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A2E00" w:rsidRDefault="00B736DF" w:rsidP="009E1027">
      <w:pPr>
        <w:pStyle w:val="ListParagraph"/>
        <w:numPr>
          <w:ilvl w:val="0"/>
          <w:numId w:val="12"/>
        </w:numPr>
        <w:ind w:left="426"/>
        <w:jc w:val="both"/>
        <w:rPr>
          <w:rFonts w:ascii="Avenir Next" w:hAnsi="Avenir Next" w:cs="Arial"/>
          <w:sz w:val="22"/>
          <w:szCs w:val="22"/>
          <w:highlight w:val="yellow"/>
          <w:lang w:val="en-GB"/>
        </w:rPr>
      </w:pPr>
      <w:r w:rsidRPr="008A2E00">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A2E00" w:rsidRDefault="00161F1B" w:rsidP="009E1027">
      <w:pPr>
        <w:pStyle w:val="ListParagraph"/>
        <w:numPr>
          <w:ilvl w:val="0"/>
          <w:numId w:val="13"/>
        </w:numPr>
        <w:ind w:left="426"/>
        <w:jc w:val="both"/>
        <w:rPr>
          <w:rFonts w:ascii="Avenir Next" w:hAnsi="Avenir Next" w:cs="Arial"/>
          <w:sz w:val="22"/>
          <w:szCs w:val="22"/>
          <w:highlight w:val="yellow"/>
          <w:lang w:val="en-GB"/>
        </w:rPr>
      </w:pPr>
      <w:r w:rsidRPr="008A2E00">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9B7CCE" w:rsidRDefault="009E2E27" w:rsidP="008031A7">
      <w:pPr>
        <w:pStyle w:val="ListParagraph"/>
        <w:numPr>
          <w:ilvl w:val="0"/>
          <w:numId w:val="14"/>
        </w:numPr>
        <w:ind w:left="426"/>
        <w:jc w:val="both"/>
        <w:rPr>
          <w:rFonts w:ascii="Avenir Next" w:hAnsi="Avenir Next" w:cs="Arial"/>
          <w:sz w:val="22"/>
          <w:szCs w:val="22"/>
          <w:highlight w:val="yellow"/>
          <w:lang w:val="en-GB"/>
        </w:rPr>
      </w:pPr>
      <w:r w:rsidRPr="009B7CCE">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9B7CCE" w:rsidRDefault="009E2E27" w:rsidP="008031A7">
      <w:pPr>
        <w:pStyle w:val="ListParagraph"/>
        <w:numPr>
          <w:ilvl w:val="0"/>
          <w:numId w:val="15"/>
        </w:numPr>
        <w:ind w:left="426"/>
        <w:jc w:val="both"/>
        <w:rPr>
          <w:rFonts w:ascii="Avenir Next" w:hAnsi="Avenir Next" w:cs="Arial"/>
          <w:sz w:val="22"/>
          <w:szCs w:val="22"/>
          <w:highlight w:val="yellow"/>
          <w:lang w:val="en-GB"/>
        </w:rPr>
      </w:pPr>
      <w:r w:rsidRPr="009B7CCE">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720847" w:rsidRDefault="00A235B7" w:rsidP="006D01C2">
      <w:pPr>
        <w:pStyle w:val="ListParagraph"/>
        <w:numPr>
          <w:ilvl w:val="0"/>
          <w:numId w:val="16"/>
        </w:numPr>
        <w:ind w:left="426"/>
        <w:jc w:val="both"/>
        <w:rPr>
          <w:rFonts w:ascii="Avenir Next" w:hAnsi="Avenir Next" w:cs="Arial"/>
          <w:sz w:val="22"/>
          <w:szCs w:val="22"/>
          <w:highlight w:val="yellow"/>
          <w:lang w:val="en-GB"/>
        </w:rPr>
      </w:pPr>
      <w:r w:rsidRPr="00720847">
        <w:rPr>
          <w:rFonts w:ascii="Avenir Next" w:hAnsi="Avenir Next" w:cs="Arial"/>
          <w:sz w:val="22"/>
          <w:szCs w:val="22"/>
          <w:highlight w:val="yellow"/>
          <w:lang w:val="en-GB"/>
        </w:rPr>
        <w:t>The statement</w:t>
      </w:r>
      <w:r w:rsidR="0037465A" w:rsidRPr="00720847">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FD430E"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FD430E">
        <w:rPr>
          <w:rFonts w:ascii="Avenir Next" w:eastAsiaTheme="minorHAnsi" w:hAnsi="Avenir Next" w:cs="Arial"/>
          <w:sz w:val="22"/>
          <w:szCs w:val="22"/>
          <w:lang w:val="en-GB"/>
        </w:rPr>
        <w:t>Public International Law</w:t>
      </w:r>
      <w:r w:rsidR="00991428" w:rsidRPr="00FD430E">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FD430E"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FD430E">
        <w:rPr>
          <w:rFonts w:ascii="Avenir Next" w:eastAsiaTheme="minorHAnsi" w:hAnsi="Avenir Next" w:cs="Arial"/>
          <w:sz w:val="22"/>
          <w:szCs w:val="22"/>
          <w:highlight w:val="yellow"/>
          <w:lang w:val="en-GB"/>
        </w:rPr>
        <w:t>Private International Law</w:t>
      </w:r>
      <w:r w:rsidR="00991428" w:rsidRPr="00FD430E">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C52E7F"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C52E7F">
        <w:rPr>
          <w:rFonts w:ascii="Avenir Next" w:hAnsi="Avenir Next" w:cs="Arial"/>
          <w:sz w:val="22"/>
          <w:szCs w:val="22"/>
          <w:shd w:val="clear" w:color="auto" w:fill="FFFFFF"/>
          <w:lang w:val="en-GB"/>
        </w:rPr>
        <w:t>EU Cross-Border Insolvency Court-to-Court Communications Guidelines (201</w:t>
      </w:r>
      <w:r w:rsidR="00FE2A86" w:rsidRPr="00C52E7F">
        <w:rPr>
          <w:rFonts w:ascii="Avenir Next" w:hAnsi="Avenir Next" w:cs="Arial"/>
          <w:sz w:val="22"/>
          <w:szCs w:val="22"/>
          <w:shd w:val="clear" w:color="auto" w:fill="FFFFFF"/>
          <w:lang w:val="en-GB"/>
        </w:rPr>
        <w:t>4</w:t>
      </w:r>
      <w:r w:rsidRPr="00C52E7F">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C52E7F" w:rsidRDefault="004D1A5A" w:rsidP="006D01C2">
      <w:pPr>
        <w:pStyle w:val="ListParagraph"/>
        <w:numPr>
          <w:ilvl w:val="0"/>
          <w:numId w:val="18"/>
        </w:numPr>
        <w:ind w:left="426"/>
        <w:jc w:val="both"/>
        <w:rPr>
          <w:rFonts w:ascii="Avenir Next" w:hAnsi="Avenir Next" w:cs="Arial"/>
          <w:sz w:val="22"/>
          <w:szCs w:val="22"/>
          <w:highlight w:val="yellow"/>
          <w:lang w:val="en-GB"/>
        </w:rPr>
      </w:pPr>
      <w:r w:rsidRPr="00C52E7F">
        <w:rPr>
          <w:rFonts w:ascii="Avenir Next" w:hAnsi="Avenir Next" w:cs="Arial"/>
          <w:sz w:val="22"/>
          <w:szCs w:val="22"/>
          <w:highlight w:val="yellow"/>
          <w:lang w:val="en-GB"/>
        </w:rPr>
        <w:t>UNCITRAL Model Law on Cross-border Insolvency (1997)</w:t>
      </w:r>
      <w:r w:rsidR="00912C79" w:rsidRPr="00C52E7F">
        <w:rPr>
          <w:rFonts w:ascii="Avenir Next" w:hAnsi="Avenir Next" w:cs="Arial"/>
          <w:sz w:val="22"/>
          <w:szCs w:val="22"/>
          <w:highlight w:val="yellow"/>
          <w:lang w:val="en-GB"/>
        </w:rPr>
        <w:t>.</w:t>
      </w:r>
      <w:r w:rsidRPr="00C52E7F">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2577A3"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2577A3">
        <w:rPr>
          <w:rFonts w:ascii="Avenir Next" w:hAnsi="Avenir Next" w:cs="Arial"/>
          <w:sz w:val="22"/>
          <w:szCs w:val="22"/>
          <w:highlight w:val="yellow"/>
          <w:lang w:val="en-GB"/>
        </w:rPr>
        <w:t>Havana Convention on Private International Law (1928)</w:t>
      </w:r>
      <w:r w:rsidRPr="002577A3">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657895" w:rsidRDefault="0082483F" w:rsidP="006D01C2">
      <w:pPr>
        <w:pStyle w:val="ListParagraph"/>
        <w:numPr>
          <w:ilvl w:val="0"/>
          <w:numId w:val="20"/>
        </w:numPr>
        <w:ind w:left="426"/>
        <w:jc w:val="both"/>
        <w:rPr>
          <w:rFonts w:ascii="Avenir Next" w:hAnsi="Avenir Next" w:cs="Arial"/>
          <w:sz w:val="22"/>
          <w:szCs w:val="22"/>
          <w:highlight w:val="yellow"/>
          <w:lang w:val="en-GB"/>
        </w:rPr>
      </w:pPr>
      <w:r w:rsidRPr="00657895">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C919A0"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C919A0">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569330DF" w:rsidR="009B07AD" w:rsidRPr="00827D56" w:rsidRDefault="00C919A0"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part of the law that constitutes a group of rules relating to insolvency proceedings</w:t>
      </w:r>
      <w:r w:rsidR="00354920">
        <w:rPr>
          <w:rFonts w:ascii="Avenir Next" w:hAnsi="Avenir Next" w:cs="Arial"/>
          <w:color w:val="7B7B7B" w:themeColor="accent3" w:themeShade="BF"/>
          <w:sz w:val="22"/>
          <w:szCs w:val="22"/>
          <w:lang w:val="en-GB"/>
        </w:rPr>
        <w:t xml:space="preserve"> that are not wholly enforceable because they are constrained by international and cross-borders factors.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578EF808" w:rsidR="009B07AD" w:rsidRDefault="00354920"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 is the concept that a single insolvency proceeding should apply to all of the assets and debts of a debtor in all States (to the exclusion of all other insolvency proceedings and methods of handling said assets); territoriality is incompatible with universality because it theorises that it should be possible for an insolvency proceeding to be commenced</w:t>
      </w:r>
      <w:r w:rsidR="00A91F1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respect of a debtor</w:t>
      </w:r>
      <w:r w:rsidR="00A91F1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each State in which the debtor owns assets</w:t>
      </w:r>
      <w:r w:rsidR="00A91F19">
        <w:rPr>
          <w:rFonts w:ascii="Avenir Next" w:hAnsi="Avenir Next" w:cs="Arial"/>
          <w:color w:val="7B7B7B" w:themeColor="accent3" w:themeShade="BF"/>
          <w:sz w:val="22"/>
          <w:szCs w:val="22"/>
          <w:lang w:val="en-GB"/>
        </w:rPr>
        <w:t>.</w:t>
      </w:r>
    </w:p>
    <w:p w14:paraId="334C0981" w14:textId="77777777" w:rsidR="00A91F19" w:rsidRDefault="00A91F19" w:rsidP="00C053F7">
      <w:pPr>
        <w:ind w:left="720" w:hanging="720"/>
        <w:jc w:val="both"/>
        <w:rPr>
          <w:rFonts w:ascii="Avenir Next" w:hAnsi="Avenir Next" w:cs="Arial"/>
          <w:color w:val="7B7B7B" w:themeColor="accent3" w:themeShade="BF"/>
          <w:sz w:val="22"/>
          <w:szCs w:val="22"/>
          <w:lang w:val="en-GB"/>
        </w:rPr>
      </w:pPr>
    </w:p>
    <w:p w14:paraId="637A02FD" w14:textId="1E55130D" w:rsidR="00A91F19" w:rsidRPr="00761444" w:rsidRDefault="00A91F19" w:rsidP="0076144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requires that only one State will have jurisdiction in relation to a debtor insolvency - ideally that State would be where the relevant debtor has its centre of main interests.  By contrast, from a territorial perspective multiple States will have jurisdiction in relation to a debtor insolvency (that is, each one where the debtor has assets) and each State's insolvency process </w:t>
      </w:r>
      <w:r w:rsidR="00761444">
        <w:rPr>
          <w:rFonts w:ascii="Avenir Next" w:hAnsi="Avenir Next" w:cs="Arial"/>
          <w:color w:val="7B7B7B" w:themeColor="accent3" w:themeShade="BF"/>
          <w:sz w:val="22"/>
          <w:szCs w:val="22"/>
          <w:lang w:val="en-GB"/>
        </w:rPr>
        <w:t xml:space="preserve">in respect of a debtor </w:t>
      </w:r>
      <w:r>
        <w:rPr>
          <w:rFonts w:ascii="Avenir Next" w:hAnsi="Avenir Next" w:cs="Arial"/>
          <w:color w:val="7B7B7B" w:themeColor="accent3" w:themeShade="BF"/>
          <w:sz w:val="22"/>
          <w:szCs w:val="22"/>
          <w:lang w:val="en-GB"/>
        </w:rPr>
        <w:t>will only</w:t>
      </w:r>
      <w:r w:rsidR="00761444">
        <w:rPr>
          <w:rFonts w:ascii="Avenir Next" w:hAnsi="Avenir Next" w:cs="Arial"/>
          <w:color w:val="7B7B7B" w:themeColor="accent3" w:themeShade="BF"/>
          <w:sz w:val="22"/>
          <w:szCs w:val="22"/>
          <w:lang w:val="en-GB"/>
        </w:rPr>
        <w:t xml:space="preserve"> relate to that part of the debtor's assets located in that State.</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3EDA2CBC" w14:textId="488C56A0" w:rsidR="00761444" w:rsidRDefault="00761444" w:rsidP="0076144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Although there are no international insolvency instruments governing cross-border insolvencies amongst Middle East countries, various States in the region have co</w:t>
      </w:r>
      <w:r w:rsidR="00EE28BB">
        <w:rPr>
          <w:rFonts w:ascii="Avenir Next" w:hAnsi="Avenir Next" w:cs="Arial"/>
          <w:color w:val="7B7B7B" w:themeColor="accent3" w:themeShade="BF"/>
          <w:sz w:val="22"/>
          <w:szCs w:val="22"/>
          <w:lang w:val="en-GB"/>
        </w:rPr>
        <w:t>-operated</w:t>
      </w:r>
      <w:r>
        <w:rPr>
          <w:rFonts w:ascii="Avenir Next" w:hAnsi="Avenir Next" w:cs="Arial"/>
          <w:color w:val="7B7B7B" w:themeColor="accent3" w:themeShade="BF"/>
          <w:sz w:val="22"/>
          <w:szCs w:val="22"/>
          <w:lang w:val="en-GB"/>
        </w:rPr>
        <w:t xml:space="preserve"> to review similarities and differences between those States' insolvency regimes pursuant to a comparative survey commenced in 2009, with support from the Hawkamah Institute for Corporate Governance, the World Bank, t</w:t>
      </w:r>
      <w:r w:rsidR="00EE28BB">
        <w:rPr>
          <w:rFonts w:ascii="Avenir Next" w:hAnsi="Avenir Next" w:cs="Arial"/>
          <w:color w:val="7B7B7B" w:themeColor="accent3" w:themeShade="BF"/>
          <w:sz w:val="22"/>
          <w:szCs w:val="22"/>
          <w:lang w:val="en-GB"/>
        </w:rPr>
        <w:t>he OECD and INSOL Internati</w:t>
      </w:r>
      <w:r>
        <w:rPr>
          <w:rFonts w:ascii="Avenir Next" w:hAnsi="Avenir Next" w:cs="Arial"/>
          <w:color w:val="7B7B7B" w:themeColor="accent3" w:themeShade="BF"/>
          <w:sz w:val="22"/>
          <w:szCs w:val="22"/>
          <w:lang w:val="en-GB"/>
        </w:rPr>
        <w:t>onal</w:t>
      </w:r>
      <w:r w:rsidR="00EE28BB">
        <w:rPr>
          <w:rFonts w:ascii="Avenir Next" w:hAnsi="Avenir Next" w:cs="Arial"/>
          <w:color w:val="7B7B7B" w:themeColor="accent3" w:themeShade="BF"/>
          <w:sz w:val="22"/>
          <w:szCs w:val="22"/>
          <w:lang w:val="en-GB"/>
        </w:rPr>
        <w:t xml:space="preserve"> (in particular contrasting with the World Bank's Principles for Effective Insolvency and Creditor Rights Systems (2005).</w:t>
      </w:r>
    </w:p>
    <w:p w14:paraId="7E8BBECB" w14:textId="77777777" w:rsidR="00EE28BB" w:rsidRDefault="00EE28BB" w:rsidP="00761444">
      <w:pPr>
        <w:ind w:left="720" w:hanging="720"/>
        <w:jc w:val="both"/>
        <w:rPr>
          <w:rFonts w:ascii="Avenir Next" w:hAnsi="Avenir Next" w:cs="Arial"/>
          <w:color w:val="7B7B7B" w:themeColor="accent3" w:themeShade="BF"/>
          <w:sz w:val="22"/>
          <w:szCs w:val="22"/>
          <w:lang w:val="en-GB"/>
        </w:rPr>
      </w:pPr>
    </w:p>
    <w:p w14:paraId="5F487E92" w14:textId="0B65A39C" w:rsidR="00EE28BB" w:rsidRPr="00761444" w:rsidRDefault="00EE28BB" w:rsidP="0076144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Separately, various jurisdictions have conducted reforms of their domestic insolvency laws (namely the UAE, Saudi Arabia, and Dubai) within the past seven years and each of Bahrain and Dubai have adopted the Model Law on Cross-Border Insolvency within the past five years.</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214688E3" w:rsidR="00544127" w:rsidRDefault="006D08B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purpose of individual insolvencies are to balance the needs of the debtor with the position of their creditors.  Individual insolvencies consist of creating a protective environment for the debtor - that is, an environment in which they are not harried by their creditors and in which they should (eventually, at least) be in a position to resume their life unencumbered by insolvency.  This is especially the case where the debtor is adjudged to be less 'at fault' for their insolvency.  Individual insolvency processes typically cater for the relevant individual to reduce the amounts owing to their creditors by making payments out of the present and future income and assets of the individual.</w:t>
      </w:r>
    </w:p>
    <w:p w14:paraId="378C6D36" w14:textId="77777777" w:rsidR="006D08B5" w:rsidRDefault="006D08B5" w:rsidP="00C053F7">
      <w:pPr>
        <w:jc w:val="both"/>
        <w:rPr>
          <w:rFonts w:ascii="Avenir Next" w:hAnsi="Avenir Next" w:cs="Arial"/>
          <w:color w:val="7B7B7B" w:themeColor="accent3" w:themeShade="BF"/>
          <w:sz w:val="22"/>
          <w:szCs w:val="22"/>
          <w:lang w:val="en-GB"/>
        </w:rPr>
      </w:pPr>
    </w:p>
    <w:p w14:paraId="597A926F" w14:textId="7520FE78" w:rsidR="006D08B5" w:rsidRDefault="006D08B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By contrast, the purpose of corporate insolvencies tend to be (in order of priority): first, to rescue the business or any elements of it that are viable on an on-going basis; </w:t>
      </w:r>
      <w:r w:rsidR="00977937">
        <w:rPr>
          <w:rFonts w:ascii="Avenir Next" w:hAnsi="Avenir Next" w:cs="Arial"/>
          <w:color w:val="7B7B7B" w:themeColor="accent3" w:themeShade="BF"/>
          <w:sz w:val="22"/>
          <w:szCs w:val="22"/>
          <w:lang w:val="en-GB"/>
        </w:rPr>
        <w:t xml:space="preserve">secondly, to distribute the assets of the company to its creditors </w:t>
      </w:r>
      <w:r w:rsidR="006A3D7D">
        <w:rPr>
          <w:rFonts w:ascii="Avenir Next" w:hAnsi="Avenir Next" w:cs="Arial"/>
          <w:color w:val="7B7B7B" w:themeColor="accent3" w:themeShade="BF"/>
          <w:sz w:val="22"/>
          <w:szCs w:val="22"/>
          <w:lang w:val="en-GB"/>
        </w:rPr>
        <w:t>fairly (</w:t>
      </w:r>
      <w:r w:rsidR="005A6C55">
        <w:rPr>
          <w:rFonts w:ascii="Avenir Next" w:hAnsi="Avenir Next" w:cs="Arial"/>
          <w:color w:val="7B7B7B" w:themeColor="accent3" w:themeShade="BF"/>
          <w:sz w:val="22"/>
          <w:szCs w:val="22"/>
          <w:lang w:val="en-GB"/>
        </w:rPr>
        <w:t xml:space="preserve">normally </w:t>
      </w:r>
      <w:r w:rsidR="00977937">
        <w:rPr>
          <w:rFonts w:ascii="Avenir Next" w:hAnsi="Avenir Next" w:cs="Arial"/>
          <w:color w:val="7B7B7B" w:themeColor="accent3" w:themeShade="BF"/>
          <w:sz w:val="22"/>
          <w:szCs w:val="22"/>
          <w:lang w:val="en-GB"/>
        </w:rPr>
        <w:t>in a prescribed order of priority</w:t>
      </w:r>
      <w:r w:rsidR="005A6C55">
        <w:rPr>
          <w:rFonts w:ascii="Avenir Next" w:hAnsi="Avenir Next" w:cs="Arial"/>
          <w:color w:val="7B7B7B" w:themeColor="accent3" w:themeShade="BF"/>
          <w:sz w:val="22"/>
          <w:szCs w:val="22"/>
          <w:lang w:val="en-GB"/>
        </w:rPr>
        <w:t>)</w:t>
      </w:r>
      <w:r w:rsidR="00977937">
        <w:rPr>
          <w:rFonts w:ascii="Avenir Next" w:hAnsi="Avenir Next" w:cs="Arial"/>
          <w:color w:val="7B7B7B" w:themeColor="accent3" w:themeShade="BF"/>
          <w:sz w:val="22"/>
          <w:szCs w:val="22"/>
          <w:lang w:val="en-GB"/>
        </w:rPr>
        <w:t xml:space="preserve">; and, thirdly, to bring to an end the life of the company in an orderly manner that maximises the returns for creditors.  It is typical for corporate insolvency regimes </w:t>
      </w:r>
      <w:r w:rsidR="006A3D7D">
        <w:rPr>
          <w:rFonts w:ascii="Avenir Next" w:hAnsi="Avenir Next" w:cs="Arial"/>
          <w:color w:val="7B7B7B" w:themeColor="accent3" w:themeShade="BF"/>
          <w:sz w:val="22"/>
          <w:szCs w:val="22"/>
          <w:lang w:val="en-GB"/>
        </w:rPr>
        <w:t>to allow for investigation into the conduct of persons</w:t>
      </w:r>
      <w:r w:rsidR="005A6C55">
        <w:rPr>
          <w:rFonts w:ascii="Avenir Next" w:hAnsi="Avenir Next" w:cs="Arial"/>
          <w:color w:val="7B7B7B" w:themeColor="accent3" w:themeShade="BF"/>
          <w:sz w:val="22"/>
          <w:szCs w:val="22"/>
          <w:lang w:val="en-GB"/>
        </w:rPr>
        <w:t xml:space="preserve"> involved with the company prior to its insolvency.</w:t>
      </w:r>
    </w:p>
    <w:p w14:paraId="3AAF60CA" w14:textId="77777777" w:rsidR="005A6C55" w:rsidRDefault="005A6C55" w:rsidP="00C053F7">
      <w:pPr>
        <w:jc w:val="both"/>
        <w:rPr>
          <w:rFonts w:ascii="Avenir Next" w:hAnsi="Avenir Next" w:cs="Arial"/>
          <w:color w:val="7B7B7B" w:themeColor="accent3" w:themeShade="BF"/>
          <w:sz w:val="22"/>
          <w:szCs w:val="22"/>
          <w:lang w:val="en-GB"/>
        </w:rPr>
      </w:pPr>
    </w:p>
    <w:p w14:paraId="26157BB6" w14:textId="5C85DCC7" w:rsidR="005A6C55" w:rsidRPr="00827D56" w:rsidRDefault="005A6C55"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summary, individual insolvencies are weighted more towards protecting the debtor than corporate insolvencies are, although in both cases there is a focus on protecting the interests of creditors.</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004BA8AA" w:rsidR="00DF75F8" w:rsidRDefault="00CA1C6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difficulties that arise when dealing with insolvency law in a cross-border context do so as a result of: (a) differences between States' insolvency laws, policies and regimes; and (b) the interaction between different States'  laws, policies and regimes.</w:t>
      </w:r>
    </w:p>
    <w:p w14:paraId="4603898A" w14:textId="77777777" w:rsidR="00CA1C64" w:rsidRDefault="00CA1C64" w:rsidP="00C053F7">
      <w:pPr>
        <w:jc w:val="both"/>
        <w:rPr>
          <w:rFonts w:ascii="Avenir Next" w:hAnsi="Avenir Next" w:cs="Arial"/>
          <w:color w:val="7B7B7B" w:themeColor="accent3" w:themeShade="BF"/>
          <w:sz w:val="22"/>
          <w:szCs w:val="22"/>
          <w:lang w:val="en-GB"/>
        </w:rPr>
      </w:pPr>
    </w:p>
    <w:p w14:paraId="20417B64" w14:textId="7E58F69F" w:rsidR="00CA1C64" w:rsidRDefault="00CA1C6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regard to (a), above, </w:t>
      </w:r>
      <w:r w:rsidR="00D745A0">
        <w:rPr>
          <w:rFonts w:ascii="Avenir Next" w:hAnsi="Avenir Next" w:cs="Arial"/>
          <w:color w:val="7B7B7B" w:themeColor="accent3" w:themeShade="BF"/>
          <w:sz w:val="22"/>
          <w:szCs w:val="22"/>
          <w:lang w:val="en-GB"/>
        </w:rPr>
        <w:t>States have different insolvency procedures for both individual and companies, governed by different rules, applying to different assets, and concerning different security interests and enforcement methods.  In addition, different jurisdictions will use varying terminology to describe similar and identical concepts.  The insolvency regimes of some jurisdictions are weighted more in favour of debtors</w:t>
      </w:r>
      <w:r w:rsidR="00B87957">
        <w:rPr>
          <w:rFonts w:ascii="Avenir Next" w:hAnsi="Avenir Next" w:cs="Arial"/>
          <w:color w:val="7B7B7B" w:themeColor="accent3" w:themeShade="BF"/>
          <w:sz w:val="22"/>
          <w:szCs w:val="22"/>
          <w:lang w:val="en-GB"/>
        </w:rPr>
        <w:t xml:space="preserve"> (England, for example) and other more in favour of creditors (France, for example).  Finally, some insolvency regimes are based on common law (mostly countries with Anglo-Saxon roots and/or influence) whilst others are based on civil law (mostly continental European countries and areas where those countries have had influence).</w:t>
      </w:r>
    </w:p>
    <w:p w14:paraId="7C16350C" w14:textId="77777777" w:rsidR="00D745A0" w:rsidRDefault="00D745A0" w:rsidP="00C053F7">
      <w:pPr>
        <w:jc w:val="both"/>
        <w:rPr>
          <w:rFonts w:ascii="Avenir Next" w:hAnsi="Avenir Next" w:cs="Arial"/>
          <w:color w:val="7B7B7B" w:themeColor="accent3" w:themeShade="BF"/>
          <w:sz w:val="22"/>
          <w:szCs w:val="22"/>
          <w:lang w:val="en-GB"/>
        </w:rPr>
      </w:pPr>
    </w:p>
    <w:p w14:paraId="250E2B11" w14:textId="6B8BD92D" w:rsidR="00D745A0" w:rsidRPr="00827D56" w:rsidRDefault="00B87957"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With regard to (b), above, t</w:t>
      </w:r>
      <w:r w:rsidR="00D745A0">
        <w:rPr>
          <w:rFonts w:ascii="Avenir Next" w:hAnsi="Avenir Next" w:cs="Arial"/>
          <w:color w:val="7B7B7B" w:themeColor="accent3" w:themeShade="BF"/>
          <w:sz w:val="22"/>
          <w:szCs w:val="22"/>
          <w:lang w:val="en-GB"/>
        </w:rPr>
        <w:t>hose differences are of relevance where multiple States have jurisdiction in relation to a debtor</w:t>
      </w:r>
      <w:r>
        <w:rPr>
          <w:rFonts w:ascii="Avenir Next" w:hAnsi="Avenir Next" w:cs="Arial"/>
          <w:color w:val="7B7B7B" w:themeColor="accent3" w:themeShade="BF"/>
          <w:sz w:val="22"/>
          <w:szCs w:val="22"/>
          <w:lang w:val="en-GB"/>
        </w:rPr>
        <w:t xml:space="preserve"> because an inherent conflict may arise between the different approaches to the characteristics identified above.  Not only that, there are various cross-border regimes in relation to which cross-border insolvency cases are governed, depending on the relevant States and their relationships with each other.</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7B8AD674" w14:textId="78D23948" w:rsidR="00FB6C32" w:rsidRDefault="00FB6C3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of the most significant recent developments has been the publication of the UNCITRAL Model Law on Cross-Border Insolvency (the "Model Law").  The Model Law consists of a recommendation for States to adopt into their domestic insolvency regimes - and the widespread adoption of the Model Law would contribute towards the harmonisation of those regimes.  The World Bank has also produced similar 'soft law' guidelines to promote harmonisation amongst domestic insolvency </w:t>
      </w:r>
      <w:r w:rsidR="00EA6403">
        <w:rPr>
          <w:rFonts w:ascii="Avenir Next" w:hAnsi="Avenir Next" w:cs="Arial"/>
          <w:color w:val="7B7B7B" w:themeColor="accent3" w:themeShade="BF"/>
          <w:sz w:val="22"/>
          <w:szCs w:val="22"/>
          <w:lang w:val="en-GB"/>
        </w:rPr>
        <w:t>regimes (revising their guidelines at various intervals in the last 20 years, which suggests some level of engagement with them).</w:t>
      </w:r>
    </w:p>
    <w:p w14:paraId="653D3975" w14:textId="77777777" w:rsidR="00EA6403" w:rsidRDefault="00EA6403" w:rsidP="00C053F7">
      <w:pPr>
        <w:jc w:val="both"/>
        <w:rPr>
          <w:rFonts w:ascii="Avenir Next" w:hAnsi="Avenir Next" w:cs="Arial"/>
          <w:color w:val="7B7B7B" w:themeColor="accent3" w:themeShade="BF"/>
          <w:sz w:val="22"/>
          <w:szCs w:val="22"/>
          <w:lang w:val="en-GB"/>
        </w:rPr>
      </w:pPr>
    </w:p>
    <w:p w14:paraId="08193C0C" w14:textId="7FD80A9C" w:rsidR="00EA6403" w:rsidRPr="00EA6403" w:rsidRDefault="00EA640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my view, it is implausible that insolvency regimes that have developed organically and in different ways over centuries can be fully harmonised because their differences are deep-rooted.  Any attempted harmonisation must also overcome different States' policy objectives with regard to their insolvency regimes (for instance, some jurisdictions - such as England - are said to have a much more 'rescue-friendly' insolvency culture).  Where harmonisation attempts can achieve success, however, is in the recognition and enforcement of judgments across borders, which ought to be in all States' interests as it would reduce the cost to both debtors and creditors of engaging in the insolvency world.</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49DFCEE7" w:rsidR="002F75A3" w:rsidRDefault="0076518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Cross-border Insolvency Act of Utopia</w:t>
      </w:r>
      <w:r w:rsidR="00C52E7F">
        <w:rPr>
          <w:rFonts w:ascii="Avenir Next" w:hAnsi="Avenir Next" w:cs="Arial"/>
          <w:color w:val="7B7B7B" w:themeColor="accent3" w:themeShade="BF"/>
          <w:sz w:val="22"/>
          <w:szCs w:val="22"/>
          <w:lang w:val="en-GB"/>
        </w:rPr>
        <w:t xml:space="preserve"> (the "CBIAU")</w:t>
      </w:r>
      <w:r>
        <w:rPr>
          <w:rFonts w:ascii="Avenir Next" w:hAnsi="Avenir Next" w:cs="Arial"/>
          <w:color w:val="7B7B7B" w:themeColor="accent3" w:themeShade="BF"/>
          <w:sz w:val="22"/>
          <w:szCs w:val="22"/>
          <w:lang w:val="en-GB"/>
        </w:rPr>
        <w:t xml:space="preserve"> will </w:t>
      </w:r>
      <w:r w:rsidR="00D3551E">
        <w:rPr>
          <w:rFonts w:ascii="Avenir Next" w:hAnsi="Avenir Next" w:cs="Arial"/>
          <w:color w:val="7B7B7B" w:themeColor="accent3" w:themeShade="BF"/>
          <w:sz w:val="22"/>
          <w:szCs w:val="22"/>
          <w:lang w:val="en-GB"/>
        </w:rPr>
        <w:t>govern</w:t>
      </w:r>
      <w:r>
        <w:rPr>
          <w:rFonts w:ascii="Avenir Next" w:hAnsi="Avenir Next" w:cs="Arial"/>
          <w:color w:val="7B7B7B" w:themeColor="accent3" w:themeShade="BF"/>
          <w:sz w:val="22"/>
          <w:szCs w:val="22"/>
          <w:lang w:val="en-GB"/>
        </w:rPr>
        <w:t xml:space="preserve"> the recognition </w:t>
      </w:r>
      <w:r w:rsidR="00D3551E">
        <w:rPr>
          <w:rFonts w:ascii="Avenir Next" w:hAnsi="Avenir Next" w:cs="Arial"/>
          <w:color w:val="7B7B7B" w:themeColor="accent3" w:themeShade="BF"/>
          <w:sz w:val="22"/>
          <w:szCs w:val="22"/>
          <w:lang w:val="en-GB"/>
        </w:rPr>
        <w:t xml:space="preserve">in Utopia's court </w:t>
      </w:r>
      <w:r>
        <w:rPr>
          <w:rFonts w:ascii="Avenir Next" w:hAnsi="Avenir Next" w:cs="Arial"/>
          <w:color w:val="7B7B7B" w:themeColor="accent3" w:themeShade="BF"/>
          <w:sz w:val="22"/>
          <w:szCs w:val="22"/>
          <w:lang w:val="en-GB"/>
        </w:rPr>
        <w:t xml:space="preserve">of the insolvency proceedings of </w:t>
      </w:r>
      <w:r w:rsidR="00D3551E">
        <w:rPr>
          <w:rFonts w:ascii="Avenir Next" w:hAnsi="Avenir Next" w:cs="Arial"/>
          <w:color w:val="7B7B7B" w:themeColor="accent3" w:themeShade="BF"/>
          <w:sz w:val="22"/>
          <w:szCs w:val="22"/>
          <w:lang w:val="en-GB"/>
        </w:rPr>
        <w:t>Nadir in Erewhon.  As is the case w</w:t>
      </w:r>
      <w:r>
        <w:rPr>
          <w:rFonts w:ascii="Avenir Next" w:hAnsi="Avenir Next" w:cs="Arial"/>
          <w:color w:val="7B7B7B" w:themeColor="accent3" w:themeShade="BF"/>
          <w:sz w:val="22"/>
          <w:szCs w:val="22"/>
          <w:lang w:val="en-GB"/>
        </w:rPr>
        <w:t xml:space="preserve">ith the Model Law, </w:t>
      </w:r>
      <w:r w:rsidR="00C52E7F">
        <w:rPr>
          <w:rFonts w:ascii="Avenir Next" w:hAnsi="Avenir Next" w:cs="Arial"/>
          <w:color w:val="7B7B7B" w:themeColor="accent3" w:themeShade="BF"/>
          <w:sz w:val="22"/>
          <w:szCs w:val="22"/>
          <w:lang w:val="en-GB"/>
        </w:rPr>
        <w:t xml:space="preserve">the CBIAU will </w:t>
      </w:r>
      <w:r w:rsidR="00C52E7F">
        <w:rPr>
          <w:rFonts w:ascii="Avenir Next" w:hAnsi="Avenir Next" w:cs="Arial"/>
          <w:color w:val="7B7B7B" w:themeColor="accent3" w:themeShade="BF"/>
          <w:sz w:val="22"/>
          <w:szCs w:val="22"/>
          <w:lang w:val="en-GB"/>
        </w:rPr>
        <w:lastRenderedPageBreak/>
        <w:t>not require reciprocity in Erewhon.  The CBIAU will also govern the Erewhon liquidator's standing to make an application in Utopia's court.</w:t>
      </w:r>
    </w:p>
    <w:p w14:paraId="762913EF" w14:textId="77777777" w:rsidR="00C52E7F" w:rsidRDefault="00C52E7F" w:rsidP="00C053F7">
      <w:pPr>
        <w:jc w:val="both"/>
        <w:rPr>
          <w:rFonts w:ascii="Avenir Next" w:hAnsi="Avenir Next" w:cs="Arial"/>
          <w:color w:val="7B7B7B" w:themeColor="accent3" w:themeShade="BF"/>
          <w:sz w:val="22"/>
          <w:szCs w:val="22"/>
          <w:lang w:val="en-GB"/>
        </w:rPr>
      </w:pPr>
    </w:p>
    <w:p w14:paraId="7BCC8A66" w14:textId="2B985945" w:rsidR="00C52E7F" w:rsidRDefault="00C52E7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CBIAU will also be of relevance in establishing whether the Erewhon liquidator is capable of obtaining a stay in Utopia's court, in relation to Apex's action against Nadir.</w:t>
      </w:r>
    </w:p>
    <w:p w14:paraId="721F2B64" w14:textId="77777777" w:rsidR="00C52E7F" w:rsidRPr="00827D56" w:rsidRDefault="00C52E7F" w:rsidP="00C053F7">
      <w:pPr>
        <w:jc w:val="both"/>
        <w:rPr>
          <w:rFonts w:ascii="Avenir Next" w:hAnsi="Avenir Next" w:cs="Arial"/>
          <w:sz w:val="22"/>
          <w:szCs w:val="22"/>
          <w:lang w:val="en-GB"/>
        </w:rPr>
      </w:pPr>
    </w:p>
    <w:p w14:paraId="3BD501D0" w14:textId="682D38F9" w:rsidR="00827D56" w:rsidRPr="00C52E7F" w:rsidRDefault="00C52E7F" w:rsidP="00C053F7">
      <w:pPr>
        <w:jc w:val="both"/>
        <w:rPr>
          <w:rFonts w:ascii="Avenir Next" w:hAnsi="Avenir Next" w:cs="Arial"/>
          <w:color w:val="7B7B7B" w:themeColor="accent3" w:themeShade="BF"/>
          <w:sz w:val="22"/>
          <w:szCs w:val="22"/>
          <w:lang w:val="en-GB"/>
        </w:rPr>
      </w:pPr>
      <w:r w:rsidRPr="00C52E7F">
        <w:rPr>
          <w:rFonts w:ascii="Avenir Next" w:hAnsi="Avenir Next" w:cs="Arial"/>
          <w:color w:val="7B7B7B" w:themeColor="accent3" w:themeShade="BF"/>
          <w:sz w:val="22"/>
          <w:szCs w:val="22"/>
          <w:lang w:val="en-GB"/>
        </w:rPr>
        <w:t xml:space="preserve">The CBIAU </w:t>
      </w:r>
      <w:r>
        <w:rPr>
          <w:rFonts w:ascii="Avenir Next" w:hAnsi="Avenir Next" w:cs="Arial"/>
          <w:color w:val="7B7B7B" w:themeColor="accent3" w:themeShade="BF"/>
          <w:sz w:val="22"/>
          <w:szCs w:val="22"/>
          <w:lang w:val="en-GB"/>
        </w:rPr>
        <w:t>will mandate co-operation and direct communication between Utopia's court and Erewhon's court.  It would be helpful to understand whether Erewhon's court would in practice co-operate and communicate with Utopia's court.</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0A93905" w:rsidR="002D3473" w:rsidRDefault="00890815"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No: the underlying questions are whether the Erewhon liquidator has standing to apply for a stay in relation to actions against Nadir in Utopia and whether Utopia's court will recognise the insolvency proceedings in Erewhon.  If a stay were capable of being granted, it would prevent Apex from suing Nadir and from a winding-up petition being heard.</w:t>
      </w:r>
    </w:p>
    <w:p w14:paraId="69A52C81" w14:textId="77777777" w:rsidR="00890815" w:rsidRDefault="00890815"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1B239363" w14:textId="2C48F2ED" w:rsidR="00890815" w:rsidRPr="00827D56" w:rsidRDefault="00890815"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(b) Yes.</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29C70FFD" w:rsidR="0077498C" w:rsidRDefault="00E9582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is incorporated in England.</w:t>
      </w:r>
    </w:p>
    <w:p w14:paraId="182728A9" w14:textId="77777777" w:rsidR="0005544B" w:rsidRDefault="0005544B" w:rsidP="00C053F7">
      <w:pPr>
        <w:jc w:val="both"/>
        <w:rPr>
          <w:rFonts w:ascii="Avenir Next" w:hAnsi="Avenir Next" w:cs="Arial"/>
          <w:color w:val="7B7B7B" w:themeColor="accent3" w:themeShade="BF"/>
          <w:sz w:val="22"/>
          <w:szCs w:val="22"/>
          <w:lang w:val="en-GB"/>
        </w:rPr>
      </w:pPr>
    </w:p>
    <w:p w14:paraId="15E6689F" w14:textId="537D13BE" w:rsidR="0005544B" w:rsidRDefault="0005544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The insolvency representative must obtain recognition of the English court's order in the relevant foreign States.  This will be governed by any treaties between England and the relevant State and the relevant State's domestic law (including any adoption of the Model Law).</w:t>
      </w:r>
    </w:p>
    <w:p w14:paraId="0DA6B132" w14:textId="77777777" w:rsidR="0005544B" w:rsidRDefault="0005544B" w:rsidP="00C053F7">
      <w:pPr>
        <w:jc w:val="both"/>
        <w:rPr>
          <w:rFonts w:ascii="Avenir Next" w:hAnsi="Avenir Next" w:cs="Arial"/>
          <w:color w:val="7B7B7B" w:themeColor="accent3" w:themeShade="BF"/>
          <w:sz w:val="22"/>
          <w:szCs w:val="22"/>
          <w:lang w:val="en-GB"/>
        </w:rPr>
      </w:pPr>
    </w:p>
    <w:p w14:paraId="2BF230C1" w14:textId="70821742" w:rsidR="0005544B" w:rsidRDefault="0005544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(b) The insolvency representative must obtain enforcement of the English court's judgment and/or enforcement orders in the relevant foreign States.  This will be govern</w:t>
      </w:r>
      <w:r w:rsidR="005A68E2">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d by the relevant Stat</w:t>
      </w:r>
      <w:r w:rsidR="005A68E2">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's domestic law.</w:t>
      </w:r>
    </w:p>
    <w:p w14:paraId="57BA8C9E" w14:textId="77777777" w:rsidR="0005544B" w:rsidRDefault="0005544B" w:rsidP="00C053F7">
      <w:pPr>
        <w:jc w:val="both"/>
        <w:rPr>
          <w:rFonts w:ascii="Avenir Next" w:hAnsi="Avenir Next" w:cs="Arial"/>
          <w:color w:val="7B7B7B" w:themeColor="accent3" w:themeShade="BF"/>
          <w:sz w:val="22"/>
          <w:szCs w:val="22"/>
          <w:lang w:val="en-GB"/>
        </w:rPr>
      </w:pPr>
    </w:p>
    <w:p w14:paraId="1F6F2E06" w14:textId="772EA247" w:rsidR="0005544B" w:rsidRDefault="0005544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 The insolvency representative must </w:t>
      </w:r>
      <w:r w:rsidR="005A68E2">
        <w:rPr>
          <w:rFonts w:ascii="Avenir Next" w:hAnsi="Avenir Next" w:cs="Arial"/>
          <w:color w:val="7B7B7B" w:themeColor="accent3" w:themeShade="BF"/>
          <w:sz w:val="22"/>
          <w:szCs w:val="22"/>
          <w:lang w:val="en-GB"/>
        </w:rPr>
        <w:t>evaluate and understand any disposition/avoidance rules in the relevant foreign States, which will be governed by the relevant State's domestic law.</w:t>
      </w:r>
    </w:p>
    <w:p w14:paraId="1EFD518F" w14:textId="77777777" w:rsidR="005A68E2" w:rsidRDefault="005A68E2" w:rsidP="00C053F7">
      <w:pPr>
        <w:jc w:val="both"/>
        <w:rPr>
          <w:rFonts w:ascii="Avenir Next" w:hAnsi="Avenir Next" w:cs="Arial"/>
          <w:color w:val="7B7B7B" w:themeColor="accent3" w:themeShade="BF"/>
          <w:sz w:val="22"/>
          <w:szCs w:val="22"/>
          <w:lang w:val="en-GB"/>
        </w:rPr>
      </w:pPr>
    </w:p>
    <w:p w14:paraId="73341154" w14:textId="6B16748A" w:rsidR="005A68E2" w:rsidRPr="00827D56" w:rsidRDefault="005A68E2" w:rsidP="00C053F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(d) The insolvency representative must consider investigations into directors ordinarily resident in other jurisdictions.</w:t>
      </w:r>
      <w:bookmarkStart w:id="1" w:name="_GoBack"/>
      <w:bookmarkEnd w:id="1"/>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C50E" w14:textId="77777777" w:rsidR="008D7924" w:rsidRDefault="008D7924" w:rsidP="00241B44">
      <w:r>
        <w:separator/>
      </w:r>
    </w:p>
  </w:endnote>
  <w:endnote w:type="continuationSeparator" w:id="0">
    <w:p w14:paraId="7980C997" w14:textId="77777777" w:rsidR="008D7924" w:rsidRDefault="008D792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C52E7F" w:rsidRPr="00FC7B47" w:rsidRDefault="00C52E7F"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C52E7F" w:rsidRPr="00FC7B47" w:rsidRDefault="00C52E7F"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29F9245E" w:rsidR="00C52E7F" w:rsidRPr="009634F4" w:rsidRDefault="00C52E7F" w:rsidP="00C52E7F">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5A68E2">
          <w:rPr>
            <w:rStyle w:val="PageNumber"/>
            <w:rFonts w:ascii="Avenir Next" w:hAnsi="Avenir Next" w:cs="Arial"/>
            <w:noProof/>
            <w:sz w:val="22"/>
            <w:szCs w:val="22"/>
          </w:rPr>
          <w:t>12</w:t>
        </w:r>
        <w:r w:rsidRPr="009634F4">
          <w:rPr>
            <w:rStyle w:val="PageNumber"/>
            <w:rFonts w:ascii="Avenir Next" w:hAnsi="Avenir Next" w:cs="Arial"/>
            <w:sz w:val="22"/>
            <w:szCs w:val="22"/>
          </w:rPr>
          <w:fldChar w:fldCharType="end"/>
        </w:r>
      </w:p>
    </w:sdtContent>
  </w:sdt>
  <w:p w14:paraId="120BA9A5" w14:textId="603A6481" w:rsidR="00C52E7F" w:rsidRPr="009634F4" w:rsidRDefault="00C52E7F" w:rsidP="00AD6A7D">
    <w:pPr>
      <w:pStyle w:val="Footer"/>
      <w:ind w:right="360"/>
      <w:rPr>
        <w:rFonts w:ascii="Avenir Next" w:hAnsi="Avenir Next" w:cs="Arial"/>
        <w:sz w:val="22"/>
        <w:szCs w:val="22"/>
      </w:rPr>
    </w:pPr>
    <w:r w:rsidRPr="009634F4">
      <w:rPr>
        <w:rFonts w:ascii="Avenir Next" w:hAnsi="Avenir Next" w:cs="Arial"/>
        <w:sz w:val="22"/>
        <w:szCs w:val="22"/>
      </w:rPr>
      <w:t>studentID.assessment1formative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E863" w14:textId="77777777" w:rsidR="008D7924" w:rsidRDefault="008D7924" w:rsidP="00241B44">
      <w:r>
        <w:separator/>
      </w:r>
    </w:p>
  </w:footnote>
  <w:footnote w:type="continuationSeparator" w:id="0">
    <w:p w14:paraId="5FB6E9F4" w14:textId="77777777" w:rsidR="008D7924" w:rsidRDefault="008D792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44B"/>
    <w:rsid w:val="00055893"/>
    <w:rsid w:val="00062DB2"/>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2527B"/>
    <w:rsid w:val="00241B44"/>
    <w:rsid w:val="00245EFB"/>
    <w:rsid w:val="002577A3"/>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72EB"/>
    <w:rsid w:val="002F1956"/>
    <w:rsid w:val="002F3440"/>
    <w:rsid w:val="002F75A3"/>
    <w:rsid w:val="00303C2F"/>
    <w:rsid w:val="003144EF"/>
    <w:rsid w:val="00320CEF"/>
    <w:rsid w:val="00330937"/>
    <w:rsid w:val="00330F31"/>
    <w:rsid w:val="00334648"/>
    <w:rsid w:val="0033768C"/>
    <w:rsid w:val="00337938"/>
    <w:rsid w:val="00340769"/>
    <w:rsid w:val="00341AA6"/>
    <w:rsid w:val="00354920"/>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68E2"/>
    <w:rsid w:val="005A6C55"/>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57895"/>
    <w:rsid w:val="00677AEB"/>
    <w:rsid w:val="00687A1D"/>
    <w:rsid w:val="00697EA1"/>
    <w:rsid w:val="006A2646"/>
    <w:rsid w:val="006A3D7D"/>
    <w:rsid w:val="006A6530"/>
    <w:rsid w:val="006B1CA2"/>
    <w:rsid w:val="006B435A"/>
    <w:rsid w:val="006B4C64"/>
    <w:rsid w:val="006D01C2"/>
    <w:rsid w:val="006D08B5"/>
    <w:rsid w:val="006E481A"/>
    <w:rsid w:val="006E5298"/>
    <w:rsid w:val="006F734A"/>
    <w:rsid w:val="00700D83"/>
    <w:rsid w:val="007074E9"/>
    <w:rsid w:val="00713DA4"/>
    <w:rsid w:val="00714BF1"/>
    <w:rsid w:val="00720847"/>
    <w:rsid w:val="00721383"/>
    <w:rsid w:val="007333CC"/>
    <w:rsid w:val="0073399A"/>
    <w:rsid w:val="0073459E"/>
    <w:rsid w:val="007603F5"/>
    <w:rsid w:val="00761444"/>
    <w:rsid w:val="00764DB0"/>
    <w:rsid w:val="00765187"/>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0815"/>
    <w:rsid w:val="0089145D"/>
    <w:rsid w:val="008A2E00"/>
    <w:rsid w:val="008A6CFE"/>
    <w:rsid w:val="008B5333"/>
    <w:rsid w:val="008B6223"/>
    <w:rsid w:val="008C66E0"/>
    <w:rsid w:val="008D7924"/>
    <w:rsid w:val="008E3339"/>
    <w:rsid w:val="008F20FC"/>
    <w:rsid w:val="008F6301"/>
    <w:rsid w:val="00905A43"/>
    <w:rsid w:val="00912C79"/>
    <w:rsid w:val="00942123"/>
    <w:rsid w:val="0095207B"/>
    <w:rsid w:val="00955AF1"/>
    <w:rsid w:val="00962045"/>
    <w:rsid w:val="009634F4"/>
    <w:rsid w:val="00977937"/>
    <w:rsid w:val="00991428"/>
    <w:rsid w:val="00992676"/>
    <w:rsid w:val="009B0723"/>
    <w:rsid w:val="009B07AD"/>
    <w:rsid w:val="009B0883"/>
    <w:rsid w:val="009B15E2"/>
    <w:rsid w:val="009B7CCE"/>
    <w:rsid w:val="009C0B8E"/>
    <w:rsid w:val="009C1BC8"/>
    <w:rsid w:val="009C2442"/>
    <w:rsid w:val="009D0811"/>
    <w:rsid w:val="009D0EE1"/>
    <w:rsid w:val="009E1027"/>
    <w:rsid w:val="009E2AEB"/>
    <w:rsid w:val="009E2E27"/>
    <w:rsid w:val="009E4DE3"/>
    <w:rsid w:val="009E6324"/>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1F19"/>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87957"/>
    <w:rsid w:val="00BB0F2B"/>
    <w:rsid w:val="00BF1C6F"/>
    <w:rsid w:val="00BF50F7"/>
    <w:rsid w:val="00C02F29"/>
    <w:rsid w:val="00C053F7"/>
    <w:rsid w:val="00C22A25"/>
    <w:rsid w:val="00C33C6C"/>
    <w:rsid w:val="00C35671"/>
    <w:rsid w:val="00C35B77"/>
    <w:rsid w:val="00C376EB"/>
    <w:rsid w:val="00C46EC1"/>
    <w:rsid w:val="00C52E7F"/>
    <w:rsid w:val="00C53E2C"/>
    <w:rsid w:val="00C550C8"/>
    <w:rsid w:val="00C606C3"/>
    <w:rsid w:val="00C72848"/>
    <w:rsid w:val="00C7736C"/>
    <w:rsid w:val="00C82D87"/>
    <w:rsid w:val="00C8712A"/>
    <w:rsid w:val="00C919A0"/>
    <w:rsid w:val="00C963D3"/>
    <w:rsid w:val="00CA1C64"/>
    <w:rsid w:val="00CB2CBB"/>
    <w:rsid w:val="00CB3E1F"/>
    <w:rsid w:val="00CB7CAC"/>
    <w:rsid w:val="00CC5335"/>
    <w:rsid w:val="00CC5BA4"/>
    <w:rsid w:val="00CD4998"/>
    <w:rsid w:val="00CE1035"/>
    <w:rsid w:val="00CF2819"/>
    <w:rsid w:val="00CF4F9D"/>
    <w:rsid w:val="00CF70DC"/>
    <w:rsid w:val="00D104E4"/>
    <w:rsid w:val="00D148DC"/>
    <w:rsid w:val="00D17FDC"/>
    <w:rsid w:val="00D3551E"/>
    <w:rsid w:val="00D63EFD"/>
    <w:rsid w:val="00D745A0"/>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95829"/>
    <w:rsid w:val="00EA0913"/>
    <w:rsid w:val="00EA6403"/>
    <w:rsid w:val="00EB45AC"/>
    <w:rsid w:val="00ED0BC4"/>
    <w:rsid w:val="00EE28BB"/>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B6C32"/>
    <w:rsid w:val="00FC374A"/>
    <w:rsid w:val="00FC7B47"/>
    <w:rsid w:val="00FD035C"/>
    <w:rsid w:val="00FD1A35"/>
    <w:rsid w:val="00FD36C5"/>
    <w:rsid w:val="00FD430E"/>
    <w:rsid w:val="00FD6310"/>
    <w:rsid w:val="00FD7C53"/>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9D96-43A5-4955-BE13-1F5FB270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Baker McKenzie</cp:lastModifiedBy>
  <cp:revision>7</cp:revision>
  <cp:lastPrinted>2019-09-04T15:45:00Z</cp:lastPrinted>
  <dcterms:created xsi:type="dcterms:W3CDTF">2022-10-15T11:00:00Z</dcterms:created>
  <dcterms:modified xsi:type="dcterms:W3CDTF">2022-10-15T15:53:00Z</dcterms:modified>
</cp:coreProperties>
</file>