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25FD0D1F"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875FCA">
        <w:rPr>
          <w:rFonts w:ascii="Avenir Next" w:hAnsi="Avenir Next" w:cs="Arial"/>
          <w:bCs/>
          <w:color w:val="767171" w:themeColor="background2" w:themeShade="80"/>
          <w:sz w:val="22"/>
          <w:szCs w:val="22"/>
          <w:lang w:val="en-GB"/>
        </w:rPr>
        <w:t>2</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w:t>
      </w:r>
      <w:proofErr w:type="spellStart"/>
      <w:r w:rsidRPr="000E329C">
        <w:rPr>
          <w:rFonts w:ascii="Avenir Next" w:hAnsi="Avenir Next" w:cs="Arial"/>
          <w:bCs/>
          <w:sz w:val="22"/>
          <w:szCs w:val="22"/>
          <w:lang w:val="en-GB"/>
        </w:rPr>
        <w:t>student</w:t>
      </w:r>
      <w:r w:rsidR="002C1671" w:rsidRPr="000E329C">
        <w:rPr>
          <w:rFonts w:ascii="Avenir Next" w:hAnsi="Avenir Next" w:cs="Arial"/>
          <w:bCs/>
          <w:sz w:val="22"/>
          <w:szCs w:val="22"/>
          <w:lang w:val="en-GB"/>
        </w:rPr>
        <w:t>ID</w:t>
      </w:r>
      <w:proofErr w:type="spellEnd"/>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414FCDD2"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D192138"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E61558" w:rsidRDefault="00B736DF" w:rsidP="009E1027">
      <w:pPr>
        <w:pStyle w:val="ListParagraph"/>
        <w:numPr>
          <w:ilvl w:val="0"/>
          <w:numId w:val="12"/>
        </w:numPr>
        <w:ind w:left="426"/>
        <w:jc w:val="both"/>
        <w:rPr>
          <w:rFonts w:ascii="Avenir Next" w:hAnsi="Avenir Next" w:cs="Arial"/>
          <w:sz w:val="22"/>
          <w:szCs w:val="22"/>
          <w:highlight w:val="yellow"/>
          <w:lang w:val="en-GB"/>
        </w:rPr>
      </w:pPr>
      <w:r w:rsidRPr="00E61558">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E61558" w:rsidRDefault="00161F1B" w:rsidP="009E1027">
      <w:pPr>
        <w:pStyle w:val="ListParagraph"/>
        <w:numPr>
          <w:ilvl w:val="0"/>
          <w:numId w:val="13"/>
        </w:numPr>
        <w:ind w:left="426"/>
        <w:jc w:val="both"/>
        <w:rPr>
          <w:rFonts w:ascii="Avenir Next" w:hAnsi="Avenir Next" w:cs="Arial"/>
          <w:sz w:val="22"/>
          <w:szCs w:val="22"/>
          <w:highlight w:val="yellow"/>
          <w:lang w:val="en-GB"/>
        </w:rPr>
      </w:pPr>
      <w:r w:rsidRPr="00E61558">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1A5C5E" w:rsidRDefault="009E2E27" w:rsidP="008031A7">
      <w:pPr>
        <w:pStyle w:val="ListParagraph"/>
        <w:numPr>
          <w:ilvl w:val="0"/>
          <w:numId w:val="14"/>
        </w:numPr>
        <w:ind w:left="426"/>
        <w:jc w:val="both"/>
        <w:rPr>
          <w:rFonts w:ascii="Avenir Next" w:hAnsi="Avenir Next" w:cs="Arial"/>
          <w:sz w:val="22"/>
          <w:szCs w:val="22"/>
          <w:highlight w:val="yellow"/>
          <w:lang w:val="en-GB"/>
        </w:rPr>
      </w:pPr>
      <w:r w:rsidRPr="001A5C5E">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1A5C5E" w:rsidRDefault="009E2E27" w:rsidP="008031A7">
      <w:pPr>
        <w:pStyle w:val="ListParagraph"/>
        <w:numPr>
          <w:ilvl w:val="0"/>
          <w:numId w:val="15"/>
        </w:numPr>
        <w:ind w:left="426"/>
        <w:jc w:val="both"/>
        <w:rPr>
          <w:rFonts w:ascii="Avenir Next" w:hAnsi="Avenir Next" w:cs="Arial"/>
          <w:sz w:val="22"/>
          <w:szCs w:val="22"/>
          <w:highlight w:val="yellow"/>
          <w:lang w:val="en-GB"/>
        </w:rPr>
      </w:pPr>
      <w:r w:rsidRPr="001A5C5E">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694DB2" w:rsidRDefault="00A235B7" w:rsidP="006D01C2">
      <w:pPr>
        <w:pStyle w:val="ListParagraph"/>
        <w:numPr>
          <w:ilvl w:val="0"/>
          <w:numId w:val="16"/>
        </w:numPr>
        <w:ind w:left="426"/>
        <w:jc w:val="both"/>
        <w:rPr>
          <w:rFonts w:ascii="Avenir Next" w:hAnsi="Avenir Next" w:cs="Arial"/>
          <w:sz w:val="22"/>
          <w:szCs w:val="22"/>
          <w:highlight w:val="yellow"/>
          <w:lang w:val="en-GB"/>
        </w:rPr>
      </w:pPr>
      <w:r w:rsidRPr="00694DB2">
        <w:rPr>
          <w:rFonts w:ascii="Avenir Next" w:hAnsi="Avenir Next" w:cs="Arial"/>
          <w:sz w:val="22"/>
          <w:szCs w:val="22"/>
          <w:highlight w:val="yellow"/>
          <w:lang w:val="en-GB"/>
        </w:rPr>
        <w:t>The statement</w:t>
      </w:r>
      <w:r w:rsidR="0037465A" w:rsidRPr="00694DB2">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Pr="00143CFC" w:rsidRDefault="00687A1D"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143CFC">
        <w:rPr>
          <w:rFonts w:ascii="Avenir Next" w:eastAsiaTheme="minorHAnsi" w:hAnsi="Avenir Next" w:cs="Arial"/>
          <w:sz w:val="22"/>
          <w:szCs w:val="22"/>
          <w:highlight w:val="yellow"/>
          <w:lang w:val="en-GB"/>
        </w:rPr>
        <w:t>UNCITRAL Legislative Guide on Insolvency Law</w:t>
      </w:r>
      <w:r w:rsidR="00991428" w:rsidRPr="00143CFC">
        <w:rPr>
          <w:rFonts w:ascii="Avenir Next" w:eastAsiaTheme="minorHAnsi" w:hAnsi="Avenir Next" w:cs="Arial"/>
          <w:sz w:val="22"/>
          <w:szCs w:val="22"/>
          <w:highlight w:val="yellow"/>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Private International Law</w:t>
      </w:r>
      <w:r w:rsidR="00991428" w:rsidRPr="00827D56">
        <w:rPr>
          <w:rFonts w:ascii="Avenir Next" w:eastAsiaTheme="minorHAnsi" w:hAnsi="Avenir Next" w:cs="Arial"/>
          <w:sz w:val="22"/>
          <w:szCs w:val="22"/>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143CFC" w:rsidRDefault="004D1A5A" w:rsidP="006D01C2">
      <w:pPr>
        <w:pStyle w:val="ListParagraph"/>
        <w:numPr>
          <w:ilvl w:val="0"/>
          <w:numId w:val="18"/>
        </w:numPr>
        <w:ind w:left="426"/>
        <w:jc w:val="both"/>
        <w:rPr>
          <w:rFonts w:ascii="Avenir Next" w:hAnsi="Avenir Next" w:cs="Arial"/>
          <w:sz w:val="22"/>
          <w:szCs w:val="22"/>
          <w:highlight w:val="yellow"/>
          <w:lang w:val="en-GB"/>
        </w:rPr>
      </w:pPr>
      <w:r w:rsidRPr="00143CFC">
        <w:rPr>
          <w:rFonts w:ascii="Avenir Next" w:hAnsi="Avenir Next" w:cs="Arial"/>
          <w:sz w:val="22"/>
          <w:szCs w:val="22"/>
          <w:highlight w:val="yellow"/>
          <w:lang w:val="en-GB"/>
        </w:rPr>
        <w:t>UNCITRAL Model Law on Cross-border Insolvency (1997)</w:t>
      </w:r>
      <w:r w:rsidR="00912C79" w:rsidRPr="00143CFC">
        <w:rPr>
          <w:rFonts w:ascii="Avenir Next" w:hAnsi="Avenir Next" w:cs="Arial"/>
          <w:sz w:val="22"/>
          <w:szCs w:val="22"/>
          <w:highlight w:val="yellow"/>
          <w:lang w:val="en-GB"/>
        </w:rPr>
        <w:t>.</w:t>
      </w:r>
      <w:r w:rsidRPr="00143CFC">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1C513D"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1C513D">
        <w:rPr>
          <w:rFonts w:ascii="Avenir Next" w:hAnsi="Avenir Next" w:cs="Arial"/>
          <w:sz w:val="22"/>
          <w:szCs w:val="22"/>
          <w:highlight w:val="yellow"/>
          <w:lang w:val="en-GB"/>
        </w:rPr>
        <w:t>Havana Convention on Private International Law (1928)</w:t>
      </w:r>
      <w:r w:rsidRPr="001C513D">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09463A" w:rsidRDefault="0082483F" w:rsidP="006D01C2">
      <w:pPr>
        <w:pStyle w:val="ListParagraph"/>
        <w:numPr>
          <w:ilvl w:val="0"/>
          <w:numId w:val="20"/>
        </w:numPr>
        <w:ind w:left="426"/>
        <w:jc w:val="both"/>
        <w:rPr>
          <w:rFonts w:ascii="Avenir Next" w:hAnsi="Avenir Next" w:cs="Arial"/>
          <w:sz w:val="22"/>
          <w:szCs w:val="22"/>
          <w:highlight w:val="yellow"/>
          <w:lang w:val="en-GB"/>
        </w:rPr>
      </w:pPr>
      <w:r w:rsidRPr="0009463A">
        <w:rPr>
          <w:rFonts w:ascii="Avenir Next" w:hAnsi="Avenir Next" w:cs="Arial"/>
          <w:sz w:val="22"/>
          <w:szCs w:val="22"/>
          <w:highlight w:val="yellow"/>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A centralised insolvency register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7760DB">
        <w:rPr>
          <w:rFonts w:ascii="Avenir Next" w:eastAsiaTheme="minorHAnsi" w:hAnsi="Avenir Next" w:cs="Arial"/>
          <w:sz w:val="22"/>
          <w:szCs w:val="22"/>
          <w:highlight w:val="yellow"/>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34330584" w:rsidR="009B07AD" w:rsidRPr="00827D56" w:rsidRDefault="00266505" w:rsidP="00C053F7">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International insolvency law is </w:t>
      </w:r>
      <w:r w:rsidR="007760DB">
        <w:rPr>
          <w:rFonts w:ascii="Avenir Next" w:hAnsi="Avenir Next" w:cs="Arial"/>
          <w:color w:val="7B7B7B" w:themeColor="accent3" w:themeShade="BF"/>
          <w:sz w:val="22"/>
          <w:szCs w:val="22"/>
          <w:lang w:val="en-GB"/>
        </w:rPr>
        <w:t xml:space="preserve">a law used to assist with </w:t>
      </w:r>
      <w:r>
        <w:rPr>
          <w:rFonts w:ascii="Avenir Next" w:hAnsi="Avenir Next" w:cs="Arial"/>
          <w:color w:val="7B7B7B" w:themeColor="accent3" w:themeShade="BF"/>
          <w:sz w:val="22"/>
          <w:szCs w:val="22"/>
          <w:lang w:val="en-GB"/>
        </w:rPr>
        <w:t xml:space="preserve">an issue resulting due to the many countries having different laws and regulations. As well as there not being one standard insolvency guidelines that the whole world uses. It is the </w:t>
      </w:r>
      <w:r w:rsidR="001B01AE">
        <w:rPr>
          <w:rFonts w:ascii="Avenir Next" w:hAnsi="Avenir Next" w:cs="Arial"/>
          <w:color w:val="7B7B7B" w:themeColor="accent3" w:themeShade="BF"/>
          <w:sz w:val="22"/>
          <w:szCs w:val="22"/>
          <w:lang w:val="en-GB"/>
        </w:rPr>
        <w:t>cross-border</w:t>
      </w:r>
      <w:r>
        <w:rPr>
          <w:rFonts w:ascii="Avenir Next" w:hAnsi="Avenir Next" w:cs="Arial"/>
          <w:color w:val="7B7B7B" w:themeColor="accent3" w:themeShade="BF"/>
          <w:sz w:val="22"/>
          <w:szCs w:val="22"/>
          <w:lang w:val="en-GB"/>
        </w:rPr>
        <w:t xml:space="preserve"> law which is discussed internationally to allow cases which Debtor/ creditors, could be linked to more than one jurisdiction. The international law tries to regulate the use of the insolvency laws in more than one country to avoid conflict and to assist debtors/creditors in the treatment of financial distress. </w:t>
      </w:r>
      <w:r w:rsidR="007760DB">
        <w:rPr>
          <w:rFonts w:ascii="Avenir Next" w:hAnsi="Avenir Next" w:cs="Arial"/>
          <w:color w:val="7B7B7B" w:themeColor="accent3" w:themeShade="BF"/>
          <w:sz w:val="22"/>
          <w:szCs w:val="22"/>
          <w:lang w:val="en-GB"/>
        </w:rPr>
        <w:t>It allows the use of ‘Soft Law’ which is guidelines that can be used.</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C447728" w14:textId="6D2F5FF8" w:rsidR="005D7921" w:rsidRPr="00827D56" w:rsidRDefault="005D7921" w:rsidP="005D7921">
      <w:pPr>
        <w:jc w:val="both"/>
        <w:rPr>
          <w:rFonts w:ascii="Avenir Next" w:hAnsi="Avenir Next" w:cs="Arial"/>
          <w:sz w:val="22"/>
          <w:szCs w:val="22"/>
          <w:lang w:val="en-GB"/>
        </w:rPr>
      </w:pPr>
    </w:p>
    <w:p w14:paraId="7CA1FA5F" w14:textId="045D2CEC" w:rsidR="00A90A28" w:rsidRDefault="00017530"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These are both cross border approaches used in insolvency cases. </w:t>
      </w:r>
      <w:r w:rsidR="005D7921">
        <w:rPr>
          <w:rFonts w:ascii="Avenir Next" w:hAnsi="Avenir Next" w:cs="Arial"/>
          <w:color w:val="7B7B7B" w:themeColor="accent3" w:themeShade="BF"/>
          <w:sz w:val="22"/>
          <w:szCs w:val="22"/>
          <w:lang w:val="en-GB"/>
        </w:rPr>
        <w:t>But most legal systems have been developed using the territorial approach</w:t>
      </w:r>
    </w:p>
    <w:p w14:paraId="7438E54C" w14:textId="77777777" w:rsidR="00A90A28" w:rsidRDefault="00A90A28" w:rsidP="00C053F7">
      <w:pPr>
        <w:ind w:left="720" w:hanging="720"/>
        <w:jc w:val="both"/>
        <w:rPr>
          <w:rFonts w:ascii="Avenir Next" w:hAnsi="Avenir Next" w:cs="Arial"/>
          <w:color w:val="7B7B7B" w:themeColor="accent3" w:themeShade="BF"/>
          <w:sz w:val="22"/>
          <w:szCs w:val="22"/>
          <w:lang w:val="en-GB"/>
        </w:rPr>
      </w:pPr>
    </w:p>
    <w:p w14:paraId="3031F080" w14:textId="6B7819B9" w:rsidR="00017530" w:rsidRDefault="00017530"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territorial approach is where each country has its own domestic laws in which to handle the Debtors and Creditors in the jurisdiction specifically, this does not allow for </w:t>
      </w:r>
      <w:r w:rsidR="00A90A28">
        <w:rPr>
          <w:rFonts w:ascii="Avenir Next" w:hAnsi="Avenir Next" w:cs="Arial"/>
          <w:color w:val="7B7B7B" w:themeColor="accent3" w:themeShade="BF"/>
          <w:sz w:val="22"/>
          <w:szCs w:val="22"/>
          <w:lang w:val="en-GB"/>
        </w:rPr>
        <w:t xml:space="preserve">any </w:t>
      </w:r>
      <w:r>
        <w:rPr>
          <w:rFonts w:ascii="Avenir Next" w:hAnsi="Avenir Next" w:cs="Arial"/>
          <w:color w:val="7B7B7B" w:themeColor="accent3" w:themeShade="BF"/>
          <w:sz w:val="22"/>
          <w:szCs w:val="22"/>
          <w:lang w:val="en-GB"/>
        </w:rPr>
        <w:t xml:space="preserve">compromise of exercising laws differently. So where-ever the debtor/creditor and assets are located is where the laws will be in place. </w:t>
      </w:r>
      <w:r w:rsidR="00A90A28">
        <w:rPr>
          <w:rFonts w:ascii="Avenir Next" w:hAnsi="Avenir Next" w:cs="Arial"/>
          <w:color w:val="7B7B7B" w:themeColor="accent3" w:themeShade="BF"/>
          <w:sz w:val="22"/>
          <w:szCs w:val="22"/>
          <w:lang w:val="en-GB"/>
        </w:rPr>
        <w:t xml:space="preserve">This is normally more </w:t>
      </w:r>
      <w:r w:rsidR="001B01AE">
        <w:rPr>
          <w:rFonts w:ascii="Avenir Next" w:hAnsi="Avenir Next" w:cs="Arial"/>
          <w:color w:val="7B7B7B" w:themeColor="accent3" w:themeShade="BF"/>
          <w:sz w:val="22"/>
          <w:szCs w:val="22"/>
          <w:lang w:val="en-GB"/>
        </w:rPr>
        <w:t>in line</w:t>
      </w:r>
      <w:r w:rsidR="00A90A28">
        <w:rPr>
          <w:rFonts w:ascii="Avenir Next" w:hAnsi="Avenir Next" w:cs="Arial"/>
          <w:color w:val="7B7B7B" w:themeColor="accent3" w:themeShade="BF"/>
          <w:sz w:val="22"/>
          <w:szCs w:val="22"/>
          <w:lang w:val="en-GB"/>
        </w:rPr>
        <w:t xml:space="preserve"> with Civil Law countries. </w:t>
      </w:r>
    </w:p>
    <w:p w14:paraId="2F57801B" w14:textId="5A2B1FF3" w:rsidR="009B07AD" w:rsidRPr="00827D56" w:rsidRDefault="00017530" w:rsidP="00C053F7">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lastRenderedPageBreak/>
        <w:t xml:space="preserve">Whereas universal approach is where it allows the use of a single global insolvency regime, and the case is allocated to a single office </w:t>
      </w:r>
      <w:r w:rsidR="001B01AE">
        <w:rPr>
          <w:rFonts w:ascii="Avenir Next" w:hAnsi="Avenir Next" w:cs="Arial"/>
          <w:color w:val="7B7B7B" w:themeColor="accent3" w:themeShade="BF"/>
          <w:sz w:val="22"/>
          <w:szCs w:val="22"/>
          <w:lang w:val="en-GB"/>
        </w:rPr>
        <w:t>holder,</w:t>
      </w:r>
      <w:r>
        <w:rPr>
          <w:rFonts w:ascii="Avenir Next" w:hAnsi="Avenir Next" w:cs="Arial"/>
          <w:color w:val="7B7B7B" w:themeColor="accent3" w:themeShade="BF"/>
          <w:sz w:val="22"/>
          <w:szCs w:val="22"/>
          <w:lang w:val="en-GB"/>
        </w:rPr>
        <w:t xml:space="preserve"> and it does not depend on where the assets and Debtors/Creditors are located. </w:t>
      </w:r>
      <w:r w:rsidR="00A90A28">
        <w:rPr>
          <w:rFonts w:ascii="Avenir Next" w:hAnsi="Avenir Next" w:cs="Arial"/>
          <w:color w:val="7B7B7B" w:themeColor="accent3" w:themeShade="BF"/>
          <w:sz w:val="22"/>
          <w:szCs w:val="22"/>
          <w:lang w:val="en-GB"/>
        </w:rPr>
        <w:t xml:space="preserve">This is difficult to achieve due to no single approach being available and results in states working together. This approach is more </w:t>
      </w:r>
      <w:r w:rsidR="001B01AE">
        <w:rPr>
          <w:rFonts w:ascii="Avenir Next" w:hAnsi="Avenir Next" w:cs="Arial"/>
          <w:color w:val="7B7B7B" w:themeColor="accent3" w:themeShade="BF"/>
          <w:sz w:val="22"/>
          <w:szCs w:val="22"/>
          <w:lang w:val="en-GB"/>
        </w:rPr>
        <w:t>in line</w:t>
      </w:r>
      <w:r w:rsidR="00A90A28">
        <w:rPr>
          <w:rFonts w:ascii="Avenir Next" w:hAnsi="Avenir Next" w:cs="Arial"/>
          <w:color w:val="7B7B7B" w:themeColor="accent3" w:themeShade="BF"/>
          <w:sz w:val="22"/>
          <w:szCs w:val="22"/>
          <w:lang w:val="en-GB"/>
        </w:rPr>
        <w:t xml:space="preserve"> with Common Law countries. </w:t>
      </w: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78DB9FD8" w14:textId="4952B420" w:rsidR="00C72848" w:rsidRPr="00EE1EFA" w:rsidRDefault="00732377" w:rsidP="00C053F7">
      <w:pPr>
        <w:ind w:left="720" w:hanging="720"/>
        <w:jc w:val="both"/>
        <w:rPr>
          <w:rFonts w:ascii="Avenir Next" w:hAnsi="Avenir Next" w:cs="Arial"/>
          <w:color w:val="7B7B7B" w:themeColor="accent3" w:themeShade="BF"/>
          <w:sz w:val="22"/>
          <w:szCs w:val="22"/>
          <w:lang w:val="en-GB"/>
        </w:rPr>
      </w:pPr>
      <w:r w:rsidRPr="00EE1EFA">
        <w:rPr>
          <w:rFonts w:ascii="Avenir Next" w:hAnsi="Avenir Next" w:cs="Arial"/>
          <w:color w:val="7B7B7B" w:themeColor="accent3" w:themeShade="BF"/>
          <w:sz w:val="22"/>
          <w:szCs w:val="22"/>
          <w:lang w:val="en-GB"/>
        </w:rPr>
        <w:t>There has been development to reform Middle east</w:t>
      </w:r>
      <w:r w:rsidR="00EE1EFA" w:rsidRPr="00EE1EFA">
        <w:rPr>
          <w:rFonts w:ascii="Avenir Next" w:hAnsi="Avenir Next" w:cs="Arial"/>
          <w:color w:val="7B7B7B" w:themeColor="accent3" w:themeShade="BF"/>
          <w:sz w:val="22"/>
          <w:szCs w:val="22"/>
          <w:lang w:val="en-GB"/>
        </w:rPr>
        <w:t>:</w:t>
      </w:r>
    </w:p>
    <w:p w14:paraId="04D4FAB5" w14:textId="79A2A560" w:rsidR="00EE1EFA" w:rsidRPr="00EE1EFA" w:rsidRDefault="00EE1EFA" w:rsidP="00C053F7">
      <w:pPr>
        <w:ind w:left="720" w:hanging="720"/>
        <w:jc w:val="both"/>
        <w:rPr>
          <w:rFonts w:ascii="Avenir Next" w:hAnsi="Avenir Next" w:cs="Arial"/>
          <w:color w:val="7B7B7B" w:themeColor="accent3" w:themeShade="BF"/>
          <w:sz w:val="22"/>
          <w:szCs w:val="22"/>
          <w:lang w:val="en-GB"/>
        </w:rPr>
      </w:pPr>
    </w:p>
    <w:p w14:paraId="6FAF59D8" w14:textId="02E903D2" w:rsidR="00EE1EFA" w:rsidRPr="00EE1EFA" w:rsidRDefault="00EE1EFA" w:rsidP="00EE1EFA">
      <w:pPr>
        <w:pStyle w:val="ListParagraph"/>
        <w:numPr>
          <w:ilvl w:val="0"/>
          <w:numId w:val="25"/>
        </w:numPr>
        <w:jc w:val="both"/>
        <w:rPr>
          <w:rFonts w:ascii="Avenir Next" w:hAnsi="Avenir Next" w:cs="Arial"/>
          <w:color w:val="7B7B7B" w:themeColor="accent3" w:themeShade="BF"/>
          <w:sz w:val="22"/>
          <w:szCs w:val="22"/>
          <w:lang w:val="en-GB"/>
        </w:rPr>
      </w:pPr>
      <w:r w:rsidRPr="00EE1EFA">
        <w:rPr>
          <w:rFonts w:ascii="Avenir Next" w:hAnsi="Avenir Next" w:cs="Arial"/>
          <w:color w:val="7B7B7B" w:themeColor="accent3" w:themeShade="BF"/>
          <w:sz w:val="22"/>
          <w:szCs w:val="22"/>
          <w:lang w:val="en-GB"/>
        </w:rPr>
        <w:t>UAE reformed their domestic insolvency laws in 2016 and 2019</w:t>
      </w:r>
    </w:p>
    <w:p w14:paraId="308F22D1" w14:textId="7E378756" w:rsidR="00732377" w:rsidRPr="00EE1EFA" w:rsidRDefault="00732377" w:rsidP="00C053F7">
      <w:pPr>
        <w:ind w:left="720" w:hanging="720"/>
        <w:jc w:val="both"/>
        <w:rPr>
          <w:rFonts w:ascii="Avenir Next" w:hAnsi="Avenir Next" w:cs="Arial"/>
          <w:color w:val="7B7B7B" w:themeColor="accent3" w:themeShade="BF"/>
          <w:sz w:val="22"/>
          <w:szCs w:val="22"/>
          <w:lang w:val="en-GB"/>
        </w:rPr>
      </w:pPr>
    </w:p>
    <w:p w14:paraId="334FDF29" w14:textId="04245F21" w:rsidR="00732377" w:rsidRPr="00EE1EFA" w:rsidRDefault="00732377" w:rsidP="00EE1EFA">
      <w:pPr>
        <w:pStyle w:val="ListParagraph"/>
        <w:numPr>
          <w:ilvl w:val="0"/>
          <w:numId w:val="25"/>
        </w:numPr>
        <w:jc w:val="both"/>
        <w:rPr>
          <w:rFonts w:ascii="Avenir Next" w:hAnsi="Avenir Next" w:cs="Arial"/>
          <w:color w:val="7B7B7B" w:themeColor="accent3" w:themeShade="BF"/>
          <w:sz w:val="22"/>
          <w:szCs w:val="22"/>
          <w:lang w:val="en-GB"/>
        </w:rPr>
      </w:pPr>
      <w:r w:rsidRPr="00EE1EFA">
        <w:rPr>
          <w:rFonts w:ascii="Avenir Next" w:hAnsi="Avenir Next" w:cs="Arial"/>
          <w:color w:val="7B7B7B" w:themeColor="accent3" w:themeShade="BF"/>
          <w:sz w:val="22"/>
          <w:szCs w:val="22"/>
          <w:lang w:val="en-GB"/>
        </w:rPr>
        <w:t>Saudi Arabia approves landmark bankruptcy law</w:t>
      </w:r>
      <w:r w:rsidR="00EE1EFA">
        <w:rPr>
          <w:rFonts w:ascii="Avenir Next" w:hAnsi="Avenir Next" w:cs="Arial"/>
          <w:color w:val="7B7B7B" w:themeColor="accent3" w:themeShade="BF"/>
          <w:sz w:val="22"/>
          <w:szCs w:val="22"/>
          <w:lang w:val="en-GB"/>
        </w:rPr>
        <w:t xml:space="preserve"> in 2018 </w:t>
      </w:r>
    </w:p>
    <w:p w14:paraId="7DB7F4AD" w14:textId="15329540" w:rsidR="00732377" w:rsidRPr="00EE1EFA" w:rsidRDefault="00732377" w:rsidP="00C053F7">
      <w:pPr>
        <w:ind w:left="720" w:hanging="720"/>
        <w:jc w:val="both"/>
        <w:rPr>
          <w:rFonts w:ascii="Avenir Next" w:hAnsi="Avenir Next" w:cs="Arial"/>
          <w:color w:val="7B7B7B" w:themeColor="accent3" w:themeShade="BF"/>
          <w:sz w:val="22"/>
          <w:szCs w:val="22"/>
          <w:lang w:val="en-GB"/>
        </w:rPr>
      </w:pPr>
    </w:p>
    <w:p w14:paraId="33DBAA52" w14:textId="4666966B" w:rsidR="00732377" w:rsidRPr="00EE1EFA" w:rsidRDefault="00EE1EFA" w:rsidP="00EE1EFA">
      <w:pPr>
        <w:pStyle w:val="ListParagraph"/>
        <w:numPr>
          <w:ilvl w:val="0"/>
          <w:numId w:val="25"/>
        </w:numPr>
        <w:jc w:val="both"/>
        <w:rPr>
          <w:rFonts w:ascii="Avenir Next" w:hAnsi="Avenir Next" w:cs="Arial"/>
          <w:color w:val="7B7B7B" w:themeColor="accent3" w:themeShade="BF"/>
          <w:sz w:val="22"/>
          <w:szCs w:val="22"/>
          <w:lang w:val="en-GB"/>
        </w:rPr>
      </w:pPr>
      <w:r w:rsidRPr="00EE1EFA">
        <w:rPr>
          <w:rFonts w:ascii="Avenir Next" w:hAnsi="Avenir Next" w:cs="Arial"/>
          <w:color w:val="7B7B7B" w:themeColor="accent3" w:themeShade="BF"/>
          <w:sz w:val="22"/>
          <w:szCs w:val="22"/>
          <w:lang w:val="en-GB"/>
        </w:rPr>
        <w:t xml:space="preserve">Model law on Cross Border Insolvency was adopted by Bahrain in 2018 and </w:t>
      </w:r>
      <w:r w:rsidR="00732377" w:rsidRPr="00EE1EFA">
        <w:rPr>
          <w:rFonts w:ascii="Avenir Next" w:hAnsi="Avenir Next" w:cs="Arial"/>
          <w:color w:val="7B7B7B" w:themeColor="accent3" w:themeShade="BF"/>
          <w:sz w:val="22"/>
          <w:szCs w:val="22"/>
          <w:lang w:val="en-GB"/>
        </w:rPr>
        <w:t>Dubai International Financial Centre Enacts New Insolvency Law</w:t>
      </w:r>
      <w:r w:rsidR="00EE5CA0" w:rsidRPr="00EE1EFA">
        <w:rPr>
          <w:rFonts w:ascii="Avenir Next" w:hAnsi="Avenir Next" w:cs="Arial"/>
          <w:color w:val="7B7B7B" w:themeColor="accent3" w:themeShade="BF"/>
          <w:sz w:val="22"/>
          <w:szCs w:val="22"/>
          <w:lang w:val="en-GB"/>
        </w:rPr>
        <w:t xml:space="preserve"> in 2019</w:t>
      </w:r>
      <w:r w:rsidRPr="00EE1EFA">
        <w:rPr>
          <w:rFonts w:ascii="Avenir Next" w:hAnsi="Avenir Next" w:cs="Arial"/>
          <w:color w:val="7B7B7B" w:themeColor="accent3" w:themeShade="BF"/>
          <w:sz w:val="22"/>
          <w:szCs w:val="22"/>
          <w:lang w:val="en-GB"/>
        </w:rPr>
        <w:t xml:space="preserve"> (Insolvency Law DIFC Law No. 1 of 2019)</w:t>
      </w:r>
    </w:p>
    <w:p w14:paraId="50946A3A" w14:textId="17E4D8A1" w:rsidR="00732377" w:rsidRPr="00EE1EFA" w:rsidRDefault="00732377" w:rsidP="00C053F7">
      <w:pPr>
        <w:ind w:left="720" w:hanging="720"/>
        <w:jc w:val="both"/>
        <w:rPr>
          <w:rFonts w:ascii="Avenir Next" w:hAnsi="Avenir Next" w:cs="Arial"/>
          <w:color w:val="7B7B7B" w:themeColor="accent3" w:themeShade="BF"/>
          <w:sz w:val="22"/>
          <w:szCs w:val="22"/>
          <w:lang w:val="en-GB"/>
        </w:rPr>
      </w:pPr>
    </w:p>
    <w:p w14:paraId="47DE4CCB" w14:textId="28330D84" w:rsidR="00732377" w:rsidRPr="00732377" w:rsidRDefault="00EE1EFA"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They have been working with the World Bank to be able to reform the issues but there </w:t>
      </w:r>
      <w:r w:rsidR="001B01AE">
        <w:rPr>
          <w:rFonts w:ascii="Avenir Next" w:hAnsi="Avenir Next" w:cs="Arial"/>
          <w:color w:val="7B7B7B" w:themeColor="accent3" w:themeShade="BF"/>
          <w:sz w:val="22"/>
          <w:szCs w:val="22"/>
          <w:lang w:val="en-GB"/>
        </w:rPr>
        <w:t>are</w:t>
      </w:r>
      <w:r>
        <w:rPr>
          <w:rFonts w:ascii="Avenir Next" w:hAnsi="Avenir Next" w:cs="Arial"/>
          <w:color w:val="7B7B7B" w:themeColor="accent3" w:themeShade="BF"/>
          <w:sz w:val="22"/>
          <w:szCs w:val="22"/>
          <w:lang w:val="en-GB"/>
        </w:rPr>
        <w:t xml:space="preserve"> currently no instruments to facilitate the regulation of cross borders with Middle east. </w:t>
      </w:r>
    </w:p>
    <w:p w14:paraId="572227E7" w14:textId="10041403" w:rsidR="0045683E" w:rsidRPr="00732377" w:rsidRDefault="0045683E" w:rsidP="00732377">
      <w:pPr>
        <w:ind w:left="720" w:hanging="720"/>
        <w:jc w:val="both"/>
        <w:rPr>
          <w:rFonts w:ascii="Avenir Next" w:hAnsi="Avenir Next" w:cs="Arial"/>
          <w:color w:val="7B7B7B" w:themeColor="accent3" w:themeShade="BF"/>
          <w:sz w:val="22"/>
          <w:szCs w:val="22"/>
          <w:lang w:val="en-GB"/>
        </w:rPr>
      </w:pPr>
    </w:p>
    <w:p w14:paraId="383B5930" w14:textId="77777777" w:rsidR="00C550C8" w:rsidRPr="00732377" w:rsidRDefault="00C550C8" w:rsidP="00732377">
      <w:pPr>
        <w:ind w:left="720" w:hanging="720"/>
        <w:jc w:val="both"/>
        <w:rPr>
          <w:rFonts w:ascii="Avenir Next" w:hAnsi="Avenir Next" w:cs="Arial"/>
          <w:color w:val="7B7B7B" w:themeColor="accent3" w:themeShade="BF"/>
          <w:sz w:val="22"/>
          <w:szCs w:val="22"/>
          <w:lang w:val="en-GB"/>
        </w:rPr>
      </w:pPr>
    </w:p>
    <w:p w14:paraId="608DD0BD" w14:textId="77777777" w:rsidR="00286AE6" w:rsidRPr="00732377" w:rsidRDefault="00286AE6" w:rsidP="00732377">
      <w:pPr>
        <w:ind w:left="720" w:hanging="720"/>
        <w:jc w:val="both"/>
        <w:rPr>
          <w:rFonts w:ascii="Avenir Next" w:hAnsi="Avenir Next" w:cs="Arial"/>
          <w:color w:val="7B7B7B" w:themeColor="accent3" w:themeShade="BF"/>
          <w:sz w:val="22"/>
          <w:szCs w:val="22"/>
          <w:lang w:val="en-GB"/>
        </w:rPr>
      </w:pPr>
      <w:r w:rsidRPr="00732377">
        <w:rPr>
          <w:rFonts w:ascii="Avenir Next" w:hAnsi="Avenir Next" w:cs="Arial"/>
          <w:color w:val="7B7B7B" w:themeColor="accent3" w:themeShade="BF"/>
          <w:sz w:val="22"/>
          <w:szCs w:val="22"/>
          <w:lang w:val="en-GB"/>
        </w:rPr>
        <w:br w:type="page"/>
      </w:r>
    </w:p>
    <w:p w14:paraId="170A9E71" w14:textId="237BD45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4B04A62F" w14:textId="77777777" w:rsidR="00EE5CA0" w:rsidRDefault="00A764AA"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differences of the objectives for individuals and the corporations are that</w:t>
      </w:r>
      <w:r w:rsidR="00EE5CA0">
        <w:rPr>
          <w:rFonts w:ascii="Avenir Next" w:hAnsi="Avenir Next" w:cs="Arial"/>
          <w:color w:val="7B7B7B" w:themeColor="accent3" w:themeShade="BF"/>
          <w:sz w:val="22"/>
          <w:szCs w:val="22"/>
          <w:lang w:val="en-GB"/>
        </w:rPr>
        <w:t>:</w:t>
      </w:r>
    </w:p>
    <w:p w14:paraId="76F57886" w14:textId="5815511C" w:rsidR="00A764AA" w:rsidRDefault="00EE5CA0"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w:t>
      </w:r>
      <w:r w:rsidR="00A764AA">
        <w:rPr>
          <w:rFonts w:ascii="Avenir Next" w:hAnsi="Avenir Next" w:cs="Arial"/>
          <w:color w:val="7B7B7B" w:themeColor="accent3" w:themeShade="BF"/>
          <w:sz w:val="22"/>
          <w:szCs w:val="22"/>
          <w:lang w:val="en-GB"/>
        </w:rPr>
        <w:t xml:space="preserve">or the individual, insolvency law is used to protect the debtors and to allow the debtor to make a new start with the insolvent status, this allows debtors to keep </w:t>
      </w:r>
      <w:r w:rsidR="00D507D7">
        <w:rPr>
          <w:rFonts w:ascii="Avenir Next" w:hAnsi="Avenir Next" w:cs="Arial"/>
          <w:color w:val="7B7B7B" w:themeColor="accent3" w:themeShade="BF"/>
          <w:sz w:val="22"/>
          <w:szCs w:val="22"/>
          <w:lang w:val="en-GB"/>
        </w:rPr>
        <w:t xml:space="preserve">certain </w:t>
      </w:r>
      <w:r w:rsidR="00A764AA">
        <w:rPr>
          <w:rFonts w:ascii="Avenir Next" w:hAnsi="Avenir Next" w:cs="Arial"/>
          <w:color w:val="7B7B7B" w:themeColor="accent3" w:themeShade="BF"/>
          <w:sz w:val="22"/>
          <w:szCs w:val="22"/>
          <w:lang w:val="en-GB"/>
        </w:rPr>
        <w:t xml:space="preserve">assets which allow the individual to maintain themselves and restart. </w:t>
      </w:r>
      <w:r w:rsidR="00D507D7">
        <w:rPr>
          <w:rFonts w:ascii="Avenir Next" w:hAnsi="Avenir Next" w:cs="Arial"/>
          <w:color w:val="7B7B7B" w:themeColor="accent3" w:themeShade="BF"/>
          <w:sz w:val="22"/>
          <w:szCs w:val="22"/>
          <w:lang w:val="en-GB"/>
        </w:rPr>
        <w:t xml:space="preserve"> This is due to an </w:t>
      </w:r>
      <w:r>
        <w:rPr>
          <w:rFonts w:ascii="Avenir Next" w:hAnsi="Avenir Next" w:cs="Arial"/>
          <w:color w:val="7B7B7B" w:themeColor="accent3" w:themeShade="BF"/>
          <w:sz w:val="22"/>
          <w:szCs w:val="22"/>
          <w:lang w:val="en-GB"/>
        </w:rPr>
        <w:t>i</w:t>
      </w:r>
      <w:r w:rsidR="00D507D7">
        <w:rPr>
          <w:rFonts w:ascii="Avenir Next" w:hAnsi="Avenir Next" w:cs="Arial"/>
          <w:color w:val="7B7B7B" w:themeColor="accent3" w:themeShade="BF"/>
          <w:sz w:val="22"/>
          <w:szCs w:val="22"/>
          <w:lang w:val="en-GB"/>
        </w:rPr>
        <w:t xml:space="preserve">ndividual is not </w:t>
      </w:r>
      <w:r>
        <w:rPr>
          <w:rFonts w:ascii="Avenir Next" w:hAnsi="Avenir Next" w:cs="Arial"/>
          <w:color w:val="7B7B7B" w:themeColor="accent3" w:themeShade="BF"/>
          <w:sz w:val="22"/>
          <w:szCs w:val="22"/>
          <w:lang w:val="en-GB"/>
        </w:rPr>
        <w:t xml:space="preserve">considered to be </w:t>
      </w:r>
      <w:r w:rsidR="00D507D7">
        <w:rPr>
          <w:rFonts w:ascii="Avenir Next" w:hAnsi="Avenir Next" w:cs="Arial"/>
          <w:color w:val="7B7B7B" w:themeColor="accent3" w:themeShade="BF"/>
          <w:sz w:val="22"/>
          <w:szCs w:val="22"/>
          <w:lang w:val="en-GB"/>
        </w:rPr>
        <w:t>dissolved once they are declared bankrupt</w:t>
      </w:r>
      <w:r>
        <w:rPr>
          <w:rFonts w:ascii="Avenir Next" w:hAnsi="Avenir Next" w:cs="Arial"/>
          <w:color w:val="7B7B7B" w:themeColor="accent3" w:themeShade="BF"/>
          <w:sz w:val="22"/>
          <w:szCs w:val="22"/>
          <w:lang w:val="en-GB"/>
        </w:rPr>
        <w:t xml:space="preserve"> and proceedings wound up</w:t>
      </w:r>
      <w:r w:rsidR="00D507D7">
        <w:rPr>
          <w:rFonts w:ascii="Avenir Next" w:hAnsi="Avenir Next" w:cs="Arial"/>
          <w:color w:val="7B7B7B" w:themeColor="accent3" w:themeShade="BF"/>
          <w:sz w:val="22"/>
          <w:szCs w:val="22"/>
          <w:lang w:val="en-GB"/>
        </w:rPr>
        <w:t>. The notion of exempt or excluded assets is only for individuals and they can continue without any burden.</w:t>
      </w:r>
    </w:p>
    <w:p w14:paraId="062AFB1D" w14:textId="77777777" w:rsidR="00A764AA" w:rsidRDefault="00A764AA" w:rsidP="00C053F7">
      <w:pPr>
        <w:jc w:val="both"/>
        <w:rPr>
          <w:rFonts w:ascii="Avenir Next" w:hAnsi="Avenir Next" w:cs="Arial"/>
          <w:color w:val="7B7B7B" w:themeColor="accent3" w:themeShade="BF"/>
          <w:sz w:val="22"/>
          <w:szCs w:val="22"/>
          <w:lang w:val="en-GB"/>
        </w:rPr>
      </w:pPr>
    </w:p>
    <w:p w14:paraId="4024A332" w14:textId="36283021" w:rsidR="00544127" w:rsidRPr="00827D56" w:rsidRDefault="00A764AA"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When it comes to corporations, there is motivation to help the business which </w:t>
      </w:r>
      <w:r w:rsidR="001B01AE">
        <w:rPr>
          <w:rFonts w:ascii="Avenir Next" w:hAnsi="Avenir Next" w:cs="Arial"/>
          <w:color w:val="7B7B7B" w:themeColor="accent3" w:themeShade="BF"/>
          <w:sz w:val="22"/>
          <w:szCs w:val="22"/>
          <w:lang w:val="en-GB"/>
        </w:rPr>
        <w:t>can</w:t>
      </w:r>
      <w:r>
        <w:rPr>
          <w:rFonts w:ascii="Avenir Next" w:hAnsi="Avenir Next" w:cs="Arial"/>
          <w:color w:val="7B7B7B" w:themeColor="accent3" w:themeShade="BF"/>
          <w:sz w:val="22"/>
          <w:szCs w:val="22"/>
          <w:lang w:val="en-GB"/>
        </w:rPr>
        <w:t xml:space="preserve"> be saved</w:t>
      </w:r>
      <w:r w:rsidR="00EE5CA0">
        <w:rPr>
          <w:rFonts w:ascii="Avenir Next" w:hAnsi="Avenir Next" w:cs="Arial"/>
          <w:color w:val="7B7B7B" w:themeColor="accent3" w:themeShade="BF"/>
          <w:sz w:val="22"/>
          <w:szCs w:val="22"/>
          <w:lang w:val="en-GB"/>
        </w:rPr>
        <w:t xml:space="preserve"> (business rescue)</w:t>
      </w:r>
      <w:r>
        <w:rPr>
          <w:rFonts w:ascii="Avenir Next" w:hAnsi="Avenir Next" w:cs="Arial"/>
          <w:color w:val="7B7B7B" w:themeColor="accent3" w:themeShade="BF"/>
          <w:sz w:val="22"/>
          <w:szCs w:val="22"/>
          <w:lang w:val="en-GB"/>
        </w:rPr>
        <w:t xml:space="preserve"> but if a</w:t>
      </w:r>
      <w:r w:rsidR="00D507D7">
        <w:rPr>
          <w:rFonts w:ascii="Avenir Next" w:hAnsi="Avenir Next" w:cs="Arial"/>
          <w:color w:val="7B7B7B" w:themeColor="accent3" w:themeShade="BF"/>
          <w:sz w:val="22"/>
          <w:szCs w:val="22"/>
          <w:lang w:val="en-GB"/>
        </w:rPr>
        <w:t>n</w:t>
      </w:r>
      <w:r>
        <w:rPr>
          <w:rFonts w:ascii="Avenir Next" w:hAnsi="Avenir Next" w:cs="Arial"/>
          <w:color w:val="7B7B7B" w:themeColor="accent3" w:themeShade="BF"/>
          <w:sz w:val="22"/>
          <w:szCs w:val="22"/>
          <w:lang w:val="en-GB"/>
        </w:rPr>
        <w:t xml:space="preserve"> individual </w:t>
      </w:r>
      <w:r w:rsidR="00D507D7">
        <w:rPr>
          <w:rFonts w:ascii="Avenir Next" w:hAnsi="Avenir Next" w:cs="Arial"/>
          <w:color w:val="7B7B7B" w:themeColor="accent3" w:themeShade="BF"/>
          <w:sz w:val="22"/>
          <w:szCs w:val="22"/>
          <w:lang w:val="en-GB"/>
        </w:rPr>
        <w:t xml:space="preserve">(Former directors and officers) </w:t>
      </w:r>
      <w:r>
        <w:rPr>
          <w:rFonts w:ascii="Avenir Next" w:hAnsi="Avenir Next" w:cs="Arial"/>
          <w:color w:val="7B7B7B" w:themeColor="accent3" w:themeShade="BF"/>
          <w:sz w:val="22"/>
          <w:szCs w:val="22"/>
          <w:lang w:val="en-GB"/>
        </w:rPr>
        <w:t xml:space="preserve">is involved due to fraud or acting recklessly, they will get personally liable as the person responsible, not the business.  </w:t>
      </w:r>
      <w:r w:rsidR="00D507D7">
        <w:rPr>
          <w:rFonts w:ascii="Avenir Next" w:hAnsi="Avenir Next" w:cs="Arial"/>
          <w:color w:val="7B7B7B" w:themeColor="accent3" w:themeShade="BF"/>
          <w:sz w:val="22"/>
          <w:szCs w:val="22"/>
          <w:lang w:val="en-GB"/>
        </w:rPr>
        <w:t xml:space="preserve">There is also differences in how legal systems treat a corporation. Some systems treat them as a single entity which causes issues when a corporation is several companies. Which is not an issue for an individual. There is also different laws and regulations for </w:t>
      </w:r>
      <w:r w:rsidR="001B01AE">
        <w:rPr>
          <w:rFonts w:ascii="Avenir Next" w:hAnsi="Avenir Next" w:cs="Arial"/>
          <w:color w:val="7B7B7B" w:themeColor="accent3" w:themeShade="BF"/>
          <w:sz w:val="22"/>
          <w:szCs w:val="22"/>
          <w:lang w:val="en-GB"/>
        </w:rPr>
        <w:t>corporation’s</w:t>
      </w:r>
      <w:r w:rsidR="00EE5CA0">
        <w:rPr>
          <w:rFonts w:ascii="Avenir Next" w:hAnsi="Avenir Next" w:cs="Arial"/>
          <w:color w:val="7B7B7B" w:themeColor="accent3" w:themeShade="BF"/>
          <w:sz w:val="22"/>
          <w:szCs w:val="22"/>
          <w:lang w:val="en-GB"/>
        </w:rPr>
        <w:t xml:space="preserve"> vs individuals</w:t>
      </w:r>
      <w:r w:rsidR="00D507D7">
        <w:rPr>
          <w:rFonts w:ascii="Avenir Next" w:hAnsi="Avenir Next" w:cs="Arial"/>
          <w:color w:val="7B7B7B" w:themeColor="accent3" w:themeShade="BF"/>
          <w:sz w:val="22"/>
          <w:szCs w:val="22"/>
          <w:lang w:val="en-GB"/>
        </w:rPr>
        <w:t xml:space="preserve">. </w:t>
      </w:r>
      <w:r w:rsidR="00EE5CA0">
        <w:rPr>
          <w:rFonts w:ascii="Avenir Next" w:hAnsi="Avenir Next" w:cs="Arial"/>
          <w:color w:val="7B7B7B" w:themeColor="accent3" w:themeShade="BF"/>
          <w:sz w:val="22"/>
          <w:szCs w:val="22"/>
          <w:lang w:val="en-GB"/>
        </w:rPr>
        <w:t>With a corporation, once</w:t>
      </w:r>
      <w:r w:rsidR="00D507D7">
        <w:rPr>
          <w:rFonts w:ascii="Avenir Next" w:hAnsi="Avenir Next" w:cs="Arial"/>
          <w:color w:val="7B7B7B" w:themeColor="accent3" w:themeShade="BF"/>
          <w:sz w:val="22"/>
          <w:szCs w:val="22"/>
          <w:lang w:val="en-GB"/>
        </w:rPr>
        <w:t xml:space="preserve"> all of the affairs of the corporation are wound up, the corporation can be dissolved as corporations </w:t>
      </w:r>
      <w:r w:rsidR="00EE5CA0">
        <w:rPr>
          <w:rFonts w:ascii="Avenir Next" w:hAnsi="Avenir Next" w:cs="Arial"/>
          <w:color w:val="7B7B7B" w:themeColor="accent3" w:themeShade="BF"/>
          <w:sz w:val="22"/>
          <w:szCs w:val="22"/>
          <w:lang w:val="en-GB"/>
        </w:rPr>
        <w:t xml:space="preserve">unless there is option for business rescue which is seen as more popular recently. </w:t>
      </w: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7940D274" w14:textId="12818233" w:rsidR="00DF75F8" w:rsidRDefault="007760DB"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three issues which are faced when dealing with insolvency law in a </w:t>
      </w:r>
      <w:r w:rsidR="001B01AE">
        <w:rPr>
          <w:rFonts w:ascii="Avenir Next" w:hAnsi="Avenir Next" w:cs="Arial"/>
          <w:color w:val="7B7B7B" w:themeColor="accent3" w:themeShade="BF"/>
          <w:sz w:val="22"/>
          <w:szCs w:val="22"/>
          <w:lang w:val="en-GB"/>
        </w:rPr>
        <w:t>cross-border</w:t>
      </w:r>
      <w:r>
        <w:rPr>
          <w:rFonts w:ascii="Avenir Next" w:hAnsi="Avenir Next" w:cs="Arial"/>
          <w:color w:val="7B7B7B" w:themeColor="accent3" w:themeShade="BF"/>
          <w:sz w:val="22"/>
          <w:szCs w:val="22"/>
          <w:lang w:val="en-GB"/>
        </w:rPr>
        <w:t xml:space="preserve"> context are: </w:t>
      </w:r>
    </w:p>
    <w:p w14:paraId="30F7C1C7" w14:textId="6B53C770" w:rsidR="007760DB" w:rsidRDefault="007760DB"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-Forum – this discusses the jurisdiction of the matters at hand</w:t>
      </w:r>
      <w:r w:rsidR="008B35C1">
        <w:rPr>
          <w:rFonts w:ascii="Avenir Next" w:hAnsi="Avenir Next" w:cs="Arial"/>
          <w:color w:val="7B7B7B" w:themeColor="accent3" w:themeShade="BF"/>
          <w:sz w:val="22"/>
          <w:szCs w:val="22"/>
          <w:lang w:val="en-GB"/>
        </w:rPr>
        <w:t>, this is difficult due to only one forum should have jurisdiction but there could be multiple which are applicable due to asset locations and debtor/creditors</w:t>
      </w:r>
      <w:r w:rsidR="00146B5C">
        <w:rPr>
          <w:rFonts w:ascii="Avenir Next" w:hAnsi="Avenir Next" w:cs="Arial"/>
          <w:color w:val="7B7B7B" w:themeColor="accent3" w:themeShade="BF"/>
          <w:sz w:val="22"/>
          <w:szCs w:val="22"/>
          <w:lang w:val="en-GB"/>
        </w:rPr>
        <w:t xml:space="preserve">, this would create need for the different jurisdictions to communicate and cooperate and work together, which is not always an easy task. </w:t>
      </w:r>
    </w:p>
    <w:p w14:paraId="487E60DC" w14:textId="77777777" w:rsidR="002E762E" w:rsidRDefault="002E762E" w:rsidP="00C053F7">
      <w:pPr>
        <w:jc w:val="both"/>
        <w:rPr>
          <w:rFonts w:ascii="Avenir Next" w:hAnsi="Avenir Next" w:cs="Arial"/>
          <w:color w:val="7B7B7B" w:themeColor="accent3" w:themeShade="BF"/>
          <w:sz w:val="22"/>
          <w:szCs w:val="22"/>
          <w:lang w:val="en-GB"/>
        </w:rPr>
      </w:pPr>
    </w:p>
    <w:p w14:paraId="77CCC66A" w14:textId="77777777" w:rsidR="002E762E" w:rsidRPr="00827D56" w:rsidRDefault="007760DB" w:rsidP="002E762E">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-Recognition and enforcement</w:t>
      </w:r>
      <w:r w:rsidR="008B35C1">
        <w:rPr>
          <w:rFonts w:ascii="Avenir Next" w:hAnsi="Avenir Next" w:cs="Arial"/>
          <w:color w:val="7B7B7B" w:themeColor="accent3" w:themeShade="BF"/>
          <w:sz w:val="22"/>
          <w:szCs w:val="22"/>
          <w:lang w:val="en-GB"/>
        </w:rPr>
        <w:t>- this discusses the differences in the foreign proceedings in the same case. This is difficult as there isn’t a single set of laws and regulations which are used worldwide. There are “soft laws” which are guidance but there are different approaches which will need to be looked at and could change the way the case is held.</w:t>
      </w:r>
      <w:r w:rsidR="002E762E" w:rsidRPr="002E762E">
        <w:rPr>
          <w:rFonts w:ascii="Avenir Next" w:hAnsi="Avenir Next" w:cs="Arial"/>
          <w:color w:val="7B7B7B" w:themeColor="accent3" w:themeShade="BF"/>
          <w:sz w:val="22"/>
          <w:szCs w:val="22"/>
          <w:lang w:val="en-GB"/>
        </w:rPr>
        <w:t xml:space="preserve"> </w:t>
      </w:r>
      <w:r w:rsidR="002E762E">
        <w:rPr>
          <w:rFonts w:ascii="Avenir Next" w:hAnsi="Avenir Next" w:cs="Arial"/>
          <w:color w:val="7B7B7B" w:themeColor="accent3" w:themeShade="BF"/>
          <w:sz w:val="22"/>
          <w:szCs w:val="22"/>
          <w:lang w:val="en-GB"/>
        </w:rPr>
        <w:t xml:space="preserve">With Civil law there is more of a territorial approach where with common law there is more of a universalism approach, this causes differences in the law and approach.  Which can result in a debtor being insolvent in one state but not in another, as a debtor/creditor may be treated differently in different jurisdictions. </w:t>
      </w:r>
    </w:p>
    <w:p w14:paraId="6463E0BD" w14:textId="05E4B9DC" w:rsidR="007760DB" w:rsidRDefault="007760DB" w:rsidP="00C053F7">
      <w:pPr>
        <w:jc w:val="both"/>
        <w:rPr>
          <w:rFonts w:ascii="Avenir Next" w:hAnsi="Avenir Next" w:cs="Arial"/>
          <w:color w:val="7B7B7B" w:themeColor="accent3" w:themeShade="BF"/>
          <w:sz w:val="22"/>
          <w:szCs w:val="22"/>
          <w:lang w:val="en-GB"/>
        </w:rPr>
      </w:pPr>
    </w:p>
    <w:p w14:paraId="74FB1794" w14:textId="6022A804" w:rsidR="007760DB" w:rsidRPr="00827D56" w:rsidRDefault="007760DB"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-Choice of Law- this discusses which law to choose to apply as different laws have different approaches</w:t>
      </w:r>
      <w:r w:rsidR="008B35C1">
        <w:rPr>
          <w:rFonts w:ascii="Avenir Next" w:hAnsi="Avenir Next" w:cs="Arial"/>
          <w:color w:val="7B7B7B" w:themeColor="accent3" w:themeShade="BF"/>
          <w:sz w:val="22"/>
          <w:szCs w:val="22"/>
          <w:lang w:val="en-GB"/>
        </w:rPr>
        <w:t>, this makes it difficult</w:t>
      </w:r>
      <w:r w:rsidR="002E762E">
        <w:rPr>
          <w:rFonts w:ascii="Avenir Next" w:hAnsi="Avenir Next" w:cs="Arial"/>
          <w:color w:val="7B7B7B" w:themeColor="accent3" w:themeShade="BF"/>
          <w:sz w:val="22"/>
          <w:szCs w:val="22"/>
          <w:lang w:val="en-GB"/>
        </w:rPr>
        <w:t xml:space="preserve">. </w:t>
      </w:r>
      <w:r w:rsidR="00146B5C">
        <w:rPr>
          <w:rFonts w:ascii="Avenir Next" w:hAnsi="Avenir Next" w:cs="Arial"/>
          <w:color w:val="7B7B7B" w:themeColor="accent3" w:themeShade="BF"/>
          <w:sz w:val="22"/>
          <w:szCs w:val="22"/>
          <w:lang w:val="en-GB"/>
        </w:rPr>
        <w:t xml:space="preserve">All jurisdictions have their own legal systems and an insolvency </w:t>
      </w:r>
      <w:r w:rsidR="001B01AE">
        <w:rPr>
          <w:rFonts w:ascii="Avenir Next" w:hAnsi="Avenir Next" w:cs="Arial"/>
          <w:color w:val="7B7B7B" w:themeColor="accent3" w:themeShade="BF"/>
          <w:sz w:val="22"/>
          <w:szCs w:val="22"/>
          <w:lang w:val="en-GB"/>
        </w:rPr>
        <w:t>system,</w:t>
      </w:r>
      <w:r w:rsidR="00146B5C">
        <w:rPr>
          <w:rFonts w:ascii="Avenir Next" w:hAnsi="Avenir Next" w:cs="Arial"/>
          <w:color w:val="7B7B7B" w:themeColor="accent3" w:themeShade="BF"/>
          <w:sz w:val="22"/>
          <w:szCs w:val="22"/>
          <w:lang w:val="en-GB"/>
        </w:rPr>
        <w:t xml:space="preserve"> but all policies and approaches have differences as well as different general laws and this has caused difficulties in creating one single insolvency legislation. </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lastRenderedPageBreak/>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4E83D7AF" w14:textId="62672B1A" w:rsidR="00DF75F8" w:rsidRDefault="00146B5C"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Different strategies have been made to assist with the harmonisation of domestic insolvency laws:</w:t>
      </w:r>
    </w:p>
    <w:p w14:paraId="2AED6182" w14:textId="7F4BF389" w:rsidR="00146B5C" w:rsidRPr="00D50D96" w:rsidRDefault="00146B5C" w:rsidP="00D50D96">
      <w:pPr>
        <w:pStyle w:val="ListParagraph"/>
        <w:numPr>
          <w:ilvl w:val="0"/>
          <w:numId w:val="24"/>
        </w:numPr>
        <w:jc w:val="both"/>
        <w:rPr>
          <w:rFonts w:ascii="Avenir Next" w:hAnsi="Avenir Next" w:cs="Arial"/>
          <w:color w:val="7B7B7B" w:themeColor="accent3" w:themeShade="BF"/>
          <w:sz w:val="22"/>
          <w:szCs w:val="22"/>
          <w:lang w:val="en-GB"/>
        </w:rPr>
      </w:pPr>
      <w:r w:rsidRPr="00D50D96">
        <w:rPr>
          <w:rFonts w:ascii="Avenir Next" w:hAnsi="Avenir Next" w:cs="Arial"/>
          <w:color w:val="7B7B7B" w:themeColor="accent3" w:themeShade="BF"/>
          <w:sz w:val="22"/>
          <w:szCs w:val="22"/>
          <w:lang w:val="en-GB"/>
        </w:rPr>
        <w:t xml:space="preserve">UNCITRAL – which was brought out as a soft law </w:t>
      </w:r>
      <w:r w:rsidR="00D50D96" w:rsidRPr="00D50D96">
        <w:rPr>
          <w:rFonts w:ascii="Avenir Next" w:hAnsi="Avenir Next" w:cs="Arial"/>
          <w:color w:val="7B7B7B" w:themeColor="accent3" w:themeShade="BF"/>
          <w:sz w:val="22"/>
          <w:szCs w:val="22"/>
          <w:lang w:val="en-GB"/>
        </w:rPr>
        <w:t xml:space="preserve">which can be referenced to when preparing new laws and reviewing old laws and regulations. </w:t>
      </w:r>
    </w:p>
    <w:p w14:paraId="703ED3A5" w14:textId="79B5EBD7" w:rsidR="00D50D96" w:rsidRPr="00D50D96" w:rsidRDefault="00D50D96" w:rsidP="00D50D96">
      <w:pPr>
        <w:pStyle w:val="ListParagraph"/>
        <w:numPr>
          <w:ilvl w:val="0"/>
          <w:numId w:val="24"/>
        </w:numPr>
        <w:jc w:val="both"/>
        <w:rPr>
          <w:rFonts w:ascii="Avenir Next" w:hAnsi="Avenir Next" w:cs="Arial"/>
          <w:color w:val="7B7B7B" w:themeColor="accent3" w:themeShade="BF"/>
          <w:sz w:val="22"/>
          <w:szCs w:val="22"/>
          <w:lang w:val="en-GB"/>
        </w:rPr>
      </w:pPr>
      <w:r w:rsidRPr="00D50D96">
        <w:rPr>
          <w:rFonts w:ascii="Avenir Next" w:hAnsi="Avenir Next" w:cs="Arial"/>
          <w:color w:val="7B7B7B" w:themeColor="accent3" w:themeShade="BF"/>
          <w:sz w:val="22"/>
          <w:szCs w:val="22"/>
          <w:lang w:val="en-GB"/>
        </w:rPr>
        <w:t xml:space="preserve">Uniform law- there was an attempt to contact states to enact a uniform law. </w:t>
      </w:r>
    </w:p>
    <w:p w14:paraId="53907CDE" w14:textId="5B997D30" w:rsidR="00D50D96" w:rsidRPr="00D50D96" w:rsidRDefault="00D50D96" w:rsidP="00D50D96">
      <w:pPr>
        <w:pStyle w:val="ListParagraph"/>
        <w:numPr>
          <w:ilvl w:val="0"/>
          <w:numId w:val="24"/>
        </w:numPr>
        <w:jc w:val="both"/>
        <w:rPr>
          <w:rFonts w:ascii="Avenir Next" w:hAnsi="Avenir Next" w:cs="Arial"/>
          <w:color w:val="7B7B7B" w:themeColor="accent3" w:themeShade="BF"/>
          <w:sz w:val="22"/>
          <w:szCs w:val="22"/>
          <w:lang w:val="en-GB"/>
        </w:rPr>
      </w:pPr>
      <w:r w:rsidRPr="00D50D96">
        <w:rPr>
          <w:rFonts w:ascii="Avenir Next" w:hAnsi="Avenir Next" w:cs="Arial"/>
          <w:color w:val="7B7B7B" w:themeColor="accent3" w:themeShade="BF"/>
          <w:sz w:val="22"/>
          <w:szCs w:val="22"/>
          <w:lang w:val="en-GB"/>
        </w:rPr>
        <w:t xml:space="preserve">There is a model Bankruptcy code which was developed to </w:t>
      </w:r>
      <w:r w:rsidR="00D507D7" w:rsidRPr="00D50D96">
        <w:rPr>
          <w:rFonts w:ascii="Avenir Next" w:hAnsi="Avenir Next" w:cs="Arial"/>
          <w:color w:val="7B7B7B" w:themeColor="accent3" w:themeShade="BF"/>
          <w:sz w:val="22"/>
          <w:szCs w:val="22"/>
          <w:lang w:val="en-GB"/>
        </w:rPr>
        <w:t>assist</w:t>
      </w:r>
      <w:r w:rsidRPr="00D50D96">
        <w:rPr>
          <w:rFonts w:ascii="Avenir Next" w:hAnsi="Avenir Next" w:cs="Arial"/>
          <w:color w:val="7B7B7B" w:themeColor="accent3" w:themeShade="BF"/>
          <w:sz w:val="22"/>
          <w:szCs w:val="22"/>
          <w:lang w:val="en-GB"/>
        </w:rPr>
        <w:t xml:space="preserve"> states in developing insolvency laws</w:t>
      </w:r>
    </w:p>
    <w:p w14:paraId="65553444" w14:textId="7D2EC124" w:rsidR="00D50D96" w:rsidRPr="00D50D96" w:rsidRDefault="00D50D96" w:rsidP="00D50D96">
      <w:pPr>
        <w:pStyle w:val="ListParagraph"/>
        <w:numPr>
          <w:ilvl w:val="0"/>
          <w:numId w:val="24"/>
        </w:numPr>
        <w:jc w:val="both"/>
        <w:rPr>
          <w:rFonts w:ascii="Avenir Next" w:hAnsi="Avenir Next" w:cs="Arial"/>
          <w:color w:val="7B7B7B" w:themeColor="accent3" w:themeShade="BF"/>
          <w:sz w:val="22"/>
          <w:szCs w:val="22"/>
          <w:lang w:val="en-GB"/>
        </w:rPr>
      </w:pPr>
      <w:r w:rsidRPr="00D50D96">
        <w:rPr>
          <w:rFonts w:ascii="Avenir Next" w:hAnsi="Avenir Next" w:cs="Arial"/>
          <w:color w:val="7B7B7B" w:themeColor="accent3" w:themeShade="BF"/>
          <w:sz w:val="22"/>
          <w:szCs w:val="22"/>
          <w:lang w:val="en-GB"/>
        </w:rPr>
        <w:t>The World bank issued guidelines for bankruptcy reform for developing countries</w:t>
      </w:r>
    </w:p>
    <w:p w14:paraId="614C3FC4" w14:textId="375B3C48" w:rsidR="00D50D96" w:rsidRPr="00D50D96" w:rsidRDefault="00D50D96" w:rsidP="00D50D96">
      <w:pPr>
        <w:pStyle w:val="ListParagraph"/>
        <w:numPr>
          <w:ilvl w:val="0"/>
          <w:numId w:val="24"/>
        </w:numPr>
        <w:jc w:val="both"/>
        <w:rPr>
          <w:rFonts w:ascii="Avenir Next" w:hAnsi="Avenir Next" w:cs="Arial"/>
          <w:color w:val="7B7B7B" w:themeColor="accent3" w:themeShade="BF"/>
          <w:sz w:val="22"/>
          <w:szCs w:val="22"/>
          <w:lang w:val="en-GB"/>
        </w:rPr>
      </w:pPr>
      <w:r w:rsidRPr="00D50D96">
        <w:rPr>
          <w:rFonts w:ascii="Avenir Next" w:hAnsi="Avenir Next" w:cs="Arial"/>
          <w:color w:val="7B7B7B" w:themeColor="accent3" w:themeShade="BF"/>
          <w:sz w:val="22"/>
          <w:szCs w:val="22"/>
          <w:lang w:val="en-GB"/>
        </w:rPr>
        <w:t xml:space="preserve">The EU published a report for harmonisation which </w:t>
      </w:r>
      <w:r w:rsidR="00D507D7">
        <w:rPr>
          <w:rFonts w:ascii="Avenir Next" w:hAnsi="Avenir Next" w:cs="Arial"/>
          <w:color w:val="7B7B7B" w:themeColor="accent3" w:themeShade="BF"/>
          <w:sz w:val="22"/>
          <w:szCs w:val="22"/>
          <w:lang w:val="en-GB"/>
        </w:rPr>
        <w:t xml:space="preserve">they believe </w:t>
      </w:r>
      <w:r w:rsidRPr="00D50D96">
        <w:rPr>
          <w:rFonts w:ascii="Avenir Next" w:hAnsi="Avenir Next" w:cs="Arial"/>
          <w:color w:val="7B7B7B" w:themeColor="accent3" w:themeShade="BF"/>
          <w:sz w:val="22"/>
          <w:szCs w:val="22"/>
          <w:lang w:val="en-GB"/>
        </w:rPr>
        <w:t xml:space="preserve">can be achieved. </w:t>
      </w:r>
    </w:p>
    <w:p w14:paraId="4AE7EA78" w14:textId="24C76947" w:rsidR="007D7C92" w:rsidRPr="00D50D96" w:rsidRDefault="007D7C92" w:rsidP="00D50D96">
      <w:pPr>
        <w:jc w:val="both"/>
        <w:rPr>
          <w:rFonts w:ascii="Avenir Next" w:hAnsi="Avenir Next" w:cs="Arial"/>
          <w:color w:val="7B7B7B" w:themeColor="accent3" w:themeShade="BF"/>
          <w:sz w:val="22"/>
          <w:szCs w:val="22"/>
          <w:lang w:val="en-GB"/>
        </w:rPr>
      </w:pPr>
    </w:p>
    <w:p w14:paraId="0C31D6B4" w14:textId="05D3B83E" w:rsidR="00D50D96" w:rsidRDefault="00D50D96" w:rsidP="00D50D96">
      <w:pPr>
        <w:jc w:val="both"/>
        <w:rPr>
          <w:rFonts w:ascii="Avenir Next" w:hAnsi="Avenir Next" w:cs="Arial"/>
          <w:color w:val="7B7B7B" w:themeColor="accent3" w:themeShade="BF"/>
          <w:sz w:val="22"/>
          <w:szCs w:val="22"/>
          <w:lang w:val="en-GB"/>
        </w:rPr>
      </w:pPr>
      <w:r w:rsidRPr="00D50D96">
        <w:rPr>
          <w:rFonts w:ascii="Avenir Next" w:hAnsi="Avenir Next" w:cs="Arial"/>
          <w:color w:val="7B7B7B" w:themeColor="accent3" w:themeShade="BF"/>
          <w:sz w:val="22"/>
          <w:szCs w:val="22"/>
          <w:lang w:val="en-GB"/>
        </w:rPr>
        <w:t>I believe that</w:t>
      </w:r>
      <w:r>
        <w:rPr>
          <w:rFonts w:ascii="Avenir Next" w:hAnsi="Avenir Next" w:cs="Arial"/>
          <w:color w:val="7B7B7B" w:themeColor="accent3" w:themeShade="BF"/>
          <w:sz w:val="22"/>
          <w:szCs w:val="22"/>
          <w:lang w:val="en-GB"/>
        </w:rPr>
        <w:t xml:space="preserve"> the above is a good step towards a common goal. This will take time as all jurisdictions believe that their laws are adequate </w:t>
      </w:r>
      <w:r w:rsidR="00001132">
        <w:rPr>
          <w:rFonts w:ascii="Avenir Next" w:hAnsi="Avenir Next" w:cs="Arial"/>
          <w:color w:val="7B7B7B" w:themeColor="accent3" w:themeShade="BF"/>
          <w:sz w:val="22"/>
          <w:szCs w:val="22"/>
          <w:lang w:val="en-GB"/>
        </w:rPr>
        <w:t>even though they have differences</w:t>
      </w:r>
      <w:r>
        <w:rPr>
          <w:rFonts w:ascii="Avenir Next" w:hAnsi="Avenir Next" w:cs="Arial"/>
          <w:color w:val="7B7B7B" w:themeColor="accent3" w:themeShade="BF"/>
          <w:sz w:val="22"/>
          <w:szCs w:val="22"/>
          <w:lang w:val="en-GB"/>
        </w:rPr>
        <w:t xml:space="preserve">. Therefore, with the attempt to get more jurisdictions on the same level, </w:t>
      </w:r>
      <w:r w:rsidR="00D507D7">
        <w:rPr>
          <w:rFonts w:ascii="Avenir Next" w:hAnsi="Avenir Next" w:cs="Arial"/>
          <w:color w:val="7B7B7B" w:themeColor="accent3" w:themeShade="BF"/>
          <w:sz w:val="22"/>
          <w:szCs w:val="22"/>
          <w:lang w:val="en-GB"/>
        </w:rPr>
        <w:t xml:space="preserve">it </w:t>
      </w:r>
      <w:r>
        <w:rPr>
          <w:rFonts w:ascii="Avenir Next" w:hAnsi="Avenir Next" w:cs="Arial"/>
          <w:color w:val="7B7B7B" w:themeColor="accent3" w:themeShade="BF"/>
          <w:sz w:val="22"/>
          <w:szCs w:val="22"/>
          <w:lang w:val="en-GB"/>
        </w:rPr>
        <w:t xml:space="preserve">will slowly happen as the world gets closer and closer, with more </w:t>
      </w:r>
      <w:r w:rsidR="00D507D7">
        <w:rPr>
          <w:rFonts w:ascii="Avenir Next" w:hAnsi="Avenir Next" w:cs="Arial"/>
          <w:color w:val="7B7B7B" w:themeColor="accent3" w:themeShade="BF"/>
          <w:sz w:val="22"/>
          <w:szCs w:val="22"/>
          <w:lang w:val="en-GB"/>
        </w:rPr>
        <w:t>cases</w:t>
      </w:r>
      <w:r>
        <w:rPr>
          <w:rFonts w:ascii="Avenir Next" w:hAnsi="Avenir Next" w:cs="Arial"/>
          <w:color w:val="7B7B7B" w:themeColor="accent3" w:themeShade="BF"/>
          <w:sz w:val="22"/>
          <w:szCs w:val="22"/>
          <w:lang w:val="en-GB"/>
        </w:rPr>
        <w:t xml:space="preserve"> will come out of cross border law and provide more and more guidance and can develop a single </w:t>
      </w:r>
      <w:r w:rsidR="00001132">
        <w:rPr>
          <w:rFonts w:ascii="Avenir Next" w:hAnsi="Avenir Next" w:cs="Arial"/>
          <w:color w:val="7B7B7B" w:themeColor="accent3" w:themeShade="BF"/>
          <w:sz w:val="22"/>
          <w:szCs w:val="22"/>
          <w:lang w:val="en-GB"/>
        </w:rPr>
        <w:t xml:space="preserve">use law </w:t>
      </w:r>
      <w:r>
        <w:rPr>
          <w:rFonts w:ascii="Avenir Next" w:hAnsi="Avenir Next" w:cs="Arial"/>
          <w:color w:val="7B7B7B" w:themeColor="accent3" w:themeShade="BF"/>
          <w:sz w:val="22"/>
          <w:szCs w:val="22"/>
          <w:lang w:val="en-GB"/>
        </w:rPr>
        <w:t xml:space="preserve">or compromised laws. Without the above attempts, there will never be any change and it will continue to have issues with cross borders. </w:t>
      </w:r>
      <w:r w:rsidR="00001132">
        <w:rPr>
          <w:rFonts w:ascii="Avenir Next" w:hAnsi="Avenir Next" w:cs="Arial"/>
          <w:color w:val="7B7B7B" w:themeColor="accent3" w:themeShade="BF"/>
          <w:sz w:val="22"/>
          <w:szCs w:val="22"/>
          <w:lang w:val="en-GB"/>
        </w:rPr>
        <w:t xml:space="preserve">By attempting to find harmonisation, it slowly brings all laws together. </w:t>
      </w:r>
    </w:p>
    <w:p w14:paraId="111EA170" w14:textId="560EADE4" w:rsidR="00D17FDC" w:rsidRPr="00D50D96" w:rsidRDefault="00D50D96" w:rsidP="00D50D9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 </w:t>
      </w: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6EA2156C" w14:textId="5B1CBA1B" w:rsidR="00827D56" w:rsidRDefault="00827D56" w:rsidP="00C053F7">
      <w:pPr>
        <w:autoSpaceDE w:val="0"/>
        <w:autoSpaceDN w:val="0"/>
        <w:adjustRightInd w:val="0"/>
        <w:jc w:val="both"/>
        <w:rPr>
          <w:rFonts w:ascii="Avenir Next" w:hAnsi="Avenir Next" w:cs="Arial"/>
          <w:sz w:val="22"/>
          <w:szCs w:val="22"/>
          <w:lang w:val="en-GB"/>
        </w:rPr>
      </w:pPr>
    </w:p>
    <w:p w14:paraId="781C90F8" w14:textId="77777777"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37752E74" w:rsidR="002F75A3" w:rsidRDefault="002F75A3" w:rsidP="00C053F7">
      <w:pPr>
        <w:jc w:val="both"/>
        <w:rPr>
          <w:rFonts w:ascii="Avenir Next" w:hAnsi="Avenir Next" w:cs="Arial"/>
          <w:sz w:val="22"/>
          <w:szCs w:val="22"/>
          <w:lang w:val="en-GB"/>
        </w:rPr>
      </w:pPr>
    </w:p>
    <w:p w14:paraId="14DA8EFF" w14:textId="77777777" w:rsidR="005C05C6" w:rsidRDefault="005C05C6" w:rsidP="00C053F7">
      <w:pPr>
        <w:jc w:val="both"/>
        <w:rPr>
          <w:rFonts w:ascii="Avenir Next" w:hAnsi="Avenir Next" w:cs="Arial"/>
          <w:color w:val="7B7B7B" w:themeColor="accent3" w:themeShade="BF"/>
          <w:sz w:val="22"/>
          <w:szCs w:val="22"/>
          <w:lang w:val="en-GB"/>
        </w:rPr>
      </w:pPr>
    </w:p>
    <w:p w14:paraId="3EAAEA1F" w14:textId="77777777" w:rsidR="00B6707A" w:rsidRDefault="00B6707A" w:rsidP="00C053F7">
      <w:pPr>
        <w:jc w:val="both"/>
        <w:rPr>
          <w:rFonts w:ascii="Avenir Next" w:hAnsi="Avenir Next" w:cs="Arial"/>
          <w:color w:val="7B7B7B" w:themeColor="accent3" w:themeShade="BF"/>
          <w:sz w:val="22"/>
          <w:szCs w:val="22"/>
          <w:lang w:val="en-GB"/>
        </w:rPr>
      </w:pPr>
    </w:p>
    <w:p w14:paraId="69D27F3B" w14:textId="77777777" w:rsidR="00184167" w:rsidRDefault="00184167" w:rsidP="00C053F7">
      <w:pPr>
        <w:jc w:val="both"/>
        <w:rPr>
          <w:rFonts w:ascii="Avenir Next" w:hAnsi="Avenir Next" w:cs="Arial"/>
          <w:color w:val="7B7B7B" w:themeColor="accent3" w:themeShade="BF"/>
          <w:sz w:val="22"/>
          <w:szCs w:val="22"/>
          <w:lang w:val="en-GB"/>
        </w:rPr>
      </w:pPr>
    </w:p>
    <w:p w14:paraId="0C4858D0" w14:textId="2409ED22" w:rsidR="008A5CC1" w:rsidRDefault="008A5CC1" w:rsidP="0018416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Universalism approach allows for more </w:t>
      </w:r>
      <w:proofErr w:type="spellStart"/>
      <w:r>
        <w:rPr>
          <w:rFonts w:ascii="Avenir Next" w:hAnsi="Avenir Next" w:cs="Arial"/>
          <w:color w:val="7B7B7B" w:themeColor="accent3" w:themeShade="BF"/>
          <w:sz w:val="22"/>
          <w:szCs w:val="22"/>
          <w:lang w:val="en-GB"/>
        </w:rPr>
        <w:t>then</w:t>
      </w:r>
      <w:proofErr w:type="spellEnd"/>
      <w:r>
        <w:rPr>
          <w:rFonts w:ascii="Avenir Next" w:hAnsi="Avenir Next" w:cs="Arial"/>
          <w:color w:val="7B7B7B" w:themeColor="accent3" w:themeShade="BF"/>
          <w:sz w:val="22"/>
          <w:szCs w:val="22"/>
          <w:lang w:val="en-GB"/>
        </w:rPr>
        <w:t xml:space="preserve"> one insolvency case in different states to be dealt with under one state where the debtor has centre of main interests. But there could be a primary and secondary case. Primary being where the centre of main interest is and secondary being where the debtor has assets. </w:t>
      </w:r>
    </w:p>
    <w:p w14:paraId="2BDAEC52" w14:textId="08A8DDC2" w:rsidR="007370BC" w:rsidRDefault="007370BC" w:rsidP="00184167">
      <w:pPr>
        <w:jc w:val="both"/>
        <w:rPr>
          <w:rFonts w:ascii="Avenir Next" w:hAnsi="Avenir Next" w:cs="Arial"/>
          <w:color w:val="7B7B7B" w:themeColor="accent3" w:themeShade="BF"/>
          <w:sz w:val="22"/>
          <w:szCs w:val="22"/>
          <w:lang w:val="en-GB"/>
        </w:rPr>
      </w:pPr>
    </w:p>
    <w:p w14:paraId="51501864" w14:textId="7A07E20C" w:rsidR="007370BC" w:rsidRDefault="007370BC" w:rsidP="0018416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We would therefore need to know if Erewhon approach is universalism or Territorial approach. As well as if the law in Erewhon is Pro creditor or pro debtor. As currently the state is Erewhon where the court filling was filled but Nadir centre of main interests is now seen as UTOPIA. </w:t>
      </w:r>
    </w:p>
    <w:p w14:paraId="327E9093" w14:textId="77777777" w:rsidR="008A5CC1" w:rsidRDefault="008A5CC1" w:rsidP="00184167">
      <w:pPr>
        <w:jc w:val="both"/>
        <w:rPr>
          <w:rFonts w:ascii="Avenir Next" w:hAnsi="Avenir Next" w:cs="Arial"/>
          <w:color w:val="7B7B7B" w:themeColor="accent3" w:themeShade="BF"/>
          <w:sz w:val="22"/>
          <w:szCs w:val="22"/>
          <w:lang w:val="en-GB"/>
        </w:rPr>
      </w:pPr>
    </w:p>
    <w:p w14:paraId="4A78ECE3" w14:textId="4E83D491" w:rsidR="00184167" w:rsidRDefault="00184167" w:rsidP="0018416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When a creditor applies for liquidation, there is a presumption that the debtor is unable to pay due to the debtor failing to pay one or more of the debts over a specified timeframe. This is therefore presumed that there are multiple creditors in Erewhon and that is why the liquidation proceedings were </w:t>
      </w:r>
      <w:r w:rsidR="00656BCF">
        <w:rPr>
          <w:rFonts w:ascii="Avenir Next" w:hAnsi="Avenir Next" w:cs="Arial"/>
          <w:color w:val="7B7B7B" w:themeColor="accent3" w:themeShade="BF"/>
          <w:sz w:val="22"/>
          <w:szCs w:val="22"/>
          <w:lang w:val="en-GB"/>
        </w:rPr>
        <w:t>appointed by the court, as the debtor must have fraud or be insolvent. Therefore, the liquidator should notify Apex of the already processed court proceedings in Erewhon.</w:t>
      </w:r>
    </w:p>
    <w:p w14:paraId="0A598DA0" w14:textId="289AF3B7" w:rsidR="00656BCF" w:rsidRDefault="00656BCF" w:rsidP="00184167">
      <w:pPr>
        <w:jc w:val="both"/>
        <w:rPr>
          <w:rFonts w:ascii="Avenir Next" w:hAnsi="Avenir Next" w:cs="Arial"/>
          <w:color w:val="7B7B7B" w:themeColor="accent3" w:themeShade="BF"/>
          <w:sz w:val="22"/>
          <w:szCs w:val="22"/>
          <w:lang w:val="en-GB"/>
        </w:rPr>
      </w:pPr>
    </w:p>
    <w:p w14:paraId="04BBB0A8" w14:textId="0AB04635" w:rsidR="00656BCF" w:rsidRDefault="00656BCF" w:rsidP="00656BC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Insolvency law establishes a collective debt – collecting mechanism, which discourages individual creditors from continuing to claim their debt separately, which in this case is Apex. But the claim may have taken place prior to the commencement of the liquidation. So, this could result in the transaction being set aside from the liquidation proceedings and not seen as a post commencement.</w:t>
      </w:r>
    </w:p>
    <w:p w14:paraId="27820851" w14:textId="4285D395" w:rsidR="00656BCF" w:rsidRDefault="00656BCF" w:rsidP="00656BCF">
      <w:pPr>
        <w:jc w:val="both"/>
        <w:rPr>
          <w:rFonts w:ascii="Avenir Next" w:hAnsi="Avenir Next" w:cs="Arial"/>
          <w:color w:val="7B7B7B" w:themeColor="accent3" w:themeShade="BF"/>
          <w:sz w:val="22"/>
          <w:szCs w:val="22"/>
          <w:lang w:val="en-GB"/>
        </w:rPr>
      </w:pPr>
    </w:p>
    <w:p w14:paraId="2312D1E6" w14:textId="1B18CE72" w:rsidR="00656BCF" w:rsidRDefault="00656BCF" w:rsidP="00656BC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This may also be in the suspect period and the Apex claim could therefore be included in the insolvency proceedings retrospectively and not seen as a separate claim, these have not yet been filled so could be included in the liquidation creditors.</w:t>
      </w:r>
    </w:p>
    <w:p w14:paraId="6BE88B46" w14:textId="77777777" w:rsidR="00184167" w:rsidRDefault="00184167" w:rsidP="00184167">
      <w:pPr>
        <w:jc w:val="both"/>
        <w:rPr>
          <w:rFonts w:ascii="Avenir Next" w:hAnsi="Avenir Next" w:cs="Arial"/>
          <w:color w:val="7B7B7B" w:themeColor="accent3" w:themeShade="BF"/>
          <w:sz w:val="22"/>
          <w:szCs w:val="22"/>
          <w:lang w:val="en-GB"/>
        </w:rPr>
      </w:pPr>
    </w:p>
    <w:p w14:paraId="4B67D911" w14:textId="440387FC" w:rsidR="00184167" w:rsidRDefault="00184167" w:rsidP="0018416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Utopia is triggered by jurisdiction, this would result in cross border insolvency, which UNCITRAL (adopted by UTOPIA) promotes cooperation and communication to be able to work together to decide which laws will be used. This is a soft law which would allow UTOPIA to communication and compromise with Erewhon, dependent on their laws. </w:t>
      </w:r>
      <w:r w:rsidR="007F279C">
        <w:rPr>
          <w:rFonts w:ascii="Avenir Next" w:hAnsi="Avenir Next" w:cs="Arial"/>
          <w:color w:val="7B7B7B" w:themeColor="accent3" w:themeShade="BF"/>
          <w:sz w:val="22"/>
          <w:szCs w:val="22"/>
          <w:lang w:val="en-GB"/>
        </w:rPr>
        <w:t xml:space="preserve">We would need to know what laws Erewhon uses. </w:t>
      </w:r>
      <w:r w:rsidR="007370BC">
        <w:rPr>
          <w:rFonts w:ascii="Avenir Next" w:hAnsi="Avenir Next" w:cs="Arial"/>
          <w:color w:val="7B7B7B" w:themeColor="accent3" w:themeShade="BF"/>
          <w:sz w:val="22"/>
          <w:szCs w:val="22"/>
          <w:lang w:val="en-GB"/>
        </w:rPr>
        <w:t xml:space="preserve">But only one state law can be used. </w:t>
      </w:r>
    </w:p>
    <w:p w14:paraId="01E65ED7" w14:textId="77777777" w:rsidR="00184167" w:rsidRDefault="00184167" w:rsidP="00C053F7">
      <w:pPr>
        <w:jc w:val="both"/>
        <w:rPr>
          <w:rFonts w:ascii="Avenir Next" w:hAnsi="Avenir Next" w:cs="Arial"/>
          <w:color w:val="7B7B7B" w:themeColor="accent3" w:themeShade="BF"/>
          <w:sz w:val="22"/>
          <w:szCs w:val="22"/>
          <w:lang w:val="en-GB"/>
        </w:rPr>
      </w:pPr>
    </w:p>
    <w:p w14:paraId="1BF04D32" w14:textId="3352A8E1" w:rsidR="007F279C" w:rsidRDefault="004D76CB" w:rsidP="007F279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When looking at where the jurisdiction of </w:t>
      </w:r>
      <w:r w:rsidR="007370BC">
        <w:rPr>
          <w:rFonts w:ascii="Avenir Next" w:hAnsi="Avenir Next" w:cs="Arial"/>
          <w:color w:val="7B7B7B" w:themeColor="accent3" w:themeShade="BF"/>
          <w:sz w:val="22"/>
          <w:szCs w:val="22"/>
          <w:lang w:val="en-GB"/>
        </w:rPr>
        <w:t xml:space="preserve">Nadir, </w:t>
      </w:r>
      <w:r w:rsidR="007F279C">
        <w:rPr>
          <w:rFonts w:ascii="Avenir Next" w:hAnsi="Avenir Next" w:cs="Arial"/>
          <w:color w:val="7B7B7B" w:themeColor="accent3" w:themeShade="BF"/>
          <w:sz w:val="22"/>
          <w:szCs w:val="22"/>
          <w:lang w:val="en-GB"/>
        </w:rPr>
        <w:t xml:space="preserve">UTOPIA </w:t>
      </w:r>
      <w:r>
        <w:rPr>
          <w:rFonts w:ascii="Avenir Next" w:hAnsi="Avenir Next" w:cs="Arial"/>
          <w:color w:val="7B7B7B" w:themeColor="accent3" w:themeShade="BF"/>
          <w:sz w:val="22"/>
          <w:szCs w:val="22"/>
          <w:lang w:val="en-GB"/>
        </w:rPr>
        <w:t xml:space="preserve">use the test of where </w:t>
      </w:r>
      <w:r w:rsidR="00656BCF">
        <w:rPr>
          <w:rFonts w:ascii="Avenir Next" w:hAnsi="Avenir Next" w:cs="Arial"/>
          <w:color w:val="7B7B7B" w:themeColor="accent3" w:themeShade="BF"/>
          <w:sz w:val="22"/>
          <w:szCs w:val="22"/>
          <w:lang w:val="en-GB"/>
        </w:rPr>
        <w:t>the centre of main interests is</w:t>
      </w:r>
      <w:r>
        <w:rPr>
          <w:rFonts w:ascii="Avenir Next" w:hAnsi="Avenir Next" w:cs="Arial"/>
          <w:color w:val="7B7B7B" w:themeColor="accent3" w:themeShade="BF"/>
          <w:sz w:val="22"/>
          <w:szCs w:val="22"/>
          <w:lang w:val="en-GB"/>
        </w:rPr>
        <w:t xml:space="preserve">. Nadir, has recently moved its head office and registration to UTOPIA and this is therefore seen as the centre of main interests. </w:t>
      </w:r>
      <w:r w:rsidR="007F279C">
        <w:rPr>
          <w:rFonts w:ascii="Avenir Next" w:hAnsi="Avenir Next" w:cs="Arial"/>
          <w:color w:val="7B7B7B" w:themeColor="accent3" w:themeShade="BF"/>
          <w:sz w:val="22"/>
          <w:szCs w:val="22"/>
          <w:lang w:val="en-GB"/>
        </w:rPr>
        <w:t xml:space="preserve">We would also need to know where their assets are located in order to trace and collect them for the liquidation processes and assess which locations are triggered as even if the main office and registration is in Utopia, we would need to know the assets location to assess centre of main interests. </w:t>
      </w:r>
    </w:p>
    <w:p w14:paraId="6CCE36ED" w14:textId="77777777" w:rsidR="007F279C" w:rsidRDefault="007F279C" w:rsidP="007F279C">
      <w:pPr>
        <w:jc w:val="both"/>
        <w:rPr>
          <w:rFonts w:ascii="Avenir Next" w:hAnsi="Avenir Next" w:cs="Arial"/>
          <w:color w:val="7B7B7B" w:themeColor="accent3" w:themeShade="BF"/>
          <w:sz w:val="22"/>
          <w:szCs w:val="22"/>
          <w:lang w:val="en-GB"/>
        </w:rPr>
      </w:pPr>
    </w:p>
    <w:p w14:paraId="3E1E120A" w14:textId="12B0B79B" w:rsidR="007F279C" w:rsidRDefault="007F279C" w:rsidP="007F279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court proceedings with Apex </w:t>
      </w:r>
      <w:r w:rsidR="00D04C1E">
        <w:rPr>
          <w:rFonts w:ascii="Avenir Next" w:hAnsi="Avenir Next" w:cs="Arial"/>
          <w:color w:val="7B7B7B" w:themeColor="accent3" w:themeShade="BF"/>
          <w:sz w:val="22"/>
          <w:szCs w:val="22"/>
          <w:lang w:val="en-GB"/>
        </w:rPr>
        <w:t xml:space="preserve">have been filled in UTOPIA </w:t>
      </w:r>
      <w:r w:rsidR="00547A72">
        <w:rPr>
          <w:rFonts w:ascii="Avenir Next" w:hAnsi="Avenir Next" w:cs="Arial"/>
          <w:color w:val="7B7B7B" w:themeColor="accent3" w:themeShade="BF"/>
          <w:sz w:val="22"/>
          <w:szCs w:val="22"/>
          <w:lang w:val="en-GB"/>
        </w:rPr>
        <w:t>but the winding up order has been processed in Erewhon and liquidator already appointed. So</w:t>
      </w:r>
      <w:r w:rsidR="007370BC">
        <w:rPr>
          <w:rFonts w:ascii="Avenir Next" w:hAnsi="Avenir Next" w:cs="Arial"/>
          <w:color w:val="7B7B7B" w:themeColor="accent3" w:themeShade="BF"/>
          <w:sz w:val="22"/>
          <w:szCs w:val="22"/>
          <w:lang w:val="en-GB"/>
        </w:rPr>
        <w:t>,</w:t>
      </w:r>
      <w:r w:rsidR="00547A72">
        <w:rPr>
          <w:rFonts w:ascii="Avenir Next" w:hAnsi="Avenir Next" w:cs="Arial"/>
          <w:color w:val="7B7B7B" w:themeColor="accent3" w:themeShade="BF"/>
          <w:sz w:val="22"/>
          <w:szCs w:val="22"/>
          <w:lang w:val="en-GB"/>
        </w:rPr>
        <w:t xml:space="preserve"> this triggers cross border insolvency</w:t>
      </w:r>
      <w:r w:rsidR="007370BC">
        <w:rPr>
          <w:rFonts w:ascii="Avenir Next" w:hAnsi="Avenir Next" w:cs="Arial"/>
          <w:color w:val="7B7B7B" w:themeColor="accent3" w:themeShade="BF"/>
          <w:sz w:val="22"/>
          <w:szCs w:val="22"/>
          <w:lang w:val="en-GB"/>
        </w:rPr>
        <w:t xml:space="preserve"> but without being a modified approach. There can only be one states laws. </w:t>
      </w:r>
    </w:p>
    <w:p w14:paraId="50A8C97F" w14:textId="77777777" w:rsidR="007F279C" w:rsidRDefault="007F279C" w:rsidP="00C053F7">
      <w:pPr>
        <w:jc w:val="both"/>
        <w:rPr>
          <w:rFonts w:ascii="Avenir Next" w:hAnsi="Avenir Next" w:cs="Arial"/>
          <w:color w:val="7B7B7B" w:themeColor="accent3" w:themeShade="BF"/>
          <w:sz w:val="22"/>
          <w:szCs w:val="22"/>
          <w:lang w:val="en-GB"/>
        </w:rPr>
      </w:pPr>
    </w:p>
    <w:p w14:paraId="0D37BBBB" w14:textId="37D2A08A" w:rsidR="002F75A3" w:rsidRDefault="00B6707A"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But it is crucial to determine the exact moment when the </w:t>
      </w:r>
      <w:r w:rsidR="00470667">
        <w:rPr>
          <w:rFonts w:ascii="Avenir Next" w:hAnsi="Avenir Next" w:cs="Arial"/>
          <w:color w:val="7B7B7B" w:themeColor="accent3" w:themeShade="BF"/>
          <w:sz w:val="22"/>
          <w:szCs w:val="22"/>
          <w:lang w:val="en-GB"/>
        </w:rPr>
        <w:t xml:space="preserve">liquidation </w:t>
      </w:r>
      <w:r>
        <w:rPr>
          <w:rFonts w:ascii="Avenir Next" w:hAnsi="Avenir Next" w:cs="Arial"/>
          <w:color w:val="7B7B7B" w:themeColor="accent3" w:themeShade="BF"/>
          <w:sz w:val="22"/>
          <w:szCs w:val="22"/>
          <w:lang w:val="en-GB"/>
        </w:rPr>
        <w:t>procedure commences</w:t>
      </w:r>
      <w:r w:rsidR="00656BCF">
        <w:rPr>
          <w:rFonts w:ascii="Avenir Next" w:hAnsi="Avenir Next" w:cs="Arial"/>
          <w:color w:val="7B7B7B" w:themeColor="accent3" w:themeShade="BF"/>
          <w:sz w:val="22"/>
          <w:szCs w:val="22"/>
          <w:lang w:val="en-GB"/>
        </w:rPr>
        <w:t xml:space="preserve"> and whether this was prior to Nadir moving the registered office to UTOPIA</w:t>
      </w:r>
      <w:r w:rsidR="008E7638">
        <w:rPr>
          <w:rFonts w:ascii="Avenir Next" w:hAnsi="Avenir Next" w:cs="Arial"/>
          <w:color w:val="7B7B7B" w:themeColor="accent3" w:themeShade="BF"/>
          <w:sz w:val="22"/>
          <w:szCs w:val="22"/>
          <w:lang w:val="en-GB"/>
        </w:rPr>
        <w:t>.</w:t>
      </w:r>
      <w:r w:rsidR="00656BCF">
        <w:rPr>
          <w:rFonts w:ascii="Avenir Next" w:hAnsi="Avenir Next" w:cs="Arial"/>
          <w:color w:val="7B7B7B" w:themeColor="accent3" w:themeShade="BF"/>
          <w:sz w:val="22"/>
          <w:szCs w:val="22"/>
          <w:lang w:val="en-GB"/>
        </w:rPr>
        <w:t xml:space="preserve"> </w:t>
      </w:r>
      <w:r w:rsidR="007F279C">
        <w:rPr>
          <w:rFonts w:ascii="Avenir Next" w:hAnsi="Avenir Next" w:cs="Arial"/>
          <w:color w:val="7B7B7B" w:themeColor="accent3" w:themeShade="BF"/>
          <w:sz w:val="22"/>
          <w:szCs w:val="22"/>
          <w:lang w:val="en-GB"/>
        </w:rPr>
        <w:t>As this can also impact the jurisdiction.</w:t>
      </w:r>
    </w:p>
    <w:p w14:paraId="7CC6DC72" w14:textId="77777777" w:rsidR="00470667" w:rsidRPr="00827D56" w:rsidRDefault="00470667"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Apex had filed proceedings to wind-up Nadir, but the matter had not yet been heard.</w:t>
      </w:r>
    </w:p>
    <w:p w14:paraId="33B046DA" w14:textId="4256AC04"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6E0C2B24" w14:textId="05259C21" w:rsidR="00D04C1E" w:rsidRDefault="007370BC" w:rsidP="00D04C1E">
      <w:pPr>
        <w:pStyle w:val="ListParagraph"/>
        <w:numPr>
          <w:ilvl w:val="0"/>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the universalism approach is being used. </w:t>
      </w:r>
      <w:r w:rsidR="00547A72">
        <w:rPr>
          <w:rFonts w:ascii="Avenir Next" w:hAnsi="Avenir Next" w:cs="Arial"/>
          <w:color w:val="7B7B7B" w:themeColor="accent3" w:themeShade="BF"/>
          <w:sz w:val="22"/>
          <w:szCs w:val="22"/>
          <w:lang w:val="en-GB"/>
        </w:rPr>
        <w:t>The Erewhon creditor has already filled the winding up order and a liquidator has been appointed</w:t>
      </w:r>
      <w:r>
        <w:rPr>
          <w:rFonts w:ascii="Avenir Next" w:hAnsi="Avenir Next" w:cs="Arial"/>
          <w:color w:val="7B7B7B" w:themeColor="accent3" w:themeShade="BF"/>
          <w:sz w:val="22"/>
          <w:szCs w:val="22"/>
          <w:lang w:val="en-GB"/>
        </w:rPr>
        <w:t xml:space="preserve"> in Erewhon</w:t>
      </w:r>
      <w:r w:rsidR="00547A72">
        <w:rPr>
          <w:rFonts w:ascii="Avenir Next" w:hAnsi="Avenir Next" w:cs="Arial"/>
          <w:color w:val="7B7B7B" w:themeColor="accent3" w:themeShade="BF"/>
          <w:sz w:val="22"/>
          <w:szCs w:val="22"/>
          <w:lang w:val="en-GB"/>
        </w:rPr>
        <w:t xml:space="preserve">. If Apex filed for winding up, it could result in the debtor being insolvent in two states with different laws. But the matter has not yet been heard. </w:t>
      </w:r>
      <w:r>
        <w:rPr>
          <w:rFonts w:ascii="Avenir Next" w:hAnsi="Avenir Next" w:cs="Arial"/>
          <w:color w:val="7B7B7B" w:themeColor="accent3" w:themeShade="BF"/>
          <w:sz w:val="22"/>
          <w:szCs w:val="22"/>
          <w:lang w:val="en-GB"/>
        </w:rPr>
        <w:t xml:space="preserve">But universalism allows for more than one proceeding but to be dealt with under the same state.  </w:t>
      </w:r>
    </w:p>
    <w:p w14:paraId="5B937A21" w14:textId="77777777" w:rsidR="007370BC" w:rsidRDefault="007370BC" w:rsidP="007370BC">
      <w:pPr>
        <w:pStyle w:val="ListParagraph"/>
        <w:jc w:val="both"/>
        <w:rPr>
          <w:rFonts w:ascii="Avenir Next" w:hAnsi="Avenir Next" w:cs="Arial"/>
          <w:color w:val="7B7B7B" w:themeColor="accent3" w:themeShade="BF"/>
          <w:sz w:val="22"/>
          <w:szCs w:val="22"/>
          <w:lang w:val="en-GB"/>
        </w:rPr>
      </w:pPr>
    </w:p>
    <w:p w14:paraId="612F5389" w14:textId="4082E790" w:rsidR="00547A72" w:rsidRDefault="00547A72" w:rsidP="00D04C1E">
      <w:pPr>
        <w:pStyle w:val="ListParagraph"/>
        <w:numPr>
          <w:ilvl w:val="0"/>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Apex had obtained a winding order in UTOPIA, this would be the jurisdiction as this is seen currently as the centre of main interests in UNCITRAL and this is where the liquidator would be, using UTOPIA law. There would then be creditor claims from Erewhon but not be using the laws of Erewhon. </w:t>
      </w:r>
    </w:p>
    <w:p w14:paraId="55E4E412" w14:textId="525A5380" w:rsidR="00A6427F" w:rsidRPr="00D04C1E" w:rsidRDefault="00A6427F" w:rsidP="00D04C1E">
      <w:pPr>
        <w:jc w:val="both"/>
        <w:rPr>
          <w:rFonts w:ascii="Avenir Next" w:hAnsi="Avenir Next" w:cs="Arial"/>
          <w:color w:val="7B7B7B" w:themeColor="accent3" w:themeShade="BF"/>
          <w:sz w:val="22"/>
          <w:szCs w:val="22"/>
          <w:lang w:val="en-GB"/>
        </w:rPr>
      </w:pP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35D8F287" w14:textId="78FA504F" w:rsidR="0077498C" w:rsidRDefault="0077498C" w:rsidP="00C053F7">
      <w:pPr>
        <w:jc w:val="both"/>
        <w:rPr>
          <w:rFonts w:ascii="Avenir Next" w:hAnsi="Avenir Next" w:cs="Arial"/>
          <w:color w:val="7B7B7B" w:themeColor="accent3" w:themeShade="BF"/>
          <w:sz w:val="22"/>
          <w:szCs w:val="22"/>
          <w:lang w:val="en-GB"/>
        </w:rPr>
      </w:pPr>
    </w:p>
    <w:p w14:paraId="35E7CE1A" w14:textId="08733CD9" w:rsidR="00F46CAA" w:rsidRDefault="00F46CAA"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Country Chosen: </w:t>
      </w:r>
      <w:r w:rsidR="00687580">
        <w:rPr>
          <w:rFonts w:ascii="Avenir Next" w:hAnsi="Avenir Next" w:cs="Arial"/>
          <w:color w:val="7B7B7B" w:themeColor="accent3" w:themeShade="BF"/>
          <w:sz w:val="22"/>
          <w:szCs w:val="22"/>
          <w:lang w:val="en-GB"/>
        </w:rPr>
        <w:t>United States of America</w:t>
      </w:r>
    </w:p>
    <w:p w14:paraId="5801D875" w14:textId="77777777" w:rsidR="00F46CAA" w:rsidRDefault="00F46CAA" w:rsidP="00C053F7">
      <w:pPr>
        <w:jc w:val="both"/>
        <w:rPr>
          <w:rFonts w:ascii="Avenir Next" w:hAnsi="Avenir Next" w:cs="Arial"/>
          <w:color w:val="7B7B7B" w:themeColor="accent3" w:themeShade="BF"/>
          <w:sz w:val="22"/>
          <w:szCs w:val="22"/>
          <w:lang w:val="en-GB"/>
        </w:rPr>
      </w:pPr>
    </w:p>
    <w:p w14:paraId="05D703BA" w14:textId="069E06CC" w:rsidR="00F46CAA" w:rsidRDefault="00F46CAA"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4 key international insolvency </w:t>
      </w:r>
      <w:r w:rsidR="00687580">
        <w:rPr>
          <w:rFonts w:ascii="Avenir Next" w:hAnsi="Avenir Next" w:cs="Arial"/>
          <w:color w:val="7B7B7B" w:themeColor="accent3" w:themeShade="BF"/>
          <w:sz w:val="22"/>
          <w:szCs w:val="22"/>
          <w:lang w:val="en-GB"/>
        </w:rPr>
        <w:t>issues</w:t>
      </w:r>
      <w:r>
        <w:rPr>
          <w:rFonts w:ascii="Avenir Next" w:hAnsi="Avenir Next" w:cs="Arial"/>
          <w:color w:val="7B7B7B" w:themeColor="accent3" w:themeShade="BF"/>
          <w:sz w:val="22"/>
          <w:szCs w:val="22"/>
          <w:lang w:val="en-GB"/>
        </w:rPr>
        <w:t>:</w:t>
      </w:r>
    </w:p>
    <w:p w14:paraId="11740DAD" w14:textId="32E1458E" w:rsidR="00F46CAA" w:rsidRDefault="00F46CAA"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1) </w:t>
      </w:r>
      <w:r w:rsidR="00687580">
        <w:rPr>
          <w:rFonts w:ascii="Avenir Next" w:hAnsi="Avenir Next" w:cs="Arial"/>
          <w:color w:val="7B7B7B" w:themeColor="accent3" w:themeShade="BF"/>
          <w:sz w:val="22"/>
          <w:szCs w:val="22"/>
          <w:lang w:val="en-GB"/>
        </w:rPr>
        <w:t>Recognition of the foreign representative</w:t>
      </w:r>
    </w:p>
    <w:p w14:paraId="50F3B14A" w14:textId="446D3A74" w:rsidR="00687580" w:rsidRDefault="00F46CAA" w:rsidP="0068758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2) </w:t>
      </w:r>
      <w:r w:rsidR="000C05AA">
        <w:rPr>
          <w:rFonts w:ascii="Avenir Next" w:hAnsi="Avenir Next" w:cs="Arial"/>
          <w:color w:val="7B7B7B" w:themeColor="accent3" w:themeShade="BF"/>
          <w:sz w:val="22"/>
          <w:szCs w:val="22"/>
          <w:lang w:val="en-GB"/>
        </w:rPr>
        <w:t>Priorities and preferences</w:t>
      </w:r>
    </w:p>
    <w:p w14:paraId="587670B3" w14:textId="134E2156" w:rsidR="000C05AA" w:rsidRDefault="00F46CAA" w:rsidP="0068758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3) </w:t>
      </w:r>
      <w:r w:rsidR="000C05AA">
        <w:rPr>
          <w:rFonts w:ascii="Avenir Next" w:hAnsi="Avenir Next" w:cs="Arial"/>
          <w:color w:val="7B7B7B" w:themeColor="accent3" w:themeShade="BF"/>
          <w:sz w:val="22"/>
          <w:szCs w:val="22"/>
          <w:lang w:val="en-GB"/>
        </w:rPr>
        <w:t>Avoidance provision Powers</w:t>
      </w:r>
    </w:p>
    <w:p w14:paraId="09582A0E" w14:textId="364A218F" w:rsidR="00687580" w:rsidRDefault="00F46CAA" w:rsidP="0068758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4) </w:t>
      </w:r>
      <w:r w:rsidR="00E5352D">
        <w:rPr>
          <w:rFonts w:ascii="Avenir Next" w:hAnsi="Avenir Next" w:cs="Arial"/>
          <w:color w:val="7B7B7B" w:themeColor="accent3" w:themeShade="BF"/>
          <w:sz w:val="22"/>
          <w:szCs w:val="22"/>
          <w:lang w:val="en-GB"/>
        </w:rPr>
        <w:t>Conflict of Law issues</w:t>
      </w:r>
    </w:p>
    <w:p w14:paraId="50A5908A" w14:textId="77777777" w:rsidR="000C05AA" w:rsidRDefault="000C05AA" w:rsidP="00687580">
      <w:pPr>
        <w:jc w:val="both"/>
        <w:rPr>
          <w:rFonts w:ascii="Avenir Next" w:hAnsi="Avenir Next" w:cs="Arial"/>
          <w:color w:val="7B7B7B" w:themeColor="accent3" w:themeShade="BF"/>
          <w:sz w:val="22"/>
          <w:szCs w:val="22"/>
          <w:lang w:val="en-GB"/>
        </w:rPr>
      </w:pPr>
    </w:p>
    <w:p w14:paraId="480ABADF" w14:textId="68E41463" w:rsidR="000C05AA" w:rsidRDefault="000C05AA" w:rsidP="000C05A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US has brought out a domestic adoption of the UNCITRAL law- </w:t>
      </w:r>
      <w:r w:rsidRPr="00687580">
        <w:rPr>
          <w:rFonts w:ascii="Avenir Next" w:hAnsi="Avenir Next" w:cs="Arial"/>
          <w:color w:val="7B7B7B" w:themeColor="accent3" w:themeShade="BF"/>
          <w:sz w:val="22"/>
          <w:szCs w:val="22"/>
          <w:lang w:val="en-GB"/>
        </w:rPr>
        <w:t>Bankruptcy Code by the Bankruptcy Abuse Prevention and Consumer Protection Act of 2005</w:t>
      </w:r>
      <w:r>
        <w:rPr>
          <w:rFonts w:ascii="Avenir Next" w:hAnsi="Avenir Next" w:cs="Arial"/>
          <w:color w:val="7B7B7B" w:themeColor="accent3" w:themeShade="BF"/>
          <w:sz w:val="22"/>
          <w:szCs w:val="22"/>
          <w:lang w:val="en-GB"/>
        </w:rPr>
        <w:t>. There is a new chapter, 15, which has been added to assist in the cross-border legislation. It was designed to:</w:t>
      </w:r>
    </w:p>
    <w:p w14:paraId="628D932C" w14:textId="2BEBFD10" w:rsidR="000C05AA" w:rsidRPr="000C05AA" w:rsidRDefault="000C05AA" w:rsidP="000C05AA">
      <w:pPr>
        <w:pStyle w:val="ListParagraph"/>
        <w:numPr>
          <w:ilvl w:val="0"/>
          <w:numId w:val="24"/>
        </w:numPr>
        <w:jc w:val="both"/>
        <w:rPr>
          <w:rFonts w:ascii="Avenir Next" w:hAnsi="Avenir Next" w:cs="Arial"/>
          <w:color w:val="7B7B7B" w:themeColor="accent3" w:themeShade="BF"/>
          <w:sz w:val="22"/>
          <w:szCs w:val="22"/>
          <w:lang w:val="en-GB"/>
        </w:rPr>
      </w:pPr>
      <w:r w:rsidRPr="000C05AA">
        <w:rPr>
          <w:rFonts w:ascii="Avenir Next" w:hAnsi="Avenir Next" w:cs="Arial"/>
          <w:color w:val="7B7B7B" w:themeColor="accent3" w:themeShade="BF"/>
          <w:sz w:val="22"/>
          <w:szCs w:val="22"/>
          <w:lang w:val="en-GB"/>
        </w:rPr>
        <w:t>promote cooperation</w:t>
      </w:r>
    </w:p>
    <w:p w14:paraId="6C53F153" w14:textId="7339E256" w:rsidR="000C05AA" w:rsidRPr="000C05AA" w:rsidRDefault="000C05AA" w:rsidP="000C05AA">
      <w:pPr>
        <w:pStyle w:val="ListParagraph"/>
        <w:numPr>
          <w:ilvl w:val="0"/>
          <w:numId w:val="24"/>
        </w:numPr>
        <w:jc w:val="both"/>
        <w:rPr>
          <w:rFonts w:ascii="Avenir Next" w:hAnsi="Avenir Next" w:cs="Arial"/>
          <w:color w:val="7B7B7B" w:themeColor="accent3" w:themeShade="BF"/>
          <w:sz w:val="22"/>
          <w:szCs w:val="22"/>
          <w:lang w:val="en-GB"/>
        </w:rPr>
      </w:pPr>
      <w:r w:rsidRPr="000C05AA">
        <w:rPr>
          <w:rFonts w:ascii="Avenir Next" w:hAnsi="Avenir Next" w:cs="Arial"/>
          <w:color w:val="7B7B7B" w:themeColor="accent3" w:themeShade="BF"/>
          <w:sz w:val="22"/>
          <w:szCs w:val="22"/>
          <w:lang w:val="en-GB"/>
        </w:rPr>
        <w:t>provide greater legal certainty for trade and investment</w:t>
      </w:r>
    </w:p>
    <w:p w14:paraId="6B5DDE08" w14:textId="0EACE240" w:rsidR="000C05AA" w:rsidRPr="000C05AA" w:rsidRDefault="000C05AA" w:rsidP="000C05AA">
      <w:pPr>
        <w:pStyle w:val="ListParagraph"/>
        <w:numPr>
          <w:ilvl w:val="0"/>
          <w:numId w:val="24"/>
        </w:numPr>
        <w:jc w:val="both"/>
        <w:rPr>
          <w:rFonts w:ascii="Avenir Next" w:hAnsi="Avenir Next" w:cs="Arial"/>
          <w:color w:val="7B7B7B" w:themeColor="accent3" w:themeShade="BF"/>
          <w:sz w:val="22"/>
          <w:szCs w:val="22"/>
          <w:lang w:val="en-GB"/>
        </w:rPr>
      </w:pPr>
      <w:r w:rsidRPr="000C05AA">
        <w:rPr>
          <w:rFonts w:ascii="Avenir Next" w:hAnsi="Avenir Next" w:cs="Arial"/>
          <w:color w:val="7B7B7B" w:themeColor="accent3" w:themeShade="BF"/>
          <w:sz w:val="22"/>
          <w:szCs w:val="22"/>
          <w:lang w:val="en-GB"/>
        </w:rPr>
        <w:t>the fair and efficient administration of cross-border insolvencies</w:t>
      </w:r>
    </w:p>
    <w:p w14:paraId="0B1BD3DE" w14:textId="7D968081" w:rsidR="000C05AA" w:rsidRPr="000C05AA" w:rsidRDefault="000C05AA" w:rsidP="000C05AA">
      <w:pPr>
        <w:pStyle w:val="ListParagraph"/>
        <w:numPr>
          <w:ilvl w:val="0"/>
          <w:numId w:val="24"/>
        </w:numPr>
        <w:jc w:val="both"/>
        <w:rPr>
          <w:rFonts w:ascii="Avenir Next" w:hAnsi="Avenir Next" w:cs="Arial"/>
          <w:color w:val="7B7B7B" w:themeColor="accent3" w:themeShade="BF"/>
          <w:sz w:val="22"/>
          <w:szCs w:val="22"/>
          <w:lang w:val="en-GB"/>
        </w:rPr>
      </w:pPr>
      <w:r w:rsidRPr="000C05AA">
        <w:rPr>
          <w:rFonts w:ascii="Avenir Next" w:hAnsi="Avenir Next" w:cs="Arial"/>
          <w:color w:val="7B7B7B" w:themeColor="accent3" w:themeShade="BF"/>
          <w:sz w:val="22"/>
          <w:szCs w:val="22"/>
          <w:lang w:val="en-GB"/>
        </w:rPr>
        <w:t>the protection of debtor</w:t>
      </w:r>
      <w:r>
        <w:rPr>
          <w:rFonts w:ascii="Avenir Next" w:hAnsi="Avenir Next" w:cs="Arial"/>
          <w:color w:val="7B7B7B" w:themeColor="accent3" w:themeShade="BF"/>
          <w:sz w:val="22"/>
          <w:szCs w:val="22"/>
          <w:lang w:val="en-GB"/>
        </w:rPr>
        <w:t>s</w:t>
      </w:r>
      <w:r w:rsidRPr="000C05AA">
        <w:rPr>
          <w:rFonts w:ascii="Avenir Next" w:hAnsi="Avenir Next" w:cs="Arial"/>
          <w:color w:val="7B7B7B" w:themeColor="accent3" w:themeShade="BF"/>
          <w:sz w:val="22"/>
          <w:szCs w:val="22"/>
          <w:lang w:val="en-GB"/>
        </w:rPr>
        <w:t xml:space="preserve"> assets</w:t>
      </w:r>
    </w:p>
    <w:p w14:paraId="459BA1F9" w14:textId="1CA4060F" w:rsidR="000C05AA" w:rsidRPr="000C05AA" w:rsidRDefault="000C05AA" w:rsidP="000C05AA">
      <w:pPr>
        <w:pStyle w:val="ListParagraph"/>
        <w:numPr>
          <w:ilvl w:val="0"/>
          <w:numId w:val="24"/>
        </w:numPr>
        <w:jc w:val="both"/>
        <w:rPr>
          <w:rFonts w:ascii="Open Sans" w:hAnsi="Open Sans" w:cs="Open Sans"/>
          <w:color w:val="333333"/>
          <w:sz w:val="27"/>
          <w:szCs w:val="27"/>
        </w:rPr>
      </w:pPr>
      <w:r w:rsidRPr="000C05AA">
        <w:rPr>
          <w:rFonts w:ascii="Avenir Next" w:hAnsi="Avenir Next" w:cs="Arial"/>
          <w:color w:val="7B7B7B" w:themeColor="accent3" w:themeShade="BF"/>
          <w:sz w:val="22"/>
          <w:szCs w:val="22"/>
          <w:lang w:val="en-GB"/>
        </w:rPr>
        <w:t xml:space="preserve">to </w:t>
      </w:r>
      <w:r>
        <w:rPr>
          <w:rFonts w:ascii="Avenir Next" w:hAnsi="Avenir Next" w:cs="Arial"/>
          <w:color w:val="7B7B7B" w:themeColor="accent3" w:themeShade="BF"/>
          <w:sz w:val="22"/>
          <w:szCs w:val="22"/>
          <w:lang w:val="en-GB"/>
        </w:rPr>
        <w:t>help</w:t>
      </w:r>
      <w:r w:rsidRPr="000C05AA">
        <w:rPr>
          <w:rFonts w:ascii="Avenir Next" w:hAnsi="Avenir Next" w:cs="Arial"/>
          <w:color w:val="7B7B7B" w:themeColor="accent3" w:themeShade="BF"/>
          <w:sz w:val="22"/>
          <w:szCs w:val="22"/>
          <w:lang w:val="en-GB"/>
        </w:rPr>
        <w:t xml:space="preserve"> the rescue</w:t>
      </w:r>
      <w:r w:rsidRPr="000C05AA">
        <w:rPr>
          <w:rFonts w:ascii="Open Sans" w:hAnsi="Open Sans" w:cs="Open Sans"/>
          <w:color w:val="333333"/>
          <w:sz w:val="27"/>
          <w:szCs w:val="27"/>
        </w:rPr>
        <w:t xml:space="preserve"> </w:t>
      </w:r>
      <w:r w:rsidRPr="000C05AA">
        <w:rPr>
          <w:rFonts w:ascii="Avenir Next" w:hAnsi="Avenir Next" w:cs="Arial"/>
          <w:color w:val="7B7B7B" w:themeColor="accent3" w:themeShade="BF"/>
          <w:sz w:val="22"/>
          <w:szCs w:val="22"/>
          <w:lang w:val="en-GB"/>
        </w:rPr>
        <w:t>of financially troubled businesses.</w:t>
      </w:r>
    </w:p>
    <w:p w14:paraId="471783BF" w14:textId="5F3D26EA" w:rsidR="000C05AA" w:rsidRDefault="000C05AA" w:rsidP="000C05A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 </w:t>
      </w:r>
    </w:p>
    <w:p w14:paraId="539A084A" w14:textId="54F639EC" w:rsidR="00F46CAA" w:rsidRDefault="000C05AA" w:rsidP="00F46CA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US have a Civil Resource Manual</w:t>
      </w:r>
      <w:r w:rsidR="00E5352D">
        <w:rPr>
          <w:rFonts w:ascii="Avenir Next" w:hAnsi="Avenir Next" w:cs="Arial"/>
          <w:color w:val="7B7B7B" w:themeColor="accent3" w:themeShade="BF"/>
          <w:sz w:val="22"/>
          <w:szCs w:val="22"/>
          <w:lang w:val="en-GB"/>
        </w:rPr>
        <w:t xml:space="preserve">, of which point </w:t>
      </w:r>
      <w:r>
        <w:rPr>
          <w:rFonts w:ascii="Avenir Next" w:hAnsi="Avenir Next" w:cs="Arial"/>
          <w:color w:val="7B7B7B" w:themeColor="accent3" w:themeShade="BF"/>
          <w:sz w:val="22"/>
          <w:szCs w:val="22"/>
          <w:lang w:val="en-GB"/>
        </w:rPr>
        <w:t>No</w:t>
      </w:r>
      <w:r w:rsidR="00E5352D">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58, a domestic law, which works to promote equality of treatment among creditors.</w:t>
      </w:r>
    </w:p>
    <w:p w14:paraId="0518FDD0" w14:textId="4153AF1D" w:rsidR="00E5352D" w:rsidRDefault="00E5352D" w:rsidP="00F46CA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The American Law Institute developed a guidance for court to court communications for international insolvencies. </w:t>
      </w:r>
      <w:r w:rsidR="009B1050">
        <w:rPr>
          <w:rFonts w:ascii="Avenir Next" w:hAnsi="Avenir Next" w:cs="Arial"/>
          <w:color w:val="7B7B7B" w:themeColor="accent3" w:themeShade="BF"/>
          <w:sz w:val="22"/>
          <w:szCs w:val="22"/>
          <w:lang w:val="en-GB"/>
        </w:rPr>
        <w:t xml:space="preserve">This is called the NAFTA which is the North American Free Trade Agreement. This is for corporate entities, not individuals. </w:t>
      </w:r>
    </w:p>
    <w:p w14:paraId="5149FA67" w14:textId="77777777" w:rsidR="00E5352D" w:rsidRDefault="00E5352D" w:rsidP="00F46CAA">
      <w:pPr>
        <w:jc w:val="both"/>
        <w:rPr>
          <w:rFonts w:ascii="Avenir Next" w:hAnsi="Avenir Next" w:cs="Arial"/>
          <w:color w:val="7B7B7B" w:themeColor="accent3" w:themeShade="BF"/>
          <w:sz w:val="22"/>
          <w:szCs w:val="22"/>
          <w:lang w:val="en-GB"/>
        </w:rPr>
      </w:pPr>
    </w:p>
    <w:p w14:paraId="5A5165B7" w14:textId="77777777" w:rsidR="00F46CAA" w:rsidRPr="008D4C39" w:rsidRDefault="00F46CAA" w:rsidP="00C053F7">
      <w:pPr>
        <w:jc w:val="both"/>
        <w:rPr>
          <w:rFonts w:ascii="Avenir Next" w:hAnsi="Avenir Next" w:cs="Arial"/>
          <w:color w:val="7B7B7B" w:themeColor="accent3" w:themeShade="BF"/>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8E2D4" w14:textId="77777777" w:rsidR="0096490D" w:rsidRDefault="0096490D" w:rsidP="00241B44">
      <w:r>
        <w:separator/>
      </w:r>
    </w:p>
  </w:endnote>
  <w:endnote w:type="continuationSeparator" w:id="0">
    <w:p w14:paraId="448811AA" w14:textId="77777777" w:rsidR="0096490D" w:rsidRDefault="0096490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7AD18A8B" w:rsidR="00AD6A7D" w:rsidRPr="009634F4" w:rsidRDefault="00E61558" w:rsidP="00AD6A7D">
    <w:pPr>
      <w:pStyle w:val="Footer"/>
      <w:ind w:right="360"/>
      <w:rPr>
        <w:rFonts w:ascii="Avenir Next" w:hAnsi="Avenir Next" w:cs="Arial"/>
        <w:sz w:val="22"/>
        <w:szCs w:val="22"/>
      </w:rPr>
    </w:pPr>
    <w:r>
      <w:rPr>
        <w:rFonts w:ascii="Avenir Next" w:hAnsi="Avenir Next" w:cs="Arial"/>
        <w:sz w:val="22"/>
        <w:szCs w:val="22"/>
      </w:rPr>
      <w:t>202223-757</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29437" w14:textId="77777777" w:rsidR="0096490D" w:rsidRDefault="0096490D" w:rsidP="00241B44">
      <w:r>
        <w:separator/>
      </w:r>
    </w:p>
  </w:footnote>
  <w:footnote w:type="continuationSeparator" w:id="0">
    <w:p w14:paraId="598025A2" w14:textId="77777777" w:rsidR="0096490D" w:rsidRDefault="0096490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FC35ED9"/>
    <w:multiLevelType w:val="hybridMultilevel"/>
    <w:tmpl w:val="BDBA2934"/>
    <w:lvl w:ilvl="0" w:tplc="10F02786">
      <w:start w:val="4"/>
      <w:numFmt w:val="bullet"/>
      <w:lvlText w:val="-"/>
      <w:lvlJc w:val="left"/>
      <w:pPr>
        <w:ind w:left="720" w:hanging="360"/>
      </w:pPr>
      <w:rPr>
        <w:rFonts w:ascii="Avenir Next" w:eastAsia="Times New Roman" w:hAnsi="Avenir Next" w:cs="Arial" w:hint="default"/>
        <w:color w:val="7B7B7B"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AED30D3"/>
    <w:multiLevelType w:val="hybridMultilevel"/>
    <w:tmpl w:val="F83A5440"/>
    <w:lvl w:ilvl="0" w:tplc="196E113E">
      <w:start w:val="4"/>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9516FD"/>
    <w:multiLevelType w:val="hybridMultilevel"/>
    <w:tmpl w:val="115EC0C2"/>
    <w:lvl w:ilvl="0" w:tplc="1EB69F6A">
      <w:start w:val="1"/>
      <w:numFmt w:val="lowerLetter"/>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7870FB"/>
    <w:multiLevelType w:val="hybridMultilevel"/>
    <w:tmpl w:val="9E267E02"/>
    <w:lvl w:ilvl="0" w:tplc="8CD2FF4C">
      <w:start w:val="4"/>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4BF406AE"/>
    <w:multiLevelType w:val="hybridMultilevel"/>
    <w:tmpl w:val="D4A0AC6E"/>
    <w:lvl w:ilvl="0" w:tplc="BD3660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B2540A"/>
    <w:multiLevelType w:val="multilevel"/>
    <w:tmpl w:val="9C9CB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064258027">
    <w:abstractNumId w:val="22"/>
  </w:num>
  <w:num w:numId="2" w16cid:durableId="1202862189">
    <w:abstractNumId w:val="24"/>
  </w:num>
  <w:num w:numId="3" w16cid:durableId="2073770246">
    <w:abstractNumId w:val="7"/>
  </w:num>
  <w:num w:numId="4" w16cid:durableId="1746951697">
    <w:abstractNumId w:val="4"/>
  </w:num>
  <w:num w:numId="5" w16cid:durableId="47925843">
    <w:abstractNumId w:val="11"/>
  </w:num>
  <w:num w:numId="6" w16cid:durableId="1986885849">
    <w:abstractNumId w:val="19"/>
  </w:num>
  <w:num w:numId="7" w16cid:durableId="1988776765">
    <w:abstractNumId w:val="25"/>
  </w:num>
  <w:num w:numId="8" w16cid:durableId="1761750696">
    <w:abstractNumId w:val="18"/>
  </w:num>
  <w:num w:numId="9" w16cid:durableId="998776183">
    <w:abstractNumId w:val="6"/>
  </w:num>
  <w:num w:numId="10" w16cid:durableId="615336947">
    <w:abstractNumId w:val="10"/>
  </w:num>
  <w:num w:numId="11" w16cid:durableId="851724070">
    <w:abstractNumId w:val="8"/>
  </w:num>
  <w:num w:numId="12" w16cid:durableId="997466563">
    <w:abstractNumId w:val="5"/>
  </w:num>
  <w:num w:numId="13" w16cid:durableId="834952438">
    <w:abstractNumId w:val="16"/>
  </w:num>
  <w:num w:numId="14" w16cid:durableId="1430464841">
    <w:abstractNumId w:val="0"/>
  </w:num>
  <w:num w:numId="15" w16cid:durableId="1114251656">
    <w:abstractNumId w:val="2"/>
  </w:num>
  <w:num w:numId="16" w16cid:durableId="91560543">
    <w:abstractNumId w:val="17"/>
  </w:num>
  <w:num w:numId="17" w16cid:durableId="79983837">
    <w:abstractNumId w:val="14"/>
  </w:num>
  <w:num w:numId="18" w16cid:durableId="19741191">
    <w:abstractNumId w:val="23"/>
  </w:num>
  <w:num w:numId="19" w16cid:durableId="946547738">
    <w:abstractNumId w:val="20"/>
  </w:num>
  <w:num w:numId="20" w16cid:durableId="1891188624">
    <w:abstractNumId w:val="27"/>
  </w:num>
  <w:num w:numId="21" w16cid:durableId="764033053">
    <w:abstractNumId w:val="21"/>
  </w:num>
  <w:num w:numId="22" w16cid:durableId="1675568062">
    <w:abstractNumId w:val="13"/>
  </w:num>
  <w:num w:numId="23" w16cid:durableId="428088868">
    <w:abstractNumId w:val="1"/>
  </w:num>
  <w:num w:numId="24" w16cid:durableId="925263798">
    <w:abstractNumId w:val="3"/>
  </w:num>
  <w:num w:numId="25" w16cid:durableId="308172617">
    <w:abstractNumId w:val="12"/>
  </w:num>
  <w:num w:numId="26" w16cid:durableId="1759717174">
    <w:abstractNumId w:val="9"/>
  </w:num>
  <w:num w:numId="27" w16cid:durableId="1854176696">
    <w:abstractNumId w:val="15"/>
  </w:num>
  <w:num w:numId="28" w16cid:durableId="762190448">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132"/>
    <w:rsid w:val="00010BA0"/>
    <w:rsid w:val="00017530"/>
    <w:rsid w:val="000250C7"/>
    <w:rsid w:val="00037621"/>
    <w:rsid w:val="00044D46"/>
    <w:rsid w:val="00045088"/>
    <w:rsid w:val="00045904"/>
    <w:rsid w:val="00055893"/>
    <w:rsid w:val="00065166"/>
    <w:rsid w:val="00082609"/>
    <w:rsid w:val="000851CC"/>
    <w:rsid w:val="00093BE8"/>
    <w:rsid w:val="0009463A"/>
    <w:rsid w:val="000A68ED"/>
    <w:rsid w:val="000B3C28"/>
    <w:rsid w:val="000B5FF1"/>
    <w:rsid w:val="000B609F"/>
    <w:rsid w:val="000C05AA"/>
    <w:rsid w:val="000D55A8"/>
    <w:rsid w:val="000E329C"/>
    <w:rsid w:val="000E4841"/>
    <w:rsid w:val="000F1677"/>
    <w:rsid w:val="000F3D6C"/>
    <w:rsid w:val="00101707"/>
    <w:rsid w:val="00110DA3"/>
    <w:rsid w:val="0011473D"/>
    <w:rsid w:val="00115C85"/>
    <w:rsid w:val="00123661"/>
    <w:rsid w:val="00123855"/>
    <w:rsid w:val="00126A4D"/>
    <w:rsid w:val="00143CFC"/>
    <w:rsid w:val="0014622C"/>
    <w:rsid w:val="00146B5C"/>
    <w:rsid w:val="00152348"/>
    <w:rsid w:val="0015456D"/>
    <w:rsid w:val="00161F1B"/>
    <w:rsid w:val="00162829"/>
    <w:rsid w:val="00180548"/>
    <w:rsid w:val="00180CCE"/>
    <w:rsid w:val="0018267A"/>
    <w:rsid w:val="00182779"/>
    <w:rsid w:val="001830DF"/>
    <w:rsid w:val="00184167"/>
    <w:rsid w:val="001966D9"/>
    <w:rsid w:val="001A5C5E"/>
    <w:rsid w:val="001A7E9A"/>
    <w:rsid w:val="001B01AE"/>
    <w:rsid w:val="001B5016"/>
    <w:rsid w:val="001C45FC"/>
    <w:rsid w:val="001C513D"/>
    <w:rsid w:val="001D4862"/>
    <w:rsid w:val="001E25B9"/>
    <w:rsid w:val="001E49E0"/>
    <w:rsid w:val="001E7B5A"/>
    <w:rsid w:val="001F7412"/>
    <w:rsid w:val="0020725B"/>
    <w:rsid w:val="00241B44"/>
    <w:rsid w:val="00245EFB"/>
    <w:rsid w:val="0026515D"/>
    <w:rsid w:val="00266505"/>
    <w:rsid w:val="002668D3"/>
    <w:rsid w:val="0027299F"/>
    <w:rsid w:val="00284EBE"/>
    <w:rsid w:val="00286AE6"/>
    <w:rsid w:val="0029433F"/>
    <w:rsid w:val="00294829"/>
    <w:rsid w:val="0029690F"/>
    <w:rsid w:val="002A2A60"/>
    <w:rsid w:val="002B1C45"/>
    <w:rsid w:val="002C13C8"/>
    <w:rsid w:val="002C1671"/>
    <w:rsid w:val="002C3547"/>
    <w:rsid w:val="002C686D"/>
    <w:rsid w:val="002D0021"/>
    <w:rsid w:val="002D31CD"/>
    <w:rsid w:val="002D3473"/>
    <w:rsid w:val="002E0D9F"/>
    <w:rsid w:val="002E762E"/>
    <w:rsid w:val="002F1956"/>
    <w:rsid w:val="002F3440"/>
    <w:rsid w:val="002F75A3"/>
    <w:rsid w:val="00303C2F"/>
    <w:rsid w:val="003144EF"/>
    <w:rsid w:val="00320CEF"/>
    <w:rsid w:val="00324A12"/>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E0B16"/>
    <w:rsid w:val="003E67D1"/>
    <w:rsid w:val="003F5758"/>
    <w:rsid w:val="00405DC1"/>
    <w:rsid w:val="00411B48"/>
    <w:rsid w:val="00415F1F"/>
    <w:rsid w:val="0042108F"/>
    <w:rsid w:val="00426925"/>
    <w:rsid w:val="00430FED"/>
    <w:rsid w:val="0043427C"/>
    <w:rsid w:val="00434A8C"/>
    <w:rsid w:val="00444284"/>
    <w:rsid w:val="00445CE6"/>
    <w:rsid w:val="004534C2"/>
    <w:rsid w:val="0045683E"/>
    <w:rsid w:val="00470667"/>
    <w:rsid w:val="00491675"/>
    <w:rsid w:val="00493855"/>
    <w:rsid w:val="004A16A3"/>
    <w:rsid w:val="004A2B2F"/>
    <w:rsid w:val="004A57DD"/>
    <w:rsid w:val="004A7B51"/>
    <w:rsid w:val="004A7D71"/>
    <w:rsid w:val="004A7EF3"/>
    <w:rsid w:val="004B11FD"/>
    <w:rsid w:val="004B23A2"/>
    <w:rsid w:val="004C1306"/>
    <w:rsid w:val="004D1A5A"/>
    <w:rsid w:val="004D3721"/>
    <w:rsid w:val="004D64F9"/>
    <w:rsid w:val="004D76CB"/>
    <w:rsid w:val="004E14A8"/>
    <w:rsid w:val="004F5FDF"/>
    <w:rsid w:val="005177FE"/>
    <w:rsid w:val="0052263B"/>
    <w:rsid w:val="00524728"/>
    <w:rsid w:val="005331CA"/>
    <w:rsid w:val="00537970"/>
    <w:rsid w:val="00544127"/>
    <w:rsid w:val="00547A72"/>
    <w:rsid w:val="00553EB2"/>
    <w:rsid w:val="00560534"/>
    <w:rsid w:val="0056391B"/>
    <w:rsid w:val="005650E2"/>
    <w:rsid w:val="00567075"/>
    <w:rsid w:val="00575B2D"/>
    <w:rsid w:val="005833D0"/>
    <w:rsid w:val="005846F3"/>
    <w:rsid w:val="0058622F"/>
    <w:rsid w:val="00592F82"/>
    <w:rsid w:val="005A0CCA"/>
    <w:rsid w:val="005A726D"/>
    <w:rsid w:val="005B67AC"/>
    <w:rsid w:val="005C05C6"/>
    <w:rsid w:val="005D43E0"/>
    <w:rsid w:val="005D58A3"/>
    <w:rsid w:val="005D7921"/>
    <w:rsid w:val="005E1B79"/>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6BCF"/>
    <w:rsid w:val="00657087"/>
    <w:rsid w:val="00677AEB"/>
    <w:rsid w:val="00687580"/>
    <w:rsid w:val="00687A1D"/>
    <w:rsid w:val="00694DB2"/>
    <w:rsid w:val="00697EA1"/>
    <w:rsid w:val="006A2646"/>
    <w:rsid w:val="006A4438"/>
    <w:rsid w:val="006A6530"/>
    <w:rsid w:val="006B1CA2"/>
    <w:rsid w:val="006B435A"/>
    <w:rsid w:val="006B4C64"/>
    <w:rsid w:val="006C75BF"/>
    <w:rsid w:val="006D01C2"/>
    <w:rsid w:val="006D0E56"/>
    <w:rsid w:val="006E481A"/>
    <w:rsid w:val="006E5298"/>
    <w:rsid w:val="006F734A"/>
    <w:rsid w:val="00700D83"/>
    <w:rsid w:val="007074E9"/>
    <w:rsid w:val="00713DA4"/>
    <w:rsid w:val="00714BF1"/>
    <w:rsid w:val="00721383"/>
    <w:rsid w:val="00732377"/>
    <w:rsid w:val="007333CC"/>
    <w:rsid w:val="0073399A"/>
    <w:rsid w:val="0073459E"/>
    <w:rsid w:val="007370BC"/>
    <w:rsid w:val="007603F5"/>
    <w:rsid w:val="00764DB0"/>
    <w:rsid w:val="0076764D"/>
    <w:rsid w:val="0077498C"/>
    <w:rsid w:val="007760DB"/>
    <w:rsid w:val="00784128"/>
    <w:rsid w:val="00793173"/>
    <w:rsid w:val="007C1459"/>
    <w:rsid w:val="007C1FCC"/>
    <w:rsid w:val="007C6201"/>
    <w:rsid w:val="007D7C92"/>
    <w:rsid w:val="007E1154"/>
    <w:rsid w:val="007F180D"/>
    <w:rsid w:val="007F279C"/>
    <w:rsid w:val="007F41F8"/>
    <w:rsid w:val="007F45F1"/>
    <w:rsid w:val="008031A7"/>
    <w:rsid w:val="0080454E"/>
    <w:rsid w:val="00804C32"/>
    <w:rsid w:val="00806302"/>
    <w:rsid w:val="00807119"/>
    <w:rsid w:val="0082483F"/>
    <w:rsid w:val="008279C0"/>
    <w:rsid w:val="00827D56"/>
    <w:rsid w:val="008723F3"/>
    <w:rsid w:val="00875FCA"/>
    <w:rsid w:val="00881DE6"/>
    <w:rsid w:val="008837A6"/>
    <w:rsid w:val="0089145D"/>
    <w:rsid w:val="008A5CC1"/>
    <w:rsid w:val="008A6CFE"/>
    <w:rsid w:val="008B35C1"/>
    <w:rsid w:val="008B5333"/>
    <w:rsid w:val="008B6223"/>
    <w:rsid w:val="008C66E0"/>
    <w:rsid w:val="008D4C39"/>
    <w:rsid w:val="008E3339"/>
    <w:rsid w:val="008E7638"/>
    <w:rsid w:val="008F20FC"/>
    <w:rsid w:val="008F6301"/>
    <w:rsid w:val="00905A43"/>
    <w:rsid w:val="00912C79"/>
    <w:rsid w:val="009171C3"/>
    <w:rsid w:val="00942123"/>
    <w:rsid w:val="0095207B"/>
    <w:rsid w:val="00955AF1"/>
    <w:rsid w:val="00962045"/>
    <w:rsid w:val="009634F4"/>
    <w:rsid w:val="0096490D"/>
    <w:rsid w:val="00991428"/>
    <w:rsid w:val="00992676"/>
    <w:rsid w:val="009B0723"/>
    <w:rsid w:val="009B07AD"/>
    <w:rsid w:val="009B0883"/>
    <w:rsid w:val="009B1050"/>
    <w:rsid w:val="009B15E2"/>
    <w:rsid w:val="009C0B8E"/>
    <w:rsid w:val="009C1BC8"/>
    <w:rsid w:val="009C2442"/>
    <w:rsid w:val="009D0811"/>
    <w:rsid w:val="009D0EE1"/>
    <w:rsid w:val="009E1027"/>
    <w:rsid w:val="009E2AEB"/>
    <w:rsid w:val="009E2E27"/>
    <w:rsid w:val="009E4DE3"/>
    <w:rsid w:val="00A005FC"/>
    <w:rsid w:val="00A047EE"/>
    <w:rsid w:val="00A2274A"/>
    <w:rsid w:val="00A235B7"/>
    <w:rsid w:val="00A407EF"/>
    <w:rsid w:val="00A458BE"/>
    <w:rsid w:val="00A46B4C"/>
    <w:rsid w:val="00A5117B"/>
    <w:rsid w:val="00A54909"/>
    <w:rsid w:val="00A60074"/>
    <w:rsid w:val="00A6427F"/>
    <w:rsid w:val="00A6627C"/>
    <w:rsid w:val="00A71019"/>
    <w:rsid w:val="00A764AA"/>
    <w:rsid w:val="00A81029"/>
    <w:rsid w:val="00A83A2F"/>
    <w:rsid w:val="00A90A28"/>
    <w:rsid w:val="00A96489"/>
    <w:rsid w:val="00A97725"/>
    <w:rsid w:val="00AB685C"/>
    <w:rsid w:val="00AB6C2D"/>
    <w:rsid w:val="00AC3839"/>
    <w:rsid w:val="00AC7082"/>
    <w:rsid w:val="00AD6A7D"/>
    <w:rsid w:val="00AF228E"/>
    <w:rsid w:val="00AF5648"/>
    <w:rsid w:val="00B14819"/>
    <w:rsid w:val="00B17AA9"/>
    <w:rsid w:val="00B6707A"/>
    <w:rsid w:val="00B72AE1"/>
    <w:rsid w:val="00B736DF"/>
    <w:rsid w:val="00B74FBD"/>
    <w:rsid w:val="00B82586"/>
    <w:rsid w:val="00B86DB1"/>
    <w:rsid w:val="00B87869"/>
    <w:rsid w:val="00BB0F2B"/>
    <w:rsid w:val="00BE0E81"/>
    <w:rsid w:val="00BF1C6F"/>
    <w:rsid w:val="00BF50F7"/>
    <w:rsid w:val="00BF5B7A"/>
    <w:rsid w:val="00C02F29"/>
    <w:rsid w:val="00C053F7"/>
    <w:rsid w:val="00C22A25"/>
    <w:rsid w:val="00C33C6C"/>
    <w:rsid w:val="00C35671"/>
    <w:rsid w:val="00C35B77"/>
    <w:rsid w:val="00C376EB"/>
    <w:rsid w:val="00C46EC1"/>
    <w:rsid w:val="00C53E2C"/>
    <w:rsid w:val="00C550C8"/>
    <w:rsid w:val="00C606C3"/>
    <w:rsid w:val="00C72848"/>
    <w:rsid w:val="00C7736C"/>
    <w:rsid w:val="00C82D87"/>
    <w:rsid w:val="00C8712A"/>
    <w:rsid w:val="00C963D3"/>
    <w:rsid w:val="00CB2CBB"/>
    <w:rsid w:val="00CB3E1F"/>
    <w:rsid w:val="00CB7CAC"/>
    <w:rsid w:val="00CC5335"/>
    <w:rsid w:val="00CC5BA4"/>
    <w:rsid w:val="00CD4998"/>
    <w:rsid w:val="00CE1035"/>
    <w:rsid w:val="00CF2819"/>
    <w:rsid w:val="00CF4F9D"/>
    <w:rsid w:val="00CF70DC"/>
    <w:rsid w:val="00D04C1E"/>
    <w:rsid w:val="00D104E4"/>
    <w:rsid w:val="00D148DC"/>
    <w:rsid w:val="00D17FDC"/>
    <w:rsid w:val="00D507D7"/>
    <w:rsid w:val="00D50D96"/>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6E19"/>
    <w:rsid w:val="00E450A4"/>
    <w:rsid w:val="00E506BE"/>
    <w:rsid w:val="00E5352D"/>
    <w:rsid w:val="00E55547"/>
    <w:rsid w:val="00E61558"/>
    <w:rsid w:val="00E6302B"/>
    <w:rsid w:val="00E6452F"/>
    <w:rsid w:val="00E64F45"/>
    <w:rsid w:val="00E6742D"/>
    <w:rsid w:val="00E71CB0"/>
    <w:rsid w:val="00E77C3D"/>
    <w:rsid w:val="00E909F0"/>
    <w:rsid w:val="00E93993"/>
    <w:rsid w:val="00EA0913"/>
    <w:rsid w:val="00EB45AC"/>
    <w:rsid w:val="00EB73A7"/>
    <w:rsid w:val="00ED0BC4"/>
    <w:rsid w:val="00EE1EFA"/>
    <w:rsid w:val="00EE4971"/>
    <w:rsid w:val="00EE5CA0"/>
    <w:rsid w:val="00EE744D"/>
    <w:rsid w:val="00EF090E"/>
    <w:rsid w:val="00F033DA"/>
    <w:rsid w:val="00F27CD8"/>
    <w:rsid w:val="00F30351"/>
    <w:rsid w:val="00F3323E"/>
    <w:rsid w:val="00F341F4"/>
    <w:rsid w:val="00F35CCE"/>
    <w:rsid w:val="00F44220"/>
    <w:rsid w:val="00F46CAA"/>
    <w:rsid w:val="00F5524B"/>
    <w:rsid w:val="00F61DD2"/>
    <w:rsid w:val="00F66AFF"/>
    <w:rsid w:val="00F71433"/>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paragraph" w:styleId="Heading1">
    <w:name w:val="heading 1"/>
    <w:basedOn w:val="Normal"/>
    <w:link w:val="Heading1Char"/>
    <w:uiPriority w:val="9"/>
    <w:qFormat/>
    <w:rsid w:val="00732377"/>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1Char">
    <w:name w:val="Heading 1 Char"/>
    <w:basedOn w:val="DefaultParagraphFont"/>
    <w:link w:val="Heading1"/>
    <w:uiPriority w:val="9"/>
    <w:rsid w:val="00732377"/>
    <w:rPr>
      <w:rFonts w:ascii="Times New Roman" w:eastAsia="Times New Roman" w:hAnsi="Times New Roman" w:cs="Times New Roman"/>
      <w:b/>
      <w:bCs/>
      <w:kern w:val="36"/>
      <w:sz w:val="48"/>
      <w:szCs w:val="48"/>
    </w:rPr>
  </w:style>
  <w:style w:type="paragraph" w:customStyle="1" w:styleId="p">
    <w:name w:val="p"/>
    <w:basedOn w:val="Normal"/>
    <w:rsid w:val="000C05AA"/>
    <w:pPr>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63303">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3124841">
      <w:bodyDiv w:val="1"/>
      <w:marLeft w:val="0"/>
      <w:marRight w:val="0"/>
      <w:marTop w:val="0"/>
      <w:marBottom w:val="0"/>
      <w:divBdr>
        <w:top w:val="none" w:sz="0" w:space="0" w:color="auto"/>
        <w:left w:val="none" w:sz="0" w:space="0" w:color="auto"/>
        <w:bottom w:val="none" w:sz="0" w:space="0" w:color="auto"/>
        <w:right w:val="none" w:sz="0" w:space="0" w:color="auto"/>
      </w:divBdr>
    </w:div>
    <w:div w:id="1573926874">
      <w:bodyDiv w:val="1"/>
      <w:marLeft w:val="0"/>
      <w:marRight w:val="0"/>
      <w:marTop w:val="0"/>
      <w:marBottom w:val="0"/>
      <w:divBdr>
        <w:top w:val="none" w:sz="0" w:space="0" w:color="auto"/>
        <w:left w:val="none" w:sz="0" w:space="0" w:color="auto"/>
        <w:bottom w:val="none" w:sz="0" w:space="0" w:color="auto"/>
        <w:right w:val="none" w:sz="0" w:space="0" w:color="auto"/>
      </w:divBdr>
    </w:div>
    <w:div w:id="1575696374">
      <w:bodyDiv w:val="1"/>
      <w:marLeft w:val="0"/>
      <w:marRight w:val="0"/>
      <w:marTop w:val="0"/>
      <w:marBottom w:val="0"/>
      <w:divBdr>
        <w:top w:val="none" w:sz="0" w:space="0" w:color="auto"/>
        <w:left w:val="none" w:sz="0" w:space="0" w:color="auto"/>
        <w:bottom w:val="none" w:sz="0" w:space="0" w:color="auto"/>
        <w:right w:val="none" w:sz="0" w:space="0" w:color="auto"/>
      </w:divBdr>
    </w:div>
    <w:div w:id="1939679630">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12</Pages>
  <Words>3898</Words>
  <Characters>22220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Britt Viljoen</cp:lastModifiedBy>
  <cp:revision>14</cp:revision>
  <cp:lastPrinted>2019-09-04T15:45:00Z</cp:lastPrinted>
  <dcterms:created xsi:type="dcterms:W3CDTF">2022-09-27T19:18:00Z</dcterms:created>
  <dcterms:modified xsi:type="dcterms:W3CDTF">2022-10-13T15:37:00Z</dcterms:modified>
</cp:coreProperties>
</file>