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7777777" w:rsidR="0011473D" w:rsidRPr="009F2E51" w:rsidRDefault="00C56B61"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 xml:space="preserve">SUMMATIVE (FORMAL) </w:t>
      </w:r>
      <w:r w:rsidR="009D0811" w:rsidRPr="009F2E51">
        <w:rPr>
          <w:rFonts w:ascii="Arial" w:hAnsi="Arial" w:cs="Arial"/>
          <w:b/>
          <w:color w:val="000000" w:themeColor="text1"/>
          <w:sz w:val="28"/>
          <w:szCs w:val="28"/>
          <w:lang w:val="en-GB"/>
        </w:rPr>
        <w:t xml:space="preserve">ASSESSMENT: MODULE </w:t>
      </w:r>
      <w:r w:rsidR="00AD12C7" w:rsidRPr="009F2E51">
        <w:rPr>
          <w:rFonts w:ascii="Arial" w:hAnsi="Arial" w:cs="Arial"/>
          <w:b/>
          <w:color w:val="000000" w:themeColor="text1"/>
          <w:sz w:val="28"/>
          <w:szCs w:val="28"/>
          <w:lang w:val="en-GB"/>
        </w:rPr>
        <w:t>8A</w:t>
      </w:r>
    </w:p>
    <w:p w14:paraId="142F4BBC" w14:textId="77777777" w:rsidR="002638B0" w:rsidRPr="009F2E51" w:rsidRDefault="002638B0"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DAFAF01" w:rsidR="002638B0" w:rsidRPr="009F2E51" w:rsidRDefault="00AD12C7"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AUSTRALIA</w:t>
      </w:r>
    </w:p>
    <w:p w14:paraId="43FD13D3" w14:textId="77777777" w:rsidR="00434A8C" w:rsidRPr="007C6201"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7BA5418C" w14:textId="4FAEBAEC" w:rsidR="004A2D83" w:rsidRDefault="00265D2D" w:rsidP="004A2D83">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0DD0973E" w14:textId="77777777" w:rsidR="004A2D83" w:rsidRPr="00592F82" w:rsidRDefault="004A2D83" w:rsidP="004A2D83">
      <w:pPr>
        <w:jc w:val="both"/>
        <w:rPr>
          <w:rFonts w:ascii="Arial" w:hAnsi="Arial" w:cs="Arial"/>
          <w:b/>
          <w:sz w:val="22"/>
          <w:szCs w:val="22"/>
          <w:lang w:val="en-GB"/>
        </w:rPr>
      </w:pPr>
    </w:p>
    <w:p w14:paraId="1646D0E9" w14:textId="77777777" w:rsidR="004A2D83" w:rsidRPr="00592F82"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t>You must use this document for the answering of the assessment for this module. The answers to each question must be completed using this document with the answers populated under each question</w:t>
      </w:r>
      <w:r>
        <w:rPr>
          <w:rFonts w:ascii="Arial" w:hAnsi="Arial" w:cs="Arial"/>
          <w:sz w:val="22"/>
          <w:szCs w:val="22"/>
          <w:lang w:val="en-GB"/>
        </w:rPr>
        <w:t xml:space="preserve"> (where this must be done is indicated under each question).</w:t>
      </w:r>
    </w:p>
    <w:p w14:paraId="35C934A4" w14:textId="77777777" w:rsidR="004A2D83" w:rsidRPr="00592F82" w:rsidRDefault="004A2D83" w:rsidP="004A2D83">
      <w:pPr>
        <w:ind w:left="720" w:hanging="720"/>
        <w:jc w:val="both"/>
        <w:rPr>
          <w:rFonts w:ascii="Arial" w:hAnsi="Arial" w:cs="Arial"/>
          <w:sz w:val="22"/>
          <w:szCs w:val="22"/>
          <w:lang w:val="en-GB"/>
        </w:rPr>
      </w:pPr>
    </w:p>
    <w:p w14:paraId="02F541B0" w14:textId="77777777" w:rsidR="004A2D83"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t xml:space="preserve">All assessments must be </w:t>
      </w:r>
      <w:r w:rsidRPr="0084683C">
        <w:rPr>
          <w:rFonts w:ascii="Arial" w:hAnsi="Arial" w:cs="Arial"/>
          <w:b/>
          <w:bCs/>
          <w:sz w:val="22"/>
          <w:szCs w:val="22"/>
          <w:lang w:val="en-GB"/>
        </w:rPr>
        <w:t>submitted electronically in MS Word format</w:t>
      </w:r>
      <w:r w:rsidRPr="00592F82">
        <w:rPr>
          <w:rFonts w:ascii="Arial" w:hAnsi="Arial" w:cs="Arial"/>
          <w:sz w:val="22"/>
          <w:szCs w:val="22"/>
          <w:lang w:val="en-GB"/>
        </w:rPr>
        <w:t xml:space="preserve">, using a standard A4 size page and a 11-point Arial font.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15E5A2B4" w14:textId="77777777" w:rsidR="004A2D83" w:rsidRDefault="004A2D83" w:rsidP="004A2D83">
      <w:pPr>
        <w:ind w:left="720" w:hanging="720"/>
        <w:jc w:val="both"/>
        <w:rPr>
          <w:rFonts w:ascii="Arial" w:hAnsi="Arial" w:cs="Arial"/>
          <w:sz w:val="22"/>
          <w:szCs w:val="22"/>
          <w:lang w:val="en-GB"/>
        </w:rPr>
      </w:pPr>
    </w:p>
    <w:p w14:paraId="259F9BDA" w14:textId="77777777" w:rsidR="004A2D83" w:rsidRPr="00592F82" w:rsidRDefault="004A2D83" w:rsidP="004A2D83">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72AB71C" w14:textId="77777777" w:rsidR="004A2D83" w:rsidRPr="00592F82" w:rsidRDefault="004A2D83" w:rsidP="004A2D83">
      <w:pPr>
        <w:ind w:left="720" w:hanging="720"/>
        <w:jc w:val="both"/>
        <w:rPr>
          <w:rFonts w:ascii="Arial" w:hAnsi="Arial" w:cs="Arial"/>
          <w:sz w:val="22"/>
          <w:szCs w:val="22"/>
          <w:lang w:val="en-GB"/>
        </w:rPr>
      </w:pPr>
    </w:p>
    <w:p w14:paraId="3CBFA0DD" w14:textId="24EF0610"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4</w:t>
      </w:r>
      <w:r w:rsidRPr="00434A8C">
        <w:rPr>
          <w:rFonts w:ascii="Arial" w:hAnsi="Arial" w:cs="Arial"/>
          <w:bCs/>
          <w:sz w:val="22"/>
          <w:szCs w:val="22"/>
          <w:lang w:val="en-GB"/>
        </w:rPr>
        <w:t>.</w:t>
      </w:r>
      <w:r w:rsidRPr="00592F82">
        <w:rPr>
          <w:rFonts w:ascii="Arial" w:hAnsi="Arial" w:cs="Arial"/>
          <w:sz w:val="22"/>
          <w:szCs w:val="22"/>
          <w:lang w:val="en-GB"/>
        </w:rPr>
        <w:tab/>
        <w:t xml:space="preserve">You must save this document using the following format: </w:t>
      </w:r>
      <w:r w:rsidRPr="00764DB0">
        <w:rPr>
          <w:rFonts w:ascii="Arial" w:hAnsi="Arial" w:cs="Arial"/>
          <w:b/>
          <w:bCs/>
          <w:sz w:val="22"/>
          <w:szCs w:val="22"/>
          <w:lang w:val="en-GB" w:eastAsia="en-GB"/>
        </w:rPr>
        <w:t>[student</w:t>
      </w:r>
      <w:r w:rsidR="00265D2D">
        <w:rPr>
          <w:rFonts w:ascii="Arial" w:hAnsi="Arial" w:cs="Arial"/>
          <w:b/>
          <w:bCs/>
          <w:sz w:val="22"/>
          <w:szCs w:val="22"/>
          <w:lang w:val="en-GB" w:eastAsia="en-GB"/>
        </w:rPr>
        <w:t>ID</w:t>
      </w:r>
      <w:r w:rsidRPr="00764DB0">
        <w:rPr>
          <w:rFonts w:ascii="Arial" w:hAnsi="Arial" w:cs="Arial"/>
          <w:b/>
          <w:bCs/>
          <w:sz w:val="22"/>
          <w:szCs w:val="22"/>
          <w:lang w:val="en-GB" w:eastAsia="en-GB"/>
        </w:rPr>
        <w:t>.assessment</w:t>
      </w:r>
      <w:r w:rsidR="00E11C54">
        <w:rPr>
          <w:rFonts w:ascii="Arial" w:hAnsi="Arial" w:cs="Arial"/>
          <w:b/>
          <w:bCs/>
          <w:sz w:val="22"/>
          <w:szCs w:val="22"/>
          <w:lang w:val="en-GB" w:eastAsia="en-GB"/>
        </w:rPr>
        <w:t>8</w:t>
      </w:r>
      <w:r>
        <w:rPr>
          <w:rFonts w:ascii="Arial" w:hAnsi="Arial" w:cs="Arial"/>
          <w:b/>
          <w:bCs/>
          <w:sz w:val="22"/>
          <w:szCs w:val="22"/>
          <w:lang w:val="en-GB" w:eastAsia="en-GB"/>
        </w:rPr>
        <w:t>A</w:t>
      </w:r>
      <w:r w:rsidRPr="00764DB0">
        <w:rPr>
          <w:rFonts w:ascii="Arial" w:hAnsi="Arial" w:cs="Arial"/>
          <w:b/>
          <w:bCs/>
          <w:sz w:val="22"/>
          <w:szCs w:val="22"/>
          <w:lang w:val="en-GB" w:eastAsia="en-GB"/>
        </w:rPr>
        <w:t>]</w:t>
      </w:r>
      <w:r>
        <w:rPr>
          <w:rFonts w:ascii="Arial" w:hAnsi="Arial" w:cs="Arial"/>
          <w:sz w:val="22"/>
          <w:szCs w:val="22"/>
          <w:lang w:val="en-GB" w:eastAsia="en-GB"/>
        </w:rPr>
        <w:t xml:space="preserve">. An example would be as follows </w:t>
      </w:r>
      <w:r w:rsidRPr="007A0F86">
        <w:rPr>
          <w:rFonts w:ascii="Arial" w:hAnsi="Arial" w:cs="Arial"/>
          <w:sz w:val="22"/>
          <w:szCs w:val="22"/>
          <w:lang w:val="en-GB" w:eastAsia="en-GB"/>
        </w:rPr>
        <w:t>20</w:t>
      </w:r>
      <w:r w:rsidR="00265D2D">
        <w:rPr>
          <w:rFonts w:ascii="Arial" w:hAnsi="Arial" w:cs="Arial"/>
          <w:sz w:val="22"/>
          <w:szCs w:val="22"/>
          <w:lang w:val="en-GB" w:eastAsia="en-GB"/>
        </w:rPr>
        <w:t>21</w:t>
      </w:r>
      <w:r w:rsidRPr="007A0F86">
        <w:rPr>
          <w:rFonts w:ascii="Arial" w:hAnsi="Arial" w:cs="Arial"/>
          <w:sz w:val="22"/>
          <w:szCs w:val="22"/>
          <w:lang w:val="en-GB" w:eastAsia="en-GB"/>
        </w:rPr>
        <w:t>2</w:t>
      </w:r>
      <w:r w:rsidR="00265D2D">
        <w:rPr>
          <w:rFonts w:ascii="Arial" w:hAnsi="Arial" w:cs="Arial"/>
          <w:sz w:val="22"/>
          <w:szCs w:val="22"/>
          <w:lang w:val="en-GB" w:eastAsia="en-GB"/>
        </w:rPr>
        <w:t>2</w:t>
      </w:r>
      <w:r w:rsidRPr="007A0F86">
        <w:rPr>
          <w:rFonts w:ascii="Arial" w:hAnsi="Arial" w:cs="Arial"/>
          <w:sz w:val="22"/>
          <w:szCs w:val="22"/>
          <w:lang w:val="en-GB" w:eastAsia="en-GB"/>
        </w:rPr>
        <w:t>-</w:t>
      </w:r>
      <w:r w:rsidR="00265D2D">
        <w:rPr>
          <w:rFonts w:ascii="Arial" w:hAnsi="Arial" w:cs="Arial"/>
          <w:sz w:val="22"/>
          <w:szCs w:val="22"/>
          <w:lang w:val="en-GB" w:eastAsia="en-GB"/>
        </w:rPr>
        <w:t>336</w:t>
      </w:r>
      <w:r w:rsidRPr="007A0F86">
        <w:rPr>
          <w:rFonts w:ascii="Arial" w:hAnsi="Arial" w:cs="Arial"/>
          <w:sz w:val="22"/>
          <w:szCs w:val="22"/>
          <w:lang w:val="en-GB" w:eastAsia="en-GB"/>
        </w:rPr>
        <w:t>.assessment</w:t>
      </w:r>
      <w:r w:rsidR="00E11C54">
        <w:rPr>
          <w:rFonts w:ascii="Arial" w:hAnsi="Arial" w:cs="Arial"/>
          <w:sz w:val="22"/>
          <w:szCs w:val="22"/>
          <w:lang w:val="en-GB" w:eastAsia="en-GB"/>
        </w:rPr>
        <w:t>8</w:t>
      </w:r>
      <w:r>
        <w:rPr>
          <w:rFonts w:ascii="Arial" w:hAnsi="Arial" w:cs="Arial"/>
          <w:sz w:val="22"/>
          <w:szCs w:val="22"/>
          <w:lang w:val="en-GB" w:eastAsia="en-GB"/>
        </w:rPr>
        <w:t>A</w:t>
      </w:r>
      <w:r w:rsidRPr="00592F82">
        <w:rPr>
          <w:rFonts w:ascii="Arial" w:hAnsi="Arial" w:cs="Arial"/>
          <w:sz w:val="22"/>
          <w:szCs w:val="22"/>
          <w:lang w:val="en-GB"/>
        </w:rPr>
        <w:t xml:space="preserve">. </w:t>
      </w:r>
      <w:r w:rsidRPr="00592F82">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w:t>
      </w:r>
      <w:proofErr w:type="spellStart"/>
      <w:r>
        <w:rPr>
          <w:rFonts w:ascii="Arial" w:hAnsi="Arial" w:cs="Arial"/>
          <w:bCs/>
          <w:sz w:val="22"/>
          <w:szCs w:val="22"/>
          <w:lang w:val="en-GB"/>
        </w:rPr>
        <w:t>student</w:t>
      </w:r>
      <w:r w:rsidR="00265D2D">
        <w:rPr>
          <w:rFonts w:ascii="Arial" w:hAnsi="Arial" w:cs="Arial"/>
          <w:bCs/>
          <w:sz w:val="22"/>
          <w:szCs w:val="22"/>
          <w:lang w:val="en-GB"/>
        </w:rPr>
        <w:t>ID</w:t>
      </w:r>
      <w:proofErr w:type="spellEnd"/>
      <w:r>
        <w:rPr>
          <w:rFonts w:ascii="Arial" w:hAnsi="Arial" w:cs="Arial"/>
          <w:bCs/>
          <w:sz w:val="22"/>
          <w:szCs w:val="22"/>
          <w:lang w:val="en-GB"/>
        </w:rPr>
        <w:t>” with the student number allocated to you)</w:t>
      </w:r>
      <w:r w:rsidRPr="00592F82">
        <w:rPr>
          <w:rFonts w:ascii="Arial" w:hAnsi="Arial" w:cs="Arial"/>
          <w:sz w:val="22"/>
          <w:szCs w:val="22"/>
          <w:lang w:val="en-GB"/>
        </w:rPr>
        <w:t xml:space="preserve">. Do not include your name or any other identifying words in your file name. </w:t>
      </w:r>
      <w:r w:rsidRPr="00265D2D">
        <w:rPr>
          <w:rFonts w:ascii="Arial" w:hAnsi="Arial" w:cs="Arial"/>
          <w:b/>
          <w:bCs/>
          <w:sz w:val="22"/>
          <w:szCs w:val="22"/>
          <w:lang w:val="en-GB"/>
        </w:rPr>
        <w:t>Assessments that do not comply with this instruction will be returned to candidates unmarked</w:t>
      </w:r>
      <w:r w:rsidRPr="00592F82">
        <w:rPr>
          <w:rFonts w:ascii="Arial" w:hAnsi="Arial" w:cs="Arial"/>
          <w:sz w:val="22"/>
          <w:szCs w:val="22"/>
          <w:lang w:val="en-GB"/>
        </w:rPr>
        <w:t>.</w:t>
      </w:r>
    </w:p>
    <w:p w14:paraId="1E8B0326" w14:textId="77777777" w:rsidR="004A2D83" w:rsidRPr="00592F82" w:rsidRDefault="004A2D83" w:rsidP="004A2D83">
      <w:pPr>
        <w:ind w:left="720" w:hanging="720"/>
        <w:jc w:val="both"/>
        <w:rPr>
          <w:rFonts w:ascii="Arial" w:hAnsi="Arial" w:cs="Arial"/>
          <w:sz w:val="22"/>
          <w:szCs w:val="22"/>
          <w:lang w:val="en-GB"/>
        </w:rPr>
      </w:pPr>
    </w:p>
    <w:p w14:paraId="56047982" w14:textId="6B24C3CB"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5</w:t>
      </w:r>
      <w:r w:rsidRPr="00434A8C">
        <w:rPr>
          <w:rFonts w:ascii="Arial" w:hAnsi="Arial" w:cs="Arial"/>
          <w:bCs/>
          <w:sz w:val="22"/>
          <w:szCs w:val="22"/>
          <w:lang w:val="en-GB"/>
        </w:rPr>
        <w:t>.</w:t>
      </w:r>
      <w:r w:rsidRPr="00592F82">
        <w:rPr>
          <w:rFonts w:ascii="Arial" w:hAnsi="Arial" w:cs="Arial"/>
          <w:sz w:val="22"/>
          <w:szCs w:val="22"/>
          <w:lang w:val="en-GB"/>
        </w:rPr>
        <w:tab/>
        <w:t xml:space="preserve">Before you will be allowed to </w:t>
      </w:r>
      <w:r>
        <w:rPr>
          <w:rFonts w:ascii="Arial" w:hAnsi="Arial" w:cs="Arial"/>
          <w:sz w:val="22"/>
          <w:szCs w:val="22"/>
          <w:lang w:val="en-GB"/>
        </w:rPr>
        <w:t xml:space="preserve">upload / </w:t>
      </w:r>
      <w:r w:rsidRPr="00592F82">
        <w:rPr>
          <w:rFonts w:ascii="Arial" w:hAnsi="Arial" w:cs="Arial"/>
          <w:sz w:val="22"/>
          <w:szCs w:val="22"/>
          <w:lang w:val="en-GB"/>
        </w:rPr>
        <w:t xml:space="preserve">submit your assessment via the </w:t>
      </w:r>
      <w:r>
        <w:rPr>
          <w:rFonts w:ascii="Arial" w:hAnsi="Arial" w:cs="Arial"/>
          <w:sz w:val="22"/>
          <w:szCs w:val="22"/>
          <w:lang w:val="en-GB"/>
        </w:rPr>
        <w:t>portal</w:t>
      </w:r>
      <w:r w:rsidRPr="00592F82">
        <w:rPr>
          <w:rFonts w:ascii="Arial" w:hAnsi="Arial" w:cs="Arial"/>
          <w:sz w:val="22"/>
          <w:szCs w:val="22"/>
          <w:lang w:val="en-GB"/>
        </w:rPr>
        <w:t xml:space="preserve"> on the Foundation Certificate web pages, you will be required to confirm / certify that you are the person who completed the assessment and that the work submitted is your own, original work. Please see paragraph </w:t>
      </w:r>
      <w:r>
        <w:rPr>
          <w:rFonts w:ascii="Arial" w:hAnsi="Arial" w:cs="Arial"/>
          <w:sz w:val="22"/>
          <w:szCs w:val="22"/>
          <w:lang w:val="en-GB"/>
        </w:rPr>
        <w:t>7</w:t>
      </w:r>
      <w:r w:rsidRPr="00592F82">
        <w:rPr>
          <w:rFonts w:ascii="Arial" w:hAnsi="Arial" w:cs="Arial"/>
          <w:sz w:val="22"/>
          <w:szCs w:val="22"/>
          <w:lang w:val="en-GB"/>
        </w:rPr>
        <w:t xml:space="preserve"> of the Course Handbook</w:t>
      </w:r>
      <w:r>
        <w:rPr>
          <w:rFonts w:ascii="Arial" w:hAnsi="Arial" w:cs="Arial"/>
          <w:sz w:val="22"/>
          <w:szCs w:val="22"/>
          <w:lang w:val="en-GB"/>
        </w:rPr>
        <w:t>, specifically the information on pages 15 and 16,</w:t>
      </w:r>
      <w:r w:rsidRPr="00592F82">
        <w:rPr>
          <w:rFonts w:ascii="Arial" w:hAnsi="Arial" w:cs="Arial"/>
          <w:sz w:val="22"/>
          <w:szCs w:val="22"/>
          <w:lang w:val="en-GB"/>
        </w:rPr>
        <w:t xml:space="preserve"> which deals with plagiarism and dishonesty in the submission of assessments.</w:t>
      </w:r>
      <w:r w:rsidR="00532230">
        <w:rPr>
          <w:rFonts w:ascii="Arial" w:hAnsi="Arial" w:cs="Arial"/>
          <w:sz w:val="22"/>
          <w:szCs w:val="22"/>
          <w:lang w:val="en-GB"/>
        </w:rPr>
        <w:t xml:space="preserve"> </w:t>
      </w:r>
      <w:r w:rsidR="00532230" w:rsidRPr="00D80DC2">
        <w:rPr>
          <w:rFonts w:ascii="Arial" w:hAnsi="Arial" w:cs="Arial"/>
          <w:b/>
          <w:bCs/>
          <w:sz w:val="22"/>
          <w:szCs w:val="22"/>
          <w:lang w:val="en-GB"/>
        </w:rPr>
        <w:t>Please note that plagiarism includes copying text from the guidance text and pasting it into your assessment as your answer</w:t>
      </w:r>
      <w:r w:rsidR="00532230" w:rsidRPr="00D80DC2">
        <w:rPr>
          <w:rFonts w:ascii="Arial" w:hAnsi="Arial" w:cs="Arial"/>
          <w:sz w:val="22"/>
          <w:szCs w:val="22"/>
          <w:lang w:val="en-GB"/>
        </w:rPr>
        <w:t>.</w:t>
      </w:r>
    </w:p>
    <w:p w14:paraId="04B64C9E" w14:textId="77777777" w:rsidR="004A2D83" w:rsidRPr="00592F82" w:rsidRDefault="004A2D83" w:rsidP="004A2D83">
      <w:pPr>
        <w:ind w:left="720" w:hanging="720"/>
        <w:jc w:val="both"/>
        <w:rPr>
          <w:rFonts w:ascii="Arial" w:hAnsi="Arial" w:cs="Arial"/>
          <w:sz w:val="22"/>
          <w:szCs w:val="22"/>
          <w:lang w:val="en-GB"/>
        </w:rPr>
      </w:pPr>
    </w:p>
    <w:p w14:paraId="60A5FB73" w14:textId="1FCB77A0" w:rsidR="004A2D83" w:rsidRDefault="004A2D83" w:rsidP="004A2D83">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E11C54">
        <w:rPr>
          <w:rFonts w:ascii="Arial" w:hAnsi="Arial" w:cs="Arial"/>
          <w:bCs/>
          <w:sz w:val="22"/>
          <w:szCs w:val="22"/>
          <w:lang w:val="en-GB"/>
        </w:rPr>
        <w:t>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 xml:space="preserve">23:00 (11 pm) </w:t>
      </w:r>
      <w:r w:rsidR="00E11C54">
        <w:rPr>
          <w:rFonts w:ascii="Arial" w:hAnsi="Arial" w:cs="Arial"/>
          <w:b/>
          <w:bCs/>
          <w:sz w:val="22"/>
          <w:szCs w:val="22"/>
          <w:lang w:val="en-GB"/>
        </w:rPr>
        <w:t>BS</w:t>
      </w:r>
      <w:r w:rsidRPr="002E38E2">
        <w:rPr>
          <w:rFonts w:ascii="Arial" w:hAnsi="Arial" w:cs="Arial"/>
          <w:b/>
          <w:bCs/>
          <w:sz w:val="22"/>
          <w:szCs w:val="22"/>
          <w:lang w:val="en-GB"/>
        </w:rPr>
        <w:t xml:space="preserve">T </w:t>
      </w:r>
      <w:r w:rsidR="00265D2D">
        <w:rPr>
          <w:rFonts w:ascii="Arial" w:hAnsi="Arial" w:cs="Arial"/>
          <w:b/>
          <w:bCs/>
          <w:sz w:val="22"/>
          <w:szCs w:val="22"/>
          <w:lang w:val="en-GB"/>
        </w:rPr>
        <w:t xml:space="preserve">(GMT +1) </w:t>
      </w:r>
      <w:r w:rsidRPr="002E38E2">
        <w:rPr>
          <w:rFonts w:ascii="Arial" w:hAnsi="Arial" w:cs="Arial"/>
          <w:b/>
          <w:bCs/>
          <w:sz w:val="22"/>
          <w:szCs w:val="22"/>
          <w:lang w:val="en-GB"/>
        </w:rPr>
        <w:t xml:space="preserve">on </w:t>
      </w:r>
      <w:r w:rsidR="00E11C54">
        <w:rPr>
          <w:rFonts w:ascii="Arial" w:hAnsi="Arial" w:cs="Arial"/>
          <w:b/>
          <w:bCs/>
          <w:sz w:val="22"/>
          <w:szCs w:val="22"/>
          <w:lang w:val="en-GB"/>
        </w:rPr>
        <w:t>31 July</w:t>
      </w:r>
      <w:r w:rsidRPr="0077498C">
        <w:rPr>
          <w:rFonts w:ascii="Arial" w:hAnsi="Arial" w:cs="Arial"/>
          <w:b/>
          <w:bCs/>
          <w:sz w:val="22"/>
          <w:szCs w:val="22"/>
          <w:lang w:val="en-GB"/>
        </w:rPr>
        <w:t xml:space="preserve"> 20</w:t>
      </w:r>
      <w:r>
        <w:rPr>
          <w:rFonts w:ascii="Arial" w:hAnsi="Arial" w:cs="Arial"/>
          <w:b/>
          <w:bCs/>
          <w:sz w:val="22"/>
          <w:szCs w:val="22"/>
          <w:lang w:val="en-GB"/>
        </w:rPr>
        <w:t>2</w:t>
      </w:r>
      <w:r w:rsidR="00265D2D">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 xml:space="preserve">23:00 (11 pm) </w:t>
      </w:r>
      <w:r w:rsidR="00E11C54">
        <w:rPr>
          <w:rFonts w:ascii="Arial" w:hAnsi="Arial" w:cs="Arial"/>
          <w:bCs/>
          <w:sz w:val="22"/>
          <w:szCs w:val="22"/>
          <w:lang w:val="en-GB"/>
        </w:rPr>
        <w:t>B</w:t>
      </w:r>
      <w:r w:rsidR="00265D2D">
        <w:rPr>
          <w:rFonts w:ascii="Arial" w:hAnsi="Arial" w:cs="Arial"/>
          <w:bCs/>
          <w:sz w:val="22"/>
          <w:szCs w:val="22"/>
          <w:lang w:val="en-GB"/>
        </w:rPr>
        <w:t>S</w:t>
      </w:r>
      <w:r w:rsidRPr="002E38E2">
        <w:rPr>
          <w:rFonts w:ascii="Arial" w:hAnsi="Arial" w:cs="Arial"/>
          <w:bCs/>
          <w:sz w:val="22"/>
          <w:szCs w:val="22"/>
          <w:lang w:val="en-GB"/>
        </w:rPr>
        <w:t xml:space="preserve">T </w:t>
      </w:r>
      <w:r w:rsidR="00265D2D">
        <w:rPr>
          <w:rFonts w:ascii="Arial" w:hAnsi="Arial" w:cs="Arial"/>
          <w:bCs/>
          <w:sz w:val="22"/>
          <w:szCs w:val="22"/>
          <w:lang w:val="en-GB"/>
        </w:rPr>
        <w:t xml:space="preserve">(GMT +1) </w:t>
      </w:r>
      <w:r w:rsidRPr="002E38E2">
        <w:rPr>
          <w:rFonts w:ascii="Arial" w:hAnsi="Arial" w:cs="Arial"/>
          <w:bCs/>
          <w:sz w:val="22"/>
          <w:szCs w:val="22"/>
          <w:lang w:val="en-GB"/>
        </w:rPr>
        <w:t xml:space="preserve">on </w:t>
      </w:r>
      <w:r w:rsidR="00E11C54">
        <w:rPr>
          <w:rFonts w:ascii="Arial" w:hAnsi="Arial" w:cs="Arial"/>
          <w:bCs/>
          <w:sz w:val="22"/>
          <w:szCs w:val="22"/>
          <w:lang w:val="en-GB"/>
        </w:rPr>
        <w:t>31 July</w:t>
      </w:r>
      <w:r w:rsidRPr="002E38E2">
        <w:rPr>
          <w:rFonts w:ascii="Arial" w:hAnsi="Arial" w:cs="Arial"/>
          <w:bCs/>
          <w:sz w:val="22"/>
          <w:szCs w:val="22"/>
          <w:lang w:val="en-GB"/>
        </w:rPr>
        <w:t xml:space="preserve"> 202</w:t>
      </w:r>
      <w:r w:rsidR="00265D2D">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5AAC5181" w14:textId="77777777" w:rsidR="004A2D83" w:rsidRDefault="004A2D83" w:rsidP="004A2D83">
      <w:pPr>
        <w:ind w:left="720" w:hanging="720"/>
        <w:jc w:val="both"/>
        <w:rPr>
          <w:rFonts w:ascii="Arial" w:hAnsi="Arial" w:cs="Arial"/>
          <w:sz w:val="22"/>
          <w:szCs w:val="22"/>
          <w:lang w:val="en-GB"/>
        </w:rPr>
      </w:pPr>
    </w:p>
    <w:p w14:paraId="5EA5E58F" w14:textId="2EBCE9DE" w:rsidR="004A2D83" w:rsidRPr="00592F82" w:rsidRDefault="004A2D83" w:rsidP="004A2D83">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B240F9" w:rsidRPr="00B240F9">
        <w:rPr>
          <w:rFonts w:ascii="Arial" w:hAnsi="Arial" w:cs="Arial"/>
          <w:b/>
          <w:bCs/>
          <w:sz w:val="22"/>
          <w:szCs w:val="22"/>
          <w:lang w:val="en-GB"/>
        </w:rPr>
        <w:t>8</w:t>
      </w:r>
      <w:r w:rsidRPr="00B240F9">
        <w:rPr>
          <w:rFonts w:ascii="Arial" w:hAnsi="Arial" w:cs="Arial"/>
          <w:b/>
          <w:bCs/>
          <w:sz w:val="22"/>
          <w:szCs w:val="22"/>
          <w:lang w:val="en-GB"/>
        </w:rPr>
        <w:t xml:space="preserve"> </w:t>
      </w:r>
      <w:r w:rsidRPr="00540E3A">
        <w:rPr>
          <w:rFonts w:ascii="Arial" w:hAnsi="Arial" w:cs="Arial"/>
          <w:b/>
          <w:bCs/>
          <w:sz w:val="22"/>
          <w:szCs w:val="22"/>
          <w:lang w:val="en-GB"/>
        </w:rPr>
        <w:t>pages</w:t>
      </w:r>
      <w:r w:rsidRPr="00540E3A">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36BC6576"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748D20AD" w14:textId="77777777" w:rsidR="00265D2D" w:rsidRPr="00265D2D" w:rsidRDefault="00265D2D" w:rsidP="00265D2D">
      <w:pPr>
        <w:ind w:left="66"/>
        <w:jc w:val="both"/>
        <w:rPr>
          <w:rFonts w:ascii="Arial" w:hAnsi="Arial" w:cs="Arial"/>
          <w:sz w:val="22"/>
          <w:szCs w:val="22"/>
          <w:lang w:val="en-GB"/>
        </w:rPr>
      </w:pPr>
    </w:p>
    <w:p w14:paraId="61C5BCD2" w14:textId="652B919E"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537E5581" w14:textId="77777777" w:rsidR="00265D2D" w:rsidRPr="00265D2D" w:rsidRDefault="00265D2D" w:rsidP="00265D2D">
      <w:pPr>
        <w:ind w:left="66"/>
        <w:jc w:val="both"/>
        <w:rPr>
          <w:rFonts w:ascii="Arial" w:hAnsi="Arial" w:cs="Arial"/>
          <w:sz w:val="22"/>
          <w:szCs w:val="22"/>
          <w:lang w:val="en-GB"/>
        </w:rPr>
      </w:pPr>
    </w:p>
    <w:p w14:paraId="79E9BF78" w14:textId="30A3206A"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7D1F4138" w14:textId="77777777" w:rsidR="00265D2D" w:rsidRPr="00265D2D" w:rsidRDefault="00265D2D" w:rsidP="00265D2D">
      <w:pPr>
        <w:ind w:left="66"/>
        <w:jc w:val="both"/>
        <w:rPr>
          <w:rFonts w:ascii="Arial" w:hAnsi="Arial" w:cs="Arial"/>
          <w:sz w:val="22"/>
          <w:szCs w:val="22"/>
          <w:lang w:val="en-GB"/>
        </w:rPr>
      </w:pPr>
    </w:p>
    <w:p w14:paraId="1763501D" w14:textId="75E6BA71" w:rsidR="00AD12C7" w:rsidRPr="00371AB4" w:rsidRDefault="00AD12C7" w:rsidP="00265D2D">
      <w:pPr>
        <w:pStyle w:val="ListParagraph"/>
        <w:numPr>
          <w:ilvl w:val="0"/>
          <w:numId w:val="11"/>
        </w:numPr>
        <w:ind w:left="426"/>
        <w:jc w:val="both"/>
        <w:rPr>
          <w:rFonts w:ascii="Arial" w:hAnsi="Arial" w:cs="Arial"/>
          <w:sz w:val="22"/>
          <w:szCs w:val="22"/>
          <w:highlight w:val="yellow"/>
          <w:lang w:val="en-GB"/>
        </w:rPr>
      </w:pPr>
      <w:r w:rsidRPr="00371AB4">
        <w:rPr>
          <w:rFonts w:ascii="Arial" w:hAnsi="Arial" w:cs="Arial"/>
          <w:sz w:val="22"/>
          <w:szCs w:val="22"/>
          <w:highlight w:val="yellow"/>
          <w:lang w:val="en-GB"/>
        </w:rPr>
        <w:t>apply to the court for the decision to be reversed or varied</w:t>
      </w:r>
      <w:r w:rsidR="005A2E18" w:rsidRPr="00371AB4">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collective insolvency process:</w:t>
      </w:r>
    </w:p>
    <w:p w14:paraId="50F62592" w14:textId="77777777" w:rsidR="00AD12C7" w:rsidRDefault="00AD12C7" w:rsidP="00AD12C7">
      <w:pPr>
        <w:ind w:left="720" w:hanging="720"/>
        <w:rPr>
          <w:rFonts w:ascii="Arial" w:hAnsi="Arial" w:cs="Arial"/>
          <w:sz w:val="22"/>
          <w:szCs w:val="22"/>
          <w:lang w:val="en-GB"/>
        </w:rPr>
      </w:pPr>
    </w:p>
    <w:p w14:paraId="0E0C2ECE" w14:textId="4AD89D69" w:rsidR="00AD12C7" w:rsidRPr="00371AB4" w:rsidRDefault="005A2E18" w:rsidP="00265D2D">
      <w:pPr>
        <w:pStyle w:val="ListParagraph"/>
        <w:numPr>
          <w:ilvl w:val="0"/>
          <w:numId w:val="12"/>
        </w:numPr>
        <w:ind w:left="426"/>
        <w:rPr>
          <w:rFonts w:ascii="Arial" w:hAnsi="Arial" w:cs="Arial"/>
          <w:sz w:val="22"/>
          <w:szCs w:val="22"/>
          <w:highlight w:val="yellow"/>
          <w:lang w:val="en-GB"/>
        </w:rPr>
      </w:pPr>
      <w:r w:rsidRPr="00371AB4">
        <w:rPr>
          <w:rFonts w:ascii="Arial" w:hAnsi="Arial" w:cs="Arial"/>
          <w:sz w:val="22"/>
          <w:szCs w:val="22"/>
          <w:highlight w:val="yellow"/>
          <w:lang w:val="en-GB"/>
        </w:rPr>
        <w:t>R</w:t>
      </w:r>
      <w:r w:rsidR="00AD12C7" w:rsidRPr="00371AB4">
        <w:rPr>
          <w:rFonts w:ascii="Arial" w:hAnsi="Arial" w:cs="Arial"/>
          <w:sz w:val="22"/>
          <w:szCs w:val="22"/>
          <w:highlight w:val="yellow"/>
          <w:lang w:val="en-GB"/>
        </w:rPr>
        <w:t>eceivership</w:t>
      </w:r>
      <w:r w:rsidRPr="00371AB4">
        <w:rPr>
          <w:rFonts w:ascii="Arial" w:hAnsi="Arial" w:cs="Arial"/>
          <w:sz w:val="22"/>
          <w:szCs w:val="22"/>
          <w:highlight w:val="yellow"/>
          <w:lang w:val="en-GB"/>
        </w:rPr>
        <w:t>.</w:t>
      </w:r>
    </w:p>
    <w:p w14:paraId="731B9BAF" w14:textId="77777777" w:rsidR="00265D2D" w:rsidRPr="00265D2D" w:rsidRDefault="00265D2D" w:rsidP="00265D2D">
      <w:pPr>
        <w:ind w:left="66"/>
        <w:rPr>
          <w:rFonts w:ascii="Arial" w:hAnsi="Arial" w:cs="Arial"/>
          <w:sz w:val="22"/>
          <w:szCs w:val="22"/>
          <w:lang w:val="en-GB"/>
        </w:rPr>
      </w:pPr>
    </w:p>
    <w:p w14:paraId="046C5A60" w14:textId="053080EA"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30CE39B2" w14:textId="77777777" w:rsidR="00265D2D" w:rsidRPr="00265D2D" w:rsidRDefault="00265D2D" w:rsidP="00265D2D">
      <w:pPr>
        <w:ind w:left="66"/>
        <w:rPr>
          <w:rFonts w:ascii="Arial" w:hAnsi="Arial" w:cs="Arial"/>
          <w:sz w:val="22"/>
          <w:szCs w:val="22"/>
          <w:lang w:val="en-GB"/>
        </w:rPr>
      </w:pPr>
    </w:p>
    <w:p w14:paraId="4BD3B791" w14:textId="72882D57"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6D404DFA" w14:textId="77777777" w:rsidR="00265D2D" w:rsidRPr="00265D2D" w:rsidRDefault="00265D2D" w:rsidP="00265D2D">
      <w:pPr>
        <w:ind w:left="66"/>
        <w:rPr>
          <w:rFonts w:ascii="Arial" w:hAnsi="Arial" w:cs="Arial"/>
          <w:sz w:val="22"/>
          <w:szCs w:val="22"/>
          <w:lang w:val="en-GB"/>
        </w:rPr>
      </w:pPr>
    </w:p>
    <w:p w14:paraId="14361357" w14:textId="55D00623" w:rsidR="00AD12C7" w:rsidRPr="005A2E18"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24281394"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Which of the following insolvency procedures</w:t>
      </w:r>
      <w:r w:rsidRPr="002166B1">
        <w:rPr>
          <w:rFonts w:ascii="Arial" w:hAnsi="Arial" w:cs="Arial"/>
          <w:b/>
          <w:bCs/>
          <w:sz w:val="22"/>
          <w:szCs w:val="22"/>
          <w:lang w:val="en-GB"/>
        </w:rPr>
        <w:t xml:space="preserve"> </w:t>
      </w:r>
      <w:r w:rsidRPr="00265D2D">
        <w:rPr>
          <w:rFonts w:ascii="Arial" w:hAnsi="Arial" w:cs="Arial"/>
          <w:b/>
          <w:bCs/>
          <w:sz w:val="22"/>
          <w:szCs w:val="22"/>
          <w:u w:val="single"/>
          <w:lang w:val="en-GB"/>
        </w:rPr>
        <w:t>requires</w:t>
      </w:r>
      <w:r>
        <w:rPr>
          <w:rFonts w:ascii="Arial" w:hAnsi="Arial" w:cs="Arial"/>
          <w:sz w:val="22"/>
          <w:szCs w:val="22"/>
          <w:lang w:val="en-GB"/>
        </w:rPr>
        <w:t xml:space="preserve"> court involvement:</w:t>
      </w:r>
    </w:p>
    <w:p w14:paraId="3083D9ED" w14:textId="77777777" w:rsidR="0089536F" w:rsidRDefault="0089536F" w:rsidP="0089536F">
      <w:pPr>
        <w:ind w:left="720" w:hanging="720"/>
        <w:rPr>
          <w:rFonts w:ascii="Arial" w:hAnsi="Arial" w:cs="Arial"/>
          <w:sz w:val="22"/>
          <w:szCs w:val="22"/>
          <w:lang w:val="en-GB"/>
        </w:rPr>
      </w:pPr>
    </w:p>
    <w:p w14:paraId="4D4C25AD" w14:textId="30F3D17A" w:rsidR="0089536F" w:rsidRPr="00371AB4" w:rsidRDefault="0089536F" w:rsidP="00265D2D">
      <w:pPr>
        <w:pStyle w:val="ListParagraph"/>
        <w:numPr>
          <w:ilvl w:val="0"/>
          <w:numId w:val="13"/>
        </w:numPr>
        <w:ind w:left="426"/>
        <w:jc w:val="both"/>
        <w:rPr>
          <w:rFonts w:ascii="Arial" w:hAnsi="Arial" w:cs="Arial"/>
          <w:sz w:val="22"/>
          <w:szCs w:val="22"/>
          <w:highlight w:val="yellow"/>
          <w:lang w:val="en-GB"/>
        </w:rPr>
      </w:pPr>
      <w:r w:rsidRPr="00371AB4">
        <w:rPr>
          <w:rFonts w:ascii="Arial" w:hAnsi="Arial" w:cs="Arial"/>
          <w:sz w:val="22"/>
          <w:szCs w:val="22"/>
          <w:highlight w:val="yellow"/>
          <w:lang w:val="en-GB"/>
        </w:rPr>
        <w:t>creditors’ scheme of arrangement</w:t>
      </w:r>
      <w:r w:rsidR="00265D2D" w:rsidRPr="00371AB4">
        <w:rPr>
          <w:rFonts w:ascii="Arial" w:hAnsi="Arial" w:cs="Arial"/>
          <w:sz w:val="22"/>
          <w:szCs w:val="22"/>
          <w:highlight w:val="yellow"/>
          <w:lang w:val="en-GB"/>
        </w:rPr>
        <w:t>.</w:t>
      </w:r>
    </w:p>
    <w:p w14:paraId="14B7F949" w14:textId="77777777" w:rsidR="00265D2D" w:rsidRPr="00265D2D" w:rsidRDefault="00265D2D" w:rsidP="00265D2D">
      <w:pPr>
        <w:ind w:left="66"/>
        <w:jc w:val="both"/>
        <w:rPr>
          <w:rFonts w:ascii="Arial" w:hAnsi="Arial" w:cs="Arial"/>
          <w:sz w:val="22"/>
          <w:szCs w:val="22"/>
          <w:lang w:val="en-GB"/>
        </w:rPr>
      </w:pPr>
    </w:p>
    <w:p w14:paraId="7D4E29BF" w14:textId="51CFF0FE"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deed of company arrangement</w:t>
      </w:r>
      <w:r w:rsidR="00265D2D">
        <w:rPr>
          <w:rFonts w:ascii="Arial" w:hAnsi="Arial" w:cs="Arial"/>
          <w:sz w:val="22"/>
          <w:szCs w:val="22"/>
          <w:lang w:val="en-GB"/>
        </w:rPr>
        <w:t>.</w:t>
      </w:r>
    </w:p>
    <w:p w14:paraId="315D1445" w14:textId="77777777" w:rsidR="00265D2D" w:rsidRPr="00265D2D" w:rsidRDefault="00265D2D" w:rsidP="00265D2D">
      <w:pPr>
        <w:ind w:left="66"/>
        <w:jc w:val="both"/>
        <w:rPr>
          <w:rFonts w:ascii="Arial" w:hAnsi="Arial" w:cs="Arial"/>
          <w:sz w:val="22"/>
          <w:szCs w:val="22"/>
          <w:lang w:val="en-GB"/>
        </w:rPr>
      </w:pPr>
    </w:p>
    <w:p w14:paraId="3AA484AA" w14:textId="4764332C"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creditors’ voluntary liquidation</w:t>
      </w:r>
      <w:r w:rsidR="00265D2D">
        <w:rPr>
          <w:rFonts w:ascii="Arial" w:hAnsi="Arial" w:cs="Arial"/>
          <w:sz w:val="22"/>
          <w:szCs w:val="22"/>
          <w:lang w:val="en-GB"/>
        </w:rPr>
        <w:t>.</w:t>
      </w:r>
    </w:p>
    <w:p w14:paraId="6A0BF659" w14:textId="77777777" w:rsidR="00265D2D" w:rsidRPr="00265D2D" w:rsidRDefault="00265D2D" w:rsidP="00265D2D">
      <w:pPr>
        <w:ind w:left="66"/>
        <w:jc w:val="both"/>
        <w:rPr>
          <w:rFonts w:ascii="Arial" w:hAnsi="Arial" w:cs="Arial"/>
          <w:sz w:val="22"/>
          <w:szCs w:val="22"/>
          <w:lang w:val="en-GB"/>
        </w:rPr>
      </w:pPr>
    </w:p>
    <w:p w14:paraId="54824666" w14:textId="7D480B26"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voluntary administration</w:t>
      </w:r>
      <w:r w:rsidR="00265D2D">
        <w:rPr>
          <w:rFonts w:ascii="Arial" w:hAnsi="Arial" w:cs="Arial"/>
          <w:sz w:val="22"/>
          <w:szCs w:val="22"/>
          <w:lang w:val="en-GB"/>
        </w:rPr>
        <w:t>.</w:t>
      </w:r>
    </w:p>
    <w:p w14:paraId="4FE09908" w14:textId="77777777" w:rsidR="00265D2D" w:rsidRPr="00265D2D" w:rsidRDefault="00265D2D" w:rsidP="00265D2D">
      <w:pPr>
        <w:ind w:left="66"/>
        <w:jc w:val="both"/>
        <w:rPr>
          <w:rFonts w:ascii="Arial" w:hAnsi="Arial" w:cs="Arial"/>
          <w:sz w:val="22"/>
          <w:szCs w:val="22"/>
          <w:lang w:val="en-GB"/>
        </w:rPr>
      </w:pPr>
    </w:p>
    <w:p w14:paraId="24D38C53" w14:textId="765B94DB"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small company restructuring plan</w:t>
      </w:r>
      <w:r w:rsidR="00265D2D">
        <w:rPr>
          <w:rFonts w:ascii="Arial" w:hAnsi="Arial" w:cs="Arial"/>
          <w:sz w:val="22"/>
          <w:szCs w:val="22"/>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5A7C2C9B"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w:t>
      </w:r>
      <w:r w:rsidR="00265D2D">
        <w:rPr>
          <w:rFonts w:ascii="Arial" w:hAnsi="Arial" w:cs="Arial"/>
          <w:sz w:val="22"/>
          <w:szCs w:val="22"/>
          <w:lang w:val="en-GB"/>
        </w:rPr>
        <w:t>three (</w:t>
      </w:r>
      <w:r>
        <w:rPr>
          <w:rFonts w:ascii="Arial" w:hAnsi="Arial" w:cs="Arial"/>
          <w:sz w:val="22"/>
          <w:szCs w:val="22"/>
          <w:lang w:val="en-GB"/>
        </w:rPr>
        <w:t>3</w:t>
      </w:r>
      <w:r w:rsidR="00265D2D">
        <w:rPr>
          <w:rFonts w:ascii="Arial" w:hAnsi="Arial" w:cs="Arial"/>
          <w:sz w:val="22"/>
          <w:szCs w:val="22"/>
          <w:lang w:val="en-GB"/>
        </w:rPr>
        <w:t>)</w:t>
      </w:r>
      <w:r>
        <w:rPr>
          <w:rFonts w:ascii="Arial" w:hAnsi="Arial" w:cs="Arial"/>
          <w:sz w:val="22"/>
          <w:szCs w:val="22"/>
          <w:lang w:val="en-GB"/>
        </w:rPr>
        <w:t xml:space="preserve"> employees and an annual turnover of </w:t>
      </w:r>
      <w:r w:rsidR="00265D2D">
        <w:rPr>
          <w:rFonts w:ascii="Arial" w:hAnsi="Arial" w:cs="Arial"/>
          <w:sz w:val="22"/>
          <w:szCs w:val="22"/>
          <w:lang w:val="en-GB"/>
        </w:rPr>
        <w:t xml:space="preserve">AUD </w:t>
      </w:r>
      <w:r>
        <w:rPr>
          <w:rFonts w:ascii="Arial" w:hAnsi="Arial" w:cs="Arial"/>
          <w:sz w:val="22"/>
          <w:szCs w:val="22"/>
          <w:lang w:val="en-GB"/>
        </w:rPr>
        <w:t xml:space="preserve">950,000. It currently owes </w:t>
      </w:r>
      <w:r w:rsidR="00265D2D">
        <w:rPr>
          <w:rFonts w:ascii="Arial" w:hAnsi="Arial" w:cs="Arial"/>
          <w:sz w:val="22"/>
          <w:szCs w:val="22"/>
          <w:lang w:val="en-GB"/>
        </w:rPr>
        <w:t xml:space="preserve">AUD </w:t>
      </w:r>
      <w:r>
        <w:rPr>
          <w:rFonts w:ascii="Arial" w:hAnsi="Arial" w:cs="Arial"/>
          <w:sz w:val="22"/>
          <w:szCs w:val="22"/>
          <w:lang w:val="en-GB"/>
        </w:rPr>
        <w:t xml:space="preserve">300,000 to its trade creditors and it has a </w:t>
      </w:r>
      <w:r w:rsidR="00265D2D">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265D2D">
        <w:rPr>
          <w:rFonts w:ascii="Arial" w:hAnsi="Arial" w:cs="Arial"/>
          <w:b/>
          <w:bCs/>
          <w:sz w:val="22"/>
          <w:szCs w:val="22"/>
          <w:u w:val="single"/>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2BAF57B3" w:rsidR="00AD12C7" w:rsidRDefault="00AD12C7" w:rsidP="00AD12C7">
      <w:pPr>
        <w:jc w:val="both"/>
        <w:rPr>
          <w:rFonts w:ascii="Arial" w:hAnsi="Arial" w:cs="Arial"/>
          <w:sz w:val="22"/>
          <w:szCs w:val="22"/>
          <w:lang w:val="en-GB"/>
        </w:rPr>
      </w:pPr>
    </w:p>
    <w:p w14:paraId="3C03F460" w14:textId="4A18AB4B" w:rsidR="00AD12C7" w:rsidRDefault="00321D73"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265D2D">
        <w:rPr>
          <w:rFonts w:ascii="Arial" w:hAnsi="Arial" w:cs="Arial"/>
          <w:sz w:val="22"/>
          <w:szCs w:val="22"/>
          <w:lang w:val="en-GB"/>
        </w:rPr>
        <w:t>.</w:t>
      </w:r>
    </w:p>
    <w:p w14:paraId="2F702B72" w14:textId="77777777" w:rsidR="00265D2D" w:rsidRPr="00265D2D" w:rsidRDefault="00265D2D" w:rsidP="00265D2D">
      <w:pPr>
        <w:ind w:left="66"/>
        <w:rPr>
          <w:rFonts w:ascii="Arial" w:hAnsi="Arial" w:cs="Arial"/>
          <w:sz w:val="22"/>
          <w:szCs w:val="22"/>
          <w:lang w:val="en-GB"/>
        </w:rPr>
      </w:pPr>
    </w:p>
    <w:p w14:paraId="7EC2CC1B" w14:textId="0A3885AD" w:rsidR="00AD12C7"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265D2D">
        <w:rPr>
          <w:rFonts w:ascii="Arial" w:hAnsi="Arial" w:cs="Arial"/>
          <w:sz w:val="22"/>
          <w:szCs w:val="22"/>
          <w:lang w:val="en-GB"/>
        </w:rPr>
        <w:t>.</w:t>
      </w:r>
    </w:p>
    <w:p w14:paraId="356CFD50" w14:textId="77777777" w:rsidR="00265D2D" w:rsidRPr="00265D2D" w:rsidRDefault="00265D2D" w:rsidP="00265D2D">
      <w:pPr>
        <w:ind w:left="66"/>
        <w:rPr>
          <w:rFonts w:ascii="Arial" w:hAnsi="Arial" w:cs="Arial"/>
          <w:sz w:val="22"/>
          <w:szCs w:val="22"/>
          <w:lang w:val="en-GB"/>
        </w:rPr>
      </w:pPr>
    </w:p>
    <w:p w14:paraId="121D21B8" w14:textId="4E777C8C" w:rsidR="00AD12C7" w:rsidRPr="00371AB4" w:rsidRDefault="00321D73" w:rsidP="00265D2D">
      <w:pPr>
        <w:pStyle w:val="ListParagraph"/>
        <w:numPr>
          <w:ilvl w:val="0"/>
          <w:numId w:val="14"/>
        </w:numPr>
        <w:ind w:left="426"/>
        <w:rPr>
          <w:rFonts w:ascii="Arial" w:hAnsi="Arial" w:cs="Arial"/>
          <w:sz w:val="22"/>
          <w:szCs w:val="22"/>
          <w:highlight w:val="yellow"/>
          <w:lang w:val="en-GB"/>
        </w:rPr>
      </w:pPr>
      <w:r w:rsidRPr="00371AB4">
        <w:rPr>
          <w:rFonts w:ascii="Arial" w:hAnsi="Arial" w:cs="Arial"/>
          <w:sz w:val="22"/>
          <w:szCs w:val="22"/>
          <w:highlight w:val="yellow"/>
          <w:lang w:val="en-GB"/>
        </w:rPr>
        <w:t>A</w:t>
      </w:r>
      <w:r w:rsidR="000D2487" w:rsidRPr="00371AB4">
        <w:rPr>
          <w:rFonts w:ascii="Arial" w:hAnsi="Arial" w:cs="Arial"/>
          <w:sz w:val="22"/>
          <w:szCs w:val="22"/>
          <w:highlight w:val="yellow"/>
          <w:lang w:val="en-GB"/>
        </w:rPr>
        <w:t xml:space="preserve"> small business restructuring plan</w:t>
      </w:r>
      <w:r w:rsidR="00265D2D" w:rsidRPr="00371AB4">
        <w:rPr>
          <w:rFonts w:ascii="Arial" w:hAnsi="Arial" w:cs="Arial"/>
          <w:sz w:val="22"/>
          <w:szCs w:val="22"/>
          <w:highlight w:val="yellow"/>
          <w:lang w:val="en-GB"/>
        </w:rPr>
        <w:t>.</w:t>
      </w:r>
    </w:p>
    <w:p w14:paraId="58F1EAAA" w14:textId="77777777" w:rsidR="00265D2D" w:rsidRPr="00265D2D" w:rsidRDefault="00265D2D" w:rsidP="00265D2D">
      <w:pPr>
        <w:ind w:left="66"/>
        <w:rPr>
          <w:rFonts w:ascii="Arial" w:hAnsi="Arial" w:cs="Arial"/>
          <w:sz w:val="22"/>
          <w:szCs w:val="22"/>
          <w:lang w:val="en-GB"/>
        </w:rPr>
      </w:pPr>
    </w:p>
    <w:p w14:paraId="02A357B4" w14:textId="2DC423E0" w:rsidR="00AD12C7" w:rsidRPr="00B8406D"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265D2D">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 xml:space="preserve">is </w:t>
      </w:r>
      <w:r w:rsidR="00AC68D5" w:rsidRPr="00265D2D">
        <w:rPr>
          <w:rFonts w:ascii="Arial" w:hAnsi="Arial" w:cs="Arial"/>
          <w:b/>
          <w:bCs/>
          <w:sz w:val="22"/>
          <w:szCs w:val="22"/>
          <w:u w:val="single"/>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2BDF919"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6D09EB14" w14:textId="77777777" w:rsidR="00265D2D" w:rsidRPr="00265D2D" w:rsidRDefault="00265D2D" w:rsidP="00265D2D">
      <w:pPr>
        <w:ind w:left="426"/>
        <w:rPr>
          <w:rFonts w:ascii="Arial" w:hAnsi="Arial" w:cs="Arial"/>
          <w:sz w:val="22"/>
          <w:szCs w:val="22"/>
          <w:lang w:val="en-GB"/>
        </w:rPr>
      </w:pPr>
    </w:p>
    <w:p w14:paraId="69016785" w14:textId="308C448B"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102E6017" w14:textId="77777777" w:rsidR="00265D2D" w:rsidRPr="00265D2D" w:rsidRDefault="00265D2D" w:rsidP="00265D2D">
      <w:pPr>
        <w:ind w:left="426"/>
        <w:rPr>
          <w:rFonts w:ascii="Arial" w:hAnsi="Arial" w:cs="Arial"/>
          <w:sz w:val="22"/>
          <w:szCs w:val="22"/>
          <w:lang w:val="en-GB"/>
        </w:rPr>
      </w:pPr>
    </w:p>
    <w:p w14:paraId="75ED413D" w14:textId="5E2912CB" w:rsidR="00AD12C7" w:rsidRDefault="007B3A5E"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68C2D7AD" w14:textId="77777777" w:rsidR="00265D2D" w:rsidRPr="00265D2D" w:rsidRDefault="00265D2D" w:rsidP="00265D2D">
      <w:pPr>
        <w:ind w:left="426"/>
        <w:rPr>
          <w:rFonts w:ascii="Arial" w:hAnsi="Arial" w:cs="Arial"/>
          <w:sz w:val="22"/>
          <w:szCs w:val="22"/>
          <w:lang w:val="en-GB"/>
        </w:rPr>
      </w:pPr>
    </w:p>
    <w:p w14:paraId="29ECBEE4" w14:textId="15D8F133"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bankrupt’s family home</w:t>
      </w:r>
      <w:r w:rsidR="007B3A5E">
        <w:rPr>
          <w:rFonts w:ascii="Arial" w:hAnsi="Arial" w:cs="Arial"/>
          <w:sz w:val="22"/>
          <w:szCs w:val="22"/>
          <w:lang w:val="en-GB"/>
        </w:rPr>
        <w:t>.</w:t>
      </w:r>
    </w:p>
    <w:p w14:paraId="3EA9F3D7" w14:textId="77777777" w:rsidR="00265D2D" w:rsidRPr="00265D2D" w:rsidRDefault="00265D2D" w:rsidP="00265D2D">
      <w:pPr>
        <w:ind w:left="426"/>
        <w:rPr>
          <w:rFonts w:ascii="Arial" w:hAnsi="Arial" w:cs="Arial"/>
          <w:sz w:val="22"/>
          <w:szCs w:val="22"/>
          <w:lang w:val="en-GB"/>
        </w:rPr>
      </w:pPr>
    </w:p>
    <w:p w14:paraId="7A6402DF" w14:textId="5F72CC26" w:rsidR="005B79F4" w:rsidRPr="00371AB4" w:rsidRDefault="007B3A5E" w:rsidP="00265D2D">
      <w:pPr>
        <w:pStyle w:val="ListParagraph"/>
        <w:numPr>
          <w:ilvl w:val="0"/>
          <w:numId w:val="15"/>
        </w:numPr>
        <w:autoSpaceDE w:val="0"/>
        <w:autoSpaceDN w:val="0"/>
        <w:adjustRightInd w:val="0"/>
        <w:ind w:left="426"/>
        <w:jc w:val="both"/>
        <w:rPr>
          <w:rFonts w:ascii="Arial" w:hAnsi="Arial" w:cs="Arial"/>
          <w:sz w:val="22"/>
          <w:szCs w:val="22"/>
          <w:highlight w:val="yellow"/>
        </w:rPr>
      </w:pPr>
      <w:r w:rsidRPr="00371AB4">
        <w:rPr>
          <w:rFonts w:ascii="Arial" w:hAnsi="Arial" w:cs="Arial"/>
          <w:sz w:val="22"/>
          <w:szCs w:val="22"/>
          <w:highlight w:val="yellow"/>
          <w:lang w:val="en-GB"/>
        </w:rPr>
        <w:t>S</w:t>
      </w:r>
      <w:r w:rsidR="00AD12C7" w:rsidRPr="00371AB4">
        <w:rPr>
          <w:rFonts w:ascii="Arial" w:hAnsi="Arial" w:cs="Arial"/>
          <w:sz w:val="22"/>
          <w:szCs w:val="22"/>
          <w:highlight w:val="yellow"/>
          <w:lang w:val="en-GB"/>
        </w:rPr>
        <w:t>uperannuation funds</w:t>
      </w:r>
      <w:r w:rsidRPr="00371AB4">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3E07132A" w:rsidR="00AD12C7" w:rsidRDefault="007B3A5E"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077056E" w14:textId="77777777" w:rsidR="00265D2D" w:rsidRPr="00265D2D" w:rsidRDefault="00265D2D" w:rsidP="00265D2D">
      <w:pPr>
        <w:ind w:left="66"/>
        <w:jc w:val="both"/>
        <w:rPr>
          <w:rFonts w:ascii="Arial" w:hAnsi="Arial" w:cs="Arial"/>
          <w:sz w:val="22"/>
          <w:szCs w:val="22"/>
          <w:lang w:val="en-GB"/>
        </w:rPr>
      </w:pPr>
    </w:p>
    <w:p w14:paraId="0E5E1852" w14:textId="61181843" w:rsidR="00AD12C7" w:rsidRPr="00371AB4" w:rsidRDefault="007B3A5E" w:rsidP="00265D2D">
      <w:pPr>
        <w:pStyle w:val="ListParagraph"/>
        <w:numPr>
          <w:ilvl w:val="0"/>
          <w:numId w:val="16"/>
        </w:numPr>
        <w:ind w:left="426"/>
        <w:jc w:val="both"/>
        <w:rPr>
          <w:rFonts w:ascii="Arial" w:hAnsi="Arial" w:cs="Arial"/>
          <w:sz w:val="22"/>
          <w:szCs w:val="22"/>
          <w:highlight w:val="yellow"/>
          <w:lang w:val="en-GB"/>
        </w:rPr>
      </w:pPr>
      <w:r w:rsidRPr="00371AB4">
        <w:rPr>
          <w:rFonts w:ascii="Arial" w:hAnsi="Arial" w:cs="Arial"/>
          <w:sz w:val="22"/>
          <w:szCs w:val="22"/>
          <w:highlight w:val="yellow"/>
          <w:lang w:val="en-GB"/>
        </w:rPr>
        <w:t>T</w:t>
      </w:r>
      <w:r w:rsidR="00AD12C7" w:rsidRPr="00371AB4">
        <w:rPr>
          <w:rFonts w:ascii="Arial" w:hAnsi="Arial" w:cs="Arial"/>
          <w:sz w:val="22"/>
          <w:szCs w:val="22"/>
          <w:highlight w:val="yellow"/>
          <w:lang w:val="en-GB"/>
        </w:rPr>
        <w:t>he one-year period ending on the relation back day where the creditor had reasonable grounds for suspecting that the company was insolvent.</w:t>
      </w:r>
    </w:p>
    <w:p w14:paraId="7467B13B" w14:textId="77777777" w:rsidR="00265D2D" w:rsidRPr="00265D2D" w:rsidRDefault="00265D2D" w:rsidP="00265D2D">
      <w:pPr>
        <w:ind w:left="66"/>
        <w:jc w:val="both"/>
        <w:rPr>
          <w:rFonts w:ascii="Arial" w:hAnsi="Arial" w:cs="Arial"/>
          <w:sz w:val="22"/>
          <w:szCs w:val="22"/>
          <w:lang w:val="en-GB"/>
        </w:rPr>
      </w:pPr>
    </w:p>
    <w:p w14:paraId="4AD7C72C" w14:textId="49071E0B"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31185E58" w14:textId="77777777" w:rsidR="00265D2D" w:rsidRPr="00265D2D" w:rsidRDefault="00265D2D" w:rsidP="00265D2D">
      <w:pPr>
        <w:ind w:left="66"/>
        <w:jc w:val="both"/>
        <w:rPr>
          <w:rFonts w:ascii="Arial" w:hAnsi="Arial" w:cs="Arial"/>
          <w:sz w:val="22"/>
          <w:szCs w:val="22"/>
          <w:lang w:val="en-GB"/>
        </w:rPr>
      </w:pPr>
    </w:p>
    <w:p w14:paraId="5300C477" w14:textId="0EE8215A"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7A5422D4" w14:textId="77777777" w:rsidR="00265D2D" w:rsidRPr="00265D2D" w:rsidRDefault="00265D2D" w:rsidP="00265D2D">
      <w:pPr>
        <w:ind w:left="66"/>
        <w:jc w:val="both"/>
        <w:rPr>
          <w:rFonts w:ascii="Arial" w:hAnsi="Arial" w:cs="Arial"/>
          <w:sz w:val="22"/>
          <w:szCs w:val="22"/>
          <w:lang w:val="en-GB"/>
        </w:rPr>
      </w:pPr>
    </w:p>
    <w:p w14:paraId="5F7DEF22" w14:textId="7E868FB2" w:rsidR="00AD12C7" w:rsidRPr="007B3A5E"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833C3A9" w:rsidR="005B79F4" w:rsidRDefault="005B79F4" w:rsidP="00C55824">
      <w:pPr>
        <w:jc w:val="both"/>
        <w:rPr>
          <w:rFonts w:ascii="Arial" w:hAnsi="Arial" w:cs="Arial"/>
          <w:sz w:val="22"/>
          <w:szCs w:val="22"/>
        </w:rPr>
      </w:pPr>
    </w:p>
    <w:p w14:paraId="74E62161" w14:textId="3B9B7129" w:rsidR="00265D2D" w:rsidRDefault="00265D2D" w:rsidP="00C55824">
      <w:pPr>
        <w:jc w:val="both"/>
        <w:rPr>
          <w:rFonts w:ascii="Arial" w:hAnsi="Arial" w:cs="Arial"/>
          <w:sz w:val="22"/>
          <w:szCs w:val="22"/>
        </w:rPr>
      </w:pPr>
    </w:p>
    <w:p w14:paraId="55511386" w14:textId="2266EF85" w:rsidR="00265D2D" w:rsidRDefault="00265D2D" w:rsidP="00C55824">
      <w:pPr>
        <w:jc w:val="both"/>
        <w:rPr>
          <w:rFonts w:ascii="Arial" w:hAnsi="Arial" w:cs="Arial"/>
          <w:sz w:val="22"/>
          <w:szCs w:val="22"/>
        </w:rPr>
      </w:pPr>
    </w:p>
    <w:p w14:paraId="61FF941C" w14:textId="24E1EB5D" w:rsidR="00265D2D" w:rsidRDefault="00265D2D" w:rsidP="00C55824">
      <w:pPr>
        <w:jc w:val="both"/>
        <w:rPr>
          <w:rFonts w:ascii="Arial" w:hAnsi="Arial" w:cs="Arial"/>
          <w:sz w:val="22"/>
          <w:szCs w:val="22"/>
        </w:rPr>
      </w:pPr>
    </w:p>
    <w:p w14:paraId="0A0F0590" w14:textId="77777777" w:rsidR="00265D2D" w:rsidRDefault="00265D2D"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EAB537F"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A company can only be placed into voluntary administration if:</w:t>
      </w:r>
    </w:p>
    <w:p w14:paraId="2DAEE264" w14:textId="77777777" w:rsidR="0089536F" w:rsidRDefault="0089536F" w:rsidP="0089536F">
      <w:pPr>
        <w:ind w:left="720" w:hanging="720"/>
        <w:rPr>
          <w:rFonts w:ascii="Arial" w:hAnsi="Arial" w:cs="Arial"/>
          <w:sz w:val="22"/>
          <w:szCs w:val="22"/>
          <w:lang w:val="en-GB"/>
        </w:rPr>
      </w:pPr>
    </w:p>
    <w:p w14:paraId="292FD319" w14:textId="660226FB"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directors declare that the company’s liabilities exceed its assets.</w:t>
      </w:r>
    </w:p>
    <w:p w14:paraId="7B9E561A" w14:textId="77777777" w:rsidR="00265D2D" w:rsidRPr="00265D2D" w:rsidRDefault="00265D2D" w:rsidP="00265D2D">
      <w:pPr>
        <w:rPr>
          <w:rFonts w:ascii="Arial" w:hAnsi="Arial" w:cs="Arial"/>
          <w:sz w:val="22"/>
          <w:szCs w:val="22"/>
          <w:lang w:val="en-GB"/>
        </w:rPr>
      </w:pPr>
    </w:p>
    <w:p w14:paraId="2AC22579" w14:textId="045A2B5F" w:rsidR="0089536F" w:rsidRPr="00371AB4" w:rsidRDefault="0089536F" w:rsidP="00265D2D">
      <w:pPr>
        <w:pStyle w:val="ListParagraph"/>
        <w:numPr>
          <w:ilvl w:val="0"/>
          <w:numId w:val="17"/>
        </w:numPr>
        <w:ind w:left="426"/>
        <w:rPr>
          <w:rFonts w:ascii="Arial" w:hAnsi="Arial" w:cs="Arial"/>
          <w:sz w:val="22"/>
          <w:szCs w:val="22"/>
          <w:highlight w:val="yellow"/>
          <w:lang w:val="en-GB"/>
        </w:rPr>
      </w:pPr>
      <w:r w:rsidRPr="00371AB4">
        <w:rPr>
          <w:rFonts w:ascii="Arial" w:hAnsi="Arial" w:cs="Arial"/>
          <w:sz w:val="22"/>
          <w:szCs w:val="22"/>
          <w:highlight w:val="yellow"/>
          <w:lang w:val="en-GB"/>
        </w:rPr>
        <w:t>the creditors resolve that the company is unable to pay its debts as and when they fall due.</w:t>
      </w:r>
    </w:p>
    <w:p w14:paraId="123E7BCF" w14:textId="77777777" w:rsidR="00265D2D" w:rsidRPr="00265D2D" w:rsidRDefault="00265D2D" w:rsidP="00265D2D">
      <w:pPr>
        <w:rPr>
          <w:rFonts w:ascii="Arial" w:hAnsi="Arial" w:cs="Arial"/>
          <w:sz w:val="22"/>
          <w:szCs w:val="22"/>
          <w:lang w:val="en-GB"/>
        </w:rPr>
      </w:pPr>
    </w:p>
    <w:p w14:paraId="7524600E" w14:textId="022072B2"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a liquidator declares that the company is insolvent or likely to become insolvent.</w:t>
      </w:r>
    </w:p>
    <w:p w14:paraId="31DCB683" w14:textId="77777777" w:rsidR="00265D2D" w:rsidRPr="00265D2D" w:rsidRDefault="00265D2D" w:rsidP="00265D2D">
      <w:pPr>
        <w:rPr>
          <w:rFonts w:ascii="Arial" w:hAnsi="Arial" w:cs="Arial"/>
          <w:sz w:val="22"/>
          <w:szCs w:val="22"/>
          <w:lang w:val="en-GB"/>
        </w:rPr>
      </w:pPr>
    </w:p>
    <w:p w14:paraId="0F85F5C5" w14:textId="2AE08F6A" w:rsidR="0089536F" w:rsidRPr="00265D2D"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directors resolve that the company is insolvent or likely to become insolvent.</w:t>
      </w:r>
    </w:p>
    <w:p w14:paraId="284D9BBE" w14:textId="77777777" w:rsidR="0089536F" w:rsidRDefault="0089536F" w:rsidP="0089536F">
      <w:pPr>
        <w:jc w:val="both"/>
        <w:rPr>
          <w:rFonts w:ascii="Arial" w:hAnsi="Arial" w:cs="Arial"/>
          <w:b/>
          <w:bCs/>
          <w:sz w:val="22"/>
          <w:szCs w:val="22"/>
        </w:rPr>
      </w:pPr>
    </w:p>
    <w:p w14:paraId="24BA3EDF" w14:textId="2E164B25" w:rsidR="0089536F" w:rsidRPr="00B9639B" w:rsidRDefault="0089536F" w:rsidP="0089536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180AA517" w14:textId="77777777" w:rsidR="0089536F" w:rsidRDefault="0089536F" w:rsidP="0089536F">
      <w:pPr>
        <w:jc w:val="both"/>
        <w:rPr>
          <w:rFonts w:ascii="Arial" w:eastAsiaTheme="minorHAnsi" w:hAnsi="Arial" w:cs="Arial"/>
          <w:sz w:val="22"/>
          <w:szCs w:val="22"/>
          <w:lang w:val="en-GB"/>
        </w:rPr>
      </w:pPr>
    </w:p>
    <w:p w14:paraId="6B6C200C" w14:textId="445C7E92" w:rsidR="0089536F" w:rsidRDefault="0089536F" w:rsidP="0089536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799E9F1" w14:textId="77777777" w:rsidR="00265D2D" w:rsidRDefault="00265D2D" w:rsidP="00AD12C7">
      <w:pPr>
        <w:ind w:left="720" w:hanging="720"/>
        <w:rPr>
          <w:rFonts w:ascii="Arial" w:hAnsi="Arial" w:cs="Arial"/>
          <w:sz w:val="22"/>
          <w:szCs w:val="22"/>
          <w:lang w:val="en-GB"/>
        </w:rPr>
      </w:pPr>
    </w:p>
    <w:p w14:paraId="02E4208C" w14:textId="0926911E"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2CEF0209"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an agent of the secured creditor that appointed the receiver.</w:t>
      </w:r>
    </w:p>
    <w:p w14:paraId="682DEAC9" w14:textId="77777777" w:rsidR="00265D2D" w:rsidRPr="00265D2D" w:rsidRDefault="00265D2D" w:rsidP="00265D2D">
      <w:pPr>
        <w:ind w:left="66"/>
        <w:jc w:val="both"/>
        <w:rPr>
          <w:rFonts w:ascii="Arial" w:hAnsi="Arial" w:cs="Arial"/>
          <w:sz w:val="22"/>
          <w:szCs w:val="22"/>
          <w:lang w:val="en-GB"/>
        </w:rPr>
      </w:pPr>
    </w:p>
    <w:p w14:paraId="3573E23C" w14:textId="449500DA"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234E9140" w14:textId="77777777" w:rsidR="00265D2D" w:rsidRPr="00265D2D" w:rsidRDefault="00265D2D" w:rsidP="00265D2D">
      <w:pPr>
        <w:ind w:left="66"/>
        <w:jc w:val="both"/>
        <w:rPr>
          <w:rFonts w:ascii="Arial" w:hAnsi="Arial" w:cs="Arial"/>
          <w:sz w:val="22"/>
          <w:szCs w:val="22"/>
          <w:lang w:val="en-GB"/>
        </w:rPr>
      </w:pPr>
    </w:p>
    <w:p w14:paraId="39BAEA52" w14:textId="182706DD" w:rsidR="00AD12C7" w:rsidRPr="00371AB4" w:rsidRDefault="00AD12C7" w:rsidP="00265D2D">
      <w:pPr>
        <w:pStyle w:val="ListParagraph"/>
        <w:numPr>
          <w:ilvl w:val="0"/>
          <w:numId w:val="19"/>
        </w:numPr>
        <w:ind w:left="426"/>
        <w:jc w:val="both"/>
        <w:rPr>
          <w:rFonts w:ascii="Arial" w:hAnsi="Arial" w:cs="Arial"/>
          <w:sz w:val="22"/>
          <w:szCs w:val="22"/>
          <w:highlight w:val="yellow"/>
          <w:lang w:val="en-GB"/>
        </w:rPr>
      </w:pPr>
      <w:r w:rsidRPr="00371AB4">
        <w:rPr>
          <w:rFonts w:ascii="Arial" w:hAnsi="Arial" w:cs="Arial"/>
          <w:sz w:val="22"/>
          <w:szCs w:val="22"/>
          <w:highlight w:val="yellow"/>
          <w:lang w:val="en-GB"/>
        </w:rPr>
        <w:t>is an agent of the company and not of the secured creditor that appointed the receiver.</w:t>
      </w:r>
    </w:p>
    <w:p w14:paraId="2C3F121F" w14:textId="77777777" w:rsidR="00265D2D" w:rsidRPr="00265D2D" w:rsidRDefault="00265D2D" w:rsidP="00265D2D">
      <w:pPr>
        <w:ind w:left="66"/>
        <w:jc w:val="both"/>
        <w:rPr>
          <w:rFonts w:ascii="Arial" w:hAnsi="Arial" w:cs="Arial"/>
          <w:sz w:val="22"/>
          <w:szCs w:val="22"/>
          <w:lang w:val="en-GB"/>
        </w:rPr>
      </w:pPr>
    </w:p>
    <w:p w14:paraId="556D0871" w14:textId="0AA6EDD5" w:rsidR="00023705"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 xml:space="preserve">is an agent of the company until the appointment of a liquidator to </w:t>
      </w:r>
      <w:r w:rsidR="00023705">
        <w:rPr>
          <w:rFonts w:ascii="Arial" w:hAnsi="Arial" w:cs="Arial"/>
          <w:sz w:val="22"/>
          <w:szCs w:val="22"/>
          <w:lang w:val="en-GB"/>
        </w:rPr>
        <w:t xml:space="preserve">the </w:t>
      </w:r>
      <w:r w:rsidRPr="00023705">
        <w:rPr>
          <w:rFonts w:ascii="Arial" w:hAnsi="Arial" w:cs="Arial"/>
          <w:sz w:val="22"/>
          <w:szCs w:val="22"/>
          <w:lang w:val="en-GB"/>
        </w:rPr>
        <w:t>company.</w:t>
      </w:r>
    </w:p>
    <w:p w14:paraId="40FEAB31" w14:textId="77777777" w:rsidR="00265D2D" w:rsidRPr="00265D2D" w:rsidRDefault="00265D2D" w:rsidP="00265D2D">
      <w:pPr>
        <w:ind w:left="66"/>
        <w:jc w:val="both"/>
        <w:rPr>
          <w:rFonts w:ascii="Arial" w:hAnsi="Arial" w:cs="Arial"/>
          <w:sz w:val="22"/>
          <w:szCs w:val="22"/>
          <w:lang w:val="en-GB"/>
        </w:rPr>
      </w:pPr>
    </w:p>
    <w:p w14:paraId="1804D744" w14:textId="77AEABDD" w:rsidR="00AD12C7" w:rsidRPr="00023705"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7CF1B08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5F0DF97E" w14:textId="77777777" w:rsidR="00265D2D" w:rsidRPr="00265D2D" w:rsidRDefault="00265D2D" w:rsidP="00265D2D">
      <w:pPr>
        <w:ind w:left="66"/>
        <w:jc w:val="both"/>
        <w:rPr>
          <w:rFonts w:ascii="Arial" w:hAnsi="Arial" w:cs="Arial"/>
          <w:sz w:val="22"/>
          <w:szCs w:val="22"/>
          <w:lang w:val="en-GB"/>
        </w:rPr>
      </w:pPr>
    </w:p>
    <w:p w14:paraId="32D419A3" w14:textId="3629378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66433CCF" w14:textId="77777777" w:rsidR="00265D2D" w:rsidRPr="00265D2D" w:rsidRDefault="00265D2D" w:rsidP="00265D2D">
      <w:pPr>
        <w:ind w:left="66"/>
        <w:jc w:val="both"/>
        <w:rPr>
          <w:rFonts w:ascii="Arial" w:hAnsi="Arial" w:cs="Arial"/>
          <w:sz w:val="22"/>
          <w:szCs w:val="22"/>
          <w:lang w:val="en-GB"/>
        </w:rPr>
      </w:pPr>
    </w:p>
    <w:p w14:paraId="0DE85444" w14:textId="3C80AF1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FC9A953" w14:textId="77777777" w:rsidR="00265D2D" w:rsidRPr="00265D2D" w:rsidRDefault="00265D2D" w:rsidP="00265D2D">
      <w:pPr>
        <w:ind w:left="66"/>
        <w:jc w:val="both"/>
        <w:rPr>
          <w:rFonts w:ascii="Arial" w:hAnsi="Arial" w:cs="Arial"/>
          <w:sz w:val="22"/>
          <w:szCs w:val="22"/>
          <w:lang w:val="en-GB"/>
        </w:rPr>
      </w:pPr>
    </w:p>
    <w:p w14:paraId="24F56436" w14:textId="66718FD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2DA74DBF" w14:textId="77777777" w:rsidR="00265D2D" w:rsidRPr="00265D2D" w:rsidRDefault="00265D2D" w:rsidP="00265D2D">
      <w:pPr>
        <w:ind w:left="66"/>
        <w:jc w:val="both"/>
        <w:rPr>
          <w:rFonts w:ascii="Arial" w:hAnsi="Arial" w:cs="Arial"/>
          <w:sz w:val="22"/>
          <w:szCs w:val="22"/>
          <w:lang w:val="en-GB"/>
        </w:rPr>
      </w:pPr>
    </w:p>
    <w:p w14:paraId="7512253C" w14:textId="00F3978D" w:rsidR="002476AF" w:rsidRPr="00371AB4" w:rsidRDefault="00416D2B" w:rsidP="00265D2D">
      <w:pPr>
        <w:pStyle w:val="ListParagraph"/>
        <w:numPr>
          <w:ilvl w:val="0"/>
          <w:numId w:val="20"/>
        </w:numPr>
        <w:ind w:left="426"/>
        <w:jc w:val="both"/>
        <w:rPr>
          <w:rFonts w:ascii="Arial" w:hAnsi="Arial" w:cs="Arial"/>
          <w:sz w:val="22"/>
          <w:szCs w:val="22"/>
          <w:highlight w:val="yellow"/>
          <w:lang w:val="en-GB"/>
        </w:rPr>
      </w:pPr>
      <w:r w:rsidRPr="00371AB4">
        <w:rPr>
          <w:rFonts w:ascii="Arial" w:hAnsi="Arial" w:cs="Arial"/>
          <w:sz w:val="22"/>
          <w:szCs w:val="22"/>
          <w:highlight w:val="yellow"/>
          <w:lang w:val="en-GB"/>
        </w:rPr>
        <w:t>T</w:t>
      </w:r>
      <w:r w:rsidR="002476AF" w:rsidRPr="00371AB4">
        <w:rPr>
          <w:rFonts w:ascii="Arial" w:hAnsi="Arial" w:cs="Arial"/>
          <w:sz w:val="22"/>
          <w:szCs w:val="22"/>
          <w:highlight w:val="yellow"/>
          <w:lang w:val="en-GB"/>
        </w:rPr>
        <w:t xml:space="preserve">he part dealing with receivers, and other controllers, of property of </w:t>
      </w:r>
      <w:r w:rsidRPr="00371AB4">
        <w:rPr>
          <w:rFonts w:ascii="Arial" w:hAnsi="Arial" w:cs="Arial"/>
          <w:sz w:val="22"/>
          <w:szCs w:val="22"/>
          <w:highlight w:val="yellow"/>
          <w:lang w:val="en-GB"/>
        </w:rPr>
        <w:t xml:space="preserve">the </w:t>
      </w:r>
      <w:r w:rsidR="002476AF" w:rsidRPr="00371AB4">
        <w:rPr>
          <w:rFonts w:ascii="Arial" w:hAnsi="Arial" w:cs="Arial"/>
          <w:sz w:val="22"/>
          <w:szCs w:val="22"/>
          <w:highlight w:val="yellow"/>
          <w:lang w:val="en-GB"/>
        </w:rPr>
        <w:t>corporation</w:t>
      </w:r>
      <w:r w:rsidRPr="00371AB4">
        <w:rPr>
          <w:rFonts w:ascii="Arial" w:hAnsi="Arial" w:cs="Arial"/>
          <w:sz w:val="22"/>
          <w:szCs w:val="22"/>
          <w:highlight w:val="yellow"/>
          <w:lang w:val="en-GB"/>
        </w:rPr>
        <w:t>.</w:t>
      </w:r>
    </w:p>
    <w:p w14:paraId="542B62C9" w14:textId="2C8DC786" w:rsidR="00876F56" w:rsidRDefault="00876F56" w:rsidP="00C55824">
      <w:pPr>
        <w:jc w:val="both"/>
        <w:rPr>
          <w:rFonts w:ascii="Arial" w:hAnsi="Arial" w:cs="Arial"/>
          <w:sz w:val="22"/>
          <w:szCs w:val="22"/>
        </w:rPr>
      </w:pPr>
    </w:p>
    <w:p w14:paraId="562C1BEC" w14:textId="75380812" w:rsidR="00265D2D" w:rsidRDefault="00265D2D" w:rsidP="00C55824">
      <w:pPr>
        <w:jc w:val="both"/>
        <w:rPr>
          <w:rFonts w:ascii="Arial" w:hAnsi="Arial" w:cs="Arial"/>
          <w:sz w:val="22"/>
          <w:szCs w:val="22"/>
        </w:rPr>
      </w:pPr>
    </w:p>
    <w:p w14:paraId="768D3844" w14:textId="22B48460" w:rsidR="00265D2D" w:rsidRDefault="00265D2D" w:rsidP="00C55824">
      <w:pPr>
        <w:jc w:val="both"/>
        <w:rPr>
          <w:rFonts w:ascii="Arial" w:hAnsi="Arial" w:cs="Arial"/>
          <w:sz w:val="22"/>
          <w:szCs w:val="22"/>
        </w:rPr>
      </w:pPr>
    </w:p>
    <w:p w14:paraId="024715E5" w14:textId="7C1F9C73" w:rsidR="00265D2D" w:rsidRDefault="00265D2D" w:rsidP="00C55824">
      <w:pPr>
        <w:jc w:val="both"/>
        <w:rPr>
          <w:rFonts w:ascii="Arial" w:hAnsi="Arial" w:cs="Arial"/>
          <w:sz w:val="22"/>
          <w:szCs w:val="22"/>
        </w:rPr>
      </w:pPr>
    </w:p>
    <w:p w14:paraId="63C1D2B3" w14:textId="77777777" w:rsidR="00265D2D" w:rsidRDefault="00265D2D"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5D103AAE"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67B99374" w:rsidR="002476AF" w:rsidRDefault="002476AF" w:rsidP="00265D2D">
      <w:pPr>
        <w:pStyle w:val="ListParagraph"/>
        <w:numPr>
          <w:ilvl w:val="0"/>
          <w:numId w:val="21"/>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555AB975" w14:textId="77777777" w:rsidR="00265D2D" w:rsidRPr="00265D2D" w:rsidRDefault="00265D2D" w:rsidP="00265D2D">
      <w:pPr>
        <w:ind w:left="66"/>
        <w:jc w:val="both"/>
        <w:rPr>
          <w:rFonts w:ascii="Arial" w:hAnsi="Arial" w:cs="Arial"/>
          <w:sz w:val="22"/>
          <w:szCs w:val="22"/>
          <w:lang w:val="en-GB"/>
        </w:rPr>
      </w:pPr>
    </w:p>
    <w:p w14:paraId="7B0A8624" w14:textId="1489A210" w:rsidR="002476AF" w:rsidRPr="00027C8A" w:rsidRDefault="002476AF" w:rsidP="00265D2D">
      <w:pPr>
        <w:pStyle w:val="ListParagraph"/>
        <w:numPr>
          <w:ilvl w:val="0"/>
          <w:numId w:val="21"/>
        </w:numPr>
        <w:ind w:left="426"/>
        <w:jc w:val="both"/>
        <w:rPr>
          <w:rFonts w:ascii="Arial" w:hAnsi="Arial" w:cs="Arial"/>
          <w:sz w:val="22"/>
          <w:szCs w:val="22"/>
          <w:highlight w:val="yellow"/>
          <w:lang w:val="en-GB"/>
        </w:rPr>
      </w:pPr>
      <w:r w:rsidRPr="00027C8A">
        <w:rPr>
          <w:rFonts w:ascii="Arial" w:hAnsi="Arial" w:cs="Arial"/>
          <w:sz w:val="22"/>
          <w:szCs w:val="22"/>
          <w:highlight w:val="yellow"/>
          <w:lang w:val="en-GB"/>
        </w:rPr>
        <w:t xml:space="preserve">simplified </w:t>
      </w:r>
      <w:r w:rsidR="008235B7" w:rsidRPr="00027C8A">
        <w:rPr>
          <w:rFonts w:ascii="Arial" w:hAnsi="Arial" w:cs="Arial"/>
          <w:sz w:val="22"/>
          <w:szCs w:val="22"/>
          <w:highlight w:val="yellow"/>
          <w:lang w:val="en-GB"/>
        </w:rPr>
        <w:t>restructuring and liquidation regimes for small companies</w:t>
      </w:r>
      <w:r w:rsidRPr="00027C8A">
        <w:rPr>
          <w:rFonts w:ascii="Arial" w:hAnsi="Arial" w:cs="Arial"/>
          <w:sz w:val="22"/>
          <w:szCs w:val="22"/>
          <w:highlight w:val="yellow"/>
          <w:lang w:val="en-GB"/>
        </w:rPr>
        <w:t>.</w:t>
      </w:r>
    </w:p>
    <w:p w14:paraId="7F1AEA25" w14:textId="77777777" w:rsidR="00265D2D" w:rsidRPr="00265D2D" w:rsidRDefault="00265D2D" w:rsidP="00265D2D">
      <w:pPr>
        <w:ind w:left="66"/>
        <w:jc w:val="both"/>
        <w:rPr>
          <w:rFonts w:ascii="Arial" w:hAnsi="Arial" w:cs="Arial"/>
          <w:sz w:val="22"/>
          <w:szCs w:val="22"/>
          <w:lang w:val="en-GB"/>
        </w:rPr>
      </w:pPr>
    </w:p>
    <w:p w14:paraId="5DC90DCF" w14:textId="46957F55" w:rsidR="002476AF" w:rsidRDefault="00416D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7042BD50" w14:textId="77777777" w:rsidR="00265D2D" w:rsidRPr="00265D2D" w:rsidRDefault="00265D2D" w:rsidP="00265D2D">
      <w:pPr>
        <w:ind w:left="66"/>
        <w:jc w:val="both"/>
        <w:rPr>
          <w:rFonts w:ascii="Arial" w:hAnsi="Arial" w:cs="Arial"/>
          <w:sz w:val="22"/>
          <w:szCs w:val="22"/>
          <w:lang w:val="en-GB"/>
        </w:rPr>
      </w:pPr>
    </w:p>
    <w:p w14:paraId="0523AC6C" w14:textId="0F63BE3A" w:rsidR="002476AF" w:rsidRPr="00416D2B" w:rsidRDefault="00F32C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196F2D5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7518B0EC"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25E3FBBA" w14:textId="4749BE09" w:rsidR="009B07AD" w:rsidRDefault="00925BEB"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Three types of voidable transactions that can be reversed by a bankruptcy trustee are as follows:</w:t>
      </w:r>
    </w:p>
    <w:p w14:paraId="730C453F" w14:textId="0D0EA519" w:rsidR="00925BEB" w:rsidRPr="0006647F" w:rsidRDefault="0006647F" w:rsidP="00925BEB">
      <w:pPr>
        <w:pStyle w:val="ListParagraph"/>
        <w:numPr>
          <w:ilvl w:val="0"/>
          <w:numId w:val="22"/>
        </w:numPr>
        <w:jc w:val="both"/>
        <w:rPr>
          <w:rFonts w:ascii="Arial" w:hAnsi="Arial" w:cs="Arial"/>
          <w:color w:val="7B7B7B" w:themeColor="accent3" w:themeShade="BF"/>
          <w:sz w:val="22"/>
          <w:szCs w:val="22"/>
          <w:lang w:val="en-GB"/>
        </w:rPr>
      </w:pPr>
      <w:r w:rsidRPr="0006647F">
        <w:rPr>
          <w:rFonts w:ascii="Arial" w:hAnsi="Arial" w:cs="Arial"/>
          <w:color w:val="7B7B7B" w:themeColor="accent3" w:themeShade="BF"/>
          <w:sz w:val="22"/>
          <w:szCs w:val="22"/>
          <w:lang w:val="en-GB"/>
        </w:rPr>
        <w:t>Undervalued transactions</w:t>
      </w:r>
    </w:p>
    <w:p w14:paraId="3BD750DD" w14:textId="04EB53CE" w:rsidR="0006647F" w:rsidRPr="0006647F" w:rsidRDefault="0006647F" w:rsidP="0006647F">
      <w:pPr>
        <w:pStyle w:val="ListParagraph"/>
        <w:numPr>
          <w:ilvl w:val="0"/>
          <w:numId w:val="22"/>
        </w:numPr>
        <w:jc w:val="both"/>
        <w:rPr>
          <w:rFonts w:ascii="Arial" w:hAnsi="Arial" w:cs="Arial"/>
          <w:color w:val="7B7B7B" w:themeColor="accent3" w:themeShade="BF"/>
          <w:sz w:val="22"/>
          <w:szCs w:val="22"/>
          <w:lang w:val="en-GB"/>
        </w:rPr>
      </w:pPr>
      <w:r w:rsidRPr="0006647F">
        <w:rPr>
          <w:rFonts w:ascii="Arial" w:hAnsi="Arial" w:cs="Arial"/>
          <w:color w:val="7B7B7B" w:themeColor="accent3" w:themeShade="BF"/>
          <w:sz w:val="22"/>
          <w:szCs w:val="22"/>
          <w:lang w:val="en-GB"/>
        </w:rPr>
        <w:t>Transfer to defeat creditors or</w:t>
      </w:r>
    </w:p>
    <w:p w14:paraId="52FAA6A7" w14:textId="67A16E11" w:rsidR="0006647F" w:rsidRPr="0006647F" w:rsidRDefault="0006647F" w:rsidP="0006647F">
      <w:pPr>
        <w:pStyle w:val="ListParagraph"/>
        <w:numPr>
          <w:ilvl w:val="0"/>
          <w:numId w:val="22"/>
        </w:numPr>
        <w:jc w:val="both"/>
        <w:rPr>
          <w:rFonts w:ascii="Arial" w:hAnsi="Arial" w:cs="Arial"/>
          <w:color w:val="7B7B7B" w:themeColor="accent3" w:themeShade="BF"/>
          <w:sz w:val="22"/>
          <w:szCs w:val="22"/>
          <w:lang w:val="en-GB"/>
        </w:rPr>
      </w:pPr>
      <w:r w:rsidRPr="0006647F">
        <w:rPr>
          <w:rFonts w:ascii="Arial" w:hAnsi="Arial" w:cs="Arial"/>
          <w:color w:val="7B7B7B" w:themeColor="accent3" w:themeShade="BF"/>
          <w:sz w:val="22"/>
          <w:szCs w:val="22"/>
          <w:lang w:val="en-GB"/>
        </w:rPr>
        <w:t>Preferential payments to creditors</w:t>
      </w:r>
    </w:p>
    <w:p w14:paraId="3708792A" w14:textId="5E7898E3" w:rsidR="0006647F" w:rsidRDefault="0006647F" w:rsidP="0006647F">
      <w:pPr>
        <w:jc w:val="both"/>
        <w:rPr>
          <w:rFonts w:ascii="Arial" w:hAnsi="Arial" w:cs="Arial"/>
          <w:sz w:val="22"/>
          <w:szCs w:val="22"/>
          <w:lang w:val="en-GB"/>
        </w:rPr>
      </w:pPr>
    </w:p>
    <w:p w14:paraId="538E1F25" w14:textId="66B5748E" w:rsidR="0006647F" w:rsidRDefault="00FC3381" w:rsidP="0006647F">
      <w:pPr>
        <w:jc w:val="both"/>
        <w:rPr>
          <w:rFonts w:ascii="Arial" w:hAnsi="Arial" w:cs="Arial"/>
          <w:color w:val="7B7B7B" w:themeColor="accent3" w:themeShade="BF"/>
          <w:sz w:val="22"/>
          <w:szCs w:val="22"/>
          <w:lang w:val="en-GB"/>
        </w:rPr>
      </w:pPr>
      <w:r w:rsidRPr="00FC3381">
        <w:rPr>
          <w:rFonts w:ascii="Arial" w:hAnsi="Arial" w:cs="Arial"/>
          <w:color w:val="7B7B7B" w:themeColor="accent3" w:themeShade="BF"/>
          <w:sz w:val="22"/>
          <w:szCs w:val="22"/>
          <w:lang w:val="en-GB"/>
        </w:rPr>
        <w:t xml:space="preserve">There are also certain </w:t>
      </w:r>
      <w:r>
        <w:rPr>
          <w:rFonts w:ascii="Arial" w:hAnsi="Arial" w:cs="Arial"/>
          <w:color w:val="7B7B7B" w:themeColor="accent3" w:themeShade="BF"/>
          <w:sz w:val="22"/>
          <w:szCs w:val="22"/>
          <w:lang w:val="en-GB"/>
        </w:rPr>
        <w:t xml:space="preserve">circumstances in which </w:t>
      </w:r>
      <w:r w:rsidR="007C267F">
        <w:rPr>
          <w:rFonts w:ascii="Arial" w:hAnsi="Arial" w:cs="Arial"/>
          <w:color w:val="7B7B7B" w:themeColor="accent3" w:themeShade="BF"/>
          <w:sz w:val="22"/>
          <w:szCs w:val="22"/>
          <w:lang w:val="en-GB"/>
        </w:rPr>
        <w:t xml:space="preserve">transactions will not be reversible. For undervalued transactions </w:t>
      </w:r>
      <w:r w:rsidR="00620DC2">
        <w:rPr>
          <w:rFonts w:ascii="Arial" w:hAnsi="Arial" w:cs="Arial"/>
          <w:color w:val="7B7B7B" w:themeColor="accent3" w:themeShade="BF"/>
          <w:sz w:val="22"/>
          <w:szCs w:val="22"/>
          <w:lang w:val="en-GB"/>
        </w:rPr>
        <w:t xml:space="preserve">if the </w:t>
      </w:r>
      <w:r w:rsidR="001758B6">
        <w:rPr>
          <w:rFonts w:ascii="Arial" w:hAnsi="Arial" w:cs="Arial"/>
          <w:color w:val="7B7B7B" w:themeColor="accent3" w:themeShade="BF"/>
          <w:sz w:val="22"/>
          <w:szCs w:val="22"/>
          <w:lang w:val="en-GB"/>
        </w:rPr>
        <w:t>transaction did not take place in the five-year period before bankruptcy commencement and there was</w:t>
      </w:r>
      <w:r w:rsidR="00043029">
        <w:rPr>
          <w:rFonts w:ascii="Arial" w:hAnsi="Arial" w:cs="Arial"/>
          <w:color w:val="7B7B7B" w:themeColor="accent3" w:themeShade="BF"/>
          <w:sz w:val="22"/>
          <w:szCs w:val="22"/>
          <w:lang w:val="en-GB"/>
        </w:rPr>
        <w:t xml:space="preserve"> </w:t>
      </w:r>
      <w:r w:rsidR="00C70140">
        <w:rPr>
          <w:rFonts w:ascii="Arial" w:hAnsi="Arial" w:cs="Arial"/>
          <w:color w:val="7B7B7B" w:themeColor="accent3" w:themeShade="BF"/>
          <w:sz w:val="22"/>
          <w:szCs w:val="22"/>
          <w:lang w:val="en-GB"/>
        </w:rPr>
        <w:t>consideration,</w:t>
      </w:r>
      <w:r w:rsidR="001758B6">
        <w:rPr>
          <w:rFonts w:ascii="Arial" w:hAnsi="Arial" w:cs="Arial"/>
          <w:color w:val="7B7B7B" w:themeColor="accent3" w:themeShade="BF"/>
          <w:sz w:val="22"/>
          <w:szCs w:val="22"/>
          <w:lang w:val="en-GB"/>
        </w:rPr>
        <w:t xml:space="preserve"> or the market value consideration was </w:t>
      </w:r>
      <w:r w:rsidR="00043029">
        <w:rPr>
          <w:rFonts w:ascii="Arial" w:hAnsi="Arial" w:cs="Arial"/>
          <w:color w:val="7B7B7B" w:themeColor="accent3" w:themeShade="BF"/>
          <w:sz w:val="22"/>
          <w:szCs w:val="22"/>
          <w:lang w:val="en-GB"/>
        </w:rPr>
        <w:t>higher th</w:t>
      </w:r>
      <w:r w:rsidR="00656F25">
        <w:rPr>
          <w:rFonts w:ascii="Arial" w:hAnsi="Arial" w:cs="Arial"/>
          <w:color w:val="7B7B7B" w:themeColor="accent3" w:themeShade="BF"/>
          <w:sz w:val="22"/>
          <w:szCs w:val="22"/>
          <w:lang w:val="en-GB"/>
        </w:rPr>
        <w:t>a</w:t>
      </w:r>
      <w:r w:rsidR="00043029">
        <w:rPr>
          <w:rFonts w:ascii="Arial" w:hAnsi="Arial" w:cs="Arial"/>
          <w:color w:val="7B7B7B" w:themeColor="accent3" w:themeShade="BF"/>
          <w:sz w:val="22"/>
          <w:szCs w:val="22"/>
          <w:lang w:val="en-GB"/>
        </w:rPr>
        <w:t xml:space="preserve">n the undervalued transactions would not be reversible. </w:t>
      </w:r>
      <w:r w:rsidR="001758B6">
        <w:rPr>
          <w:rFonts w:ascii="Arial" w:hAnsi="Arial" w:cs="Arial"/>
          <w:color w:val="7B7B7B" w:themeColor="accent3" w:themeShade="BF"/>
          <w:sz w:val="22"/>
          <w:szCs w:val="22"/>
          <w:lang w:val="en-GB"/>
        </w:rPr>
        <w:t xml:space="preserve"> </w:t>
      </w:r>
    </w:p>
    <w:p w14:paraId="24B47576" w14:textId="1AAF186E" w:rsidR="00043029" w:rsidRDefault="00043029" w:rsidP="0006647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relation to transfers to defeat creditors, </w:t>
      </w:r>
      <w:r w:rsidR="00E446F4">
        <w:rPr>
          <w:rFonts w:ascii="Arial" w:hAnsi="Arial" w:cs="Arial"/>
          <w:color w:val="7B7B7B" w:themeColor="accent3" w:themeShade="BF"/>
          <w:sz w:val="22"/>
          <w:szCs w:val="22"/>
          <w:lang w:val="en-GB"/>
        </w:rPr>
        <w:t>those</w:t>
      </w:r>
      <w:r w:rsidR="009C3E82">
        <w:rPr>
          <w:rFonts w:ascii="Arial" w:hAnsi="Arial" w:cs="Arial"/>
          <w:color w:val="7B7B7B" w:themeColor="accent3" w:themeShade="BF"/>
          <w:sz w:val="22"/>
          <w:szCs w:val="22"/>
          <w:lang w:val="en-GB"/>
        </w:rPr>
        <w:t xml:space="preserve"> transactions would not be reversible if </w:t>
      </w:r>
      <w:r w:rsidR="00D2252B">
        <w:rPr>
          <w:rFonts w:ascii="Arial" w:hAnsi="Arial" w:cs="Arial"/>
          <w:color w:val="7B7B7B" w:themeColor="accent3" w:themeShade="BF"/>
          <w:sz w:val="22"/>
          <w:szCs w:val="22"/>
          <w:lang w:val="en-GB"/>
        </w:rPr>
        <w:t xml:space="preserve">the bankruptcy trustee cannot </w:t>
      </w:r>
      <w:r w:rsidR="00E446F4">
        <w:rPr>
          <w:rFonts w:ascii="Arial" w:hAnsi="Arial" w:cs="Arial"/>
          <w:color w:val="7B7B7B" w:themeColor="accent3" w:themeShade="BF"/>
          <w:sz w:val="22"/>
          <w:szCs w:val="22"/>
          <w:lang w:val="en-GB"/>
        </w:rPr>
        <w:t>produce evidence</w:t>
      </w:r>
      <w:r w:rsidR="00D2252B">
        <w:rPr>
          <w:rFonts w:ascii="Arial" w:hAnsi="Arial" w:cs="Arial"/>
          <w:color w:val="7B7B7B" w:themeColor="accent3" w:themeShade="BF"/>
          <w:sz w:val="22"/>
          <w:szCs w:val="22"/>
          <w:lang w:val="en-GB"/>
        </w:rPr>
        <w:t xml:space="preserve"> that the debtor’s main purpose in the transfer</w:t>
      </w:r>
      <w:r w:rsidR="00E446F4">
        <w:rPr>
          <w:rFonts w:ascii="Arial" w:hAnsi="Arial" w:cs="Arial"/>
          <w:color w:val="7B7B7B" w:themeColor="accent3" w:themeShade="BF"/>
          <w:sz w:val="22"/>
          <w:szCs w:val="22"/>
          <w:lang w:val="en-GB"/>
        </w:rPr>
        <w:t xml:space="preserve">s that were made to defeat creditors </w:t>
      </w:r>
      <w:r w:rsidR="00D2252B">
        <w:rPr>
          <w:rFonts w:ascii="Arial" w:hAnsi="Arial" w:cs="Arial"/>
          <w:color w:val="7B7B7B" w:themeColor="accent3" w:themeShade="BF"/>
          <w:sz w:val="22"/>
          <w:szCs w:val="22"/>
          <w:lang w:val="en-GB"/>
        </w:rPr>
        <w:t>w</w:t>
      </w:r>
      <w:r w:rsidR="00E446F4">
        <w:rPr>
          <w:rFonts w:ascii="Arial" w:hAnsi="Arial" w:cs="Arial"/>
          <w:color w:val="7B7B7B" w:themeColor="accent3" w:themeShade="BF"/>
          <w:sz w:val="22"/>
          <w:szCs w:val="22"/>
          <w:lang w:val="en-GB"/>
        </w:rPr>
        <w:t>ere done with the intention</w:t>
      </w:r>
      <w:r w:rsidR="00D2252B">
        <w:rPr>
          <w:rFonts w:ascii="Arial" w:hAnsi="Arial" w:cs="Arial"/>
          <w:color w:val="7B7B7B" w:themeColor="accent3" w:themeShade="BF"/>
          <w:sz w:val="22"/>
          <w:szCs w:val="22"/>
          <w:lang w:val="en-GB"/>
        </w:rPr>
        <w:t xml:space="preserve"> to prevent or delay other creditors from being paid. </w:t>
      </w:r>
    </w:p>
    <w:p w14:paraId="4A48EE8E" w14:textId="1CF48149" w:rsidR="00E446F4" w:rsidRPr="00FC3381" w:rsidRDefault="00E34F33" w:rsidP="0006647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preferential pa</w:t>
      </w:r>
      <w:r w:rsidR="005606C4">
        <w:rPr>
          <w:rFonts w:ascii="Arial" w:hAnsi="Arial" w:cs="Arial"/>
          <w:color w:val="7B7B7B" w:themeColor="accent3" w:themeShade="BF"/>
          <w:sz w:val="22"/>
          <w:szCs w:val="22"/>
          <w:lang w:val="en-GB"/>
        </w:rPr>
        <w:t>yment</w:t>
      </w:r>
      <w:r w:rsidR="00C70F8D">
        <w:rPr>
          <w:rFonts w:ascii="Arial" w:hAnsi="Arial" w:cs="Arial"/>
          <w:color w:val="7B7B7B" w:themeColor="accent3" w:themeShade="BF"/>
          <w:sz w:val="22"/>
          <w:szCs w:val="22"/>
          <w:lang w:val="en-GB"/>
        </w:rPr>
        <w:t>s to creditors</w:t>
      </w:r>
      <w:r w:rsidR="00294A53">
        <w:rPr>
          <w:rFonts w:ascii="Arial" w:hAnsi="Arial" w:cs="Arial"/>
          <w:color w:val="7B7B7B" w:themeColor="accent3" w:themeShade="BF"/>
          <w:sz w:val="22"/>
          <w:szCs w:val="22"/>
          <w:lang w:val="en-GB"/>
        </w:rPr>
        <w:t>, those transactions would not be reversible if the bankruptcy trustee cannot provide evidence to show that the transfer wer</w:t>
      </w:r>
      <w:r w:rsidR="006006C9">
        <w:rPr>
          <w:rFonts w:ascii="Arial" w:hAnsi="Arial" w:cs="Arial"/>
          <w:color w:val="7B7B7B" w:themeColor="accent3" w:themeShade="BF"/>
          <w:sz w:val="22"/>
          <w:szCs w:val="22"/>
          <w:lang w:val="en-GB"/>
        </w:rPr>
        <w:t xml:space="preserve">e done to give those creditors preference, priority or advantage over the other creditors. </w:t>
      </w:r>
    </w:p>
    <w:p w14:paraId="363CC2DF" w14:textId="68C81517" w:rsidR="00020557" w:rsidRDefault="00020557" w:rsidP="002A37BB">
      <w:pPr>
        <w:jc w:val="both"/>
        <w:rPr>
          <w:rFonts w:ascii="Arial" w:hAnsi="Arial" w:cs="Arial"/>
          <w:sz w:val="22"/>
          <w:szCs w:val="22"/>
        </w:rPr>
      </w:pPr>
    </w:p>
    <w:p w14:paraId="5EDE0AF1" w14:textId="77777777" w:rsidR="00265D2D" w:rsidRDefault="00265D2D"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7F8C089D" w14:textId="0CEF62EE" w:rsidR="00FE2DE2" w:rsidRDefault="002966BE" w:rsidP="00D26159">
      <w:pPr>
        <w:jc w:val="both"/>
        <w:rPr>
          <w:rFonts w:ascii="Arial" w:hAnsi="Arial" w:cs="Arial"/>
          <w:sz w:val="22"/>
          <w:szCs w:val="22"/>
          <w:lang w:val="en-GB"/>
        </w:rPr>
      </w:pPr>
      <w:r>
        <w:rPr>
          <w:rFonts w:ascii="Arial" w:hAnsi="Arial" w:cs="Arial"/>
          <w:color w:val="7B7B7B" w:themeColor="accent3" w:themeShade="BF"/>
          <w:sz w:val="22"/>
          <w:szCs w:val="22"/>
        </w:rPr>
        <w:t xml:space="preserve">The Courts determine the scope of the stay </w:t>
      </w:r>
      <w:r w:rsidR="006F3D48">
        <w:rPr>
          <w:rFonts w:ascii="Arial" w:hAnsi="Arial" w:cs="Arial"/>
          <w:color w:val="7B7B7B" w:themeColor="accent3" w:themeShade="BF"/>
          <w:sz w:val="22"/>
          <w:szCs w:val="22"/>
        </w:rPr>
        <w:t>by applying the stay under either the Bankruptcy Act</w:t>
      </w:r>
      <w:r w:rsidR="004B7C21">
        <w:rPr>
          <w:rFonts w:ascii="Arial" w:hAnsi="Arial" w:cs="Arial"/>
          <w:color w:val="7B7B7B" w:themeColor="accent3" w:themeShade="BF"/>
          <w:sz w:val="22"/>
          <w:szCs w:val="22"/>
        </w:rPr>
        <w:t xml:space="preserve">, </w:t>
      </w:r>
      <w:r w:rsidR="006F3D48">
        <w:rPr>
          <w:rFonts w:ascii="Arial" w:hAnsi="Arial" w:cs="Arial"/>
          <w:color w:val="7B7B7B" w:themeColor="accent3" w:themeShade="BF"/>
          <w:sz w:val="22"/>
          <w:szCs w:val="22"/>
        </w:rPr>
        <w:t>Chapter 5 of the Corporations Act</w:t>
      </w:r>
      <w:r w:rsidR="004B7C21">
        <w:rPr>
          <w:rFonts w:ascii="Arial" w:hAnsi="Arial" w:cs="Arial"/>
          <w:color w:val="7B7B7B" w:themeColor="accent3" w:themeShade="BF"/>
          <w:sz w:val="22"/>
          <w:szCs w:val="22"/>
        </w:rPr>
        <w:t xml:space="preserve"> or as the case requires</w:t>
      </w:r>
      <w:r w:rsidR="006F3D48">
        <w:rPr>
          <w:rFonts w:ascii="Arial" w:hAnsi="Arial" w:cs="Arial"/>
          <w:color w:val="7B7B7B" w:themeColor="accent3" w:themeShade="BF"/>
          <w:sz w:val="22"/>
          <w:szCs w:val="22"/>
        </w:rPr>
        <w:t>.</w:t>
      </w:r>
      <w:r w:rsidR="004B7C21">
        <w:rPr>
          <w:rFonts w:ascii="Arial" w:hAnsi="Arial" w:cs="Arial"/>
          <w:color w:val="7B7B7B" w:themeColor="accent3" w:themeShade="BF"/>
          <w:sz w:val="22"/>
          <w:szCs w:val="22"/>
        </w:rPr>
        <w:t xml:space="preserve"> However, in relation to a corporate debtor, </w:t>
      </w:r>
      <w:r w:rsidR="00D57E73">
        <w:rPr>
          <w:rFonts w:ascii="Arial" w:hAnsi="Arial" w:cs="Arial"/>
          <w:color w:val="7B7B7B" w:themeColor="accent3" w:themeShade="BF"/>
          <w:sz w:val="22"/>
          <w:szCs w:val="22"/>
        </w:rPr>
        <w:t xml:space="preserve">the courts have to consider what “the case requires”. </w:t>
      </w:r>
      <w:r w:rsidR="00473020">
        <w:rPr>
          <w:rFonts w:ascii="Arial" w:hAnsi="Arial" w:cs="Arial"/>
          <w:color w:val="7B7B7B" w:themeColor="accent3" w:themeShade="BF"/>
          <w:sz w:val="22"/>
          <w:szCs w:val="22"/>
        </w:rPr>
        <w:t>In considering what the case requires, the</w:t>
      </w:r>
      <w:r w:rsidR="00A2688C">
        <w:rPr>
          <w:rFonts w:ascii="Arial" w:hAnsi="Arial" w:cs="Arial"/>
          <w:color w:val="7B7B7B" w:themeColor="accent3" w:themeShade="BF"/>
          <w:sz w:val="22"/>
          <w:szCs w:val="22"/>
        </w:rPr>
        <w:t xml:space="preserve"> nature of the proceedings will be considered to determine whether </w:t>
      </w:r>
      <w:r w:rsidR="00D80D82">
        <w:rPr>
          <w:rFonts w:ascii="Arial" w:hAnsi="Arial" w:cs="Arial"/>
          <w:color w:val="7B7B7B" w:themeColor="accent3" w:themeShade="BF"/>
          <w:sz w:val="22"/>
          <w:szCs w:val="22"/>
        </w:rPr>
        <w:t xml:space="preserve">a broader voluntary administration stay is required </w:t>
      </w:r>
      <w:r w:rsidR="00711CCF">
        <w:rPr>
          <w:rFonts w:ascii="Arial" w:hAnsi="Arial" w:cs="Arial"/>
          <w:color w:val="7B7B7B" w:themeColor="accent3" w:themeShade="BF"/>
          <w:sz w:val="22"/>
          <w:szCs w:val="22"/>
        </w:rPr>
        <w:t xml:space="preserve">as is utilized </w:t>
      </w:r>
      <w:r w:rsidR="008F63CF">
        <w:rPr>
          <w:rFonts w:ascii="Arial" w:hAnsi="Arial" w:cs="Arial"/>
          <w:color w:val="7B7B7B" w:themeColor="accent3" w:themeShade="BF"/>
          <w:sz w:val="22"/>
          <w:szCs w:val="22"/>
        </w:rPr>
        <w:t xml:space="preserve">when the foreign proceedings is a business rescue </w:t>
      </w:r>
      <w:r w:rsidR="00AD10E5">
        <w:rPr>
          <w:rFonts w:ascii="Arial" w:hAnsi="Arial" w:cs="Arial"/>
          <w:color w:val="7B7B7B" w:themeColor="accent3" w:themeShade="BF"/>
          <w:sz w:val="22"/>
          <w:szCs w:val="22"/>
        </w:rPr>
        <w:t>procedure,</w:t>
      </w:r>
      <w:r w:rsidR="008F63CF">
        <w:rPr>
          <w:rFonts w:ascii="Arial" w:hAnsi="Arial" w:cs="Arial"/>
          <w:color w:val="7B7B7B" w:themeColor="accent3" w:themeShade="BF"/>
          <w:sz w:val="22"/>
          <w:szCs w:val="22"/>
        </w:rPr>
        <w:t xml:space="preserve"> </w:t>
      </w:r>
      <w:r w:rsidR="00D80D82">
        <w:rPr>
          <w:rFonts w:ascii="Arial" w:hAnsi="Arial" w:cs="Arial"/>
          <w:color w:val="7B7B7B" w:themeColor="accent3" w:themeShade="BF"/>
          <w:sz w:val="22"/>
          <w:szCs w:val="22"/>
        </w:rPr>
        <w:t>or a standard liquidation stay will suffice</w:t>
      </w:r>
      <w:r w:rsidR="009D6275">
        <w:rPr>
          <w:rFonts w:ascii="Arial" w:hAnsi="Arial" w:cs="Arial"/>
          <w:color w:val="7B7B7B" w:themeColor="accent3" w:themeShade="BF"/>
          <w:sz w:val="22"/>
          <w:szCs w:val="22"/>
        </w:rPr>
        <w:t xml:space="preserve"> which is </w:t>
      </w:r>
      <w:r w:rsidR="00D214D5">
        <w:rPr>
          <w:rFonts w:ascii="Arial" w:hAnsi="Arial" w:cs="Arial"/>
          <w:color w:val="7B7B7B" w:themeColor="accent3" w:themeShade="BF"/>
          <w:sz w:val="22"/>
          <w:szCs w:val="22"/>
        </w:rPr>
        <w:t>utilized</w:t>
      </w:r>
      <w:r w:rsidR="009D6275">
        <w:rPr>
          <w:rFonts w:ascii="Arial" w:hAnsi="Arial" w:cs="Arial"/>
          <w:color w:val="7B7B7B" w:themeColor="accent3" w:themeShade="BF"/>
          <w:sz w:val="22"/>
          <w:szCs w:val="22"/>
        </w:rPr>
        <w:t xml:space="preserve"> when </w:t>
      </w:r>
      <w:r w:rsidR="00FB2DB9">
        <w:rPr>
          <w:rFonts w:ascii="Arial" w:hAnsi="Arial" w:cs="Arial"/>
          <w:color w:val="7B7B7B" w:themeColor="accent3" w:themeShade="BF"/>
          <w:sz w:val="22"/>
          <w:szCs w:val="22"/>
        </w:rPr>
        <w:t xml:space="preserve">the foreign </w:t>
      </w:r>
      <w:r w:rsidR="005D104E">
        <w:rPr>
          <w:rFonts w:ascii="Arial" w:hAnsi="Arial" w:cs="Arial"/>
          <w:color w:val="7B7B7B" w:themeColor="accent3" w:themeShade="BF"/>
          <w:sz w:val="22"/>
          <w:szCs w:val="22"/>
        </w:rPr>
        <w:t>proceedings is similar to that of a liquidation proceeding</w:t>
      </w:r>
      <w:r w:rsidR="009E3966">
        <w:rPr>
          <w:rFonts w:ascii="Arial" w:hAnsi="Arial" w:cs="Arial"/>
          <w:color w:val="7B7B7B" w:themeColor="accent3" w:themeShade="BF"/>
          <w:sz w:val="22"/>
          <w:szCs w:val="22"/>
        </w:rPr>
        <w:t>.</w:t>
      </w:r>
    </w:p>
    <w:p w14:paraId="3A3376A8" w14:textId="77777777" w:rsidR="002476AF" w:rsidRDefault="002476AF" w:rsidP="002A37BB">
      <w:pPr>
        <w:ind w:left="720" w:hanging="720"/>
        <w:jc w:val="both"/>
        <w:rPr>
          <w:rFonts w:ascii="Arial" w:hAnsi="Arial" w:cs="Arial"/>
          <w:sz w:val="22"/>
          <w:szCs w:val="22"/>
          <w:lang w:val="en-GB"/>
        </w:rPr>
      </w:pPr>
    </w:p>
    <w:p w14:paraId="2AFF9470" w14:textId="1A704438"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7576337D"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1C2FA6C1" w14:textId="77777777" w:rsidR="003355E2" w:rsidRDefault="00B11D08" w:rsidP="00D2615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ipso facto clause i</w:t>
      </w:r>
      <w:r w:rsidR="00585C8B">
        <w:rPr>
          <w:rFonts w:ascii="Arial" w:hAnsi="Arial" w:cs="Arial"/>
          <w:color w:val="7B7B7B" w:themeColor="accent3" w:themeShade="BF"/>
          <w:sz w:val="22"/>
          <w:szCs w:val="22"/>
          <w:lang w:val="en-GB"/>
        </w:rPr>
        <w:t>s</w:t>
      </w:r>
      <w:r w:rsidR="00E86370">
        <w:rPr>
          <w:rFonts w:ascii="Arial" w:hAnsi="Arial" w:cs="Arial"/>
          <w:color w:val="7B7B7B" w:themeColor="accent3" w:themeShade="BF"/>
          <w:sz w:val="22"/>
          <w:szCs w:val="22"/>
          <w:lang w:val="en-GB"/>
        </w:rPr>
        <w:t xml:space="preserve"> otherwise known as a termination provision</w:t>
      </w:r>
      <w:r w:rsidR="00D903C6">
        <w:rPr>
          <w:rFonts w:ascii="Arial" w:hAnsi="Arial" w:cs="Arial"/>
          <w:color w:val="7B7B7B" w:themeColor="accent3" w:themeShade="BF"/>
          <w:sz w:val="22"/>
          <w:szCs w:val="22"/>
          <w:lang w:val="en-GB"/>
        </w:rPr>
        <w:t xml:space="preserve">, which allows one party of the agreement to terminate or modify the contract </w:t>
      </w:r>
      <w:r w:rsidR="008606D7">
        <w:rPr>
          <w:rFonts w:ascii="Arial" w:hAnsi="Arial" w:cs="Arial"/>
          <w:color w:val="7B7B7B" w:themeColor="accent3" w:themeShade="BF"/>
          <w:sz w:val="22"/>
          <w:szCs w:val="22"/>
          <w:lang w:val="en-GB"/>
        </w:rPr>
        <w:t>upon the trigger of a certain event taking place</w:t>
      </w:r>
      <w:r w:rsidR="00D60CE2">
        <w:rPr>
          <w:rFonts w:ascii="Arial" w:hAnsi="Arial" w:cs="Arial"/>
          <w:color w:val="7B7B7B" w:themeColor="accent3" w:themeShade="BF"/>
          <w:sz w:val="22"/>
          <w:szCs w:val="22"/>
          <w:lang w:val="en-GB"/>
        </w:rPr>
        <w:t xml:space="preserve"> which in insolvency would be the appointment of an administrator, a liquidator of </w:t>
      </w:r>
      <w:r w:rsidR="003355E2">
        <w:rPr>
          <w:rFonts w:ascii="Arial" w:hAnsi="Arial" w:cs="Arial"/>
          <w:color w:val="7B7B7B" w:themeColor="accent3" w:themeShade="BF"/>
          <w:sz w:val="22"/>
          <w:szCs w:val="22"/>
          <w:lang w:val="en-GB"/>
        </w:rPr>
        <w:t>a receiver</w:t>
      </w:r>
      <w:r w:rsidR="008606D7">
        <w:rPr>
          <w:rFonts w:ascii="Arial" w:hAnsi="Arial" w:cs="Arial"/>
          <w:color w:val="7B7B7B" w:themeColor="accent3" w:themeShade="BF"/>
          <w:sz w:val="22"/>
          <w:szCs w:val="22"/>
          <w:lang w:val="en-GB"/>
        </w:rPr>
        <w:t>.</w:t>
      </w:r>
      <w:r w:rsidR="00E86370">
        <w:rPr>
          <w:rFonts w:ascii="Arial" w:hAnsi="Arial" w:cs="Arial"/>
          <w:color w:val="7B7B7B" w:themeColor="accent3" w:themeShade="BF"/>
          <w:sz w:val="22"/>
          <w:szCs w:val="22"/>
          <w:lang w:val="en-GB"/>
        </w:rPr>
        <w:t xml:space="preserve"> </w:t>
      </w:r>
    </w:p>
    <w:p w14:paraId="7F80699E" w14:textId="628BC99D" w:rsidR="00C72848" w:rsidRDefault="003355E2" w:rsidP="00D2615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Ipso facto clauses</w:t>
      </w:r>
      <w:r w:rsidR="00585C8B">
        <w:rPr>
          <w:rFonts w:ascii="Arial" w:hAnsi="Arial" w:cs="Arial"/>
          <w:color w:val="7B7B7B" w:themeColor="accent3" w:themeShade="BF"/>
          <w:sz w:val="22"/>
          <w:szCs w:val="22"/>
          <w:lang w:val="en-GB"/>
        </w:rPr>
        <w:t xml:space="preserve"> used</w:t>
      </w:r>
      <w:r>
        <w:rPr>
          <w:rFonts w:ascii="Arial" w:hAnsi="Arial" w:cs="Arial"/>
          <w:color w:val="7B7B7B" w:themeColor="accent3" w:themeShade="BF"/>
          <w:sz w:val="22"/>
          <w:szCs w:val="22"/>
          <w:lang w:val="en-GB"/>
        </w:rPr>
        <w:t xml:space="preserve"> in liquidations are used</w:t>
      </w:r>
      <w:r w:rsidR="00585C8B">
        <w:rPr>
          <w:rFonts w:ascii="Arial" w:hAnsi="Arial" w:cs="Arial"/>
          <w:color w:val="7B7B7B" w:themeColor="accent3" w:themeShade="BF"/>
          <w:sz w:val="22"/>
          <w:szCs w:val="22"/>
          <w:lang w:val="en-GB"/>
        </w:rPr>
        <w:t xml:space="preserve"> in the event that </w:t>
      </w:r>
      <w:r w:rsidR="00D41D83">
        <w:rPr>
          <w:rFonts w:ascii="Arial" w:hAnsi="Arial" w:cs="Arial"/>
          <w:color w:val="7B7B7B" w:themeColor="accent3" w:themeShade="BF"/>
          <w:sz w:val="22"/>
          <w:szCs w:val="22"/>
          <w:lang w:val="en-GB"/>
        </w:rPr>
        <w:t xml:space="preserve">a </w:t>
      </w:r>
      <w:r w:rsidR="00605073">
        <w:rPr>
          <w:rFonts w:ascii="Arial" w:hAnsi="Arial" w:cs="Arial"/>
          <w:color w:val="7B7B7B" w:themeColor="accent3" w:themeShade="BF"/>
          <w:sz w:val="22"/>
          <w:szCs w:val="22"/>
          <w:lang w:val="en-GB"/>
        </w:rPr>
        <w:t xml:space="preserve">liquidator would like to </w:t>
      </w:r>
      <w:r w:rsidR="006863EC">
        <w:rPr>
          <w:rFonts w:ascii="Arial" w:hAnsi="Arial" w:cs="Arial"/>
          <w:color w:val="7B7B7B" w:themeColor="accent3" w:themeShade="BF"/>
          <w:sz w:val="22"/>
          <w:szCs w:val="22"/>
          <w:lang w:val="en-GB"/>
        </w:rPr>
        <w:t>maintain a supply contract</w:t>
      </w:r>
      <w:r w:rsidR="00C175A0">
        <w:rPr>
          <w:rFonts w:ascii="Arial" w:hAnsi="Arial" w:cs="Arial"/>
          <w:color w:val="7B7B7B" w:themeColor="accent3" w:themeShade="BF"/>
          <w:sz w:val="22"/>
          <w:szCs w:val="22"/>
          <w:lang w:val="en-GB"/>
        </w:rPr>
        <w:t xml:space="preserve"> to allow for the business to continue </w:t>
      </w:r>
      <w:r w:rsidR="00F33FB2">
        <w:rPr>
          <w:rFonts w:ascii="Arial" w:hAnsi="Arial" w:cs="Arial"/>
          <w:color w:val="7B7B7B" w:themeColor="accent3" w:themeShade="BF"/>
          <w:sz w:val="22"/>
          <w:szCs w:val="22"/>
          <w:lang w:val="en-GB"/>
        </w:rPr>
        <w:t>functioning</w:t>
      </w:r>
      <w:r w:rsidR="006863EC">
        <w:rPr>
          <w:rFonts w:ascii="Arial" w:hAnsi="Arial" w:cs="Arial"/>
          <w:color w:val="7B7B7B" w:themeColor="accent3" w:themeShade="BF"/>
          <w:sz w:val="22"/>
          <w:szCs w:val="22"/>
          <w:lang w:val="en-GB"/>
        </w:rPr>
        <w:t xml:space="preserve"> during the period before the </w:t>
      </w:r>
      <w:r w:rsidR="00CF347A">
        <w:rPr>
          <w:rFonts w:ascii="Arial" w:hAnsi="Arial" w:cs="Arial"/>
          <w:color w:val="7B7B7B" w:themeColor="accent3" w:themeShade="BF"/>
          <w:sz w:val="22"/>
          <w:szCs w:val="22"/>
          <w:lang w:val="en-GB"/>
        </w:rPr>
        <w:t xml:space="preserve">business is </w:t>
      </w:r>
      <w:r w:rsidR="00C43736">
        <w:rPr>
          <w:rFonts w:ascii="Arial" w:hAnsi="Arial" w:cs="Arial"/>
          <w:color w:val="7B7B7B" w:themeColor="accent3" w:themeShade="BF"/>
          <w:sz w:val="22"/>
          <w:szCs w:val="22"/>
          <w:lang w:val="en-GB"/>
        </w:rPr>
        <w:t xml:space="preserve">placed into liquidation. </w:t>
      </w:r>
    </w:p>
    <w:p w14:paraId="27C28486" w14:textId="0BF3BA31" w:rsidR="001F175C" w:rsidRPr="002A37BB" w:rsidRDefault="007C1A03" w:rsidP="00D26159">
      <w:pPr>
        <w:jc w:val="both"/>
        <w:rPr>
          <w:rFonts w:ascii="Arial" w:hAnsi="Arial" w:cs="Arial"/>
          <w:sz w:val="22"/>
          <w:szCs w:val="22"/>
          <w:lang w:val="en-GB"/>
        </w:rPr>
      </w:pPr>
      <w:r>
        <w:rPr>
          <w:rFonts w:ascii="Arial" w:hAnsi="Arial" w:cs="Arial"/>
          <w:color w:val="7B7B7B" w:themeColor="accent3" w:themeShade="BF"/>
          <w:sz w:val="22"/>
          <w:szCs w:val="22"/>
          <w:lang w:val="en-GB"/>
        </w:rPr>
        <w:t>However, i</w:t>
      </w:r>
      <w:r w:rsidR="00326932">
        <w:rPr>
          <w:rFonts w:ascii="Arial" w:hAnsi="Arial" w:cs="Arial"/>
          <w:color w:val="7B7B7B" w:themeColor="accent3" w:themeShade="BF"/>
          <w:sz w:val="22"/>
          <w:szCs w:val="22"/>
          <w:lang w:val="en-GB"/>
        </w:rPr>
        <w:t xml:space="preserve">n the instance of a creditors </w:t>
      </w:r>
      <w:r w:rsidR="009875C8">
        <w:rPr>
          <w:rFonts w:ascii="Arial" w:hAnsi="Arial" w:cs="Arial"/>
          <w:color w:val="7B7B7B" w:themeColor="accent3" w:themeShade="BF"/>
          <w:sz w:val="22"/>
          <w:szCs w:val="22"/>
          <w:lang w:val="en-GB"/>
        </w:rPr>
        <w:t>voluntary liquidation</w:t>
      </w:r>
      <w:r>
        <w:rPr>
          <w:rFonts w:ascii="Arial" w:hAnsi="Arial" w:cs="Arial"/>
          <w:color w:val="7B7B7B" w:themeColor="accent3" w:themeShade="BF"/>
          <w:sz w:val="22"/>
          <w:szCs w:val="22"/>
          <w:lang w:val="en-GB"/>
        </w:rPr>
        <w:t>, creditors are now restricted fro</w:t>
      </w:r>
      <w:r w:rsidR="00C346F2">
        <w:rPr>
          <w:rFonts w:ascii="Arial" w:hAnsi="Arial" w:cs="Arial"/>
          <w:color w:val="7B7B7B" w:themeColor="accent3" w:themeShade="BF"/>
          <w:sz w:val="22"/>
          <w:szCs w:val="22"/>
          <w:lang w:val="en-GB"/>
        </w:rPr>
        <w:t xml:space="preserve">m relying on the ipso facto contractual clause to terminate a contract with a company solely on the grounds that the Company would have entered voluntary liquidation. </w:t>
      </w:r>
    </w:p>
    <w:p w14:paraId="7C60BC1E" w14:textId="2DD29487" w:rsidR="00C550C8" w:rsidRDefault="00C550C8" w:rsidP="002A37BB">
      <w:pPr>
        <w:jc w:val="both"/>
        <w:rPr>
          <w:rFonts w:ascii="Arial" w:hAnsi="Arial" w:cs="Arial"/>
          <w:bCs/>
          <w:sz w:val="22"/>
          <w:szCs w:val="22"/>
          <w:lang w:val="en-GB"/>
        </w:rPr>
      </w:pPr>
    </w:p>
    <w:p w14:paraId="0298B838" w14:textId="77777777" w:rsidR="00FA18CF" w:rsidRPr="002A37BB" w:rsidRDefault="00FA18CF"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5D728BD1" w14:textId="3F9EC9AB" w:rsidR="002476AF" w:rsidRDefault="00FA18CF" w:rsidP="00265D2D">
      <w:pPr>
        <w:jc w:val="both"/>
        <w:rPr>
          <w:rFonts w:ascii="Arial" w:hAnsi="Arial" w:cs="Arial"/>
          <w:sz w:val="22"/>
          <w:szCs w:val="22"/>
          <w:lang w:val="en-GB"/>
        </w:rPr>
      </w:pPr>
      <w:r>
        <w:rPr>
          <w:rFonts w:ascii="Arial" w:hAnsi="Arial" w:cs="Arial"/>
          <w:sz w:val="22"/>
          <w:szCs w:val="22"/>
          <w:lang w:val="en-GB"/>
        </w:rPr>
        <w:t>“</w:t>
      </w:r>
      <w:r w:rsidR="0089536F">
        <w:rPr>
          <w:rFonts w:ascii="Arial" w:hAnsi="Arial" w:cs="Arial"/>
          <w:sz w:val="22"/>
          <w:szCs w:val="22"/>
          <w:lang w:val="en-GB"/>
        </w:rPr>
        <w:t xml:space="preserve">Australia’s insolvency and restructuring options have </w:t>
      </w:r>
      <w:r w:rsidR="004D468D">
        <w:rPr>
          <w:rFonts w:ascii="Arial" w:hAnsi="Arial" w:cs="Arial"/>
          <w:sz w:val="22"/>
          <w:szCs w:val="22"/>
          <w:lang w:val="en-GB"/>
        </w:rPr>
        <w:t xml:space="preserve">in the past been very </w:t>
      </w:r>
      <w:r w:rsidR="0089536F">
        <w:rPr>
          <w:rFonts w:ascii="Arial" w:hAnsi="Arial" w:cs="Arial"/>
          <w:sz w:val="22"/>
          <w:szCs w:val="22"/>
          <w:lang w:val="en-GB"/>
        </w:rPr>
        <w:t xml:space="preserve">creditor-friendly. However, recent reforms have made Australia </w:t>
      </w:r>
      <w:r w:rsidR="004D468D">
        <w:rPr>
          <w:rFonts w:ascii="Arial" w:hAnsi="Arial" w:cs="Arial"/>
          <w:sz w:val="22"/>
          <w:szCs w:val="22"/>
          <w:lang w:val="en-GB"/>
        </w:rPr>
        <w:t xml:space="preserve">more of </w:t>
      </w:r>
      <w:r w:rsidR="0089536F">
        <w:rPr>
          <w:rFonts w:ascii="Arial" w:hAnsi="Arial" w:cs="Arial"/>
          <w:sz w:val="22"/>
          <w:szCs w:val="22"/>
          <w:lang w:val="en-GB"/>
        </w:rPr>
        <w:t>a debtor-friendly jurisdiction.“</w:t>
      </w:r>
    </w:p>
    <w:p w14:paraId="3551A64F" w14:textId="77777777" w:rsidR="00265D2D" w:rsidRDefault="00265D2D" w:rsidP="002476AF">
      <w:pPr>
        <w:jc w:val="both"/>
        <w:rPr>
          <w:rFonts w:ascii="Arial" w:hAnsi="Arial" w:cs="Arial"/>
          <w:sz w:val="22"/>
          <w:szCs w:val="22"/>
          <w:lang w:val="en-GB"/>
        </w:rPr>
      </w:pPr>
    </w:p>
    <w:p w14:paraId="0E6AC538" w14:textId="2BB40C89"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03BA9513" w:rsidR="00DF75F8" w:rsidRDefault="00DF75F8" w:rsidP="002A37BB">
      <w:pPr>
        <w:jc w:val="both"/>
        <w:rPr>
          <w:rFonts w:ascii="Arial" w:hAnsi="Arial" w:cs="Arial"/>
          <w:sz w:val="22"/>
          <w:szCs w:val="22"/>
        </w:rPr>
      </w:pPr>
    </w:p>
    <w:p w14:paraId="05BBA6EE" w14:textId="77777777" w:rsidR="00C346F2" w:rsidRDefault="009711A8" w:rsidP="008B757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Aus</w:t>
      </w:r>
      <w:r w:rsidR="00E60705">
        <w:rPr>
          <w:rFonts w:ascii="Arial" w:hAnsi="Arial" w:cs="Arial"/>
          <w:color w:val="7B7B7B" w:themeColor="accent3" w:themeShade="BF"/>
          <w:sz w:val="22"/>
          <w:szCs w:val="22"/>
          <w:lang w:val="en-GB"/>
        </w:rPr>
        <w:t xml:space="preserve">tralia has been considered as a creditor friendly </w:t>
      </w:r>
      <w:r w:rsidR="00A4620D">
        <w:rPr>
          <w:rFonts w:ascii="Arial" w:hAnsi="Arial" w:cs="Arial"/>
          <w:color w:val="7B7B7B" w:themeColor="accent3" w:themeShade="BF"/>
          <w:sz w:val="22"/>
          <w:szCs w:val="22"/>
          <w:lang w:val="en-GB"/>
        </w:rPr>
        <w:t>jurisdiction</w:t>
      </w:r>
      <w:r w:rsidR="009834F7">
        <w:rPr>
          <w:rFonts w:ascii="Arial" w:hAnsi="Arial" w:cs="Arial"/>
          <w:color w:val="7B7B7B" w:themeColor="accent3" w:themeShade="BF"/>
          <w:sz w:val="22"/>
          <w:szCs w:val="22"/>
          <w:lang w:val="en-GB"/>
        </w:rPr>
        <w:t xml:space="preserve"> not only in</w:t>
      </w:r>
      <w:r w:rsidR="006C53C0">
        <w:rPr>
          <w:rFonts w:ascii="Arial" w:hAnsi="Arial" w:cs="Arial"/>
          <w:color w:val="7B7B7B" w:themeColor="accent3" w:themeShade="BF"/>
          <w:sz w:val="22"/>
          <w:szCs w:val="22"/>
          <w:lang w:val="en-GB"/>
        </w:rPr>
        <w:t xml:space="preserve"> in</w:t>
      </w:r>
      <w:r w:rsidR="009834F7">
        <w:rPr>
          <w:rFonts w:ascii="Arial" w:hAnsi="Arial" w:cs="Arial"/>
          <w:color w:val="7B7B7B" w:themeColor="accent3" w:themeShade="BF"/>
          <w:sz w:val="22"/>
          <w:szCs w:val="22"/>
          <w:lang w:val="en-GB"/>
        </w:rPr>
        <w:t xml:space="preserve">solvency but </w:t>
      </w:r>
      <w:r w:rsidR="006C53C0">
        <w:rPr>
          <w:rFonts w:ascii="Arial" w:hAnsi="Arial" w:cs="Arial"/>
          <w:color w:val="7B7B7B" w:themeColor="accent3" w:themeShade="BF"/>
          <w:sz w:val="22"/>
          <w:szCs w:val="22"/>
          <w:lang w:val="en-GB"/>
        </w:rPr>
        <w:t xml:space="preserve">also </w:t>
      </w:r>
      <w:r w:rsidR="009834F7">
        <w:rPr>
          <w:rFonts w:ascii="Arial" w:hAnsi="Arial" w:cs="Arial"/>
          <w:color w:val="7B7B7B" w:themeColor="accent3" w:themeShade="BF"/>
          <w:sz w:val="22"/>
          <w:szCs w:val="22"/>
          <w:lang w:val="en-GB"/>
        </w:rPr>
        <w:t>generally</w:t>
      </w:r>
      <w:r w:rsidR="006F2EE8">
        <w:rPr>
          <w:rFonts w:ascii="Arial" w:hAnsi="Arial" w:cs="Arial"/>
          <w:color w:val="7B7B7B" w:themeColor="accent3" w:themeShade="BF"/>
          <w:sz w:val="22"/>
          <w:szCs w:val="22"/>
          <w:lang w:val="en-GB"/>
        </w:rPr>
        <w:t>, and there are a few reasons why they ha</w:t>
      </w:r>
      <w:r w:rsidR="007E4D26">
        <w:rPr>
          <w:rFonts w:ascii="Arial" w:hAnsi="Arial" w:cs="Arial"/>
          <w:color w:val="7B7B7B" w:themeColor="accent3" w:themeShade="BF"/>
          <w:sz w:val="22"/>
          <w:szCs w:val="22"/>
          <w:lang w:val="en-GB"/>
        </w:rPr>
        <w:t>ve considered the jurisdiction to be creditor friendly</w:t>
      </w:r>
      <w:r w:rsidR="006C53C0">
        <w:rPr>
          <w:rFonts w:ascii="Arial" w:hAnsi="Arial" w:cs="Arial"/>
          <w:color w:val="7B7B7B" w:themeColor="accent3" w:themeShade="BF"/>
          <w:sz w:val="22"/>
          <w:szCs w:val="22"/>
          <w:lang w:val="en-GB"/>
        </w:rPr>
        <w:t xml:space="preserve">. </w:t>
      </w:r>
    </w:p>
    <w:p w14:paraId="4942570D" w14:textId="01BF462D" w:rsidR="00C346F2" w:rsidRDefault="00B73BB8" w:rsidP="008B757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w:t>
      </w:r>
      <w:r w:rsidR="00C346F2">
        <w:rPr>
          <w:rFonts w:ascii="Arial" w:hAnsi="Arial" w:cs="Arial"/>
          <w:color w:val="7B7B7B" w:themeColor="accent3" w:themeShade="BF"/>
          <w:sz w:val="22"/>
          <w:szCs w:val="22"/>
          <w:lang w:val="en-GB"/>
        </w:rPr>
        <w:t xml:space="preserve"> a jurisdiction is considered creditor friendly whe</w:t>
      </w:r>
      <w:r w:rsidR="00BE6F0C">
        <w:rPr>
          <w:rFonts w:ascii="Arial" w:hAnsi="Arial" w:cs="Arial"/>
          <w:color w:val="7B7B7B" w:themeColor="accent3" w:themeShade="BF"/>
          <w:sz w:val="22"/>
          <w:szCs w:val="22"/>
          <w:lang w:val="en-GB"/>
        </w:rPr>
        <w:t>re creditors rights a</w:t>
      </w:r>
      <w:r w:rsidR="00597867">
        <w:rPr>
          <w:rFonts w:ascii="Arial" w:hAnsi="Arial" w:cs="Arial"/>
          <w:color w:val="7B7B7B" w:themeColor="accent3" w:themeShade="BF"/>
          <w:sz w:val="22"/>
          <w:szCs w:val="22"/>
          <w:lang w:val="en-GB"/>
        </w:rPr>
        <w:t>re</w:t>
      </w:r>
      <w:r w:rsidR="00BE6F0C">
        <w:rPr>
          <w:rFonts w:ascii="Arial" w:hAnsi="Arial" w:cs="Arial"/>
          <w:color w:val="7B7B7B" w:themeColor="accent3" w:themeShade="BF"/>
          <w:sz w:val="22"/>
          <w:szCs w:val="22"/>
          <w:lang w:val="en-GB"/>
        </w:rPr>
        <w:t xml:space="preserve"> protected over the rights of debtors</w:t>
      </w:r>
      <w:r w:rsidR="00597867">
        <w:rPr>
          <w:rFonts w:ascii="Arial" w:hAnsi="Arial" w:cs="Arial"/>
          <w:color w:val="7B7B7B" w:themeColor="accent3" w:themeShade="BF"/>
          <w:sz w:val="22"/>
          <w:szCs w:val="22"/>
          <w:lang w:val="en-GB"/>
        </w:rPr>
        <w:t xml:space="preserve"> and in a debtor friendly jurisdiction, it is vice versa.</w:t>
      </w:r>
    </w:p>
    <w:p w14:paraId="470B89CD" w14:textId="25C1E8AB" w:rsidR="00DE33BD" w:rsidRDefault="00C15AF8" w:rsidP="008B757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Australia</w:t>
      </w:r>
      <w:r w:rsidR="00F96EB8">
        <w:rPr>
          <w:rFonts w:ascii="Arial" w:hAnsi="Arial" w:cs="Arial"/>
          <w:color w:val="7B7B7B" w:themeColor="accent3" w:themeShade="BF"/>
          <w:sz w:val="22"/>
          <w:szCs w:val="22"/>
          <w:lang w:val="en-GB"/>
        </w:rPr>
        <w:t xml:space="preserve"> have</w:t>
      </w:r>
      <w:r>
        <w:rPr>
          <w:rFonts w:ascii="Arial" w:hAnsi="Arial" w:cs="Arial"/>
          <w:color w:val="7B7B7B" w:themeColor="accent3" w:themeShade="BF"/>
          <w:sz w:val="22"/>
          <w:szCs w:val="22"/>
          <w:lang w:val="en-GB"/>
        </w:rPr>
        <w:t xml:space="preserve"> been</w:t>
      </w:r>
      <w:r w:rsidR="00F96EB8">
        <w:rPr>
          <w:rFonts w:ascii="Arial" w:hAnsi="Arial" w:cs="Arial"/>
          <w:color w:val="7B7B7B" w:themeColor="accent3" w:themeShade="BF"/>
          <w:sz w:val="22"/>
          <w:szCs w:val="22"/>
          <w:lang w:val="en-GB"/>
        </w:rPr>
        <w:t xml:space="preserve"> considered creditors’ rights </w:t>
      </w:r>
      <w:r w:rsidR="0021226C">
        <w:rPr>
          <w:rFonts w:ascii="Arial" w:hAnsi="Arial" w:cs="Arial"/>
          <w:color w:val="7B7B7B" w:themeColor="accent3" w:themeShade="BF"/>
          <w:sz w:val="22"/>
          <w:szCs w:val="22"/>
          <w:lang w:val="en-GB"/>
        </w:rPr>
        <w:t>as most important and as the protection of this as their primary foc</w:t>
      </w:r>
      <w:r w:rsidR="00BE67E7">
        <w:rPr>
          <w:rFonts w:ascii="Arial" w:hAnsi="Arial" w:cs="Arial"/>
          <w:color w:val="7B7B7B" w:themeColor="accent3" w:themeShade="BF"/>
          <w:sz w:val="22"/>
          <w:szCs w:val="22"/>
          <w:lang w:val="en-GB"/>
        </w:rPr>
        <w:t xml:space="preserve">us. Creditors’ right have been said to be </w:t>
      </w:r>
      <w:r w:rsidR="007C4DCC">
        <w:rPr>
          <w:rFonts w:ascii="Arial" w:hAnsi="Arial" w:cs="Arial"/>
          <w:color w:val="7B7B7B" w:themeColor="accent3" w:themeShade="BF"/>
          <w:sz w:val="22"/>
          <w:szCs w:val="22"/>
          <w:lang w:val="en-GB"/>
        </w:rPr>
        <w:t xml:space="preserve">protected over the interests of debtors, and also secured </w:t>
      </w:r>
      <w:r w:rsidR="00150CC1">
        <w:rPr>
          <w:rFonts w:ascii="Arial" w:hAnsi="Arial" w:cs="Arial"/>
          <w:color w:val="7B7B7B" w:themeColor="accent3" w:themeShade="BF"/>
          <w:sz w:val="22"/>
          <w:szCs w:val="22"/>
          <w:lang w:val="en-GB"/>
        </w:rPr>
        <w:t>creditors</w:t>
      </w:r>
      <w:r w:rsidR="00C26DF0">
        <w:rPr>
          <w:rFonts w:ascii="Arial" w:hAnsi="Arial" w:cs="Arial"/>
          <w:color w:val="7B7B7B" w:themeColor="accent3" w:themeShade="BF"/>
          <w:sz w:val="22"/>
          <w:szCs w:val="22"/>
          <w:lang w:val="en-GB"/>
        </w:rPr>
        <w:t xml:space="preserve"> whose security consists of the whole of the debtors’ property. </w:t>
      </w:r>
      <w:r w:rsidR="00C7743D">
        <w:rPr>
          <w:rFonts w:ascii="Arial" w:hAnsi="Arial" w:cs="Arial"/>
          <w:color w:val="7B7B7B" w:themeColor="accent3" w:themeShade="BF"/>
          <w:sz w:val="22"/>
          <w:szCs w:val="22"/>
          <w:lang w:val="en-GB"/>
        </w:rPr>
        <w:t xml:space="preserve">Secured creditors also are entitled to enforce their </w:t>
      </w:r>
      <w:r w:rsidR="00E907BF">
        <w:rPr>
          <w:rFonts w:ascii="Arial" w:hAnsi="Arial" w:cs="Arial"/>
          <w:color w:val="7B7B7B" w:themeColor="accent3" w:themeShade="BF"/>
          <w:sz w:val="22"/>
          <w:szCs w:val="22"/>
          <w:lang w:val="en-GB"/>
        </w:rPr>
        <w:t xml:space="preserve">rights </w:t>
      </w:r>
      <w:r w:rsidR="00DE2A70">
        <w:rPr>
          <w:rFonts w:ascii="Arial" w:hAnsi="Arial" w:cs="Arial"/>
          <w:color w:val="7B7B7B" w:themeColor="accent3" w:themeShade="BF"/>
          <w:sz w:val="22"/>
          <w:szCs w:val="22"/>
          <w:lang w:val="en-GB"/>
        </w:rPr>
        <w:t>during bankruptcy and liquidation</w:t>
      </w:r>
      <w:r w:rsidR="000E39C8">
        <w:rPr>
          <w:rFonts w:ascii="Arial" w:hAnsi="Arial" w:cs="Arial"/>
          <w:color w:val="7B7B7B" w:themeColor="accent3" w:themeShade="BF"/>
          <w:sz w:val="22"/>
          <w:szCs w:val="22"/>
          <w:lang w:val="en-GB"/>
        </w:rPr>
        <w:t>, and</w:t>
      </w:r>
      <w:r w:rsidR="004B6F88">
        <w:rPr>
          <w:rFonts w:ascii="Arial" w:hAnsi="Arial" w:cs="Arial"/>
          <w:color w:val="7B7B7B" w:themeColor="accent3" w:themeShade="BF"/>
          <w:sz w:val="22"/>
          <w:szCs w:val="22"/>
          <w:lang w:val="en-GB"/>
        </w:rPr>
        <w:t xml:space="preserve"> </w:t>
      </w:r>
      <w:r w:rsidR="007D15BA">
        <w:rPr>
          <w:rFonts w:ascii="Arial" w:hAnsi="Arial" w:cs="Arial"/>
          <w:color w:val="7B7B7B" w:themeColor="accent3" w:themeShade="BF"/>
          <w:sz w:val="22"/>
          <w:szCs w:val="22"/>
          <w:lang w:val="en-GB"/>
        </w:rPr>
        <w:t xml:space="preserve">those </w:t>
      </w:r>
      <w:r w:rsidR="00FB229B">
        <w:rPr>
          <w:rFonts w:ascii="Arial" w:hAnsi="Arial" w:cs="Arial"/>
          <w:color w:val="7B7B7B" w:themeColor="accent3" w:themeShade="BF"/>
          <w:sz w:val="22"/>
          <w:szCs w:val="22"/>
          <w:lang w:val="en-GB"/>
        </w:rPr>
        <w:t>creditors</w:t>
      </w:r>
      <w:r w:rsidR="000E1589">
        <w:rPr>
          <w:rFonts w:ascii="Arial" w:hAnsi="Arial" w:cs="Arial"/>
          <w:color w:val="7B7B7B" w:themeColor="accent3" w:themeShade="BF"/>
          <w:sz w:val="22"/>
          <w:szCs w:val="22"/>
          <w:lang w:val="en-GB"/>
        </w:rPr>
        <w:t xml:space="preserve"> </w:t>
      </w:r>
      <w:r w:rsidR="00FB229B">
        <w:rPr>
          <w:rFonts w:ascii="Arial" w:hAnsi="Arial" w:cs="Arial"/>
          <w:color w:val="7B7B7B" w:themeColor="accent3" w:themeShade="BF"/>
          <w:sz w:val="22"/>
          <w:szCs w:val="22"/>
          <w:lang w:val="en-GB"/>
        </w:rPr>
        <w:t>that have not major creditors can continue to enforce action in relation to perishable property or within the means of the court order</w:t>
      </w:r>
      <w:r w:rsidR="00DE2A70">
        <w:rPr>
          <w:rFonts w:ascii="Arial" w:hAnsi="Arial" w:cs="Arial"/>
          <w:color w:val="7B7B7B" w:themeColor="accent3" w:themeShade="BF"/>
          <w:sz w:val="22"/>
          <w:szCs w:val="22"/>
          <w:lang w:val="en-GB"/>
        </w:rPr>
        <w:t>.</w:t>
      </w:r>
      <w:r w:rsidR="005D549A">
        <w:rPr>
          <w:rFonts w:ascii="Arial" w:hAnsi="Arial" w:cs="Arial"/>
          <w:color w:val="7B7B7B" w:themeColor="accent3" w:themeShade="BF"/>
          <w:sz w:val="22"/>
          <w:szCs w:val="22"/>
          <w:lang w:val="en-GB"/>
        </w:rPr>
        <w:t xml:space="preserve"> In Australia, </w:t>
      </w:r>
      <w:r w:rsidR="000D0CBD">
        <w:rPr>
          <w:rFonts w:ascii="Arial" w:hAnsi="Arial" w:cs="Arial"/>
          <w:color w:val="7B7B7B" w:themeColor="accent3" w:themeShade="BF"/>
          <w:sz w:val="22"/>
          <w:szCs w:val="22"/>
          <w:lang w:val="en-GB"/>
        </w:rPr>
        <w:t>recovery from directors is very likely where there is evidence to show th</w:t>
      </w:r>
      <w:r w:rsidR="00BA729E">
        <w:rPr>
          <w:rFonts w:ascii="Arial" w:hAnsi="Arial" w:cs="Arial"/>
          <w:color w:val="7B7B7B" w:themeColor="accent3" w:themeShade="BF"/>
          <w:sz w:val="22"/>
          <w:szCs w:val="22"/>
          <w:lang w:val="en-GB"/>
        </w:rPr>
        <w:t>a</w:t>
      </w:r>
      <w:r w:rsidR="000D0CBD">
        <w:rPr>
          <w:rFonts w:ascii="Arial" w:hAnsi="Arial" w:cs="Arial"/>
          <w:color w:val="7B7B7B" w:themeColor="accent3" w:themeShade="BF"/>
          <w:sz w:val="22"/>
          <w:szCs w:val="22"/>
          <w:lang w:val="en-GB"/>
        </w:rPr>
        <w:t xml:space="preserve">t the </w:t>
      </w:r>
      <w:r w:rsidR="00BA729E">
        <w:rPr>
          <w:rFonts w:ascii="Arial" w:hAnsi="Arial" w:cs="Arial"/>
          <w:color w:val="7B7B7B" w:themeColor="accent3" w:themeShade="BF"/>
          <w:sz w:val="22"/>
          <w:szCs w:val="22"/>
          <w:lang w:val="en-GB"/>
        </w:rPr>
        <w:t>directors</w:t>
      </w:r>
      <w:r w:rsidR="0091787B">
        <w:rPr>
          <w:rFonts w:ascii="Arial" w:hAnsi="Arial" w:cs="Arial"/>
          <w:color w:val="7B7B7B" w:themeColor="accent3" w:themeShade="BF"/>
          <w:sz w:val="22"/>
          <w:szCs w:val="22"/>
          <w:lang w:val="en-GB"/>
        </w:rPr>
        <w:t xml:space="preserve"> have allowed the company to incur debts during a </w:t>
      </w:r>
      <w:r w:rsidR="00BA729E">
        <w:rPr>
          <w:rFonts w:ascii="Arial" w:hAnsi="Arial" w:cs="Arial"/>
          <w:color w:val="7B7B7B" w:themeColor="accent3" w:themeShade="BF"/>
          <w:sz w:val="22"/>
          <w:szCs w:val="22"/>
          <w:lang w:val="en-GB"/>
        </w:rPr>
        <w:t>period</w:t>
      </w:r>
      <w:r w:rsidR="0091787B">
        <w:rPr>
          <w:rFonts w:ascii="Arial" w:hAnsi="Arial" w:cs="Arial"/>
          <w:color w:val="7B7B7B" w:themeColor="accent3" w:themeShade="BF"/>
          <w:sz w:val="22"/>
          <w:szCs w:val="22"/>
          <w:lang w:val="en-GB"/>
        </w:rPr>
        <w:t xml:space="preserve"> where they were </w:t>
      </w:r>
      <w:r w:rsidR="00BA729E">
        <w:rPr>
          <w:rFonts w:ascii="Arial" w:hAnsi="Arial" w:cs="Arial"/>
          <w:color w:val="7B7B7B" w:themeColor="accent3" w:themeShade="BF"/>
          <w:sz w:val="22"/>
          <w:szCs w:val="22"/>
          <w:lang w:val="en-GB"/>
        </w:rPr>
        <w:t>insolvent</w:t>
      </w:r>
      <w:r w:rsidR="0091787B">
        <w:rPr>
          <w:rFonts w:ascii="Arial" w:hAnsi="Arial" w:cs="Arial"/>
          <w:color w:val="7B7B7B" w:themeColor="accent3" w:themeShade="BF"/>
          <w:sz w:val="22"/>
          <w:szCs w:val="22"/>
          <w:lang w:val="en-GB"/>
        </w:rPr>
        <w:t>. Transactions are al</w:t>
      </w:r>
      <w:r w:rsidR="00BA729E">
        <w:rPr>
          <w:rFonts w:ascii="Arial" w:hAnsi="Arial" w:cs="Arial"/>
          <w:color w:val="7B7B7B" w:themeColor="accent3" w:themeShade="BF"/>
          <w:sz w:val="22"/>
          <w:szCs w:val="22"/>
          <w:lang w:val="en-GB"/>
        </w:rPr>
        <w:t>s</w:t>
      </w:r>
      <w:r w:rsidR="0091787B">
        <w:rPr>
          <w:rFonts w:ascii="Arial" w:hAnsi="Arial" w:cs="Arial"/>
          <w:color w:val="7B7B7B" w:themeColor="accent3" w:themeShade="BF"/>
          <w:sz w:val="22"/>
          <w:szCs w:val="22"/>
          <w:lang w:val="en-GB"/>
        </w:rPr>
        <w:t xml:space="preserve">o allowed to be </w:t>
      </w:r>
      <w:r w:rsidR="00BA729E">
        <w:rPr>
          <w:rFonts w:ascii="Arial" w:hAnsi="Arial" w:cs="Arial"/>
          <w:color w:val="7B7B7B" w:themeColor="accent3" w:themeShade="BF"/>
          <w:sz w:val="22"/>
          <w:szCs w:val="22"/>
          <w:lang w:val="en-GB"/>
        </w:rPr>
        <w:t>clawed</w:t>
      </w:r>
      <w:r w:rsidR="0091787B">
        <w:rPr>
          <w:rFonts w:ascii="Arial" w:hAnsi="Arial" w:cs="Arial"/>
          <w:color w:val="7B7B7B" w:themeColor="accent3" w:themeShade="BF"/>
          <w:sz w:val="22"/>
          <w:szCs w:val="22"/>
          <w:lang w:val="en-GB"/>
        </w:rPr>
        <w:t xml:space="preserve"> back </w:t>
      </w:r>
      <w:r w:rsidR="00DE33BD">
        <w:rPr>
          <w:rFonts w:ascii="Arial" w:hAnsi="Arial" w:cs="Arial"/>
          <w:color w:val="7B7B7B" w:themeColor="accent3" w:themeShade="BF"/>
          <w:sz w:val="22"/>
          <w:szCs w:val="22"/>
          <w:lang w:val="en-GB"/>
        </w:rPr>
        <w:t xml:space="preserve">which is ultimately for the </w:t>
      </w:r>
      <w:r w:rsidR="00BA729E">
        <w:rPr>
          <w:rFonts w:ascii="Arial" w:hAnsi="Arial" w:cs="Arial"/>
          <w:color w:val="7B7B7B" w:themeColor="accent3" w:themeShade="BF"/>
          <w:sz w:val="22"/>
          <w:szCs w:val="22"/>
          <w:lang w:val="en-GB"/>
        </w:rPr>
        <w:t>advantage</w:t>
      </w:r>
      <w:r w:rsidR="00DE33BD">
        <w:rPr>
          <w:rFonts w:ascii="Arial" w:hAnsi="Arial" w:cs="Arial"/>
          <w:color w:val="7B7B7B" w:themeColor="accent3" w:themeShade="BF"/>
          <w:sz w:val="22"/>
          <w:szCs w:val="22"/>
          <w:lang w:val="en-GB"/>
        </w:rPr>
        <w:t xml:space="preserve"> of the creditors. Voidable transactions that are allowed to be clawed back include:</w:t>
      </w:r>
    </w:p>
    <w:p w14:paraId="72580676" w14:textId="724CB531" w:rsidR="000D292F" w:rsidRDefault="000D292F" w:rsidP="00DE33BD">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Unfair preferences</w:t>
      </w:r>
      <w:r w:rsidR="00CB491E">
        <w:rPr>
          <w:rFonts w:ascii="Arial" w:hAnsi="Arial" w:cs="Arial"/>
          <w:color w:val="7B7B7B" w:themeColor="accent3" w:themeShade="BF"/>
          <w:sz w:val="22"/>
          <w:szCs w:val="22"/>
          <w:lang w:val="en-GB"/>
        </w:rPr>
        <w:t xml:space="preserve"> </w:t>
      </w:r>
      <w:r w:rsidR="005265D3">
        <w:rPr>
          <w:rFonts w:ascii="Arial" w:hAnsi="Arial" w:cs="Arial"/>
          <w:color w:val="7B7B7B" w:themeColor="accent3" w:themeShade="BF"/>
          <w:sz w:val="22"/>
          <w:szCs w:val="22"/>
          <w:lang w:val="en-GB"/>
        </w:rPr>
        <w:t>–</w:t>
      </w:r>
      <w:r w:rsidR="00CB491E">
        <w:rPr>
          <w:rFonts w:ascii="Arial" w:hAnsi="Arial" w:cs="Arial"/>
          <w:color w:val="7B7B7B" w:themeColor="accent3" w:themeShade="BF"/>
          <w:sz w:val="22"/>
          <w:szCs w:val="22"/>
          <w:lang w:val="en-GB"/>
        </w:rPr>
        <w:t xml:space="preserve"> </w:t>
      </w:r>
      <w:r w:rsidR="00FA3A54">
        <w:rPr>
          <w:rFonts w:ascii="Arial" w:hAnsi="Arial" w:cs="Arial"/>
          <w:color w:val="7B7B7B" w:themeColor="accent3" w:themeShade="BF"/>
          <w:sz w:val="22"/>
          <w:szCs w:val="22"/>
          <w:lang w:val="en-GB"/>
        </w:rPr>
        <w:t xml:space="preserve">Payments made to creditors that </w:t>
      </w:r>
      <w:r w:rsidR="00893C0F">
        <w:rPr>
          <w:rFonts w:ascii="Arial" w:hAnsi="Arial" w:cs="Arial"/>
          <w:color w:val="7B7B7B" w:themeColor="accent3" w:themeShade="BF"/>
          <w:sz w:val="22"/>
          <w:szCs w:val="22"/>
          <w:lang w:val="en-GB"/>
        </w:rPr>
        <w:t>is at a disadvantage to other creditors</w:t>
      </w:r>
      <w:r w:rsidR="00E4098C">
        <w:rPr>
          <w:rFonts w:ascii="Arial" w:hAnsi="Arial" w:cs="Arial"/>
          <w:color w:val="7B7B7B" w:themeColor="accent3" w:themeShade="BF"/>
          <w:sz w:val="22"/>
          <w:szCs w:val="22"/>
          <w:lang w:val="en-GB"/>
        </w:rPr>
        <w:t xml:space="preserve"> and allowed that creditor to recover more than what they would have rec</w:t>
      </w:r>
      <w:r w:rsidR="00621D5B">
        <w:rPr>
          <w:rFonts w:ascii="Arial" w:hAnsi="Arial" w:cs="Arial"/>
          <w:color w:val="7B7B7B" w:themeColor="accent3" w:themeShade="BF"/>
          <w:sz w:val="22"/>
          <w:szCs w:val="22"/>
          <w:lang w:val="en-GB"/>
        </w:rPr>
        <w:t>overed under normal circumstances.</w:t>
      </w:r>
    </w:p>
    <w:p w14:paraId="3C797707" w14:textId="6183EB3A" w:rsidR="00E12AD5" w:rsidRDefault="00E12AD5" w:rsidP="00DE33BD">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Uncommercial transactions</w:t>
      </w:r>
      <w:r w:rsidR="00621D5B">
        <w:rPr>
          <w:rFonts w:ascii="Arial" w:hAnsi="Arial" w:cs="Arial"/>
          <w:color w:val="7B7B7B" w:themeColor="accent3" w:themeShade="BF"/>
          <w:sz w:val="22"/>
          <w:szCs w:val="22"/>
          <w:lang w:val="en-GB"/>
        </w:rPr>
        <w:t xml:space="preserve"> </w:t>
      </w:r>
      <w:r w:rsidR="00153FB2">
        <w:rPr>
          <w:rFonts w:ascii="Arial" w:hAnsi="Arial" w:cs="Arial"/>
          <w:color w:val="7B7B7B" w:themeColor="accent3" w:themeShade="BF"/>
          <w:sz w:val="22"/>
          <w:szCs w:val="22"/>
          <w:lang w:val="en-GB"/>
        </w:rPr>
        <w:t>–</w:t>
      </w:r>
      <w:r w:rsidR="00621D5B">
        <w:rPr>
          <w:rFonts w:ascii="Arial" w:hAnsi="Arial" w:cs="Arial"/>
          <w:color w:val="7B7B7B" w:themeColor="accent3" w:themeShade="BF"/>
          <w:sz w:val="22"/>
          <w:szCs w:val="22"/>
          <w:lang w:val="en-GB"/>
        </w:rPr>
        <w:t xml:space="preserve"> </w:t>
      </w:r>
      <w:r w:rsidR="00153FB2">
        <w:rPr>
          <w:rFonts w:ascii="Arial" w:hAnsi="Arial" w:cs="Arial"/>
          <w:color w:val="7B7B7B" w:themeColor="accent3" w:themeShade="BF"/>
          <w:sz w:val="22"/>
          <w:szCs w:val="22"/>
          <w:lang w:val="en-GB"/>
        </w:rPr>
        <w:t xml:space="preserve">Payments that were made that would be considered unreasonable given the </w:t>
      </w:r>
      <w:proofErr w:type="spellStart"/>
      <w:r w:rsidR="00153FB2">
        <w:rPr>
          <w:rFonts w:ascii="Arial" w:hAnsi="Arial" w:cs="Arial"/>
          <w:color w:val="7B7B7B" w:themeColor="accent3" w:themeShade="BF"/>
          <w:sz w:val="22"/>
          <w:szCs w:val="22"/>
          <w:lang w:val="en-GB"/>
        </w:rPr>
        <w:t>Companys</w:t>
      </w:r>
      <w:proofErr w:type="spellEnd"/>
      <w:r w:rsidR="00153FB2">
        <w:rPr>
          <w:rFonts w:ascii="Arial" w:hAnsi="Arial" w:cs="Arial"/>
          <w:color w:val="7B7B7B" w:themeColor="accent3" w:themeShade="BF"/>
          <w:sz w:val="22"/>
          <w:szCs w:val="22"/>
          <w:lang w:val="en-GB"/>
        </w:rPr>
        <w:t xml:space="preserve">’ </w:t>
      </w:r>
      <w:r w:rsidR="00660B36">
        <w:rPr>
          <w:rFonts w:ascii="Arial" w:hAnsi="Arial" w:cs="Arial"/>
          <w:color w:val="7B7B7B" w:themeColor="accent3" w:themeShade="BF"/>
          <w:sz w:val="22"/>
          <w:szCs w:val="22"/>
          <w:lang w:val="en-GB"/>
        </w:rPr>
        <w:t xml:space="preserve">circumstances. </w:t>
      </w:r>
    </w:p>
    <w:p w14:paraId="37183465" w14:textId="4F6E6ED3" w:rsidR="00E12AD5" w:rsidRDefault="00E12AD5" w:rsidP="00DE33BD">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Unreasonable director related transactions</w:t>
      </w:r>
      <w:r w:rsidR="00660B36">
        <w:rPr>
          <w:rFonts w:ascii="Arial" w:hAnsi="Arial" w:cs="Arial"/>
          <w:color w:val="7B7B7B" w:themeColor="accent3" w:themeShade="BF"/>
          <w:sz w:val="22"/>
          <w:szCs w:val="22"/>
          <w:lang w:val="en-GB"/>
        </w:rPr>
        <w:t xml:space="preserve"> – Payment, transfer of property or issue of shares </w:t>
      </w:r>
      <w:r w:rsidR="007B4BE0">
        <w:rPr>
          <w:rFonts w:ascii="Arial" w:hAnsi="Arial" w:cs="Arial"/>
          <w:color w:val="7B7B7B" w:themeColor="accent3" w:themeShade="BF"/>
          <w:sz w:val="22"/>
          <w:szCs w:val="22"/>
          <w:lang w:val="en-GB"/>
        </w:rPr>
        <w:t xml:space="preserve">in favour of a director of a close associate of the director. </w:t>
      </w:r>
    </w:p>
    <w:p w14:paraId="072951D6" w14:textId="48654A91" w:rsidR="00E12AD5" w:rsidRDefault="00E12AD5" w:rsidP="00DE33BD">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Unfair loans </w:t>
      </w:r>
      <w:r w:rsidR="007B4BE0">
        <w:rPr>
          <w:rFonts w:ascii="Arial" w:hAnsi="Arial" w:cs="Arial"/>
          <w:color w:val="7B7B7B" w:themeColor="accent3" w:themeShade="BF"/>
          <w:sz w:val="22"/>
          <w:szCs w:val="22"/>
          <w:lang w:val="en-GB"/>
        </w:rPr>
        <w:t xml:space="preserve">– Loans where the interest charges in relation to the loan at the time were extortionate. </w:t>
      </w:r>
      <w:r>
        <w:rPr>
          <w:rFonts w:ascii="Arial" w:hAnsi="Arial" w:cs="Arial"/>
          <w:color w:val="7B7B7B" w:themeColor="accent3" w:themeShade="BF"/>
          <w:sz w:val="22"/>
          <w:szCs w:val="22"/>
          <w:lang w:val="en-GB"/>
        </w:rPr>
        <w:t>and</w:t>
      </w:r>
    </w:p>
    <w:p w14:paraId="6088F27D" w14:textId="3864A01F" w:rsidR="008B7572" w:rsidRDefault="00E12AD5" w:rsidP="00DE33BD">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Circulating security interests </w:t>
      </w:r>
      <w:r w:rsidR="00053279">
        <w:rPr>
          <w:rFonts w:ascii="Arial" w:hAnsi="Arial" w:cs="Arial"/>
          <w:color w:val="7B7B7B" w:themeColor="accent3" w:themeShade="BF"/>
          <w:sz w:val="22"/>
          <w:szCs w:val="22"/>
          <w:lang w:val="en-GB"/>
        </w:rPr>
        <w:t>–</w:t>
      </w:r>
      <w:r w:rsidR="007B4BE0">
        <w:rPr>
          <w:rFonts w:ascii="Arial" w:hAnsi="Arial" w:cs="Arial"/>
          <w:color w:val="7B7B7B" w:themeColor="accent3" w:themeShade="BF"/>
          <w:sz w:val="22"/>
          <w:szCs w:val="22"/>
          <w:lang w:val="en-GB"/>
        </w:rPr>
        <w:t xml:space="preserve"> </w:t>
      </w:r>
      <w:r w:rsidR="00053279">
        <w:rPr>
          <w:rFonts w:ascii="Arial" w:hAnsi="Arial" w:cs="Arial"/>
          <w:color w:val="7B7B7B" w:themeColor="accent3" w:themeShade="BF"/>
          <w:sz w:val="22"/>
          <w:szCs w:val="22"/>
          <w:lang w:val="en-GB"/>
        </w:rPr>
        <w:t xml:space="preserve">Floating charges that were created within 6months </w:t>
      </w:r>
      <w:r w:rsidR="008622DA">
        <w:rPr>
          <w:rFonts w:ascii="Arial" w:hAnsi="Arial" w:cs="Arial"/>
          <w:color w:val="7B7B7B" w:themeColor="accent3" w:themeShade="BF"/>
          <w:sz w:val="22"/>
          <w:szCs w:val="22"/>
          <w:lang w:val="en-GB"/>
        </w:rPr>
        <w:t>before the</w:t>
      </w:r>
      <w:r w:rsidR="00053279">
        <w:rPr>
          <w:rFonts w:ascii="Arial" w:hAnsi="Arial" w:cs="Arial"/>
          <w:color w:val="7B7B7B" w:themeColor="accent3" w:themeShade="BF"/>
          <w:sz w:val="22"/>
          <w:szCs w:val="22"/>
          <w:lang w:val="en-GB"/>
        </w:rPr>
        <w:t xml:space="preserve"> commencement of </w:t>
      </w:r>
      <w:r w:rsidR="008622DA">
        <w:rPr>
          <w:rFonts w:ascii="Arial" w:hAnsi="Arial" w:cs="Arial"/>
          <w:color w:val="7B7B7B" w:themeColor="accent3" w:themeShade="BF"/>
          <w:sz w:val="22"/>
          <w:szCs w:val="22"/>
          <w:lang w:val="en-GB"/>
        </w:rPr>
        <w:t xml:space="preserve">liquidation. </w:t>
      </w:r>
    </w:p>
    <w:p w14:paraId="4D97AC0E" w14:textId="77777777" w:rsidR="004B6E3E" w:rsidRDefault="004B6E3E" w:rsidP="00811712">
      <w:pPr>
        <w:jc w:val="both"/>
        <w:rPr>
          <w:rFonts w:ascii="Arial" w:hAnsi="Arial" w:cs="Arial"/>
          <w:color w:val="7B7B7B" w:themeColor="accent3" w:themeShade="BF"/>
          <w:sz w:val="22"/>
          <w:szCs w:val="22"/>
          <w:lang w:val="en-GB"/>
        </w:rPr>
      </w:pPr>
    </w:p>
    <w:p w14:paraId="6D462256" w14:textId="0CF27C4F" w:rsidR="00811712" w:rsidRDefault="00811712" w:rsidP="008117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w:t>
      </w:r>
      <w:r w:rsidR="00E47D0C">
        <w:rPr>
          <w:rFonts w:ascii="Arial" w:hAnsi="Arial" w:cs="Arial"/>
          <w:color w:val="7B7B7B" w:themeColor="accent3" w:themeShade="BF"/>
          <w:sz w:val="22"/>
          <w:szCs w:val="22"/>
          <w:lang w:val="en-GB"/>
        </w:rPr>
        <w:t>there have what has be</w:t>
      </w:r>
      <w:r w:rsidR="009A7211">
        <w:rPr>
          <w:rFonts w:ascii="Arial" w:hAnsi="Arial" w:cs="Arial"/>
          <w:color w:val="7B7B7B" w:themeColor="accent3" w:themeShade="BF"/>
          <w:sz w:val="22"/>
          <w:szCs w:val="22"/>
          <w:lang w:val="en-GB"/>
        </w:rPr>
        <w:t>e</w:t>
      </w:r>
      <w:r w:rsidR="00E47D0C">
        <w:rPr>
          <w:rFonts w:ascii="Arial" w:hAnsi="Arial" w:cs="Arial"/>
          <w:color w:val="7B7B7B" w:themeColor="accent3" w:themeShade="BF"/>
          <w:sz w:val="22"/>
          <w:szCs w:val="22"/>
          <w:lang w:val="en-GB"/>
        </w:rPr>
        <w:t xml:space="preserve">n considered as </w:t>
      </w:r>
      <w:r w:rsidR="00BA729E">
        <w:rPr>
          <w:rFonts w:ascii="Arial" w:hAnsi="Arial" w:cs="Arial"/>
          <w:color w:val="7B7B7B" w:themeColor="accent3" w:themeShade="BF"/>
          <w:sz w:val="22"/>
          <w:szCs w:val="22"/>
          <w:lang w:val="en-GB"/>
        </w:rPr>
        <w:t>small</w:t>
      </w:r>
      <w:r w:rsidR="00E47D0C">
        <w:rPr>
          <w:rFonts w:ascii="Arial" w:hAnsi="Arial" w:cs="Arial"/>
          <w:color w:val="7B7B7B" w:themeColor="accent3" w:themeShade="BF"/>
          <w:sz w:val="22"/>
          <w:szCs w:val="22"/>
          <w:lang w:val="en-GB"/>
        </w:rPr>
        <w:t xml:space="preserve"> shifts towards</w:t>
      </w:r>
      <w:r w:rsidR="00BA729E">
        <w:rPr>
          <w:rFonts w:ascii="Arial" w:hAnsi="Arial" w:cs="Arial"/>
          <w:color w:val="7B7B7B" w:themeColor="accent3" w:themeShade="BF"/>
          <w:sz w:val="22"/>
          <w:szCs w:val="22"/>
          <w:lang w:val="en-GB"/>
        </w:rPr>
        <w:t xml:space="preserve"> </w:t>
      </w:r>
      <w:r w:rsidR="00E47D0C">
        <w:rPr>
          <w:rFonts w:ascii="Arial" w:hAnsi="Arial" w:cs="Arial"/>
          <w:color w:val="7B7B7B" w:themeColor="accent3" w:themeShade="BF"/>
          <w:sz w:val="22"/>
          <w:szCs w:val="22"/>
          <w:lang w:val="en-GB"/>
        </w:rPr>
        <w:t xml:space="preserve">Australia </w:t>
      </w:r>
      <w:r w:rsidR="00BA729E">
        <w:rPr>
          <w:rFonts w:ascii="Arial" w:hAnsi="Arial" w:cs="Arial"/>
          <w:color w:val="7B7B7B" w:themeColor="accent3" w:themeShade="BF"/>
          <w:sz w:val="22"/>
          <w:szCs w:val="22"/>
          <w:lang w:val="en-GB"/>
        </w:rPr>
        <w:t>becoming</w:t>
      </w:r>
      <w:r w:rsidR="00E47D0C">
        <w:rPr>
          <w:rFonts w:ascii="Arial" w:hAnsi="Arial" w:cs="Arial"/>
          <w:color w:val="7B7B7B" w:themeColor="accent3" w:themeShade="BF"/>
          <w:sz w:val="22"/>
          <w:szCs w:val="22"/>
          <w:lang w:val="en-GB"/>
        </w:rPr>
        <w:t xml:space="preserve"> more debtor friendly. </w:t>
      </w:r>
      <w:r w:rsidR="00EC61ED">
        <w:rPr>
          <w:rFonts w:ascii="Arial" w:hAnsi="Arial" w:cs="Arial"/>
          <w:color w:val="7B7B7B" w:themeColor="accent3" w:themeShade="BF"/>
          <w:sz w:val="22"/>
          <w:szCs w:val="22"/>
          <w:lang w:val="en-GB"/>
        </w:rPr>
        <w:t xml:space="preserve">This has been due to </w:t>
      </w:r>
      <w:r w:rsidR="00FE5C4C">
        <w:rPr>
          <w:rFonts w:ascii="Arial" w:hAnsi="Arial" w:cs="Arial"/>
          <w:color w:val="7B7B7B" w:themeColor="accent3" w:themeShade="BF"/>
          <w:sz w:val="22"/>
          <w:szCs w:val="22"/>
          <w:lang w:val="en-GB"/>
        </w:rPr>
        <w:t xml:space="preserve">a few factors including the </w:t>
      </w:r>
      <w:r w:rsidR="005955C1">
        <w:rPr>
          <w:rFonts w:ascii="Arial" w:hAnsi="Arial" w:cs="Arial"/>
          <w:color w:val="7B7B7B" w:themeColor="accent3" w:themeShade="BF"/>
          <w:sz w:val="22"/>
          <w:szCs w:val="22"/>
          <w:lang w:val="en-GB"/>
        </w:rPr>
        <w:t xml:space="preserve">introduction of </w:t>
      </w:r>
      <w:r w:rsidR="000F564A">
        <w:rPr>
          <w:rFonts w:ascii="Arial" w:hAnsi="Arial" w:cs="Arial"/>
          <w:color w:val="7B7B7B" w:themeColor="accent3" w:themeShade="BF"/>
          <w:sz w:val="22"/>
          <w:szCs w:val="22"/>
          <w:lang w:val="en-GB"/>
        </w:rPr>
        <w:t xml:space="preserve">safe harbour </w:t>
      </w:r>
      <w:r w:rsidR="004D106B">
        <w:rPr>
          <w:rFonts w:ascii="Arial" w:hAnsi="Arial" w:cs="Arial"/>
          <w:color w:val="7B7B7B" w:themeColor="accent3" w:themeShade="BF"/>
          <w:sz w:val="22"/>
          <w:szCs w:val="22"/>
          <w:lang w:val="en-GB"/>
        </w:rPr>
        <w:t>scheme and the recent exclusions made towards the “ipso facto”</w:t>
      </w:r>
      <w:r w:rsidR="00BA729E">
        <w:rPr>
          <w:rFonts w:ascii="Arial" w:hAnsi="Arial" w:cs="Arial"/>
          <w:color w:val="7B7B7B" w:themeColor="accent3" w:themeShade="BF"/>
          <w:sz w:val="22"/>
          <w:szCs w:val="22"/>
          <w:lang w:val="en-GB"/>
        </w:rPr>
        <w:t xml:space="preserve"> c</w:t>
      </w:r>
      <w:r w:rsidR="004D106B">
        <w:rPr>
          <w:rFonts w:ascii="Arial" w:hAnsi="Arial" w:cs="Arial"/>
          <w:color w:val="7B7B7B" w:themeColor="accent3" w:themeShade="BF"/>
          <w:sz w:val="22"/>
          <w:szCs w:val="22"/>
          <w:lang w:val="en-GB"/>
        </w:rPr>
        <w:t xml:space="preserve">lauses. </w:t>
      </w:r>
    </w:p>
    <w:p w14:paraId="3669300A" w14:textId="43B5A846" w:rsidR="00D41AEF" w:rsidRDefault="00D41AEF" w:rsidP="008117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Introduced in September 2017, </w:t>
      </w:r>
      <w:r w:rsidR="00174280">
        <w:rPr>
          <w:rFonts w:ascii="Arial" w:hAnsi="Arial" w:cs="Arial"/>
          <w:color w:val="7B7B7B" w:themeColor="accent3" w:themeShade="BF"/>
          <w:sz w:val="22"/>
          <w:szCs w:val="22"/>
          <w:lang w:val="en-GB"/>
        </w:rPr>
        <w:t>Australia has been it possible for directors to utilise the “safe harbour” initiativ</w:t>
      </w:r>
      <w:r w:rsidR="00194851">
        <w:rPr>
          <w:rFonts w:ascii="Arial" w:hAnsi="Arial" w:cs="Arial"/>
          <w:color w:val="7B7B7B" w:themeColor="accent3" w:themeShade="BF"/>
          <w:sz w:val="22"/>
          <w:szCs w:val="22"/>
          <w:lang w:val="en-GB"/>
        </w:rPr>
        <w:t xml:space="preserve">e which can be used against insolvent trading </w:t>
      </w:r>
      <w:r w:rsidR="00957B71">
        <w:rPr>
          <w:rFonts w:ascii="Arial" w:hAnsi="Arial" w:cs="Arial"/>
          <w:color w:val="7B7B7B" w:themeColor="accent3" w:themeShade="BF"/>
          <w:sz w:val="22"/>
          <w:szCs w:val="22"/>
          <w:lang w:val="en-GB"/>
        </w:rPr>
        <w:t>liability</w:t>
      </w:r>
      <w:r w:rsidR="00194851">
        <w:rPr>
          <w:rFonts w:ascii="Arial" w:hAnsi="Arial" w:cs="Arial"/>
          <w:color w:val="7B7B7B" w:themeColor="accent3" w:themeShade="BF"/>
          <w:sz w:val="22"/>
          <w:szCs w:val="22"/>
          <w:lang w:val="en-GB"/>
        </w:rPr>
        <w:t xml:space="preserve">. This initiative makes it </w:t>
      </w:r>
      <w:r w:rsidR="00194851">
        <w:rPr>
          <w:rFonts w:ascii="Arial" w:hAnsi="Arial" w:cs="Arial"/>
          <w:color w:val="7B7B7B" w:themeColor="accent3" w:themeShade="BF"/>
          <w:sz w:val="22"/>
          <w:szCs w:val="22"/>
          <w:lang w:val="en-GB"/>
        </w:rPr>
        <w:lastRenderedPageBreak/>
        <w:t xml:space="preserve">easier for the director to allow the company to incur debts </w:t>
      </w:r>
      <w:r w:rsidR="00055415">
        <w:rPr>
          <w:rFonts w:ascii="Arial" w:hAnsi="Arial" w:cs="Arial"/>
          <w:color w:val="7B7B7B" w:themeColor="accent3" w:themeShade="BF"/>
          <w:sz w:val="22"/>
          <w:szCs w:val="22"/>
          <w:lang w:val="en-GB"/>
        </w:rPr>
        <w:t>all whilst forming a restructuring scheme</w:t>
      </w:r>
      <w:r w:rsidR="00957B71">
        <w:rPr>
          <w:rFonts w:ascii="Arial" w:hAnsi="Arial" w:cs="Arial"/>
          <w:color w:val="7B7B7B" w:themeColor="accent3" w:themeShade="BF"/>
          <w:sz w:val="22"/>
          <w:szCs w:val="22"/>
          <w:lang w:val="en-GB"/>
        </w:rPr>
        <w:t xml:space="preserve">. </w:t>
      </w:r>
      <w:r w:rsidR="000E02C2">
        <w:rPr>
          <w:rFonts w:ascii="Arial" w:hAnsi="Arial" w:cs="Arial"/>
          <w:color w:val="7B7B7B" w:themeColor="accent3" w:themeShade="BF"/>
          <w:sz w:val="22"/>
          <w:szCs w:val="22"/>
          <w:lang w:val="en-GB"/>
        </w:rPr>
        <w:t xml:space="preserve">Initially, directors were liable for insolvent trading under many circumstances including </w:t>
      </w:r>
      <w:r w:rsidR="00ED2B29">
        <w:rPr>
          <w:rFonts w:ascii="Arial" w:hAnsi="Arial" w:cs="Arial"/>
          <w:color w:val="7B7B7B" w:themeColor="accent3" w:themeShade="BF"/>
          <w:sz w:val="22"/>
          <w:szCs w:val="22"/>
          <w:lang w:val="en-GB"/>
        </w:rPr>
        <w:t xml:space="preserve">when the company was </w:t>
      </w:r>
      <w:r w:rsidR="00701361">
        <w:rPr>
          <w:rFonts w:ascii="Arial" w:hAnsi="Arial" w:cs="Arial"/>
          <w:color w:val="7B7B7B" w:themeColor="accent3" w:themeShade="BF"/>
          <w:sz w:val="22"/>
          <w:szCs w:val="22"/>
          <w:lang w:val="en-GB"/>
        </w:rPr>
        <w:t>insolvent,</w:t>
      </w:r>
      <w:r w:rsidR="00ED2B29">
        <w:rPr>
          <w:rFonts w:ascii="Arial" w:hAnsi="Arial" w:cs="Arial"/>
          <w:color w:val="7B7B7B" w:themeColor="accent3" w:themeShade="BF"/>
          <w:sz w:val="22"/>
          <w:szCs w:val="22"/>
          <w:lang w:val="en-GB"/>
        </w:rPr>
        <w:t xml:space="preserve"> and debts were incurred which led to the company being insolvent</w:t>
      </w:r>
      <w:r w:rsidR="00F119DD">
        <w:rPr>
          <w:rFonts w:ascii="Arial" w:hAnsi="Arial" w:cs="Arial"/>
          <w:color w:val="7B7B7B" w:themeColor="accent3" w:themeShade="BF"/>
          <w:sz w:val="22"/>
          <w:szCs w:val="22"/>
          <w:lang w:val="en-GB"/>
        </w:rPr>
        <w:t xml:space="preserve"> and </w:t>
      </w:r>
      <w:r w:rsidR="00F8570B">
        <w:rPr>
          <w:rFonts w:ascii="Arial" w:hAnsi="Arial" w:cs="Arial"/>
          <w:color w:val="7B7B7B" w:themeColor="accent3" w:themeShade="BF"/>
          <w:sz w:val="22"/>
          <w:szCs w:val="22"/>
          <w:lang w:val="en-GB"/>
        </w:rPr>
        <w:t>if the directors failed to prevent the company from incurring the debt</w:t>
      </w:r>
      <w:r w:rsidR="00ED2B29">
        <w:rPr>
          <w:rFonts w:ascii="Arial" w:hAnsi="Arial" w:cs="Arial"/>
          <w:color w:val="7B7B7B" w:themeColor="accent3" w:themeShade="BF"/>
          <w:sz w:val="22"/>
          <w:szCs w:val="22"/>
          <w:lang w:val="en-GB"/>
        </w:rPr>
        <w:t>.</w:t>
      </w:r>
      <w:r w:rsidR="00F8570B">
        <w:rPr>
          <w:rFonts w:ascii="Arial" w:hAnsi="Arial" w:cs="Arial"/>
          <w:color w:val="7B7B7B" w:themeColor="accent3" w:themeShade="BF"/>
          <w:sz w:val="22"/>
          <w:szCs w:val="22"/>
          <w:lang w:val="en-GB"/>
        </w:rPr>
        <w:t xml:space="preserve"> </w:t>
      </w:r>
      <w:r w:rsidR="00287391">
        <w:rPr>
          <w:rFonts w:ascii="Arial" w:hAnsi="Arial" w:cs="Arial"/>
          <w:color w:val="7B7B7B" w:themeColor="accent3" w:themeShade="BF"/>
          <w:sz w:val="22"/>
          <w:szCs w:val="22"/>
          <w:lang w:val="en-GB"/>
        </w:rPr>
        <w:t xml:space="preserve">This would have normally led to a compensation order </w:t>
      </w:r>
      <w:r w:rsidR="00701361">
        <w:rPr>
          <w:rFonts w:ascii="Arial" w:hAnsi="Arial" w:cs="Arial"/>
          <w:color w:val="7B7B7B" w:themeColor="accent3" w:themeShade="BF"/>
          <w:sz w:val="22"/>
          <w:szCs w:val="22"/>
          <w:lang w:val="en-GB"/>
        </w:rPr>
        <w:t>being</w:t>
      </w:r>
      <w:r w:rsidR="00287391">
        <w:rPr>
          <w:rFonts w:ascii="Arial" w:hAnsi="Arial" w:cs="Arial"/>
          <w:color w:val="7B7B7B" w:themeColor="accent3" w:themeShade="BF"/>
          <w:sz w:val="22"/>
          <w:szCs w:val="22"/>
          <w:lang w:val="en-GB"/>
        </w:rPr>
        <w:t xml:space="preserve"> made against the director</w:t>
      </w:r>
      <w:r w:rsidR="009251D4">
        <w:rPr>
          <w:rFonts w:ascii="Arial" w:hAnsi="Arial" w:cs="Arial"/>
          <w:color w:val="7B7B7B" w:themeColor="accent3" w:themeShade="BF"/>
          <w:sz w:val="22"/>
          <w:szCs w:val="22"/>
          <w:lang w:val="en-GB"/>
        </w:rPr>
        <w:t>, and criminal penalties could also be imposed</w:t>
      </w:r>
      <w:r w:rsidR="00E027D3">
        <w:rPr>
          <w:rFonts w:ascii="Arial" w:hAnsi="Arial" w:cs="Arial"/>
          <w:color w:val="7B7B7B" w:themeColor="accent3" w:themeShade="BF"/>
          <w:sz w:val="22"/>
          <w:szCs w:val="22"/>
          <w:lang w:val="en-GB"/>
        </w:rPr>
        <w:t xml:space="preserve">. </w:t>
      </w:r>
    </w:p>
    <w:p w14:paraId="3A33B550" w14:textId="77777777" w:rsidR="002B459F" w:rsidRDefault="00E027D3" w:rsidP="008117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safe </w:t>
      </w:r>
      <w:r w:rsidR="00943300">
        <w:rPr>
          <w:rFonts w:ascii="Arial" w:hAnsi="Arial" w:cs="Arial"/>
          <w:color w:val="7B7B7B" w:themeColor="accent3" w:themeShade="BF"/>
          <w:sz w:val="22"/>
          <w:szCs w:val="22"/>
          <w:lang w:val="en-GB"/>
        </w:rPr>
        <w:t>harbour</w:t>
      </w:r>
      <w:r>
        <w:rPr>
          <w:rFonts w:ascii="Arial" w:hAnsi="Arial" w:cs="Arial"/>
          <w:color w:val="7B7B7B" w:themeColor="accent3" w:themeShade="BF"/>
          <w:sz w:val="22"/>
          <w:szCs w:val="22"/>
          <w:lang w:val="en-GB"/>
        </w:rPr>
        <w:t xml:space="preserve"> initiative, </w:t>
      </w:r>
      <w:r w:rsidR="00943300">
        <w:rPr>
          <w:rFonts w:ascii="Arial" w:hAnsi="Arial" w:cs="Arial"/>
          <w:color w:val="7B7B7B" w:themeColor="accent3" w:themeShade="BF"/>
          <w:sz w:val="22"/>
          <w:szCs w:val="22"/>
          <w:lang w:val="en-GB"/>
        </w:rPr>
        <w:t xml:space="preserve">liabilities are not incurred by the directors if they </w:t>
      </w:r>
      <w:r w:rsidR="00DA0AAE">
        <w:rPr>
          <w:rFonts w:ascii="Arial" w:hAnsi="Arial" w:cs="Arial"/>
          <w:color w:val="7B7B7B" w:themeColor="accent3" w:themeShade="BF"/>
          <w:sz w:val="22"/>
          <w:szCs w:val="22"/>
          <w:lang w:val="en-GB"/>
        </w:rPr>
        <w:t xml:space="preserve">develop course of action to assist with the potential insolvent state of the Company at the point in time when they </w:t>
      </w:r>
      <w:r w:rsidR="00866453">
        <w:rPr>
          <w:rFonts w:ascii="Arial" w:hAnsi="Arial" w:cs="Arial"/>
          <w:color w:val="7B7B7B" w:themeColor="accent3" w:themeShade="BF"/>
          <w:sz w:val="22"/>
          <w:szCs w:val="22"/>
          <w:lang w:val="en-GB"/>
        </w:rPr>
        <w:t>suspected that the company would become insolvent. These courses of action however should have depicted that the directors were indeed seeking a better outcome for the company</w:t>
      </w:r>
      <w:r w:rsidR="00F7475F">
        <w:rPr>
          <w:rFonts w:ascii="Arial" w:hAnsi="Arial" w:cs="Arial"/>
          <w:color w:val="7B7B7B" w:themeColor="accent3" w:themeShade="BF"/>
          <w:sz w:val="22"/>
          <w:szCs w:val="22"/>
          <w:lang w:val="en-GB"/>
        </w:rPr>
        <w:t xml:space="preserve"> without the need to appoint an administrator or a liquidator</w:t>
      </w:r>
      <w:r w:rsidR="00866453">
        <w:rPr>
          <w:rFonts w:ascii="Arial" w:hAnsi="Arial" w:cs="Arial"/>
          <w:color w:val="7B7B7B" w:themeColor="accent3" w:themeShade="BF"/>
          <w:sz w:val="22"/>
          <w:szCs w:val="22"/>
          <w:lang w:val="en-GB"/>
        </w:rPr>
        <w:t>.</w:t>
      </w:r>
    </w:p>
    <w:p w14:paraId="2B0557A1" w14:textId="55F89EE5" w:rsidR="00E027D3" w:rsidRDefault="003E48BA" w:rsidP="008117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w:t>
      </w:r>
      <w:r w:rsidR="002B459F">
        <w:rPr>
          <w:rFonts w:ascii="Arial" w:hAnsi="Arial" w:cs="Arial"/>
          <w:color w:val="7B7B7B" w:themeColor="accent3" w:themeShade="BF"/>
          <w:sz w:val="22"/>
          <w:szCs w:val="22"/>
          <w:lang w:val="en-GB"/>
        </w:rPr>
        <w:t xml:space="preserve"> the court will have to consider that the actions taken for the betterment of the company are</w:t>
      </w:r>
      <w:r w:rsidR="0029568C">
        <w:rPr>
          <w:rFonts w:ascii="Arial" w:hAnsi="Arial" w:cs="Arial"/>
          <w:color w:val="7B7B7B" w:themeColor="accent3" w:themeShade="BF"/>
          <w:sz w:val="22"/>
          <w:szCs w:val="22"/>
          <w:lang w:val="en-GB"/>
        </w:rPr>
        <w:t xml:space="preserve"> reasonable including whether the directors had taken </w:t>
      </w:r>
      <w:r w:rsidR="000D331F">
        <w:rPr>
          <w:rFonts w:ascii="Arial" w:hAnsi="Arial" w:cs="Arial"/>
          <w:color w:val="7B7B7B" w:themeColor="accent3" w:themeShade="BF"/>
          <w:sz w:val="22"/>
          <w:szCs w:val="22"/>
          <w:lang w:val="en-GB"/>
        </w:rPr>
        <w:t>reasonable</w:t>
      </w:r>
      <w:r w:rsidR="0029568C">
        <w:rPr>
          <w:rFonts w:ascii="Arial" w:hAnsi="Arial" w:cs="Arial"/>
          <w:color w:val="7B7B7B" w:themeColor="accent3" w:themeShade="BF"/>
          <w:sz w:val="22"/>
          <w:szCs w:val="22"/>
          <w:lang w:val="en-GB"/>
        </w:rPr>
        <w:t xml:space="preserve"> steps to maintain the financial records of the Company and </w:t>
      </w:r>
      <w:r w:rsidR="000D331F">
        <w:rPr>
          <w:rFonts w:ascii="Arial" w:hAnsi="Arial" w:cs="Arial"/>
          <w:color w:val="7B7B7B" w:themeColor="accent3" w:themeShade="BF"/>
          <w:sz w:val="22"/>
          <w:szCs w:val="22"/>
          <w:lang w:val="en-GB"/>
        </w:rPr>
        <w:t xml:space="preserve">keep up to date with the financial position of the company, whether they obtained advice from experts in relating to potential restructuring scheme </w:t>
      </w:r>
      <w:r w:rsidR="00E2636A">
        <w:rPr>
          <w:rFonts w:ascii="Arial" w:hAnsi="Arial" w:cs="Arial"/>
          <w:color w:val="7B7B7B" w:themeColor="accent3" w:themeShade="BF"/>
          <w:sz w:val="22"/>
          <w:szCs w:val="22"/>
          <w:lang w:val="en-GB"/>
        </w:rPr>
        <w:t xml:space="preserve">and can provide evidence to show that they had implemented the scheme. </w:t>
      </w:r>
    </w:p>
    <w:p w14:paraId="3BF883E2" w14:textId="6BFABB5B" w:rsidR="00E2636A" w:rsidRPr="00811712" w:rsidRDefault="00E2636A" w:rsidP="008117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Even though the safe </w:t>
      </w:r>
      <w:proofErr w:type="spellStart"/>
      <w:r>
        <w:rPr>
          <w:rFonts w:ascii="Arial" w:hAnsi="Arial" w:cs="Arial"/>
          <w:color w:val="7B7B7B" w:themeColor="accent3" w:themeShade="BF"/>
          <w:sz w:val="22"/>
          <w:szCs w:val="22"/>
          <w:lang w:val="en-GB"/>
        </w:rPr>
        <w:t>habour</w:t>
      </w:r>
      <w:proofErr w:type="spellEnd"/>
      <w:r>
        <w:rPr>
          <w:rFonts w:ascii="Arial" w:hAnsi="Arial" w:cs="Arial"/>
          <w:color w:val="7B7B7B" w:themeColor="accent3" w:themeShade="BF"/>
          <w:sz w:val="22"/>
          <w:szCs w:val="22"/>
          <w:lang w:val="en-GB"/>
        </w:rPr>
        <w:t xml:space="preserve"> </w:t>
      </w:r>
      <w:r w:rsidR="00597CA8">
        <w:rPr>
          <w:rFonts w:ascii="Arial" w:hAnsi="Arial" w:cs="Arial"/>
          <w:color w:val="7B7B7B" w:themeColor="accent3" w:themeShade="BF"/>
          <w:sz w:val="22"/>
          <w:szCs w:val="22"/>
          <w:lang w:val="en-GB"/>
        </w:rPr>
        <w:t xml:space="preserve">initiative can be utilised against insolvent trading, it only applies to debts that were incurred </w:t>
      </w:r>
      <w:r w:rsidR="00AF08B6">
        <w:rPr>
          <w:rFonts w:ascii="Arial" w:hAnsi="Arial" w:cs="Arial"/>
          <w:color w:val="7B7B7B" w:themeColor="accent3" w:themeShade="BF"/>
          <w:sz w:val="22"/>
          <w:szCs w:val="22"/>
          <w:lang w:val="en-GB"/>
        </w:rPr>
        <w:t xml:space="preserve">directly or indirectly in connection to the proposed course of action, if the company continues to pay their employees in a </w:t>
      </w:r>
      <w:r w:rsidR="004B6E3E">
        <w:rPr>
          <w:rFonts w:ascii="Arial" w:hAnsi="Arial" w:cs="Arial"/>
          <w:color w:val="7B7B7B" w:themeColor="accent3" w:themeShade="BF"/>
          <w:sz w:val="22"/>
          <w:szCs w:val="22"/>
          <w:lang w:val="en-GB"/>
        </w:rPr>
        <w:t>timely manner</w:t>
      </w:r>
      <w:r w:rsidR="00AF08B6">
        <w:rPr>
          <w:rFonts w:ascii="Arial" w:hAnsi="Arial" w:cs="Arial"/>
          <w:color w:val="7B7B7B" w:themeColor="accent3" w:themeShade="BF"/>
          <w:sz w:val="22"/>
          <w:szCs w:val="22"/>
          <w:lang w:val="en-GB"/>
        </w:rPr>
        <w:t xml:space="preserve"> and if the company continues to adhere to all tax obligations. </w:t>
      </w:r>
    </w:p>
    <w:p w14:paraId="6F724901" w14:textId="0C12B3DC" w:rsidR="00D17FDC" w:rsidRDefault="000A5288" w:rsidP="002A37BB">
      <w:pPr>
        <w:jc w:val="both"/>
        <w:rPr>
          <w:rFonts w:ascii="Arial" w:hAnsi="Arial" w:cs="Arial"/>
          <w:color w:val="7B7B7B" w:themeColor="accent3" w:themeShade="BF"/>
          <w:sz w:val="22"/>
          <w:szCs w:val="22"/>
          <w:lang w:val="en-GB"/>
        </w:rPr>
      </w:pPr>
      <w:r w:rsidRPr="000A5288">
        <w:rPr>
          <w:rFonts w:ascii="Arial" w:hAnsi="Arial" w:cs="Arial"/>
          <w:color w:val="7B7B7B" w:themeColor="accent3" w:themeShade="BF"/>
          <w:sz w:val="22"/>
          <w:szCs w:val="22"/>
          <w:lang w:val="en-GB"/>
        </w:rPr>
        <w:t>As of July 2018, there have been certain exclusions introduced in the</w:t>
      </w:r>
      <w:r>
        <w:rPr>
          <w:rFonts w:ascii="Arial" w:hAnsi="Arial" w:cs="Arial"/>
          <w:color w:val="7B7B7B" w:themeColor="accent3" w:themeShade="BF"/>
          <w:sz w:val="22"/>
          <w:szCs w:val="22"/>
          <w:lang w:val="en-GB"/>
        </w:rPr>
        <w:t xml:space="preserve"> “ipso facto” clauses</w:t>
      </w:r>
      <w:r w:rsidR="00495E21">
        <w:rPr>
          <w:rFonts w:ascii="Arial" w:hAnsi="Arial" w:cs="Arial"/>
          <w:color w:val="7B7B7B" w:themeColor="accent3" w:themeShade="BF"/>
          <w:sz w:val="22"/>
          <w:szCs w:val="22"/>
          <w:lang w:val="en-GB"/>
        </w:rPr>
        <w:t xml:space="preserve">. </w:t>
      </w:r>
      <w:r w:rsidR="0079282B">
        <w:rPr>
          <w:rFonts w:ascii="Arial" w:hAnsi="Arial" w:cs="Arial"/>
          <w:color w:val="7B7B7B" w:themeColor="accent3" w:themeShade="BF"/>
          <w:sz w:val="22"/>
          <w:szCs w:val="22"/>
          <w:lang w:val="en-GB"/>
        </w:rPr>
        <w:t>An</w:t>
      </w:r>
      <w:r w:rsidR="00E54C9C">
        <w:rPr>
          <w:rFonts w:ascii="Arial" w:hAnsi="Arial" w:cs="Arial"/>
          <w:color w:val="7B7B7B" w:themeColor="accent3" w:themeShade="BF"/>
          <w:sz w:val="22"/>
          <w:szCs w:val="22"/>
          <w:lang w:val="en-GB"/>
        </w:rPr>
        <w:t xml:space="preserve"> administrator appointed over a company</w:t>
      </w:r>
      <w:r w:rsidR="0079282B">
        <w:rPr>
          <w:rFonts w:ascii="Arial" w:hAnsi="Arial" w:cs="Arial"/>
          <w:color w:val="7B7B7B" w:themeColor="accent3" w:themeShade="BF"/>
          <w:sz w:val="22"/>
          <w:szCs w:val="22"/>
          <w:lang w:val="en-GB"/>
        </w:rPr>
        <w:t xml:space="preserve"> who</w:t>
      </w:r>
      <w:r w:rsidR="00E54C9C">
        <w:rPr>
          <w:rFonts w:ascii="Arial" w:hAnsi="Arial" w:cs="Arial"/>
          <w:color w:val="7B7B7B" w:themeColor="accent3" w:themeShade="BF"/>
          <w:sz w:val="22"/>
          <w:szCs w:val="22"/>
          <w:lang w:val="en-GB"/>
        </w:rPr>
        <w:t xml:space="preserve"> felt </w:t>
      </w:r>
      <w:r w:rsidR="00182B16">
        <w:rPr>
          <w:rFonts w:ascii="Arial" w:hAnsi="Arial" w:cs="Arial"/>
          <w:color w:val="7B7B7B" w:themeColor="accent3" w:themeShade="BF"/>
          <w:sz w:val="22"/>
          <w:szCs w:val="22"/>
          <w:lang w:val="en-GB"/>
        </w:rPr>
        <w:t xml:space="preserve">there was a need </w:t>
      </w:r>
      <w:r w:rsidR="0079282B">
        <w:rPr>
          <w:rFonts w:ascii="Arial" w:hAnsi="Arial" w:cs="Arial"/>
          <w:color w:val="7B7B7B" w:themeColor="accent3" w:themeShade="BF"/>
          <w:sz w:val="22"/>
          <w:szCs w:val="22"/>
          <w:lang w:val="en-GB"/>
        </w:rPr>
        <w:t>for the Company to remain</w:t>
      </w:r>
      <w:r w:rsidR="00182B16">
        <w:rPr>
          <w:rFonts w:ascii="Arial" w:hAnsi="Arial" w:cs="Arial"/>
          <w:color w:val="7B7B7B" w:themeColor="accent3" w:themeShade="BF"/>
          <w:sz w:val="22"/>
          <w:szCs w:val="22"/>
          <w:lang w:val="en-GB"/>
        </w:rPr>
        <w:t xml:space="preserve"> trading, could have continue </w:t>
      </w:r>
      <w:r w:rsidR="00D06EB4">
        <w:rPr>
          <w:rFonts w:ascii="Arial" w:hAnsi="Arial" w:cs="Arial"/>
          <w:color w:val="7B7B7B" w:themeColor="accent3" w:themeShade="BF"/>
          <w:sz w:val="22"/>
          <w:szCs w:val="22"/>
          <w:lang w:val="en-GB"/>
        </w:rPr>
        <w:t>to engage with pre -appointment contracts</w:t>
      </w:r>
      <w:r w:rsidR="00491251">
        <w:rPr>
          <w:rFonts w:ascii="Arial" w:hAnsi="Arial" w:cs="Arial"/>
          <w:color w:val="7B7B7B" w:themeColor="accent3" w:themeShade="BF"/>
          <w:sz w:val="22"/>
          <w:szCs w:val="22"/>
          <w:lang w:val="en-GB"/>
        </w:rPr>
        <w:t xml:space="preserve"> </w:t>
      </w:r>
      <w:r w:rsidR="0079282B">
        <w:rPr>
          <w:rFonts w:ascii="Arial" w:hAnsi="Arial" w:cs="Arial"/>
          <w:color w:val="7B7B7B" w:themeColor="accent3" w:themeShade="BF"/>
          <w:sz w:val="22"/>
          <w:szCs w:val="22"/>
          <w:lang w:val="en-GB"/>
        </w:rPr>
        <w:t>(including those with employees)</w:t>
      </w:r>
      <w:r w:rsidR="000A068D">
        <w:rPr>
          <w:rFonts w:ascii="Arial" w:hAnsi="Arial" w:cs="Arial"/>
          <w:color w:val="7B7B7B" w:themeColor="accent3" w:themeShade="BF"/>
          <w:sz w:val="22"/>
          <w:szCs w:val="22"/>
          <w:lang w:val="en-GB"/>
        </w:rPr>
        <w:t xml:space="preserve"> and </w:t>
      </w:r>
      <w:r w:rsidR="00A919E7">
        <w:rPr>
          <w:rFonts w:ascii="Arial" w:hAnsi="Arial" w:cs="Arial"/>
          <w:color w:val="7B7B7B" w:themeColor="accent3" w:themeShade="BF"/>
          <w:sz w:val="22"/>
          <w:szCs w:val="22"/>
          <w:lang w:val="en-GB"/>
        </w:rPr>
        <w:t xml:space="preserve">can now be assisted </w:t>
      </w:r>
      <w:r w:rsidR="000A068D">
        <w:rPr>
          <w:rFonts w:ascii="Arial" w:hAnsi="Arial" w:cs="Arial"/>
          <w:color w:val="7B7B7B" w:themeColor="accent3" w:themeShade="BF"/>
          <w:sz w:val="22"/>
          <w:szCs w:val="22"/>
          <w:lang w:val="en-GB"/>
        </w:rPr>
        <w:t>under the ipso facto moratorium</w:t>
      </w:r>
      <w:r w:rsidR="00A919E7">
        <w:rPr>
          <w:rFonts w:ascii="Arial" w:hAnsi="Arial" w:cs="Arial"/>
          <w:color w:val="7B7B7B" w:themeColor="accent3" w:themeShade="BF"/>
          <w:sz w:val="22"/>
          <w:szCs w:val="22"/>
          <w:lang w:val="en-GB"/>
        </w:rPr>
        <w:t xml:space="preserve">. </w:t>
      </w:r>
      <w:r w:rsidR="006D7105">
        <w:rPr>
          <w:rFonts w:ascii="Arial" w:hAnsi="Arial" w:cs="Arial"/>
          <w:color w:val="7B7B7B" w:themeColor="accent3" w:themeShade="BF"/>
          <w:sz w:val="22"/>
          <w:szCs w:val="22"/>
          <w:lang w:val="en-GB"/>
        </w:rPr>
        <w:t>The moratorium can only be utilised if the company is in voluntary administration</w:t>
      </w:r>
      <w:r w:rsidR="00941512">
        <w:rPr>
          <w:rFonts w:ascii="Arial" w:hAnsi="Arial" w:cs="Arial"/>
          <w:color w:val="7B7B7B" w:themeColor="accent3" w:themeShade="BF"/>
          <w:sz w:val="22"/>
          <w:szCs w:val="22"/>
          <w:lang w:val="en-GB"/>
        </w:rPr>
        <w:t xml:space="preserve">, and creditors will not be able to </w:t>
      </w:r>
      <w:r w:rsidR="001A3359">
        <w:rPr>
          <w:rFonts w:ascii="Arial" w:hAnsi="Arial" w:cs="Arial"/>
          <w:color w:val="7B7B7B" w:themeColor="accent3" w:themeShade="BF"/>
          <w:sz w:val="22"/>
          <w:szCs w:val="22"/>
          <w:lang w:val="en-GB"/>
        </w:rPr>
        <w:t xml:space="preserve">rely on ipso facto clauses to terminate a contract with the company </w:t>
      </w:r>
      <w:r w:rsidR="002441B8">
        <w:rPr>
          <w:rFonts w:ascii="Arial" w:hAnsi="Arial" w:cs="Arial"/>
          <w:color w:val="7B7B7B" w:themeColor="accent3" w:themeShade="BF"/>
          <w:sz w:val="22"/>
          <w:szCs w:val="22"/>
          <w:lang w:val="en-GB"/>
        </w:rPr>
        <w:t>just because of the trigger event (the company entering into voluntary administration).</w:t>
      </w:r>
    </w:p>
    <w:p w14:paraId="3216FE6D" w14:textId="5A67D689" w:rsidR="00132939" w:rsidRPr="000A5288" w:rsidRDefault="00FE645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Regardless of the new factors that have been introduced, it is my opinion that Australia is still quite a creditor friendly jurisdiction. </w:t>
      </w:r>
    </w:p>
    <w:p w14:paraId="6DD9BB66" w14:textId="0756957F" w:rsidR="00FA18CF" w:rsidRDefault="00FA18CF"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52A2489B"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3D3E0AFC" w:rsidR="00E14FED" w:rsidRDefault="00E14FED" w:rsidP="00E14FED">
      <w:pPr>
        <w:jc w:val="both"/>
        <w:rPr>
          <w:rFonts w:ascii="Arial" w:hAnsi="Arial" w:cs="Arial"/>
          <w:sz w:val="22"/>
          <w:szCs w:val="22"/>
          <w:lang w:val="en-GB"/>
        </w:rPr>
      </w:pPr>
      <w:proofErr w:type="spellStart"/>
      <w:r>
        <w:rPr>
          <w:rFonts w:ascii="Arial" w:hAnsi="Arial" w:cs="Arial"/>
          <w:sz w:val="22"/>
          <w:szCs w:val="22"/>
          <w:lang w:val="en-GB"/>
        </w:rPr>
        <w:t>Aussiebee</w:t>
      </w:r>
      <w:proofErr w:type="spellEnd"/>
      <w:r>
        <w:rPr>
          <w:rFonts w:ascii="Arial" w:hAnsi="Arial" w:cs="Arial"/>
          <w:sz w:val="22"/>
          <w:szCs w:val="22"/>
          <w:lang w:val="en-GB"/>
        </w:rPr>
        <w:t xml:space="preserve"> Pty Ltd (</w:t>
      </w:r>
      <w:proofErr w:type="spellStart"/>
      <w:r w:rsidRPr="00FA18CF">
        <w:rPr>
          <w:rFonts w:ascii="Arial" w:hAnsi="Arial" w:cs="Arial"/>
          <w:bCs/>
          <w:sz w:val="22"/>
          <w:szCs w:val="22"/>
          <w:lang w:val="en-GB"/>
        </w:rPr>
        <w:t>Aussiebee</w:t>
      </w:r>
      <w:proofErr w:type="spellEnd"/>
      <w:r>
        <w:rPr>
          <w:rFonts w:ascii="Arial" w:hAnsi="Arial" w:cs="Arial"/>
          <w:sz w:val="22"/>
          <w:szCs w:val="22"/>
          <w:lang w:val="en-GB"/>
        </w:rPr>
        <w:t xml:space="preserve">), a company incorporated in the fictional country of </w:t>
      </w:r>
      <w:proofErr w:type="spellStart"/>
      <w:r w:rsidRPr="008C3FB9">
        <w:rPr>
          <w:rFonts w:ascii="Arial" w:hAnsi="Arial" w:cs="Arial"/>
          <w:sz w:val="22"/>
          <w:szCs w:val="22"/>
          <w:lang w:val="en-GB"/>
        </w:rPr>
        <w:t>Lyonesse</w:t>
      </w:r>
      <w:proofErr w:type="spellEnd"/>
      <w:r>
        <w:rPr>
          <w:rFonts w:ascii="Arial" w:hAnsi="Arial" w:cs="Arial"/>
          <w:sz w:val="22"/>
          <w:szCs w:val="22"/>
          <w:lang w:val="en-GB"/>
        </w:rPr>
        <w:t xml:space="preserve">, sells chocolates flavoured with Australian native plants. The chocolates are manufactured in Australia by </w:t>
      </w:r>
      <w:proofErr w:type="spellStart"/>
      <w:r>
        <w:rPr>
          <w:rFonts w:ascii="Arial" w:hAnsi="Arial" w:cs="Arial"/>
          <w:sz w:val="22"/>
          <w:szCs w:val="22"/>
          <w:lang w:val="en-GB"/>
        </w:rPr>
        <w:t>NewYums</w:t>
      </w:r>
      <w:proofErr w:type="spellEnd"/>
      <w:r>
        <w:rPr>
          <w:rFonts w:ascii="Arial" w:hAnsi="Arial" w:cs="Arial"/>
          <w:sz w:val="22"/>
          <w:szCs w:val="22"/>
          <w:lang w:val="en-GB"/>
        </w:rPr>
        <w:t xml:space="preserve"> Pty Ltd (</w:t>
      </w:r>
      <w:proofErr w:type="spellStart"/>
      <w:r>
        <w:rPr>
          <w:rFonts w:ascii="Arial" w:hAnsi="Arial" w:cs="Arial"/>
          <w:sz w:val="22"/>
          <w:szCs w:val="22"/>
          <w:lang w:val="en-GB"/>
        </w:rPr>
        <w:t>NewYums</w:t>
      </w:r>
      <w:proofErr w:type="spellEnd"/>
      <w:r>
        <w:rPr>
          <w:rFonts w:ascii="Arial" w:hAnsi="Arial" w:cs="Arial"/>
          <w:sz w:val="22"/>
          <w:szCs w:val="22"/>
          <w:lang w:val="en-GB"/>
        </w:rPr>
        <w:t xml:space="preserve">), an Australian-incorporated wholly-owned subsidiary of </w:t>
      </w:r>
      <w:proofErr w:type="spellStart"/>
      <w:r>
        <w:rPr>
          <w:rFonts w:ascii="Arial" w:hAnsi="Arial" w:cs="Arial"/>
          <w:sz w:val="22"/>
          <w:szCs w:val="22"/>
          <w:lang w:val="en-GB"/>
        </w:rPr>
        <w:t>Aussiebee</w:t>
      </w:r>
      <w:proofErr w:type="spellEnd"/>
      <w:r>
        <w:rPr>
          <w:rFonts w:ascii="Arial" w:hAnsi="Arial" w:cs="Arial"/>
          <w:sz w:val="22"/>
          <w:szCs w:val="22"/>
          <w:lang w:val="en-GB"/>
        </w:rPr>
        <w:t xml:space="preserve">. </w:t>
      </w:r>
    </w:p>
    <w:p w14:paraId="3DCCC8B4" w14:textId="77777777" w:rsidR="00E14FED" w:rsidRDefault="00E14FED" w:rsidP="00E14FED">
      <w:pPr>
        <w:jc w:val="both"/>
        <w:rPr>
          <w:rFonts w:ascii="Arial" w:hAnsi="Arial" w:cs="Arial"/>
          <w:sz w:val="22"/>
          <w:szCs w:val="22"/>
          <w:lang w:val="en-GB"/>
        </w:rPr>
      </w:pPr>
    </w:p>
    <w:p w14:paraId="743C63D9" w14:textId="43C03C3C" w:rsidR="00E14FED" w:rsidRDefault="00E14FED" w:rsidP="00E14FED">
      <w:pPr>
        <w:jc w:val="both"/>
        <w:rPr>
          <w:rFonts w:ascii="Arial" w:hAnsi="Arial" w:cs="Arial"/>
          <w:sz w:val="22"/>
          <w:szCs w:val="22"/>
          <w:lang w:val="en-GB"/>
        </w:rPr>
      </w:pPr>
      <w:proofErr w:type="spellStart"/>
      <w:r>
        <w:rPr>
          <w:rFonts w:ascii="Arial" w:hAnsi="Arial" w:cs="Arial"/>
          <w:sz w:val="22"/>
          <w:szCs w:val="22"/>
          <w:lang w:val="en-GB"/>
        </w:rPr>
        <w:t>Aussiebee</w:t>
      </w:r>
      <w:proofErr w:type="spellEnd"/>
      <w:r>
        <w:rPr>
          <w:rFonts w:ascii="Arial" w:hAnsi="Arial" w:cs="Arial"/>
          <w:sz w:val="22"/>
          <w:szCs w:val="22"/>
          <w:lang w:val="en-GB"/>
        </w:rPr>
        <w:t xml:space="preserve"> has offices and warehouses in both Sydney and in </w:t>
      </w:r>
      <w:proofErr w:type="spellStart"/>
      <w:r>
        <w:rPr>
          <w:rFonts w:ascii="Arial" w:hAnsi="Arial" w:cs="Arial"/>
          <w:sz w:val="22"/>
          <w:szCs w:val="22"/>
          <w:lang w:val="en-GB"/>
        </w:rPr>
        <w:t>Lyonesse</w:t>
      </w:r>
      <w:proofErr w:type="spellEnd"/>
      <w:r>
        <w:rPr>
          <w:rFonts w:ascii="Arial" w:hAnsi="Arial" w:cs="Arial"/>
          <w:sz w:val="22"/>
          <w:szCs w:val="22"/>
          <w:lang w:val="en-GB"/>
        </w:rPr>
        <w:t xml:space="preserve">. </w:t>
      </w:r>
      <w:proofErr w:type="spellStart"/>
      <w:r>
        <w:rPr>
          <w:rFonts w:ascii="Arial" w:hAnsi="Arial" w:cs="Arial"/>
          <w:sz w:val="22"/>
          <w:szCs w:val="22"/>
          <w:lang w:val="en-GB"/>
        </w:rPr>
        <w:t>Aussiebee</w:t>
      </w:r>
      <w:proofErr w:type="spellEnd"/>
      <w:r>
        <w:rPr>
          <w:rFonts w:ascii="Arial" w:hAnsi="Arial" w:cs="Arial"/>
          <w:sz w:val="22"/>
          <w:szCs w:val="22"/>
          <w:lang w:val="en-GB"/>
        </w:rPr>
        <w:t xml:space="preserv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w:t>
      </w:r>
      <w:proofErr w:type="spellStart"/>
      <w:r>
        <w:rPr>
          <w:rFonts w:ascii="Arial" w:hAnsi="Arial" w:cs="Arial"/>
          <w:sz w:val="22"/>
          <w:szCs w:val="22"/>
          <w:lang w:val="en-GB"/>
        </w:rPr>
        <w:t>Lyonesse</w:t>
      </w:r>
      <w:proofErr w:type="spellEnd"/>
      <w:r>
        <w:rPr>
          <w:rFonts w:ascii="Arial" w:hAnsi="Arial" w:cs="Arial"/>
          <w:sz w:val="22"/>
          <w:szCs w:val="22"/>
          <w:lang w:val="en-GB"/>
        </w:rPr>
        <w:t xml:space="preserve"> and its Sydney offices and warehouses. </w:t>
      </w:r>
      <w:proofErr w:type="spellStart"/>
      <w:r>
        <w:rPr>
          <w:rFonts w:ascii="Arial" w:hAnsi="Arial" w:cs="Arial"/>
          <w:sz w:val="22"/>
          <w:szCs w:val="22"/>
          <w:lang w:val="en-GB"/>
        </w:rPr>
        <w:t>Aussie</w:t>
      </w:r>
      <w:r w:rsidR="0089536F">
        <w:rPr>
          <w:rFonts w:ascii="Arial" w:hAnsi="Arial" w:cs="Arial"/>
          <w:sz w:val="22"/>
          <w:szCs w:val="22"/>
          <w:lang w:val="en-GB"/>
        </w:rPr>
        <w:t>b</w:t>
      </w:r>
      <w:r>
        <w:rPr>
          <w:rFonts w:ascii="Arial" w:hAnsi="Arial" w:cs="Arial"/>
          <w:sz w:val="22"/>
          <w:szCs w:val="22"/>
          <w:lang w:val="en-GB"/>
        </w:rPr>
        <w:t>ee</w:t>
      </w:r>
      <w:proofErr w:type="spellEnd"/>
      <w:r>
        <w:rPr>
          <w:rFonts w:ascii="Arial" w:hAnsi="Arial" w:cs="Arial"/>
          <w:sz w:val="22"/>
          <w:szCs w:val="22"/>
          <w:lang w:val="en-GB"/>
        </w:rPr>
        <w:t xml:space="preserve"> and </w:t>
      </w:r>
      <w:proofErr w:type="spellStart"/>
      <w:r>
        <w:rPr>
          <w:rFonts w:ascii="Arial" w:hAnsi="Arial" w:cs="Arial"/>
          <w:sz w:val="22"/>
          <w:szCs w:val="22"/>
          <w:lang w:val="en-GB"/>
        </w:rPr>
        <w:t>NewYums</w:t>
      </w:r>
      <w:proofErr w:type="spellEnd"/>
      <w:r>
        <w:rPr>
          <w:rFonts w:ascii="Arial" w:hAnsi="Arial" w:cs="Arial"/>
          <w:sz w:val="22"/>
          <w:szCs w:val="22"/>
          <w:lang w:val="en-GB"/>
        </w:rPr>
        <w:t xml:space="preserve"> share a board of directors, made up of six Australians and one </w:t>
      </w:r>
      <w:proofErr w:type="spellStart"/>
      <w:r>
        <w:rPr>
          <w:rFonts w:ascii="Arial" w:hAnsi="Arial" w:cs="Arial"/>
          <w:sz w:val="22"/>
          <w:szCs w:val="22"/>
          <w:lang w:val="en-GB"/>
        </w:rPr>
        <w:t>Lyonessian</w:t>
      </w:r>
      <w:proofErr w:type="spellEnd"/>
      <w:r>
        <w:rPr>
          <w:rFonts w:ascii="Arial" w:hAnsi="Arial" w:cs="Arial"/>
          <w:sz w:val="22"/>
          <w:szCs w:val="22"/>
          <w:lang w:val="en-GB"/>
        </w:rPr>
        <w:t xml:space="preserve">. </w:t>
      </w:r>
      <w:proofErr w:type="spellStart"/>
      <w:r>
        <w:rPr>
          <w:rFonts w:ascii="Arial" w:hAnsi="Arial" w:cs="Arial"/>
          <w:sz w:val="22"/>
          <w:szCs w:val="22"/>
          <w:lang w:val="en-GB"/>
        </w:rPr>
        <w:t>Aussi</w:t>
      </w:r>
      <w:r w:rsidR="0089536F">
        <w:rPr>
          <w:rFonts w:ascii="Arial" w:hAnsi="Arial" w:cs="Arial"/>
          <w:sz w:val="22"/>
          <w:szCs w:val="22"/>
          <w:lang w:val="en-GB"/>
        </w:rPr>
        <w:t>e</w:t>
      </w:r>
      <w:r>
        <w:rPr>
          <w:rFonts w:ascii="Arial" w:hAnsi="Arial" w:cs="Arial"/>
          <w:sz w:val="22"/>
          <w:szCs w:val="22"/>
          <w:lang w:val="en-GB"/>
        </w:rPr>
        <w:t>bee</w:t>
      </w:r>
      <w:proofErr w:type="spellEnd"/>
      <w:r>
        <w:rPr>
          <w:rFonts w:ascii="Arial" w:hAnsi="Arial" w:cs="Arial"/>
          <w:sz w:val="22"/>
          <w:szCs w:val="22"/>
          <w:lang w:val="en-GB"/>
        </w:rPr>
        <w:t xml:space="preserve"> employed 40 staff</w:t>
      </w:r>
      <w:r w:rsidR="00A55389">
        <w:rPr>
          <w:rFonts w:ascii="Arial" w:hAnsi="Arial" w:cs="Arial"/>
          <w:sz w:val="22"/>
          <w:szCs w:val="22"/>
          <w:lang w:val="en-GB"/>
        </w:rPr>
        <w:t xml:space="preserve">: </w:t>
      </w:r>
      <w:r>
        <w:rPr>
          <w:rFonts w:ascii="Arial" w:hAnsi="Arial" w:cs="Arial"/>
          <w:sz w:val="22"/>
          <w:szCs w:val="22"/>
          <w:lang w:val="en-GB"/>
        </w:rPr>
        <w:t xml:space="preserve">20 in Sydney and 20 in </w:t>
      </w:r>
      <w:proofErr w:type="spellStart"/>
      <w:r>
        <w:rPr>
          <w:rFonts w:ascii="Arial" w:hAnsi="Arial" w:cs="Arial"/>
          <w:sz w:val="22"/>
          <w:szCs w:val="22"/>
          <w:lang w:val="en-GB"/>
        </w:rPr>
        <w:t>Lyonesse</w:t>
      </w:r>
      <w:proofErr w:type="spellEnd"/>
      <w:r>
        <w:rPr>
          <w:rFonts w:ascii="Arial" w:hAnsi="Arial" w:cs="Arial"/>
          <w:sz w:val="22"/>
          <w:szCs w:val="22"/>
          <w:lang w:val="en-GB"/>
        </w:rPr>
        <w:t xml:space="preserve">.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CEO is an Australian, but resident in </w:t>
      </w:r>
      <w:proofErr w:type="spellStart"/>
      <w:r>
        <w:rPr>
          <w:rFonts w:ascii="Arial" w:hAnsi="Arial" w:cs="Arial"/>
          <w:sz w:val="22"/>
          <w:szCs w:val="22"/>
          <w:lang w:val="en-GB"/>
        </w:rPr>
        <w:t>Lyonesse</w:t>
      </w:r>
      <w:proofErr w:type="spellEnd"/>
      <w:r>
        <w:rPr>
          <w:rFonts w:ascii="Arial" w:hAnsi="Arial" w:cs="Arial"/>
          <w:sz w:val="22"/>
          <w:szCs w:val="22"/>
          <w:lang w:val="en-GB"/>
        </w:rPr>
        <w:t xml:space="preserve">.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proofErr w:type="spellStart"/>
      <w:r>
        <w:rPr>
          <w:rFonts w:ascii="Arial" w:hAnsi="Arial" w:cs="Arial"/>
          <w:sz w:val="22"/>
          <w:szCs w:val="22"/>
          <w:lang w:val="en-GB"/>
        </w:rPr>
        <w:t>Aussiebee</w:t>
      </w:r>
      <w:proofErr w:type="spellEnd"/>
      <w:r>
        <w:rPr>
          <w:rFonts w:ascii="Arial" w:hAnsi="Arial" w:cs="Arial"/>
          <w:sz w:val="22"/>
          <w:szCs w:val="22"/>
          <w:lang w:val="en-GB"/>
        </w:rPr>
        <w:t xml:space="preserve"> is insolvent. </w:t>
      </w:r>
      <w:proofErr w:type="spellStart"/>
      <w:r>
        <w:rPr>
          <w:rFonts w:ascii="Arial" w:hAnsi="Arial" w:cs="Arial"/>
          <w:sz w:val="22"/>
          <w:szCs w:val="22"/>
          <w:lang w:val="en-GB"/>
        </w:rPr>
        <w:t>NewYums</w:t>
      </w:r>
      <w:proofErr w:type="spellEnd"/>
      <w:r>
        <w:rPr>
          <w:rFonts w:ascii="Arial" w:hAnsi="Arial" w:cs="Arial"/>
          <w:sz w:val="22"/>
          <w:szCs w:val="22"/>
          <w:lang w:val="en-GB"/>
        </w:rPr>
        <w:t>, however, remains solvent.</w:t>
      </w:r>
    </w:p>
    <w:p w14:paraId="2C46BC3B" w14:textId="77777777" w:rsidR="00E14FED" w:rsidRDefault="00E14FED" w:rsidP="00E14FED">
      <w:pPr>
        <w:jc w:val="both"/>
        <w:rPr>
          <w:rFonts w:ascii="Arial" w:hAnsi="Arial" w:cs="Arial"/>
          <w:sz w:val="22"/>
          <w:szCs w:val="22"/>
          <w:lang w:val="en-GB"/>
        </w:rPr>
      </w:pPr>
    </w:p>
    <w:p w14:paraId="30AFFFAC" w14:textId="0D1CCC1F" w:rsidR="00E14FED" w:rsidRDefault="00E14FED" w:rsidP="00E14FED">
      <w:pPr>
        <w:jc w:val="both"/>
        <w:rPr>
          <w:rFonts w:ascii="Arial" w:hAnsi="Arial" w:cs="Arial"/>
          <w:sz w:val="22"/>
          <w:szCs w:val="22"/>
          <w:lang w:val="en-GB"/>
        </w:rPr>
      </w:pPr>
      <w:r>
        <w:rPr>
          <w:rFonts w:ascii="Arial" w:hAnsi="Arial" w:cs="Arial"/>
          <w:sz w:val="22"/>
          <w:szCs w:val="22"/>
          <w:lang w:val="en-GB"/>
        </w:rPr>
        <w:t xml:space="preserve">A liquidator has been appointed to </w:t>
      </w:r>
      <w:proofErr w:type="spellStart"/>
      <w:r>
        <w:rPr>
          <w:rFonts w:ascii="Arial" w:hAnsi="Arial" w:cs="Arial"/>
          <w:sz w:val="22"/>
          <w:szCs w:val="22"/>
          <w:lang w:val="en-GB"/>
        </w:rPr>
        <w:t>Aussiebee</w:t>
      </w:r>
      <w:proofErr w:type="spellEnd"/>
      <w:r>
        <w:rPr>
          <w:rFonts w:ascii="Arial" w:hAnsi="Arial" w:cs="Arial"/>
          <w:sz w:val="22"/>
          <w:szCs w:val="22"/>
          <w:lang w:val="en-GB"/>
        </w:rPr>
        <w:t xml:space="preserve"> in </w:t>
      </w:r>
      <w:proofErr w:type="spellStart"/>
      <w:r>
        <w:rPr>
          <w:rFonts w:ascii="Arial" w:hAnsi="Arial" w:cs="Arial"/>
          <w:sz w:val="22"/>
          <w:szCs w:val="22"/>
          <w:lang w:val="en-GB"/>
        </w:rPr>
        <w:t>Lyonesse</w:t>
      </w:r>
      <w:proofErr w:type="spellEnd"/>
      <w:r>
        <w:rPr>
          <w:rFonts w:ascii="Arial" w:hAnsi="Arial" w:cs="Arial"/>
          <w:sz w:val="22"/>
          <w:szCs w:val="22"/>
          <w:lang w:val="en-GB"/>
        </w:rPr>
        <w:t xml:space="preserve">. She applies to the Federal Court of Australia for recognition of the </w:t>
      </w:r>
      <w:proofErr w:type="spellStart"/>
      <w:r>
        <w:rPr>
          <w:rFonts w:ascii="Arial" w:hAnsi="Arial" w:cs="Arial"/>
          <w:sz w:val="22"/>
          <w:szCs w:val="22"/>
          <w:lang w:val="en-GB"/>
        </w:rPr>
        <w:t>Lyonessian</w:t>
      </w:r>
      <w:proofErr w:type="spellEnd"/>
      <w:r>
        <w:rPr>
          <w:rFonts w:ascii="Arial" w:hAnsi="Arial" w:cs="Arial"/>
          <w:sz w:val="22"/>
          <w:szCs w:val="22"/>
          <w:lang w:val="en-GB"/>
        </w:rPr>
        <w:t xml:space="preserve"> liquidation as a foreign main proceeding, and for orders entrusting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assets (including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shares in </w:t>
      </w:r>
      <w:proofErr w:type="spellStart"/>
      <w:r>
        <w:rPr>
          <w:rFonts w:ascii="Arial" w:hAnsi="Arial" w:cs="Arial"/>
          <w:sz w:val="22"/>
          <w:szCs w:val="22"/>
          <w:lang w:val="en-GB"/>
        </w:rPr>
        <w:t>NewYums</w:t>
      </w:r>
      <w:proofErr w:type="spellEnd"/>
      <w:r>
        <w:rPr>
          <w:rFonts w:ascii="Arial" w:hAnsi="Arial" w:cs="Arial"/>
          <w:sz w:val="22"/>
          <w:szCs w:val="22"/>
          <w:lang w:val="en-GB"/>
        </w:rPr>
        <w:t xml:space="preserve"> which are worth AUD</w:t>
      </w:r>
      <w:r w:rsidR="001316B3">
        <w:rPr>
          <w:rFonts w:ascii="Arial" w:hAnsi="Arial" w:cs="Arial"/>
          <w:sz w:val="22"/>
          <w:szCs w:val="22"/>
          <w:lang w:val="en-GB"/>
        </w:rPr>
        <w:t xml:space="preserve"> </w:t>
      </w:r>
      <w:r>
        <w:rPr>
          <w:rFonts w:ascii="Arial" w:hAnsi="Arial" w:cs="Arial"/>
          <w:sz w:val="22"/>
          <w:szCs w:val="22"/>
          <w:lang w:val="en-GB"/>
        </w:rPr>
        <w:t xml:space="preserve">20 million) to her, so that she can realise them for the benefit of creditors in the </w:t>
      </w:r>
      <w:proofErr w:type="spellStart"/>
      <w:r>
        <w:rPr>
          <w:rFonts w:ascii="Arial" w:hAnsi="Arial" w:cs="Arial"/>
          <w:sz w:val="22"/>
          <w:szCs w:val="22"/>
          <w:lang w:val="en-GB"/>
        </w:rPr>
        <w:t>Lyonessian</w:t>
      </w:r>
      <w:proofErr w:type="spellEnd"/>
      <w:r>
        <w:rPr>
          <w:rFonts w:ascii="Arial" w:hAnsi="Arial" w:cs="Arial"/>
          <w:sz w:val="22"/>
          <w:szCs w:val="22"/>
          <w:lang w:val="en-GB"/>
        </w:rPr>
        <w:t xml:space="preserve"> liquidation.</w:t>
      </w:r>
    </w:p>
    <w:p w14:paraId="6AF033F6" w14:textId="77777777" w:rsidR="00E14FED" w:rsidRDefault="00E14FED" w:rsidP="00E14FED">
      <w:pPr>
        <w:jc w:val="both"/>
        <w:rPr>
          <w:rFonts w:ascii="Arial" w:hAnsi="Arial" w:cs="Arial"/>
          <w:sz w:val="22"/>
          <w:szCs w:val="22"/>
          <w:lang w:val="en-GB"/>
        </w:rPr>
      </w:pPr>
    </w:p>
    <w:p w14:paraId="1C065357" w14:textId="24CF7869" w:rsidR="00E14FED" w:rsidRDefault="00E14FED" w:rsidP="00E14FED">
      <w:pPr>
        <w:jc w:val="both"/>
        <w:rPr>
          <w:rFonts w:ascii="Arial" w:hAnsi="Arial" w:cs="Arial"/>
          <w:sz w:val="22"/>
          <w:szCs w:val="22"/>
          <w:lang w:val="en-GB"/>
        </w:rPr>
      </w:pPr>
      <w:proofErr w:type="spellStart"/>
      <w:r>
        <w:rPr>
          <w:rFonts w:ascii="Arial" w:hAnsi="Arial" w:cs="Arial"/>
          <w:sz w:val="22"/>
          <w:szCs w:val="22"/>
          <w:lang w:val="en-GB"/>
        </w:rPr>
        <w:lastRenderedPageBreak/>
        <w:t>Aussiebee</w:t>
      </w:r>
      <w:proofErr w:type="spellEnd"/>
      <w:r>
        <w:rPr>
          <w:rFonts w:ascii="Arial" w:hAnsi="Arial" w:cs="Arial"/>
          <w:sz w:val="22"/>
          <w:szCs w:val="22"/>
          <w:lang w:val="en-GB"/>
        </w:rPr>
        <w:t xml:space="preserve"> owes AUD</w:t>
      </w:r>
      <w:r w:rsidR="001316B3">
        <w:rPr>
          <w:rFonts w:ascii="Arial" w:hAnsi="Arial" w:cs="Arial"/>
          <w:sz w:val="22"/>
          <w:szCs w:val="22"/>
          <w:lang w:val="en-GB"/>
        </w:rPr>
        <w:t xml:space="preserve"> </w:t>
      </w:r>
      <w:r>
        <w:rPr>
          <w:rFonts w:ascii="Arial" w:hAnsi="Arial" w:cs="Arial"/>
          <w:sz w:val="22"/>
          <w:szCs w:val="22"/>
          <w:lang w:val="en-GB"/>
        </w:rPr>
        <w:t xml:space="preserve">12 million in taxes in Australia, payable to the Australian Taxation Office (ATO). Assume that revenue creditors such as the ATO are not entitled to prove in the </w:t>
      </w:r>
      <w:proofErr w:type="spellStart"/>
      <w:r>
        <w:rPr>
          <w:rFonts w:ascii="Arial" w:hAnsi="Arial" w:cs="Arial"/>
          <w:sz w:val="22"/>
          <w:szCs w:val="22"/>
          <w:lang w:val="en-GB"/>
        </w:rPr>
        <w:t>Lyonessian</w:t>
      </w:r>
      <w:proofErr w:type="spellEnd"/>
      <w:r>
        <w:rPr>
          <w:rFonts w:ascii="Arial" w:hAnsi="Arial" w:cs="Arial"/>
          <w:sz w:val="22"/>
          <w:szCs w:val="22"/>
          <w:lang w:val="en-GB"/>
        </w:rPr>
        <w:t xml:space="preserve">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4571B2B0" w14:textId="08E1BE9D" w:rsidR="007F659B" w:rsidRDefault="007F659B" w:rsidP="00087F21">
      <w:pPr>
        <w:jc w:val="both"/>
        <w:rPr>
          <w:rFonts w:ascii="Arial" w:hAnsi="Arial" w:cs="Arial"/>
          <w:color w:val="7B7B7B" w:themeColor="accent3" w:themeShade="BF"/>
          <w:sz w:val="22"/>
          <w:szCs w:val="22"/>
          <w:lang w:val="en-GB"/>
        </w:rPr>
      </w:pPr>
    </w:p>
    <w:p w14:paraId="25257F9B" w14:textId="7F3AE7A2" w:rsidR="00EC7963" w:rsidRDefault="00EC7963"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ATO is not allowed to prove </w:t>
      </w:r>
      <w:r w:rsidR="00E56C9D">
        <w:rPr>
          <w:rFonts w:ascii="Arial" w:hAnsi="Arial" w:cs="Arial"/>
          <w:color w:val="7B7B7B" w:themeColor="accent3" w:themeShade="BF"/>
          <w:sz w:val="22"/>
          <w:szCs w:val="22"/>
          <w:lang w:val="en-GB"/>
        </w:rPr>
        <w:t>its</w:t>
      </w:r>
      <w:r>
        <w:rPr>
          <w:rFonts w:ascii="Arial" w:hAnsi="Arial" w:cs="Arial"/>
          <w:color w:val="7B7B7B" w:themeColor="accent3" w:themeShade="BF"/>
          <w:sz w:val="22"/>
          <w:szCs w:val="22"/>
          <w:lang w:val="en-GB"/>
        </w:rPr>
        <w:t xml:space="preserve"> debt in the </w:t>
      </w:r>
      <w:proofErr w:type="spellStart"/>
      <w:r>
        <w:rPr>
          <w:rFonts w:ascii="Arial" w:hAnsi="Arial" w:cs="Arial"/>
          <w:color w:val="7B7B7B" w:themeColor="accent3" w:themeShade="BF"/>
          <w:sz w:val="22"/>
          <w:szCs w:val="22"/>
          <w:lang w:val="en-GB"/>
        </w:rPr>
        <w:t>Lyonessian</w:t>
      </w:r>
      <w:proofErr w:type="spellEnd"/>
      <w:r>
        <w:rPr>
          <w:rFonts w:ascii="Arial" w:hAnsi="Arial" w:cs="Arial"/>
          <w:color w:val="7B7B7B" w:themeColor="accent3" w:themeShade="BF"/>
          <w:sz w:val="22"/>
          <w:szCs w:val="22"/>
          <w:lang w:val="en-GB"/>
        </w:rPr>
        <w:t xml:space="preserve"> liquidation, even though they should have been allowed every right to do so. </w:t>
      </w:r>
      <w:r w:rsidR="007A585E">
        <w:rPr>
          <w:rFonts w:ascii="Arial" w:hAnsi="Arial" w:cs="Arial"/>
          <w:color w:val="7B7B7B" w:themeColor="accent3" w:themeShade="BF"/>
          <w:sz w:val="22"/>
          <w:szCs w:val="22"/>
          <w:lang w:val="en-GB"/>
        </w:rPr>
        <w:t xml:space="preserve">They are owed AUD 12 million from </w:t>
      </w:r>
      <w:proofErr w:type="spellStart"/>
      <w:r w:rsidR="007A585E">
        <w:rPr>
          <w:rFonts w:ascii="Arial" w:hAnsi="Arial" w:cs="Arial"/>
          <w:color w:val="7B7B7B" w:themeColor="accent3" w:themeShade="BF"/>
          <w:sz w:val="22"/>
          <w:szCs w:val="22"/>
          <w:lang w:val="en-GB"/>
        </w:rPr>
        <w:t>Aussiebee</w:t>
      </w:r>
      <w:proofErr w:type="spellEnd"/>
      <w:r w:rsidR="007A585E">
        <w:rPr>
          <w:rFonts w:ascii="Arial" w:hAnsi="Arial" w:cs="Arial"/>
          <w:color w:val="7B7B7B" w:themeColor="accent3" w:themeShade="BF"/>
          <w:sz w:val="22"/>
          <w:szCs w:val="22"/>
          <w:lang w:val="en-GB"/>
        </w:rPr>
        <w:t>, who is insolvent with assets worth AUD 20 million</w:t>
      </w:r>
      <w:r w:rsidR="00422779">
        <w:rPr>
          <w:rFonts w:ascii="Arial" w:hAnsi="Arial" w:cs="Arial"/>
          <w:color w:val="7B7B7B" w:themeColor="accent3" w:themeShade="BF"/>
          <w:sz w:val="22"/>
          <w:szCs w:val="22"/>
          <w:lang w:val="en-GB"/>
        </w:rPr>
        <w:t xml:space="preserve"> located in Australia</w:t>
      </w:r>
      <w:r w:rsidR="007A585E">
        <w:rPr>
          <w:rFonts w:ascii="Arial" w:hAnsi="Arial" w:cs="Arial"/>
          <w:color w:val="7B7B7B" w:themeColor="accent3" w:themeShade="BF"/>
          <w:sz w:val="22"/>
          <w:szCs w:val="22"/>
          <w:lang w:val="en-GB"/>
        </w:rPr>
        <w:t xml:space="preserve">. </w:t>
      </w:r>
    </w:p>
    <w:p w14:paraId="30BFDCEA" w14:textId="5569F15D" w:rsidR="00E10605" w:rsidRDefault="00E10605"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ATO would therefore be </w:t>
      </w:r>
      <w:r w:rsidR="00422779">
        <w:rPr>
          <w:rFonts w:ascii="Arial" w:hAnsi="Arial" w:cs="Arial"/>
          <w:color w:val="7B7B7B" w:themeColor="accent3" w:themeShade="BF"/>
          <w:sz w:val="22"/>
          <w:szCs w:val="22"/>
          <w:lang w:val="en-GB"/>
        </w:rPr>
        <w:t>advised</w:t>
      </w:r>
      <w:r>
        <w:rPr>
          <w:rFonts w:ascii="Arial" w:hAnsi="Arial" w:cs="Arial"/>
          <w:color w:val="7B7B7B" w:themeColor="accent3" w:themeShade="BF"/>
          <w:sz w:val="22"/>
          <w:szCs w:val="22"/>
          <w:lang w:val="en-GB"/>
        </w:rPr>
        <w:t xml:space="preserve"> to open proceedings in Australia, parallel to the proceedings ongoing in </w:t>
      </w:r>
      <w:proofErr w:type="spellStart"/>
      <w:r>
        <w:rPr>
          <w:rFonts w:ascii="Arial" w:hAnsi="Arial" w:cs="Arial"/>
          <w:color w:val="7B7B7B" w:themeColor="accent3" w:themeShade="BF"/>
          <w:sz w:val="22"/>
          <w:szCs w:val="22"/>
          <w:lang w:val="en-GB"/>
        </w:rPr>
        <w:t>Lyoneese</w:t>
      </w:r>
      <w:proofErr w:type="spellEnd"/>
      <w:r w:rsidR="00D20A58">
        <w:rPr>
          <w:rFonts w:ascii="Arial" w:hAnsi="Arial" w:cs="Arial"/>
          <w:color w:val="7B7B7B" w:themeColor="accent3" w:themeShade="BF"/>
          <w:sz w:val="22"/>
          <w:szCs w:val="22"/>
          <w:lang w:val="en-GB"/>
        </w:rPr>
        <w:t xml:space="preserve">. Regardless of </w:t>
      </w:r>
      <w:proofErr w:type="spellStart"/>
      <w:r w:rsidR="00D20A58">
        <w:rPr>
          <w:rFonts w:ascii="Arial" w:hAnsi="Arial" w:cs="Arial"/>
          <w:color w:val="7B7B7B" w:themeColor="accent3" w:themeShade="BF"/>
          <w:sz w:val="22"/>
          <w:szCs w:val="22"/>
          <w:lang w:val="en-GB"/>
        </w:rPr>
        <w:t>A</w:t>
      </w:r>
      <w:r w:rsidR="00142E45">
        <w:rPr>
          <w:rFonts w:ascii="Arial" w:hAnsi="Arial" w:cs="Arial"/>
          <w:color w:val="7B7B7B" w:themeColor="accent3" w:themeShade="BF"/>
          <w:sz w:val="22"/>
          <w:szCs w:val="22"/>
          <w:lang w:val="en-GB"/>
        </w:rPr>
        <w:t>ussiebee</w:t>
      </w:r>
      <w:proofErr w:type="spellEnd"/>
      <w:r w:rsidR="00142E45">
        <w:rPr>
          <w:rFonts w:ascii="Arial" w:hAnsi="Arial" w:cs="Arial"/>
          <w:color w:val="7B7B7B" w:themeColor="accent3" w:themeShade="BF"/>
          <w:sz w:val="22"/>
          <w:szCs w:val="22"/>
          <w:lang w:val="en-GB"/>
        </w:rPr>
        <w:t xml:space="preserve"> being incorporated in </w:t>
      </w:r>
      <w:proofErr w:type="spellStart"/>
      <w:r w:rsidR="00142E45">
        <w:rPr>
          <w:rFonts w:ascii="Arial" w:hAnsi="Arial" w:cs="Arial"/>
          <w:color w:val="7B7B7B" w:themeColor="accent3" w:themeShade="BF"/>
          <w:sz w:val="22"/>
          <w:szCs w:val="22"/>
          <w:lang w:val="en-GB"/>
        </w:rPr>
        <w:t>Lyonesee</w:t>
      </w:r>
      <w:proofErr w:type="spellEnd"/>
      <w:r w:rsidR="00142E45">
        <w:rPr>
          <w:rFonts w:ascii="Arial" w:hAnsi="Arial" w:cs="Arial"/>
          <w:color w:val="7B7B7B" w:themeColor="accent3" w:themeShade="BF"/>
          <w:sz w:val="22"/>
          <w:szCs w:val="22"/>
          <w:lang w:val="en-GB"/>
        </w:rPr>
        <w:t xml:space="preserve">, proceedings still can be opened against it. </w:t>
      </w:r>
    </w:p>
    <w:p w14:paraId="75D9E95A" w14:textId="39350154" w:rsidR="00142E45" w:rsidRDefault="00142E45"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open proceedings in Australia</w:t>
      </w:r>
      <w:r w:rsidR="00FF656D">
        <w:rPr>
          <w:rFonts w:ascii="Arial" w:hAnsi="Arial" w:cs="Arial"/>
          <w:color w:val="7B7B7B" w:themeColor="accent3" w:themeShade="BF"/>
          <w:sz w:val="22"/>
          <w:szCs w:val="22"/>
          <w:lang w:val="en-GB"/>
        </w:rPr>
        <w:t xml:space="preserve">, the Corporation Act allows that the following type of entities are allowed </w:t>
      </w:r>
      <w:r w:rsidR="009B3054">
        <w:rPr>
          <w:rFonts w:ascii="Arial" w:hAnsi="Arial" w:cs="Arial"/>
          <w:color w:val="7B7B7B" w:themeColor="accent3" w:themeShade="BF"/>
          <w:sz w:val="22"/>
          <w:szCs w:val="22"/>
          <w:lang w:val="en-GB"/>
        </w:rPr>
        <w:t xml:space="preserve">to be wound up in Australia. </w:t>
      </w:r>
    </w:p>
    <w:p w14:paraId="4180C9C2" w14:textId="6B39BED2" w:rsidR="009B3054" w:rsidRPr="00DC6024" w:rsidRDefault="009B3054" w:rsidP="00DC6024">
      <w:pPr>
        <w:pStyle w:val="ListParagraph"/>
        <w:numPr>
          <w:ilvl w:val="0"/>
          <w:numId w:val="22"/>
        </w:numPr>
        <w:jc w:val="both"/>
        <w:rPr>
          <w:rFonts w:ascii="Arial" w:hAnsi="Arial" w:cs="Arial"/>
          <w:color w:val="7B7B7B" w:themeColor="accent3" w:themeShade="BF"/>
          <w:sz w:val="22"/>
          <w:szCs w:val="22"/>
          <w:lang w:val="en-GB"/>
        </w:rPr>
      </w:pPr>
      <w:r w:rsidRPr="00DC6024">
        <w:rPr>
          <w:rFonts w:ascii="Arial" w:hAnsi="Arial" w:cs="Arial"/>
          <w:color w:val="7B7B7B" w:themeColor="accent3" w:themeShade="BF"/>
          <w:sz w:val="22"/>
          <w:szCs w:val="22"/>
          <w:lang w:val="en-GB"/>
        </w:rPr>
        <w:t>A registered foreign company or</w:t>
      </w:r>
    </w:p>
    <w:p w14:paraId="3CFB9D06" w14:textId="1AF2775A" w:rsidR="009B3054" w:rsidRDefault="009B3054" w:rsidP="00DC6024">
      <w:pPr>
        <w:pStyle w:val="ListParagraph"/>
        <w:numPr>
          <w:ilvl w:val="0"/>
          <w:numId w:val="22"/>
        </w:numPr>
        <w:jc w:val="both"/>
        <w:rPr>
          <w:rFonts w:ascii="Arial" w:hAnsi="Arial" w:cs="Arial"/>
          <w:color w:val="7B7B7B" w:themeColor="accent3" w:themeShade="BF"/>
          <w:sz w:val="22"/>
          <w:szCs w:val="22"/>
          <w:lang w:val="en-GB"/>
        </w:rPr>
      </w:pPr>
      <w:r w:rsidRPr="00DC6024">
        <w:rPr>
          <w:rFonts w:ascii="Arial" w:hAnsi="Arial" w:cs="Arial"/>
          <w:color w:val="7B7B7B" w:themeColor="accent3" w:themeShade="BF"/>
          <w:sz w:val="22"/>
          <w:szCs w:val="22"/>
          <w:lang w:val="en-GB"/>
        </w:rPr>
        <w:t xml:space="preserve">An unregistered foreign company </w:t>
      </w:r>
      <w:r w:rsidR="00DC6024" w:rsidRPr="00DC6024">
        <w:rPr>
          <w:rFonts w:ascii="Arial" w:hAnsi="Arial" w:cs="Arial"/>
          <w:color w:val="7B7B7B" w:themeColor="accent3" w:themeShade="BF"/>
          <w:sz w:val="22"/>
          <w:szCs w:val="22"/>
          <w:lang w:val="en-GB"/>
        </w:rPr>
        <w:t>that is currently or was carrying out business in Australia</w:t>
      </w:r>
    </w:p>
    <w:p w14:paraId="62D9664D" w14:textId="6C0387BA" w:rsidR="0040402F" w:rsidRDefault="003151C3" w:rsidP="0040402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the facts of the case, </w:t>
      </w:r>
      <w:proofErr w:type="spellStart"/>
      <w:r>
        <w:rPr>
          <w:rFonts w:ascii="Arial" w:hAnsi="Arial" w:cs="Arial"/>
          <w:color w:val="7B7B7B" w:themeColor="accent3" w:themeShade="BF"/>
          <w:sz w:val="22"/>
          <w:szCs w:val="22"/>
          <w:lang w:val="en-GB"/>
        </w:rPr>
        <w:t>Aussibee</w:t>
      </w:r>
      <w:proofErr w:type="spellEnd"/>
      <w:r>
        <w:rPr>
          <w:rFonts w:ascii="Arial" w:hAnsi="Arial" w:cs="Arial"/>
          <w:color w:val="7B7B7B" w:themeColor="accent3" w:themeShade="BF"/>
          <w:sz w:val="22"/>
          <w:szCs w:val="22"/>
          <w:lang w:val="en-GB"/>
        </w:rPr>
        <w:t xml:space="preserve"> is incorporated in </w:t>
      </w:r>
      <w:proofErr w:type="spellStart"/>
      <w:r>
        <w:rPr>
          <w:rFonts w:ascii="Arial" w:hAnsi="Arial" w:cs="Arial"/>
          <w:color w:val="7B7B7B" w:themeColor="accent3" w:themeShade="BF"/>
          <w:sz w:val="22"/>
          <w:szCs w:val="22"/>
          <w:lang w:val="en-GB"/>
        </w:rPr>
        <w:t>Lyonesse</w:t>
      </w:r>
      <w:proofErr w:type="spellEnd"/>
      <w:r>
        <w:rPr>
          <w:rFonts w:ascii="Arial" w:hAnsi="Arial" w:cs="Arial"/>
          <w:color w:val="7B7B7B" w:themeColor="accent3" w:themeShade="BF"/>
          <w:sz w:val="22"/>
          <w:szCs w:val="22"/>
          <w:lang w:val="en-GB"/>
        </w:rPr>
        <w:t xml:space="preserve">, but </w:t>
      </w:r>
      <w:r w:rsidR="00AF0278">
        <w:rPr>
          <w:rFonts w:ascii="Arial" w:hAnsi="Arial" w:cs="Arial"/>
          <w:color w:val="7B7B7B" w:themeColor="accent3" w:themeShade="BF"/>
          <w:sz w:val="22"/>
          <w:szCs w:val="22"/>
          <w:lang w:val="en-GB"/>
        </w:rPr>
        <w:t xml:space="preserve">their products are manufactured in Australia by New </w:t>
      </w:r>
      <w:proofErr w:type="spellStart"/>
      <w:r w:rsidR="00AF0278">
        <w:rPr>
          <w:rFonts w:ascii="Arial" w:hAnsi="Arial" w:cs="Arial"/>
          <w:color w:val="7B7B7B" w:themeColor="accent3" w:themeShade="BF"/>
          <w:sz w:val="22"/>
          <w:szCs w:val="22"/>
          <w:lang w:val="en-GB"/>
        </w:rPr>
        <w:t>Yums</w:t>
      </w:r>
      <w:proofErr w:type="spellEnd"/>
      <w:r w:rsidR="00AF0278">
        <w:rPr>
          <w:rFonts w:ascii="Arial" w:hAnsi="Arial" w:cs="Arial"/>
          <w:color w:val="7B7B7B" w:themeColor="accent3" w:themeShade="BF"/>
          <w:sz w:val="22"/>
          <w:szCs w:val="22"/>
          <w:lang w:val="en-GB"/>
        </w:rPr>
        <w:t>, and they have warehouses and offices in Australia</w:t>
      </w:r>
      <w:r w:rsidR="00B35E2E">
        <w:rPr>
          <w:rFonts w:ascii="Arial" w:hAnsi="Arial" w:cs="Arial"/>
          <w:color w:val="7B7B7B" w:themeColor="accent3" w:themeShade="BF"/>
          <w:sz w:val="22"/>
          <w:szCs w:val="22"/>
          <w:lang w:val="en-GB"/>
        </w:rPr>
        <w:t>, employees and board of directors that are currently in</w:t>
      </w:r>
      <w:r w:rsidR="007256C8">
        <w:rPr>
          <w:rFonts w:ascii="Arial" w:hAnsi="Arial" w:cs="Arial"/>
          <w:color w:val="7B7B7B" w:themeColor="accent3" w:themeShade="BF"/>
          <w:sz w:val="22"/>
          <w:szCs w:val="22"/>
          <w:lang w:val="en-GB"/>
        </w:rPr>
        <w:t xml:space="preserve"> Australia. </w:t>
      </w:r>
      <w:r w:rsidR="00955DD2">
        <w:rPr>
          <w:rFonts w:ascii="Arial" w:hAnsi="Arial" w:cs="Arial"/>
          <w:color w:val="7B7B7B" w:themeColor="accent3" w:themeShade="BF"/>
          <w:sz w:val="22"/>
          <w:szCs w:val="22"/>
          <w:lang w:val="en-GB"/>
        </w:rPr>
        <w:t>Therefore,</w:t>
      </w:r>
      <w:r w:rsidR="007256C8">
        <w:rPr>
          <w:rFonts w:ascii="Arial" w:hAnsi="Arial" w:cs="Arial"/>
          <w:color w:val="7B7B7B" w:themeColor="accent3" w:themeShade="BF"/>
          <w:sz w:val="22"/>
          <w:szCs w:val="22"/>
          <w:lang w:val="en-GB"/>
        </w:rPr>
        <w:t xml:space="preserve"> the Company can </w:t>
      </w:r>
      <w:r w:rsidR="008A158A">
        <w:rPr>
          <w:rFonts w:ascii="Arial" w:hAnsi="Arial" w:cs="Arial"/>
          <w:color w:val="7B7B7B" w:themeColor="accent3" w:themeShade="BF"/>
          <w:sz w:val="22"/>
          <w:szCs w:val="22"/>
          <w:lang w:val="en-GB"/>
        </w:rPr>
        <w:t>be wound up in Australia</w:t>
      </w:r>
      <w:r w:rsidR="00883709">
        <w:rPr>
          <w:rFonts w:ascii="Arial" w:hAnsi="Arial" w:cs="Arial"/>
          <w:color w:val="7B7B7B" w:themeColor="accent3" w:themeShade="BF"/>
          <w:sz w:val="22"/>
          <w:szCs w:val="22"/>
          <w:lang w:val="en-GB"/>
        </w:rPr>
        <w:t xml:space="preserve"> as it has satisfied the requirements</w:t>
      </w:r>
      <w:r w:rsidR="008A158A">
        <w:rPr>
          <w:rFonts w:ascii="Arial" w:hAnsi="Arial" w:cs="Arial"/>
          <w:color w:val="7B7B7B" w:themeColor="accent3" w:themeShade="BF"/>
          <w:sz w:val="22"/>
          <w:szCs w:val="22"/>
          <w:lang w:val="en-GB"/>
        </w:rPr>
        <w:t xml:space="preserve">. </w:t>
      </w:r>
    </w:p>
    <w:p w14:paraId="32C9AE45" w14:textId="69A94626" w:rsidR="00330A3C" w:rsidRDefault="00330A3C" w:rsidP="0040402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Also, the fact that </w:t>
      </w:r>
      <w:proofErr w:type="spellStart"/>
      <w:r>
        <w:rPr>
          <w:rFonts w:ascii="Arial" w:hAnsi="Arial" w:cs="Arial"/>
          <w:color w:val="7B7B7B" w:themeColor="accent3" w:themeShade="BF"/>
          <w:sz w:val="22"/>
          <w:szCs w:val="22"/>
          <w:lang w:val="en-GB"/>
        </w:rPr>
        <w:t>Aussibee</w:t>
      </w:r>
      <w:proofErr w:type="spellEnd"/>
      <w:r>
        <w:rPr>
          <w:rFonts w:ascii="Arial" w:hAnsi="Arial" w:cs="Arial"/>
          <w:color w:val="7B7B7B" w:themeColor="accent3" w:themeShade="BF"/>
          <w:sz w:val="22"/>
          <w:szCs w:val="22"/>
          <w:lang w:val="en-GB"/>
        </w:rPr>
        <w:t xml:space="preserve"> is in proceedings overseas, does not </w:t>
      </w:r>
      <w:r w:rsidR="00883709">
        <w:rPr>
          <w:rFonts w:ascii="Arial" w:hAnsi="Arial" w:cs="Arial"/>
          <w:color w:val="7B7B7B" w:themeColor="accent3" w:themeShade="BF"/>
          <w:sz w:val="22"/>
          <w:szCs w:val="22"/>
          <w:lang w:val="en-GB"/>
        </w:rPr>
        <w:t>preclude</w:t>
      </w:r>
      <w:r w:rsidR="0071273F">
        <w:rPr>
          <w:rFonts w:ascii="Arial" w:hAnsi="Arial" w:cs="Arial"/>
          <w:color w:val="7B7B7B" w:themeColor="accent3" w:themeShade="BF"/>
          <w:sz w:val="22"/>
          <w:szCs w:val="22"/>
          <w:lang w:val="en-GB"/>
        </w:rPr>
        <w:t xml:space="preserve"> it from being in proceedings in Australia. The </w:t>
      </w:r>
      <w:r w:rsidR="008E5AE0">
        <w:rPr>
          <w:rFonts w:ascii="Arial" w:hAnsi="Arial" w:cs="Arial"/>
          <w:color w:val="7B7B7B" w:themeColor="accent3" w:themeShade="BF"/>
          <w:sz w:val="22"/>
          <w:szCs w:val="22"/>
          <w:lang w:val="en-GB"/>
        </w:rPr>
        <w:t xml:space="preserve">Corporations Act </w:t>
      </w:r>
      <w:r w:rsidR="00E72F76">
        <w:rPr>
          <w:rFonts w:ascii="Arial" w:hAnsi="Arial" w:cs="Arial"/>
          <w:color w:val="7B7B7B" w:themeColor="accent3" w:themeShade="BF"/>
          <w:sz w:val="22"/>
          <w:szCs w:val="22"/>
          <w:lang w:val="en-GB"/>
        </w:rPr>
        <w:t xml:space="preserve">allows for a company </w:t>
      </w:r>
      <w:r w:rsidR="009F76A7">
        <w:rPr>
          <w:rFonts w:ascii="Arial" w:hAnsi="Arial" w:cs="Arial"/>
          <w:color w:val="7B7B7B" w:themeColor="accent3" w:themeShade="BF"/>
          <w:sz w:val="22"/>
          <w:szCs w:val="22"/>
          <w:lang w:val="en-GB"/>
        </w:rPr>
        <w:t>that is already being wound up overseas to be placed into liquidation in Australia and a</w:t>
      </w:r>
      <w:r w:rsidR="00D45B18">
        <w:rPr>
          <w:rFonts w:ascii="Arial" w:hAnsi="Arial" w:cs="Arial"/>
          <w:color w:val="7B7B7B" w:themeColor="accent3" w:themeShade="BF"/>
          <w:sz w:val="22"/>
          <w:szCs w:val="22"/>
          <w:lang w:val="en-GB"/>
        </w:rPr>
        <w:t>n</w:t>
      </w:r>
      <w:r w:rsidR="009F76A7">
        <w:rPr>
          <w:rFonts w:ascii="Arial" w:hAnsi="Arial" w:cs="Arial"/>
          <w:color w:val="7B7B7B" w:themeColor="accent3" w:themeShade="BF"/>
          <w:sz w:val="22"/>
          <w:szCs w:val="22"/>
          <w:lang w:val="en-GB"/>
        </w:rPr>
        <w:t xml:space="preserve"> </w:t>
      </w:r>
      <w:r w:rsidR="00CD1CE6">
        <w:rPr>
          <w:rFonts w:ascii="Arial" w:hAnsi="Arial" w:cs="Arial"/>
          <w:color w:val="7B7B7B" w:themeColor="accent3" w:themeShade="BF"/>
          <w:sz w:val="22"/>
          <w:szCs w:val="22"/>
          <w:lang w:val="en-GB"/>
        </w:rPr>
        <w:t xml:space="preserve">Australian liquidator appointed over the proceedings. </w:t>
      </w:r>
    </w:p>
    <w:p w14:paraId="1DF51CA3" w14:textId="134C006C" w:rsidR="00543200" w:rsidRDefault="002B0467" w:rsidP="0040402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three types of corporate liquidation including members voluntary liquidation, creditors voluntary liquidation and compulsory liquidation. As ATO are creditors of </w:t>
      </w:r>
      <w:proofErr w:type="spellStart"/>
      <w:r>
        <w:rPr>
          <w:rFonts w:ascii="Arial" w:hAnsi="Arial" w:cs="Arial"/>
          <w:color w:val="7B7B7B" w:themeColor="accent3" w:themeShade="BF"/>
          <w:sz w:val="22"/>
          <w:szCs w:val="22"/>
          <w:lang w:val="en-GB"/>
        </w:rPr>
        <w:t>Ausssibee</w:t>
      </w:r>
      <w:proofErr w:type="spellEnd"/>
      <w:r>
        <w:rPr>
          <w:rFonts w:ascii="Arial" w:hAnsi="Arial" w:cs="Arial"/>
          <w:color w:val="7B7B7B" w:themeColor="accent3" w:themeShade="BF"/>
          <w:sz w:val="22"/>
          <w:szCs w:val="22"/>
          <w:lang w:val="en-GB"/>
        </w:rPr>
        <w:t xml:space="preserve"> they can likely open a creditors voluntary liquidation. </w:t>
      </w:r>
      <w:r w:rsidR="004E3008">
        <w:rPr>
          <w:rFonts w:ascii="Arial" w:hAnsi="Arial" w:cs="Arial"/>
          <w:color w:val="7B7B7B" w:themeColor="accent3" w:themeShade="BF"/>
          <w:sz w:val="22"/>
          <w:szCs w:val="22"/>
          <w:lang w:val="en-GB"/>
        </w:rPr>
        <w:t xml:space="preserve">In a creditors voluntary liquidation, a liquidator can be appointed by a special resolution of </w:t>
      </w:r>
      <w:r w:rsidR="00493A13">
        <w:rPr>
          <w:rFonts w:ascii="Arial" w:hAnsi="Arial" w:cs="Arial"/>
          <w:color w:val="7B7B7B" w:themeColor="accent3" w:themeShade="BF"/>
          <w:sz w:val="22"/>
          <w:szCs w:val="22"/>
          <w:lang w:val="en-GB"/>
        </w:rPr>
        <w:t>shareholders</w:t>
      </w:r>
      <w:r w:rsidR="004E3008">
        <w:rPr>
          <w:rFonts w:ascii="Arial" w:hAnsi="Arial" w:cs="Arial"/>
          <w:color w:val="7B7B7B" w:themeColor="accent3" w:themeShade="BF"/>
          <w:sz w:val="22"/>
          <w:szCs w:val="22"/>
          <w:lang w:val="en-GB"/>
        </w:rPr>
        <w:t xml:space="preserve"> if the director </w:t>
      </w:r>
      <w:r w:rsidR="00785B1B">
        <w:rPr>
          <w:rFonts w:ascii="Arial" w:hAnsi="Arial" w:cs="Arial"/>
          <w:color w:val="7B7B7B" w:themeColor="accent3" w:themeShade="BF"/>
          <w:sz w:val="22"/>
          <w:szCs w:val="22"/>
          <w:lang w:val="en-GB"/>
        </w:rPr>
        <w:t>believes</w:t>
      </w:r>
      <w:r w:rsidR="004E3008">
        <w:rPr>
          <w:rFonts w:ascii="Arial" w:hAnsi="Arial" w:cs="Arial"/>
          <w:color w:val="7B7B7B" w:themeColor="accent3" w:themeShade="BF"/>
          <w:sz w:val="22"/>
          <w:szCs w:val="22"/>
          <w:lang w:val="en-GB"/>
        </w:rPr>
        <w:t xml:space="preserve"> the com</w:t>
      </w:r>
      <w:r w:rsidR="00493A13">
        <w:rPr>
          <w:rFonts w:ascii="Arial" w:hAnsi="Arial" w:cs="Arial"/>
          <w:color w:val="7B7B7B" w:themeColor="accent3" w:themeShade="BF"/>
          <w:sz w:val="22"/>
          <w:szCs w:val="22"/>
          <w:lang w:val="en-GB"/>
        </w:rPr>
        <w:t>pany is insolvent, and the appointment can be ratified by the creditors at the second meeting of the creditors</w:t>
      </w:r>
      <w:r w:rsidR="002B5EBC">
        <w:rPr>
          <w:rFonts w:ascii="Arial" w:hAnsi="Arial" w:cs="Arial"/>
          <w:color w:val="7B7B7B" w:themeColor="accent3" w:themeShade="BF"/>
          <w:sz w:val="22"/>
          <w:szCs w:val="22"/>
          <w:lang w:val="en-GB"/>
        </w:rPr>
        <w:t xml:space="preserve">. </w:t>
      </w:r>
      <w:proofErr w:type="spellStart"/>
      <w:r w:rsidR="002B5EBC">
        <w:rPr>
          <w:rFonts w:ascii="Arial" w:hAnsi="Arial" w:cs="Arial"/>
          <w:color w:val="7B7B7B" w:themeColor="accent3" w:themeShade="BF"/>
          <w:sz w:val="22"/>
          <w:szCs w:val="22"/>
          <w:lang w:val="en-GB"/>
        </w:rPr>
        <w:t>Aus</w:t>
      </w:r>
      <w:r w:rsidR="00EE5867">
        <w:rPr>
          <w:rFonts w:ascii="Arial" w:hAnsi="Arial" w:cs="Arial"/>
          <w:color w:val="7B7B7B" w:themeColor="accent3" w:themeShade="BF"/>
          <w:sz w:val="22"/>
          <w:szCs w:val="22"/>
          <w:lang w:val="en-GB"/>
        </w:rPr>
        <w:t>ssiebee</w:t>
      </w:r>
      <w:proofErr w:type="spellEnd"/>
      <w:r w:rsidR="00EE5867">
        <w:rPr>
          <w:rFonts w:ascii="Arial" w:hAnsi="Arial" w:cs="Arial"/>
          <w:color w:val="7B7B7B" w:themeColor="accent3" w:themeShade="BF"/>
          <w:sz w:val="22"/>
          <w:szCs w:val="22"/>
          <w:lang w:val="en-GB"/>
        </w:rPr>
        <w:t xml:space="preserve"> would not be allowed to engage in the new simplified version of the voluntary liquidation, as their total liabilities exceed AUD1 million. </w:t>
      </w:r>
    </w:p>
    <w:p w14:paraId="7DDBEE68" w14:textId="77777777" w:rsidR="00EA1273" w:rsidRPr="0040402F" w:rsidRDefault="00EA1273" w:rsidP="0040402F">
      <w:pPr>
        <w:jc w:val="both"/>
        <w:rPr>
          <w:rFonts w:ascii="Arial" w:hAnsi="Arial" w:cs="Arial"/>
          <w:color w:val="7B7B7B" w:themeColor="accent3" w:themeShade="BF"/>
          <w:sz w:val="22"/>
          <w:szCs w:val="22"/>
          <w:lang w:val="en-GB"/>
        </w:rPr>
      </w:pPr>
    </w:p>
    <w:p w14:paraId="006C135B" w14:textId="77777777" w:rsidR="00A55389" w:rsidRDefault="00A55389" w:rsidP="00087F21">
      <w:pPr>
        <w:jc w:val="both"/>
        <w:rPr>
          <w:rFonts w:ascii="Arial" w:hAnsi="Arial" w:cs="Arial"/>
          <w:b/>
          <w:bCs/>
          <w:sz w:val="22"/>
          <w:szCs w:val="22"/>
          <w:lang w:val="en-GB"/>
        </w:rPr>
      </w:pPr>
    </w:p>
    <w:p w14:paraId="35E0F6E2" w14:textId="1038324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77379B6" w14:textId="4F09A614" w:rsidR="00533704" w:rsidRDefault="004D468D" w:rsidP="002476AF">
      <w:pPr>
        <w:jc w:val="both"/>
        <w:rPr>
          <w:rFonts w:ascii="Arial" w:hAnsi="Arial" w:cs="Arial"/>
          <w:sz w:val="22"/>
          <w:szCs w:val="22"/>
          <w:lang w:val="en-GB"/>
        </w:rPr>
      </w:pPr>
      <w:bookmarkStart w:id="1" w:name="_Hlk60755414"/>
      <w:proofErr w:type="spellStart"/>
      <w:r>
        <w:rPr>
          <w:rFonts w:ascii="Arial" w:hAnsi="Arial" w:cs="Arial"/>
          <w:sz w:val="22"/>
          <w:szCs w:val="22"/>
          <w:lang w:val="en-GB"/>
        </w:rPr>
        <w:t>Hy</w:t>
      </w:r>
      <w:r w:rsidR="00E409FC">
        <w:rPr>
          <w:rFonts w:ascii="Arial" w:hAnsi="Arial" w:cs="Arial"/>
          <w:sz w:val="22"/>
          <w:szCs w:val="22"/>
          <w:lang w:val="en-GB"/>
        </w:rPr>
        <w:t>rofine</w:t>
      </w:r>
      <w:proofErr w:type="spellEnd"/>
      <w:r w:rsidR="00E409FC">
        <w:rPr>
          <w:rFonts w:ascii="Arial" w:hAnsi="Arial" w:cs="Arial"/>
          <w:sz w:val="22"/>
          <w:szCs w:val="22"/>
          <w:lang w:val="en-GB"/>
        </w:rPr>
        <w:t xml:space="preserve"> </w:t>
      </w:r>
      <w:r>
        <w:rPr>
          <w:rFonts w:ascii="Arial" w:hAnsi="Arial" w:cs="Arial"/>
          <w:sz w:val="22"/>
          <w:szCs w:val="22"/>
          <w:lang w:val="en-GB"/>
        </w:rPr>
        <w:t>Australia Pty Ltd (</w:t>
      </w:r>
      <w:r w:rsidRPr="001316B3">
        <w:rPr>
          <w:rFonts w:ascii="Arial" w:hAnsi="Arial" w:cs="Arial"/>
          <w:sz w:val="22"/>
          <w:szCs w:val="22"/>
          <w:lang w:val="en-GB"/>
        </w:rPr>
        <w:t>HA</w:t>
      </w:r>
      <w:r>
        <w:rPr>
          <w:rFonts w:ascii="Arial" w:hAnsi="Arial" w:cs="Arial"/>
          <w:sz w:val="22"/>
          <w:szCs w:val="22"/>
          <w:lang w:val="en-GB"/>
        </w:rPr>
        <w:t xml:space="preserve">) is a company incorporated in Australia. </w:t>
      </w:r>
      <w:r w:rsidR="0031579E">
        <w:rPr>
          <w:rFonts w:ascii="Arial" w:hAnsi="Arial" w:cs="Arial"/>
          <w:sz w:val="22"/>
          <w:szCs w:val="22"/>
          <w:lang w:val="en-GB"/>
        </w:rPr>
        <w:t xml:space="preserve">It is in the business of re-refining waste oil from electric substations in Australia and selling the re-refined oil. </w:t>
      </w:r>
      <w:r w:rsidR="00533704">
        <w:rPr>
          <w:rFonts w:ascii="Arial" w:hAnsi="Arial" w:cs="Arial"/>
          <w:sz w:val="22"/>
          <w:szCs w:val="22"/>
          <w:lang w:val="en-GB"/>
        </w:rPr>
        <w:t xml:space="preserve">All of the shares in HA are owned by HA’s parent company, </w:t>
      </w:r>
      <w:proofErr w:type="spellStart"/>
      <w:r w:rsidR="00533704">
        <w:rPr>
          <w:rFonts w:ascii="Arial" w:hAnsi="Arial" w:cs="Arial"/>
          <w:sz w:val="22"/>
          <w:szCs w:val="22"/>
          <w:lang w:val="en-GB"/>
        </w:rPr>
        <w:t>Hyrofine</w:t>
      </w:r>
      <w:proofErr w:type="spellEnd"/>
      <w:r w:rsidR="00533704">
        <w:rPr>
          <w:rFonts w:ascii="Arial" w:hAnsi="Arial" w:cs="Arial"/>
          <w:sz w:val="22"/>
          <w:szCs w:val="22"/>
          <w:lang w:val="en-GB"/>
        </w:rPr>
        <w:t xml:space="preserve"> Group </w:t>
      </w:r>
      <w:r w:rsidR="00BC5A60">
        <w:rPr>
          <w:rFonts w:ascii="Arial" w:hAnsi="Arial" w:cs="Arial"/>
          <w:sz w:val="22"/>
          <w:szCs w:val="22"/>
          <w:lang w:val="en-GB"/>
        </w:rPr>
        <w:t>Ltd</w:t>
      </w:r>
      <w:r w:rsidR="00533704">
        <w:rPr>
          <w:rFonts w:ascii="Arial" w:hAnsi="Arial" w:cs="Arial"/>
          <w:sz w:val="22"/>
          <w:szCs w:val="22"/>
          <w:lang w:val="en-GB"/>
        </w:rPr>
        <w:t xml:space="preserve"> (</w:t>
      </w:r>
      <w:r w:rsidR="00BC5A60" w:rsidRPr="001316B3">
        <w:rPr>
          <w:rFonts w:ascii="Arial" w:hAnsi="Arial" w:cs="Arial"/>
          <w:sz w:val="22"/>
          <w:szCs w:val="22"/>
          <w:lang w:val="en-GB"/>
        </w:rPr>
        <w:t>HGL</w:t>
      </w:r>
      <w:r w:rsidR="00533704">
        <w:rPr>
          <w:rFonts w:ascii="Arial" w:hAnsi="Arial" w:cs="Arial"/>
          <w:sz w:val="22"/>
          <w:szCs w:val="22"/>
          <w:lang w:val="en-GB"/>
        </w:rPr>
        <w:t>)</w:t>
      </w:r>
      <w:r w:rsidR="00BC5A60">
        <w:rPr>
          <w:rFonts w:ascii="Arial" w:hAnsi="Arial" w:cs="Arial"/>
          <w:sz w:val="22"/>
          <w:szCs w:val="22"/>
          <w:lang w:val="en-GB"/>
        </w:rPr>
        <w:t>, also incorporated in Australia</w:t>
      </w:r>
      <w:r w:rsidR="00533704">
        <w:rPr>
          <w:rFonts w:ascii="Arial" w:hAnsi="Arial" w:cs="Arial"/>
          <w:sz w:val="22"/>
          <w:szCs w:val="22"/>
          <w:lang w:val="en-GB"/>
        </w:rPr>
        <w:t>.</w:t>
      </w:r>
      <w:r w:rsidR="00C41993">
        <w:rPr>
          <w:rFonts w:ascii="Arial" w:hAnsi="Arial" w:cs="Arial"/>
          <w:sz w:val="22"/>
          <w:szCs w:val="22"/>
          <w:lang w:val="en-GB"/>
        </w:rPr>
        <w:t xml:space="preserve"> The </w:t>
      </w:r>
      <w:r w:rsidR="00176286">
        <w:rPr>
          <w:rFonts w:ascii="Arial" w:hAnsi="Arial" w:cs="Arial"/>
          <w:sz w:val="22"/>
          <w:szCs w:val="22"/>
          <w:lang w:val="en-GB"/>
        </w:rPr>
        <w:t xml:space="preserve">same </w:t>
      </w:r>
      <w:r w:rsidR="00BC5A60">
        <w:rPr>
          <w:rFonts w:ascii="Arial" w:hAnsi="Arial" w:cs="Arial"/>
          <w:sz w:val="22"/>
          <w:szCs w:val="22"/>
          <w:lang w:val="en-GB"/>
        </w:rPr>
        <w:t>B</w:t>
      </w:r>
      <w:r w:rsidR="00176286">
        <w:rPr>
          <w:rFonts w:ascii="Arial" w:hAnsi="Arial" w:cs="Arial"/>
          <w:sz w:val="22"/>
          <w:szCs w:val="22"/>
          <w:lang w:val="en-GB"/>
        </w:rPr>
        <w:t xml:space="preserve">oard of directors controls both </w:t>
      </w:r>
      <w:r w:rsidR="00BC5A60">
        <w:rPr>
          <w:rFonts w:ascii="Arial" w:hAnsi="Arial" w:cs="Arial"/>
          <w:sz w:val="22"/>
          <w:szCs w:val="22"/>
          <w:lang w:val="en-GB"/>
        </w:rPr>
        <w:t>HGL</w:t>
      </w:r>
      <w:r w:rsidR="00176286">
        <w:rPr>
          <w:rFonts w:ascii="Arial" w:hAnsi="Arial" w:cs="Arial"/>
          <w:sz w:val="22"/>
          <w:szCs w:val="22"/>
          <w:lang w:val="en-GB"/>
        </w:rPr>
        <w:t xml:space="preserve"> and HA.</w:t>
      </w:r>
    </w:p>
    <w:p w14:paraId="5C3025C3" w14:textId="77777777" w:rsidR="00533704" w:rsidRDefault="00533704" w:rsidP="002476AF">
      <w:pPr>
        <w:jc w:val="both"/>
        <w:rPr>
          <w:rFonts w:ascii="Arial" w:hAnsi="Arial" w:cs="Arial"/>
          <w:sz w:val="22"/>
          <w:szCs w:val="22"/>
          <w:lang w:val="en-GB"/>
        </w:rPr>
      </w:pPr>
    </w:p>
    <w:p w14:paraId="0BAB5AF2" w14:textId="716C1FD2" w:rsidR="00FA0CE9" w:rsidRDefault="009512E1" w:rsidP="002476AF">
      <w:pPr>
        <w:jc w:val="both"/>
        <w:rPr>
          <w:rFonts w:ascii="Arial" w:hAnsi="Arial" w:cs="Arial"/>
          <w:sz w:val="22"/>
          <w:szCs w:val="22"/>
          <w:lang w:val="en-GB"/>
        </w:rPr>
      </w:pPr>
      <w:r>
        <w:rPr>
          <w:rFonts w:ascii="Arial" w:hAnsi="Arial" w:cs="Arial"/>
          <w:sz w:val="22"/>
          <w:szCs w:val="22"/>
          <w:lang w:val="en-GB"/>
        </w:rPr>
        <w:t xml:space="preserve">HA </w:t>
      </w:r>
      <w:r w:rsidR="004D468D">
        <w:rPr>
          <w:rFonts w:ascii="Arial" w:hAnsi="Arial" w:cs="Arial"/>
          <w:sz w:val="22"/>
          <w:szCs w:val="22"/>
          <w:lang w:val="en-GB"/>
        </w:rPr>
        <w:t xml:space="preserve">operated an oil </w:t>
      </w:r>
      <w:r w:rsidR="00EB080B">
        <w:rPr>
          <w:rFonts w:ascii="Arial" w:hAnsi="Arial" w:cs="Arial"/>
          <w:sz w:val="22"/>
          <w:szCs w:val="22"/>
          <w:lang w:val="en-GB"/>
        </w:rPr>
        <w:t>re-</w:t>
      </w:r>
      <w:r w:rsidR="004D468D">
        <w:rPr>
          <w:rFonts w:ascii="Arial" w:hAnsi="Arial" w:cs="Arial"/>
          <w:sz w:val="22"/>
          <w:szCs w:val="22"/>
          <w:lang w:val="en-GB"/>
        </w:rPr>
        <w:t xml:space="preserve">refining plant near Sydney, Australia </w:t>
      </w:r>
      <w:r w:rsidR="00C15EA3">
        <w:rPr>
          <w:rFonts w:ascii="Arial" w:hAnsi="Arial" w:cs="Arial"/>
          <w:sz w:val="22"/>
          <w:szCs w:val="22"/>
          <w:lang w:val="en-GB"/>
        </w:rPr>
        <w:t>as</w:t>
      </w:r>
      <w:r w:rsidR="004D468D">
        <w:rPr>
          <w:rFonts w:ascii="Arial" w:hAnsi="Arial" w:cs="Arial"/>
          <w:sz w:val="22"/>
          <w:szCs w:val="22"/>
          <w:lang w:val="en-GB"/>
        </w:rPr>
        <w:t xml:space="preserve"> a joint venture with </w:t>
      </w:r>
      <w:r w:rsidR="0031579E">
        <w:rPr>
          <w:rFonts w:ascii="Arial" w:hAnsi="Arial" w:cs="Arial"/>
          <w:sz w:val="22"/>
          <w:szCs w:val="22"/>
          <w:lang w:val="en-GB"/>
        </w:rPr>
        <w:t>Best</w:t>
      </w:r>
      <w:r w:rsidR="004D468D">
        <w:rPr>
          <w:rFonts w:ascii="Arial" w:hAnsi="Arial" w:cs="Arial"/>
          <w:sz w:val="22"/>
          <w:szCs w:val="22"/>
          <w:lang w:val="en-GB"/>
        </w:rPr>
        <w:t xml:space="preserve"> Oil Refining Pty Ltd (</w:t>
      </w:r>
      <w:r w:rsidR="0031579E" w:rsidRPr="001316B3">
        <w:rPr>
          <w:rFonts w:ascii="Arial" w:hAnsi="Arial" w:cs="Arial"/>
          <w:sz w:val="22"/>
          <w:szCs w:val="22"/>
          <w:lang w:val="en-GB"/>
        </w:rPr>
        <w:t>B</w:t>
      </w:r>
      <w:r w:rsidR="004D468D" w:rsidRPr="001316B3">
        <w:rPr>
          <w:rFonts w:ascii="Arial" w:hAnsi="Arial" w:cs="Arial"/>
          <w:sz w:val="22"/>
          <w:szCs w:val="22"/>
          <w:lang w:val="en-GB"/>
        </w:rPr>
        <w:t>OR</w:t>
      </w:r>
      <w:r w:rsidR="004D468D">
        <w:rPr>
          <w:rFonts w:ascii="Arial" w:hAnsi="Arial" w:cs="Arial"/>
          <w:sz w:val="22"/>
          <w:szCs w:val="22"/>
          <w:lang w:val="en-GB"/>
        </w:rPr>
        <w:t xml:space="preserve">). </w:t>
      </w:r>
      <w:r w:rsidR="00FC7249">
        <w:rPr>
          <w:rFonts w:ascii="Arial" w:hAnsi="Arial" w:cs="Arial"/>
          <w:sz w:val="22"/>
          <w:szCs w:val="22"/>
          <w:lang w:val="en-GB"/>
        </w:rPr>
        <w:t>T</w:t>
      </w:r>
      <w:r w:rsidR="004D468D">
        <w:rPr>
          <w:rFonts w:ascii="Arial" w:hAnsi="Arial" w:cs="Arial"/>
          <w:sz w:val="22"/>
          <w:szCs w:val="22"/>
          <w:lang w:val="en-GB"/>
        </w:rPr>
        <w:t xml:space="preserve">he joint venture </w:t>
      </w:r>
      <w:r w:rsidR="00C57CC1">
        <w:rPr>
          <w:rFonts w:ascii="Arial" w:hAnsi="Arial" w:cs="Arial"/>
          <w:sz w:val="22"/>
          <w:szCs w:val="22"/>
          <w:lang w:val="en-GB"/>
        </w:rPr>
        <w:t xml:space="preserve">proved to be </w:t>
      </w:r>
      <w:r w:rsidR="00FC7249">
        <w:rPr>
          <w:rFonts w:ascii="Arial" w:hAnsi="Arial" w:cs="Arial"/>
          <w:sz w:val="22"/>
          <w:szCs w:val="22"/>
          <w:lang w:val="en-GB"/>
        </w:rPr>
        <w:t>unprofitable</w:t>
      </w:r>
      <w:r w:rsidR="00C15EA3">
        <w:rPr>
          <w:rFonts w:ascii="Arial" w:hAnsi="Arial" w:cs="Arial"/>
          <w:sz w:val="22"/>
          <w:szCs w:val="22"/>
          <w:lang w:val="en-GB"/>
        </w:rPr>
        <w:t xml:space="preserve"> and the plant ceased operations in </w:t>
      </w:r>
      <w:r w:rsidR="004D468D">
        <w:rPr>
          <w:rFonts w:ascii="Arial" w:hAnsi="Arial" w:cs="Arial"/>
          <w:sz w:val="22"/>
          <w:szCs w:val="22"/>
          <w:lang w:val="en-GB"/>
        </w:rPr>
        <w:t>mid-2020.</w:t>
      </w:r>
    </w:p>
    <w:p w14:paraId="0F82EA69" w14:textId="77777777" w:rsidR="00FA0CE9" w:rsidRDefault="00FA0CE9" w:rsidP="002476AF">
      <w:pPr>
        <w:jc w:val="both"/>
        <w:rPr>
          <w:rFonts w:ascii="Arial" w:hAnsi="Arial" w:cs="Arial"/>
          <w:sz w:val="22"/>
          <w:szCs w:val="22"/>
          <w:lang w:val="en-GB"/>
        </w:rPr>
      </w:pPr>
    </w:p>
    <w:p w14:paraId="67BD7C09" w14:textId="7608415F" w:rsidR="00023284" w:rsidRDefault="00023284" w:rsidP="002476AF">
      <w:pPr>
        <w:jc w:val="both"/>
        <w:rPr>
          <w:rFonts w:ascii="Arial" w:hAnsi="Arial" w:cs="Arial"/>
          <w:sz w:val="22"/>
          <w:szCs w:val="22"/>
          <w:lang w:val="en-GB"/>
        </w:rPr>
      </w:pPr>
      <w:r>
        <w:rPr>
          <w:rFonts w:ascii="Arial" w:hAnsi="Arial" w:cs="Arial"/>
          <w:sz w:val="22"/>
          <w:szCs w:val="22"/>
          <w:lang w:val="en-GB"/>
        </w:rPr>
        <w:t>HA</w:t>
      </w:r>
      <w:r w:rsidR="00FA0CE9">
        <w:rPr>
          <w:rFonts w:ascii="Arial" w:hAnsi="Arial" w:cs="Arial"/>
          <w:sz w:val="22"/>
          <w:szCs w:val="22"/>
          <w:lang w:val="en-GB"/>
        </w:rPr>
        <w:t xml:space="preserve">’s major </w:t>
      </w:r>
      <w:r w:rsidR="00800BA5">
        <w:rPr>
          <w:rFonts w:ascii="Arial" w:hAnsi="Arial" w:cs="Arial"/>
          <w:sz w:val="22"/>
          <w:szCs w:val="22"/>
          <w:lang w:val="en-GB"/>
        </w:rPr>
        <w:t xml:space="preserve">remaining </w:t>
      </w:r>
      <w:r w:rsidR="00FA0CE9">
        <w:rPr>
          <w:rFonts w:ascii="Arial" w:hAnsi="Arial" w:cs="Arial"/>
          <w:sz w:val="22"/>
          <w:szCs w:val="22"/>
          <w:lang w:val="en-GB"/>
        </w:rPr>
        <w:t xml:space="preserve">asset is a second </w:t>
      </w:r>
      <w:r w:rsidR="00ED14CB">
        <w:rPr>
          <w:rFonts w:ascii="Arial" w:hAnsi="Arial" w:cs="Arial"/>
          <w:sz w:val="22"/>
          <w:szCs w:val="22"/>
          <w:lang w:val="en-GB"/>
        </w:rPr>
        <w:t>re-</w:t>
      </w:r>
      <w:r w:rsidR="00FA0CE9">
        <w:rPr>
          <w:rFonts w:ascii="Arial" w:hAnsi="Arial" w:cs="Arial"/>
          <w:sz w:val="22"/>
          <w:szCs w:val="22"/>
          <w:lang w:val="en-GB"/>
        </w:rPr>
        <w:t>refining plant that it operates near Perth</w:t>
      </w:r>
      <w:r w:rsidR="00ED14CB">
        <w:rPr>
          <w:rFonts w:ascii="Arial" w:hAnsi="Arial" w:cs="Arial"/>
          <w:sz w:val="22"/>
          <w:szCs w:val="22"/>
          <w:lang w:val="en-GB"/>
        </w:rPr>
        <w:t>, Western Australia</w:t>
      </w:r>
      <w:r w:rsidR="00FA0CE9">
        <w:rPr>
          <w:rFonts w:ascii="Arial" w:hAnsi="Arial" w:cs="Arial"/>
          <w:sz w:val="22"/>
          <w:szCs w:val="22"/>
          <w:lang w:val="en-GB"/>
        </w:rPr>
        <w:t>. This plant has only been in operation for one year. The funding for th</w:t>
      </w:r>
      <w:r w:rsidR="00ED14CB">
        <w:rPr>
          <w:rFonts w:ascii="Arial" w:hAnsi="Arial" w:cs="Arial"/>
          <w:sz w:val="22"/>
          <w:szCs w:val="22"/>
          <w:lang w:val="en-GB"/>
        </w:rPr>
        <w:t>e Perth</w:t>
      </w:r>
      <w:r w:rsidR="00FA0CE9">
        <w:rPr>
          <w:rFonts w:ascii="Arial" w:hAnsi="Arial" w:cs="Arial"/>
          <w:sz w:val="22"/>
          <w:szCs w:val="22"/>
          <w:lang w:val="en-GB"/>
        </w:rPr>
        <w:t xml:space="preserve"> plant has been provided by a </w:t>
      </w:r>
      <w:r w:rsidR="002A2C11">
        <w:rPr>
          <w:rFonts w:ascii="Arial" w:hAnsi="Arial" w:cs="Arial"/>
          <w:sz w:val="22"/>
          <w:szCs w:val="22"/>
          <w:lang w:val="en-GB"/>
        </w:rPr>
        <w:t xml:space="preserve">major shareholder of </w:t>
      </w:r>
      <w:r w:rsidR="00BC5A60">
        <w:rPr>
          <w:rFonts w:ascii="Arial" w:hAnsi="Arial" w:cs="Arial"/>
          <w:sz w:val="22"/>
          <w:szCs w:val="22"/>
          <w:lang w:val="en-GB"/>
        </w:rPr>
        <w:t>HGL</w:t>
      </w:r>
      <w:r w:rsidR="00FA0CE9">
        <w:rPr>
          <w:rFonts w:ascii="Arial" w:hAnsi="Arial" w:cs="Arial"/>
          <w:sz w:val="22"/>
          <w:szCs w:val="22"/>
          <w:lang w:val="en-GB"/>
        </w:rPr>
        <w:t xml:space="preserve"> as an unsecured loan for </w:t>
      </w:r>
      <w:r w:rsidR="001316B3">
        <w:rPr>
          <w:rFonts w:ascii="Arial" w:hAnsi="Arial" w:cs="Arial"/>
          <w:sz w:val="22"/>
          <w:szCs w:val="22"/>
          <w:lang w:val="en-GB"/>
        </w:rPr>
        <w:t xml:space="preserve">AUD </w:t>
      </w:r>
      <w:r w:rsidR="00FA0CE9">
        <w:rPr>
          <w:rFonts w:ascii="Arial" w:hAnsi="Arial" w:cs="Arial"/>
          <w:sz w:val="22"/>
          <w:szCs w:val="22"/>
          <w:lang w:val="en-GB"/>
        </w:rPr>
        <w:t>30</w:t>
      </w:r>
      <w:r w:rsidR="00867C22">
        <w:rPr>
          <w:rFonts w:ascii="Arial" w:hAnsi="Arial" w:cs="Arial"/>
          <w:sz w:val="22"/>
          <w:szCs w:val="22"/>
          <w:lang w:val="en-GB"/>
        </w:rPr>
        <w:t> </w:t>
      </w:r>
      <w:r w:rsidR="00FA0CE9">
        <w:rPr>
          <w:rFonts w:ascii="Arial" w:hAnsi="Arial" w:cs="Arial"/>
          <w:sz w:val="22"/>
          <w:szCs w:val="22"/>
          <w:lang w:val="en-GB"/>
        </w:rPr>
        <w:t>million. The loan agreement provides that the loan is repayable by month</w:t>
      </w:r>
      <w:r w:rsidR="00FC7249">
        <w:rPr>
          <w:rFonts w:ascii="Arial" w:hAnsi="Arial" w:cs="Arial"/>
          <w:sz w:val="22"/>
          <w:szCs w:val="22"/>
          <w:lang w:val="en-GB"/>
        </w:rPr>
        <w:t>ly</w:t>
      </w:r>
      <w:r w:rsidR="00FA0CE9">
        <w:rPr>
          <w:rFonts w:ascii="Arial" w:hAnsi="Arial" w:cs="Arial"/>
          <w:sz w:val="22"/>
          <w:szCs w:val="22"/>
          <w:lang w:val="en-GB"/>
        </w:rPr>
        <w:t xml:space="preserve"> instalments over </w:t>
      </w:r>
      <w:r w:rsidR="00FC7249">
        <w:rPr>
          <w:rFonts w:ascii="Arial" w:hAnsi="Arial" w:cs="Arial"/>
          <w:sz w:val="22"/>
          <w:szCs w:val="22"/>
          <w:lang w:val="en-GB"/>
        </w:rPr>
        <w:t>a term of 5</w:t>
      </w:r>
      <w:r w:rsidR="00DA078F">
        <w:rPr>
          <w:rFonts w:ascii="Arial" w:hAnsi="Arial" w:cs="Arial"/>
          <w:sz w:val="22"/>
          <w:szCs w:val="22"/>
          <w:lang w:val="en-GB"/>
        </w:rPr>
        <w:t> </w:t>
      </w:r>
      <w:r w:rsidR="00FA0CE9">
        <w:rPr>
          <w:rFonts w:ascii="Arial" w:hAnsi="Arial" w:cs="Arial"/>
          <w:sz w:val="22"/>
          <w:szCs w:val="22"/>
          <w:lang w:val="en-GB"/>
        </w:rPr>
        <w:t>years with the first payment due at the end of 202</w:t>
      </w:r>
      <w:r w:rsidR="00FC7249">
        <w:rPr>
          <w:rFonts w:ascii="Arial" w:hAnsi="Arial" w:cs="Arial"/>
          <w:sz w:val="22"/>
          <w:szCs w:val="22"/>
          <w:lang w:val="en-GB"/>
        </w:rPr>
        <w:t>1. The loan agreement also provides that t</w:t>
      </w:r>
      <w:r w:rsidR="00FA0CE9">
        <w:rPr>
          <w:rFonts w:ascii="Arial" w:hAnsi="Arial" w:cs="Arial"/>
          <w:sz w:val="22"/>
          <w:szCs w:val="22"/>
          <w:lang w:val="en-GB"/>
        </w:rPr>
        <w:t>he loan becomes automatically due and payable in full if HA</w:t>
      </w:r>
      <w:r w:rsidR="00FC7249">
        <w:rPr>
          <w:rFonts w:ascii="Arial" w:hAnsi="Arial" w:cs="Arial"/>
          <w:sz w:val="22"/>
          <w:szCs w:val="22"/>
          <w:lang w:val="en-GB"/>
        </w:rPr>
        <w:t xml:space="preserve"> </w:t>
      </w:r>
      <w:r w:rsidR="00FA0CE9">
        <w:rPr>
          <w:rFonts w:ascii="Arial" w:hAnsi="Arial" w:cs="Arial"/>
          <w:sz w:val="22"/>
          <w:szCs w:val="22"/>
          <w:lang w:val="en-GB"/>
        </w:rPr>
        <w:t>enters into any formal insolvency or restructuring process</w:t>
      </w:r>
      <w:r w:rsidR="002A2C11">
        <w:rPr>
          <w:rFonts w:ascii="Arial" w:hAnsi="Arial" w:cs="Arial"/>
          <w:sz w:val="22"/>
          <w:szCs w:val="22"/>
          <w:lang w:val="en-GB"/>
        </w:rPr>
        <w:t xml:space="preserve"> in Australia</w:t>
      </w:r>
      <w:r w:rsidR="00FA0CE9">
        <w:rPr>
          <w:rFonts w:ascii="Arial" w:hAnsi="Arial" w:cs="Arial"/>
          <w:sz w:val="22"/>
          <w:szCs w:val="22"/>
          <w:lang w:val="en-GB"/>
        </w:rPr>
        <w:t>.</w:t>
      </w:r>
    </w:p>
    <w:p w14:paraId="6618D989" w14:textId="625E43B8" w:rsidR="00FC7249" w:rsidRDefault="00FC7249" w:rsidP="002476AF">
      <w:pPr>
        <w:jc w:val="both"/>
        <w:rPr>
          <w:rFonts w:ascii="Arial" w:hAnsi="Arial" w:cs="Arial"/>
          <w:sz w:val="22"/>
          <w:szCs w:val="22"/>
          <w:lang w:val="en-GB"/>
        </w:rPr>
      </w:pPr>
    </w:p>
    <w:p w14:paraId="7FD851BF" w14:textId="02BAFD68" w:rsidR="00EB080B" w:rsidRDefault="00EB080B" w:rsidP="00FC7249">
      <w:pPr>
        <w:jc w:val="both"/>
        <w:rPr>
          <w:rFonts w:ascii="Arial" w:hAnsi="Arial" w:cs="Arial"/>
          <w:sz w:val="22"/>
          <w:szCs w:val="22"/>
          <w:lang w:val="en-GB"/>
        </w:rPr>
      </w:pPr>
      <w:r>
        <w:rPr>
          <w:rFonts w:ascii="Arial" w:hAnsi="Arial" w:cs="Arial"/>
          <w:sz w:val="22"/>
          <w:szCs w:val="22"/>
          <w:lang w:val="en-GB"/>
        </w:rPr>
        <w:t xml:space="preserve">HA also owns three large trucks </w:t>
      </w:r>
      <w:r w:rsidR="001316B3">
        <w:rPr>
          <w:rFonts w:ascii="Arial" w:hAnsi="Arial" w:cs="Arial"/>
          <w:sz w:val="22"/>
          <w:szCs w:val="22"/>
          <w:lang w:val="en-GB"/>
        </w:rPr>
        <w:t>that</w:t>
      </w:r>
      <w:r>
        <w:rPr>
          <w:rFonts w:ascii="Arial" w:hAnsi="Arial" w:cs="Arial"/>
          <w:sz w:val="22"/>
          <w:szCs w:val="22"/>
          <w:lang w:val="en-GB"/>
        </w:rPr>
        <w:t xml:space="preserve"> transport waste oil to the Perth re-refining plant and transport re-refined oil to HA’s customers. Those trucks were purchased with a </w:t>
      </w:r>
      <w:r w:rsidR="001316B3">
        <w:rPr>
          <w:rFonts w:ascii="Arial" w:hAnsi="Arial" w:cs="Arial"/>
          <w:sz w:val="22"/>
          <w:szCs w:val="22"/>
          <w:lang w:val="en-GB"/>
        </w:rPr>
        <w:t xml:space="preserve">AUD </w:t>
      </w:r>
      <w:r>
        <w:rPr>
          <w:rFonts w:ascii="Arial" w:hAnsi="Arial" w:cs="Arial"/>
          <w:sz w:val="22"/>
          <w:szCs w:val="22"/>
          <w:lang w:val="en-GB"/>
        </w:rPr>
        <w:t xml:space="preserve">3 million </w:t>
      </w:r>
      <w:r>
        <w:rPr>
          <w:rFonts w:ascii="Arial" w:hAnsi="Arial" w:cs="Arial"/>
          <w:sz w:val="22"/>
          <w:szCs w:val="22"/>
          <w:lang w:val="en-GB"/>
        </w:rPr>
        <w:lastRenderedPageBreak/>
        <w:t>loan from the Commonwealth Bank of Australia</w:t>
      </w:r>
      <w:r w:rsidR="002A2C11">
        <w:rPr>
          <w:rFonts w:ascii="Arial" w:hAnsi="Arial" w:cs="Arial"/>
          <w:sz w:val="22"/>
          <w:szCs w:val="22"/>
          <w:lang w:val="en-GB"/>
        </w:rPr>
        <w:t xml:space="preserve"> (CBA)</w:t>
      </w:r>
      <w:r>
        <w:rPr>
          <w:rFonts w:ascii="Arial" w:hAnsi="Arial" w:cs="Arial"/>
          <w:sz w:val="22"/>
          <w:szCs w:val="22"/>
          <w:lang w:val="en-GB"/>
        </w:rPr>
        <w:t>. That loan is secured by mortgages over the three trucks. The mortgages are not registered on the Personal Property Securities Register.</w:t>
      </w:r>
    </w:p>
    <w:p w14:paraId="692E4CF5" w14:textId="77777777" w:rsidR="00EB080B" w:rsidRDefault="00EB080B" w:rsidP="00FC7249">
      <w:pPr>
        <w:jc w:val="both"/>
        <w:rPr>
          <w:rFonts w:ascii="Arial" w:hAnsi="Arial" w:cs="Arial"/>
          <w:sz w:val="22"/>
          <w:szCs w:val="22"/>
          <w:lang w:val="en-GB"/>
        </w:rPr>
      </w:pPr>
    </w:p>
    <w:p w14:paraId="20AAE1A2" w14:textId="6754E085" w:rsidR="00FC7249" w:rsidRDefault="00FC7249" w:rsidP="00FC7249">
      <w:pPr>
        <w:jc w:val="both"/>
        <w:rPr>
          <w:rFonts w:ascii="Arial" w:hAnsi="Arial" w:cs="Arial"/>
          <w:sz w:val="22"/>
          <w:szCs w:val="22"/>
          <w:lang w:val="en-GB"/>
        </w:rPr>
      </w:pPr>
      <w:r>
        <w:rPr>
          <w:rFonts w:ascii="Arial" w:hAnsi="Arial" w:cs="Arial"/>
          <w:sz w:val="22"/>
          <w:szCs w:val="22"/>
          <w:lang w:val="en-GB"/>
        </w:rPr>
        <w:t xml:space="preserve">In July 2020, </w:t>
      </w:r>
      <w:r w:rsidR="0031579E">
        <w:rPr>
          <w:rFonts w:ascii="Arial" w:hAnsi="Arial" w:cs="Arial"/>
          <w:sz w:val="22"/>
          <w:szCs w:val="22"/>
          <w:lang w:val="en-GB"/>
        </w:rPr>
        <w:t>B</w:t>
      </w:r>
      <w:r>
        <w:rPr>
          <w:rFonts w:ascii="Arial" w:hAnsi="Arial" w:cs="Arial"/>
          <w:sz w:val="22"/>
          <w:szCs w:val="22"/>
          <w:lang w:val="en-GB"/>
        </w:rPr>
        <w:t>OR commenced proceedings against HA</w:t>
      </w:r>
      <w:r w:rsidR="005522C4">
        <w:rPr>
          <w:rFonts w:ascii="Arial" w:hAnsi="Arial" w:cs="Arial"/>
          <w:sz w:val="22"/>
          <w:szCs w:val="22"/>
          <w:lang w:val="en-GB"/>
        </w:rPr>
        <w:t xml:space="preserve"> </w:t>
      </w:r>
      <w:r>
        <w:rPr>
          <w:rFonts w:ascii="Arial" w:hAnsi="Arial" w:cs="Arial"/>
          <w:sz w:val="22"/>
          <w:szCs w:val="22"/>
          <w:lang w:val="en-GB"/>
        </w:rPr>
        <w:t xml:space="preserve">in the Supreme Court of New South Wales for damages in respect of the failed joint venture. </w:t>
      </w:r>
      <w:r w:rsidR="00785534">
        <w:rPr>
          <w:rFonts w:ascii="Arial" w:hAnsi="Arial" w:cs="Arial"/>
          <w:sz w:val="22"/>
          <w:szCs w:val="22"/>
          <w:lang w:val="en-GB"/>
        </w:rPr>
        <w:t>On 1 </w:t>
      </w:r>
      <w:r>
        <w:rPr>
          <w:rFonts w:ascii="Arial" w:hAnsi="Arial" w:cs="Arial"/>
          <w:sz w:val="22"/>
          <w:szCs w:val="22"/>
          <w:lang w:val="en-GB"/>
        </w:rPr>
        <w:t>October 202</w:t>
      </w:r>
      <w:r w:rsidR="00E05C07">
        <w:rPr>
          <w:rFonts w:ascii="Arial" w:hAnsi="Arial" w:cs="Arial"/>
          <w:sz w:val="22"/>
          <w:szCs w:val="22"/>
          <w:lang w:val="en-GB"/>
        </w:rPr>
        <w:t>0</w:t>
      </w:r>
      <w:r>
        <w:rPr>
          <w:rFonts w:ascii="Arial" w:hAnsi="Arial" w:cs="Arial"/>
          <w:sz w:val="22"/>
          <w:szCs w:val="22"/>
          <w:lang w:val="en-GB"/>
        </w:rPr>
        <w:t xml:space="preserve">, the Supreme Court found in favour of </w:t>
      </w:r>
      <w:r w:rsidR="0031579E">
        <w:rPr>
          <w:rFonts w:ascii="Arial" w:hAnsi="Arial" w:cs="Arial"/>
          <w:sz w:val="22"/>
          <w:szCs w:val="22"/>
          <w:lang w:val="en-GB"/>
        </w:rPr>
        <w:t>B</w:t>
      </w:r>
      <w:r>
        <w:rPr>
          <w:rFonts w:ascii="Arial" w:hAnsi="Arial" w:cs="Arial"/>
          <w:sz w:val="22"/>
          <w:szCs w:val="22"/>
          <w:lang w:val="en-GB"/>
        </w:rPr>
        <w:t xml:space="preserve">OR, ordering that HA pay </w:t>
      </w:r>
      <w:r w:rsidR="001316B3">
        <w:rPr>
          <w:rFonts w:ascii="Arial" w:hAnsi="Arial" w:cs="Arial"/>
          <w:sz w:val="22"/>
          <w:szCs w:val="22"/>
          <w:lang w:val="en-GB"/>
        </w:rPr>
        <w:t xml:space="preserve">AUD </w:t>
      </w:r>
      <w:r>
        <w:rPr>
          <w:rFonts w:ascii="Arial" w:hAnsi="Arial" w:cs="Arial"/>
          <w:sz w:val="22"/>
          <w:szCs w:val="22"/>
          <w:lang w:val="en-GB"/>
        </w:rPr>
        <w:t xml:space="preserve">4.6 million in damages to </w:t>
      </w:r>
      <w:r w:rsidR="0031579E">
        <w:rPr>
          <w:rFonts w:ascii="Arial" w:hAnsi="Arial" w:cs="Arial"/>
          <w:sz w:val="22"/>
          <w:szCs w:val="22"/>
          <w:lang w:val="en-GB"/>
        </w:rPr>
        <w:t>B</w:t>
      </w:r>
      <w:r>
        <w:rPr>
          <w:rFonts w:ascii="Arial" w:hAnsi="Arial" w:cs="Arial"/>
          <w:sz w:val="22"/>
          <w:szCs w:val="22"/>
          <w:lang w:val="en-GB"/>
        </w:rPr>
        <w:t>OR.</w:t>
      </w:r>
    </w:p>
    <w:p w14:paraId="5E7DFD1E" w14:textId="22643E85" w:rsidR="00FC7249" w:rsidRDefault="00FC7249" w:rsidP="00FC7249">
      <w:pPr>
        <w:jc w:val="both"/>
        <w:rPr>
          <w:rFonts w:ascii="Arial" w:hAnsi="Arial" w:cs="Arial"/>
          <w:sz w:val="22"/>
          <w:szCs w:val="22"/>
          <w:lang w:val="en-GB"/>
        </w:rPr>
      </w:pPr>
    </w:p>
    <w:p w14:paraId="06B852F6" w14:textId="3239CA65" w:rsidR="00EB080B" w:rsidRDefault="00A15DC7" w:rsidP="00FC7249">
      <w:pPr>
        <w:jc w:val="both"/>
        <w:rPr>
          <w:rFonts w:ascii="Arial" w:hAnsi="Arial" w:cs="Arial"/>
          <w:sz w:val="22"/>
          <w:szCs w:val="22"/>
          <w:lang w:val="en-GB"/>
        </w:rPr>
      </w:pPr>
      <w:r>
        <w:rPr>
          <w:rFonts w:ascii="Arial" w:hAnsi="Arial" w:cs="Arial"/>
          <w:sz w:val="22"/>
          <w:szCs w:val="22"/>
          <w:lang w:val="en-GB"/>
        </w:rPr>
        <w:t>Between October 2020 and October 2021, HA continued to trade</w:t>
      </w:r>
      <w:r w:rsidR="00EB080B">
        <w:rPr>
          <w:rFonts w:ascii="Arial" w:hAnsi="Arial" w:cs="Arial"/>
          <w:sz w:val="22"/>
          <w:szCs w:val="22"/>
          <w:lang w:val="en-GB"/>
        </w:rPr>
        <w:t xml:space="preserve">, incurring debts to trade creditors as well as borrowing </w:t>
      </w:r>
      <w:r w:rsidR="001316B3">
        <w:rPr>
          <w:rFonts w:ascii="Arial" w:hAnsi="Arial" w:cs="Arial"/>
          <w:sz w:val="22"/>
          <w:szCs w:val="22"/>
          <w:lang w:val="en-GB"/>
        </w:rPr>
        <w:t xml:space="preserve">AUD </w:t>
      </w:r>
      <w:r w:rsidR="00785534">
        <w:rPr>
          <w:rFonts w:ascii="Arial" w:hAnsi="Arial" w:cs="Arial"/>
          <w:sz w:val="22"/>
          <w:szCs w:val="22"/>
          <w:lang w:val="en-GB"/>
        </w:rPr>
        <w:t xml:space="preserve">5 million from its parent company </w:t>
      </w:r>
      <w:r w:rsidR="00BC5A60">
        <w:rPr>
          <w:rFonts w:ascii="Arial" w:hAnsi="Arial" w:cs="Arial"/>
          <w:sz w:val="22"/>
          <w:szCs w:val="22"/>
          <w:lang w:val="en-GB"/>
        </w:rPr>
        <w:t>HGL</w:t>
      </w:r>
      <w:r w:rsidR="00785534">
        <w:rPr>
          <w:rFonts w:ascii="Arial" w:hAnsi="Arial" w:cs="Arial"/>
          <w:sz w:val="22"/>
          <w:szCs w:val="22"/>
          <w:lang w:val="en-GB"/>
        </w:rPr>
        <w:t xml:space="preserve">. </w:t>
      </w:r>
      <w:r w:rsidR="00EB080B">
        <w:rPr>
          <w:rFonts w:ascii="Arial" w:hAnsi="Arial" w:cs="Arial"/>
          <w:sz w:val="22"/>
          <w:szCs w:val="22"/>
          <w:lang w:val="en-GB"/>
        </w:rPr>
        <w:t xml:space="preserve">It made </w:t>
      </w:r>
      <w:r w:rsidR="002A2C11">
        <w:rPr>
          <w:rFonts w:ascii="Arial" w:hAnsi="Arial" w:cs="Arial"/>
          <w:sz w:val="22"/>
          <w:szCs w:val="22"/>
          <w:lang w:val="en-GB"/>
        </w:rPr>
        <w:t xml:space="preserve">only a small </w:t>
      </w:r>
      <w:r w:rsidR="00EB080B">
        <w:rPr>
          <w:rFonts w:ascii="Arial" w:hAnsi="Arial" w:cs="Arial"/>
          <w:sz w:val="22"/>
          <w:szCs w:val="22"/>
          <w:lang w:val="en-GB"/>
        </w:rPr>
        <w:t xml:space="preserve">profit from its Perth </w:t>
      </w:r>
      <w:r w:rsidR="002A2C11">
        <w:rPr>
          <w:rFonts w:ascii="Arial" w:hAnsi="Arial" w:cs="Arial"/>
          <w:sz w:val="22"/>
          <w:szCs w:val="22"/>
          <w:lang w:val="en-GB"/>
        </w:rPr>
        <w:t>re-</w:t>
      </w:r>
      <w:r w:rsidR="00EB080B">
        <w:rPr>
          <w:rFonts w:ascii="Arial" w:hAnsi="Arial" w:cs="Arial"/>
          <w:sz w:val="22"/>
          <w:szCs w:val="22"/>
          <w:lang w:val="en-GB"/>
        </w:rPr>
        <w:t>refining plant</w:t>
      </w:r>
      <w:r w:rsidR="002A2C11">
        <w:rPr>
          <w:rFonts w:ascii="Arial" w:hAnsi="Arial" w:cs="Arial"/>
          <w:sz w:val="22"/>
          <w:szCs w:val="22"/>
          <w:lang w:val="en-GB"/>
        </w:rPr>
        <w:t>.</w:t>
      </w:r>
    </w:p>
    <w:p w14:paraId="5F0216F6" w14:textId="77777777" w:rsidR="00EB080B" w:rsidRDefault="00EB080B" w:rsidP="00FC7249">
      <w:pPr>
        <w:jc w:val="both"/>
        <w:rPr>
          <w:rFonts w:ascii="Arial" w:hAnsi="Arial" w:cs="Arial"/>
          <w:sz w:val="22"/>
          <w:szCs w:val="22"/>
          <w:lang w:val="en-GB"/>
        </w:rPr>
      </w:pPr>
    </w:p>
    <w:p w14:paraId="4D8A2A43" w14:textId="47F6451B" w:rsidR="003A540E" w:rsidRDefault="00FC7249" w:rsidP="003A540E">
      <w:pPr>
        <w:jc w:val="both"/>
        <w:rPr>
          <w:rFonts w:ascii="Arial" w:hAnsi="Arial" w:cs="Arial"/>
          <w:sz w:val="22"/>
          <w:szCs w:val="22"/>
          <w:lang w:val="en-GB"/>
        </w:rPr>
      </w:pPr>
      <w:r>
        <w:rPr>
          <w:rFonts w:ascii="Arial" w:hAnsi="Arial" w:cs="Arial"/>
          <w:sz w:val="22"/>
          <w:szCs w:val="22"/>
          <w:lang w:val="en-GB"/>
        </w:rPr>
        <w:t xml:space="preserve">In </w:t>
      </w:r>
      <w:r w:rsidR="00E05C07">
        <w:rPr>
          <w:rFonts w:ascii="Arial" w:hAnsi="Arial" w:cs="Arial"/>
          <w:sz w:val="22"/>
          <w:szCs w:val="22"/>
          <w:lang w:val="en-GB"/>
        </w:rPr>
        <w:t>October 2021</w:t>
      </w:r>
      <w:r>
        <w:rPr>
          <w:rFonts w:ascii="Arial" w:hAnsi="Arial" w:cs="Arial"/>
          <w:sz w:val="22"/>
          <w:szCs w:val="22"/>
          <w:lang w:val="en-GB"/>
        </w:rPr>
        <w:t xml:space="preserve">, </w:t>
      </w:r>
      <w:r w:rsidR="003A540E">
        <w:rPr>
          <w:rFonts w:ascii="Arial" w:hAnsi="Arial" w:cs="Arial"/>
          <w:sz w:val="22"/>
          <w:szCs w:val="22"/>
          <w:lang w:val="en-GB"/>
        </w:rPr>
        <w:t xml:space="preserve">you are called in to advise the </w:t>
      </w:r>
      <w:r w:rsidR="00775C59">
        <w:rPr>
          <w:rFonts w:ascii="Arial" w:hAnsi="Arial" w:cs="Arial"/>
          <w:sz w:val="22"/>
          <w:szCs w:val="22"/>
          <w:lang w:val="en-GB"/>
        </w:rPr>
        <w:t>B</w:t>
      </w:r>
      <w:r w:rsidR="003A540E">
        <w:rPr>
          <w:rFonts w:ascii="Arial" w:hAnsi="Arial" w:cs="Arial"/>
          <w:sz w:val="22"/>
          <w:szCs w:val="22"/>
          <w:lang w:val="en-GB"/>
        </w:rPr>
        <w:t xml:space="preserve">oard of directors of </w:t>
      </w:r>
      <w:r w:rsidR="00BC5A60">
        <w:rPr>
          <w:rFonts w:ascii="Arial" w:hAnsi="Arial" w:cs="Arial"/>
          <w:sz w:val="22"/>
          <w:szCs w:val="22"/>
          <w:lang w:val="en-GB"/>
        </w:rPr>
        <w:t>HGL</w:t>
      </w:r>
      <w:r w:rsidR="003A540E">
        <w:rPr>
          <w:rFonts w:ascii="Arial" w:hAnsi="Arial" w:cs="Arial"/>
          <w:sz w:val="22"/>
          <w:szCs w:val="22"/>
          <w:lang w:val="en-GB"/>
        </w:rPr>
        <w:t xml:space="preserve"> and HA about</w:t>
      </w:r>
      <w:r w:rsidR="00775C59">
        <w:rPr>
          <w:rFonts w:ascii="Arial" w:hAnsi="Arial" w:cs="Arial"/>
          <w:sz w:val="22"/>
          <w:szCs w:val="22"/>
          <w:lang w:val="en-GB"/>
        </w:rPr>
        <w:t xml:space="preserve"> the financial predicament of HA</w:t>
      </w:r>
      <w:r w:rsidR="003A540E">
        <w:rPr>
          <w:rFonts w:ascii="Arial" w:hAnsi="Arial" w:cs="Arial"/>
          <w:sz w:val="22"/>
          <w:szCs w:val="22"/>
          <w:lang w:val="en-GB"/>
        </w:rPr>
        <w:t>.</w:t>
      </w:r>
      <w:r w:rsidR="00775C59">
        <w:rPr>
          <w:rFonts w:ascii="Arial" w:hAnsi="Arial" w:cs="Arial"/>
          <w:sz w:val="22"/>
          <w:szCs w:val="22"/>
          <w:lang w:val="en-GB"/>
        </w:rPr>
        <w:t xml:space="preserve"> </w:t>
      </w:r>
      <w:r w:rsidR="003A540E">
        <w:rPr>
          <w:rFonts w:ascii="Arial" w:hAnsi="Arial" w:cs="Arial"/>
          <w:sz w:val="22"/>
          <w:szCs w:val="22"/>
          <w:lang w:val="en-GB"/>
        </w:rPr>
        <w:t xml:space="preserve">The </w:t>
      </w:r>
      <w:r w:rsidR="00775C59">
        <w:rPr>
          <w:rFonts w:ascii="Arial" w:hAnsi="Arial" w:cs="Arial"/>
          <w:sz w:val="22"/>
          <w:szCs w:val="22"/>
          <w:lang w:val="en-GB"/>
        </w:rPr>
        <w:t>B</w:t>
      </w:r>
      <w:r w:rsidR="003A540E">
        <w:rPr>
          <w:rFonts w:ascii="Arial" w:hAnsi="Arial"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Pr>
          <w:rFonts w:ascii="Arial" w:hAnsi="Arial" w:cs="Arial"/>
          <w:sz w:val="22"/>
          <w:szCs w:val="22"/>
          <w:lang w:val="en-GB"/>
        </w:rPr>
        <w:t xml:space="preserve"> The Board </w:t>
      </w:r>
      <w:r w:rsidR="004A09EE">
        <w:rPr>
          <w:rFonts w:ascii="Arial" w:hAnsi="Arial" w:cs="Arial"/>
          <w:sz w:val="22"/>
          <w:szCs w:val="22"/>
          <w:lang w:val="en-GB"/>
        </w:rPr>
        <w:t xml:space="preserve">also tells you </w:t>
      </w:r>
      <w:r w:rsidR="00627A10">
        <w:rPr>
          <w:rFonts w:ascii="Arial" w:hAnsi="Arial" w:cs="Arial"/>
          <w:sz w:val="22"/>
          <w:szCs w:val="22"/>
          <w:lang w:val="en-GB"/>
        </w:rPr>
        <w:t xml:space="preserve">that there is no more funding available for HA’s operations, and </w:t>
      </w:r>
      <w:r w:rsidR="004A09EE">
        <w:rPr>
          <w:rFonts w:ascii="Arial" w:hAnsi="Arial" w:cs="Arial"/>
          <w:sz w:val="22"/>
          <w:szCs w:val="22"/>
          <w:lang w:val="en-GB"/>
        </w:rPr>
        <w:t xml:space="preserve">that </w:t>
      </w:r>
      <w:r w:rsidR="00627A10">
        <w:rPr>
          <w:rFonts w:ascii="Arial" w:hAnsi="Arial" w:cs="Arial"/>
          <w:sz w:val="22"/>
          <w:szCs w:val="22"/>
          <w:lang w:val="en-GB"/>
        </w:rPr>
        <w:t xml:space="preserve">they have </w:t>
      </w:r>
      <w:r w:rsidR="00775C59">
        <w:rPr>
          <w:rFonts w:ascii="Arial" w:hAnsi="Arial" w:cs="Arial"/>
          <w:sz w:val="22"/>
          <w:szCs w:val="22"/>
          <w:lang w:val="en-GB"/>
        </w:rPr>
        <w:t xml:space="preserve">exhausted all possibilities </w:t>
      </w:r>
      <w:r w:rsidR="008A3075">
        <w:rPr>
          <w:rFonts w:ascii="Arial" w:hAnsi="Arial" w:cs="Arial"/>
          <w:sz w:val="22"/>
          <w:szCs w:val="22"/>
          <w:lang w:val="en-GB"/>
        </w:rPr>
        <w:t xml:space="preserve">for </w:t>
      </w:r>
      <w:r w:rsidR="00775C59">
        <w:rPr>
          <w:rFonts w:ascii="Arial" w:hAnsi="Arial" w:cs="Arial"/>
          <w:sz w:val="22"/>
          <w:szCs w:val="22"/>
          <w:lang w:val="en-GB"/>
        </w:rPr>
        <w:t>refinancing HA’s debts.</w:t>
      </w:r>
    </w:p>
    <w:p w14:paraId="170E3D8F" w14:textId="77777777" w:rsidR="003A540E" w:rsidRDefault="003A540E" w:rsidP="00FC7249">
      <w:pPr>
        <w:jc w:val="both"/>
        <w:rPr>
          <w:rFonts w:ascii="Arial" w:hAnsi="Arial" w:cs="Arial"/>
          <w:sz w:val="22"/>
          <w:szCs w:val="22"/>
          <w:lang w:val="en-GB"/>
        </w:rPr>
      </w:pPr>
    </w:p>
    <w:p w14:paraId="4C525AE9" w14:textId="22193E3D" w:rsidR="00FC7249" w:rsidRDefault="003A540E" w:rsidP="00FC7249">
      <w:pPr>
        <w:jc w:val="both"/>
        <w:rPr>
          <w:rFonts w:ascii="Arial" w:hAnsi="Arial" w:cs="Arial"/>
          <w:sz w:val="22"/>
          <w:szCs w:val="22"/>
          <w:lang w:val="en-GB"/>
        </w:rPr>
      </w:pPr>
      <w:r>
        <w:rPr>
          <w:rFonts w:ascii="Arial" w:hAnsi="Arial" w:cs="Arial"/>
          <w:sz w:val="22"/>
          <w:szCs w:val="22"/>
          <w:lang w:val="en-GB"/>
        </w:rPr>
        <w:t xml:space="preserve">What do you advise the Board to do about HA? </w:t>
      </w:r>
      <w:r w:rsidR="00FC7249">
        <w:rPr>
          <w:rFonts w:ascii="Arial" w:hAnsi="Arial" w:cs="Arial"/>
          <w:sz w:val="22"/>
          <w:szCs w:val="22"/>
          <w:lang w:val="en-GB"/>
        </w:rPr>
        <w:t>What are the main issues that</w:t>
      </w:r>
      <w:r>
        <w:rPr>
          <w:rFonts w:ascii="Arial" w:hAnsi="Arial" w:cs="Arial"/>
          <w:sz w:val="22"/>
          <w:szCs w:val="22"/>
          <w:lang w:val="en-GB"/>
        </w:rPr>
        <w:t xml:space="preserve"> the board of </w:t>
      </w:r>
      <w:r w:rsidR="00BC5A60">
        <w:rPr>
          <w:rFonts w:ascii="Arial" w:hAnsi="Arial" w:cs="Arial"/>
          <w:sz w:val="22"/>
          <w:szCs w:val="22"/>
          <w:lang w:val="en-GB"/>
        </w:rPr>
        <w:t>HGL</w:t>
      </w:r>
      <w:r>
        <w:rPr>
          <w:rFonts w:ascii="Arial" w:hAnsi="Arial" w:cs="Arial"/>
          <w:sz w:val="22"/>
          <w:szCs w:val="22"/>
          <w:lang w:val="en-GB"/>
        </w:rPr>
        <w:t xml:space="preserve"> and HA should be aware of in </w:t>
      </w:r>
      <w:r w:rsidR="00FC7249">
        <w:rPr>
          <w:rFonts w:ascii="Arial" w:hAnsi="Arial" w:cs="Arial"/>
          <w:sz w:val="22"/>
          <w:szCs w:val="22"/>
          <w:lang w:val="en-GB"/>
        </w:rPr>
        <w:t>light of the facts set out above?</w:t>
      </w:r>
    </w:p>
    <w:p w14:paraId="63D462BA" w14:textId="77777777" w:rsidR="00FC7249" w:rsidRDefault="00FC7249" w:rsidP="00FC7249">
      <w:pPr>
        <w:jc w:val="both"/>
        <w:rPr>
          <w:rFonts w:ascii="Arial" w:hAnsi="Arial" w:cs="Arial"/>
          <w:sz w:val="22"/>
          <w:szCs w:val="22"/>
          <w:lang w:val="en-GB"/>
        </w:rPr>
      </w:pPr>
    </w:p>
    <w:bookmarkEnd w:id="0"/>
    <w:bookmarkEnd w:id="1"/>
    <w:p w14:paraId="046F95D6" w14:textId="064E5FD3" w:rsidR="00FC55F4" w:rsidRDefault="006461A4" w:rsidP="008A0FC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not much more than can be done about HA, it h</w:t>
      </w:r>
      <w:r w:rsidR="00FC55F4">
        <w:rPr>
          <w:rFonts w:ascii="Arial" w:hAnsi="Arial" w:cs="Arial"/>
          <w:color w:val="7B7B7B" w:themeColor="accent3" w:themeShade="BF"/>
          <w:sz w:val="22"/>
          <w:szCs w:val="22"/>
          <w:lang w:val="en-GB"/>
        </w:rPr>
        <w:t xml:space="preserve">as been insolvent since the judgement was handed down in October 2020 and does not earn enough funds from the second refining plant to sustain its debt. HA should therefore just be wound up. </w:t>
      </w:r>
      <w:r w:rsidR="00467504">
        <w:rPr>
          <w:rFonts w:ascii="Arial" w:hAnsi="Arial" w:cs="Arial"/>
          <w:color w:val="7B7B7B" w:themeColor="accent3" w:themeShade="BF"/>
          <w:sz w:val="22"/>
          <w:szCs w:val="22"/>
          <w:lang w:val="en-GB"/>
        </w:rPr>
        <w:t xml:space="preserve">The Company has undoubtedly </w:t>
      </w:r>
      <w:r w:rsidR="00A8753E">
        <w:rPr>
          <w:rFonts w:ascii="Arial" w:hAnsi="Arial" w:cs="Arial"/>
          <w:color w:val="7B7B7B" w:themeColor="accent3" w:themeShade="BF"/>
          <w:sz w:val="22"/>
          <w:szCs w:val="22"/>
          <w:lang w:val="en-GB"/>
        </w:rPr>
        <w:t>incurred further debt from October 2020 and should not incur any further debts due to its position.</w:t>
      </w:r>
    </w:p>
    <w:p w14:paraId="77D5ACE2" w14:textId="76789183" w:rsidR="007A395A" w:rsidRDefault="007A395A" w:rsidP="008A0FC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main issued the board of HGL and HA will </w:t>
      </w:r>
      <w:r w:rsidR="00A369AD">
        <w:rPr>
          <w:rFonts w:ascii="Arial" w:hAnsi="Arial" w:cs="Arial"/>
          <w:color w:val="7B7B7B" w:themeColor="accent3" w:themeShade="BF"/>
          <w:sz w:val="22"/>
          <w:szCs w:val="22"/>
          <w:lang w:val="en-GB"/>
        </w:rPr>
        <w:t>be faced with are as follow</w:t>
      </w:r>
      <w:r>
        <w:rPr>
          <w:rFonts w:ascii="Arial" w:hAnsi="Arial" w:cs="Arial"/>
          <w:color w:val="7B7B7B" w:themeColor="accent3" w:themeShade="BF"/>
          <w:sz w:val="22"/>
          <w:szCs w:val="22"/>
          <w:lang w:val="en-GB"/>
        </w:rPr>
        <w:t>s:</w:t>
      </w:r>
    </w:p>
    <w:p w14:paraId="6B7436A6" w14:textId="2CD7ADB9" w:rsidR="00896E1D" w:rsidRPr="0000369A" w:rsidRDefault="00A369AD" w:rsidP="00D077BD">
      <w:pPr>
        <w:pStyle w:val="ListParagraph"/>
        <w:numPr>
          <w:ilvl w:val="0"/>
          <w:numId w:val="22"/>
        </w:numPr>
        <w:autoSpaceDE w:val="0"/>
        <w:autoSpaceDN w:val="0"/>
        <w:adjustRightInd w:val="0"/>
        <w:jc w:val="both"/>
        <w:rPr>
          <w:rFonts w:ascii="Arial" w:hAnsi="Arial" w:cs="Arial"/>
          <w:color w:val="7B7B7B" w:themeColor="accent3" w:themeShade="BF"/>
          <w:sz w:val="22"/>
          <w:szCs w:val="22"/>
          <w:lang w:val="en-GB"/>
        </w:rPr>
      </w:pPr>
      <w:r w:rsidRPr="0000369A">
        <w:rPr>
          <w:rFonts w:ascii="Arial" w:hAnsi="Arial" w:cs="Arial"/>
          <w:color w:val="7B7B7B" w:themeColor="accent3" w:themeShade="BF"/>
          <w:sz w:val="22"/>
          <w:szCs w:val="22"/>
          <w:lang w:val="en-GB"/>
        </w:rPr>
        <w:t>There are a few v</w:t>
      </w:r>
      <w:r w:rsidR="008A0FCB" w:rsidRPr="0000369A">
        <w:rPr>
          <w:rFonts w:ascii="Arial" w:hAnsi="Arial" w:cs="Arial"/>
          <w:color w:val="7B7B7B" w:themeColor="accent3" w:themeShade="BF"/>
          <w:sz w:val="22"/>
          <w:szCs w:val="22"/>
          <w:lang w:val="en-GB"/>
        </w:rPr>
        <w:t>oidable transactions</w:t>
      </w:r>
      <w:r w:rsidRPr="0000369A">
        <w:rPr>
          <w:rFonts w:ascii="Arial" w:hAnsi="Arial" w:cs="Arial"/>
          <w:color w:val="7B7B7B" w:themeColor="accent3" w:themeShade="BF"/>
          <w:sz w:val="22"/>
          <w:szCs w:val="22"/>
          <w:lang w:val="en-GB"/>
        </w:rPr>
        <w:t xml:space="preserve"> that have </w:t>
      </w:r>
      <w:r w:rsidR="0000369A" w:rsidRPr="0000369A">
        <w:rPr>
          <w:rFonts w:ascii="Arial" w:hAnsi="Arial" w:cs="Arial"/>
          <w:color w:val="7B7B7B" w:themeColor="accent3" w:themeShade="BF"/>
          <w:sz w:val="22"/>
          <w:szCs w:val="22"/>
          <w:lang w:val="en-GB"/>
        </w:rPr>
        <w:t>occurred, specifically u</w:t>
      </w:r>
      <w:r w:rsidR="00896E1D" w:rsidRPr="0000369A">
        <w:rPr>
          <w:rFonts w:ascii="Arial" w:hAnsi="Arial" w:cs="Arial"/>
          <w:color w:val="7B7B7B" w:themeColor="accent3" w:themeShade="BF"/>
          <w:sz w:val="22"/>
          <w:szCs w:val="22"/>
          <w:lang w:val="en-GB"/>
        </w:rPr>
        <w:t>ncommercial Transactions</w:t>
      </w:r>
      <w:r w:rsidR="0000369A" w:rsidRPr="0000369A">
        <w:rPr>
          <w:rFonts w:ascii="Arial" w:hAnsi="Arial" w:cs="Arial"/>
          <w:color w:val="7B7B7B" w:themeColor="accent3" w:themeShade="BF"/>
          <w:sz w:val="22"/>
          <w:szCs w:val="22"/>
          <w:lang w:val="en-GB"/>
        </w:rPr>
        <w:t>.</w:t>
      </w:r>
      <w:r w:rsidR="0000369A">
        <w:rPr>
          <w:rFonts w:ascii="Arial" w:hAnsi="Arial" w:cs="Arial"/>
          <w:color w:val="7B7B7B" w:themeColor="accent3" w:themeShade="BF"/>
          <w:sz w:val="22"/>
          <w:szCs w:val="22"/>
          <w:lang w:val="en-GB"/>
        </w:rPr>
        <w:t xml:space="preserve"> </w:t>
      </w:r>
      <w:r w:rsidR="00896E1D" w:rsidRPr="0000369A">
        <w:rPr>
          <w:rFonts w:ascii="Arial" w:hAnsi="Arial" w:cs="Arial"/>
          <w:color w:val="7B7B7B" w:themeColor="accent3" w:themeShade="BF"/>
          <w:sz w:val="22"/>
          <w:szCs w:val="22"/>
          <w:lang w:val="en-GB"/>
        </w:rPr>
        <w:t>It is clear that many of the transactions that occurred where not commercial to the business</w:t>
      </w:r>
      <w:r w:rsidR="005120A8" w:rsidRPr="0000369A">
        <w:rPr>
          <w:rFonts w:ascii="Arial" w:hAnsi="Arial" w:cs="Arial"/>
          <w:color w:val="7B7B7B" w:themeColor="accent3" w:themeShade="BF"/>
          <w:sz w:val="22"/>
          <w:szCs w:val="22"/>
          <w:lang w:val="en-GB"/>
        </w:rPr>
        <w:t xml:space="preserve">. The </w:t>
      </w:r>
      <w:r w:rsidR="00CF2946" w:rsidRPr="0000369A">
        <w:rPr>
          <w:rFonts w:ascii="Arial" w:hAnsi="Arial" w:cs="Arial"/>
          <w:color w:val="7B7B7B" w:themeColor="accent3" w:themeShade="BF"/>
          <w:sz w:val="22"/>
          <w:szCs w:val="22"/>
          <w:lang w:val="en-GB"/>
        </w:rPr>
        <w:t>joint venture was proved unprofitable in mid-2020, however the company continued to trade, incurring further debts</w:t>
      </w:r>
      <w:r w:rsidR="00BC5B26" w:rsidRPr="0000369A">
        <w:rPr>
          <w:rFonts w:ascii="Arial" w:hAnsi="Arial" w:cs="Arial"/>
          <w:color w:val="7B7B7B" w:themeColor="accent3" w:themeShade="BF"/>
          <w:sz w:val="22"/>
          <w:szCs w:val="22"/>
          <w:lang w:val="en-GB"/>
        </w:rPr>
        <w:t>, however only small profits were made by the second refining plant</w:t>
      </w:r>
      <w:r w:rsidR="0000369A">
        <w:rPr>
          <w:rFonts w:ascii="Arial" w:hAnsi="Arial" w:cs="Arial"/>
          <w:color w:val="7B7B7B" w:themeColor="accent3" w:themeShade="BF"/>
          <w:sz w:val="22"/>
          <w:szCs w:val="22"/>
          <w:lang w:val="en-GB"/>
        </w:rPr>
        <w:t xml:space="preserve"> and unable to cover those debts</w:t>
      </w:r>
      <w:r w:rsidR="00BC5B26" w:rsidRPr="0000369A">
        <w:rPr>
          <w:rFonts w:ascii="Arial" w:hAnsi="Arial" w:cs="Arial"/>
          <w:color w:val="7B7B7B" w:themeColor="accent3" w:themeShade="BF"/>
          <w:sz w:val="22"/>
          <w:szCs w:val="22"/>
          <w:lang w:val="en-GB"/>
        </w:rPr>
        <w:t xml:space="preserve">. </w:t>
      </w:r>
    </w:p>
    <w:p w14:paraId="37E27BC4" w14:textId="145D3005" w:rsidR="00EB1F77" w:rsidRDefault="006312BB" w:rsidP="00EB1F77">
      <w:pPr>
        <w:pStyle w:val="ListParagraph"/>
        <w:numPr>
          <w:ilvl w:val="0"/>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Other v</w:t>
      </w:r>
      <w:r w:rsidR="00EB1F77">
        <w:rPr>
          <w:rFonts w:ascii="Arial" w:hAnsi="Arial" w:cs="Arial"/>
          <w:color w:val="7B7B7B" w:themeColor="accent3" w:themeShade="BF"/>
          <w:sz w:val="22"/>
          <w:szCs w:val="22"/>
          <w:lang w:val="en-GB"/>
        </w:rPr>
        <w:t>oidable transactions</w:t>
      </w:r>
      <w:r>
        <w:rPr>
          <w:rFonts w:ascii="Arial" w:hAnsi="Arial" w:cs="Arial"/>
          <w:color w:val="7B7B7B" w:themeColor="accent3" w:themeShade="BF"/>
          <w:sz w:val="22"/>
          <w:szCs w:val="22"/>
          <w:lang w:val="en-GB"/>
        </w:rPr>
        <w:t xml:space="preserve"> include the </w:t>
      </w:r>
      <w:r w:rsidR="00711C37">
        <w:rPr>
          <w:rFonts w:ascii="Arial" w:hAnsi="Arial" w:cs="Arial"/>
          <w:color w:val="7B7B7B" w:themeColor="accent3" w:themeShade="BF"/>
          <w:sz w:val="22"/>
          <w:szCs w:val="22"/>
          <w:lang w:val="en-GB"/>
        </w:rPr>
        <w:t>u</w:t>
      </w:r>
      <w:r w:rsidR="00EB1F77">
        <w:rPr>
          <w:rFonts w:ascii="Arial" w:hAnsi="Arial" w:cs="Arial"/>
          <w:color w:val="7B7B7B" w:themeColor="accent3" w:themeShade="BF"/>
          <w:sz w:val="22"/>
          <w:szCs w:val="22"/>
          <w:lang w:val="en-GB"/>
        </w:rPr>
        <w:t>nfair loans</w:t>
      </w:r>
      <w:r w:rsidR="004A6D2C">
        <w:rPr>
          <w:rFonts w:ascii="Arial" w:hAnsi="Arial" w:cs="Arial"/>
          <w:color w:val="7B7B7B" w:themeColor="accent3" w:themeShade="BF"/>
          <w:sz w:val="22"/>
          <w:szCs w:val="22"/>
          <w:lang w:val="en-GB"/>
        </w:rPr>
        <w:t xml:space="preserve"> as the requirements for the repayment of the AUD 30million loan was that </w:t>
      </w:r>
      <w:r w:rsidR="005F2820">
        <w:rPr>
          <w:rFonts w:ascii="Arial" w:hAnsi="Arial" w:cs="Arial"/>
          <w:color w:val="7B7B7B" w:themeColor="accent3" w:themeShade="BF"/>
          <w:sz w:val="22"/>
          <w:szCs w:val="22"/>
          <w:lang w:val="en-GB"/>
        </w:rPr>
        <w:t>if the Company is to be wound up, then the loan becomes repayable in full. This is quite extortionate</w:t>
      </w:r>
      <w:r w:rsidR="00A96AD7">
        <w:rPr>
          <w:rFonts w:ascii="Arial" w:hAnsi="Arial" w:cs="Arial"/>
          <w:color w:val="7B7B7B" w:themeColor="accent3" w:themeShade="BF"/>
          <w:sz w:val="22"/>
          <w:szCs w:val="22"/>
          <w:lang w:val="en-GB"/>
        </w:rPr>
        <w:t>,</w:t>
      </w:r>
      <w:r w:rsidR="00D66BAB">
        <w:rPr>
          <w:rFonts w:ascii="Arial" w:hAnsi="Arial" w:cs="Arial"/>
          <w:color w:val="7B7B7B" w:themeColor="accent3" w:themeShade="BF"/>
          <w:sz w:val="22"/>
          <w:szCs w:val="22"/>
          <w:lang w:val="en-GB"/>
        </w:rPr>
        <w:t xml:space="preserve"> given that the funding was provided by a major shareholder,</w:t>
      </w:r>
      <w:r w:rsidR="00A96AD7">
        <w:rPr>
          <w:rFonts w:ascii="Arial" w:hAnsi="Arial" w:cs="Arial"/>
          <w:color w:val="7B7B7B" w:themeColor="accent3" w:themeShade="BF"/>
          <w:sz w:val="22"/>
          <w:szCs w:val="22"/>
          <w:lang w:val="en-GB"/>
        </w:rPr>
        <w:t xml:space="preserve"> as certainly any company in distress should not be obligated to repay a loan in full that is unsecured. </w:t>
      </w:r>
    </w:p>
    <w:p w14:paraId="505522F0" w14:textId="74EA1AFC" w:rsidR="00FC7312" w:rsidRDefault="00FC7312" w:rsidP="00281801">
      <w:pPr>
        <w:pStyle w:val="ListParagraph"/>
        <w:numPr>
          <w:ilvl w:val="0"/>
          <w:numId w:val="22"/>
        </w:numPr>
        <w:autoSpaceDE w:val="0"/>
        <w:autoSpaceDN w:val="0"/>
        <w:adjustRightInd w:val="0"/>
        <w:jc w:val="both"/>
        <w:rPr>
          <w:rFonts w:ascii="Arial" w:hAnsi="Arial" w:cs="Arial"/>
          <w:color w:val="7B7B7B" w:themeColor="accent3" w:themeShade="BF"/>
          <w:sz w:val="22"/>
          <w:szCs w:val="22"/>
          <w:lang w:val="en-GB"/>
        </w:rPr>
      </w:pPr>
      <w:r w:rsidRPr="00A96AD7">
        <w:rPr>
          <w:rFonts w:ascii="Arial" w:hAnsi="Arial" w:cs="Arial"/>
          <w:color w:val="7B7B7B" w:themeColor="accent3" w:themeShade="BF"/>
          <w:sz w:val="22"/>
          <w:szCs w:val="22"/>
          <w:lang w:val="en-GB"/>
        </w:rPr>
        <w:t>Insolvent Trading</w:t>
      </w:r>
      <w:r w:rsidR="00A96AD7" w:rsidRPr="00A96AD7">
        <w:rPr>
          <w:rFonts w:ascii="Arial" w:hAnsi="Arial" w:cs="Arial"/>
          <w:color w:val="7B7B7B" w:themeColor="accent3" w:themeShade="BF"/>
          <w:sz w:val="22"/>
          <w:szCs w:val="22"/>
          <w:lang w:val="en-GB"/>
        </w:rPr>
        <w:t xml:space="preserve"> is also an issue. </w:t>
      </w:r>
      <w:r w:rsidR="00D22C9D" w:rsidRPr="00A96AD7">
        <w:rPr>
          <w:rFonts w:ascii="Arial" w:hAnsi="Arial" w:cs="Arial"/>
          <w:color w:val="7B7B7B" w:themeColor="accent3" w:themeShade="BF"/>
          <w:sz w:val="22"/>
          <w:szCs w:val="22"/>
          <w:lang w:val="en-GB"/>
        </w:rPr>
        <w:t>The directors can be held liable for insolvent trading</w:t>
      </w:r>
      <w:r w:rsidR="00271EF5">
        <w:rPr>
          <w:rFonts w:ascii="Arial" w:hAnsi="Arial" w:cs="Arial"/>
          <w:color w:val="7B7B7B" w:themeColor="accent3" w:themeShade="BF"/>
          <w:sz w:val="22"/>
          <w:szCs w:val="22"/>
          <w:lang w:val="en-GB"/>
        </w:rPr>
        <w:t xml:space="preserve"> under the following circumstances</w:t>
      </w:r>
      <w:r w:rsidR="00933C9F">
        <w:rPr>
          <w:rFonts w:ascii="Arial" w:hAnsi="Arial" w:cs="Arial"/>
          <w:color w:val="7B7B7B" w:themeColor="accent3" w:themeShade="BF"/>
          <w:sz w:val="22"/>
          <w:szCs w:val="22"/>
          <w:lang w:val="en-GB"/>
        </w:rPr>
        <w:t xml:space="preserve"> as quoted from the Guidance Text:</w:t>
      </w:r>
    </w:p>
    <w:p w14:paraId="1B4F8C2E" w14:textId="627018BC" w:rsidR="00271EF5" w:rsidRDefault="00694BDB" w:rsidP="00694BDB">
      <w:pPr>
        <w:pStyle w:val="ListParagraph"/>
        <w:numPr>
          <w:ilvl w:val="1"/>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was insolvent when debt was incurred or became insolvent as a result of the debt</w:t>
      </w:r>
    </w:p>
    <w:p w14:paraId="0171C136" w14:textId="2688E86E" w:rsidR="00694BDB" w:rsidRDefault="00C1593B" w:rsidP="00694BDB">
      <w:pPr>
        <w:pStyle w:val="ListParagraph"/>
        <w:numPr>
          <w:ilvl w:val="1"/>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were reasonable grounds for suspecting that the company was insolvent</w:t>
      </w:r>
    </w:p>
    <w:p w14:paraId="6D4999D4" w14:textId="66A87EFB" w:rsidR="00C1593B" w:rsidRDefault="00C1593B" w:rsidP="00694BDB">
      <w:pPr>
        <w:pStyle w:val="ListParagraph"/>
        <w:numPr>
          <w:ilvl w:val="1"/>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directors failed to prevent the company from incurring the debt</w:t>
      </w:r>
    </w:p>
    <w:p w14:paraId="691C49E8" w14:textId="01015D6E" w:rsidR="00C1593B" w:rsidRDefault="00933C9F" w:rsidP="00694BDB">
      <w:pPr>
        <w:pStyle w:val="ListParagraph"/>
        <w:numPr>
          <w:ilvl w:val="1"/>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directors were aware that there were reasonable grounds for suspecting the company was insolvent when the debt was incurred. </w:t>
      </w:r>
    </w:p>
    <w:p w14:paraId="2C69F6DD" w14:textId="46553EB5" w:rsidR="008907DB" w:rsidRDefault="00ED61C8" w:rsidP="008907DB">
      <w:pPr>
        <w:pStyle w:val="ListParagraph"/>
        <w:numPr>
          <w:ilvl w:val="0"/>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assets of the Company also include three trucks </w:t>
      </w:r>
      <w:r w:rsidR="00C07DC4">
        <w:rPr>
          <w:rFonts w:ascii="Arial" w:hAnsi="Arial" w:cs="Arial"/>
          <w:color w:val="7B7B7B" w:themeColor="accent3" w:themeShade="BF"/>
          <w:sz w:val="22"/>
          <w:szCs w:val="22"/>
          <w:lang w:val="en-GB"/>
        </w:rPr>
        <w:t xml:space="preserve">which were purchased by a loan from CBD, and are secured regardless of their registration status. </w:t>
      </w:r>
    </w:p>
    <w:p w14:paraId="4F537C38" w14:textId="6C929980" w:rsidR="002C56F5" w:rsidRDefault="002C56F5" w:rsidP="008907DB">
      <w:pPr>
        <w:pStyle w:val="ListParagraph"/>
        <w:numPr>
          <w:ilvl w:val="0"/>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liabilities of HA also include legal costs </w:t>
      </w:r>
      <w:r w:rsidR="00955380">
        <w:rPr>
          <w:rFonts w:ascii="Arial" w:hAnsi="Arial" w:cs="Arial"/>
          <w:color w:val="7B7B7B" w:themeColor="accent3" w:themeShade="BF"/>
          <w:sz w:val="22"/>
          <w:szCs w:val="22"/>
          <w:lang w:val="en-GB"/>
        </w:rPr>
        <w:t xml:space="preserve">payable to BOR in the amount of 4.6m worth of damages. </w:t>
      </w:r>
    </w:p>
    <w:p w14:paraId="4F17AA27" w14:textId="6B8511E6" w:rsidR="00BD2FDD" w:rsidRPr="00A96AD7" w:rsidRDefault="00BD2FDD" w:rsidP="008907DB">
      <w:pPr>
        <w:pStyle w:val="ListParagraph"/>
        <w:numPr>
          <w:ilvl w:val="0"/>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the Company is wound up and the assets are pooled to be realised for distribution, the liquidators fees and expenses will be covered first, after which the secured creditors will follow. The </w:t>
      </w:r>
      <w:r w:rsidR="008F30BE">
        <w:rPr>
          <w:rFonts w:ascii="Arial" w:hAnsi="Arial" w:cs="Arial"/>
          <w:color w:val="7B7B7B" w:themeColor="accent3" w:themeShade="BF"/>
          <w:sz w:val="22"/>
          <w:szCs w:val="22"/>
          <w:lang w:val="en-GB"/>
        </w:rPr>
        <w:t xml:space="preserve">loan arrangement made between the company and the major shareholder will have to be challenged as this loan was not secured and should be treated as such in any distribution to creditors. </w:t>
      </w:r>
    </w:p>
    <w:p w14:paraId="750E931C" w14:textId="4B2E854B" w:rsidR="002D62AD" w:rsidRDefault="002D62AD" w:rsidP="002D62AD">
      <w:pPr>
        <w:autoSpaceDE w:val="0"/>
        <w:autoSpaceDN w:val="0"/>
        <w:adjustRightInd w:val="0"/>
        <w:jc w:val="both"/>
        <w:rPr>
          <w:rFonts w:ascii="Arial" w:hAnsi="Arial" w:cs="Arial"/>
          <w:color w:val="7B7B7B" w:themeColor="accent3" w:themeShade="BF"/>
          <w:sz w:val="22"/>
          <w:szCs w:val="22"/>
          <w:lang w:val="en-GB"/>
        </w:rPr>
      </w:pPr>
    </w:p>
    <w:p w14:paraId="52BC6C48" w14:textId="77777777" w:rsidR="002D62AD" w:rsidRPr="002A37BB" w:rsidRDefault="002D62AD" w:rsidP="002D62AD">
      <w:pPr>
        <w:autoSpaceDE w:val="0"/>
        <w:autoSpaceDN w:val="0"/>
        <w:adjustRightInd w:val="0"/>
        <w:jc w:val="both"/>
        <w:rPr>
          <w:rFonts w:ascii="Arial" w:hAnsi="Arial" w:cs="Arial"/>
          <w:sz w:val="22"/>
          <w:szCs w:val="22"/>
          <w:lang w:val="en-GB"/>
        </w:rPr>
      </w:pPr>
    </w:p>
    <w:p w14:paraId="68CCCFE5" w14:textId="0AB0D753" w:rsidR="00B77F46" w:rsidRDefault="00C606C3" w:rsidP="00B240F9">
      <w:pPr>
        <w:jc w:val="center"/>
        <w:rPr>
          <w:rFonts w:ascii="Arial" w:hAnsi="Arial" w:cs="Arial"/>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00B240F9">
        <w:rPr>
          <w:rFonts w:ascii="Arial" w:hAnsi="Arial" w:cs="Arial"/>
          <w:b/>
          <w:bCs/>
          <w:sz w:val="22"/>
          <w:szCs w:val="22"/>
          <w:lang w:val="en-GB"/>
        </w:rPr>
        <w:t>*</w:t>
      </w:r>
    </w:p>
    <w:p w14:paraId="3D413D5B" w14:textId="0ADB9A5D" w:rsidR="00B240F9" w:rsidRDefault="00B240F9" w:rsidP="00B240F9">
      <w:pPr>
        <w:jc w:val="center"/>
        <w:rPr>
          <w:rFonts w:ascii="Arial" w:hAnsi="Arial" w:cs="Arial"/>
          <w:sz w:val="22"/>
          <w:szCs w:val="22"/>
          <w:lang w:val="en-GB"/>
        </w:rPr>
      </w:pPr>
    </w:p>
    <w:p w14:paraId="25BD8E25" w14:textId="77777777" w:rsidR="00B240F9" w:rsidRPr="00B240F9" w:rsidRDefault="00B240F9" w:rsidP="00B240F9">
      <w:pPr>
        <w:jc w:val="center"/>
        <w:rPr>
          <w:rFonts w:ascii="Arial" w:hAnsi="Arial" w:cs="Arial"/>
          <w:sz w:val="22"/>
          <w:szCs w:val="22"/>
          <w:lang w:val="en-GB"/>
        </w:rPr>
      </w:pPr>
    </w:p>
    <w:sectPr w:rsidR="00B240F9" w:rsidRPr="00B240F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7C839" w14:textId="77777777" w:rsidR="00D45699" w:rsidRDefault="00D45699" w:rsidP="00241B44">
      <w:r>
        <w:separator/>
      </w:r>
    </w:p>
  </w:endnote>
  <w:endnote w:type="continuationSeparator" w:id="0">
    <w:p w14:paraId="0E0CDBDC" w14:textId="77777777" w:rsidR="00D45699" w:rsidRDefault="00D4569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1850E206" w:rsidR="00542A3A" w:rsidRPr="009B4976" w:rsidRDefault="003E7749" w:rsidP="009B4976">
    <w:pPr>
      <w:pStyle w:val="Footer"/>
      <w:ind w:right="360"/>
      <w:rPr>
        <w:rFonts w:ascii="Arial" w:hAnsi="Arial" w:cs="Arial"/>
        <w:sz w:val="18"/>
        <w:szCs w:val="18"/>
        <w:lang w:val="en-GB"/>
      </w:rPr>
    </w:pPr>
    <w:r>
      <w:rPr>
        <w:rFonts w:ascii="Arial" w:hAnsi="Arial" w:cs="Arial"/>
        <w:sz w:val="18"/>
        <w:szCs w:val="18"/>
        <w:lang w:val="en-GB"/>
      </w:rPr>
      <w:t>202122-465</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7C5D" w14:textId="77777777" w:rsidR="00D45699" w:rsidRDefault="00D45699" w:rsidP="00241B44">
      <w:r>
        <w:separator/>
      </w:r>
    </w:p>
  </w:footnote>
  <w:footnote w:type="continuationSeparator" w:id="0">
    <w:p w14:paraId="0B665975" w14:textId="77777777" w:rsidR="00D45699" w:rsidRDefault="00D4569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36A77428"/>
    <w:multiLevelType w:val="hybridMultilevel"/>
    <w:tmpl w:val="35929984"/>
    <w:lvl w:ilvl="0" w:tplc="959028B0">
      <w:numFmt w:val="bullet"/>
      <w:lvlText w:val="-"/>
      <w:lvlJc w:val="left"/>
      <w:pPr>
        <w:ind w:left="720" w:hanging="360"/>
      </w:pPr>
      <w:rPr>
        <w:rFonts w:ascii="Arial" w:eastAsia="Times New Roman" w:hAnsi="Arial" w:cs="Arial" w:hint="default"/>
        <w:color w:val="7B7B7B" w:themeColor="accent3"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5986752">
    <w:abstractNumId w:val="19"/>
  </w:num>
  <w:num w:numId="2" w16cid:durableId="1045719930">
    <w:abstractNumId w:val="10"/>
  </w:num>
  <w:num w:numId="3" w16cid:durableId="67895533">
    <w:abstractNumId w:val="8"/>
  </w:num>
  <w:num w:numId="4" w16cid:durableId="2105999736">
    <w:abstractNumId w:val="17"/>
  </w:num>
  <w:num w:numId="5" w16cid:durableId="1205173473">
    <w:abstractNumId w:val="9"/>
  </w:num>
  <w:num w:numId="6" w16cid:durableId="232735803">
    <w:abstractNumId w:val="12"/>
  </w:num>
  <w:num w:numId="7" w16cid:durableId="686365931">
    <w:abstractNumId w:val="18"/>
  </w:num>
  <w:num w:numId="8" w16cid:durableId="618099831">
    <w:abstractNumId w:val="15"/>
  </w:num>
  <w:num w:numId="9" w16cid:durableId="497769739">
    <w:abstractNumId w:val="7"/>
  </w:num>
  <w:num w:numId="10" w16cid:durableId="1293901219">
    <w:abstractNumId w:val="5"/>
  </w:num>
  <w:num w:numId="11" w16cid:durableId="311297839">
    <w:abstractNumId w:val="0"/>
  </w:num>
  <w:num w:numId="12" w16cid:durableId="898708188">
    <w:abstractNumId w:val="16"/>
  </w:num>
  <w:num w:numId="13" w16cid:durableId="416556158">
    <w:abstractNumId w:val="20"/>
  </w:num>
  <w:num w:numId="14" w16cid:durableId="2062098203">
    <w:abstractNumId w:val="6"/>
  </w:num>
  <w:num w:numId="15" w16cid:durableId="1937715665">
    <w:abstractNumId w:val="3"/>
  </w:num>
  <w:num w:numId="16" w16cid:durableId="1782606732">
    <w:abstractNumId w:val="1"/>
  </w:num>
  <w:num w:numId="17" w16cid:durableId="1719092039">
    <w:abstractNumId w:val="21"/>
  </w:num>
  <w:num w:numId="18" w16cid:durableId="1181896956">
    <w:abstractNumId w:val="4"/>
  </w:num>
  <w:num w:numId="19" w16cid:durableId="1150248155">
    <w:abstractNumId w:val="14"/>
  </w:num>
  <w:num w:numId="20" w16cid:durableId="402219250">
    <w:abstractNumId w:val="2"/>
  </w:num>
  <w:num w:numId="21" w16cid:durableId="252207852">
    <w:abstractNumId w:val="13"/>
  </w:num>
  <w:num w:numId="22" w16cid:durableId="91208000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369A"/>
    <w:rsid w:val="00007BF3"/>
    <w:rsid w:val="00010BA0"/>
    <w:rsid w:val="00020557"/>
    <w:rsid w:val="000209AA"/>
    <w:rsid w:val="00021FC2"/>
    <w:rsid w:val="00023284"/>
    <w:rsid w:val="00023705"/>
    <w:rsid w:val="000250C7"/>
    <w:rsid w:val="00026F16"/>
    <w:rsid w:val="00027C8A"/>
    <w:rsid w:val="00037621"/>
    <w:rsid w:val="00043029"/>
    <w:rsid w:val="00044D46"/>
    <w:rsid w:val="00045088"/>
    <w:rsid w:val="00045904"/>
    <w:rsid w:val="000502FD"/>
    <w:rsid w:val="00053279"/>
    <w:rsid w:val="00054BD6"/>
    <w:rsid w:val="00055415"/>
    <w:rsid w:val="00057F25"/>
    <w:rsid w:val="00065166"/>
    <w:rsid w:val="0006647F"/>
    <w:rsid w:val="00082609"/>
    <w:rsid w:val="000851CC"/>
    <w:rsid w:val="00087F21"/>
    <w:rsid w:val="00093BE8"/>
    <w:rsid w:val="000A068D"/>
    <w:rsid w:val="000A407B"/>
    <w:rsid w:val="000A5288"/>
    <w:rsid w:val="000A6054"/>
    <w:rsid w:val="000A68ED"/>
    <w:rsid w:val="000B5FF1"/>
    <w:rsid w:val="000B609F"/>
    <w:rsid w:val="000C648D"/>
    <w:rsid w:val="000D0CBD"/>
    <w:rsid w:val="000D2487"/>
    <w:rsid w:val="000D292F"/>
    <w:rsid w:val="000D331F"/>
    <w:rsid w:val="000D55A8"/>
    <w:rsid w:val="000E02C2"/>
    <w:rsid w:val="000E1589"/>
    <w:rsid w:val="000E39C8"/>
    <w:rsid w:val="000E4841"/>
    <w:rsid w:val="000F1677"/>
    <w:rsid w:val="000F3D6C"/>
    <w:rsid w:val="000F564A"/>
    <w:rsid w:val="00101707"/>
    <w:rsid w:val="00102CC9"/>
    <w:rsid w:val="0010593A"/>
    <w:rsid w:val="0011473D"/>
    <w:rsid w:val="00115C85"/>
    <w:rsid w:val="00123855"/>
    <w:rsid w:val="00126A4D"/>
    <w:rsid w:val="001316B3"/>
    <w:rsid w:val="00132939"/>
    <w:rsid w:val="0014171F"/>
    <w:rsid w:val="00142E45"/>
    <w:rsid w:val="0014622C"/>
    <w:rsid w:val="00150CC1"/>
    <w:rsid w:val="00152348"/>
    <w:rsid w:val="00153FB2"/>
    <w:rsid w:val="0015456D"/>
    <w:rsid w:val="00155FA2"/>
    <w:rsid w:val="00161F1B"/>
    <w:rsid w:val="00162829"/>
    <w:rsid w:val="00174280"/>
    <w:rsid w:val="001758B6"/>
    <w:rsid w:val="00176286"/>
    <w:rsid w:val="00180548"/>
    <w:rsid w:val="00180AC4"/>
    <w:rsid w:val="00180CCE"/>
    <w:rsid w:val="0018267A"/>
    <w:rsid w:val="00182779"/>
    <w:rsid w:val="00182B16"/>
    <w:rsid w:val="001830DF"/>
    <w:rsid w:val="00194851"/>
    <w:rsid w:val="001966D9"/>
    <w:rsid w:val="001A007A"/>
    <w:rsid w:val="001A3359"/>
    <w:rsid w:val="001A7E9A"/>
    <w:rsid w:val="001B0F70"/>
    <w:rsid w:val="001B5016"/>
    <w:rsid w:val="001C45FC"/>
    <w:rsid w:val="001D0469"/>
    <w:rsid w:val="001D29C0"/>
    <w:rsid w:val="001D4862"/>
    <w:rsid w:val="001E25B9"/>
    <w:rsid w:val="001E49E0"/>
    <w:rsid w:val="001E7B5A"/>
    <w:rsid w:val="001F175C"/>
    <w:rsid w:val="001F7412"/>
    <w:rsid w:val="0020090A"/>
    <w:rsid w:val="00202DFE"/>
    <w:rsid w:val="0020725B"/>
    <w:rsid w:val="002110F1"/>
    <w:rsid w:val="0021226C"/>
    <w:rsid w:val="00215FAC"/>
    <w:rsid w:val="00216FA9"/>
    <w:rsid w:val="002172B8"/>
    <w:rsid w:val="0023089C"/>
    <w:rsid w:val="002356EA"/>
    <w:rsid w:val="0024116D"/>
    <w:rsid w:val="00241B44"/>
    <w:rsid w:val="00241FA3"/>
    <w:rsid w:val="002441B8"/>
    <w:rsid w:val="00245EFB"/>
    <w:rsid w:val="002476AF"/>
    <w:rsid w:val="0025386E"/>
    <w:rsid w:val="002638B0"/>
    <w:rsid w:val="00265D2D"/>
    <w:rsid w:val="0026647A"/>
    <w:rsid w:val="002668D3"/>
    <w:rsid w:val="00271EF5"/>
    <w:rsid w:val="0027299F"/>
    <w:rsid w:val="00277678"/>
    <w:rsid w:val="00284EBE"/>
    <w:rsid w:val="00287391"/>
    <w:rsid w:val="002903A7"/>
    <w:rsid w:val="0029433F"/>
    <w:rsid w:val="00294829"/>
    <w:rsid w:val="00294A53"/>
    <w:rsid w:val="0029568C"/>
    <w:rsid w:val="002956E6"/>
    <w:rsid w:val="0029640B"/>
    <w:rsid w:val="002966BE"/>
    <w:rsid w:val="0029690F"/>
    <w:rsid w:val="00297C8A"/>
    <w:rsid w:val="002A2A60"/>
    <w:rsid w:val="002A2C11"/>
    <w:rsid w:val="002A37BB"/>
    <w:rsid w:val="002A4B95"/>
    <w:rsid w:val="002B0467"/>
    <w:rsid w:val="002B1C45"/>
    <w:rsid w:val="002B459F"/>
    <w:rsid w:val="002B5EBC"/>
    <w:rsid w:val="002C13C8"/>
    <w:rsid w:val="002C3547"/>
    <w:rsid w:val="002C56F5"/>
    <w:rsid w:val="002D0021"/>
    <w:rsid w:val="002D299D"/>
    <w:rsid w:val="002D3473"/>
    <w:rsid w:val="002D62AD"/>
    <w:rsid w:val="002F1956"/>
    <w:rsid w:val="002F3440"/>
    <w:rsid w:val="002F75A3"/>
    <w:rsid w:val="00301B79"/>
    <w:rsid w:val="00303C2F"/>
    <w:rsid w:val="003042CB"/>
    <w:rsid w:val="003144EF"/>
    <w:rsid w:val="003151C3"/>
    <w:rsid w:val="0031579E"/>
    <w:rsid w:val="00321D73"/>
    <w:rsid w:val="00326292"/>
    <w:rsid w:val="00326415"/>
    <w:rsid w:val="00326932"/>
    <w:rsid w:val="00330937"/>
    <w:rsid w:val="00330A3C"/>
    <w:rsid w:val="00330F31"/>
    <w:rsid w:val="00334648"/>
    <w:rsid w:val="003355E2"/>
    <w:rsid w:val="003361F2"/>
    <w:rsid w:val="0033768C"/>
    <w:rsid w:val="00337938"/>
    <w:rsid w:val="00340769"/>
    <w:rsid w:val="00341AA6"/>
    <w:rsid w:val="0035542B"/>
    <w:rsid w:val="003569A5"/>
    <w:rsid w:val="00361A0A"/>
    <w:rsid w:val="00364836"/>
    <w:rsid w:val="0036505C"/>
    <w:rsid w:val="0036565C"/>
    <w:rsid w:val="0036625E"/>
    <w:rsid w:val="00371AB4"/>
    <w:rsid w:val="0037465A"/>
    <w:rsid w:val="00382C98"/>
    <w:rsid w:val="0038533C"/>
    <w:rsid w:val="00386568"/>
    <w:rsid w:val="00390B57"/>
    <w:rsid w:val="003948D5"/>
    <w:rsid w:val="00396821"/>
    <w:rsid w:val="00397D3A"/>
    <w:rsid w:val="003A051E"/>
    <w:rsid w:val="003A540E"/>
    <w:rsid w:val="003B170F"/>
    <w:rsid w:val="003B3C5F"/>
    <w:rsid w:val="003C4471"/>
    <w:rsid w:val="003D0A6D"/>
    <w:rsid w:val="003E0B16"/>
    <w:rsid w:val="003E48BA"/>
    <w:rsid w:val="003E67D1"/>
    <w:rsid w:val="003E7749"/>
    <w:rsid w:val="004012FD"/>
    <w:rsid w:val="0040402F"/>
    <w:rsid w:val="00404329"/>
    <w:rsid w:val="00405DC1"/>
    <w:rsid w:val="00415F1F"/>
    <w:rsid w:val="00416D2B"/>
    <w:rsid w:val="0042108F"/>
    <w:rsid w:val="00422779"/>
    <w:rsid w:val="00430FED"/>
    <w:rsid w:val="00434A8C"/>
    <w:rsid w:val="00437297"/>
    <w:rsid w:val="00444284"/>
    <w:rsid w:val="00445CE6"/>
    <w:rsid w:val="004534C2"/>
    <w:rsid w:val="0045446F"/>
    <w:rsid w:val="0045683E"/>
    <w:rsid w:val="0046620A"/>
    <w:rsid w:val="00467504"/>
    <w:rsid w:val="00473020"/>
    <w:rsid w:val="00477C72"/>
    <w:rsid w:val="00491251"/>
    <w:rsid w:val="00491675"/>
    <w:rsid w:val="00493855"/>
    <w:rsid w:val="00493A13"/>
    <w:rsid w:val="00495E21"/>
    <w:rsid w:val="00495E79"/>
    <w:rsid w:val="004A09EE"/>
    <w:rsid w:val="004A2D83"/>
    <w:rsid w:val="004A57DD"/>
    <w:rsid w:val="004A6D2C"/>
    <w:rsid w:val="004A7B51"/>
    <w:rsid w:val="004A7D71"/>
    <w:rsid w:val="004A7EF3"/>
    <w:rsid w:val="004B11FD"/>
    <w:rsid w:val="004B23A2"/>
    <w:rsid w:val="004B6E3E"/>
    <w:rsid w:val="004B6F88"/>
    <w:rsid w:val="004B7C21"/>
    <w:rsid w:val="004C15FB"/>
    <w:rsid w:val="004D05ED"/>
    <w:rsid w:val="004D106B"/>
    <w:rsid w:val="004D1A5A"/>
    <w:rsid w:val="004D2FFF"/>
    <w:rsid w:val="004D3721"/>
    <w:rsid w:val="004D468D"/>
    <w:rsid w:val="004D64F9"/>
    <w:rsid w:val="004E3008"/>
    <w:rsid w:val="004E3A6B"/>
    <w:rsid w:val="004E622C"/>
    <w:rsid w:val="004F5FDF"/>
    <w:rsid w:val="0050646A"/>
    <w:rsid w:val="005120A8"/>
    <w:rsid w:val="005177FE"/>
    <w:rsid w:val="0052263B"/>
    <w:rsid w:val="00524728"/>
    <w:rsid w:val="005265D3"/>
    <w:rsid w:val="00532230"/>
    <w:rsid w:val="005331CA"/>
    <w:rsid w:val="00533704"/>
    <w:rsid w:val="00534AB3"/>
    <w:rsid w:val="00537970"/>
    <w:rsid w:val="00540E3A"/>
    <w:rsid w:val="00542A3A"/>
    <w:rsid w:val="00543200"/>
    <w:rsid w:val="00544127"/>
    <w:rsid w:val="00544FF6"/>
    <w:rsid w:val="005463A9"/>
    <w:rsid w:val="00551038"/>
    <w:rsid w:val="005522C4"/>
    <w:rsid w:val="00553EB2"/>
    <w:rsid w:val="00560534"/>
    <w:rsid w:val="005606C4"/>
    <w:rsid w:val="00563165"/>
    <w:rsid w:val="0056391B"/>
    <w:rsid w:val="005650E2"/>
    <w:rsid w:val="00567AD7"/>
    <w:rsid w:val="00575B2D"/>
    <w:rsid w:val="005833D0"/>
    <w:rsid w:val="005846F3"/>
    <w:rsid w:val="00585C8B"/>
    <w:rsid w:val="0058622F"/>
    <w:rsid w:val="00592F82"/>
    <w:rsid w:val="005955C1"/>
    <w:rsid w:val="00597867"/>
    <w:rsid w:val="00597CA8"/>
    <w:rsid w:val="005A0CCA"/>
    <w:rsid w:val="005A2E18"/>
    <w:rsid w:val="005A6FF2"/>
    <w:rsid w:val="005A726D"/>
    <w:rsid w:val="005B67AC"/>
    <w:rsid w:val="005B79F4"/>
    <w:rsid w:val="005C5A6D"/>
    <w:rsid w:val="005D104E"/>
    <w:rsid w:val="005D16DD"/>
    <w:rsid w:val="005D43E0"/>
    <w:rsid w:val="005D549A"/>
    <w:rsid w:val="005D58A3"/>
    <w:rsid w:val="005E1B79"/>
    <w:rsid w:val="005E5DB3"/>
    <w:rsid w:val="005E6076"/>
    <w:rsid w:val="005E7008"/>
    <w:rsid w:val="005F026D"/>
    <w:rsid w:val="005F2820"/>
    <w:rsid w:val="005F2AEA"/>
    <w:rsid w:val="005F2D0B"/>
    <w:rsid w:val="005F4B31"/>
    <w:rsid w:val="006006C9"/>
    <w:rsid w:val="00605073"/>
    <w:rsid w:val="00610388"/>
    <w:rsid w:val="00610AC7"/>
    <w:rsid w:val="00612CA5"/>
    <w:rsid w:val="006153EC"/>
    <w:rsid w:val="006154E4"/>
    <w:rsid w:val="00620DC2"/>
    <w:rsid w:val="00621A17"/>
    <w:rsid w:val="00621D5B"/>
    <w:rsid w:val="00627A10"/>
    <w:rsid w:val="00627CC9"/>
    <w:rsid w:val="00627E7B"/>
    <w:rsid w:val="00630542"/>
    <w:rsid w:val="006312BB"/>
    <w:rsid w:val="00632E44"/>
    <w:rsid w:val="00634622"/>
    <w:rsid w:val="00636808"/>
    <w:rsid w:val="00641515"/>
    <w:rsid w:val="006461A4"/>
    <w:rsid w:val="00654C2F"/>
    <w:rsid w:val="00656F25"/>
    <w:rsid w:val="00657087"/>
    <w:rsid w:val="00660B36"/>
    <w:rsid w:val="006639DB"/>
    <w:rsid w:val="006661EF"/>
    <w:rsid w:val="00671AF1"/>
    <w:rsid w:val="00677AEB"/>
    <w:rsid w:val="00680EF2"/>
    <w:rsid w:val="006863EC"/>
    <w:rsid w:val="00687A1D"/>
    <w:rsid w:val="00690AFA"/>
    <w:rsid w:val="00694BDB"/>
    <w:rsid w:val="00697EA1"/>
    <w:rsid w:val="006A2646"/>
    <w:rsid w:val="006A5375"/>
    <w:rsid w:val="006A6530"/>
    <w:rsid w:val="006B435A"/>
    <w:rsid w:val="006B4C64"/>
    <w:rsid w:val="006B7879"/>
    <w:rsid w:val="006C53C0"/>
    <w:rsid w:val="006D6BD5"/>
    <w:rsid w:val="006D7105"/>
    <w:rsid w:val="006E481A"/>
    <w:rsid w:val="006E5298"/>
    <w:rsid w:val="006F2EE8"/>
    <w:rsid w:val="006F3D48"/>
    <w:rsid w:val="006F4A78"/>
    <w:rsid w:val="006F734A"/>
    <w:rsid w:val="00700D83"/>
    <w:rsid w:val="00701361"/>
    <w:rsid w:val="00704852"/>
    <w:rsid w:val="007074E9"/>
    <w:rsid w:val="00711C37"/>
    <w:rsid w:val="00711CCF"/>
    <w:rsid w:val="0071273F"/>
    <w:rsid w:val="00713DA4"/>
    <w:rsid w:val="00714BF1"/>
    <w:rsid w:val="00721383"/>
    <w:rsid w:val="0072360C"/>
    <w:rsid w:val="007256C8"/>
    <w:rsid w:val="0073158B"/>
    <w:rsid w:val="007333CC"/>
    <w:rsid w:val="007337D7"/>
    <w:rsid w:val="0073399A"/>
    <w:rsid w:val="0074088D"/>
    <w:rsid w:val="00740DAD"/>
    <w:rsid w:val="007603F5"/>
    <w:rsid w:val="00764DB0"/>
    <w:rsid w:val="0076764D"/>
    <w:rsid w:val="0077498C"/>
    <w:rsid w:val="00775C59"/>
    <w:rsid w:val="007809BC"/>
    <w:rsid w:val="00784128"/>
    <w:rsid w:val="00785064"/>
    <w:rsid w:val="00785534"/>
    <w:rsid w:val="00785B1B"/>
    <w:rsid w:val="00787BCC"/>
    <w:rsid w:val="0079282B"/>
    <w:rsid w:val="00793173"/>
    <w:rsid w:val="007A2A33"/>
    <w:rsid w:val="007A395A"/>
    <w:rsid w:val="007A585E"/>
    <w:rsid w:val="007B22CF"/>
    <w:rsid w:val="007B3A5E"/>
    <w:rsid w:val="007B4BE0"/>
    <w:rsid w:val="007B5C89"/>
    <w:rsid w:val="007C1A03"/>
    <w:rsid w:val="007C1FCC"/>
    <w:rsid w:val="007C267F"/>
    <w:rsid w:val="007C4DCC"/>
    <w:rsid w:val="007C6201"/>
    <w:rsid w:val="007D15BA"/>
    <w:rsid w:val="007D7C92"/>
    <w:rsid w:val="007E1154"/>
    <w:rsid w:val="007E4D26"/>
    <w:rsid w:val="007E6BA4"/>
    <w:rsid w:val="007F0B5C"/>
    <w:rsid w:val="007F41F8"/>
    <w:rsid w:val="007F659B"/>
    <w:rsid w:val="00800BA5"/>
    <w:rsid w:val="0080454E"/>
    <w:rsid w:val="00804C32"/>
    <w:rsid w:val="00806302"/>
    <w:rsid w:val="00807119"/>
    <w:rsid w:val="00811712"/>
    <w:rsid w:val="008235B7"/>
    <w:rsid w:val="00823B29"/>
    <w:rsid w:val="0082483F"/>
    <w:rsid w:val="008279C0"/>
    <w:rsid w:val="008606D7"/>
    <w:rsid w:val="008622DA"/>
    <w:rsid w:val="00866453"/>
    <w:rsid w:val="00867701"/>
    <w:rsid w:val="00867C22"/>
    <w:rsid w:val="008723F3"/>
    <w:rsid w:val="0087372D"/>
    <w:rsid w:val="0087682F"/>
    <w:rsid w:val="00876F56"/>
    <w:rsid w:val="00881DE6"/>
    <w:rsid w:val="00883709"/>
    <w:rsid w:val="008837A6"/>
    <w:rsid w:val="008907DB"/>
    <w:rsid w:val="0089145D"/>
    <w:rsid w:val="00893C0F"/>
    <w:rsid w:val="0089536F"/>
    <w:rsid w:val="00896E1D"/>
    <w:rsid w:val="008A0FCB"/>
    <w:rsid w:val="008A158A"/>
    <w:rsid w:val="008A3075"/>
    <w:rsid w:val="008A4DF2"/>
    <w:rsid w:val="008A6CFE"/>
    <w:rsid w:val="008B3C00"/>
    <w:rsid w:val="008B5333"/>
    <w:rsid w:val="008B6223"/>
    <w:rsid w:val="008B7572"/>
    <w:rsid w:val="008C3FB9"/>
    <w:rsid w:val="008C66E0"/>
    <w:rsid w:val="008D4D4A"/>
    <w:rsid w:val="008E3339"/>
    <w:rsid w:val="008E5AE0"/>
    <w:rsid w:val="008F20FC"/>
    <w:rsid w:val="008F2C4E"/>
    <w:rsid w:val="008F30BE"/>
    <w:rsid w:val="008F5FFE"/>
    <w:rsid w:val="008F63CF"/>
    <w:rsid w:val="00905A43"/>
    <w:rsid w:val="00912C79"/>
    <w:rsid w:val="0091787B"/>
    <w:rsid w:val="00921B8C"/>
    <w:rsid w:val="009251D4"/>
    <w:rsid w:val="00925BEB"/>
    <w:rsid w:val="00933C9F"/>
    <w:rsid w:val="00941512"/>
    <w:rsid w:val="00942123"/>
    <w:rsid w:val="00943300"/>
    <w:rsid w:val="009512E1"/>
    <w:rsid w:val="0095207B"/>
    <w:rsid w:val="00955380"/>
    <w:rsid w:val="00955DD2"/>
    <w:rsid w:val="00957B71"/>
    <w:rsid w:val="00962045"/>
    <w:rsid w:val="009711A8"/>
    <w:rsid w:val="00980E61"/>
    <w:rsid w:val="009834F7"/>
    <w:rsid w:val="009875C8"/>
    <w:rsid w:val="00990279"/>
    <w:rsid w:val="00991428"/>
    <w:rsid w:val="0099169D"/>
    <w:rsid w:val="00992676"/>
    <w:rsid w:val="009954B2"/>
    <w:rsid w:val="009960AD"/>
    <w:rsid w:val="00996691"/>
    <w:rsid w:val="009A3AB7"/>
    <w:rsid w:val="009A3C86"/>
    <w:rsid w:val="009A7211"/>
    <w:rsid w:val="009B0723"/>
    <w:rsid w:val="009B07AD"/>
    <w:rsid w:val="009B0883"/>
    <w:rsid w:val="009B15E2"/>
    <w:rsid w:val="009B3054"/>
    <w:rsid w:val="009B4976"/>
    <w:rsid w:val="009C0B8E"/>
    <w:rsid w:val="009C1BC8"/>
    <w:rsid w:val="009C2442"/>
    <w:rsid w:val="009C3E82"/>
    <w:rsid w:val="009D0811"/>
    <w:rsid w:val="009D0EE1"/>
    <w:rsid w:val="009D20B1"/>
    <w:rsid w:val="009D3F45"/>
    <w:rsid w:val="009D6275"/>
    <w:rsid w:val="009E2AEB"/>
    <w:rsid w:val="009E2E27"/>
    <w:rsid w:val="009E3966"/>
    <w:rsid w:val="009E45DF"/>
    <w:rsid w:val="009E4DE3"/>
    <w:rsid w:val="009F275E"/>
    <w:rsid w:val="009F2E51"/>
    <w:rsid w:val="009F76A7"/>
    <w:rsid w:val="00A047EE"/>
    <w:rsid w:val="00A15DC7"/>
    <w:rsid w:val="00A21FA5"/>
    <w:rsid w:val="00A2274A"/>
    <w:rsid w:val="00A235B7"/>
    <w:rsid w:val="00A24878"/>
    <w:rsid w:val="00A2688C"/>
    <w:rsid w:val="00A27A7A"/>
    <w:rsid w:val="00A34ABE"/>
    <w:rsid w:val="00A369AD"/>
    <w:rsid w:val="00A407EF"/>
    <w:rsid w:val="00A4620D"/>
    <w:rsid w:val="00A46B4C"/>
    <w:rsid w:val="00A5117B"/>
    <w:rsid w:val="00A53059"/>
    <w:rsid w:val="00A55389"/>
    <w:rsid w:val="00A56D34"/>
    <w:rsid w:val="00A60074"/>
    <w:rsid w:val="00A61109"/>
    <w:rsid w:val="00A6627C"/>
    <w:rsid w:val="00A71019"/>
    <w:rsid w:val="00A73006"/>
    <w:rsid w:val="00A81029"/>
    <w:rsid w:val="00A845F5"/>
    <w:rsid w:val="00A8753E"/>
    <w:rsid w:val="00A919E7"/>
    <w:rsid w:val="00A96489"/>
    <w:rsid w:val="00A96AD7"/>
    <w:rsid w:val="00AB2425"/>
    <w:rsid w:val="00AB685C"/>
    <w:rsid w:val="00AB6C2D"/>
    <w:rsid w:val="00AC08F7"/>
    <w:rsid w:val="00AC2F1F"/>
    <w:rsid w:val="00AC3839"/>
    <w:rsid w:val="00AC43F8"/>
    <w:rsid w:val="00AC68D5"/>
    <w:rsid w:val="00AC7082"/>
    <w:rsid w:val="00AD10E5"/>
    <w:rsid w:val="00AD12C7"/>
    <w:rsid w:val="00AD4BE8"/>
    <w:rsid w:val="00AF0278"/>
    <w:rsid w:val="00AF08B6"/>
    <w:rsid w:val="00AF228E"/>
    <w:rsid w:val="00B016A8"/>
    <w:rsid w:val="00B11D08"/>
    <w:rsid w:val="00B14819"/>
    <w:rsid w:val="00B15E2F"/>
    <w:rsid w:val="00B17AA9"/>
    <w:rsid w:val="00B240F9"/>
    <w:rsid w:val="00B35E2E"/>
    <w:rsid w:val="00B37C3C"/>
    <w:rsid w:val="00B44713"/>
    <w:rsid w:val="00B50B20"/>
    <w:rsid w:val="00B51B95"/>
    <w:rsid w:val="00B53FBE"/>
    <w:rsid w:val="00B56103"/>
    <w:rsid w:val="00B64929"/>
    <w:rsid w:val="00B736DF"/>
    <w:rsid w:val="00B73BB8"/>
    <w:rsid w:val="00B743D6"/>
    <w:rsid w:val="00B74FBD"/>
    <w:rsid w:val="00B77F46"/>
    <w:rsid w:val="00B811C1"/>
    <w:rsid w:val="00B82586"/>
    <w:rsid w:val="00B829A3"/>
    <w:rsid w:val="00B8406D"/>
    <w:rsid w:val="00B86DB1"/>
    <w:rsid w:val="00B87869"/>
    <w:rsid w:val="00B918F2"/>
    <w:rsid w:val="00B91EA1"/>
    <w:rsid w:val="00B9639B"/>
    <w:rsid w:val="00BA3AE6"/>
    <w:rsid w:val="00BA4008"/>
    <w:rsid w:val="00BA729E"/>
    <w:rsid w:val="00BB0F2B"/>
    <w:rsid w:val="00BC5A60"/>
    <w:rsid w:val="00BC5B26"/>
    <w:rsid w:val="00BD2FDD"/>
    <w:rsid w:val="00BE4FF3"/>
    <w:rsid w:val="00BE67E7"/>
    <w:rsid w:val="00BE6F0C"/>
    <w:rsid w:val="00BF50F7"/>
    <w:rsid w:val="00C02F29"/>
    <w:rsid w:val="00C04D56"/>
    <w:rsid w:val="00C06B6D"/>
    <w:rsid w:val="00C07DC4"/>
    <w:rsid w:val="00C1593B"/>
    <w:rsid w:val="00C15AF8"/>
    <w:rsid w:val="00C15EA3"/>
    <w:rsid w:val="00C175A0"/>
    <w:rsid w:val="00C17718"/>
    <w:rsid w:val="00C20AFE"/>
    <w:rsid w:val="00C22A25"/>
    <w:rsid w:val="00C26DF0"/>
    <w:rsid w:val="00C26E97"/>
    <w:rsid w:val="00C346F2"/>
    <w:rsid w:val="00C35671"/>
    <w:rsid w:val="00C35B77"/>
    <w:rsid w:val="00C376EB"/>
    <w:rsid w:val="00C41993"/>
    <w:rsid w:val="00C43736"/>
    <w:rsid w:val="00C46A92"/>
    <w:rsid w:val="00C46EC1"/>
    <w:rsid w:val="00C52796"/>
    <w:rsid w:val="00C53E2C"/>
    <w:rsid w:val="00C550C8"/>
    <w:rsid w:val="00C55824"/>
    <w:rsid w:val="00C56B61"/>
    <w:rsid w:val="00C57CC1"/>
    <w:rsid w:val="00C60379"/>
    <w:rsid w:val="00C606C3"/>
    <w:rsid w:val="00C620F4"/>
    <w:rsid w:val="00C70140"/>
    <w:rsid w:val="00C70F8D"/>
    <w:rsid w:val="00C72848"/>
    <w:rsid w:val="00C7736C"/>
    <w:rsid w:val="00C7743D"/>
    <w:rsid w:val="00C82D87"/>
    <w:rsid w:val="00C8712A"/>
    <w:rsid w:val="00C902C8"/>
    <w:rsid w:val="00C919D1"/>
    <w:rsid w:val="00C963D3"/>
    <w:rsid w:val="00CB1983"/>
    <w:rsid w:val="00CB2CBB"/>
    <w:rsid w:val="00CB491E"/>
    <w:rsid w:val="00CB5057"/>
    <w:rsid w:val="00CB7CAC"/>
    <w:rsid w:val="00CC5335"/>
    <w:rsid w:val="00CC5BA4"/>
    <w:rsid w:val="00CC6748"/>
    <w:rsid w:val="00CD1CE6"/>
    <w:rsid w:val="00CD4998"/>
    <w:rsid w:val="00CE1035"/>
    <w:rsid w:val="00CE6E50"/>
    <w:rsid w:val="00CF128D"/>
    <w:rsid w:val="00CF2819"/>
    <w:rsid w:val="00CF2946"/>
    <w:rsid w:val="00CF347A"/>
    <w:rsid w:val="00CF4F9D"/>
    <w:rsid w:val="00CF70DC"/>
    <w:rsid w:val="00D026F6"/>
    <w:rsid w:val="00D06EB4"/>
    <w:rsid w:val="00D148DC"/>
    <w:rsid w:val="00D17FDC"/>
    <w:rsid w:val="00D20A58"/>
    <w:rsid w:val="00D214D5"/>
    <w:rsid w:val="00D21D8C"/>
    <w:rsid w:val="00D2252B"/>
    <w:rsid w:val="00D22C9D"/>
    <w:rsid w:val="00D237CD"/>
    <w:rsid w:val="00D26159"/>
    <w:rsid w:val="00D41AEF"/>
    <w:rsid w:val="00D41D83"/>
    <w:rsid w:val="00D45699"/>
    <w:rsid w:val="00D45ACA"/>
    <w:rsid w:val="00D45B18"/>
    <w:rsid w:val="00D45B4F"/>
    <w:rsid w:val="00D53719"/>
    <w:rsid w:val="00D57E73"/>
    <w:rsid w:val="00D60CE2"/>
    <w:rsid w:val="00D6188D"/>
    <w:rsid w:val="00D63EFD"/>
    <w:rsid w:val="00D66BAB"/>
    <w:rsid w:val="00D80D82"/>
    <w:rsid w:val="00D84752"/>
    <w:rsid w:val="00D86B3B"/>
    <w:rsid w:val="00D8748A"/>
    <w:rsid w:val="00D903C6"/>
    <w:rsid w:val="00D91BE8"/>
    <w:rsid w:val="00D93196"/>
    <w:rsid w:val="00DA078F"/>
    <w:rsid w:val="00DA0AAE"/>
    <w:rsid w:val="00DA0DC0"/>
    <w:rsid w:val="00DB243C"/>
    <w:rsid w:val="00DB482A"/>
    <w:rsid w:val="00DB50FB"/>
    <w:rsid w:val="00DB56F2"/>
    <w:rsid w:val="00DB6EF5"/>
    <w:rsid w:val="00DC3089"/>
    <w:rsid w:val="00DC4420"/>
    <w:rsid w:val="00DC6024"/>
    <w:rsid w:val="00DD0802"/>
    <w:rsid w:val="00DD2E11"/>
    <w:rsid w:val="00DE03AF"/>
    <w:rsid w:val="00DE121C"/>
    <w:rsid w:val="00DE2A70"/>
    <w:rsid w:val="00DE33BD"/>
    <w:rsid w:val="00DE6633"/>
    <w:rsid w:val="00DF75F8"/>
    <w:rsid w:val="00DF7A3A"/>
    <w:rsid w:val="00E00C00"/>
    <w:rsid w:val="00E027D3"/>
    <w:rsid w:val="00E05C07"/>
    <w:rsid w:val="00E07C5A"/>
    <w:rsid w:val="00E10605"/>
    <w:rsid w:val="00E11C54"/>
    <w:rsid w:val="00E12AD5"/>
    <w:rsid w:val="00E14FED"/>
    <w:rsid w:val="00E15BA9"/>
    <w:rsid w:val="00E2636A"/>
    <w:rsid w:val="00E26E19"/>
    <w:rsid w:val="00E31DF3"/>
    <w:rsid w:val="00E324FD"/>
    <w:rsid w:val="00E34F33"/>
    <w:rsid w:val="00E4098C"/>
    <w:rsid w:val="00E409FC"/>
    <w:rsid w:val="00E4289A"/>
    <w:rsid w:val="00E446F4"/>
    <w:rsid w:val="00E450A4"/>
    <w:rsid w:val="00E47D0C"/>
    <w:rsid w:val="00E506BE"/>
    <w:rsid w:val="00E54C9C"/>
    <w:rsid w:val="00E55547"/>
    <w:rsid w:val="00E56C9D"/>
    <w:rsid w:val="00E60705"/>
    <w:rsid w:val="00E6302B"/>
    <w:rsid w:val="00E6452F"/>
    <w:rsid w:val="00E64F45"/>
    <w:rsid w:val="00E6742D"/>
    <w:rsid w:val="00E71CB0"/>
    <w:rsid w:val="00E72469"/>
    <w:rsid w:val="00E72F76"/>
    <w:rsid w:val="00E7563D"/>
    <w:rsid w:val="00E77C3D"/>
    <w:rsid w:val="00E86370"/>
    <w:rsid w:val="00E907BF"/>
    <w:rsid w:val="00E90991"/>
    <w:rsid w:val="00E909F0"/>
    <w:rsid w:val="00E90D47"/>
    <w:rsid w:val="00E9169F"/>
    <w:rsid w:val="00E93993"/>
    <w:rsid w:val="00E9597C"/>
    <w:rsid w:val="00EA0913"/>
    <w:rsid w:val="00EA1273"/>
    <w:rsid w:val="00EA5B00"/>
    <w:rsid w:val="00EB080B"/>
    <w:rsid w:val="00EB146B"/>
    <w:rsid w:val="00EB1F77"/>
    <w:rsid w:val="00EB45AC"/>
    <w:rsid w:val="00EC441F"/>
    <w:rsid w:val="00EC4755"/>
    <w:rsid w:val="00EC61ED"/>
    <w:rsid w:val="00EC7963"/>
    <w:rsid w:val="00ED0BC4"/>
    <w:rsid w:val="00ED14CB"/>
    <w:rsid w:val="00ED2B29"/>
    <w:rsid w:val="00ED447D"/>
    <w:rsid w:val="00ED5911"/>
    <w:rsid w:val="00ED5BDC"/>
    <w:rsid w:val="00ED61C8"/>
    <w:rsid w:val="00EE4971"/>
    <w:rsid w:val="00EE5867"/>
    <w:rsid w:val="00EE6CB0"/>
    <w:rsid w:val="00EF090E"/>
    <w:rsid w:val="00EF5572"/>
    <w:rsid w:val="00F033DA"/>
    <w:rsid w:val="00F119DD"/>
    <w:rsid w:val="00F134FE"/>
    <w:rsid w:val="00F13691"/>
    <w:rsid w:val="00F13FB1"/>
    <w:rsid w:val="00F27CD8"/>
    <w:rsid w:val="00F30351"/>
    <w:rsid w:val="00F32C2B"/>
    <w:rsid w:val="00F3323E"/>
    <w:rsid w:val="00F33FB2"/>
    <w:rsid w:val="00F341F4"/>
    <w:rsid w:val="00F34F9D"/>
    <w:rsid w:val="00F35CCE"/>
    <w:rsid w:val="00F5165C"/>
    <w:rsid w:val="00F53402"/>
    <w:rsid w:val="00F5524B"/>
    <w:rsid w:val="00F60531"/>
    <w:rsid w:val="00F60538"/>
    <w:rsid w:val="00F61DD2"/>
    <w:rsid w:val="00F66AFF"/>
    <w:rsid w:val="00F71433"/>
    <w:rsid w:val="00F72D03"/>
    <w:rsid w:val="00F7475F"/>
    <w:rsid w:val="00F8570B"/>
    <w:rsid w:val="00F96EB8"/>
    <w:rsid w:val="00F97C5B"/>
    <w:rsid w:val="00FA0CE9"/>
    <w:rsid w:val="00FA18CF"/>
    <w:rsid w:val="00FA3A54"/>
    <w:rsid w:val="00FA3D50"/>
    <w:rsid w:val="00FB229B"/>
    <w:rsid w:val="00FB2DB9"/>
    <w:rsid w:val="00FB4C6B"/>
    <w:rsid w:val="00FB7FBD"/>
    <w:rsid w:val="00FC3381"/>
    <w:rsid w:val="00FC374A"/>
    <w:rsid w:val="00FC490B"/>
    <w:rsid w:val="00FC55F4"/>
    <w:rsid w:val="00FC7249"/>
    <w:rsid w:val="00FC7312"/>
    <w:rsid w:val="00FC74C8"/>
    <w:rsid w:val="00FC7B47"/>
    <w:rsid w:val="00FD035C"/>
    <w:rsid w:val="00FD1A35"/>
    <w:rsid w:val="00FD2EA4"/>
    <w:rsid w:val="00FD36C5"/>
    <w:rsid w:val="00FD6310"/>
    <w:rsid w:val="00FD7C7B"/>
    <w:rsid w:val="00FE1D12"/>
    <w:rsid w:val="00FE2122"/>
    <w:rsid w:val="00FE2A86"/>
    <w:rsid w:val="00FE2DE2"/>
    <w:rsid w:val="00FE5C4C"/>
    <w:rsid w:val="00FE6452"/>
    <w:rsid w:val="00FF296F"/>
    <w:rsid w:val="00FF5E23"/>
    <w:rsid w:val="00FF656D"/>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11</Pages>
  <Words>3755</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Shamirah Langford</cp:lastModifiedBy>
  <cp:revision>252</cp:revision>
  <cp:lastPrinted>2022-07-02T18:41:00Z</cp:lastPrinted>
  <dcterms:created xsi:type="dcterms:W3CDTF">2022-07-02T18:41:00Z</dcterms:created>
  <dcterms:modified xsi:type="dcterms:W3CDTF">2022-07-31T16:30:00Z</dcterms:modified>
</cp:coreProperties>
</file>