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2556" w14:textId="77777777" w:rsidR="004B23A2" w:rsidRDefault="004F7AAE"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7F026AE" wp14:editId="57F026AF">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57F02557" w14:textId="77777777" w:rsidR="004B23A2" w:rsidRDefault="004B23A2" w:rsidP="00592F82">
      <w:pPr>
        <w:jc w:val="center"/>
        <w:rPr>
          <w:rFonts w:ascii="Arial" w:hAnsi="Arial" w:cs="Arial"/>
          <w:b/>
          <w:sz w:val="22"/>
          <w:szCs w:val="22"/>
          <w:lang w:val="en-GB"/>
        </w:rPr>
      </w:pPr>
    </w:p>
    <w:p w14:paraId="57F02558" w14:textId="77777777" w:rsidR="00397D3A" w:rsidRDefault="00397D3A" w:rsidP="00592F82">
      <w:pPr>
        <w:jc w:val="center"/>
        <w:rPr>
          <w:rFonts w:ascii="Arial" w:hAnsi="Arial" w:cs="Arial"/>
          <w:b/>
          <w:sz w:val="22"/>
          <w:szCs w:val="22"/>
          <w:lang w:val="en-GB"/>
        </w:rPr>
      </w:pPr>
    </w:p>
    <w:p w14:paraId="57F02559" w14:textId="77777777" w:rsidR="00437297" w:rsidRDefault="00437297" w:rsidP="00592F82">
      <w:pPr>
        <w:jc w:val="center"/>
        <w:rPr>
          <w:rFonts w:ascii="Arial" w:hAnsi="Arial" w:cs="Arial"/>
          <w:b/>
          <w:sz w:val="22"/>
          <w:szCs w:val="22"/>
          <w:lang w:val="en-GB"/>
        </w:rPr>
      </w:pPr>
    </w:p>
    <w:p w14:paraId="57F0255A" w14:textId="77777777" w:rsidR="00437297" w:rsidRDefault="00437297" w:rsidP="00592F82">
      <w:pPr>
        <w:jc w:val="center"/>
        <w:rPr>
          <w:rFonts w:ascii="Arial" w:hAnsi="Arial" w:cs="Arial"/>
          <w:b/>
          <w:sz w:val="22"/>
          <w:szCs w:val="22"/>
          <w:lang w:val="en-GB"/>
        </w:rPr>
      </w:pPr>
    </w:p>
    <w:p w14:paraId="57F0255B" w14:textId="77777777" w:rsidR="00397D3A" w:rsidRDefault="00397D3A" w:rsidP="00592F82">
      <w:pPr>
        <w:jc w:val="center"/>
        <w:rPr>
          <w:rFonts w:ascii="Arial" w:hAnsi="Arial" w:cs="Arial"/>
          <w:b/>
          <w:sz w:val="22"/>
          <w:szCs w:val="22"/>
          <w:lang w:val="en-GB"/>
        </w:rPr>
      </w:pPr>
    </w:p>
    <w:p w14:paraId="57F0255C" w14:textId="77777777" w:rsidR="00397D3A" w:rsidRDefault="00397D3A" w:rsidP="00592F82">
      <w:pPr>
        <w:jc w:val="center"/>
        <w:rPr>
          <w:rFonts w:ascii="Arial" w:hAnsi="Arial" w:cs="Arial"/>
          <w:b/>
          <w:sz w:val="22"/>
          <w:szCs w:val="22"/>
          <w:lang w:val="en-GB"/>
        </w:rPr>
      </w:pPr>
    </w:p>
    <w:p w14:paraId="57F0255D" w14:textId="77777777" w:rsidR="00E93993" w:rsidRDefault="00E93993" w:rsidP="00592F82">
      <w:pPr>
        <w:jc w:val="center"/>
        <w:rPr>
          <w:rFonts w:ascii="Arial" w:hAnsi="Arial" w:cs="Arial"/>
          <w:b/>
          <w:sz w:val="22"/>
          <w:szCs w:val="22"/>
          <w:lang w:val="en-GB"/>
        </w:rPr>
      </w:pPr>
    </w:p>
    <w:p w14:paraId="57F0255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7F0255F" w14:textId="77777777"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57F02560" w14:textId="77777777"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7F02561" w14:textId="77777777"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7F02562"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7F02563" w14:textId="77777777" w:rsidR="009D0811" w:rsidRDefault="009D0811" w:rsidP="00592F82">
      <w:pPr>
        <w:jc w:val="center"/>
        <w:rPr>
          <w:rFonts w:ascii="Arial" w:hAnsi="Arial" w:cs="Arial"/>
          <w:b/>
          <w:sz w:val="22"/>
          <w:szCs w:val="22"/>
          <w:lang w:val="en-GB"/>
        </w:rPr>
      </w:pPr>
    </w:p>
    <w:p w14:paraId="57F02564" w14:textId="77777777" w:rsidR="00E93993" w:rsidRDefault="00E93993" w:rsidP="00592F82">
      <w:pPr>
        <w:jc w:val="center"/>
        <w:rPr>
          <w:rFonts w:ascii="Arial" w:hAnsi="Arial" w:cs="Arial"/>
          <w:b/>
          <w:sz w:val="22"/>
          <w:szCs w:val="22"/>
          <w:lang w:val="en-GB"/>
        </w:rPr>
      </w:pPr>
    </w:p>
    <w:p w14:paraId="57F02565" w14:textId="77777777" w:rsidR="00397D3A" w:rsidRDefault="00397D3A" w:rsidP="00592F82">
      <w:pPr>
        <w:jc w:val="center"/>
        <w:rPr>
          <w:rFonts w:ascii="Arial" w:hAnsi="Arial" w:cs="Arial"/>
          <w:b/>
          <w:sz w:val="22"/>
          <w:szCs w:val="22"/>
          <w:lang w:val="en-GB"/>
        </w:rPr>
      </w:pPr>
    </w:p>
    <w:p w14:paraId="57F02566" w14:textId="77777777" w:rsidR="00397D3A" w:rsidRDefault="00397D3A" w:rsidP="00592F82">
      <w:pPr>
        <w:jc w:val="center"/>
        <w:rPr>
          <w:rFonts w:ascii="Arial" w:hAnsi="Arial" w:cs="Arial"/>
          <w:b/>
          <w:sz w:val="22"/>
          <w:szCs w:val="22"/>
          <w:lang w:val="en-GB"/>
        </w:rPr>
      </w:pPr>
    </w:p>
    <w:p w14:paraId="57F02567" w14:textId="77777777" w:rsidR="00437297" w:rsidRDefault="00437297" w:rsidP="00592F82">
      <w:pPr>
        <w:jc w:val="center"/>
        <w:rPr>
          <w:rFonts w:ascii="Arial" w:hAnsi="Arial" w:cs="Arial"/>
          <w:b/>
          <w:sz w:val="22"/>
          <w:szCs w:val="22"/>
          <w:lang w:val="en-GB"/>
        </w:rPr>
      </w:pPr>
    </w:p>
    <w:p w14:paraId="57F02568" w14:textId="77777777" w:rsidR="00397D3A" w:rsidRDefault="00397D3A" w:rsidP="00592F82">
      <w:pPr>
        <w:jc w:val="center"/>
        <w:rPr>
          <w:rFonts w:ascii="Arial" w:hAnsi="Arial" w:cs="Arial"/>
          <w:b/>
          <w:sz w:val="22"/>
          <w:szCs w:val="22"/>
          <w:lang w:val="en-GB"/>
        </w:rPr>
      </w:pPr>
    </w:p>
    <w:p w14:paraId="57F02569" w14:textId="77777777" w:rsidR="00397D3A" w:rsidRDefault="00397D3A" w:rsidP="00592F82">
      <w:pPr>
        <w:jc w:val="center"/>
        <w:rPr>
          <w:rFonts w:ascii="Arial" w:hAnsi="Arial" w:cs="Arial"/>
          <w:b/>
          <w:sz w:val="22"/>
          <w:szCs w:val="22"/>
          <w:lang w:val="en-GB"/>
        </w:rPr>
      </w:pPr>
    </w:p>
    <w:p w14:paraId="57F0256A"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7F0256B" w14:textId="4D7A3E8A"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0098029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00980292">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98029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0098029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57F0256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7F0256D"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7F0256E"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7F0256F" w14:textId="77777777" w:rsidR="00793173" w:rsidRDefault="00793173" w:rsidP="007C6201">
      <w:pPr>
        <w:jc w:val="both"/>
        <w:rPr>
          <w:rFonts w:ascii="Arial" w:hAnsi="Arial" w:cs="Arial"/>
          <w:b/>
          <w:sz w:val="22"/>
          <w:szCs w:val="22"/>
          <w:lang w:val="en-GB"/>
        </w:rPr>
      </w:pPr>
    </w:p>
    <w:p w14:paraId="57F02570" w14:textId="77777777" w:rsidR="00DB56F2" w:rsidRDefault="00DB56F2" w:rsidP="007C6201">
      <w:pPr>
        <w:jc w:val="both"/>
        <w:rPr>
          <w:rFonts w:ascii="Arial" w:hAnsi="Arial" w:cs="Arial"/>
          <w:b/>
          <w:sz w:val="22"/>
          <w:szCs w:val="22"/>
          <w:lang w:val="en-GB"/>
        </w:rPr>
      </w:pPr>
    </w:p>
    <w:p w14:paraId="57F02571" w14:textId="77777777" w:rsidR="00397D3A" w:rsidRDefault="00397D3A" w:rsidP="007C6201">
      <w:pPr>
        <w:jc w:val="both"/>
        <w:rPr>
          <w:rFonts w:ascii="Arial" w:hAnsi="Arial" w:cs="Arial"/>
          <w:b/>
          <w:sz w:val="22"/>
          <w:szCs w:val="22"/>
          <w:lang w:val="en-GB"/>
        </w:rPr>
      </w:pPr>
    </w:p>
    <w:p w14:paraId="57F02572" w14:textId="77777777" w:rsidR="00397D3A" w:rsidRDefault="00397D3A" w:rsidP="007C6201">
      <w:pPr>
        <w:jc w:val="both"/>
        <w:rPr>
          <w:rFonts w:ascii="Arial" w:hAnsi="Arial" w:cs="Arial"/>
          <w:b/>
          <w:sz w:val="22"/>
          <w:szCs w:val="22"/>
          <w:lang w:val="en-GB"/>
        </w:rPr>
      </w:pPr>
    </w:p>
    <w:p w14:paraId="57F02573" w14:textId="77777777" w:rsidR="00397D3A" w:rsidRDefault="00397D3A" w:rsidP="007C6201">
      <w:pPr>
        <w:jc w:val="both"/>
        <w:rPr>
          <w:rFonts w:ascii="Arial" w:hAnsi="Arial" w:cs="Arial"/>
          <w:b/>
          <w:sz w:val="22"/>
          <w:szCs w:val="22"/>
          <w:lang w:val="en-GB"/>
        </w:rPr>
      </w:pPr>
    </w:p>
    <w:p w14:paraId="57F02574" w14:textId="77777777" w:rsidR="00397D3A" w:rsidRDefault="00397D3A" w:rsidP="007C6201">
      <w:pPr>
        <w:jc w:val="both"/>
        <w:rPr>
          <w:rFonts w:ascii="Arial" w:hAnsi="Arial" w:cs="Arial"/>
          <w:b/>
          <w:sz w:val="22"/>
          <w:szCs w:val="22"/>
          <w:lang w:val="en-GB"/>
        </w:rPr>
      </w:pPr>
    </w:p>
    <w:p w14:paraId="57F02575" w14:textId="77777777" w:rsidR="00397D3A" w:rsidRDefault="00397D3A" w:rsidP="007C6201">
      <w:pPr>
        <w:jc w:val="both"/>
        <w:rPr>
          <w:rFonts w:ascii="Arial" w:hAnsi="Arial" w:cs="Arial"/>
          <w:b/>
          <w:sz w:val="22"/>
          <w:szCs w:val="22"/>
          <w:lang w:val="en-GB"/>
        </w:rPr>
      </w:pPr>
    </w:p>
    <w:p w14:paraId="57F02576" w14:textId="77777777" w:rsidR="00397D3A" w:rsidRDefault="00397D3A" w:rsidP="007C6201">
      <w:pPr>
        <w:jc w:val="both"/>
        <w:rPr>
          <w:rFonts w:ascii="Arial" w:hAnsi="Arial" w:cs="Arial"/>
          <w:b/>
          <w:sz w:val="22"/>
          <w:szCs w:val="22"/>
          <w:lang w:val="en-GB"/>
        </w:rPr>
      </w:pPr>
    </w:p>
    <w:p w14:paraId="57F02577" w14:textId="77777777" w:rsidR="00397D3A" w:rsidRDefault="00397D3A" w:rsidP="007C6201">
      <w:pPr>
        <w:jc w:val="both"/>
        <w:rPr>
          <w:rFonts w:ascii="Arial" w:hAnsi="Arial" w:cs="Arial"/>
          <w:b/>
          <w:sz w:val="22"/>
          <w:szCs w:val="22"/>
          <w:lang w:val="en-GB"/>
        </w:rPr>
      </w:pPr>
    </w:p>
    <w:p w14:paraId="57F02578"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57F02579"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57F0257A" w14:textId="77777777" w:rsidR="0011473D" w:rsidRPr="00592F82" w:rsidRDefault="0011473D" w:rsidP="00592F82">
      <w:pPr>
        <w:jc w:val="both"/>
        <w:rPr>
          <w:rFonts w:ascii="Arial" w:hAnsi="Arial" w:cs="Arial"/>
          <w:sz w:val="22"/>
          <w:szCs w:val="22"/>
          <w:lang w:val="en-GB"/>
        </w:rPr>
      </w:pPr>
    </w:p>
    <w:p w14:paraId="57F0257B" w14:textId="77777777" w:rsidR="00397D3A" w:rsidRDefault="00397D3A" w:rsidP="00592F82">
      <w:pPr>
        <w:jc w:val="both"/>
        <w:rPr>
          <w:rFonts w:ascii="Arial" w:hAnsi="Arial" w:cs="Arial"/>
          <w:b/>
          <w:sz w:val="22"/>
          <w:szCs w:val="22"/>
          <w:lang w:val="en-GB"/>
        </w:rPr>
      </w:pPr>
    </w:p>
    <w:p w14:paraId="57F0257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7F0257D" w14:textId="77777777" w:rsidR="00815328" w:rsidRPr="001E23FD" w:rsidRDefault="00815328" w:rsidP="00815328">
      <w:pPr>
        <w:jc w:val="both"/>
        <w:rPr>
          <w:rFonts w:ascii="Arial" w:hAnsi="Arial" w:cs="Arial"/>
          <w:b/>
          <w:sz w:val="22"/>
          <w:szCs w:val="22"/>
          <w:lang w:val="en-GB"/>
        </w:rPr>
      </w:pPr>
    </w:p>
    <w:p w14:paraId="57F0257E" w14:textId="77777777" w:rsidR="00815328" w:rsidRPr="001E23FD" w:rsidRDefault="00815328" w:rsidP="00815328">
      <w:pPr>
        <w:jc w:val="both"/>
        <w:rPr>
          <w:rFonts w:ascii="Arial" w:hAnsi="Arial" w:cs="Arial"/>
          <w:sz w:val="22"/>
          <w:szCs w:val="22"/>
          <w:lang w:val="en-GB"/>
        </w:rPr>
      </w:pPr>
    </w:p>
    <w:p w14:paraId="57F0257F"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F02580" w14:textId="77777777" w:rsidR="00815328" w:rsidRPr="001E23FD" w:rsidRDefault="00815328" w:rsidP="00815328">
      <w:pPr>
        <w:ind w:left="720" w:hanging="720"/>
        <w:jc w:val="both"/>
        <w:rPr>
          <w:rFonts w:ascii="Arial" w:hAnsi="Arial" w:cs="Arial"/>
          <w:sz w:val="22"/>
          <w:szCs w:val="22"/>
          <w:lang w:val="en-GB"/>
        </w:rPr>
      </w:pPr>
    </w:p>
    <w:p w14:paraId="57F02581"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7F02582" w14:textId="77777777" w:rsidR="00815328" w:rsidRPr="001E23FD" w:rsidRDefault="00815328" w:rsidP="00815328">
      <w:pPr>
        <w:ind w:left="720" w:hanging="720"/>
        <w:jc w:val="both"/>
        <w:rPr>
          <w:rFonts w:ascii="Arial" w:hAnsi="Arial" w:cs="Arial"/>
          <w:sz w:val="22"/>
          <w:szCs w:val="22"/>
          <w:lang w:val="en-GB"/>
        </w:rPr>
      </w:pPr>
    </w:p>
    <w:p w14:paraId="57F02583"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57F02584" w14:textId="77777777" w:rsidR="00815328" w:rsidRPr="001E23FD" w:rsidRDefault="00815328" w:rsidP="00815328">
      <w:pPr>
        <w:ind w:left="720" w:hanging="720"/>
        <w:jc w:val="both"/>
        <w:rPr>
          <w:rFonts w:ascii="Arial" w:hAnsi="Arial" w:cs="Arial"/>
          <w:sz w:val="22"/>
          <w:szCs w:val="22"/>
          <w:lang w:val="en-GB"/>
        </w:rPr>
      </w:pPr>
    </w:p>
    <w:p w14:paraId="57F02585"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7F02586" w14:textId="77777777" w:rsidR="00815328" w:rsidRPr="001E23FD" w:rsidRDefault="00815328" w:rsidP="00815328">
      <w:pPr>
        <w:ind w:left="720" w:hanging="720"/>
        <w:jc w:val="both"/>
        <w:rPr>
          <w:rFonts w:ascii="Arial" w:hAnsi="Arial" w:cs="Arial"/>
          <w:sz w:val="22"/>
          <w:szCs w:val="22"/>
          <w:lang w:val="en-GB"/>
        </w:rPr>
      </w:pPr>
    </w:p>
    <w:p w14:paraId="57F02587"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7F02588" w14:textId="77777777" w:rsidR="00815328" w:rsidRPr="001E23FD" w:rsidRDefault="00815328" w:rsidP="00815328">
      <w:pPr>
        <w:ind w:left="720" w:hanging="720"/>
        <w:jc w:val="both"/>
        <w:rPr>
          <w:rFonts w:ascii="Arial" w:hAnsi="Arial" w:cs="Arial"/>
          <w:sz w:val="22"/>
          <w:szCs w:val="22"/>
          <w:lang w:val="en-GB"/>
        </w:rPr>
      </w:pPr>
    </w:p>
    <w:p w14:paraId="57F0258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7F0258A" w14:textId="77777777" w:rsidR="00815328" w:rsidRPr="001E23FD" w:rsidRDefault="00815328" w:rsidP="00815328">
      <w:pPr>
        <w:ind w:left="720" w:hanging="720"/>
        <w:jc w:val="both"/>
        <w:rPr>
          <w:rFonts w:ascii="Arial" w:hAnsi="Arial" w:cs="Arial"/>
          <w:sz w:val="22"/>
          <w:szCs w:val="22"/>
          <w:lang w:val="en-GB"/>
        </w:rPr>
      </w:pPr>
    </w:p>
    <w:p w14:paraId="57F0258B" w14:textId="77777777"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7F0258C" w14:textId="77777777" w:rsidR="00F3323E" w:rsidRPr="00592F82" w:rsidRDefault="00F3323E" w:rsidP="00592F82">
      <w:pPr>
        <w:ind w:left="720" w:hanging="720"/>
        <w:jc w:val="both"/>
        <w:rPr>
          <w:rFonts w:ascii="Arial" w:hAnsi="Arial" w:cs="Arial"/>
          <w:sz w:val="22"/>
          <w:szCs w:val="22"/>
          <w:lang w:val="en-GB"/>
        </w:rPr>
      </w:pPr>
    </w:p>
    <w:p w14:paraId="57F0258D" w14:textId="77777777" w:rsidR="00F3323E" w:rsidRPr="00592F82" w:rsidRDefault="00F3323E" w:rsidP="00592F82">
      <w:pPr>
        <w:ind w:left="720" w:hanging="720"/>
        <w:jc w:val="both"/>
        <w:rPr>
          <w:rFonts w:ascii="Arial" w:hAnsi="Arial" w:cs="Arial"/>
          <w:sz w:val="22"/>
          <w:szCs w:val="22"/>
          <w:lang w:val="en-GB"/>
        </w:rPr>
      </w:pPr>
    </w:p>
    <w:p w14:paraId="57F0258E"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57F0258F"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7F02590" w14:textId="77777777" w:rsidR="00F3323E" w:rsidRPr="00B9639B" w:rsidRDefault="00F3323E" w:rsidP="00B9639B">
      <w:pPr>
        <w:ind w:left="720" w:hanging="720"/>
        <w:jc w:val="both"/>
        <w:rPr>
          <w:rFonts w:ascii="Arial" w:hAnsi="Arial" w:cs="Arial"/>
          <w:sz w:val="22"/>
          <w:szCs w:val="22"/>
          <w:lang w:val="en-GB"/>
        </w:rPr>
      </w:pPr>
    </w:p>
    <w:p w14:paraId="57F02591"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57F02592" w14:textId="77777777" w:rsidR="00F3323E" w:rsidRPr="00B9639B" w:rsidRDefault="00F3323E" w:rsidP="00B9639B">
      <w:pPr>
        <w:ind w:left="720" w:hanging="720"/>
        <w:jc w:val="both"/>
        <w:rPr>
          <w:rFonts w:ascii="Arial" w:hAnsi="Arial" w:cs="Arial"/>
          <w:sz w:val="22"/>
          <w:szCs w:val="22"/>
          <w:lang w:val="en-GB"/>
        </w:rPr>
      </w:pPr>
    </w:p>
    <w:p w14:paraId="57F02593"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7F02594" w14:textId="77777777" w:rsidR="00AF228E" w:rsidRPr="00B9639B" w:rsidRDefault="00AF228E" w:rsidP="00C55824">
      <w:pPr>
        <w:autoSpaceDE w:val="0"/>
        <w:autoSpaceDN w:val="0"/>
        <w:adjustRightInd w:val="0"/>
        <w:jc w:val="both"/>
        <w:rPr>
          <w:rFonts w:ascii="Arial" w:hAnsi="Arial" w:cs="Arial"/>
          <w:sz w:val="22"/>
          <w:szCs w:val="22"/>
        </w:rPr>
      </w:pPr>
    </w:p>
    <w:p w14:paraId="57F0259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p>
    <w:p w14:paraId="57F02596" w14:textId="77777777" w:rsidR="00E9597C" w:rsidRDefault="00E9597C" w:rsidP="00C55824">
      <w:pPr>
        <w:jc w:val="both"/>
        <w:rPr>
          <w:rFonts w:ascii="Arial" w:hAnsi="Arial" w:cs="Arial"/>
          <w:sz w:val="22"/>
          <w:szCs w:val="22"/>
        </w:rPr>
      </w:pPr>
    </w:p>
    <w:p w14:paraId="57F02597" w14:textId="77777777"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57F02598" w14:textId="77777777" w:rsidR="00A40CCE" w:rsidRDefault="00A40CCE" w:rsidP="002460B1">
      <w:pPr>
        <w:jc w:val="both"/>
        <w:rPr>
          <w:rFonts w:ascii="Arial" w:hAnsi="Arial" w:cs="Arial"/>
          <w:sz w:val="22"/>
          <w:szCs w:val="22"/>
        </w:rPr>
      </w:pPr>
    </w:p>
    <w:p w14:paraId="57F02599" w14:textId="77777777"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57F0259A" w14:textId="77777777" w:rsidR="002460B1" w:rsidRDefault="002460B1" w:rsidP="002460B1">
      <w:pPr>
        <w:jc w:val="both"/>
        <w:rPr>
          <w:rFonts w:ascii="Arial" w:hAnsi="Arial" w:cs="Arial"/>
          <w:sz w:val="22"/>
          <w:szCs w:val="22"/>
        </w:rPr>
      </w:pPr>
    </w:p>
    <w:p w14:paraId="57F0259B" w14:textId="77777777"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57F0259C" w14:textId="77777777" w:rsidR="00841D99" w:rsidRPr="00841D99" w:rsidRDefault="00841D99" w:rsidP="00841D99">
      <w:pPr>
        <w:ind w:left="66"/>
        <w:jc w:val="both"/>
        <w:rPr>
          <w:rFonts w:ascii="Arial" w:hAnsi="Arial" w:cs="Arial"/>
          <w:sz w:val="22"/>
          <w:szCs w:val="22"/>
        </w:rPr>
      </w:pPr>
    </w:p>
    <w:p w14:paraId="57F0259D" w14:textId="77777777" w:rsidR="002460B1" w:rsidRPr="00921B95" w:rsidRDefault="002460B1" w:rsidP="00841D99">
      <w:pPr>
        <w:pStyle w:val="ListParagraph"/>
        <w:numPr>
          <w:ilvl w:val="0"/>
          <w:numId w:val="10"/>
        </w:numPr>
        <w:ind w:left="426"/>
        <w:jc w:val="both"/>
        <w:rPr>
          <w:rFonts w:ascii="Arial" w:hAnsi="Arial" w:cs="Arial"/>
          <w:sz w:val="22"/>
          <w:szCs w:val="22"/>
          <w:highlight w:val="yellow"/>
        </w:rPr>
      </w:pPr>
      <w:r w:rsidRPr="00921B95">
        <w:rPr>
          <w:rFonts w:ascii="Arial" w:hAnsi="Arial" w:cs="Arial"/>
          <w:sz w:val="22"/>
          <w:szCs w:val="22"/>
          <w:highlight w:val="yellow"/>
        </w:rPr>
        <w:t xml:space="preserve">creates a set of rules which all jurisdictions </w:t>
      </w:r>
      <w:proofErr w:type="gramStart"/>
      <w:r w:rsidRPr="00921B95">
        <w:rPr>
          <w:rFonts w:ascii="Arial" w:hAnsi="Arial" w:cs="Arial"/>
          <w:sz w:val="22"/>
          <w:szCs w:val="22"/>
          <w:highlight w:val="yellow"/>
        </w:rPr>
        <w:t>have to</w:t>
      </w:r>
      <w:proofErr w:type="gramEnd"/>
      <w:r w:rsidRPr="00921B95">
        <w:rPr>
          <w:rFonts w:ascii="Arial" w:hAnsi="Arial" w:cs="Arial"/>
          <w:sz w:val="22"/>
          <w:szCs w:val="22"/>
          <w:highlight w:val="yellow"/>
        </w:rPr>
        <w:t xml:space="preserve"> incorporate into their insolvency frameworks.</w:t>
      </w:r>
    </w:p>
    <w:p w14:paraId="57F0259E" w14:textId="77777777" w:rsidR="00841D99" w:rsidRPr="00841D99" w:rsidRDefault="00841D99" w:rsidP="00841D99">
      <w:pPr>
        <w:ind w:left="66"/>
        <w:jc w:val="both"/>
        <w:rPr>
          <w:rFonts w:ascii="Arial" w:hAnsi="Arial" w:cs="Arial"/>
          <w:sz w:val="22"/>
          <w:szCs w:val="22"/>
        </w:rPr>
      </w:pPr>
    </w:p>
    <w:p w14:paraId="57F0259F" w14:textId="77777777"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7F025A0" w14:textId="77777777" w:rsidR="00BA7E39" w:rsidRPr="00BA7E39" w:rsidRDefault="00BA7E39" w:rsidP="00BA7E39">
      <w:pPr>
        <w:ind w:left="66"/>
        <w:jc w:val="both"/>
        <w:rPr>
          <w:rFonts w:ascii="Arial" w:hAnsi="Arial" w:cs="Arial"/>
          <w:sz w:val="22"/>
          <w:szCs w:val="22"/>
        </w:rPr>
      </w:pPr>
    </w:p>
    <w:p w14:paraId="57F025A1" w14:textId="77777777" w:rsidR="002460B1" w:rsidRP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best practice principles to inform and educate insolvency practitioners and stakeholders by providing ethical and professional guidance on issues of importance.</w:t>
      </w:r>
    </w:p>
    <w:p w14:paraId="57F025A2" w14:textId="77777777" w:rsidR="005B79F4" w:rsidRDefault="005B79F4" w:rsidP="00C55824">
      <w:pPr>
        <w:jc w:val="both"/>
        <w:rPr>
          <w:rFonts w:ascii="Arial" w:hAnsi="Arial" w:cs="Arial"/>
          <w:sz w:val="22"/>
          <w:szCs w:val="22"/>
        </w:rPr>
      </w:pPr>
    </w:p>
    <w:p w14:paraId="57F025A3"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7F025A4" w14:textId="77777777" w:rsidR="00E9597C" w:rsidRDefault="00E9597C" w:rsidP="00C55824">
      <w:pPr>
        <w:jc w:val="both"/>
        <w:rPr>
          <w:rFonts w:ascii="Arial" w:hAnsi="Arial" w:cs="Arial"/>
          <w:sz w:val="22"/>
          <w:szCs w:val="22"/>
        </w:rPr>
      </w:pPr>
    </w:p>
    <w:p w14:paraId="57F025A5" w14:textId="7777777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57F025A6" w14:textId="77777777" w:rsidR="002460B1" w:rsidRDefault="002460B1" w:rsidP="00A37300">
      <w:pPr>
        <w:jc w:val="both"/>
        <w:rPr>
          <w:rFonts w:ascii="Arial" w:hAnsi="Arial" w:cs="Arial"/>
          <w:sz w:val="22"/>
          <w:szCs w:val="22"/>
        </w:rPr>
      </w:pPr>
    </w:p>
    <w:p w14:paraId="57F025A7" w14:textId="77777777"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7F025A8" w14:textId="77777777" w:rsidR="00C830EE" w:rsidRPr="00C830EE" w:rsidRDefault="00C830EE" w:rsidP="00C830EE">
      <w:pPr>
        <w:ind w:left="66"/>
        <w:jc w:val="both"/>
        <w:rPr>
          <w:rFonts w:ascii="Arial" w:hAnsi="Arial" w:cs="Arial"/>
          <w:sz w:val="22"/>
          <w:szCs w:val="22"/>
        </w:rPr>
      </w:pPr>
    </w:p>
    <w:p w14:paraId="57F025A9" w14:textId="77777777"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57F025AA" w14:textId="77777777" w:rsidR="00C830EE" w:rsidRPr="00C830EE" w:rsidRDefault="00C830EE" w:rsidP="00C830EE">
      <w:pPr>
        <w:ind w:left="66"/>
        <w:jc w:val="both"/>
        <w:rPr>
          <w:rFonts w:ascii="Arial" w:hAnsi="Arial" w:cs="Arial"/>
          <w:sz w:val="22"/>
          <w:szCs w:val="22"/>
        </w:rPr>
      </w:pPr>
    </w:p>
    <w:p w14:paraId="57F025AB" w14:textId="77777777" w:rsidR="00A37300" w:rsidRPr="00D32124" w:rsidRDefault="00A37300" w:rsidP="00BA7E39">
      <w:pPr>
        <w:pStyle w:val="ListParagraph"/>
        <w:numPr>
          <w:ilvl w:val="0"/>
          <w:numId w:val="11"/>
        </w:numPr>
        <w:ind w:left="426"/>
        <w:jc w:val="both"/>
        <w:rPr>
          <w:rFonts w:ascii="Arial" w:hAnsi="Arial" w:cs="Arial"/>
          <w:sz w:val="22"/>
          <w:szCs w:val="22"/>
          <w:highlight w:val="yellow"/>
        </w:rPr>
      </w:pPr>
      <w:r w:rsidRPr="00D32124">
        <w:rPr>
          <w:rFonts w:ascii="Arial" w:hAnsi="Arial" w:cs="Arial"/>
          <w:sz w:val="22"/>
          <w:szCs w:val="22"/>
          <w:highlight w:val="yellow"/>
        </w:rPr>
        <w:t xml:space="preserve">Creditors’ interests are of paramount </w:t>
      </w:r>
      <w:proofErr w:type="gramStart"/>
      <w:r w:rsidRPr="00D32124">
        <w:rPr>
          <w:rFonts w:ascii="Arial" w:hAnsi="Arial" w:cs="Arial"/>
          <w:sz w:val="22"/>
          <w:szCs w:val="22"/>
          <w:highlight w:val="yellow"/>
        </w:rPr>
        <w:t>importance,</w:t>
      </w:r>
      <w:proofErr w:type="gramEnd"/>
      <w:r w:rsidRPr="00D32124">
        <w:rPr>
          <w:rFonts w:ascii="Arial" w:hAnsi="Arial" w:cs="Arial"/>
          <w:sz w:val="22"/>
          <w:szCs w:val="22"/>
          <w:highlight w:val="yellow"/>
        </w:rPr>
        <w:t xml:space="preserve"> however, the interests of other stakeholders should also be considered where this would be in the creditors’ interests.</w:t>
      </w:r>
    </w:p>
    <w:p w14:paraId="57F025AC" w14:textId="77777777" w:rsidR="00C830EE" w:rsidRPr="00C830EE" w:rsidRDefault="00C830EE" w:rsidP="00C830EE">
      <w:pPr>
        <w:ind w:left="66"/>
        <w:jc w:val="both"/>
        <w:rPr>
          <w:rFonts w:ascii="Arial" w:hAnsi="Arial" w:cs="Arial"/>
          <w:sz w:val="22"/>
          <w:szCs w:val="22"/>
        </w:rPr>
      </w:pPr>
    </w:p>
    <w:p w14:paraId="57F025AD" w14:textId="77777777"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57F025AE" w14:textId="77777777" w:rsidR="005B79F4" w:rsidRDefault="005B79F4" w:rsidP="00C55824">
      <w:pPr>
        <w:ind w:left="66"/>
        <w:jc w:val="both"/>
        <w:rPr>
          <w:rFonts w:ascii="Arial" w:hAnsi="Arial" w:cs="Arial"/>
          <w:iCs/>
          <w:sz w:val="22"/>
          <w:szCs w:val="22"/>
          <w:lang w:val="en-GB"/>
        </w:rPr>
      </w:pPr>
    </w:p>
    <w:p w14:paraId="57F025AF"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57F025B0" w14:textId="77777777" w:rsidR="00E9597C" w:rsidRDefault="00E9597C" w:rsidP="00C55824">
      <w:pPr>
        <w:jc w:val="both"/>
        <w:rPr>
          <w:rFonts w:ascii="Arial" w:hAnsi="Arial" w:cs="Arial"/>
          <w:sz w:val="22"/>
          <w:szCs w:val="22"/>
        </w:rPr>
      </w:pPr>
    </w:p>
    <w:p w14:paraId="57F025B1" w14:textId="77777777"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57F025B2" w14:textId="77777777" w:rsidR="003A29B7" w:rsidRDefault="003A29B7" w:rsidP="00C55824">
      <w:pPr>
        <w:jc w:val="both"/>
        <w:rPr>
          <w:rFonts w:ascii="Arial" w:hAnsi="Arial" w:cs="Arial"/>
          <w:sz w:val="22"/>
          <w:szCs w:val="22"/>
        </w:rPr>
      </w:pPr>
    </w:p>
    <w:p w14:paraId="57F025B3" w14:textId="77777777"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57F025B4" w14:textId="77777777" w:rsidR="00403FEE" w:rsidRPr="00403FEE" w:rsidRDefault="00403FEE" w:rsidP="00403FEE">
      <w:pPr>
        <w:ind w:left="426"/>
        <w:jc w:val="both"/>
        <w:rPr>
          <w:rFonts w:ascii="Arial" w:hAnsi="Arial" w:cs="Arial"/>
          <w:sz w:val="22"/>
          <w:szCs w:val="22"/>
        </w:rPr>
      </w:pPr>
    </w:p>
    <w:p w14:paraId="57F025B5" w14:textId="77777777" w:rsidR="003A29B7" w:rsidRPr="002C4945" w:rsidRDefault="003A29B7" w:rsidP="00403FEE">
      <w:pPr>
        <w:pStyle w:val="ListParagraph"/>
        <w:numPr>
          <w:ilvl w:val="0"/>
          <w:numId w:val="12"/>
        </w:numPr>
        <w:ind w:left="426"/>
        <w:jc w:val="both"/>
        <w:rPr>
          <w:rFonts w:ascii="Arial" w:hAnsi="Arial" w:cs="Arial"/>
          <w:sz w:val="22"/>
          <w:szCs w:val="22"/>
          <w:highlight w:val="yellow"/>
        </w:rPr>
      </w:pPr>
      <w:r w:rsidRPr="002C4945">
        <w:rPr>
          <w:rFonts w:ascii="Arial" w:hAnsi="Arial" w:cs="Arial"/>
          <w:sz w:val="22"/>
          <w:szCs w:val="22"/>
          <w:highlight w:val="yellow"/>
        </w:rPr>
        <w:t>False</w:t>
      </w:r>
    </w:p>
    <w:p w14:paraId="57F025B6"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p>
    <w:p w14:paraId="57F025B7" w14:textId="77777777" w:rsidR="00E9597C" w:rsidRDefault="00E9597C" w:rsidP="00C55824">
      <w:pPr>
        <w:jc w:val="both"/>
        <w:rPr>
          <w:rFonts w:ascii="Arial" w:hAnsi="Arial" w:cs="Arial"/>
          <w:sz w:val="22"/>
          <w:szCs w:val="22"/>
        </w:rPr>
      </w:pPr>
    </w:p>
    <w:p w14:paraId="57F025B8" w14:textId="77777777" w:rsidR="00076A9F" w:rsidRDefault="00076A9F" w:rsidP="00C55824">
      <w:pPr>
        <w:jc w:val="both"/>
        <w:rPr>
          <w:rFonts w:ascii="Arial" w:hAnsi="Arial" w:cs="Arial"/>
          <w:sz w:val="22"/>
          <w:szCs w:val="22"/>
        </w:rPr>
      </w:pPr>
      <w:r>
        <w:rPr>
          <w:rFonts w:ascii="Arial" w:hAnsi="Arial" w:cs="Arial"/>
          <w:sz w:val="22"/>
          <w:szCs w:val="22"/>
        </w:rPr>
        <w:t xml:space="preserve">Being truthful and being honest </w:t>
      </w:r>
      <w:proofErr w:type="spellStart"/>
      <w:r>
        <w:rPr>
          <w:rFonts w:ascii="Arial" w:hAnsi="Arial" w:cs="Arial"/>
          <w:sz w:val="22"/>
          <w:szCs w:val="22"/>
        </w:rPr>
        <w:t>isthe</w:t>
      </w:r>
      <w:proofErr w:type="spellEnd"/>
      <w:r>
        <w:rPr>
          <w:rFonts w:ascii="Arial" w:hAnsi="Arial" w:cs="Arial"/>
          <w:sz w:val="22"/>
          <w:szCs w:val="22"/>
        </w:rPr>
        <w:t xml:space="preserve"> same thing</w:t>
      </w:r>
      <w:r w:rsidR="00403FEE">
        <w:rPr>
          <w:rFonts w:ascii="Arial" w:hAnsi="Arial" w:cs="Arial"/>
          <w:sz w:val="22"/>
          <w:szCs w:val="22"/>
        </w:rPr>
        <w:t>.</w:t>
      </w:r>
    </w:p>
    <w:p w14:paraId="57F025B9" w14:textId="77777777" w:rsidR="00076A9F" w:rsidRDefault="00076A9F" w:rsidP="00C55824">
      <w:pPr>
        <w:jc w:val="both"/>
        <w:rPr>
          <w:rFonts w:ascii="Arial" w:hAnsi="Arial" w:cs="Arial"/>
          <w:sz w:val="22"/>
          <w:szCs w:val="22"/>
        </w:rPr>
      </w:pPr>
    </w:p>
    <w:p w14:paraId="57F025BA" w14:textId="77777777" w:rsidR="00076A9F" w:rsidRPr="00814AFB" w:rsidRDefault="00076A9F" w:rsidP="00403FEE">
      <w:pPr>
        <w:pStyle w:val="ListParagraph"/>
        <w:numPr>
          <w:ilvl w:val="0"/>
          <w:numId w:val="13"/>
        </w:numPr>
        <w:ind w:left="426"/>
        <w:jc w:val="both"/>
        <w:rPr>
          <w:rFonts w:ascii="Arial" w:hAnsi="Arial" w:cs="Arial"/>
          <w:sz w:val="22"/>
          <w:szCs w:val="22"/>
          <w:highlight w:val="yellow"/>
        </w:rPr>
      </w:pPr>
      <w:r w:rsidRPr="00814AFB">
        <w:rPr>
          <w:rFonts w:ascii="Arial" w:hAnsi="Arial" w:cs="Arial"/>
          <w:sz w:val="22"/>
          <w:szCs w:val="22"/>
          <w:highlight w:val="yellow"/>
        </w:rPr>
        <w:t>True</w:t>
      </w:r>
    </w:p>
    <w:p w14:paraId="57F025BB" w14:textId="77777777" w:rsidR="00403FEE" w:rsidRPr="00403FEE" w:rsidRDefault="00403FEE" w:rsidP="00403FEE">
      <w:pPr>
        <w:ind w:left="426"/>
        <w:jc w:val="both"/>
        <w:rPr>
          <w:rFonts w:ascii="Arial" w:hAnsi="Arial" w:cs="Arial"/>
          <w:sz w:val="22"/>
          <w:szCs w:val="22"/>
        </w:rPr>
      </w:pPr>
    </w:p>
    <w:p w14:paraId="57F025BC" w14:textId="77777777"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57F025BD" w14:textId="77777777" w:rsidR="0020090A" w:rsidRDefault="0020090A" w:rsidP="00C55824">
      <w:pPr>
        <w:jc w:val="both"/>
        <w:rPr>
          <w:rFonts w:ascii="Arial" w:hAnsi="Arial" w:cs="Arial"/>
          <w:sz w:val="22"/>
          <w:szCs w:val="22"/>
        </w:rPr>
      </w:pPr>
    </w:p>
    <w:p w14:paraId="57F025BE"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57F025BF" w14:textId="77777777" w:rsidR="00E9597C" w:rsidRPr="00E01109" w:rsidRDefault="00E9597C" w:rsidP="00A37300">
      <w:pPr>
        <w:jc w:val="both"/>
      </w:pPr>
    </w:p>
    <w:p w14:paraId="57F025C0" w14:textId="77777777"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57F025C1" w14:textId="77777777" w:rsidR="004F7AAE" w:rsidRDefault="004F7AAE" w:rsidP="00A37300">
      <w:pPr>
        <w:jc w:val="both"/>
        <w:rPr>
          <w:rFonts w:ascii="Arial" w:hAnsi="Arial" w:cs="Arial"/>
          <w:sz w:val="22"/>
          <w:szCs w:val="22"/>
        </w:rPr>
      </w:pPr>
    </w:p>
    <w:p w14:paraId="57F025C2" w14:textId="77777777"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57F025C3" w14:textId="77777777" w:rsidR="00E01109" w:rsidRDefault="00E01109" w:rsidP="00A37300">
      <w:pPr>
        <w:jc w:val="both"/>
        <w:rPr>
          <w:rFonts w:ascii="Arial" w:hAnsi="Arial" w:cs="Arial"/>
          <w:sz w:val="22"/>
          <w:szCs w:val="22"/>
        </w:rPr>
      </w:pPr>
    </w:p>
    <w:p w14:paraId="57F025C4" w14:textId="77777777"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57F025C5" w14:textId="77777777" w:rsidR="007425B0" w:rsidRDefault="007425B0" w:rsidP="00A37300">
      <w:pPr>
        <w:jc w:val="both"/>
        <w:rPr>
          <w:rFonts w:ascii="Arial" w:hAnsi="Arial" w:cs="Arial"/>
          <w:sz w:val="22"/>
          <w:szCs w:val="22"/>
        </w:rPr>
      </w:pPr>
    </w:p>
    <w:p w14:paraId="57F025C6" w14:textId="77777777"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57F025C7" w14:textId="77777777" w:rsidR="00F01639" w:rsidRPr="00F01639" w:rsidRDefault="00F01639" w:rsidP="00F01639">
      <w:pPr>
        <w:ind w:left="66"/>
        <w:jc w:val="both"/>
        <w:rPr>
          <w:rFonts w:ascii="Arial" w:hAnsi="Arial" w:cs="Arial"/>
          <w:sz w:val="22"/>
          <w:szCs w:val="22"/>
        </w:rPr>
      </w:pPr>
    </w:p>
    <w:p w14:paraId="57F025C8" w14:textId="77777777"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57F025C9" w14:textId="77777777" w:rsidR="00F01639" w:rsidRPr="00F01639" w:rsidRDefault="00F01639" w:rsidP="00F01639">
      <w:pPr>
        <w:ind w:left="66"/>
        <w:jc w:val="both"/>
        <w:rPr>
          <w:rFonts w:ascii="Arial" w:hAnsi="Arial" w:cs="Arial"/>
          <w:sz w:val="22"/>
          <w:szCs w:val="22"/>
        </w:rPr>
      </w:pPr>
    </w:p>
    <w:p w14:paraId="57F025CA" w14:textId="77777777" w:rsidR="007425B0" w:rsidRPr="00847237" w:rsidRDefault="00F01639" w:rsidP="00F01639">
      <w:pPr>
        <w:pStyle w:val="ListParagraph"/>
        <w:numPr>
          <w:ilvl w:val="0"/>
          <w:numId w:val="14"/>
        </w:numPr>
        <w:ind w:left="426"/>
        <w:jc w:val="both"/>
        <w:rPr>
          <w:rFonts w:ascii="Arial" w:hAnsi="Arial" w:cs="Arial"/>
          <w:sz w:val="22"/>
          <w:szCs w:val="22"/>
          <w:highlight w:val="yellow"/>
        </w:rPr>
      </w:pPr>
      <w:r w:rsidRPr="00847237">
        <w:rPr>
          <w:rFonts w:ascii="Arial" w:hAnsi="Arial" w:cs="Arial"/>
          <w:sz w:val="22"/>
          <w:szCs w:val="22"/>
          <w:highlight w:val="yellow"/>
        </w:rPr>
        <w:t>a</w:t>
      </w:r>
      <w:r w:rsidR="007425B0" w:rsidRPr="00847237">
        <w:rPr>
          <w:rFonts w:ascii="Arial" w:hAnsi="Arial" w:cs="Arial"/>
          <w:sz w:val="22"/>
          <w:szCs w:val="22"/>
          <w:highlight w:val="yellow"/>
        </w:rPr>
        <w:t>dvocacy</w:t>
      </w:r>
    </w:p>
    <w:p w14:paraId="57F025CB" w14:textId="77777777" w:rsidR="00F01639" w:rsidRPr="00F01639" w:rsidRDefault="00F01639" w:rsidP="00F01639">
      <w:pPr>
        <w:ind w:left="66"/>
        <w:jc w:val="both"/>
        <w:rPr>
          <w:rFonts w:ascii="Arial" w:hAnsi="Arial" w:cs="Arial"/>
          <w:sz w:val="22"/>
          <w:szCs w:val="22"/>
        </w:rPr>
      </w:pPr>
    </w:p>
    <w:p w14:paraId="57F025CC" w14:textId="77777777"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57F025CD" w14:textId="77777777" w:rsidR="005B79F4" w:rsidRDefault="005B79F4" w:rsidP="00C55824">
      <w:pPr>
        <w:autoSpaceDE w:val="0"/>
        <w:autoSpaceDN w:val="0"/>
        <w:adjustRightInd w:val="0"/>
        <w:jc w:val="both"/>
        <w:rPr>
          <w:rFonts w:ascii="Arial" w:hAnsi="Arial" w:cs="Arial"/>
          <w:sz w:val="22"/>
          <w:szCs w:val="22"/>
        </w:rPr>
      </w:pPr>
    </w:p>
    <w:p w14:paraId="57F025CE" w14:textId="77777777"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p>
    <w:p w14:paraId="57F025CF" w14:textId="77777777" w:rsidR="007425B0" w:rsidRDefault="007425B0" w:rsidP="00C55824">
      <w:pPr>
        <w:autoSpaceDE w:val="0"/>
        <w:autoSpaceDN w:val="0"/>
        <w:adjustRightInd w:val="0"/>
        <w:jc w:val="both"/>
        <w:rPr>
          <w:rFonts w:ascii="Arial" w:hAnsi="Arial" w:cs="Arial"/>
          <w:sz w:val="22"/>
          <w:szCs w:val="22"/>
        </w:rPr>
      </w:pPr>
    </w:p>
    <w:p w14:paraId="57F025D0" w14:textId="77777777"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57F025D1" w14:textId="77777777" w:rsidR="00CF03DA" w:rsidRDefault="00CF03DA" w:rsidP="00C55824">
      <w:pPr>
        <w:autoSpaceDE w:val="0"/>
        <w:autoSpaceDN w:val="0"/>
        <w:adjustRightInd w:val="0"/>
        <w:jc w:val="both"/>
        <w:rPr>
          <w:rFonts w:ascii="Arial" w:hAnsi="Arial" w:cs="Arial"/>
          <w:sz w:val="22"/>
          <w:szCs w:val="22"/>
        </w:rPr>
      </w:pPr>
    </w:p>
    <w:p w14:paraId="57F025D2" w14:textId="77777777"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7F025D3" w14:textId="77777777" w:rsidR="002577C4" w:rsidRDefault="002577C4" w:rsidP="002577C4">
      <w:pPr>
        <w:autoSpaceDE w:val="0"/>
        <w:autoSpaceDN w:val="0"/>
        <w:adjustRightInd w:val="0"/>
        <w:ind w:left="426"/>
        <w:jc w:val="both"/>
        <w:rPr>
          <w:rFonts w:ascii="Arial" w:hAnsi="Arial" w:cs="Arial"/>
          <w:sz w:val="22"/>
          <w:szCs w:val="22"/>
        </w:rPr>
      </w:pPr>
    </w:p>
    <w:p w14:paraId="57F025D4" w14:textId="77777777" w:rsidR="005B79F4" w:rsidRPr="008A42F4"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8A42F4">
        <w:rPr>
          <w:rFonts w:ascii="Arial" w:hAnsi="Arial" w:cs="Arial"/>
          <w:sz w:val="22"/>
          <w:szCs w:val="22"/>
          <w:highlight w:val="yellow"/>
        </w:rPr>
        <w:t>False</w:t>
      </w:r>
    </w:p>
    <w:p w14:paraId="57F025D5" w14:textId="77777777" w:rsidR="00A37300" w:rsidRDefault="00A37300" w:rsidP="00C55824">
      <w:pPr>
        <w:jc w:val="both"/>
        <w:rPr>
          <w:rFonts w:ascii="Arial" w:hAnsi="Arial" w:cs="Arial"/>
          <w:b/>
          <w:bCs/>
          <w:sz w:val="22"/>
          <w:szCs w:val="22"/>
        </w:rPr>
      </w:pPr>
    </w:p>
    <w:p w14:paraId="57F025D6"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p>
    <w:p w14:paraId="57F025D7" w14:textId="77777777" w:rsidR="00E9597C" w:rsidRPr="00B9639B" w:rsidRDefault="00E9597C" w:rsidP="00C55824">
      <w:pPr>
        <w:jc w:val="both"/>
        <w:rPr>
          <w:rFonts w:ascii="Arial" w:hAnsi="Arial" w:cs="Arial"/>
          <w:sz w:val="22"/>
          <w:szCs w:val="22"/>
        </w:rPr>
      </w:pPr>
    </w:p>
    <w:p w14:paraId="57F025D8" w14:textId="77777777"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57F025D9" w14:textId="77777777" w:rsidR="004F7AAE" w:rsidRDefault="004F7AAE" w:rsidP="00A37300">
      <w:pPr>
        <w:jc w:val="both"/>
        <w:rPr>
          <w:rFonts w:ascii="Arial" w:eastAsiaTheme="minorHAnsi" w:hAnsi="Arial" w:cs="Arial"/>
          <w:sz w:val="22"/>
          <w:szCs w:val="22"/>
          <w:lang w:val="en-GB"/>
        </w:rPr>
      </w:pPr>
    </w:p>
    <w:p w14:paraId="57F025DA" w14:textId="77777777"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577C4">
        <w:rPr>
          <w:rFonts w:ascii="Arial" w:eastAsiaTheme="minorHAnsi" w:hAnsi="Arial" w:cs="Arial"/>
          <w:i/>
          <w:iCs/>
          <w:sz w:val="22"/>
          <w:szCs w:val="22"/>
          <w:lang w:val="en-GB"/>
        </w:rPr>
        <w:t>curriculum vitae</w:t>
      </w:r>
      <w:proofErr w:type="gramEnd"/>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57F025DB" w14:textId="77777777" w:rsidR="0022120D" w:rsidRDefault="0022120D" w:rsidP="00A37300">
      <w:pPr>
        <w:jc w:val="both"/>
        <w:rPr>
          <w:rFonts w:ascii="Arial" w:eastAsiaTheme="minorHAnsi" w:hAnsi="Arial" w:cs="Arial"/>
          <w:sz w:val="22"/>
          <w:szCs w:val="22"/>
          <w:lang w:val="en-GB"/>
        </w:rPr>
      </w:pPr>
    </w:p>
    <w:p w14:paraId="57F025DC" w14:textId="77777777"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7F025DD" w14:textId="77777777" w:rsidR="002577C4" w:rsidRPr="002577C4" w:rsidRDefault="002577C4" w:rsidP="002577C4">
      <w:pPr>
        <w:ind w:left="66"/>
        <w:jc w:val="both"/>
        <w:rPr>
          <w:rFonts w:ascii="Arial" w:eastAsiaTheme="minorHAnsi" w:hAnsi="Arial" w:cs="Arial"/>
          <w:sz w:val="22"/>
          <w:szCs w:val="22"/>
          <w:lang w:val="en-GB"/>
        </w:rPr>
      </w:pPr>
    </w:p>
    <w:p w14:paraId="57F025DE" w14:textId="77777777"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57F025DF" w14:textId="77777777" w:rsidR="002577C4" w:rsidRDefault="002577C4" w:rsidP="002577C4">
      <w:pPr>
        <w:ind w:left="66"/>
        <w:jc w:val="both"/>
        <w:rPr>
          <w:rFonts w:ascii="Arial" w:eastAsiaTheme="minorHAnsi" w:hAnsi="Arial" w:cs="Arial"/>
          <w:sz w:val="22"/>
          <w:szCs w:val="22"/>
          <w:lang w:val="en-GB"/>
        </w:rPr>
      </w:pPr>
    </w:p>
    <w:p w14:paraId="57F025E0" w14:textId="77777777" w:rsidR="004F7AAE" w:rsidRDefault="004F7AAE" w:rsidP="002577C4">
      <w:pPr>
        <w:ind w:left="66"/>
        <w:jc w:val="both"/>
        <w:rPr>
          <w:rFonts w:ascii="Arial" w:eastAsiaTheme="minorHAnsi" w:hAnsi="Arial" w:cs="Arial"/>
          <w:sz w:val="22"/>
          <w:szCs w:val="22"/>
          <w:lang w:val="en-GB"/>
        </w:rPr>
      </w:pPr>
    </w:p>
    <w:p w14:paraId="57F025E1" w14:textId="77777777" w:rsidR="004F7AAE" w:rsidRDefault="004F7AAE" w:rsidP="002577C4">
      <w:pPr>
        <w:ind w:left="66"/>
        <w:jc w:val="both"/>
        <w:rPr>
          <w:rFonts w:ascii="Arial" w:eastAsiaTheme="minorHAnsi" w:hAnsi="Arial" w:cs="Arial"/>
          <w:sz w:val="22"/>
          <w:szCs w:val="22"/>
          <w:lang w:val="en-GB"/>
        </w:rPr>
      </w:pPr>
    </w:p>
    <w:p w14:paraId="57F025E2" w14:textId="77777777" w:rsidR="004F7AAE" w:rsidRPr="002577C4" w:rsidRDefault="004F7AAE" w:rsidP="002577C4">
      <w:pPr>
        <w:ind w:left="66"/>
        <w:jc w:val="both"/>
        <w:rPr>
          <w:rFonts w:ascii="Arial" w:eastAsiaTheme="minorHAnsi" w:hAnsi="Arial" w:cs="Arial"/>
          <w:sz w:val="22"/>
          <w:szCs w:val="22"/>
          <w:lang w:val="en-GB"/>
        </w:rPr>
      </w:pPr>
    </w:p>
    <w:p w14:paraId="57F025E3" w14:textId="77777777"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57F025E4" w14:textId="77777777" w:rsidR="002577C4" w:rsidRPr="002577C4" w:rsidRDefault="002577C4" w:rsidP="002577C4">
      <w:pPr>
        <w:ind w:left="66"/>
        <w:jc w:val="both"/>
        <w:rPr>
          <w:rFonts w:ascii="Arial" w:eastAsiaTheme="minorHAnsi" w:hAnsi="Arial" w:cs="Arial"/>
          <w:sz w:val="22"/>
          <w:szCs w:val="22"/>
          <w:lang w:val="en-GB"/>
        </w:rPr>
      </w:pPr>
    </w:p>
    <w:p w14:paraId="57F025E5" w14:textId="77777777" w:rsidR="00391384" w:rsidRPr="00216058"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216058">
        <w:rPr>
          <w:rFonts w:ascii="Arial" w:eastAsiaTheme="minorHAnsi" w:hAnsi="Arial" w:cs="Arial"/>
          <w:sz w:val="22"/>
          <w:szCs w:val="22"/>
          <w:highlight w:val="yellow"/>
          <w:lang w:val="en-GB"/>
        </w:rPr>
        <w:t xml:space="preserve">Refuse the appointment as she will not be able to give </w:t>
      </w:r>
      <w:proofErr w:type="gramStart"/>
      <w:r w:rsidRPr="00216058">
        <w:rPr>
          <w:rFonts w:ascii="Arial" w:eastAsiaTheme="minorHAnsi" w:hAnsi="Arial" w:cs="Arial"/>
          <w:sz w:val="22"/>
          <w:szCs w:val="22"/>
          <w:highlight w:val="yellow"/>
          <w:lang w:val="en-GB"/>
        </w:rPr>
        <w:t>all of</w:t>
      </w:r>
      <w:proofErr w:type="gramEnd"/>
      <w:r w:rsidRPr="00216058">
        <w:rPr>
          <w:rFonts w:ascii="Arial" w:eastAsiaTheme="minorHAnsi" w:hAnsi="Arial" w:cs="Arial"/>
          <w:sz w:val="22"/>
          <w:szCs w:val="22"/>
          <w:highlight w:val="yellow"/>
          <w:lang w:val="en-GB"/>
        </w:rPr>
        <w:t xml:space="preserve"> the cases she is involved in the requisite level of attention.</w:t>
      </w:r>
    </w:p>
    <w:p w14:paraId="57F025E6" w14:textId="77777777" w:rsidR="0022120D" w:rsidRDefault="0022120D" w:rsidP="00C55824">
      <w:pPr>
        <w:jc w:val="both"/>
        <w:rPr>
          <w:rFonts w:ascii="Arial" w:eastAsiaTheme="minorHAnsi" w:hAnsi="Arial" w:cs="Arial"/>
          <w:sz w:val="22"/>
          <w:szCs w:val="22"/>
          <w:lang w:val="en-GB"/>
        </w:rPr>
      </w:pPr>
    </w:p>
    <w:p w14:paraId="57F025E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p>
    <w:p w14:paraId="57F025E8" w14:textId="77777777" w:rsidR="005B79F4" w:rsidRDefault="005B79F4" w:rsidP="00C55824">
      <w:pPr>
        <w:jc w:val="both"/>
        <w:rPr>
          <w:rFonts w:ascii="Arial" w:eastAsiaTheme="minorHAnsi" w:hAnsi="Arial" w:cs="Arial"/>
          <w:sz w:val="22"/>
          <w:szCs w:val="22"/>
          <w:lang w:val="en-GB"/>
        </w:rPr>
      </w:pPr>
    </w:p>
    <w:p w14:paraId="57F025E9" w14:textId="77777777"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57F025EA" w14:textId="77777777" w:rsidR="004F7AAE" w:rsidRDefault="004F7AAE" w:rsidP="00A37300">
      <w:pPr>
        <w:jc w:val="both"/>
        <w:rPr>
          <w:rFonts w:ascii="Arial" w:eastAsiaTheme="minorHAnsi" w:hAnsi="Arial" w:cs="Arial"/>
          <w:sz w:val="22"/>
          <w:szCs w:val="22"/>
          <w:lang w:val="en-GB"/>
        </w:rPr>
      </w:pPr>
    </w:p>
    <w:p w14:paraId="57F025EB" w14:textId="77777777"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w:t>
      </w:r>
      <w:proofErr w:type="gramStart"/>
      <w:r w:rsidR="00EB6801">
        <w:rPr>
          <w:rFonts w:ascii="Arial" w:eastAsiaTheme="minorHAnsi" w:hAnsi="Arial" w:cs="Arial"/>
          <w:sz w:val="22"/>
          <w:szCs w:val="22"/>
          <w:lang w:val="en-GB"/>
        </w:rPr>
        <w:t>has to</w:t>
      </w:r>
      <w:proofErr w:type="gramEnd"/>
      <w:r w:rsidR="00EB6801">
        <w:rPr>
          <w:rFonts w:ascii="Arial" w:eastAsiaTheme="minorHAnsi" w:hAnsi="Arial" w:cs="Arial"/>
          <w:sz w:val="22"/>
          <w:szCs w:val="22"/>
          <w:lang w:val="en-GB"/>
        </w:rPr>
        <w:t xml:space="preserve">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proofErr w:type="spellStart"/>
      <w:r>
        <w:rPr>
          <w:rFonts w:ascii="Arial" w:eastAsiaTheme="minorHAnsi" w:hAnsi="Arial" w:cs="Arial"/>
          <w:sz w:val="22"/>
          <w:szCs w:val="22"/>
          <w:lang w:val="en-GB"/>
        </w:rPr>
        <w:t>Rajesh</w:t>
      </w:r>
      <w:r w:rsidR="00EB6801">
        <w:rPr>
          <w:rFonts w:ascii="Arial" w:eastAsiaTheme="minorHAnsi" w:hAnsi="Arial" w:cs="Arial"/>
          <w:sz w:val="22"/>
          <w:szCs w:val="22"/>
          <w:lang w:val="en-GB"/>
        </w:rPr>
        <w:t>to</w:t>
      </w:r>
      <w:proofErr w:type="spellEnd"/>
      <w:r w:rsidR="00EB6801">
        <w:rPr>
          <w:rFonts w:ascii="Arial" w:eastAsiaTheme="minorHAnsi" w:hAnsi="Arial" w:cs="Arial"/>
          <w:sz w:val="22"/>
          <w:szCs w:val="22"/>
          <w:lang w:val="en-GB"/>
        </w:rPr>
        <w:t xml:space="preserve">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57F025EC" w14:textId="77777777" w:rsidR="00EB6801" w:rsidRDefault="00EB6801" w:rsidP="00A37300">
      <w:pPr>
        <w:jc w:val="both"/>
        <w:rPr>
          <w:rFonts w:ascii="Arial" w:eastAsiaTheme="minorHAnsi" w:hAnsi="Arial" w:cs="Arial"/>
          <w:sz w:val="22"/>
          <w:szCs w:val="22"/>
          <w:lang w:val="en-GB"/>
        </w:rPr>
      </w:pPr>
    </w:p>
    <w:p w14:paraId="57F025ED" w14:textId="77777777"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57F025EE" w14:textId="77777777" w:rsidR="001478F8" w:rsidRPr="001478F8" w:rsidRDefault="001478F8" w:rsidP="001478F8">
      <w:pPr>
        <w:ind w:left="426"/>
        <w:jc w:val="both"/>
        <w:rPr>
          <w:rFonts w:ascii="Arial" w:eastAsiaTheme="minorHAnsi" w:hAnsi="Arial" w:cs="Arial"/>
          <w:sz w:val="22"/>
          <w:szCs w:val="22"/>
          <w:lang w:val="en-GB"/>
        </w:rPr>
      </w:pPr>
    </w:p>
    <w:p w14:paraId="57F025EF" w14:textId="77777777"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57F025F0" w14:textId="77777777" w:rsidR="001478F8" w:rsidRPr="001478F8" w:rsidRDefault="001478F8" w:rsidP="001478F8">
      <w:pPr>
        <w:ind w:left="426"/>
        <w:jc w:val="both"/>
        <w:rPr>
          <w:rFonts w:ascii="Arial" w:eastAsiaTheme="minorHAnsi" w:hAnsi="Arial" w:cs="Arial"/>
          <w:sz w:val="22"/>
          <w:szCs w:val="22"/>
          <w:lang w:val="en-GB"/>
        </w:rPr>
      </w:pPr>
    </w:p>
    <w:p w14:paraId="57F025F1" w14:textId="77777777" w:rsidR="00501270" w:rsidRPr="007D746B"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7D746B">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7F025F2" w14:textId="77777777" w:rsidR="001478F8" w:rsidRPr="001478F8" w:rsidRDefault="001478F8" w:rsidP="001478F8">
      <w:pPr>
        <w:ind w:left="426"/>
        <w:jc w:val="both"/>
        <w:rPr>
          <w:rFonts w:ascii="Arial" w:eastAsiaTheme="minorHAnsi" w:hAnsi="Arial" w:cs="Arial"/>
          <w:sz w:val="22"/>
          <w:szCs w:val="22"/>
          <w:lang w:val="en-GB"/>
        </w:rPr>
      </w:pPr>
    </w:p>
    <w:p w14:paraId="57F025F3" w14:textId="77777777"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57F025F4" w14:textId="77777777" w:rsidR="00C10B1A" w:rsidRDefault="00C10B1A" w:rsidP="00C55824">
      <w:pPr>
        <w:jc w:val="both"/>
        <w:rPr>
          <w:rFonts w:ascii="Arial" w:eastAsiaTheme="minorHAnsi" w:hAnsi="Arial" w:cs="Arial"/>
          <w:sz w:val="22"/>
          <w:szCs w:val="22"/>
          <w:lang w:val="en-GB"/>
        </w:rPr>
      </w:pPr>
    </w:p>
    <w:p w14:paraId="57F025F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p>
    <w:p w14:paraId="57F025F6" w14:textId="77777777" w:rsidR="00E9597C" w:rsidRDefault="00E9597C" w:rsidP="00A37300">
      <w:pPr>
        <w:jc w:val="both"/>
        <w:rPr>
          <w:rFonts w:ascii="Arial" w:hAnsi="Arial" w:cs="Arial"/>
          <w:sz w:val="22"/>
          <w:szCs w:val="22"/>
        </w:rPr>
      </w:pPr>
    </w:p>
    <w:p w14:paraId="57F025F7" w14:textId="77777777"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57F025F8" w14:textId="77777777" w:rsidR="001478F8" w:rsidRDefault="001478F8" w:rsidP="00A37300">
      <w:pPr>
        <w:jc w:val="both"/>
        <w:rPr>
          <w:rFonts w:ascii="Arial" w:hAnsi="Arial" w:cs="Arial"/>
          <w:sz w:val="22"/>
          <w:szCs w:val="22"/>
        </w:rPr>
      </w:pPr>
    </w:p>
    <w:p w14:paraId="57F025F9" w14:textId="77777777"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57F025FA" w14:textId="77777777" w:rsidR="00BC285B" w:rsidRDefault="00BC285B" w:rsidP="00A37300">
      <w:pPr>
        <w:jc w:val="both"/>
        <w:rPr>
          <w:rFonts w:ascii="Arial" w:hAnsi="Arial" w:cs="Arial"/>
          <w:sz w:val="22"/>
          <w:szCs w:val="22"/>
        </w:rPr>
      </w:pPr>
    </w:p>
    <w:p w14:paraId="57F025FB" w14:textId="77777777"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57F025FC" w14:textId="77777777" w:rsidR="001478F8" w:rsidRPr="001478F8" w:rsidRDefault="001478F8" w:rsidP="00047A13">
      <w:pPr>
        <w:ind w:left="426"/>
        <w:jc w:val="both"/>
        <w:rPr>
          <w:rFonts w:ascii="Arial" w:hAnsi="Arial" w:cs="Arial"/>
          <w:sz w:val="22"/>
          <w:szCs w:val="22"/>
        </w:rPr>
      </w:pPr>
    </w:p>
    <w:p w14:paraId="57F025FD" w14:textId="77777777" w:rsidR="00F83703" w:rsidRPr="00C125C2" w:rsidRDefault="00F83703" w:rsidP="00047A13">
      <w:pPr>
        <w:pStyle w:val="ListParagraph"/>
        <w:numPr>
          <w:ilvl w:val="0"/>
          <w:numId w:val="19"/>
        </w:numPr>
        <w:ind w:left="426"/>
        <w:jc w:val="both"/>
        <w:rPr>
          <w:rFonts w:ascii="Arial" w:hAnsi="Arial" w:cs="Arial"/>
          <w:sz w:val="22"/>
          <w:szCs w:val="22"/>
          <w:highlight w:val="yellow"/>
          <w:lang w:val="en-GB"/>
        </w:rPr>
      </w:pPr>
      <w:r w:rsidRPr="00C125C2">
        <w:rPr>
          <w:rFonts w:ascii="Arial" w:hAnsi="Arial" w:cs="Arial"/>
          <w:sz w:val="22"/>
          <w:szCs w:val="22"/>
          <w:highlight w:val="yellow"/>
          <w:lang w:val="en-GB"/>
        </w:rPr>
        <w:t xml:space="preserve">This statement is false since the practitioner might have carried out </w:t>
      </w:r>
      <w:r w:rsidR="00BC285B" w:rsidRPr="00C125C2">
        <w:rPr>
          <w:rFonts w:ascii="Arial" w:hAnsi="Arial" w:cs="Arial"/>
          <w:sz w:val="22"/>
          <w:szCs w:val="22"/>
          <w:highlight w:val="yellow"/>
          <w:lang w:val="en-GB"/>
        </w:rPr>
        <w:t>more work and invested more resources than</w:t>
      </w:r>
      <w:r w:rsidR="008E1511" w:rsidRPr="00C125C2">
        <w:rPr>
          <w:rFonts w:ascii="Arial" w:hAnsi="Arial" w:cs="Arial"/>
          <w:sz w:val="22"/>
          <w:szCs w:val="22"/>
          <w:highlight w:val="yellow"/>
          <w:lang w:val="en-GB"/>
        </w:rPr>
        <w:t xml:space="preserve"> the value of the realisable or distributable assets</w:t>
      </w:r>
      <w:r w:rsidR="00BC285B" w:rsidRPr="00C125C2">
        <w:rPr>
          <w:rFonts w:ascii="Arial" w:hAnsi="Arial" w:cs="Arial"/>
          <w:sz w:val="22"/>
          <w:szCs w:val="22"/>
          <w:highlight w:val="yellow"/>
          <w:lang w:val="en-GB"/>
        </w:rPr>
        <w:t>.</w:t>
      </w:r>
    </w:p>
    <w:p w14:paraId="57F025FE" w14:textId="77777777" w:rsidR="001478F8" w:rsidRPr="001478F8" w:rsidRDefault="001478F8" w:rsidP="00047A13">
      <w:pPr>
        <w:ind w:left="426"/>
        <w:jc w:val="both"/>
        <w:rPr>
          <w:rFonts w:ascii="Arial" w:hAnsi="Arial" w:cs="Arial"/>
          <w:sz w:val="22"/>
          <w:szCs w:val="22"/>
        </w:rPr>
      </w:pPr>
    </w:p>
    <w:p w14:paraId="57F025FF" w14:textId="77777777"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57F02600" w14:textId="77777777" w:rsidR="00047A13" w:rsidRPr="00047A13" w:rsidRDefault="00047A13" w:rsidP="00047A13">
      <w:pPr>
        <w:ind w:left="426"/>
        <w:jc w:val="both"/>
        <w:rPr>
          <w:rFonts w:ascii="Arial" w:hAnsi="Arial" w:cs="Arial"/>
          <w:sz w:val="22"/>
          <w:szCs w:val="22"/>
        </w:rPr>
      </w:pPr>
    </w:p>
    <w:p w14:paraId="57F02601" w14:textId="77777777"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57F02602" w14:textId="77777777" w:rsidR="00876F56" w:rsidRPr="00C10B1A" w:rsidRDefault="00876F56" w:rsidP="00C10B1A">
      <w:pPr>
        <w:rPr>
          <w:rFonts w:ascii="Arial" w:hAnsi="Arial" w:cs="Arial"/>
          <w:sz w:val="22"/>
          <w:szCs w:val="22"/>
        </w:rPr>
      </w:pPr>
    </w:p>
    <w:p w14:paraId="57F02603" w14:textId="77777777" w:rsidR="00E9597C" w:rsidRPr="00C10B1A" w:rsidRDefault="00E9597C" w:rsidP="00C10B1A">
      <w:pPr>
        <w:rPr>
          <w:rFonts w:ascii="Arial" w:hAnsi="Arial" w:cs="Arial"/>
          <w:b/>
          <w:sz w:val="22"/>
          <w:szCs w:val="22"/>
        </w:rPr>
      </w:pPr>
      <w:r w:rsidRPr="00C10B1A">
        <w:rPr>
          <w:rFonts w:ascii="Arial" w:hAnsi="Arial" w:cs="Arial"/>
          <w:b/>
          <w:sz w:val="22"/>
          <w:szCs w:val="22"/>
        </w:rPr>
        <w:t>Question 1.10</w:t>
      </w:r>
    </w:p>
    <w:p w14:paraId="57F02604" w14:textId="77777777" w:rsidR="00E9597C" w:rsidRPr="00C10B1A" w:rsidRDefault="00E9597C" w:rsidP="00A37300">
      <w:pPr>
        <w:jc w:val="both"/>
        <w:rPr>
          <w:rFonts w:ascii="Arial" w:hAnsi="Arial" w:cs="Arial"/>
          <w:sz w:val="22"/>
          <w:szCs w:val="22"/>
        </w:rPr>
      </w:pPr>
    </w:p>
    <w:p w14:paraId="57F02605" w14:textId="77777777"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57F02606" w14:textId="77777777" w:rsidR="006A1258" w:rsidRDefault="006A1258" w:rsidP="00A37300">
      <w:pPr>
        <w:jc w:val="both"/>
        <w:rPr>
          <w:rFonts w:ascii="Arial" w:hAnsi="Arial" w:cs="Arial"/>
          <w:sz w:val="22"/>
          <w:szCs w:val="22"/>
        </w:rPr>
      </w:pPr>
    </w:p>
    <w:p w14:paraId="57F02607" w14:textId="65BE243A"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00980292">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w:t>
      </w:r>
      <w:proofErr w:type="gramStart"/>
      <w:r w:rsidRPr="004F7AAE">
        <w:rPr>
          <w:rFonts w:ascii="Arial" w:hAnsi="Arial" w:cs="Arial"/>
          <w:sz w:val="22"/>
          <w:szCs w:val="22"/>
          <w:lang w:val="en-GB"/>
        </w:rPr>
        <w:t>all of</w:t>
      </w:r>
      <w:proofErr w:type="gramEnd"/>
      <w:r w:rsidRPr="004F7AAE">
        <w:rPr>
          <w:rFonts w:ascii="Arial" w:hAnsi="Arial" w:cs="Arial"/>
          <w:sz w:val="22"/>
          <w:szCs w:val="22"/>
          <w:lang w:val="en-GB"/>
        </w:rPr>
        <w:t xml:space="preserve"> the documents in relation to </w:t>
      </w:r>
      <w:r w:rsidRPr="004F7AAE">
        <w:rPr>
          <w:rFonts w:ascii="Arial" w:hAnsi="Arial" w:cs="Arial"/>
          <w:sz w:val="22"/>
          <w:szCs w:val="22"/>
          <w:lang w:val="en-GB"/>
        </w:rPr>
        <w:lastRenderedPageBreak/>
        <w:t xml:space="preserve">insolvency appointments. All the practitioners and administrative personnel employed by the firm will have access to these files </w:t>
      </w:r>
      <w:proofErr w:type="gramStart"/>
      <w:r w:rsidRPr="004F7AAE">
        <w:rPr>
          <w:rFonts w:ascii="Arial" w:hAnsi="Arial" w:cs="Arial"/>
          <w:sz w:val="22"/>
          <w:szCs w:val="22"/>
          <w:lang w:val="en-GB"/>
        </w:rPr>
        <w:t>as long as</w:t>
      </w:r>
      <w:proofErr w:type="gramEnd"/>
      <w:r w:rsidRPr="004F7AAE">
        <w:rPr>
          <w:rFonts w:ascii="Arial" w:hAnsi="Arial" w:cs="Arial"/>
          <w:sz w:val="22"/>
          <w:szCs w:val="22"/>
          <w:lang w:val="en-GB"/>
        </w:rPr>
        <w:t xml:space="preserve"> they have access to an internet connection. Fathima should advise someone in the office to implement procedures and policies on _____________ in relation to this proposed new system.</w:t>
      </w:r>
    </w:p>
    <w:p w14:paraId="57F02608" w14:textId="77777777" w:rsidR="00701CCC" w:rsidRPr="004F7AAE" w:rsidRDefault="00701CCC" w:rsidP="00A37300">
      <w:pPr>
        <w:jc w:val="both"/>
        <w:rPr>
          <w:rFonts w:ascii="Arial" w:hAnsi="Arial" w:cs="Arial"/>
          <w:sz w:val="22"/>
          <w:szCs w:val="22"/>
          <w:lang w:val="en-GB"/>
        </w:rPr>
      </w:pPr>
    </w:p>
    <w:p w14:paraId="57F02609" w14:textId="77777777"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57F0260A" w14:textId="77777777" w:rsidR="006A1258" w:rsidRPr="004F7AAE" w:rsidRDefault="006A1258" w:rsidP="006A1258">
      <w:pPr>
        <w:ind w:left="426"/>
        <w:jc w:val="both"/>
        <w:rPr>
          <w:rFonts w:ascii="Arial" w:hAnsi="Arial" w:cs="Arial"/>
          <w:sz w:val="22"/>
          <w:szCs w:val="22"/>
          <w:lang w:val="en-GB"/>
        </w:rPr>
      </w:pPr>
    </w:p>
    <w:p w14:paraId="57F0260B" w14:textId="77777777" w:rsidR="0042466C" w:rsidRPr="00AD37BC" w:rsidRDefault="004F7AAE" w:rsidP="006A1258">
      <w:pPr>
        <w:pStyle w:val="ListParagraph"/>
        <w:numPr>
          <w:ilvl w:val="0"/>
          <w:numId w:val="20"/>
        </w:numPr>
        <w:ind w:left="426"/>
        <w:jc w:val="both"/>
        <w:rPr>
          <w:rFonts w:ascii="Arial" w:hAnsi="Arial" w:cs="Arial"/>
          <w:sz w:val="22"/>
          <w:szCs w:val="22"/>
          <w:highlight w:val="yellow"/>
          <w:lang w:val="en-GB"/>
        </w:rPr>
      </w:pPr>
      <w:r w:rsidRPr="00AD37BC">
        <w:rPr>
          <w:rFonts w:ascii="Arial" w:hAnsi="Arial" w:cs="Arial"/>
          <w:sz w:val="22"/>
          <w:szCs w:val="22"/>
          <w:highlight w:val="yellow"/>
          <w:lang w:val="en-GB"/>
        </w:rPr>
        <w:t>R</w:t>
      </w:r>
      <w:r w:rsidR="00701CCC" w:rsidRPr="00AD37BC">
        <w:rPr>
          <w:rFonts w:ascii="Arial" w:hAnsi="Arial" w:cs="Arial"/>
          <w:sz w:val="22"/>
          <w:szCs w:val="22"/>
          <w:highlight w:val="yellow"/>
          <w:lang w:val="en-GB"/>
        </w:rPr>
        <w:t xml:space="preserve">isk </w:t>
      </w:r>
      <w:r w:rsidRPr="00AD37BC">
        <w:rPr>
          <w:rFonts w:ascii="Arial" w:hAnsi="Arial" w:cs="Arial"/>
          <w:sz w:val="22"/>
          <w:szCs w:val="22"/>
          <w:highlight w:val="yellow"/>
          <w:lang w:val="en-GB"/>
        </w:rPr>
        <w:t>m</w:t>
      </w:r>
      <w:r w:rsidR="00701CCC" w:rsidRPr="00AD37BC">
        <w:rPr>
          <w:rFonts w:ascii="Arial" w:hAnsi="Arial" w:cs="Arial"/>
          <w:sz w:val="22"/>
          <w:szCs w:val="22"/>
          <w:highlight w:val="yellow"/>
          <w:lang w:val="en-GB"/>
        </w:rPr>
        <w:t>anagement</w:t>
      </w:r>
    </w:p>
    <w:p w14:paraId="57F0260C" w14:textId="77777777" w:rsidR="006A1258" w:rsidRPr="004F7AAE" w:rsidRDefault="006A1258" w:rsidP="006A1258">
      <w:pPr>
        <w:ind w:left="426"/>
        <w:jc w:val="both"/>
        <w:rPr>
          <w:rFonts w:ascii="Arial" w:hAnsi="Arial" w:cs="Arial"/>
          <w:sz w:val="22"/>
          <w:szCs w:val="22"/>
          <w:lang w:val="en-GB"/>
        </w:rPr>
      </w:pPr>
    </w:p>
    <w:p w14:paraId="57F0260D" w14:textId="77777777"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57F0260E" w14:textId="77777777" w:rsidR="006A1258" w:rsidRPr="004F7AAE" w:rsidRDefault="006A1258" w:rsidP="006A1258">
      <w:pPr>
        <w:ind w:left="426"/>
        <w:jc w:val="both"/>
        <w:rPr>
          <w:rFonts w:ascii="Arial" w:hAnsi="Arial" w:cs="Arial"/>
          <w:sz w:val="22"/>
          <w:szCs w:val="22"/>
          <w:lang w:val="en-GB"/>
        </w:rPr>
      </w:pPr>
    </w:p>
    <w:p w14:paraId="57F0260F" w14:textId="77777777"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57F02610" w14:textId="77777777" w:rsidR="00C55824" w:rsidRPr="00C55824" w:rsidRDefault="00C55824" w:rsidP="002A37BB">
      <w:pPr>
        <w:jc w:val="both"/>
        <w:rPr>
          <w:rFonts w:ascii="Arial" w:hAnsi="Arial" w:cs="Arial"/>
          <w:bCs/>
          <w:sz w:val="22"/>
          <w:szCs w:val="22"/>
          <w:lang w:val="en-GB"/>
        </w:rPr>
      </w:pPr>
    </w:p>
    <w:p w14:paraId="57F02611" w14:textId="77777777" w:rsidR="00A37300" w:rsidRDefault="00A37300" w:rsidP="002A37BB">
      <w:pPr>
        <w:jc w:val="both"/>
        <w:rPr>
          <w:rFonts w:ascii="Arial" w:hAnsi="Arial" w:cs="Arial"/>
          <w:b/>
          <w:sz w:val="22"/>
          <w:szCs w:val="22"/>
          <w:lang w:val="en-GB"/>
        </w:rPr>
      </w:pPr>
    </w:p>
    <w:p w14:paraId="57F02612"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57F02613" w14:textId="77777777" w:rsidR="00962045" w:rsidRPr="002A37BB" w:rsidRDefault="00962045" w:rsidP="002A37BB">
      <w:pPr>
        <w:ind w:left="720" w:hanging="720"/>
        <w:jc w:val="both"/>
        <w:rPr>
          <w:rFonts w:ascii="Arial" w:hAnsi="Arial" w:cs="Arial"/>
          <w:sz w:val="22"/>
          <w:szCs w:val="22"/>
          <w:lang w:val="en-GB"/>
        </w:rPr>
      </w:pPr>
    </w:p>
    <w:p w14:paraId="57F02614"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p>
    <w:p w14:paraId="57F02615" w14:textId="77777777" w:rsidR="002C13C8" w:rsidRPr="002A37BB" w:rsidRDefault="002C13C8" w:rsidP="002A37BB">
      <w:pPr>
        <w:ind w:left="720" w:hanging="720"/>
        <w:jc w:val="both"/>
        <w:rPr>
          <w:rFonts w:ascii="Arial" w:hAnsi="Arial" w:cs="Arial"/>
          <w:sz w:val="22"/>
          <w:szCs w:val="22"/>
          <w:lang w:val="en-GB"/>
        </w:rPr>
      </w:pPr>
    </w:p>
    <w:p w14:paraId="57F02616" w14:textId="77777777"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57F02617" w14:textId="77777777" w:rsidR="00007BF3" w:rsidRPr="002A37BB" w:rsidRDefault="00007BF3" w:rsidP="002A37BB">
      <w:pPr>
        <w:ind w:left="720" w:hanging="720"/>
        <w:jc w:val="both"/>
        <w:rPr>
          <w:rFonts w:ascii="Arial" w:hAnsi="Arial" w:cs="Arial"/>
          <w:sz w:val="22"/>
          <w:szCs w:val="22"/>
          <w:lang w:val="en-GB"/>
        </w:rPr>
      </w:pPr>
    </w:p>
    <w:p w14:paraId="57F02618" w14:textId="77777777" w:rsidR="0087427E"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7427E">
        <w:rPr>
          <w:rFonts w:ascii="Arial" w:hAnsi="Arial" w:cs="Arial"/>
          <w:color w:val="7B7B7B" w:themeColor="accent3" w:themeShade="BF"/>
          <w:sz w:val="22"/>
          <w:szCs w:val="22"/>
          <w:lang w:val="en-GB"/>
        </w:rPr>
        <w:t>Answer:</w:t>
      </w:r>
    </w:p>
    <w:p w14:paraId="57F02619" w14:textId="77777777" w:rsidR="00C252E8" w:rsidRDefault="00C252E8" w:rsidP="00C252E8">
      <w:pPr>
        <w:ind w:left="720" w:hanging="720"/>
        <w:jc w:val="both"/>
        <w:rPr>
          <w:rFonts w:ascii="Arial" w:hAnsi="Arial" w:cs="Arial"/>
          <w:color w:val="7B7B7B" w:themeColor="accent3" w:themeShade="BF"/>
          <w:sz w:val="22"/>
          <w:szCs w:val="22"/>
          <w:lang w:val="en-GB"/>
        </w:rPr>
      </w:pPr>
    </w:p>
    <w:p w14:paraId="57F0261A" w14:textId="7E5B50F8" w:rsidR="0087427E" w:rsidRDefault="00C252E8" w:rsidP="00C252E8">
      <w:pPr>
        <w:jc w:val="both"/>
        <w:rPr>
          <w:rFonts w:ascii="Arial" w:hAnsi="Arial" w:cs="Arial"/>
          <w:color w:val="7B7B7B" w:themeColor="accent3" w:themeShade="BF"/>
          <w:sz w:val="22"/>
          <w:szCs w:val="22"/>
          <w:lang w:val="en-GB"/>
        </w:rPr>
      </w:pPr>
      <w:r w:rsidRPr="00C252E8">
        <w:rPr>
          <w:rFonts w:ascii="Arial" w:hAnsi="Arial" w:cs="Arial"/>
          <w:color w:val="7B7B7B" w:themeColor="accent3" w:themeShade="BF"/>
          <w:sz w:val="22"/>
          <w:szCs w:val="22"/>
          <w:lang w:val="en-GB"/>
        </w:rPr>
        <w:t>Integrity envisages being straight</w:t>
      </w:r>
      <w:r w:rsidR="00D05555">
        <w:rPr>
          <w:rFonts w:ascii="Arial" w:hAnsi="Arial" w:cs="Arial"/>
          <w:color w:val="7B7B7B" w:themeColor="accent3" w:themeShade="BF"/>
          <w:sz w:val="22"/>
          <w:szCs w:val="22"/>
          <w:lang w:val="en-GB"/>
        </w:rPr>
        <w:t xml:space="preserve"> </w:t>
      </w:r>
      <w:r w:rsidRPr="00C252E8">
        <w:rPr>
          <w:rFonts w:ascii="Arial" w:hAnsi="Arial" w:cs="Arial"/>
          <w:color w:val="7B7B7B" w:themeColor="accent3" w:themeShade="BF"/>
          <w:sz w:val="22"/>
          <w:szCs w:val="22"/>
          <w:lang w:val="en-GB"/>
        </w:rPr>
        <w:t>forward and honest in all professional and business</w:t>
      </w:r>
      <w:r w:rsidR="00330AD6">
        <w:rPr>
          <w:rFonts w:ascii="Arial" w:hAnsi="Arial" w:cs="Arial"/>
          <w:color w:val="7B7B7B" w:themeColor="accent3" w:themeShade="BF"/>
          <w:sz w:val="22"/>
          <w:szCs w:val="22"/>
          <w:lang w:val="en-GB"/>
        </w:rPr>
        <w:t xml:space="preserve"> </w:t>
      </w:r>
      <w:r w:rsidRPr="00C252E8">
        <w:rPr>
          <w:rFonts w:ascii="Arial" w:hAnsi="Arial" w:cs="Arial"/>
          <w:color w:val="7B7B7B" w:themeColor="accent3" w:themeShade="BF"/>
          <w:sz w:val="22"/>
          <w:szCs w:val="22"/>
          <w:lang w:val="en-GB"/>
        </w:rPr>
        <w:t xml:space="preserve">relationships. It implies </w:t>
      </w:r>
      <w:r w:rsidR="006654E4">
        <w:rPr>
          <w:rFonts w:ascii="Arial" w:hAnsi="Arial" w:cs="Arial"/>
          <w:color w:val="7B7B7B" w:themeColor="accent3" w:themeShade="BF"/>
          <w:sz w:val="22"/>
          <w:szCs w:val="22"/>
          <w:lang w:val="en-GB"/>
        </w:rPr>
        <w:t xml:space="preserve">honesty, </w:t>
      </w:r>
      <w:r w:rsidRPr="00C252E8">
        <w:rPr>
          <w:rFonts w:ascii="Arial" w:hAnsi="Arial" w:cs="Arial"/>
          <w:color w:val="7B7B7B" w:themeColor="accent3" w:themeShade="BF"/>
          <w:sz w:val="22"/>
          <w:szCs w:val="22"/>
          <w:lang w:val="en-GB"/>
        </w:rPr>
        <w:t xml:space="preserve">fair </w:t>
      </w:r>
      <w:r w:rsidR="00BD7A29" w:rsidRPr="00C252E8">
        <w:rPr>
          <w:rFonts w:ascii="Arial" w:hAnsi="Arial" w:cs="Arial"/>
          <w:color w:val="7B7B7B" w:themeColor="accent3" w:themeShade="BF"/>
          <w:sz w:val="22"/>
          <w:szCs w:val="22"/>
          <w:lang w:val="en-GB"/>
        </w:rPr>
        <w:t>dealing,</w:t>
      </w:r>
      <w:r w:rsidRPr="00C252E8">
        <w:rPr>
          <w:rFonts w:ascii="Arial" w:hAnsi="Arial" w:cs="Arial"/>
          <w:color w:val="7B7B7B" w:themeColor="accent3" w:themeShade="BF"/>
          <w:sz w:val="22"/>
          <w:szCs w:val="22"/>
          <w:lang w:val="en-GB"/>
        </w:rPr>
        <w:t xml:space="preserve"> and truthfulness.</w:t>
      </w:r>
    </w:p>
    <w:p w14:paraId="57F0261B" w14:textId="77777777" w:rsidR="005975DA" w:rsidRDefault="005975DA" w:rsidP="003E3334">
      <w:pPr>
        <w:jc w:val="both"/>
        <w:rPr>
          <w:rFonts w:ascii="Arial" w:hAnsi="Arial" w:cs="Arial"/>
          <w:color w:val="7B7B7B" w:themeColor="accent3" w:themeShade="BF"/>
          <w:sz w:val="22"/>
          <w:szCs w:val="22"/>
          <w:lang w:val="en-GB"/>
        </w:rPr>
      </w:pPr>
    </w:p>
    <w:p w14:paraId="57F0261C" w14:textId="77777777" w:rsidR="009B07AD" w:rsidRPr="009864E9" w:rsidRDefault="003E3334" w:rsidP="009864E9">
      <w:pPr>
        <w:jc w:val="both"/>
        <w:rPr>
          <w:rFonts w:ascii="Arial" w:hAnsi="Arial" w:cs="Arial"/>
          <w:color w:val="7B7B7B" w:themeColor="accent3" w:themeShade="BF"/>
          <w:sz w:val="22"/>
          <w:szCs w:val="22"/>
          <w:lang w:val="en-GB"/>
        </w:rPr>
      </w:pPr>
      <w:r w:rsidRPr="003E3334">
        <w:rPr>
          <w:rFonts w:ascii="Arial" w:hAnsi="Arial" w:cs="Arial"/>
          <w:color w:val="7B7B7B" w:themeColor="accent3" w:themeShade="BF"/>
          <w:sz w:val="22"/>
          <w:szCs w:val="22"/>
          <w:lang w:val="en-GB"/>
        </w:rPr>
        <w:t xml:space="preserve">Fair dealing relates to treating people fairly or equitably. In an insolvency </w:t>
      </w:r>
      <w:r w:rsidR="00934EC3">
        <w:rPr>
          <w:rFonts w:ascii="Arial" w:hAnsi="Arial" w:cs="Arial"/>
          <w:color w:val="7B7B7B" w:themeColor="accent3" w:themeShade="BF"/>
          <w:sz w:val="22"/>
          <w:szCs w:val="22"/>
          <w:lang w:val="en-GB"/>
        </w:rPr>
        <w:t>context</w:t>
      </w:r>
      <w:r w:rsidRPr="003E3334">
        <w:rPr>
          <w:rFonts w:ascii="Arial" w:hAnsi="Arial" w:cs="Arial"/>
          <w:color w:val="7B7B7B" w:themeColor="accent3" w:themeShade="BF"/>
          <w:sz w:val="22"/>
          <w:szCs w:val="22"/>
          <w:lang w:val="en-GB"/>
        </w:rPr>
        <w:t xml:space="preserve">, </w:t>
      </w:r>
      <w:r w:rsidR="002801AA">
        <w:rPr>
          <w:rFonts w:ascii="Arial" w:hAnsi="Arial" w:cs="Arial"/>
          <w:color w:val="7B7B7B" w:themeColor="accent3" w:themeShade="BF"/>
          <w:sz w:val="22"/>
          <w:szCs w:val="22"/>
          <w:lang w:val="en-GB"/>
        </w:rPr>
        <w:t xml:space="preserve">IP could not treat all the stakeholders equally as the framework is designed in such a manner that </w:t>
      </w:r>
      <w:r w:rsidR="005A2EA4">
        <w:rPr>
          <w:rFonts w:ascii="Arial" w:hAnsi="Arial" w:cs="Arial"/>
          <w:color w:val="7B7B7B" w:themeColor="accent3" w:themeShade="BF"/>
          <w:sz w:val="22"/>
          <w:szCs w:val="22"/>
          <w:lang w:val="en-GB"/>
        </w:rPr>
        <w:t xml:space="preserve">one stakeholder </w:t>
      </w:r>
      <w:r w:rsidR="00FC480D">
        <w:rPr>
          <w:rFonts w:ascii="Arial" w:hAnsi="Arial" w:cs="Arial"/>
          <w:color w:val="7B7B7B" w:themeColor="accent3" w:themeShade="BF"/>
          <w:sz w:val="22"/>
          <w:szCs w:val="22"/>
          <w:lang w:val="en-GB"/>
        </w:rPr>
        <w:t>has</w:t>
      </w:r>
      <w:r w:rsidR="005A2EA4">
        <w:rPr>
          <w:rFonts w:ascii="Arial" w:hAnsi="Arial" w:cs="Arial"/>
          <w:color w:val="7B7B7B" w:themeColor="accent3" w:themeShade="BF"/>
          <w:sz w:val="22"/>
          <w:szCs w:val="22"/>
          <w:lang w:val="en-GB"/>
        </w:rPr>
        <w:t xml:space="preserve"> an upper status as compared to others</w:t>
      </w:r>
      <w:r w:rsidR="00FC480D">
        <w:rPr>
          <w:rFonts w:ascii="Arial" w:hAnsi="Arial" w:cs="Arial"/>
          <w:color w:val="7B7B7B" w:themeColor="accent3" w:themeShade="BF"/>
          <w:sz w:val="22"/>
          <w:szCs w:val="22"/>
          <w:lang w:val="en-GB"/>
        </w:rPr>
        <w:t xml:space="preserve">. However, fair dealing does not mean treating all stakeholders equally, but it is treating equals equally. That means </w:t>
      </w:r>
      <w:r w:rsidR="0090328A">
        <w:rPr>
          <w:rFonts w:ascii="Arial" w:hAnsi="Arial" w:cs="Arial"/>
          <w:color w:val="7B7B7B" w:themeColor="accent3" w:themeShade="BF"/>
          <w:sz w:val="22"/>
          <w:szCs w:val="22"/>
          <w:lang w:val="en-GB"/>
        </w:rPr>
        <w:t xml:space="preserve">secured creditors should be treated at par with other secured creditors and unsecured </w:t>
      </w:r>
      <w:r w:rsidR="007122CE">
        <w:rPr>
          <w:rFonts w:ascii="Arial" w:hAnsi="Arial" w:cs="Arial"/>
          <w:color w:val="7B7B7B" w:themeColor="accent3" w:themeShade="BF"/>
          <w:sz w:val="22"/>
          <w:szCs w:val="22"/>
          <w:lang w:val="en-GB"/>
        </w:rPr>
        <w:t>with other unsecured</w:t>
      </w:r>
      <w:r w:rsidR="005E238F">
        <w:rPr>
          <w:rFonts w:ascii="Arial" w:hAnsi="Arial" w:cs="Arial"/>
          <w:color w:val="7B7B7B" w:themeColor="accent3" w:themeShade="BF"/>
          <w:sz w:val="22"/>
          <w:szCs w:val="22"/>
          <w:lang w:val="en-GB"/>
        </w:rPr>
        <w:t xml:space="preserve"> creditors</w:t>
      </w:r>
      <w:r w:rsidR="007122CE">
        <w:rPr>
          <w:rFonts w:ascii="Arial" w:hAnsi="Arial" w:cs="Arial"/>
          <w:color w:val="7B7B7B" w:themeColor="accent3" w:themeShade="BF"/>
          <w:sz w:val="22"/>
          <w:szCs w:val="22"/>
          <w:lang w:val="en-GB"/>
        </w:rPr>
        <w:t>.</w:t>
      </w:r>
      <w:r w:rsidR="009B07AD" w:rsidRPr="002A37BB">
        <w:rPr>
          <w:rFonts w:ascii="Arial" w:hAnsi="Arial" w:cs="Arial"/>
          <w:color w:val="7B7B7B" w:themeColor="accent3" w:themeShade="BF"/>
          <w:sz w:val="22"/>
          <w:szCs w:val="22"/>
          <w:lang w:val="en-GB"/>
        </w:rPr>
        <w:t>]</w:t>
      </w:r>
    </w:p>
    <w:p w14:paraId="57F0261D" w14:textId="77777777" w:rsidR="00DE03AF" w:rsidRPr="002A37BB" w:rsidRDefault="00DE03AF" w:rsidP="002A37BB">
      <w:pPr>
        <w:jc w:val="both"/>
        <w:rPr>
          <w:rFonts w:ascii="Arial" w:hAnsi="Arial" w:cs="Arial"/>
          <w:sz w:val="22"/>
          <w:szCs w:val="22"/>
        </w:rPr>
      </w:pPr>
    </w:p>
    <w:p w14:paraId="57F0261E" w14:textId="77777777" w:rsidR="00020557" w:rsidRPr="002A37BB" w:rsidRDefault="00020557" w:rsidP="002A37BB">
      <w:pPr>
        <w:jc w:val="both"/>
        <w:rPr>
          <w:rFonts w:ascii="Arial" w:hAnsi="Arial" w:cs="Arial"/>
          <w:sz w:val="22"/>
          <w:szCs w:val="22"/>
        </w:rPr>
      </w:pPr>
    </w:p>
    <w:p w14:paraId="57F0261F"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p>
    <w:p w14:paraId="57F02620" w14:textId="77777777" w:rsidR="00C72848" w:rsidRPr="002A37BB" w:rsidRDefault="00C72848" w:rsidP="002A37BB">
      <w:pPr>
        <w:ind w:left="720" w:hanging="720"/>
        <w:jc w:val="both"/>
        <w:rPr>
          <w:rFonts w:ascii="Arial" w:hAnsi="Arial" w:cs="Arial"/>
          <w:sz w:val="22"/>
          <w:szCs w:val="22"/>
        </w:rPr>
      </w:pPr>
    </w:p>
    <w:p w14:paraId="57F02621" w14:textId="7777777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57F02622" w14:textId="77777777" w:rsidR="00007BF3" w:rsidRPr="002A37BB" w:rsidRDefault="00007BF3" w:rsidP="002A37BB">
      <w:pPr>
        <w:ind w:left="720" w:hanging="720"/>
        <w:jc w:val="both"/>
        <w:rPr>
          <w:rFonts w:ascii="Arial" w:hAnsi="Arial" w:cs="Arial"/>
          <w:sz w:val="22"/>
          <w:szCs w:val="22"/>
        </w:rPr>
      </w:pPr>
    </w:p>
    <w:p w14:paraId="57F02623" w14:textId="77777777" w:rsidR="00BA3DAA" w:rsidRDefault="009B07AD" w:rsidP="00BA3DAA">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BA3DAA">
        <w:rPr>
          <w:rFonts w:ascii="Arial" w:hAnsi="Arial" w:cs="Arial"/>
          <w:color w:val="7B7B7B" w:themeColor="accent3" w:themeShade="BF"/>
          <w:sz w:val="22"/>
          <w:szCs w:val="22"/>
        </w:rPr>
        <w:t>Answer:</w:t>
      </w:r>
    </w:p>
    <w:p w14:paraId="57F02624" w14:textId="77777777" w:rsidR="00BA3DAA" w:rsidRDefault="00BA3DAA" w:rsidP="00BA3DAA">
      <w:pPr>
        <w:ind w:left="720" w:hanging="720"/>
        <w:jc w:val="both"/>
        <w:rPr>
          <w:rFonts w:ascii="Arial" w:hAnsi="Arial" w:cs="Arial"/>
          <w:color w:val="7B7B7B" w:themeColor="accent3" w:themeShade="BF"/>
          <w:sz w:val="22"/>
          <w:szCs w:val="22"/>
        </w:rPr>
      </w:pPr>
    </w:p>
    <w:p w14:paraId="57F02625" w14:textId="103E3282" w:rsidR="00BA3DAA" w:rsidRDefault="00BA3DAA" w:rsidP="00BA3DA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Independence a</w:t>
      </w:r>
      <w:r w:rsidR="00D05555">
        <w:rPr>
          <w:rFonts w:ascii="Arial" w:hAnsi="Arial" w:cs="Arial"/>
          <w:color w:val="7B7B7B" w:themeColor="accent3" w:themeShade="BF"/>
          <w:sz w:val="22"/>
          <w:szCs w:val="22"/>
        </w:rPr>
        <w:t xml:space="preserve">nd impartiality are the two </w:t>
      </w:r>
      <w:r>
        <w:rPr>
          <w:rFonts w:ascii="Arial" w:hAnsi="Arial" w:cs="Arial"/>
          <w:color w:val="7B7B7B" w:themeColor="accent3" w:themeShade="BF"/>
          <w:sz w:val="22"/>
          <w:szCs w:val="22"/>
        </w:rPr>
        <w:t>most important principles</w:t>
      </w:r>
      <w:r w:rsidR="00D05555">
        <w:rPr>
          <w:rFonts w:ascii="Arial" w:hAnsi="Arial" w:cs="Arial"/>
          <w:color w:val="7B7B7B" w:themeColor="accent3" w:themeShade="BF"/>
          <w:sz w:val="22"/>
          <w:szCs w:val="22"/>
        </w:rPr>
        <w:t xml:space="preserve"> in performing a duty</w:t>
      </w:r>
      <w:r>
        <w:rPr>
          <w:rFonts w:ascii="Arial" w:hAnsi="Arial" w:cs="Arial"/>
          <w:color w:val="7B7B7B" w:themeColor="accent3" w:themeShade="BF"/>
          <w:sz w:val="22"/>
          <w:szCs w:val="22"/>
        </w:rPr>
        <w:t>.</w:t>
      </w:r>
      <w:r w:rsidR="00D05555">
        <w:rPr>
          <w:rFonts w:ascii="Arial" w:hAnsi="Arial" w:cs="Arial"/>
          <w:color w:val="7B7B7B" w:themeColor="accent3" w:themeShade="BF"/>
          <w:sz w:val="22"/>
          <w:szCs w:val="22"/>
        </w:rPr>
        <w:t xml:space="preserve"> These two principles ensure an</w:t>
      </w:r>
      <w:r>
        <w:rPr>
          <w:rFonts w:ascii="Arial" w:hAnsi="Arial" w:cs="Arial"/>
          <w:color w:val="7B7B7B" w:themeColor="accent3" w:themeShade="BF"/>
          <w:sz w:val="22"/>
          <w:szCs w:val="22"/>
        </w:rPr>
        <w:t xml:space="preserve"> unbiased approach and protect</w:t>
      </w:r>
      <w:r w:rsidR="00D05555">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from undue influence on professional and business judgements in the execution of </w:t>
      </w:r>
      <w:r w:rsidR="00D05555">
        <w:rPr>
          <w:rFonts w:ascii="Arial" w:hAnsi="Arial" w:cs="Arial"/>
          <w:color w:val="7B7B7B" w:themeColor="accent3" w:themeShade="BF"/>
          <w:sz w:val="22"/>
          <w:szCs w:val="22"/>
        </w:rPr>
        <w:t xml:space="preserve">duties as </w:t>
      </w:r>
      <w:r w:rsidR="00C333D0">
        <w:rPr>
          <w:rFonts w:ascii="Arial" w:hAnsi="Arial" w:cs="Arial"/>
          <w:color w:val="7B7B7B" w:themeColor="accent3" w:themeShade="BF"/>
          <w:sz w:val="22"/>
          <w:szCs w:val="22"/>
        </w:rPr>
        <w:t>insolvency</w:t>
      </w:r>
      <w:r w:rsidR="00D05555">
        <w:rPr>
          <w:rFonts w:ascii="Arial" w:hAnsi="Arial" w:cs="Arial"/>
          <w:color w:val="7B7B7B" w:themeColor="accent3" w:themeShade="BF"/>
          <w:sz w:val="22"/>
          <w:szCs w:val="22"/>
        </w:rPr>
        <w:t xml:space="preserve"> professional. An </w:t>
      </w:r>
      <w:r>
        <w:rPr>
          <w:rFonts w:ascii="Arial" w:hAnsi="Arial" w:cs="Arial"/>
          <w:color w:val="7B7B7B" w:themeColor="accent3" w:themeShade="BF"/>
          <w:sz w:val="22"/>
          <w:szCs w:val="22"/>
        </w:rPr>
        <w:t>I</w:t>
      </w:r>
      <w:r w:rsidR="00D05555">
        <w:rPr>
          <w:rFonts w:ascii="Arial" w:hAnsi="Arial" w:cs="Arial"/>
          <w:color w:val="7B7B7B" w:themeColor="accent3" w:themeShade="BF"/>
          <w:sz w:val="22"/>
          <w:szCs w:val="22"/>
        </w:rPr>
        <w:t xml:space="preserve">nsolvency </w:t>
      </w:r>
      <w:r>
        <w:rPr>
          <w:rFonts w:ascii="Arial" w:hAnsi="Arial" w:cs="Arial"/>
          <w:color w:val="7B7B7B" w:themeColor="accent3" w:themeShade="BF"/>
          <w:sz w:val="22"/>
          <w:szCs w:val="22"/>
        </w:rPr>
        <w:t>P</w:t>
      </w:r>
      <w:r w:rsidR="00D05555">
        <w:rPr>
          <w:rFonts w:ascii="Arial" w:hAnsi="Arial" w:cs="Arial"/>
          <w:color w:val="7B7B7B" w:themeColor="accent3" w:themeShade="BF"/>
          <w:sz w:val="22"/>
          <w:szCs w:val="22"/>
        </w:rPr>
        <w:t>rofessional</w:t>
      </w:r>
      <w:r>
        <w:rPr>
          <w:rFonts w:ascii="Arial" w:hAnsi="Arial" w:cs="Arial"/>
          <w:color w:val="7B7B7B" w:themeColor="accent3" w:themeShade="BF"/>
          <w:sz w:val="22"/>
          <w:szCs w:val="22"/>
        </w:rPr>
        <w:t xml:space="preserve"> should maintain the highest level of objectivity, independence and i</w:t>
      </w:r>
      <w:r w:rsidR="00D05555">
        <w:rPr>
          <w:rFonts w:ascii="Arial" w:hAnsi="Arial" w:cs="Arial"/>
          <w:color w:val="7B7B7B" w:themeColor="accent3" w:themeShade="BF"/>
          <w:sz w:val="22"/>
          <w:szCs w:val="22"/>
        </w:rPr>
        <w:t>mpartiality while performing his</w:t>
      </w:r>
      <w:r>
        <w:rPr>
          <w:rFonts w:ascii="Arial" w:hAnsi="Arial" w:cs="Arial"/>
          <w:color w:val="7B7B7B" w:themeColor="accent3" w:themeShade="BF"/>
          <w:sz w:val="22"/>
          <w:szCs w:val="22"/>
        </w:rPr>
        <w:t xml:space="preserve"> duties. If any IP is not independent then there is a high chance that due to his connection either with the stakeholder</w:t>
      </w:r>
      <w:r w:rsidR="00D05555">
        <w:rPr>
          <w:rFonts w:ascii="Arial" w:hAnsi="Arial" w:cs="Arial"/>
          <w:color w:val="7B7B7B" w:themeColor="accent3" w:themeShade="BF"/>
          <w:sz w:val="22"/>
          <w:szCs w:val="22"/>
        </w:rPr>
        <w:t xml:space="preserve"> or with the debtor, he may take </w:t>
      </w:r>
      <w:r>
        <w:rPr>
          <w:rFonts w:ascii="Arial" w:hAnsi="Arial" w:cs="Arial"/>
          <w:color w:val="7B7B7B" w:themeColor="accent3" w:themeShade="BF"/>
          <w:sz w:val="22"/>
          <w:szCs w:val="22"/>
        </w:rPr>
        <w:t>biased</w:t>
      </w:r>
      <w:r w:rsidR="00344431">
        <w:rPr>
          <w:rFonts w:ascii="Arial" w:hAnsi="Arial" w:cs="Arial"/>
          <w:color w:val="7B7B7B" w:themeColor="accent3" w:themeShade="BF"/>
          <w:sz w:val="22"/>
          <w:szCs w:val="22"/>
        </w:rPr>
        <w:t xml:space="preserve"> decisions</w:t>
      </w:r>
      <w:r>
        <w:rPr>
          <w:rFonts w:ascii="Arial" w:hAnsi="Arial" w:cs="Arial"/>
          <w:color w:val="7B7B7B" w:themeColor="accent3" w:themeShade="BF"/>
          <w:sz w:val="22"/>
          <w:szCs w:val="22"/>
        </w:rPr>
        <w:t xml:space="preserve"> </w:t>
      </w:r>
      <w:r w:rsidR="00344431">
        <w:rPr>
          <w:rFonts w:ascii="Arial" w:hAnsi="Arial" w:cs="Arial"/>
          <w:color w:val="7B7B7B" w:themeColor="accent3" w:themeShade="BF"/>
          <w:sz w:val="22"/>
          <w:szCs w:val="22"/>
        </w:rPr>
        <w:t xml:space="preserve">which </w:t>
      </w:r>
      <w:r w:rsidR="00C333D0">
        <w:rPr>
          <w:rFonts w:ascii="Arial" w:hAnsi="Arial" w:cs="Arial"/>
          <w:color w:val="7B7B7B" w:themeColor="accent3" w:themeShade="BF"/>
          <w:sz w:val="22"/>
          <w:szCs w:val="22"/>
        </w:rPr>
        <w:t>in turn would</w:t>
      </w:r>
      <w:r>
        <w:rPr>
          <w:rFonts w:ascii="Arial" w:hAnsi="Arial" w:cs="Arial"/>
          <w:color w:val="7B7B7B" w:themeColor="accent3" w:themeShade="BF"/>
          <w:sz w:val="22"/>
          <w:szCs w:val="22"/>
        </w:rPr>
        <w:t xml:space="preserve"> take</w:t>
      </w:r>
      <w:r w:rsidR="00C333D0">
        <w:rPr>
          <w:rFonts w:ascii="Arial" w:hAnsi="Arial" w:cs="Arial"/>
          <w:color w:val="7B7B7B" w:themeColor="accent3" w:themeShade="BF"/>
          <w:sz w:val="22"/>
          <w:szCs w:val="22"/>
        </w:rPr>
        <w:t xml:space="preserve"> wrong the other stakeholders</w:t>
      </w:r>
      <w:r>
        <w:rPr>
          <w:rFonts w:ascii="Arial" w:hAnsi="Arial" w:cs="Arial"/>
          <w:color w:val="7B7B7B" w:themeColor="accent3" w:themeShade="BF"/>
          <w:sz w:val="22"/>
          <w:szCs w:val="22"/>
        </w:rPr>
        <w:t xml:space="preserve">. There are various other threats </w:t>
      </w:r>
      <w:r w:rsidR="00C333D0">
        <w:rPr>
          <w:rFonts w:ascii="Arial" w:hAnsi="Arial" w:cs="Arial"/>
          <w:color w:val="7B7B7B" w:themeColor="accent3" w:themeShade="BF"/>
          <w:sz w:val="22"/>
          <w:szCs w:val="22"/>
        </w:rPr>
        <w:t xml:space="preserve">that may come viz. </w:t>
      </w:r>
      <w:r>
        <w:rPr>
          <w:rFonts w:ascii="Arial" w:hAnsi="Arial" w:cs="Arial"/>
          <w:color w:val="7B7B7B" w:themeColor="accent3" w:themeShade="BF"/>
          <w:sz w:val="22"/>
          <w:szCs w:val="22"/>
        </w:rPr>
        <w:t>like self-interest, self-review, advocacy, familiarity, and intimidation. These threats restrict CIP to take any unbiased decisions.</w:t>
      </w:r>
      <w:r w:rsidR="00C333D0">
        <w:rPr>
          <w:rFonts w:ascii="Arial" w:hAnsi="Arial" w:cs="Arial"/>
          <w:color w:val="7B7B7B" w:themeColor="accent3" w:themeShade="BF"/>
          <w:sz w:val="22"/>
          <w:szCs w:val="22"/>
        </w:rPr>
        <w:t xml:space="preserve"> However, t</w:t>
      </w:r>
      <w:r>
        <w:rPr>
          <w:rFonts w:ascii="Arial" w:hAnsi="Arial" w:cs="Arial"/>
          <w:color w:val="7B7B7B" w:themeColor="accent3" w:themeShade="BF"/>
          <w:sz w:val="22"/>
          <w:szCs w:val="22"/>
        </w:rPr>
        <w:t>he IP should exercise his discretion and power in the best interest of be</w:t>
      </w:r>
      <w:r w:rsidR="00C333D0">
        <w:rPr>
          <w:rFonts w:ascii="Arial" w:hAnsi="Arial" w:cs="Arial"/>
          <w:color w:val="7B7B7B" w:themeColor="accent3" w:themeShade="BF"/>
          <w:sz w:val="22"/>
          <w:szCs w:val="22"/>
        </w:rPr>
        <w:t>neficiaries involved in the insolvency process</w:t>
      </w:r>
      <w:r>
        <w:rPr>
          <w:rFonts w:ascii="Arial" w:hAnsi="Arial" w:cs="Arial"/>
          <w:color w:val="7B7B7B" w:themeColor="accent3" w:themeShade="BF"/>
          <w:sz w:val="22"/>
          <w:szCs w:val="22"/>
        </w:rPr>
        <w:t xml:space="preserve">. </w:t>
      </w:r>
      <w:r w:rsidR="00C333D0">
        <w:rPr>
          <w:rFonts w:ascii="Arial" w:hAnsi="Arial" w:cs="Arial"/>
          <w:color w:val="7B7B7B" w:themeColor="accent3" w:themeShade="BF"/>
          <w:sz w:val="22"/>
          <w:szCs w:val="22"/>
        </w:rPr>
        <w:t>And to ensure this the IP should be always act in an</w:t>
      </w:r>
      <w:r>
        <w:rPr>
          <w:rFonts w:ascii="Arial" w:hAnsi="Arial" w:cs="Arial"/>
          <w:color w:val="7B7B7B" w:themeColor="accent3" w:themeShade="BF"/>
          <w:sz w:val="22"/>
          <w:szCs w:val="22"/>
        </w:rPr>
        <w:t xml:space="preserve"> independent and impartial</w:t>
      </w:r>
      <w:r w:rsidR="00C333D0">
        <w:rPr>
          <w:rFonts w:ascii="Arial" w:hAnsi="Arial" w:cs="Arial"/>
          <w:color w:val="7B7B7B" w:themeColor="accent3" w:themeShade="BF"/>
          <w:sz w:val="22"/>
          <w:szCs w:val="22"/>
        </w:rPr>
        <w:t xml:space="preserve"> manner</w:t>
      </w:r>
      <w:r>
        <w:rPr>
          <w:rFonts w:ascii="Arial" w:hAnsi="Arial" w:cs="Arial"/>
          <w:color w:val="7B7B7B" w:themeColor="accent3" w:themeShade="BF"/>
          <w:sz w:val="22"/>
          <w:szCs w:val="22"/>
        </w:rPr>
        <w:t xml:space="preserve">. </w:t>
      </w:r>
    </w:p>
    <w:p w14:paraId="3D2454CE" w14:textId="77777777" w:rsidR="00330AD6" w:rsidRDefault="00330AD6" w:rsidP="00BA3DAA">
      <w:pPr>
        <w:jc w:val="both"/>
        <w:rPr>
          <w:rFonts w:ascii="Arial" w:hAnsi="Arial" w:cs="Arial"/>
          <w:color w:val="7B7B7B" w:themeColor="accent3" w:themeShade="BF"/>
          <w:sz w:val="22"/>
          <w:szCs w:val="22"/>
        </w:rPr>
      </w:pPr>
    </w:p>
    <w:p w14:paraId="57F02626" w14:textId="77777777" w:rsidR="00BA3DAA" w:rsidRDefault="00C333D0" w:rsidP="00BA3DA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BA3DAA">
        <w:rPr>
          <w:rFonts w:ascii="Arial" w:hAnsi="Arial" w:cs="Arial"/>
          <w:color w:val="7B7B7B" w:themeColor="accent3" w:themeShade="BF"/>
          <w:sz w:val="22"/>
          <w:szCs w:val="22"/>
        </w:rPr>
        <w:t xml:space="preserve">IP should not only </w:t>
      </w:r>
      <w:r>
        <w:rPr>
          <w:rFonts w:ascii="Arial" w:hAnsi="Arial" w:cs="Arial"/>
          <w:color w:val="7B7B7B" w:themeColor="accent3" w:themeShade="BF"/>
          <w:sz w:val="22"/>
          <w:szCs w:val="22"/>
        </w:rPr>
        <w:t xml:space="preserve">be </w:t>
      </w:r>
      <w:r w:rsidR="00BA3DAA" w:rsidRPr="00E8753E">
        <w:rPr>
          <w:rFonts w:ascii="Arial" w:hAnsi="Arial" w:cs="Arial"/>
          <w:color w:val="7B7B7B" w:themeColor="accent3" w:themeShade="BF"/>
          <w:sz w:val="22"/>
          <w:szCs w:val="22"/>
        </w:rPr>
        <w:t>aware or conscious of</w:t>
      </w:r>
      <w:r>
        <w:rPr>
          <w:rFonts w:ascii="Arial" w:hAnsi="Arial" w:cs="Arial"/>
          <w:color w:val="7B7B7B" w:themeColor="accent3" w:themeShade="BF"/>
          <w:sz w:val="22"/>
          <w:szCs w:val="22"/>
        </w:rPr>
        <w:t xml:space="preserve"> i</w:t>
      </w:r>
      <w:r w:rsidR="00BA3DAA">
        <w:rPr>
          <w:rFonts w:ascii="Arial" w:hAnsi="Arial" w:cs="Arial"/>
          <w:color w:val="7B7B7B" w:themeColor="accent3" w:themeShade="BF"/>
          <w:sz w:val="22"/>
          <w:szCs w:val="22"/>
        </w:rPr>
        <w:t xml:space="preserve">ndependence, </w:t>
      </w:r>
      <w:r>
        <w:rPr>
          <w:rFonts w:ascii="Arial" w:hAnsi="Arial" w:cs="Arial"/>
          <w:color w:val="7B7B7B" w:themeColor="accent3" w:themeShade="BF"/>
          <w:sz w:val="22"/>
          <w:szCs w:val="22"/>
        </w:rPr>
        <w:t xml:space="preserve">however, that </w:t>
      </w:r>
      <w:r w:rsidR="00BA3DAA">
        <w:rPr>
          <w:rFonts w:ascii="Arial" w:hAnsi="Arial" w:cs="Arial"/>
          <w:color w:val="7B7B7B" w:themeColor="accent3" w:themeShade="BF"/>
          <w:sz w:val="22"/>
          <w:szCs w:val="22"/>
        </w:rPr>
        <w:t>independen</w:t>
      </w:r>
      <w:r>
        <w:rPr>
          <w:rFonts w:ascii="Arial" w:hAnsi="Arial" w:cs="Arial"/>
          <w:color w:val="7B7B7B" w:themeColor="accent3" w:themeShade="BF"/>
          <w:sz w:val="22"/>
          <w:szCs w:val="22"/>
        </w:rPr>
        <w:t xml:space="preserve">ce should be visible to others. And the independence would be visible from the </w:t>
      </w:r>
      <w:r w:rsidR="00BA3DAA">
        <w:rPr>
          <w:rFonts w:ascii="Arial" w:hAnsi="Arial" w:cs="Arial"/>
          <w:color w:val="7B7B7B" w:themeColor="accent3" w:themeShade="BF"/>
          <w:sz w:val="22"/>
          <w:szCs w:val="22"/>
        </w:rPr>
        <w:lastRenderedPageBreak/>
        <w:t>decision</w:t>
      </w:r>
      <w:r>
        <w:rPr>
          <w:rFonts w:ascii="Arial" w:hAnsi="Arial" w:cs="Arial"/>
          <w:color w:val="7B7B7B" w:themeColor="accent3" w:themeShade="BF"/>
          <w:sz w:val="22"/>
          <w:szCs w:val="22"/>
        </w:rPr>
        <w:t>s that the IP is</w:t>
      </w:r>
      <w:r w:rsidR="00BA3DAA">
        <w:rPr>
          <w:rFonts w:ascii="Arial" w:hAnsi="Arial" w:cs="Arial"/>
          <w:color w:val="7B7B7B" w:themeColor="accent3" w:themeShade="BF"/>
          <w:sz w:val="22"/>
          <w:szCs w:val="22"/>
        </w:rPr>
        <w:t xml:space="preserve"> making.</w:t>
      </w:r>
      <w:r>
        <w:rPr>
          <w:rFonts w:ascii="Arial" w:hAnsi="Arial" w:cs="Arial"/>
          <w:color w:val="7B7B7B" w:themeColor="accent3" w:themeShade="BF"/>
          <w:sz w:val="22"/>
          <w:szCs w:val="22"/>
        </w:rPr>
        <w:t xml:space="preserve"> Having said this, the</w:t>
      </w:r>
      <w:r w:rsidR="00BA3DAA">
        <w:rPr>
          <w:rFonts w:ascii="Arial" w:hAnsi="Arial" w:cs="Arial"/>
          <w:color w:val="7B7B7B" w:themeColor="accent3" w:themeShade="BF"/>
          <w:sz w:val="22"/>
          <w:szCs w:val="22"/>
        </w:rPr>
        <w:t xml:space="preserve"> IP should be free from any influences that compromise his judgement. </w:t>
      </w:r>
    </w:p>
    <w:p w14:paraId="57F02627" w14:textId="77777777" w:rsidR="00C333D0" w:rsidRDefault="00C333D0" w:rsidP="00BA3DAA">
      <w:pPr>
        <w:jc w:val="both"/>
        <w:rPr>
          <w:rFonts w:ascii="Arial" w:hAnsi="Arial" w:cs="Arial"/>
          <w:color w:val="7B7B7B" w:themeColor="accent3" w:themeShade="BF"/>
          <w:sz w:val="22"/>
          <w:szCs w:val="22"/>
        </w:rPr>
      </w:pPr>
    </w:p>
    <w:p w14:paraId="57F02628" w14:textId="77777777" w:rsidR="009B07AD" w:rsidRPr="00BA3DAA" w:rsidRDefault="00BA3DAA" w:rsidP="00BA3DA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 the other hand, IP should avoid any act or </w:t>
      </w:r>
      <w:r w:rsidR="00C333D0">
        <w:rPr>
          <w:rFonts w:ascii="Arial" w:hAnsi="Arial" w:cs="Arial"/>
          <w:color w:val="7B7B7B" w:themeColor="accent3" w:themeShade="BF"/>
          <w:sz w:val="22"/>
          <w:szCs w:val="22"/>
        </w:rPr>
        <w:t>circumstances which lead</w:t>
      </w:r>
      <w:r>
        <w:rPr>
          <w:rFonts w:ascii="Arial" w:hAnsi="Arial" w:cs="Arial"/>
          <w:color w:val="7B7B7B" w:themeColor="accent3" w:themeShade="BF"/>
          <w:sz w:val="22"/>
          <w:szCs w:val="22"/>
        </w:rPr>
        <w:t xml:space="preserve"> a reasonably informed third party to conclude that the IP’s integrity and impartiality have been compromised. </w:t>
      </w:r>
      <w:r w:rsidR="00C333D0">
        <w:rPr>
          <w:rFonts w:ascii="Arial" w:hAnsi="Arial" w:cs="Arial"/>
          <w:color w:val="7B7B7B" w:themeColor="accent3" w:themeShade="BF"/>
          <w:sz w:val="22"/>
          <w:szCs w:val="22"/>
        </w:rPr>
        <w:t>Because w</w:t>
      </w:r>
      <w:r>
        <w:rPr>
          <w:rFonts w:ascii="Arial" w:hAnsi="Arial" w:cs="Arial"/>
          <w:color w:val="7B7B7B" w:themeColor="accent3" w:themeShade="BF"/>
          <w:sz w:val="22"/>
          <w:szCs w:val="22"/>
        </w:rPr>
        <w:t xml:space="preserve">ithout independence, trust and reliance, stakeholders and beneficiaries </w:t>
      </w:r>
      <w:r w:rsidR="00C333D0">
        <w:rPr>
          <w:rFonts w:ascii="Arial" w:hAnsi="Arial" w:cs="Arial"/>
          <w:color w:val="7B7B7B" w:themeColor="accent3" w:themeShade="BF"/>
          <w:sz w:val="22"/>
          <w:szCs w:val="22"/>
        </w:rPr>
        <w:t>stop believing</w:t>
      </w:r>
      <w:r>
        <w:rPr>
          <w:rFonts w:ascii="Arial" w:hAnsi="Arial" w:cs="Arial"/>
          <w:color w:val="7B7B7B" w:themeColor="accent3" w:themeShade="BF"/>
          <w:sz w:val="22"/>
          <w:szCs w:val="22"/>
        </w:rPr>
        <w:t xml:space="preserve"> that IP</w:t>
      </w:r>
      <w:r w:rsidR="00C333D0">
        <w:rPr>
          <w:rFonts w:ascii="Arial" w:hAnsi="Arial" w:cs="Arial"/>
          <w:color w:val="7B7B7B" w:themeColor="accent3" w:themeShade="BF"/>
          <w:sz w:val="22"/>
          <w:szCs w:val="22"/>
        </w:rPr>
        <w:t xml:space="preserve"> would work</w:t>
      </w:r>
      <w:r>
        <w:rPr>
          <w:rFonts w:ascii="Arial" w:hAnsi="Arial" w:cs="Arial"/>
          <w:color w:val="7B7B7B" w:themeColor="accent3" w:themeShade="BF"/>
          <w:sz w:val="22"/>
          <w:szCs w:val="22"/>
        </w:rPr>
        <w:t xml:space="preserve"> for their best interest.</w:t>
      </w:r>
      <w:r w:rsidR="00C333D0">
        <w:rPr>
          <w:rFonts w:ascii="Arial" w:hAnsi="Arial" w:cs="Arial"/>
          <w:color w:val="7B7B7B" w:themeColor="accent3" w:themeShade="BF"/>
          <w:sz w:val="22"/>
          <w:szCs w:val="22"/>
        </w:rPr>
        <w:t xml:space="preserve"> And eventually, </w:t>
      </w:r>
      <w:r>
        <w:rPr>
          <w:rFonts w:ascii="Arial" w:hAnsi="Arial" w:cs="Arial"/>
          <w:color w:val="7B7B7B" w:themeColor="accent3" w:themeShade="BF"/>
          <w:sz w:val="22"/>
          <w:szCs w:val="22"/>
        </w:rPr>
        <w:t>the entire rescue proceedings</w:t>
      </w:r>
      <w:r w:rsidR="00C333D0">
        <w:rPr>
          <w:rFonts w:ascii="Arial" w:hAnsi="Arial" w:cs="Arial"/>
          <w:color w:val="7B7B7B" w:themeColor="accent3" w:themeShade="BF"/>
          <w:sz w:val="22"/>
          <w:szCs w:val="22"/>
        </w:rPr>
        <w:t xml:space="preserve"> would get compromised</w:t>
      </w:r>
      <w:r>
        <w:rPr>
          <w:rFonts w:ascii="Arial" w:hAnsi="Arial" w:cs="Arial"/>
          <w:color w:val="7B7B7B" w:themeColor="accent3" w:themeShade="BF"/>
          <w:sz w:val="22"/>
          <w:szCs w:val="22"/>
        </w:rPr>
        <w:t>.</w:t>
      </w:r>
      <w:r w:rsidRPr="002A37BB">
        <w:rPr>
          <w:rFonts w:ascii="Arial" w:hAnsi="Arial" w:cs="Arial"/>
          <w:color w:val="7B7B7B" w:themeColor="accent3" w:themeShade="BF"/>
          <w:sz w:val="22"/>
          <w:szCs w:val="22"/>
        </w:rPr>
        <w:t>]</w:t>
      </w:r>
    </w:p>
    <w:p w14:paraId="57F02629" w14:textId="77777777" w:rsidR="00E90991" w:rsidRPr="002A37BB" w:rsidRDefault="00E90991" w:rsidP="002A37BB">
      <w:pPr>
        <w:ind w:left="720" w:hanging="720"/>
        <w:jc w:val="both"/>
        <w:rPr>
          <w:rFonts w:ascii="Arial" w:hAnsi="Arial" w:cs="Arial"/>
          <w:sz w:val="22"/>
          <w:szCs w:val="22"/>
          <w:lang w:val="en-GB"/>
        </w:rPr>
      </w:pPr>
    </w:p>
    <w:p w14:paraId="57F0262A" w14:textId="77777777" w:rsidR="00FE2DE2" w:rsidRPr="002A37BB" w:rsidRDefault="00FE2DE2" w:rsidP="002A37BB">
      <w:pPr>
        <w:ind w:left="720" w:hanging="720"/>
        <w:jc w:val="both"/>
        <w:rPr>
          <w:rFonts w:ascii="Arial" w:hAnsi="Arial" w:cs="Arial"/>
          <w:sz w:val="22"/>
          <w:szCs w:val="22"/>
          <w:lang w:val="en-GB"/>
        </w:rPr>
      </w:pPr>
    </w:p>
    <w:p w14:paraId="57F0262B"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57F0262C" w14:textId="77777777" w:rsidR="00C72848" w:rsidRPr="002A37BB" w:rsidRDefault="00C72848" w:rsidP="002A37BB">
      <w:pPr>
        <w:ind w:left="720" w:hanging="720"/>
        <w:jc w:val="both"/>
        <w:rPr>
          <w:rFonts w:ascii="Arial" w:hAnsi="Arial" w:cs="Arial"/>
          <w:b/>
          <w:bCs/>
          <w:sz w:val="22"/>
          <w:szCs w:val="22"/>
          <w:lang w:val="en-GB"/>
        </w:rPr>
      </w:pPr>
    </w:p>
    <w:p w14:paraId="57F0262D" w14:textId="77777777" w:rsidR="00962045" w:rsidRPr="00FC74F9" w:rsidRDefault="00B27B6F" w:rsidP="00011067">
      <w:pPr>
        <w:jc w:val="both"/>
        <w:rPr>
          <w:rFonts w:ascii="Arial" w:hAnsi="Arial" w:cs="Arial"/>
          <w:sz w:val="22"/>
          <w:szCs w:val="22"/>
          <w:lang w:val="en-GB"/>
        </w:rPr>
      </w:pPr>
      <w:r w:rsidRPr="00E43D9F">
        <w:rPr>
          <w:rFonts w:ascii="Arial" w:hAnsi="Arial" w:cs="Arial"/>
          <w:sz w:val="22"/>
          <w:szCs w:val="22"/>
          <w:lang w:val="en-GB"/>
        </w:rPr>
        <w:t xml:space="preserve">Contingency fee arrangements have been a controversial issue in relation to </w:t>
      </w:r>
      <w:r w:rsidR="004F7AAE" w:rsidRPr="00E43D9F">
        <w:rPr>
          <w:rFonts w:ascii="Arial" w:hAnsi="Arial" w:cs="Arial"/>
          <w:sz w:val="22"/>
          <w:szCs w:val="22"/>
          <w:lang w:val="en-GB"/>
        </w:rPr>
        <w:t>i</w:t>
      </w:r>
      <w:r w:rsidRPr="00E43D9F">
        <w:rPr>
          <w:rFonts w:ascii="Arial" w:hAnsi="Arial" w:cs="Arial"/>
          <w:sz w:val="22"/>
          <w:szCs w:val="22"/>
          <w:lang w:val="en-GB"/>
        </w:rPr>
        <w:t xml:space="preserve">nsolvency </w:t>
      </w:r>
      <w:r w:rsidR="004F7AAE" w:rsidRPr="00E43D9F">
        <w:rPr>
          <w:rFonts w:ascii="Arial" w:hAnsi="Arial" w:cs="Arial"/>
          <w:sz w:val="22"/>
          <w:szCs w:val="22"/>
          <w:lang w:val="en-GB"/>
        </w:rPr>
        <w:t>p</w:t>
      </w:r>
      <w:r w:rsidRPr="00E43D9F">
        <w:rPr>
          <w:rFonts w:ascii="Arial" w:hAnsi="Arial" w:cs="Arial"/>
          <w:sz w:val="22"/>
          <w:szCs w:val="22"/>
          <w:lang w:val="en-GB"/>
        </w:rPr>
        <w:t xml:space="preserve">ractitioners and their remuneration. Briefly reflect on this practice and the possible ethical issues </w:t>
      </w:r>
      <w:r w:rsidR="00011067" w:rsidRPr="00E43D9F">
        <w:rPr>
          <w:rFonts w:ascii="Arial" w:hAnsi="Arial" w:cs="Arial"/>
          <w:sz w:val="22"/>
          <w:szCs w:val="22"/>
          <w:lang w:val="en-GB"/>
        </w:rPr>
        <w:t>in relation to this method of calculation.</w:t>
      </w:r>
    </w:p>
    <w:p w14:paraId="57F0262E" w14:textId="77777777" w:rsidR="00011067" w:rsidRPr="002A37BB" w:rsidRDefault="00011067" w:rsidP="002A37BB">
      <w:pPr>
        <w:ind w:left="720" w:hanging="720"/>
        <w:jc w:val="both"/>
        <w:rPr>
          <w:rFonts w:ascii="Arial" w:hAnsi="Arial" w:cs="Arial"/>
          <w:sz w:val="22"/>
          <w:szCs w:val="22"/>
          <w:lang w:val="en-GB"/>
        </w:rPr>
      </w:pPr>
    </w:p>
    <w:p w14:paraId="57F0262F" w14:textId="77777777" w:rsidR="00F0267D"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F0267D">
        <w:rPr>
          <w:rFonts w:ascii="Arial" w:hAnsi="Arial" w:cs="Arial"/>
          <w:color w:val="7B7B7B" w:themeColor="accent3" w:themeShade="BF"/>
          <w:sz w:val="22"/>
          <w:szCs w:val="22"/>
          <w:lang w:val="en-GB"/>
        </w:rPr>
        <w:t xml:space="preserve">Answer: </w:t>
      </w:r>
    </w:p>
    <w:p w14:paraId="57F02630" w14:textId="77777777" w:rsidR="00F0267D" w:rsidRDefault="00F0267D" w:rsidP="002A37BB">
      <w:pPr>
        <w:ind w:left="720" w:hanging="720"/>
        <w:jc w:val="both"/>
        <w:rPr>
          <w:rFonts w:ascii="Arial" w:hAnsi="Arial" w:cs="Arial"/>
          <w:color w:val="7B7B7B" w:themeColor="accent3" w:themeShade="BF"/>
          <w:sz w:val="22"/>
          <w:szCs w:val="22"/>
          <w:lang w:val="en-GB"/>
        </w:rPr>
      </w:pPr>
    </w:p>
    <w:p w14:paraId="57F02632" w14:textId="39DBC620" w:rsidR="00750A64" w:rsidRDefault="00C333D0" w:rsidP="00F026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Contingency f</w:t>
      </w:r>
      <w:r w:rsidR="0029637E">
        <w:rPr>
          <w:rFonts w:ascii="Arial" w:hAnsi="Arial" w:cs="Arial"/>
          <w:color w:val="7B7B7B" w:themeColor="accent3" w:themeShade="BF"/>
          <w:sz w:val="22"/>
          <w:szCs w:val="22"/>
          <w:lang w:val="en-GB"/>
        </w:rPr>
        <w:t>ees also</w:t>
      </w:r>
      <w:r>
        <w:rPr>
          <w:rFonts w:ascii="Arial" w:hAnsi="Arial" w:cs="Arial"/>
          <w:color w:val="7B7B7B" w:themeColor="accent3" w:themeShade="BF"/>
          <w:sz w:val="22"/>
          <w:szCs w:val="22"/>
          <w:lang w:val="en-GB"/>
        </w:rPr>
        <w:t xml:space="preserve"> commonly</w:t>
      </w:r>
      <w:r w:rsidR="0029637E">
        <w:rPr>
          <w:rFonts w:ascii="Arial" w:hAnsi="Arial" w:cs="Arial"/>
          <w:color w:val="7B7B7B" w:themeColor="accent3" w:themeShade="BF"/>
          <w:sz w:val="22"/>
          <w:szCs w:val="22"/>
          <w:lang w:val="en-GB"/>
        </w:rPr>
        <w:t xml:space="preserve"> known as </w:t>
      </w:r>
      <w:r w:rsidR="002558D0">
        <w:rPr>
          <w:rFonts w:ascii="Arial" w:hAnsi="Arial" w:cs="Arial"/>
          <w:color w:val="7B7B7B" w:themeColor="accent3" w:themeShade="BF"/>
          <w:sz w:val="22"/>
          <w:szCs w:val="22"/>
          <w:lang w:val="en-GB"/>
        </w:rPr>
        <w:t>‘</w:t>
      </w:r>
      <w:r w:rsidR="003A3D8B">
        <w:rPr>
          <w:rFonts w:ascii="Arial" w:hAnsi="Arial" w:cs="Arial"/>
          <w:color w:val="7B7B7B" w:themeColor="accent3" w:themeShade="BF"/>
          <w:sz w:val="22"/>
          <w:szCs w:val="22"/>
          <w:lang w:val="en-GB"/>
        </w:rPr>
        <w:t>Success Fees</w:t>
      </w:r>
      <w:r w:rsidR="002558D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6075A8">
        <w:rPr>
          <w:rFonts w:ascii="Arial" w:hAnsi="Arial" w:cs="Arial"/>
          <w:color w:val="7B7B7B" w:themeColor="accent3" w:themeShade="BF"/>
          <w:sz w:val="22"/>
          <w:szCs w:val="22"/>
          <w:lang w:val="en-GB"/>
        </w:rPr>
        <w:t xml:space="preserve">or </w:t>
      </w:r>
      <w:r w:rsidR="002558D0">
        <w:rPr>
          <w:rFonts w:ascii="Arial" w:hAnsi="Arial" w:cs="Arial"/>
          <w:color w:val="7B7B7B" w:themeColor="accent3" w:themeShade="BF"/>
          <w:sz w:val="22"/>
          <w:szCs w:val="22"/>
          <w:lang w:val="en-GB"/>
        </w:rPr>
        <w:t>‘</w:t>
      </w:r>
      <w:r w:rsidR="006075A8">
        <w:rPr>
          <w:rFonts w:ascii="Arial" w:hAnsi="Arial" w:cs="Arial"/>
          <w:color w:val="7B7B7B" w:themeColor="accent3" w:themeShade="BF"/>
          <w:sz w:val="22"/>
          <w:szCs w:val="22"/>
          <w:lang w:val="en-GB"/>
        </w:rPr>
        <w:t>Conditional Fees</w:t>
      </w:r>
      <w:r w:rsidR="002558D0">
        <w:rPr>
          <w:rFonts w:ascii="Arial" w:hAnsi="Arial" w:cs="Arial"/>
          <w:color w:val="7B7B7B" w:themeColor="accent3" w:themeShade="BF"/>
          <w:sz w:val="22"/>
          <w:szCs w:val="22"/>
          <w:lang w:val="en-GB"/>
        </w:rPr>
        <w:t>’</w:t>
      </w:r>
      <w:r w:rsidR="00951F0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C04F06">
        <w:rPr>
          <w:rFonts w:ascii="Arial" w:hAnsi="Arial" w:cs="Arial"/>
          <w:color w:val="7B7B7B" w:themeColor="accent3" w:themeShade="BF"/>
          <w:sz w:val="22"/>
          <w:szCs w:val="22"/>
          <w:lang w:val="en-GB"/>
        </w:rPr>
        <w:t>Success fees essentially is a fee arrangement of an insolvency professional wherein remuneration is dependent when a specific outcome or condition is achieved. In most of the situations, success fee is dependent on either the successful implementation of resolution plan or when certain percentage of recovery to the stakeholders gets achieved. However, t</w:t>
      </w:r>
      <w:r w:rsidR="007A6A01">
        <w:rPr>
          <w:rFonts w:ascii="Arial" w:hAnsi="Arial" w:cs="Arial"/>
          <w:color w:val="7B7B7B" w:themeColor="accent3" w:themeShade="BF"/>
          <w:sz w:val="22"/>
          <w:szCs w:val="22"/>
          <w:lang w:val="en-GB"/>
        </w:rPr>
        <w:t xml:space="preserve">here are </w:t>
      </w:r>
      <w:r w:rsidR="000D617F">
        <w:rPr>
          <w:rFonts w:ascii="Arial" w:hAnsi="Arial" w:cs="Arial"/>
          <w:color w:val="7B7B7B" w:themeColor="accent3" w:themeShade="BF"/>
          <w:sz w:val="22"/>
          <w:szCs w:val="22"/>
          <w:lang w:val="en-GB"/>
        </w:rPr>
        <w:t>few</w:t>
      </w:r>
      <w:r w:rsidR="007A6A01">
        <w:rPr>
          <w:rFonts w:ascii="Arial" w:hAnsi="Arial" w:cs="Arial"/>
          <w:color w:val="7B7B7B" w:themeColor="accent3" w:themeShade="BF"/>
          <w:sz w:val="22"/>
          <w:szCs w:val="22"/>
          <w:lang w:val="en-GB"/>
        </w:rPr>
        <w:t xml:space="preserve"> controversial issues attached to the</w:t>
      </w:r>
      <w:r w:rsidR="00951F05">
        <w:rPr>
          <w:rFonts w:ascii="Arial" w:hAnsi="Arial" w:cs="Arial"/>
          <w:color w:val="7B7B7B" w:themeColor="accent3" w:themeShade="BF"/>
          <w:sz w:val="22"/>
          <w:szCs w:val="22"/>
          <w:lang w:val="en-GB"/>
        </w:rPr>
        <w:t xml:space="preserve"> contingency</w:t>
      </w:r>
      <w:r w:rsidR="007A6A01">
        <w:rPr>
          <w:rFonts w:ascii="Arial" w:hAnsi="Arial" w:cs="Arial"/>
          <w:color w:val="7B7B7B" w:themeColor="accent3" w:themeShade="BF"/>
          <w:sz w:val="22"/>
          <w:szCs w:val="22"/>
          <w:lang w:val="en-GB"/>
        </w:rPr>
        <w:t xml:space="preserve"> fees</w:t>
      </w:r>
      <w:r w:rsidR="00C04F06">
        <w:rPr>
          <w:rFonts w:ascii="Arial" w:hAnsi="Arial" w:cs="Arial"/>
          <w:color w:val="7B7B7B" w:themeColor="accent3" w:themeShade="BF"/>
          <w:sz w:val="22"/>
          <w:szCs w:val="22"/>
          <w:lang w:val="en-GB"/>
        </w:rPr>
        <w:t xml:space="preserve">. </w:t>
      </w:r>
    </w:p>
    <w:p w14:paraId="57F02633" w14:textId="77777777" w:rsidR="00C04F06" w:rsidRDefault="00C04F06" w:rsidP="00F0267D">
      <w:pPr>
        <w:jc w:val="both"/>
        <w:rPr>
          <w:rFonts w:ascii="Arial" w:hAnsi="Arial" w:cs="Arial"/>
          <w:color w:val="7B7B7B" w:themeColor="accent3" w:themeShade="BF"/>
          <w:sz w:val="22"/>
          <w:szCs w:val="22"/>
          <w:lang w:val="en-GB"/>
        </w:rPr>
      </w:pPr>
    </w:p>
    <w:p w14:paraId="57F02634" w14:textId="77777777" w:rsidR="00C04F06" w:rsidRDefault="00750A64" w:rsidP="00F026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BF5871">
        <w:rPr>
          <w:rFonts w:ascii="Arial" w:hAnsi="Arial" w:cs="Arial"/>
          <w:color w:val="7B7B7B" w:themeColor="accent3" w:themeShade="BF"/>
          <w:sz w:val="22"/>
          <w:szCs w:val="22"/>
          <w:lang w:val="en-GB"/>
        </w:rPr>
        <w:t xml:space="preserve">here are two </w:t>
      </w:r>
      <w:r w:rsidR="00220326">
        <w:rPr>
          <w:rFonts w:ascii="Arial" w:hAnsi="Arial" w:cs="Arial"/>
          <w:color w:val="7B7B7B" w:themeColor="accent3" w:themeShade="BF"/>
          <w:sz w:val="22"/>
          <w:szCs w:val="22"/>
          <w:lang w:val="en-GB"/>
        </w:rPr>
        <w:t xml:space="preserve">important </w:t>
      </w:r>
      <w:r>
        <w:rPr>
          <w:rFonts w:ascii="Arial" w:hAnsi="Arial" w:cs="Arial"/>
          <w:color w:val="7B7B7B" w:themeColor="accent3" w:themeShade="BF"/>
          <w:sz w:val="22"/>
          <w:szCs w:val="22"/>
          <w:lang w:val="en-GB"/>
        </w:rPr>
        <w:t>issues</w:t>
      </w:r>
      <w:r w:rsidR="00220326">
        <w:rPr>
          <w:rFonts w:ascii="Arial" w:hAnsi="Arial" w:cs="Arial"/>
          <w:color w:val="7B7B7B" w:themeColor="accent3" w:themeShade="BF"/>
          <w:sz w:val="22"/>
          <w:szCs w:val="22"/>
          <w:lang w:val="en-GB"/>
        </w:rPr>
        <w:t xml:space="preserve"> which </w:t>
      </w:r>
      <w:r w:rsidR="002B5295">
        <w:rPr>
          <w:rFonts w:ascii="Arial" w:hAnsi="Arial" w:cs="Arial"/>
          <w:color w:val="7B7B7B" w:themeColor="accent3" w:themeShade="BF"/>
          <w:sz w:val="22"/>
          <w:szCs w:val="22"/>
          <w:lang w:val="en-GB"/>
        </w:rPr>
        <w:t>becomes</w:t>
      </w:r>
      <w:r w:rsidR="00C04F06">
        <w:rPr>
          <w:rFonts w:ascii="Arial" w:hAnsi="Arial" w:cs="Arial"/>
          <w:color w:val="7B7B7B" w:themeColor="accent3" w:themeShade="BF"/>
          <w:sz w:val="22"/>
          <w:szCs w:val="22"/>
          <w:lang w:val="en-GB"/>
        </w:rPr>
        <w:t xml:space="preserve"> a</w:t>
      </w:r>
      <w:r w:rsidR="002B5295">
        <w:rPr>
          <w:rFonts w:ascii="Arial" w:hAnsi="Arial" w:cs="Arial"/>
          <w:color w:val="7B7B7B" w:themeColor="accent3" w:themeShade="BF"/>
          <w:sz w:val="22"/>
          <w:szCs w:val="22"/>
          <w:lang w:val="en-GB"/>
        </w:rPr>
        <w:t xml:space="preserve"> possible ethical issue in contingency fee arrangement.</w:t>
      </w:r>
      <w:r w:rsidR="00536422">
        <w:rPr>
          <w:rFonts w:ascii="Arial" w:hAnsi="Arial" w:cs="Arial"/>
          <w:color w:val="7B7B7B" w:themeColor="accent3" w:themeShade="BF"/>
          <w:sz w:val="22"/>
          <w:szCs w:val="22"/>
          <w:lang w:val="en-GB"/>
        </w:rPr>
        <w:t xml:space="preserve"> </w:t>
      </w:r>
    </w:p>
    <w:p w14:paraId="57F02635" w14:textId="77777777" w:rsidR="00C04F06" w:rsidRDefault="00C04F06" w:rsidP="00F0267D">
      <w:pPr>
        <w:jc w:val="both"/>
        <w:rPr>
          <w:rFonts w:ascii="Arial" w:hAnsi="Arial" w:cs="Arial"/>
          <w:color w:val="7B7B7B" w:themeColor="accent3" w:themeShade="BF"/>
          <w:sz w:val="22"/>
          <w:szCs w:val="22"/>
          <w:lang w:val="en-GB"/>
        </w:rPr>
      </w:pPr>
    </w:p>
    <w:p w14:paraId="57F02636" w14:textId="77777777" w:rsidR="00836C7E" w:rsidRDefault="00C04F06" w:rsidP="00F026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it</w:t>
      </w:r>
      <w:r w:rsidR="00C476A8">
        <w:rPr>
          <w:rFonts w:ascii="Arial" w:hAnsi="Arial" w:cs="Arial"/>
          <w:color w:val="7B7B7B" w:themeColor="accent3" w:themeShade="BF"/>
          <w:sz w:val="22"/>
          <w:szCs w:val="22"/>
          <w:lang w:val="en-GB"/>
        </w:rPr>
        <w:t xml:space="preserve"> is the duty of the Insolvency Professional to </w:t>
      </w:r>
      <w:r>
        <w:rPr>
          <w:rFonts w:ascii="Arial" w:hAnsi="Arial" w:cs="Arial"/>
          <w:color w:val="7B7B7B" w:themeColor="accent3" w:themeShade="BF"/>
          <w:sz w:val="22"/>
          <w:szCs w:val="22"/>
          <w:lang w:val="en-GB"/>
        </w:rPr>
        <w:t xml:space="preserve">run the whole corporate resolution process within a definite </w:t>
      </w:r>
      <w:r w:rsidR="0010440B">
        <w:rPr>
          <w:rFonts w:ascii="Arial" w:hAnsi="Arial" w:cs="Arial"/>
          <w:color w:val="7B7B7B" w:themeColor="accent3" w:themeShade="BF"/>
          <w:sz w:val="22"/>
          <w:szCs w:val="22"/>
          <w:lang w:val="en-GB"/>
        </w:rPr>
        <w:t xml:space="preserve">period </w:t>
      </w:r>
      <w:r>
        <w:rPr>
          <w:rFonts w:ascii="Arial" w:hAnsi="Arial" w:cs="Arial"/>
          <w:color w:val="7B7B7B" w:themeColor="accent3" w:themeShade="BF"/>
          <w:sz w:val="22"/>
          <w:szCs w:val="22"/>
          <w:lang w:val="en-GB"/>
        </w:rPr>
        <w:t>ensuring that</w:t>
      </w:r>
      <w:r w:rsidR="0063750B">
        <w:rPr>
          <w:rFonts w:ascii="Arial" w:hAnsi="Arial" w:cs="Arial"/>
          <w:color w:val="7B7B7B" w:themeColor="accent3" w:themeShade="BF"/>
          <w:sz w:val="22"/>
          <w:szCs w:val="22"/>
          <w:lang w:val="en-GB"/>
        </w:rPr>
        <w:t xml:space="preserve"> stakeholders</w:t>
      </w:r>
      <w:r>
        <w:rPr>
          <w:rFonts w:ascii="Arial" w:hAnsi="Arial" w:cs="Arial"/>
          <w:color w:val="7B7B7B" w:themeColor="accent3" w:themeShade="BF"/>
          <w:sz w:val="22"/>
          <w:szCs w:val="22"/>
          <w:lang w:val="en-GB"/>
        </w:rPr>
        <w:t xml:space="preserve"> are also benefited</w:t>
      </w:r>
      <w:r w:rsidR="0063750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duty culminates into ensuring that re</w:t>
      </w:r>
      <w:r w:rsidR="00836C7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cue </w:t>
      </w:r>
      <w:r w:rsidR="00BC3A3A">
        <w:rPr>
          <w:rFonts w:ascii="Arial" w:hAnsi="Arial" w:cs="Arial"/>
          <w:color w:val="7B7B7B" w:themeColor="accent3" w:themeShade="BF"/>
          <w:sz w:val="22"/>
          <w:szCs w:val="22"/>
          <w:lang w:val="en-GB"/>
        </w:rPr>
        <w:t>plan</w:t>
      </w:r>
      <w:r w:rsidR="00836C7E">
        <w:rPr>
          <w:rFonts w:ascii="Arial" w:hAnsi="Arial" w:cs="Arial"/>
          <w:color w:val="7B7B7B" w:themeColor="accent3" w:themeShade="BF"/>
          <w:sz w:val="22"/>
          <w:szCs w:val="22"/>
          <w:lang w:val="en-GB"/>
        </w:rPr>
        <w:t xml:space="preserve"> is implemented</w:t>
      </w:r>
      <w:r w:rsidR="00BC3A3A">
        <w:rPr>
          <w:rFonts w:ascii="Arial" w:hAnsi="Arial" w:cs="Arial"/>
          <w:color w:val="7B7B7B" w:themeColor="accent3" w:themeShade="BF"/>
          <w:sz w:val="22"/>
          <w:szCs w:val="22"/>
          <w:lang w:val="en-GB"/>
        </w:rPr>
        <w:t xml:space="preserve"> or </w:t>
      </w:r>
      <w:r w:rsidR="00836C7E">
        <w:rPr>
          <w:rFonts w:ascii="Arial" w:hAnsi="Arial" w:cs="Arial"/>
          <w:color w:val="7B7B7B" w:themeColor="accent3" w:themeShade="BF"/>
          <w:sz w:val="22"/>
          <w:szCs w:val="22"/>
          <w:lang w:val="en-GB"/>
        </w:rPr>
        <w:t xml:space="preserve">that there is </w:t>
      </w:r>
      <w:r w:rsidR="00BC3A3A">
        <w:rPr>
          <w:rFonts w:ascii="Arial" w:hAnsi="Arial" w:cs="Arial"/>
          <w:color w:val="7B7B7B" w:themeColor="accent3" w:themeShade="BF"/>
          <w:sz w:val="22"/>
          <w:szCs w:val="22"/>
          <w:lang w:val="en-GB"/>
        </w:rPr>
        <w:t xml:space="preserve">maximisation of recovery for creditors. </w:t>
      </w:r>
      <w:r w:rsidR="00836C7E">
        <w:rPr>
          <w:rFonts w:ascii="Arial" w:hAnsi="Arial" w:cs="Arial"/>
          <w:color w:val="7B7B7B" w:themeColor="accent3" w:themeShade="BF"/>
          <w:sz w:val="22"/>
          <w:szCs w:val="22"/>
          <w:lang w:val="en-GB"/>
        </w:rPr>
        <w:t xml:space="preserve">The moot question </w:t>
      </w:r>
      <w:r w:rsidR="00BC3A3A">
        <w:rPr>
          <w:rFonts w:ascii="Arial" w:hAnsi="Arial" w:cs="Arial"/>
          <w:color w:val="7B7B7B" w:themeColor="accent3" w:themeShade="BF"/>
          <w:sz w:val="22"/>
          <w:szCs w:val="22"/>
          <w:lang w:val="en-GB"/>
        </w:rPr>
        <w:t xml:space="preserve">is </w:t>
      </w:r>
      <w:r w:rsidR="00836C7E">
        <w:rPr>
          <w:rFonts w:ascii="Arial" w:hAnsi="Arial" w:cs="Arial"/>
          <w:color w:val="7B7B7B" w:themeColor="accent3" w:themeShade="BF"/>
          <w:sz w:val="22"/>
          <w:szCs w:val="22"/>
          <w:lang w:val="en-GB"/>
        </w:rPr>
        <w:t xml:space="preserve">that it is the </w:t>
      </w:r>
      <w:r w:rsidR="00BC3A3A">
        <w:rPr>
          <w:rFonts w:ascii="Arial" w:hAnsi="Arial" w:cs="Arial"/>
          <w:color w:val="7B7B7B" w:themeColor="accent3" w:themeShade="BF"/>
          <w:sz w:val="22"/>
          <w:szCs w:val="22"/>
          <w:lang w:val="en-GB"/>
        </w:rPr>
        <w:t>Insolvency Professional</w:t>
      </w:r>
      <w:r w:rsidR="00836C7E">
        <w:rPr>
          <w:rFonts w:ascii="Arial" w:hAnsi="Arial" w:cs="Arial"/>
          <w:color w:val="7B7B7B" w:themeColor="accent3" w:themeShade="BF"/>
          <w:sz w:val="22"/>
          <w:szCs w:val="22"/>
          <w:lang w:val="en-GB"/>
        </w:rPr>
        <w:t>’</w:t>
      </w:r>
      <w:r w:rsidR="00BC3A3A">
        <w:rPr>
          <w:rFonts w:ascii="Arial" w:hAnsi="Arial" w:cs="Arial"/>
          <w:color w:val="7B7B7B" w:themeColor="accent3" w:themeShade="BF"/>
          <w:sz w:val="22"/>
          <w:szCs w:val="22"/>
          <w:lang w:val="en-GB"/>
        </w:rPr>
        <w:t>s primary duty</w:t>
      </w:r>
      <w:r w:rsidR="00836C7E">
        <w:rPr>
          <w:rFonts w:ascii="Arial" w:hAnsi="Arial" w:cs="Arial"/>
          <w:color w:val="7B7B7B" w:themeColor="accent3" w:themeShade="BF"/>
          <w:sz w:val="22"/>
          <w:szCs w:val="22"/>
          <w:lang w:val="en-GB"/>
        </w:rPr>
        <w:t xml:space="preserve"> to run the corporate resolution process and thrive for an effective implementation of the plan. Any how the insolvency professional is getting paid for the process then why the IP should be </w:t>
      </w:r>
      <w:r w:rsidR="00BC3A3A">
        <w:rPr>
          <w:rFonts w:ascii="Arial" w:hAnsi="Arial" w:cs="Arial"/>
          <w:color w:val="7B7B7B" w:themeColor="accent3" w:themeShade="BF"/>
          <w:sz w:val="22"/>
          <w:szCs w:val="22"/>
          <w:lang w:val="en-GB"/>
        </w:rPr>
        <w:t xml:space="preserve">entitled for </w:t>
      </w:r>
      <w:r w:rsidR="00B90259">
        <w:rPr>
          <w:rFonts w:ascii="Arial" w:hAnsi="Arial" w:cs="Arial"/>
          <w:color w:val="7B7B7B" w:themeColor="accent3" w:themeShade="BF"/>
          <w:sz w:val="22"/>
          <w:szCs w:val="22"/>
          <w:lang w:val="en-GB"/>
        </w:rPr>
        <w:t xml:space="preserve">Contingency Fees. </w:t>
      </w:r>
    </w:p>
    <w:p w14:paraId="57F02637" w14:textId="77777777" w:rsidR="00836C7E" w:rsidRDefault="00836C7E" w:rsidP="00F0267D">
      <w:pPr>
        <w:jc w:val="both"/>
        <w:rPr>
          <w:rFonts w:ascii="Arial" w:hAnsi="Arial" w:cs="Arial"/>
          <w:color w:val="7B7B7B" w:themeColor="accent3" w:themeShade="BF"/>
          <w:sz w:val="22"/>
          <w:szCs w:val="22"/>
          <w:lang w:val="en-GB"/>
        </w:rPr>
      </w:pPr>
    </w:p>
    <w:p w14:paraId="57F02638" w14:textId="5BF43657" w:rsidR="00C72848" w:rsidRPr="004B64C4" w:rsidRDefault="00536422" w:rsidP="00F026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t>
      </w:r>
      <w:r w:rsidR="000B0903">
        <w:rPr>
          <w:rFonts w:ascii="Arial" w:hAnsi="Arial" w:cs="Arial"/>
          <w:color w:val="7B7B7B" w:themeColor="accent3" w:themeShade="BF"/>
          <w:sz w:val="22"/>
          <w:szCs w:val="22"/>
          <w:lang w:val="en-GB"/>
        </w:rPr>
        <w:t>the Insolvency Professional is entitled for the</w:t>
      </w:r>
      <w:r>
        <w:rPr>
          <w:rFonts w:ascii="Arial" w:hAnsi="Arial" w:cs="Arial"/>
          <w:color w:val="7B7B7B" w:themeColor="accent3" w:themeShade="BF"/>
          <w:sz w:val="22"/>
          <w:szCs w:val="22"/>
          <w:lang w:val="en-GB"/>
        </w:rPr>
        <w:t xml:space="preserve"> contingency fees</w:t>
      </w:r>
      <w:r w:rsidR="000B0903">
        <w:rPr>
          <w:rFonts w:ascii="Arial" w:hAnsi="Arial" w:cs="Arial"/>
          <w:color w:val="7B7B7B" w:themeColor="accent3" w:themeShade="BF"/>
          <w:sz w:val="22"/>
          <w:szCs w:val="22"/>
          <w:lang w:val="en-GB"/>
        </w:rPr>
        <w:t xml:space="preserve"> only in case of </w:t>
      </w:r>
      <w:r w:rsidR="00857AD6">
        <w:rPr>
          <w:rFonts w:ascii="Arial" w:hAnsi="Arial" w:cs="Arial"/>
          <w:color w:val="7B7B7B" w:themeColor="accent3" w:themeShade="BF"/>
          <w:sz w:val="22"/>
          <w:szCs w:val="22"/>
          <w:lang w:val="en-GB"/>
        </w:rPr>
        <w:t xml:space="preserve">that </w:t>
      </w:r>
      <w:r w:rsidR="000B0903">
        <w:rPr>
          <w:rFonts w:ascii="Arial" w:hAnsi="Arial" w:cs="Arial"/>
          <w:color w:val="7B7B7B" w:themeColor="accent3" w:themeShade="BF"/>
          <w:sz w:val="22"/>
          <w:szCs w:val="22"/>
          <w:lang w:val="en-GB"/>
        </w:rPr>
        <w:t>ce</w:t>
      </w:r>
      <w:r w:rsidR="004575AD">
        <w:rPr>
          <w:rFonts w:ascii="Arial" w:hAnsi="Arial" w:cs="Arial"/>
          <w:color w:val="7B7B7B" w:themeColor="accent3" w:themeShade="BF"/>
          <w:sz w:val="22"/>
          <w:szCs w:val="22"/>
          <w:lang w:val="en-GB"/>
        </w:rPr>
        <w:t>rtain event</w:t>
      </w:r>
      <w:r w:rsidR="00857AD6">
        <w:rPr>
          <w:rFonts w:ascii="Arial" w:hAnsi="Arial" w:cs="Arial"/>
          <w:color w:val="7B7B7B" w:themeColor="accent3" w:themeShade="BF"/>
          <w:sz w:val="22"/>
          <w:szCs w:val="22"/>
          <w:lang w:val="en-GB"/>
        </w:rPr>
        <w:t xml:space="preserve"> becomes a success. This influences </w:t>
      </w:r>
      <w:r>
        <w:rPr>
          <w:rFonts w:ascii="Arial" w:hAnsi="Arial" w:cs="Arial"/>
          <w:color w:val="7B7B7B" w:themeColor="accent3" w:themeShade="BF"/>
          <w:sz w:val="22"/>
          <w:szCs w:val="22"/>
          <w:lang w:val="en-GB"/>
        </w:rPr>
        <w:t>the Insolvency Professional</w:t>
      </w:r>
      <w:r w:rsidR="00857AD6">
        <w:rPr>
          <w:rFonts w:ascii="Arial" w:hAnsi="Arial" w:cs="Arial"/>
          <w:color w:val="7B7B7B" w:themeColor="accent3" w:themeShade="BF"/>
          <w:sz w:val="22"/>
          <w:szCs w:val="22"/>
          <w:lang w:val="en-GB"/>
        </w:rPr>
        <w:t xml:space="preserve"> to shift his focus from the </w:t>
      </w:r>
      <w:r w:rsidR="00872044">
        <w:rPr>
          <w:rFonts w:ascii="Arial" w:hAnsi="Arial" w:cs="Arial"/>
          <w:color w:val="7B7B7B" w:themeColor="accent3" w:themeShade="BF"/>
          <w:sz w:val="22"/>
          <w:szCs w:val="22"/>
          <w:lang w:val="en-GB"/>
        </w:rPr>
        <w:t>prime objective</w:t>
      </w:r>
      <w:r w:rsidR="00857AD6">
        <w:rPr>
          <w:rFonts w:ascii="Arial" w:hAnsi="Arial" w:cs="Arial"/>
          <w:color w:val="7B7B7B" w:themeColor="accent3" w:themeShade="BF"/>
          <w:sz w:val="22"/>
          <w:szCs w:val="22"/>
          <w:lang w:val="en-GB"/>
        </w:rPr>
        <w:t xml:space="preserve"> which is to make endeavours</w:t>
      </w:r>
      <w:r w:rsidR="00872044">
        <w:rPr>
          <w:rFonts w:ascii="Arial" w:hAnsi="Arial" w:cs="Arial"/>
          <w:color w:val="7B7B7B" w:themeColor="accent3" w:themeShade="BF"/>
          <w:sz w:val="22"/>
          <w:szCs w:val="22"/>
          <w:lang w:val="en-GB"/>
        </w:rPr>
        <w:t xml:space="preserve"> to</w:t>
      </w:r>
      <w:r w:rsidR="00857AD6">
        <w:rPr>
          <w:rFonts w:ascii="Arial" w:hAnsi="Arial" w:cs="Arial"/>
          <w:color w:val="7B7B7B" w:themeColor="accent3" w:themeShade="BF"/>
          <w:sz w:val="22"/>
          <w:szCs w:val="22"/>
          <w:lang w:val="en-GB"/>
        </w:rPr>
        <w:t xml:space="preserve"> successfully implement the resolution plan. The shift from </w:t>
      </w:r>
      <w:r w:rsidR="00671BF3">
        <w:rPr>
          <w:rFonts w:ascii="Arial" w:hAnsi="Arial" w:cs="Arial"/>
          <w:color w:val="7B7B7B" w:themeColor="accent3" w:themeShade="BF"/>
          <w:sz w:val="22"/>
          <w:szCs w:val="22"/>
          <w:lang w:val="en-GB"/>
        </w:rPr>
        <w:t>a</w:t>
      </w:r>
      <w:r w:rsidR="00275ED6">
        <w:rPr>
          <w:rFonts w:ascii="Arial" w:hAnsi="Arial" w:cs="Arial"/>
          <w:color w:val="7B7B7B" w:themeColor="accent3" w:themeShade="BF"/>
          <w:sz w:val="22"/>
          <w:szCs w:val="22"/>
          <w:lang w:val="en-GB"/>
        </w:rPr>
        <w:t xml:space="preserve"> holistic approach</w:t>
      </w:r>
      <w:r w:rsidR="00857AD6">
        <w:rPr>
          <w:rFonts w:ascii="Arial" w:hAnsi="Arial" w:cs="Arial"/>
          <w:color w:val="7B7B7B" w:themeColor="accent3" w:themeShade="BF"/>
          <w:sz w:val="22"/>
          <w:szCs w:val="22"/>
          <w:lang w:val="en-GB"/>
        </w:rPr>
        <w:t xml:space="preserve"> to events based on outcomes creates a negative objective</w:t>
      </w:r>
      <w:r w:rsidR="00275ED6">
        <w:rPr>
          <w:rFonts w:ascii="Arial" w:hAnsi="Arial" w:cs="Arial"/>
          <w:color w:val="7B7B7B" w:themeColor="accent3" w:themeShade="BF"/>
          <w:sz w:val="22"/>
          <w:szCs w:val="22"/>
          <w:lang w:val="en-GB"/>
        </w:rPr>
        <w:t xml:space="preserve">. </w:t>
      </w:r>
      <w:r w:rsidR="001119D1">
        <w:rPr>
          <w:rFonts w:ascii="Arial" w:hAnsi="Arial" w:cs="Arial"/>
          <w:color w:val="7B7B7B" w:themeColor="accent3" w:themeShade="BF"/>
          <w:sz w:val="22"/>
          <w:szCs w:val="22"/>
          <w:lang w:val="en-GB"/>
        </w:rPr>
        <w:t>However, t</w:t>
      </w:r>
      <w:r w:rsidR="00692B41" w:rsidRPr="00F0267D">
        <w:rPr>
          <w:rFonts w:ascii="Arial" w:hAnsi="Arial" w:cs="Arial"/>
          <w:color w:val="7B7B7B" w:themeColor="accent3" w:themeShade="BF"/>
          <w:sz w:val="22"/>
          <w:szCs w:val="22"/>
          <w:lang w:val="en-GB"/>
        </w:rPr>
        <w:t xml:space="preserve">here would not be an ethical issue in </w:t>
      </w:r>
      <w:r w:rsidR="001119D1">
        <w:rPr>
          <w:rFonts w:ascii="Arial" w:hAnsi="Arial" w:cs="Arial"/>
          <w:color w:val="7B7B7B" w:themeColor="accent3" w:themeShade="BF"/>
          <w:sz w:val="22"/>
          <w:szCs w:val="22"/>
          <w:lang w:val="en-GB"/>
        </w:rPr>
        <w:t xml:space="preserve">a condition </w:t>
      </w:r>
      <w:r w:rsidR="00436C84">
        <w:rPr>
          <w:rFonts w:ascii="Arial" w:hAnsi="Arial" w:cs="Arial"/>
          <w:color w:val="7B7B7B" w:themeColor="accent3" w:themeShade="BF"/>
          <w:sz w:val="22"/>
          <w:szCs w:val="22"/>
          <w:lang w:val="en-GB"/>
        </w:rPr>
        <w:t xml:space="preserve">where </w:t>
      </w:r>
      <w:r w:rsidR="00692B41" w:rsidRPr="00F0267D">
        <w:rPr>
          <w:rFonts w:ascii="Arial" w:hAnsi="Arial" w:cs="Arial"/>
          <w:color w:val="7B7B7B" w:themeColor="accent3" w:themeShade="BF"/>
          <w:sz w:val="22"/>
          <w:szCs w:val="22"/>
          <w:lang w:val="en-GB"/>
        </w:rPr>
        <w:t>the achievement of a</w:t>
      </w:r>
      <w:r w:rsidR="00436C84">
        <w:rPr>
          <w:rFonts w:ascii="Arial" w:hAnsi="Arial" w:cs="Arial"/>
          <w:color w:val="7B7B7B" w:themeColor="accent3" w:themeShade="BF"/>
          <w:sz w:val="22"/>
          <w:szCs w:val="22"/>
          <w:lang w:val="en-GB"/>
        </w:rPr>
        <w:t>n Insolvency Professional is</w:t>
      </w:r>
      <w:r w:rsidR="00692B41" w:rsidRPr="00F0267D">
        <w:rPr>
          <w:rFonts w:ascii="Arial" w:hAnsi="Arial" w:cs="Arial"/>
          <w:color w:val="7B7B7B" w:themeColor="accent3" w:themeShade="BF"/>
          <w:sz w:val="22"/>
          <w:szCs w:val="22"/>
          <w:lang w:val="en-GB"/>
        </w:rPr>
        <w:t xml:space="preserve"> truly </w:t>
      </w:r>
      <w:r w:rsidR="00857AD6" w:rsidRPr="00F0267D">
        <w:rPr>
          <w:rFonts w:ascii="Arial" w:hAnsi="Arial" w:cs="Arial"/>
          <w:color w:val="7B7B7B" w:themeColor="accent3" w:themeShade="BF"/>
          <w:sz w:val="22"/>
          <w:szCs w:val="22"/>
          <w:lang w:val="en-GB"/>
        </w:rPr>
        <w:t>remarkable,</w:t>
      </w:r>
      <w:r w:rsidR="00857AD6">
        <w:rPr>
          <w:rFonts w:ascii="Arial" w:hAnsi="Arial" w:cs="Arial"/>
          <w:color w:val="7B7B7B" w:themeColor="accent3" w:themeShade="BF"/>
          <w:sz w:val="22"/>
          <w:szCs w:val="22"/>
          <w:lang w:val="en-GB"/>
        </w:rPr>
        <w:t xml:space="preserve"> and</w:t>
      </w:r>
      <w:r w:rsidR="00436C84">
        <w:rPr>
          <w:rFonts w:ascii="Arial" w:hAnsi="Arial" w:cs="Arial"/>
          <w:color w:val="7B7B7B" w:themeColor="accent3" w:themeShade="BF"/>
          <w:sz w:val="22"/>
          <w:szCs w:val="22"/>
          <w:lang w:val="en-GB"/>
        </w:rPr>
        <w:t xml:space="preserve"> he </w:t>
      </w:r>
      <w:r w:rsidR="00857AD6">
        <w:rPr>
          <w:rFonts w:ascii="Arial" w:hAnsi="Arial" w:cs="Arial"/>
          <w:color w:val="7B7B7B" w:themeColor="accent3" w:themeShade="BF"/>
          <w:sz w:val="22"/>
          <w:szCs w:val="22"/>
          <w:lang w:val="en-GB"/>
        </w:rPr>
        <w:t xml:space="preserve">achieves </w:t>
      </w:r>
      <w:r w:rsidR="00671BF3">
        <w:rPr>
          <w:rFonts w:ascii="Arial" w:hAnsi="Arial" w:cs="Arial"/>
          <w:color w:val="7B7B7B" w:themeColor="accent3" w:themeShade="BF"/>
          <w:sz w:val="22"/>
          <w:szCs w:val="22"/>
          <w:lang w:val="en-GB"/>
        </w:rPr>
        <w:t>an outcome</w:t>
      </w:r>
      <w:r w:rsidR="00857AD6">
        <w:rPr>
          <w:rFonts w:ascii="Arial" w:hAnsi="Arial" w:cs="Arial"/>
          <w:color w:val="7B7B7B" w:themeColor="accent3" w:themeShade="BF"/>
          <w:sz w:val="22"/>
          <w:szCs w:val="22"/>
          <w:lang w:val="en-GB"/>
        </w:rPr>
        <w:t xml:space="preserve"> which is in the interest of the debtor and the stakeholders. However</w:t>
      </w:r>
      <w:r w:rsidR="00DF5ACA" w:rsidRPr="00F0267D">
        <w:rPr>
          <w:rFonts w:ascii="Arial" w:hAnsi="Arial" w:cs="Arial"/>
          <w:color w:val="7B7B7B" w:themeColor="accent3" w:themeShade="BF"/>
          <w:sz w:val="22"/>
          <w:szCs w:val="22"/>
          <w:lang w:val="en-GB"/>
        </w:rPr>
        <w:t>,</w:t>
      </w:r>
      <w:r w:rsidR="00857AD6">
        <w:rPr>
          <w:rFonts w:ascii="Arial" w:hAnsi="Arial" w:cs="Arial"/>
          <w:color w:val="7B7B7B" w:themeColor="accent3" w:themeShade="BF"/>
          <w:sz w:val="22"/>
          <w:szCs w:val="22"/>
          <w:lang w:val="en-GB"/>
        </w:rPr>
        <w:t xml:space="preserve"> outcome like these</w:t>
      </w:r>
      <w:r w:rsidR="00692B41" w:rsidRPr="00F0267D">
        <w:rPr>
          <w:rFonts w:ascii="Arial" w:hAnsi="Arial" w:cs="Arial"/>
          <w:color w:val="7B7B7B" w:themeColor="accent3" w:themeShade="BF"/>
          <w:sz w:val="22"/>
          <w:szCs w:val="22"/>
          <w:lang w:val="en-GB"/>
        </w:rPr>
        <w:t xml:space="preserve"> should always be</w:t>
      </w:r>
      <w:r w:rsidR="00836C7E">
        <w:rPr>
          <w:rFonts w:ascii="Arial" w:hAnsi="Arial" w:cs="Arial"/>
          <w:color w:val="7B7B7B" w:themeColor="accent3" w:themeShade="BF"/>
          <w:sz w:val="22"/>
          <w:szCs w:val="22"/>
          <w:lang w:val="en-GB"/>
        </w:rPr>
        <w:t xml:space="preserve"> </w:t>
      </w:r>
      <w:r w:rsidR="00857AD6">
        <w:rPr>
          <w:rFonts w:ascii="Arial" w:hAnsi="Arial" w:cs="Arial"/>
          <w:color w:val="7B7B7B" w:themeColor="accent3" w:themeShade="BF"/>
          <w:sz w:val="22"/>
          <w:szCs w:val="22"/>
          <w:lang w:val="en-GB"/>
        </w:rPr>
        <w:t>objectively measured</w:t>
      </w:r>
      <w:r w:rsidR="00692B41" w:rsidRPr="00F0267D">
        <w:rPr>
          <w:rFonts w:ascii="Arial" w:hAnsi="Arial" w:cs="Arial"/>
          <w:color w:val="7B7B7B" w:themeColor="accent3" w:themeShade="BF"/>
          <w:sz w:val="22"/>
          <w:szCs w:val="22"/>
          <w:lang w:val="en-GB"/>
        </w:rPr>
        <w:t xml:space="preserve">. It should not merely </w:t>
      </w:r>
      <w:r w:rsidR="00857AD6">
        <w:rPr>
          <w:rFonts w:ascii="Arial" w:hAnsi="Arial" w:cs="Arial"/>
          <w:color w:val="7B7B7B" w:themeColor="accent3" w:themeShade="BF"/>
          <w:sz w:val="22"/>
          <w:szCs w:val="22"/>
          <w:lang w:val="en-GB"/>
        </w:rPr>
        <w:t>portray</w:t>
      </w:r>
      <w:r w:rsidR="00692B41" w:rsidRPr="00F0267D">
        <w:rPr>
          <w:rFonts w:ascii="Arial" w:hAnsi="Arial" w:cs="Arial"/>
          <w:color w:val="7B7B7B" w:themeColor="accent3" w:themeShade="BF"/>
          <w:sz w:val="22"/>
          <w:szCs w:val="22"/>
          <w:lang w:val="en-GB"/>
        </w:rPr>
        <w:t xml:space="preserve"> an achievement in the eyes of the I</w:t>
      </w:r>
      <w:r w:rsidR="00B94AA1">
        <w:rPr>
          <w:rFonts w:ascii="Arial" w:hAnsi="Arial" w:cs="Arial"/>
          <w:color w:val="7B7B7B" w:themeColor="accent3" w:themeShade="BF"/>
          <w:sz w:val="22"/>
          <w:szCs w:val="22"/>
          <w:lang w:val="en-GB"/>
        </w:rPr>
        <w:t xml:space="preserve">nsolvency </w:t>
      </w:r>
      <w:r w:rsidR="00692B41" w:rsidRPr="00F0267D">
        <w:rPr>
          <w:rFonts w:ascii="Arial" w:hAnsi="Arial" w:cs="Arial"/>
          <w:color w:val="7B7B7B" w:themeColor="accent3" w:themeShade="BF"/>
          <w:sz w:val="22"/>
          <w:szCs w:val="22"/>
          <w:lang w:val="en-GB"/>
        </w:rPr>
        <w:t>P</w:t>
      </w:r>
      <w:r w:rsidR="00B94AA1">
        <w:rPr>
          <w:rFonts w:ascii="Arial" w:hAnsi="Arial" w:cs="Arial"/>
          <w:color w:val="7B7B7B" w:themeColor="accent3" w:themeShade="BF"/>
          <w:sz w:val="22"/>
          <w:szCs w:val="22"/>
          <w:lang w:val="en-GB"/>
        </w:rPr>
        <w:t>rofessional</w:t>
      </w:r>
      <w:r w:rsidR="00692B41" w:rsidRPr="00F0267D">
        <w:rPr>
          <w:rFonts w:ascii="Arial" w:hAnsi="Arial" w:cs="Arial"/>
          <w:color w:val="7B7B7B" w:themeColor="accent3" w:themeShade="BF"/>
          <w:sz w:val="22"/>
          <w:szCs w:val="22"/>
          <w:lang w:val="en-GB"/>
        </w:rPr>
        <w:t>.</w:t>
      </w:r>
      <w:r w:rsidR="00C72848" w:rsidRPr="002A37BB">
        <w:rPr>
          <w:rFonts w:ascii="Arial" w:hAnsi="Arial" w:cs="Arial"/>
          <w:color w:val="7B7B7B" w:themeColor="accent3" w:themeShade="BF"/>
          <w:sz w:val="22"/>
          <w:szCs w:val="22"/>
          <w:lang w:val="en-GB"/>
        </w:rPr>
        <w:t>]</w:t>
      </w:r>
    </w:p>
    <w:p w14:paraId="57F02639" w14:textId="77777777" w:rsidR="0045683E" w:rsidRPr="002A37BB" w:rsidRDefault="0045683E" w:rsidP="002A37BB">
      <w:pPr>
        <w:jc w:val="both"/>
        <w:rPr>
          <w:rFonts w:ascii="Arial" w:hAnsi="Arial" w:cs="Arial"/>
          <w:bCs/>
          <w:sz w:val="22"/>
          <w:szCs w:val="22"/>
          <w:lang w:val="en-GB"/>
        </w:rPr>
      </w:pPr>
    </w:p>
    <w:p w14:paraId="57F0263A" w14:textId="77777777" w:rsidR="00C550C8" w:rsidRPr="002A37BB" w:rsidRDefault="00C550C8" w:rsidP="002A37BB">
      <w:pPr>
        <w:jc w:val="both"/>
        <w:rPr>
          <w:rFonts w:ascii="Arial" w:hAnsi="Arial" w:cs="Arial"/>
          <w:bCs/>
          <w:sz w:val="22"/>
          <w:szCs w:val="22"/>
          <w:lang w:val="en-GB"/>
        </w:rPr>
      </w:pPr>
    </w:p>
    <w:p w14:paraId="57F0263B"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57F0263C" w14:textId="77777777" w:rsidR="00962045" w:rsidRPr="002A37BB" w:rsidRDefault="00962045" w:rsidP="002A37BB">
      <w:pPr>
        <w:jc w:val="both"/>
        <w:rPr>
          <w:rFonts w:ascii="Arial" w:hAnsi="Arial" w:cs="Arial"/>
          <w:sz w:val="22"/>
          <w:szCs w:val="22"/>
          <w:lang w:val="en-GB"/>
        </w:rPr>
      </w:pPr>
    </w:p>
    <w:p w14:paraId="57F0263D"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57F0263E" w14:textId="77777777" w:rsidR="00C550C8" w:rsidRPr="002A37BB" w:rsidRDefault="00C550C8" w:rsidP="002A37BB">
      <w:pPr>
        <w:ind w:left="720" w:hanging="720"/>
        <w:jc w:val="both"/>
        <w:rPr>
          <w:rFonts w:ascii="Arial" w:hAnsi="Arial" w:cs="Arial"/>
          <w:sz w:val="22"/>
          <w:szCs w:val="22"/>
        </w:rPr>
      </w:pPr>
    </w:p>
    <w:p w14:paraId="57F0263F" w14:textId="77777777"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w:t>
      </w:r>
      <w:proofErr w:type="gramStart"/>
      <w:r w:rsidRPr="00FC74F9">
        <w:rPr>
          <w:rFonts w:ascii="Arial" w:hAnsi="Arial" w:cs="Arial"/>
          <w:sz w:val="22"/>
          <w:szCs w:val="22"/>
        </w:rPr>
        <w:t>skill</w:t>
      </w:r>
      <w:proofErr w:type="gramEnd"/>
      <w:r w:rsidRPr="00FC74F9">
        <w:rPr>
          <w:rFonts w:ascii="Arial" w:hAnsi="Arial" w:cs="Arial"/>
          <w:sz w:val="22"/>
          <w:szCs w:val="22"/>
        </w:rPr>
        <w:t xml:space="preserve"> and diligence. </w:t>
      </w:r>
    </w:p>
    <w:p w14:paraId="57F02640" w14:textId="77777777" w:rsidR="00BA1E4F" w:rsidRPr="002A37BB" w:rsidRDefault="00BA1E4F" w:rsidP="002A37BB">
      <w:pPr>
        <w:jc w:val="both"/>
        <w:rPr>
          <w:rFonts w:ascii="Arial" w:hAnsi="Arial" w:cs="Arial"/>
          <w:sz w:val="22"/>
          <w:szCs w:val="22"/>
        </w:rPr>
      </w:pPr>
    </w:p>
    <w:p w14:paraId="57F02641" w14:textId="77777777" w:rsidR="00971760"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971760">
        <w:rPr>
          <w:rFonts w:ascii="Arial" w:hAnsi="Arial" w:cs="Arial"/>
          <w:color w:val="7B7B7B" w:themeColor="accent3" w:themeShade="BF"/>
          <w:sz w:val="22"/>
          <w:szCs w:val="22"/>
          <w:lang w:val="en-GB"/>
        </w:rPr>
        <w:t>Answer:</w:t>
      </w:r>
    </w:p>
    <w:p w14:paraId="57F02642" w14:textId="77777777" w:rsidR="00A04ABF" w:rsidRDefault="00A04ABF" w:rsidP="002A37BB">
      <w:pPr>
        <w:jc w:val="both"/>
        <w:rPr>
          <w:rFonts w:ascii="Arial" w:hAnsi="Arial" w:cs="Arial"/>
          <w:color w:val="7B7B7B" w:themeColor="accent3" w:themeShade="BF"/>
          <w:sz w:val="22"/>
          <w:szCs w:val="22"/>
          <w:lang w:val="en-GB"/>
        </w:rPr>
      </w:pPr>
    </w:p>
    <w:p w14:paraId="57F02643" w14:textId="77777777" w:rsidR="00A04ABF" w:rsidRDefault="00A04AB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Professionals shall </w:t>
      </w:r>
      <w:r w:rsidR="00FB7113">
        <w:rPr>
          <w:rFonts w:ascii="Arial" w:hAnsi="Arial" w:cs="Arial"/>
          <w:color w:val="7B7B7B" w:themeColor="accent3" w:themeShade="BF"/>
          <w:sz w:val="22"/>
          <w:szCs w:val="22"/>
          <w:lang w:val="en-GB"/>
        </w:rPr>
        <w:t xml:space="preserve">act and </w:t>
      </w:r>
      <w:r>
        <w:rPr>
          <w:rFonts w:ascii="Arial" w:hAnsi="Arial" w:cs="Arial"/>
          <w:color w:val="7B7B7B" w:themeColor="accent3" w:themeShade="BF"/>
          <w:sz w:val="22"/>
          <w:szCs w:val="22"/>
          <w:lang w:val="en-GB"/>
        </w:rPr>
        <w:t xml:space="preserve">maintain </w:t>
      </w:r>
      <w:r w:rsidR="00FB7113">
        <w:rPr>
          <w:rFonts w:ascii="Arial" w:hAnsi="Arial" w:cs="Arial"/>
          <w:color w:val="7B7B7B" w:themeColor="accent3" w:themeShade="BF"/>
          <w:sz w:val="22"/>
          <w:szCs w:val="22"/>
          <w:lang w:val="en-GB"/>
        </w:rPr>
        <w:t>professional and technica</w:t>
      </w:r>
      <w:r w:rsidR="00857AD6">
        <w:rPr>
          <w:rFonts w:ascii="Arial" w:hAnsi="Arial" w:cs="Arial"/>
          <w:color w:val="7B7B7B" w:themeColor="accent3" w:themeShade="BF"/>
          <w:sz w:val="22"/>
          <w:szCs w:val="22"/>
          <w:lang w:val="en-GB"/>
        </w:rPr>
        <w:t>l competency which is also linked</w:t>
      </w:r>
      <w:r w:rsidR="00FB7113">
        <w:rPr>
          <w:rFonts w:ascii="Arial" w:hAnsi="Arial" w:cs="Arial"/>
          <w:color w:val="7B7B7B" w:themeColor="accent3" w:themeShade="BF"/>
          <w:sz w:val="22"/>
          <w:szCs w:val="22"/>
          <w:lang w:val="en-GB"/>
        </w:rPr>
        <w:t xml:space="preserve"> to the duty of care. The same can be achieved by various methods which are mentioned below:</w:t>
      </w:r>
    </w:p>
    <w:p w14:paraId="57F02644" w14:textId="77777777" w:rsidR="00D555FF" w:rsidRDefault="00D555FF" w:rsidP="002A37BB">
      <w:pPr>
        <w:jc w:val="both"/>
        <w:rPr>
          <w:rFonts w:ascii="Arial" w:hAnsi="Arial" w:cs="Arial"/>
          <w:color w:val="7B7B7B" w:themeColor="accent3" w:themeShade="BF"/>
          <w:sz w:val="22"/>
          <w:szCs w:val="22"/>
          <w:lang w:val="en-GB"/>
        </w:rPr>
      </w:pPr>
    </w:p>
    <w:p w14:paraId="57F02645" w14:textId="77777777" w:rsidR="00FB7113" w:rsidRDefault="00B104EF" w:rsidP="00FB711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Sectoral and Business Expertise:</w:t>
      </w:r>
    </w:p>
    <w:p w14:paraId="57F02646" w14:textId="77777777" w:rsidR="007A70C1" w:rsidRDefault="007A70C1" w:rsidP="007A70C1">
      <w:pPr>
        <w:pStyle w:val="ListParagraph"/>
        <w:jc w:val="both"/>
        <w:rPr>
          <w:rFonts w:ascii="Arial" w:hAnsi="Arial" w:cs="Arial"/>
          <w:color w:val="7B7B7B" w:themeColor="accent3" w:themeShade="BF"/>
          <w:sz w:val="22"/>
          <w:szCs w:val="22"/>
          <w:lang w:val="en-GB"/>
        </w:rPr>
      </w:pPr>
    </w:p>
    <w:p w14:paraId="57F02647" w14:textId="77777777" w:rsidR="00C076A3" w:rsidRDefault="00C076A3" w:rsidP="004666F8">
      <w:pPr>
        <w:pStyle w:val="ListParagraph"/>
        <w:jc w:val="both"/>
        <w:rPr>
          <w:rFonts w:ascii="Arial" w:hAnsi="Arial" w:cs="Arial"/>
          <w:color w:val="7B7B7B" w:themeColor="accent3" w:themeShade="BF"/>
          <w:sz w:val="22"/>
          <w:szCs w:val="22"/>
          <w:lang w:val="en-GB"/>
        </w:rPr>
      </w:pPr>
      <w:r w:rsidRPr="00656FAA">
        <w:rPr>
          <w:rFonts w:ascii="Arial" w:hAnsi="Arial" w:cs="Arial"/>
          <w:color w:val="7B7B7B" w:themeColor="accent3" w:themeShade="BF"/>
          <w:sz w:val="22"/>
          <w:szCs w:val="22"/>
          <w:lang w:val="en-GB"/>
        </w:rPr>
        <w:t>I</w:t>
      </w:r>
      <w:r w:rsidR="00E73E0F">
        <w:rPr>
          <w:rFonts w:ascii="Arial" w:hAnsi="Arial" w:cs="Arial"/>
          <w:color w:val="7B7B7B" w:themeColor="accent3" w:themeShade="BF"/>
          <w:sz w:val="22"/>
          <w:szCs w:val="22"/>
          <w:lang w:val="en-GB"/>
        </w:rPr>
        <w:t>nsolvency Professionals</w:t>
      </w:r>
      <w:r w:rsidRPr="00656FAA">
        <w:rPr>
          <w:rFonts w:ascii="Arial" w:hAnsi="Arial" w:cs="Arial"/>
          <w:color w:val="7B7B7B" w:themeColor="accent3" w:themeShade="BF"/>
          <w:sz w:val="22"/>
          <w:szCs w:val="22"/>
          <w:lang w:val="en-GB"/>
        </w:rPr>
        <w:t xml:space="preserve"> are often regarded as experts in turnaround, restructuring and liquidation. </w:t>
      </w:r>
      <w:r w:rsidR="00E73E0F">
        <w:rPr>
          <w:rFonts w:ascii="Arial" w:hAnsi="Arial" w:cs="Arial"/>
          <w:color w:val="7B7B7B" w:themeColor="accent3" w:themeShade="BF"/>
          <w:sz w:val="22"/>
          <w:szCs w:val="22"/>
          <w:lang w:val="en-GB"/>
        </w:rPr>
        <w:t xml:space="preserve">IPs are </w:t>
      </w:r>
      <w:r w:rsidR="00857AD6">
        <w:rPr>
          <w:rFonts w:ascii="Arial" w:hAnsi="Arial" w:cs="Arial"/>
          <w:color w:val="7B7B7B" w:themeColor="accent3" w:themeShade="BF"/>
          <w:sz w:val="22"/>
          <w:szCs w:val="22"/>
          <w:lang w:val="en-GB"/>
        </w:rPr>
        <w:t>responsible for all</w:t>
      </w:r>
      <w:r w:rsidR="00E73E0F">
        <w:rPr>
          <w:rFonts w:ascii="Arial" w:hAnsi="Arial" w:cs="Arial"/>
          <w:color w:val="7B7B7B" w:themeColor="accent3" w:themeShade="BF"/>
          <w:sz w:val="22"/>
          <w:szCs w:val="22"/>
          <w:lang w:val="en-GB"/>
        </w:rPr>
        <w:t xml:space="preserve"> the </w:t>
      </w:r>
      <w:r w:rsidRPr="00656FAA">
        <w:rPr>
          <w:rFonts w:ascii="Arial" w:hAnsi="Arial" w:cs="Arial"/>
          <w:color w:val="7B7B7B" w:themeColor="accent3" w:themeShade="BF"/>
          <w:sz w:val="22"/>
          <w:szCs w:val="22"/>
          <w:lang w:val="en-GB"/>
        </w:rPr>
        <w:t>stakeholders in an insolvency</w:t>
      </w:r>
      <w:r w:rsidR="00E73E0F">
        <w:rPr>
          <w:rFonts w:ascii="Arial" w:hAnsi="Arial" w:cs="Arial"/>
          <w:color w:val="7B7B7B" w:themeColor="accent3" w:themeShade="BF"/>
          <w:sz w:val="22"/>
          <w:szCs w:val="22"/>
          <w:lang w:val="en-GB"/>
        </w:rPr>
        <w:t xml:space="preserve"> </w:t>
      </w:r>
      <w:r w:rsidR="00857AD6">
        <w:rPr>
          <w:rFonts w:ascii="Arial" w:hAnsi="Arial" w:cs="Arial"/>
          <w:color w:val="7B7B7B" w:themeColor="accent3" w:themeShade="BF"/>
          <w:sz w:val="22"/>
          <w:szCs w:val="22"/>
          <w:lang w:val="en-GB"/>
        </w:rPr>
        <w:t>process.</w:t>
      </w:r>
      <w:r w:rsidR="00E73E0F">
        <w:rPr>
          <w:rFonts w:ascii="Arial" w:hAnsi="Arial" w:cs="Arial"/>
          <w:color w:val="7B7B7B" w:themeColor="accent3" w:themeShade="BF"/>
          <w:sz w:val="22"/>
          <w:szCs w:val="22"/>
          <w:lang w:val="en-GB"/>
        </w:rPr>
        <w:t xml:space="preserve"> </w:t>
      </w:r>
      <w:r w:rsidR="00857AD6">
        <w:rPr>
          <w:rFonts w:ascii="Arial" w:hAnsi="Arial" w:cs="Arial"/>
          <w:color w:val="7B7B7B" w:themeColor="accent3" w:themeShade="BF"/>
          <w:sz w:val="22"/>
          <w:szCs w:val="22"/>
          <w:lang w:val="en-GB"/>
        </w:rPr>
        <w:t>IPs</w:t>
      </w:r>
      <w:r w:rsidR="00E73E0F">
        <w:rPr>
          <w:rFonts w:ascii="Arial" w:hAnsi="Arial" w:cs="Arial"/>
          <w:color w:val="7B7B7B" w:themeColor="accent3" w:themeShade="BF"/>
          <w:sz w:val="22"/>
          <w:szCs w:val="22"/>
          <w:lang w:val="en-GB"/>
        </w:rPr>
        <w:t xml:space="preserve"> are</w:t>
      </w:r>
      <w:r w:rsidRPr="00656FAA">
        <w:rPr>
          <w:rFonts w:ascii="Arial" w:hAnsi="Arial" w:cs="Arial"/>
          <w:color w:val="7B7B7B" w:themeColor="accent3" w:themeShade="BF"/>
          <w:sz w:val="22"/>
          <w:szCs w:val="22"/>
          <w:lang w:val="en-GB"/>
        </w:rPr>
        <w:t xml:space="preserve"> expect</w:t>
      </w:r>
      <w:r w:rsidR="00E73E0F">
        <w:rPr>
          <w:rFonts w:ascii="Arial" w:hAnsi="Arial" w:cs="Arial"/>
          <w:color w:val="7B7B7B" w:themeColor="accent3" w:themeShade="BF"/>
          <w:sz w:val="22"/>
          <w:szCs w:val="22"/>
          <w:lang w:val="en-GB"/>
        </w:rPr>
        <w:t xml:space="preserve">ed to </w:t>
      </w:r>
      <w:r w:rsidRPr="00656FAA">
        <w:rPr>
          <w:rFonts w:ascii="Arial" w:hAnsi="Arial" w:cs="Arial"/>
          <w:color w:val="7B7B7B" w:themeColor="accent3" w:themeShade="BF"/>
          <w:sz w:val="22"/>
          <w:szCs w:val="22"/>
          <w:lang w:val="en-GB"/>
        </w:rPr>
        <w:t>have the</w:t>
      </w:r>
      <w:r w:rsidR="00857AD6">
        <w:rPr>
          <w:rFonts w:ascii="Arial" w:hAnsi="Arial" w:cs="Arial"/>
          <w:color w:val="7B7B7B" w:themeColor="accent3" w:themeShade="BF"/>
          <w:sz w:val="22"/>
          <w:szCs w:val="22"/>
          <w:lang w:val="en-GB"/>
        </w:rPr>
        <w:t xml:space="preserve"> </w:t>
      </w:r>
      <w:r w:rsidRPr="00656FAA">
        <w:rPr>
          <w:rFonts w:ascii="Arial" w:hAnsi="Arial" w:cs="Arial"/>
          <w:color w:val="7B7B7B" w:themeColor="accent3" w:themeShade="BF"/>
          <w:sz w:val="22"/>
          <w:szCs w:val="22"/>
          <w:lang w:val="en-GB"/>
        </w:rPr>
        <w:t>requisite experience and technical competence to perform the duties associated with their</w:t>
      </w:r>
      <w:r w:rsidR="00857AD6">
        <w:rPr>
          <w:rFonts w:ascii="Arial" w:hAnsi="Arial" w:cs="Arial"/>
          <w:color w:val="7B7B7B" w:themeColor="accent3" w:themeShade="BF"/>
          <w:sz w:val="22"/>
          <w:szCs w:val="22"/>
          <w:lang w:val="en-GB"/>
        </w:rPr>
        <w:t xml:space="preserve"> </w:t>
      </w:r>
      <w:r w:rsidRPr="00656FAA">
        <w:rPr>
          <w:rFonts w:ascii="Arial" w:hAnsi="Arial" w:cs="Arial"/>
          <w:color w:val="7B7B7B" w:themeColor="accent3" w:themeShade="BF"/>
          <w:sz w:val="22"/>
          <w:szCs w:val="22"/>
          <w:lang w:val="en-GB"/>
        </w:rPr>
        <w:t>appointments.</w:t>
      </w:r>
    </w:p>
    <w:p w14:paraId="57F02648" w14:textId="77777777" w:rsidR="00857AD6" w:rsidRDefault="00857AD6" w:rsidP="004666F8">
      <w:pPr>
        <w:pStyle w:val="ListParagraph"/>
        <w:jc w:val="both"/>
        <w:rPr>
          <w:rFonts w:ascii="Arial" w:hAnsi="Arial" w:cs="Arial"/>
          <w:color w:val="7B7B7B" w:themeColor="accent3" w:themeShade="BF"/>
          <w:sz w:val="22"/>
          <w:szCs w:val="22"/>
          <w:lang w:val="en-GB"/>
        </w:rPr>
      </w:pPr>
    </w:p>
    <w:p w14:paraId="57F02649" w14:textId="174093A6" w:rsidR="00395AF4" w:rsidRDefault="00857AD6" w:rsidP="004666F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Before taking an</w:t>
      </w:r>
      <w:r w:rsidR="007B3C93">
        <w:rPr>
          <w:rFonts w:ascii="Arial" w:hAnsi="Arial" w:cs="Arial"/>
          <w:color w:val="7B7B7B" w:themeColor="accent3" w:themeShade="BF"/>
          <w:sz w:val="22"/>
          <w:szCs w:val="22"/>
          <w:lang w:val="en-GB"/>
        </w:rPr>
        <w:t xml:space="preserve"> assignment, </w:t>
      </w:r>
      <w:r>
        <w:rPr>
          <w:rFonts w:ascii="Arial" w:hAnsi="Arial" w:cs="Arial"/>
          <w:color w:val="7B7B7B" w:themeColor="accent3" w:themeShade="BF"/>
          <w:sz w:val="22"/>
          <w:szCs w:val="22"/>
          <w:lang w:val="en-GB"/>
        </w:rPr>
        <w:t>an IP</w:t>
      </w:r>
      <w:r w:rsidR="00CE37F1">
        <w:rPr>
          <w:rFonts w:ascii="Arial" w:hAnsi="Arial" w:cs="Arial"/>
          <w:color w:val="7B7B7B" w:themeColor="accent3" w:themeShade="BF"/>
          <w:sz w:val="22"/>
          <w:szCs w:val="22"/>
          <w:lang w:val="en-GB"/>
        </w:rPr>
        <w:t xml:space="preserve"> should</w:t>
      </w:r>
      <w:r w:rsidR="007B3C93">
        <w:rPr>
          <w:rFonts w:ascii="Arial" w:hAnsi="Arial" w:cs="Arial"/>
          <w:color w:val="7B7B7B" w:themeColor="accent3" w:themeShade="BF"/>
          <w:sz w:val="22"/>
          <w:szCs w:val="22"/>
          <w:lang w:val="en-GB"/>
        </w:rPr>
        <w:t xml:space="preserve"> ensure that they </w:t>
      </w:r>
      <w:r>
        <w:rPr>
          <w:rFonts w:ascii="Arial" w:hAnsi="Arial" w:cs="Arial"/>
          <w:color w:val="7B7B7B" w:themeColor="accent3" w:themeShade="BF"/>
          <w:sz w:val="22"/>
          <w:szCs w:val="22"/>
          <w:lang w:val="en-GB"/>
        </w:rPr>
        <w:t xml:space="preserve">have the requisite </w:t>
      </w:r>
      <w:r w:rsidR="00CE37F1">
        <w:rPr>
          <w:rFonts w:ascii="Arial" w:hAnsi="Arial" w:cs="Arial"/>
          <w:color w:val="7B7B7B" w:themeColor="accent3" w:themeShade="BF"/>
          <w:sz w:val="22"/>
          <w:szCs w:val="22"/>
          <w:lang w:val="en-GB"/>
        </w:rPr>
        <w:t>experience</w:t>
      </w:r>
      <w:r>
        <w:rPr>
          <w:rFonts w:ascii="Arial" w:hAnsi="Arial" w:cs="Arial"/>
          <w:color w:val="7B7B7B" w:themeColor="accent3" w:themeShade="BF"/>
          <w:sz w:val="22"/>
          <w:szCs w:val="22"/>
          <w:lang w:val="en-GB"/>
        </w:rPr>
        <w:t xml:space="preserve"> and know how. An IP should have sufficient resources at his disposal</w:t>
      </w:r>
      <w:r w:rsidR="00CE37F1">
        <w:rPr>
          <w:rFonts w:ascii="Arial" w:hAnsi="Arial" w:cs="Arial"/>
          <w:color w:val="7B7B7B" w:themeColor="accent3" w:themeShade="BF"/>
          <w:sz w:val="22"/>
          <w:szCs w:val="22"/>
          <w:lang w:val="en-GB"/>
        </w:rPr>
        <w:t xml:space="preserve"> </w:t>
      </w:r>
      <w:r w:rsidR="00B1578A">
        <w:rPr>
          <w:rFonts w:ascii="Arial" w:hAnsi="Arial" w:cs="Arial"/>
          <w:color w:val="7B7B7B" w:themeColor="accent3" w:themeShade="BF"/>
          <w:sz w:val="22"/>
          <w:szCs w:val="22"/>
          <w:lang w:val="en-GB"/>
        </w:rPr>
        <w:t>for every accepted engagemen</w:t>
      </w:r>
      <w:r w:rsidR="00CE37F1">
        <w:rPr>
          <w:rFonts w:ascii="Arial" w:hAnsi="Arial" w:cs="Arial"/>
          <w:color w:val="7B7B7B" w:themeColor="accent3" w:themeShade="BF"/>
          <w:sz w:val="22"/>
          <w:szCs w:val="22"/>
          <w:lang w:val="en-GB"/>
        </w:rPr>
        <w:t xml:space="preserve">t. </w:t>
      </w:r>
      <w:r w:rsidR="00B1578A">
        <w:rPr>
          <w:rFonts w:ascii="Arial" w:hAnsi="Arial" w:cs="Arial"/>
          <w:color w:val="7B7B7B" w:themeColor="accent3" w:themeShade="BF"/>
          <w:sz w:val="22"/>
          <w:szCs w:val="22"/>
          <w:lang w:val="en-GB"/>
        </w:rPr>
        <w:t xml:space="preserve">The </w:t>
      </w:r>
      <w:r w:rsidR="00671BF3">
        <w:rPr>
          <w:rFonts w:ascii="Arial" w:hAnsi="Arial" w:cs="Arial"/>
          <w:color w:val="7B7B7B" w:themeColor="accent3" w:themeShade="BF"/>
          <w:sz w:val="22"/>
          <w:szCs w:val="22"/>
          <w:lang w:val="en-GB"/>
        </w:rPr>
        <w:t>above-mentioned</w:t>
      </w:r>
      <w:r w:rsidR="00B1578A">
        <w:rPr>
          <w:rFonts w:ascii="Arial" w:hAnsi="Arial" w:cs="Arial"/>
          <w:color w:val="7B7B7B" w:themeColor="accent3" w:themeShade="BF"/>
          <w:sz w:val="22"/>
          <w:szCs w:val="22"/>
          <w:lang w:val="en-GB"/>
        </w:rPr>
        <w:t xml:space="preserve"> factors are critical as there could</w:t>
      </w:r>
      <w:r w:rsidR="00754D0A">
        <w:rPr>
          <w:rFonts w:ascii="Arial" w:hAnsi="Arial" w:cs="Arial"/>
          <w:color w:val="7B7B7B" w:themeColor="accent3" w:themeShade="BF"/>
          <w:sz w:val="22"/>
          <w:szCs w:val="22"/>
          <w:lang w:val="en-GB"/>
        </w:rPr>
        <w:t xml:space="preserve"> be </w:t>
      </w:r>
      <w:r w:rsidR="00E61625">
        <w:rPr>
          <w:rFonts w:ascii="Arial" w:hAnsi="Arial" w:cs="Arial"/>
          <w:color w:val="7B7B7B" w:themeColor="accent3" w:themeShade="BF"/>
          <w:sz w:val="22"/>
          <w:szCs w:val="22"/>
          <w:lang w:val="en-GB"/>
        </w:rPr>
        <w:t>situations</w:t>
      </w:r>
      <w:r w:rsidR="00754D0A">
        <w:rPr>
          <w:rFonts w:ascii="Arial" w:hAnsi="Arial" w:cs="Arial"/>
          <w:color w:val="7B7B7B" w:themeColor="accent3" w:themeShade="BF"/>
          <w:sz w:val="22"/>
          <w:szCs w:val="22"/>
          <w:lang w:val="en-GB"/>
        </w:rPr>
        <w:t xml:space="preserve"> where a particular business/ </w:t>
      </w:r>
      <w:r w:rsidR="00E61625">
        <w:rPr>
          <w:rFonts w:ascii="Arial" w:hAnsi="Arial" w:cs="Arial"/>
          <w:color w:val="7B7B7B" w:themeColor="accent3" w:themeShade="BF"/>
          <w:sz w:val="22"/>
          <w:szCs w:val="22"/>
          <w:lang w:val="en-GB"/>
        </w:rPr>
        <w:t>assignment</w:t>
      </w:r>
      <w:r w:rsidR="00754D0A">
        <w:rPr>
          <w:rFonts w:ascii="Arial" w:hAnsi="Arial" w:cs="Arial"/>
          <w:color w:val="7B7B7B" w:themeColor="accent3" w:themeShade="BF"/>
          <w:sz w:val="22"/>
          <w:szCs w:val="22"/>
          <w:lang w:val="en-GB"/>
        </w:rPr>
        <w:t xml:space="preserve"> </w:t>
      </w:r>
      <w:r w:rsidR="00B1578A">
        <w:rPr>
          <w:rFonts w:ascii="Arial" w:hAnsi="Arial" w:cs="Arial"/>
          <w:color w:val="7B7B7B" w:themeColor="accent3" w:themeShade="BF"/>
          <w:sz w:val="22"/>
          <w:szCs w:val="22"/>
          <w:lang w:val="en-GB"/>
        </w:rPr>
        <w:t>require</w:t>
      </w:r>
      <w:r w:rsidR="00754D0A">
        <w:rPr>
          <w:rFonts w:ascii="Arial" w:hAnsi="Arial" w:cs="Arial"/>
          <w:color w:val="7B7B7B" w:themeColor="accent3" w:themeShade="BF"/>
          <w:sz w:val="22"/>
          <w:szCs w:val="22"/>
          <w:lang w:val="en-GB"/>
        </w:rPr>
        <w:t xml:space="preserve"> a </w:t>
      </w:r>
      <w:r w:rsidR="00E61625">
        <w:rPr>
          <w:rFonts w:ascii="Arial" w:hAnsi="Arial" w:cs="Arial"/>
          <w:color w:val="7B7B7B" w:themeColor="accent3" w:themeShade="BF"/>
          <w:sz w:val="22"/>
          <w:szCs w:val="22"/>
          <w:lang w:val="en-GB"/>
        </w:rPr>
        <w:t>particular</w:t>
      </w:r>
      <w:r w:rsidR="00754D0A">
        <w:rPr>
          <w:rFonts w:ascii="Arial" w:hAnsi="Arial" w:cs="Arial"/>
          <w:color w:val="7B7B7B" w:themeColor="accent3" w:themeShade="BF"/>
          <w:sz w:val="22"/>
          <w:szCs w:val="22"/>
          <w:lang w:val="en-GB"/>
        </w:rPr>
        <w:t xml:space="preserve"> set of </w:t>
      </w:r>
      <w:r w:rsidR="00B1578A">
        <w:rPr>
          <w:rFonts w:ascii="Arial" w:hAnsi="Arial" w:cs="Arial"/>
          <w:color w:val="7B7B7B" w:themeColor="accent3" w:themeShade="BF"/>
          <w:sz w:val="22"/>
          <w:szCs w:val="22"/>
          <w:lang w:val="en-GB"/>
        </w:rPr>
        <w:t xml:space="preserve">expertise or sectoral knowledge. </w:t>
      </w:r>
      <w:r w:rsidR="00395AF4">
        <w:rPr>
          <w:rFonts w:ascii="Arial" w:hAnsi="Arial" w:cs="Arial"/>
          <w:color w:val="7B7B7B" w:themeColor="accent3" w:themeShade="BF"/>
          <w:sz w:val="22"/>
          <w:szCs w:val="22"/>
          <w:lang w:val="en-GB"/>
        </w:rPr>
        <w:t xml:space="preserve">In </w:t>
      </w:r>
      <w:r w:rsidR="00B1578A">
        <w:rPr>
          <w:rFonts w:ascii="Arial" w:hAnsi="Arial" w:cs="Arial"/>
          <w:color w:val="7B7B7B" w:themeColor="accent3" w:themeShade="BF"/>
          <w:sz w:val="22"/>
          <w:szCs w:val="22"/>
          <w:lang w:val="en-GB"/>
        </w:rPr>
        <w:t xml:space="preserve">such </w:t>
      </w:r>
      <w:r w:rsidR="00395AF4">
        <w:rPr>
          <w:rFonts w:ascii="Arial" w:hAnsi="Arial" w:cs="Arial"/>
          <w:color w:val="7B7B7B" w:themeColor="accent3" w:themeShade="BF"/>
          <w:sz w:val="22"/>
          <w:szCs w:val="22"/>
          <w:lang w:val="en-GB"/>
        </w:rPr>
        <w:t>case</w:t>
      </w:r>
      <w:r w:rsidR="00B1578A">
        <w:rPr>
          <w:rFonts w:ascii="Arial" w:hAnsi="Arial" w:cs="Arial"/>
          <w:color w:val="7B7B7B" w:themeColor="accent3" w:themeShade="BF"/>
          <w:sz w:val="22"/>
          <w:szCs w:val="22"/>
          <w:lang w:val="en-GB"/>
        </w:rPr>
        <w:t>s</w:t>
      </w:r>
      <w:r w:rsidR="00395AF4">
        <w:rPr>
          <w:rFonts w:ascii="Arial" w:hAnsi="Arial" w:cs="Arial"/>
          <w:color w:val="7B7B7B" w:themeColor="accent3" w:themeShade="BF"/>
          <w:sz w:val="22"/>
          <w:szCs w:val="22"/>
          <w:lang w:val="en-GB"/>
        </w:rPr>
        <w:t xml:space="preserve"> </w:t>
      </w:r>
      <w:r w:rsidR="00B1578A">
        <w:rPr>
          <w:rFonts w:ascii="Arial" w:hAnsi="Arial" w:cs="Arial"/>
          <w:color w:val="7B7B7B" w:themeColor="accent3" w:themeShade="BF"/>
          <w:sz w:val="22"/>
          <w:szCs w:val="22"/>
          <w:lang w:val="en-GB"/>
        </w:rPr>
        <w:t>if an IP</w:t>
      </w:r>
      <w:r w:rsidR="00395AF4">
        <w:rPr>
          <w:rFonts w:ascii="Arial" w:hAnsi="Arial" w:cs="Arial"/>
          <w:color w:val="7B7B7B" w:themeColor="accent3" w:themeShade="BF"/>
          <w:sz w:val="22"/>
          <w:szCs w:val="22"/>
          <w:lang w:val="en-GB"/>
        </w:rPr>
        <w:t xml:space="preserve"> are not </w:t>
      </w:r>
      <w:r w:rsidR="00BA1AD5">
        <w:rPr>
          <w:rFonts w:ascii="Arial" w:hAnsi="Arial" w:cs="Arial"/>
          <w:color w:val="7B7B7B" w:themeColor="accent3" w:themeShade="BF"/>
          <w:sz w:val="22"/>
          <w:szCs w:val="22"/>
          <w:lang w:val="en-GB"/>
        </w:rPr>
        <w:t>experienced or</w:t>
      </w:r>
      <w:r w:rsidR="00B1578A">
        <w:rPr>
          <w:rFonts w:ascii="Arial" w:hAnsi="Arial" w:cs="Arial"/>
          <w:color w:val="7B7B7B" w:themeColor="accent3" w:themeShade="BF"/>
          <w:sz w:val="22"/>
          <w:szCs w:val="22"/>
          <w:lang w:val="en-GB"/>
        </w:rPr>
        <w:t xml:space="preserve"> is not technical incompetent then it would</w:t>
      </w:r>
      <w:r w:rsidR="00395AF4">
        <w:rPr>
          <w:rFonts w:ascii="Arial" w:hAnsi="Arial" w:cs="Arial"/>
          <w:color w:val="7B7B7B" w:themeColor="accent3" w:themeShade="BF"/>
          <w:sz w:val="22"/>
          <w:szCs w:val="22"/>
          <w:lang w:val="en-GB"/>
        </w:rPr>
        <w:t xml:space="preserve"> </w:t>
      </w:r>
      <w:proofErr w:type="gramStart"/>
      <w:r w:rsidR="00B1578A">
        <w:rPr>
          <w:rFonts w:ascii="Arial" w:hAnsi="Arial" w:cs="Arial"/>
          <w:color w:val="7B7B7B" w:themeColor="accent3" w:themeShade="BF"/>
          <w:sz w:val="22"/>
          <w:szCs w:val="22"/>
          <w:lang w:val="en-GB"/>
        </w:rPr>
        <w:t>in all likelihood</w:t>
      </w:r>
      <w:proofErr w:type="gramEnd"/>
      <w:r w:rsidR="00B1578A">
        <w:rPr>
          <w:rFonts w:ascii="Arial" w:hAnsi="Arial" w:cs="Arial"/>
          <w:color w:val="7B7B7B" w:themeColor="accent3" w:themeShade="BF"/>
          <w:sz w:val="22"/>
          <w:szCs w:val="22"/>
          <w:lang w:val="en-GB"/>
        </w:rPr>
        <w:t xml:space="preserve"> cause</w:t>
      </w:r>
      <w:r w:rsidR="00395AF4">
        <w:rPr>
          <w:rFonts w:ascii="Arial" w:hAnsi="Arial" w:cs="Arial"/>
          <w:color w:val="7B7B7B" w:themeColor="accent3" w:themeShade="BF"/>
          <w:sz w:val="22"/>
          <w:szCs w:val="22"/>
          <w:lang w:val="en-GB"/>
        </w:rPr>
        <w:t xml:space="preserve"> </w:t>
      </w:r>
      <w:r w:rsidR="00BA1AD5">
        <w:rPr>
          <w:rFonts w:ascii="Arial" w:hAnsi="Arial" w:cs="Arial"/>
          <w:color w:val="7B7B7B" w:themeColor="accent3" w:themeShade="BF"/>
          <w:sz w:val="22"/>
          <w:szCs w:val="22"/>
          <w:lang w:val="en-GB"/>
        </w:rPr>
        <w:t xml:space="preserve">disrepute to the </w:t>
      </w:r>
      <w:r w:rsidR="00A37857">
        <w:rPr>
          <w:rFonts w:ascii="Arial" w:hAnsi="Arial" w:cs="Arial"/>
          <w:color w:val="7B7B7B" w:themeColor="accent3" w:themeShade="BF"/>
          <w:sz w:val="22"/>
          <w:szCs w:val="22"/>
          <w:lang w:val="en-GB"/>
        </w:rPr>
        <w:t xml:space="preserve">profession. </w:t>
      </w:r>
    </w:p>
    <w:p w14:paraId="57F0264A" w14:textId="77777777" w:rsidR="00395AF4" w:rsidRDefault="00395AF4" w:rsidP="004666F8">
      <w:pPr>
        <w:pStyle w:val="ListParagraph"/>
        <w:jc w:val="both"/>
        <w:rPr>
          <w:rFonts w:ascii="Arial" w:hAnsi="Arial" w:cs="Arial"/>
          <w:color w:val="7B7B7B" w:themeColor="accent3" w:themeShade="BF"/>
          <w:sz w:val="22"/>
          <w:szCs w:val="22"/>
          <w:lang w:val="en-GB"/>
        </w:rPr>
      </w:pPr>
    </w:p>
    <w:p w14:paraId="57F0264B" w14:textId="77777777" w:rsidR="00932530" w:rsidRPr="004666F8" w:rsidRDefault="00395AF4" w:rsidP="004666F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t</w:t>
      </w:r>
      <w:r w:rsidR="00070423">
        <w:rPr>
          <w:rFonts w:ascii="Arial" w:hAnsi="Arial" w:cs="Arial"/>
          <w:color w:val="7B7B7B" w:themeColor="accent3" w:themeShade="BF"/>
          <w:sz w:val="22"/>
          <w:szCs w:val="22"/>
          <w:lang w:val="en-GB"/>
        </w:rPr>
        <w:t>he insolvency professional may not be</w:t>
      </w:r>
      <w:r w:rsidR="008A43B2">
        <w:rPr>
          <w:rFonts w:ascii="Arial" w:hAnsi="Arial" w:cs="Arial"/>
          <w:color w:val="7B7B7B" w:themeColor="accent3" w:themeShade="BF"/>
          <w:sz w:val="22"/>
          <w:szCs w:val="22"/>
          <w:lang w:val="en-GB"/>
        </w:rPr>
        <w:t xml:space="preserve"> an expert in</w:t>
      </w:r>
      <w:r w:rsidR="00070423">
        <w:rPr>
          <w:rFonts w:ascii="Arial" w:hAnsi="Arial" w:cs="Arial"/>
          <w:color w:val="7B7B7B" w:themeColor="accent3" w:themeShade="BF"/>
          <w:sz w:val="22"/>
          <w:szCs w:val="22"/>
          <w:lang w:val="en-GB"/>
        </w:rPr>
        <w:t xml:space="preserve"> all the </w:t>
      </w:r>
      <w:r w:rsidR="000D5321">
        <w:rPr>
          <w:rFonts w:ascii="Arial" w:hAnsi="Arial" w:cs="Arial"/>
          <w:color w:val="7B7B7B" w:themeColor="accent3" w:themeShade="BF"/>
          <w:sz w:val="22"/>
          <w:szCs w:val="22"/>
          <w:lang w:val="en-GB"/>
        </w:rPr>
        <w:t>sectors,</w:t>
      </w:r>
      <w:r w:rsidR="00070423">
        <w:rPr>
          <w:rFonts w:ascii="Arial" w:hAnsi="Arial" w:cs="Arial"/>
          <w:color w:val="7B7B7B" w:themeColor="accent3" w:themeShade="BF"/>
          <w:sz w:val="22"/>
          <w:szCs w:val="22"/>
          <w:lang w:val="en-GB"/>
        </w:rPr>
        <w:t xml:space="preserve"> but he/she</w:t>
      </w:r>
      <w:r>
        <w:rPr>
          <w:rFonts w:ascii="Arial" w:hAnsi="Arial" w:cs="Arial"/>
          <w:color w:val="7B7B7B" w:themeColor="accent3" w:themeShade="BF"/>
          <w:sz w:val="22"/>
          <w:szCs w:val="22"/>
          <w:lang w:val="en-GB"/>
        </w:rPr>
        <w:t xml:space="preserve"> or the firm</w:t>
      </w:r>
      <w:r w:rsidR="00070423">
        <w:rPr>
          <w:rFonts w:ascii="Arial" w:hAnsi="Arial" w:cs="Arial"/>
          <w:color w:val="7B7B7B" w:themeColor="accent3" w:themeShade="BF"/>
          <w:sz w:val="22"/>
          <w:szCs w:val="22"/>
          <w:lang w:val="en-GB"/>
        </w:rPr>
        <w:t xml:space="preserve"> should be resourceful enough to appoint a specialist to assist him </w:t>
      </w:r>
      <w:r w:rsidR="008A43B2">
        <w:rPr>
          <w:rFonts w:ascii="Arial" w:hAnsi="Arial" w:cs="Arial"/>
          <w:color w:val="7B7B7B" w:themeColor="accent3" w:themeShade="BF"/>
          <w:sz w:val="22"/>
          <w:szCs w:val="22"/>
          <w:lang w:val="en-GB"/>
        </w:rPr>
        <w:t xml:space="preserve">in </w:t>
      </w:r>
      <w:r w:rsidR="00070423">
        <w:rPr>
          <w:rFonts w:ascii="Arial" w:hAnsi="Arial" w:cs="Arial"/>
          <w:color w:val="7B7B7B" w:themeColor="accent3" w:themeShade="BF"/>
          <w:sz w:val="22"/>
          <w:szCs w:val="22"/>
          <w:lang w:val="en-GB"/>
        </w:rPr>
        <w:t xml:space="preserve">the subject matter. </w:t>
      </w:r>
      <w:r w:rsidR="00AB5C2C" w:rsidRPr="009C4ECE">
        <w:rPr>
          <w:rFonts w:ascii="Arial" w:hAnsi="Arial" w:cs="Arial"/>
          <w:color w:val="7B7B7B" w:themeColor="accent3" w:themeShade="BF"/>
          <w:sz w:val="22"/>
          <w:szCs w:val="22"/>
          <w:lang w:val="en-GB"/>
        </w:rPr>
        <w:t xml:space="preserve">A professionally competent </w:t>
      </w:r>
      <w:r w:rsidR="000D70D2" w:rsidRPr="009C4ECE">
        <w:rPr>
          <w:rFonts w:ascii="Arial" w:hAnsi="Arial" w:cs="Arial"/>
          <w:color w:val="7B7B7B" w:themeColor="accent3" w:themeShade="BF"/>
          <w:sz w:val="22"/>
          <w:szCs w:val="22"/>
          <w:lang w:val="en-GB"/>
        </w:rPr>
        <w:t>Insolvency Professional</w:t>
      </w:r>
      <w:r w:rsidR="00AB5C2C" w:rsidRPr="009C4ECE">
        <w:rPr>
          <w:rFonts w:ascii="Arial" w:hAnsi="Arial" w:cs="Arial"/>
          <w:color w:val="7B7B7B" w:themeColor="accent3" w:themeShade="BF"/>
          <w:sz w:val="22"/>
          <w:szCs w:val="22"/>
          <w:lang w:val="en-GB"/>
        </w:rPr>
        <w:t xml:space="preserve"> will act with the necessary care</w:t>
      </w:r>
      <w:r>
        <w:rPr>
          <w:rFonts w:ascii="Arial" w:hAnsi="Arial" w:cs="Arial"/>
          <w:color w:val="7B7B7B" w:themeColor="accent3" w:themeShade="BF"/>
          <w:sz w:val="22"/>
          <w:szCs w:val="22"/>
          <w:lang w:val="en-GB"/>
        </w:rPr>
        <w:t xml:space="preserve"> and</w:t>
      </w:r>
      <w:r w:rsidR="008A43B2">
        <w:rPr>
          <w:rFonts w:ascii="Arial" w:hAnsi="Arial" w:cs="Arial"/>
          <w:color w:val="7B7B7B" w:themeColor="accent3" w:themeShade="BF"/>
          <w:sz w:val="22"/>
          <w:szCs w:val="22"/>
          <w:lang w:val="en-GB"/>
        </w:rPr>
        <w:t xml:space="preserve"> </w:t>
      </w:r>
      <w:r w:rsidR="00433C9D">
        <w:rPr>
          <w:rFonts w:ascii="Arial" w:hAnsi="Arial" w:cs="Arial"/>
          <w:color w:val="7B7B7B" w:themeColor="accent3" w:themeShade="BF"/>
          <w:sz w:val="22"/>
          <w:szCs w:val="22"/>
          <w:lang w:val="en-GB"/>
        </w:rPr>
        <w:t xml:space="preserve">perform his duties with </w:t>
      </w:r>
      <w:r w:rsidR="00AB5C2C" w:rsidRPr="009C4ECE">
        <w:rPr>
          <w:rFonts w:ascii="Arial" w:hAnsi="Arial" w:cs="Arial"/>
          <w:color w:val="7B7B7B" w:themeColor="accent3" w:themeShade="BF"/>
          <w:sz w:val="22"/>
          <w:szCs w:val="22"/>
          <w:lang w:val="en-GB"/>
        </w:rPr>
        <w:t>an adequate</w:t>
      </w:r>
      <w:r w:rsidR="008A43B2">
        <w:rPr>
          <w:rFonts w:ascii="Arial" w:hAnsi="Arial" w:cs="Arial"/>
          <w:color w:val="7B7B7B" w:themeColor="accent3" w:themeShade="BF"/>
          <w:sz w:val="22"/>
          <w:szCs w:val="22"/>
          <w:lang w:val="en-GB"/>
        </w:rPr>
        <w:t xml:space="preserve"> </w:t>
      </w:r>
      <w:r w:rsidR="00AB5C2C" w:rsidRPr="009C4ECE">
        <w:rPr>
          <w:rFonts w:ascii="Arial" w:hAnsi="Arial" w:cs="Arial"/>
          <w:color w:val="7B7B7B" w:themeColor="accent3" w:themeShade="BF"/>
          <w:sz w:val="22"/>
          <w:szCs w:val="22"/>
          <w:lang w:val="en-GB"/>
        </w:rPr>
        <w:t xml:space="preserve">degree of understanding of the nature of the company's business </w:t>
      </w:r>
      <w:proofErr w:type="gramStart"/>
      <w:r w:rsidR="00AB5C2C" w:rsidRPr="009C4ECE">
        <w:rPr>
          <w:rFonts w:ascii="Arial" w:hAnsi="Arial" w:cs="Arial"/>
          <w:color w:val="7B7B7B" w:themeColor="accent3" w:themeShade="BF"/>
          <w:sz w:val="22"/>
          <w:szCs w:val="22"/>
          <w:lang w:val="en-GB"/>
        </w:rPr>
        <w:t>in order to</w:t>
      </w:r>
      <w:proofErr w:type="gramEnd"/>
      <w:r w:rsidR="00AB5C2C" w:rsidRPr="009C4ECE">
        <w:rPr>
          <w:rFonts w:ascii="Arial" w:hAnsi="Arial" w:cs="Arial"/>
          <w:color w:val="7B7B7B" w:themeColor="accent3" w:themeShade="BF"/>
          <w:sz w:val="22"/>
          <w:szCs w:val="22"/>
          <w:lang w:val="en-GB"/>
        </w:rPr>
        <w:t xml:space="preserve"> understand how</w:t>
      </w:r>
      <w:r w:rsidR="008A43B2">
        <w:rPr>
          <w:rFonts w:ascii="Arial" w:hAnsi="Arial" w:cs="Arial"/>
          <w:color w:val="7B7B7B" w:themeColor="accent3" w:themeShade="BF"/>
          <w:sz w:val="22"/>
          <w:szCs w:val="22"/>
          <w:lang w:val="en-GB"/>
        </w:rPr>
        <w:t xml:space="preserve"> </w:t>
      </w:r>
      <w:r w:rsidR="00AB5C2C" w:rsidRPr="009C4ECE">
        <w:rPr>
          <w:rFonts w:ascii="Arial" w:hAnsi="Arial" w:cs="Arial"/>
          <w:color w:val="7B7B7B" w:themeColor="accent3" w:themeShade="BF"/>
          <w:sz w:val="22"/>
          <w:szCs w:val="22"/>
          <w:lang w:val="en-GB"/>
        </w:rPr>
        <w:t>the business functions</w:t>
      </w:r>
      <w:r w:rsidR="00433C9D">
        <w:rPr>
          <w:rFonts w:ascii="Arial" w:hAnsi="Arial" w:cs="Arial"/>
          <w:color w:val="7B7B7B" w:themeColor="accent3" w:themeShade="BF"/>
          <w:sz w:val="22"/>
          <w:szCs w:val="22"/>
          <w:lang w:val="en-GB"/>
        </w:rPr>
        <w:t>. In ca</w:t>
      </w:r>
      <w:r w:rsidR="00CC5AD2">
        <w:rPr>
          <w:rFonts w:ascii="Arial" w:hAnsi="Arial" w:cs="Arial"/>
          <w:color w:val="7B7B7B" w:themeColor="accent3" w:themeShade="BF"/>
          <w:sz w:val="22"/>
          <w:szCs w:val="22"/>
          <w:lang w:val="en-GB"/>
        </w:rPr>
        <w:t xml:space="preserve">se where the IP are not a subject matter </w:t>
      </w:r>
      <w:r w:rsidR="00022445">
        <w:rPr>
          <w:rFonts w:ascii="Arial" w:hAnsi="Arial" w:cs="Arial"/>
          <w:color w:val="7B7B7B" w:themeColor="accent3" w:themeShade="BF"/>
          <w:sz w:val="22"/>
          <w:szCs w:val="22"/>
          <w:lang w:val="en-GB"/>
        </w:rPr>
        <w:t>expert,</w:t>
      </w:r>
      <w:r w:rsidR="00CC5AD2">
        <w:rPr>
          <w:rFonts w:ascii="Arial" w:hAnsi="Arial" w:cs="Arial"/>
          <w:color w:val="7B7B7B" w:themeColor="accent3" w:themeShade="BF"/>
          <w:sz w:val="22"/>
          <w:szCs w:val="22"/>
          <w:lang w:val="en-GB"/>
        </w:rPr>
        <w:t xml:space="preserve"> he/she</w:t>
      </w:r>
      <w:r w:rsidR="00AB5C2C" w:rsidRPr="009C4ECE">
        <w:rPr>
          <w:rFonts w:ascii="Arial" w:hAnsi="Arial" w:cs="Arial"/>
          <w:color w:val="7B7B7B" w:themeColor="accent3" w:themeShade="BF"/>
          <w:sz w:val="22"/>
          <w:szCs w:val="22"/>
          <w:lang w:val="en-GB"/>
        </w:rPr>
        <w:t xml:space="preserve"> should also acquire</w:t>
      </w:r>
      <w:r w:rsidR="008A43B2">
        <w:rPr>
          <w:rFonts w:ascii="Arial" w:hAnsi="Arial" w:cs="Arial"/>
          <w:color w:val="7B7B7B" w:themeColor="accent3" w:themeShade="BF"/>
          <w:sz w:val="22"/>
          <w:szCs w:val="22"/>
          <w:lang w:val="en-GB"/>
        </w:rPr>
        <w:t xml:space="preserve"> </w:t>
      </w:r>
      <w:r w:rsidR="00AB5C2C" w:rsidRPr="009C4ECE">
        <w:rPr>
          <w:rFonts w:ascii="Arial" w:hAnsi="Arial" w:cs="Arial"/>
          <w:color w:val="7B7B7B" w:themeColor="accent3" w:themeShade="BF"/>
          <w:sz w:val="22"/>
          <w:szCs w:val="22"/>
          <w:lang w:val="en-GB"/>
        </w:rPr>
        <w:t>knowledge of the industry in which the company operates</w:t>
      </w:r>
      <w:r w:rsidR="008A43B2">
        <w:rPr>
          <w:rFonts w:ascii="Arial" w:hAnsi="Arial" w:cs="Arial"/>
          <w:color w:val="7B7B7B" w:themeColor="accent3" w:themeShade="BF"/>
          <w:sz w:val="22"/>
          <w:szCs w:val="22"/>
          <w:lang w:val="en-GB"/>
        </w:rPr>
        <w:t xml:space="preserve"> </w:t>
      </w:r>
      <w:proofErr w:type="gramStart"/>
      <w:r w:rsidR="00932530" w:rsidRPr="004666F8">
        <w:rPr>
          <w:rFonts w:ascii="Arial" w:hAnsi="Arial" w:cs="Arial"/>
          <w:color w:val="7B7B7B" w:themeColor="accent3" w:themeShade="BF"/>
          <w:sz w:val="22"/>
          <w:szCs w:val="22"/>
          <w:lang w:val="en-GB"/>
        </w:rPr>
        <w:t>in order to</w:t>
      </w:r>
      <w:proofErr w:type="gramEnd"/>
      <w:r w:rsidR="00932530" w:rsidRPr="004666F8">
        <w:rPr>
          <w:rFonts w:ascii="Arial" w:hAnsi="Arial" w:cs="Arial"/>
          <w:color w:val="7B7B7B" w:themeColor="accent3" w:themeShade="BF"/>
          <w:sz w:val="22"/>
          <w:szCs w:val="22"/>
          <w:lang w:val="en-GB"/>
        </w:rPr>
        <w:t xml:space="preserve"> enable him</w:t>
      </w:r>
      <w:r w:rsidR="00022445">
        <w:rPr>
          <w:rFonts w:ascii="Arial" w:hAnsi="Arial" w:cs="Arial"/>
          <w:color w:val="7B7B7B" w:themeColor="accent3" w:themeShade="BF"/>
          <w:sz w:val="22"/>
          <w:szCs w:val="22"/>
          <w:lang w:val="en-GB"/>
        </w:rPr>
        <w:t>/her</w:t>
      </w:r>
      <w:r w:rsidR="00932530" w:rsidRPr="004666F8">
        <w:rPr>
          <w:rFonts w:ascii="Arial" w:hAnsi="Arial" w:cs="Arial"/>
          <w:color w:val="7B7B7B" w:themeColor="accent3" w:themeShade="BF"/>
          <w:sz w:val="22"/>
          <w:szCs w:val="22"/>
          <w:lang w:val="en-GB"/>
        </w:rPr>
        <w:t xml:space="preserve"> to</w:t>
      </w:r>
      <w:r w:rsidR="008A43B2">
        <w:rPr>
          <w:rFonts w:ascii="Arial" w:hAnsi="Arial" w:cs="Arial"/>
          <w:color w:val="7B7B7B" w:themeColor="accent3" w:themeShade="BF"/>
          <w:sz w:val="22"/>
          <w:szCs w:val="22"/>
          <w:lang w:val="en-GB"/>
        </w:rPr>
        <w:t xml:space="preserve"> </w:t>
      </w:r>
      <w:r w:rsidR="00932530" w:rsidRPr="004666F8">
        <w:rPr>
          <w:rFonts w:ascii="Arial" w:hAnsi="Arial" w:cs="Arial"/>
          <w:color w:val="7B7B7B" w:themeColor="accent3" w:themeShade="BF"/>
          <w:sz w:val="22"/>
          <w:szCs w:val="22"/>
          <w:lang w:val="en-GB"/>
        </w:rPr>
        <w:t xml:space="preserve">act in the best interest of his </w:t>
      </w:r>
      <w:r w:rsidR="00022445">
        <w:rPr>
          <w:rFonts w:ascii="Arial" w:hAnsi="Arial" w:cs="Arial"/>
          <w:color w:val="7B7B7B" w:themeColor="accent3" w:themeShade="BF"/>
          <w:sz w:val="22"/>
          <w:szCs w:val="22"/>
          <w:lang w:val="en-GB"/>
        </w:rPr>
        <w:t>stakeholders/creditors</w:t>
      </w:r>
      <w:r w:rsidR="00932530" w:rsidRPr="004666F8">
        <w:rPr>
          <w:rFonts w:ascii="Arial" w:hAnsi="Arial" w:cs="Arial"/>
          <w:color w:val="7B7B7B" w:themeColor="accent3" w:themeShade="BF"/>
          <w:sz w:val="22"/>
          <w:szCs w:val="22"/>
          <w:lang w:val="en-GB"/>
        </w:rPr>
        <w:t>.</w:t>
      </w:r>
    </w:p>
    <w:p w14:paraId="57F0264C" w14:textId="77777777" w:rsidR="0050794B" w:rsidRPr="00F7019E" w:rsidRDefault="0050794B" w:rsidP="00F7019E">
      <w:pPr>
        <w:jc w:val="both"/>
        <w:rPr>
          <w:rFonts w:ascii="Arial" w:hAnsi="Arial" w:cs="Arial"/>
          <w:color w:val="7B7B7B" w:themeColor="accent3" w:themeShade="BF"/>
          <w:sz w:val="22"/>
          <w:szCs w:val="22"/>
          <w:lang w:val="en-GB"/>
        </w:rPr>
      </w:pPr>
    </w:p>
    <w:p w14:paraId="57F0264D" w14:textId="77777777" w:rsidR="000D5321" w:rsidRDefault="00754D0A" w:rsidP="000D5321">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2946DF">
        <w:rPr>
          <w:rFonts w:ascii="Arial" w:hAnsi="Arial" w:cs="Arial"/>
          <w:color w:val="7B7B7B" w:themeColor="accent3" w:themeShade="BF"/>
          <w:sz w:val="22"/>
          <w:szCs w:val="22"/>
          <w:lang w:val="en-GB"/>
        </w:rPr>
        <w:t>ontinuing professional education</w:t>
      </w:r>
      <w:r w:rsidR="000D5321">
        <w:rPr>
          <w:rFonts w:ascii="Arial" w:hAnsi="Arial" w:cs="Arial"/>
          <w:color w:val="7B7B7B" w:themeColor="accent3" w:themeShade="BF"/>
          <w:sz w:val="22"/>
          <w:szCs w:val="22"/>
          <w:lang w:val="en-GB"/>
        </w:rPr>
        <w:t>:</w:t>
      </w:r>
    </w:p>
    <w:p w14:paraId="57F0264E" w14:textId="77777777" w:rsidR="007A70C1" w:rsidRDefault="007A70C1" w:rsidP="007A70C1">
      <w:pPr>
        <w:pStyle w:val="ListParagraph"/>
        <w:jc w:val="both"/>
        <w:rPr>
          <w:rFonts w:ascii="Arial" w:hAnsi="Arial" w:cs="Arial"/>
          <w:color w:val="7B7B7B" w:themeColor="accent3" w:themeShade="BF"/>
          <w:sz w:val="22"/>
          <w:szCs w:val="22"/>
          <w:lang w:val="en-GB"/>
        </w:rPr>
      </w:pPr>
    </w:p>
    <w:p w14:paraId="57F0264F" w14:textId="2A48804B" w:rsidR="000D5321" w:rsidRPr="00F3199F" w:rsidRDefault="000D5321" w:rsidP="00F3199F">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pertinent to note that the laws are dynamic in nature and </w:t>
      </w:r>
      <w:r w:rsidR="004E0100">
        <w:rPr>
          <w:rFonts w:ascii="Arial" w:hAnsi="Arial" w:cs="Arial"/>
          <w:color w:val="7B7B7B" w:themeColor="accent3" w:themeShade="BF"/>
          <w:sz w:val="22"/>
          <w:szCs w:val="22"/>
          <w:lang w:val="en-GB"/>
        </w:rPr>
        <w:t xml:space="preserve">accommodates various changes on day-to-day basis. </w:t>
      </w:r>
      <w:r w:rsidR="007B578D" w:rsidRPr="007B578D">
        <w:rPr>
          <w:rFonts w:ascii="Arial" w:hAnsi="Arial" w:cs="Arial"/>
          <w:color w:val="7B7B7B" w:themeColor="accent3" w:themeShade="BF"/>
          <w:sz w:val="22"/>
          <w:szCs w:val="22"/>
          <w:lang w:val="en-GB"/>
        </w:rPr>
        <w:t>I</w:t>
      </w:r>
      <w:r w:rsidR="007B578D">
        <w:rPr>
          <w:rFonts w:ascii="Arial" w:hAnsi="Arial" w:cs="Arial"/>
          <w:color w:val="7B7B7B" w:themeColor="accent3" w:themeShade="BF"/>
          <w:sz w:val="22"/>
          <w:szCs w:val="22"/>
          <w:lang w:val="en-GB"/>
        </w:rPr>
        <w:t>nsolvency Professionals</w:t>
      </w:r>
      <w:r w:rsidR="007B578D" w:rsidRPr="007B578D">
        <w:rPr>
          <w:rFonts w:ascii="Arial" w:hAnsi="Arial" w:cs="Arial"/>
          <w:color w:val="7B7B7B" w:themeColor="accent3" w:themeShade="BF"/>
          <w:sz w:val="22"/>
          <w:szCs w:val="22"/>
          <w:lang w:val="en-GB"/>
        </w:rPr>
        <w:t xml:space="preserve"> should endeavour to </w:t>
      </w:r>
      <w:r w:rsidR="007B578D">
        <w:rPr>
          <w:rFonts w:ascii="Arial" w:hAnsi="Arial" w:cs="Arial"/>
          <w:color w:val="7B7B7B" w:themeColor="accent3" w:themeShade="BF"/>
          <w:sz w:val="22"/>
          <w:szCs w:val="22"/>
          <w:lang w:val="en-GB"/>
        </w:rPr>
        <w:t xml:space="preserve">be well informed </w:t>
      </w:r>
      <w:r w:rsidR="007B578D" w:rsidRPr="007B578D">
        <w:rPr>
          <w:rFonts w:ascii="Arial" w:hAnsi="Arial" w:cs="Arial"/>
          <w:color w:val="7B7B7B" w:themeColor="accent3" w:themeShade="BF"/>
          <w:sz w:val="22"/>
          <w:szCs w:val="22"/>
          <w:lang w:val="en-GB"/>
        </w:rPr>
        <w:t>of changes to the</w:t>
      </w:r>
      <w:r w:rsidR="008A43B2">
        <w:rPr>
          <w:rFonts w:ascii="Arial" w:hAnsi="Arial" w:cs="Arial"/>
          <w:color w:val="7B7B7B" w:themeColor="accent3" w:themeShade="BF"/>
          <w:sz w:val="22"/>
          <w:szCs w:val="22"/>
          <w:lang w:val="en-GB"/>
        </w:rPr>
        <w:t xml:space="preserve"> </w:t>
      </w:r>
      <w:r w:rsidR="007B578D" w:rsidRPr="007B578D">
        <w:rPr>
          <w:rFonts w:ascii="Arial" w:hAnsi="Arial" w:cs="Arial"/>
          <w:color w:val="7B7B7B" w:themeColor="accent3" w:themeShade="BF"/>
          <w:sz w:val="22"/>
          <w:szCs w:val="22"/>
          <w:lang w:val="en-GB"/>
        </w:rPr>
        <w:t>law or practice in their field</w:t>
      </w:r>
      <w:r w:rsidR="007B578D">
        <w:rPr>
          <w:rFonts w:ascii="Arial" w:hAnsi="Arial" w:cs="Arial"/>
          <w:color w:val="7B7B7B" w:themeColor="accent3" w:themeShade="BF"/>
          <w:sz w:val="22"/>
          <w:szCs w:val="22"/>
          <w:lang w:val="en-GB"/>
        </w:rPr>
        <w:t xml:space="preserve">. To deal with </w:t>
      </w:r>
      <w:r w:rsidR="00CC2316">
        <w:rPr>
          <w:rFonts w:ascii="Arial" w:hAnsi="Arial" w:cs="Arial"/>
          <w:color w:val="7B7B7B" w:themeColor="accent3" w:themeShade="BF"/>
          <w:sz w:val="22"/>
          <w:szCs w:val="22"/>
          <w:lang w:val="en-GB"/>
        </w:rPr>
        <w:t xml:space="preserve">these issues, </w:t>
      </w:r>
      <w:r w:rsidR="003E71DD">
        <w:rPr>
          <w:rFonts w:ascii="Arial" w:hAnsi="Arial" w:cs="Arial"/>
          <w:color w:val="7B7B7B" w:themeColor="accent3" w:themeShade="BF"/>
          <w:sz w:val="22"/>
          <w:szCs w:val="22"/>
          <w:lang w:val="en-GB"/>
        </w:rPr>
        <w:t>almost every</w:t>
      </w:r>
      <w:r w:rsidR="008A43B2">
        <w:rPr>
          <w:rFonts w:ascii="Arial" w:hAnsi="Arial" w:cs="Arial"/>
          <w:color w:val="7B7B7B" w:themeColor="accent3" w:themeShade="BF"/>
          <w:sz w:val="22"/>
          <w:szCs w:val="22"/>
          <w:lang w:val="en-GB"/>
        </w:rPr>
        <w:t xml:space="preserve"> </w:t>
      </w:r>
      <w:r w:rsidR="003E71DD">
        <w:rPr>
          <w:rFonts w:ascii="Arial" w:hAnsi="Arial" w:cs="Arial"/>
          <w:color w:val="7B7B7B" w:themeColor="accent3" w:themeShade="BF"/>
          <w:sz w:val="22"/>
          <w:szCs w:val="22"/>
          <w:lang w:val="en-GB"/>
        </w:rPr>
        <w:t>jurisdiction</w:t>
      </w:r>
      <w:r w:rsidR="00CC2316">
        <w:rPr>
          <w:rFonts w:ascii="Arial" w:hAnsi="Arial" w:cs="Arial"/>
          <w:color w:val="7B7B7B" w:themeColor="accent3" w:themeShade="BF"/>
          <w:sz w:val="22"/>
          <w:szCs w:val="22"/>
          <w:lang w:val="en-GB"/>
        </w:rPr>
        <w:t xml:space="preserve"> provides </w:t>
      </w:r>
      <w:r w:rsidR="003E71DD">
        <w:rPr>
          <w:rFonts w:ascii="Arial" w:hAnsi="Arial" w:cs="Arial"/>
          <w:color w:val="7B7B7B" w:themeColor="accent3" w:themeShade="BF"/>
          <w:sz w:val="22"/>
          <w:szCs w:val="22"/>
          <w:lang w:val="en-GB"/>
        </w:rPr>
        <w:t>short-term</w:t>
      </w:r>
      <w:r w:rsidR="00CC2316">
        <w:rPr>
          <w:rFonts w:ascii="Arial" w:hAnsi="Arial" w:cs="Arial"/>
          <w:color w:val="7B7B7B" w:themeColor="accent3" w:themeShade="BF"/>
          <w:sz w:val="22"/>
          <w:szCs w:val="22"/>
          <w:lang w:val="en-GB"/>
        </w:rPr>
        <w:t xml:space="preserve"> continuing professional education/ courses</w:t>
      </w:r>
      <w:r w:rsidR="00161A3E">
        <w:rPr>
          <w:rFonts w:ascii="Arial" w:hAnsi="Arial" w:cs="Arial"/>
          <w:color w:val="7B7B7B" w:themeColor="accent3" w:themeShade="BF"/>
          <w:sz w:val="22"/>
          <w:szCs w:val="22"/>
          <w:lang w:val="en-GB"/>
        </w:rPr>
        <w:t>/ conferences</w:t>
      </w:r>
      <w:r w:rsidR="008A43B2">
        <w:rPr>
          <w:rFonts w:ascii="Arial" w:hAnsi="Arial" w:cs="Arial"/>
          <w:color w:val="7B7B7B" w:themeColor="accent3" w:themeShade="BF"/>
          <w:sz w:val="22"/>
          <w:szCs w:val="22"/>
          <w:lang w:val="en-GB"/>
        </w:rPr>
        <w:t xml:space="preserve"> </w:t>
      </w:r>
      <w:r w:rsidR="00433797">
        <w:rPr>
          <w:rFonts w:ascii="Arial" w:hAnsi="Arial" w:cs="Arial"/>
          <w:color w:val="7B7B7B" w:themeColor="accent3" w:themeShade="BF"/>
          <w:sz w:val="22"/>
          <w:szCs w:val="22"/>
          <w:lang w:val="en-GB"/>
        </w:rPr>
        <w:t xml:space="preserve">for </w:t>
      </w:r>
      <w:r w:rsidR="00D23F92">
        <w:rPr>
          <w:rFonts w:ascii="Arial" w:hAnsi="Arial" w:cs="Arial"/>
          <w:color w:val="7B7B7B" w:themeColor="accent3" w:themeShade="BF"/>
          <w:sz w:val="22"/>
          <w:szCs w:val="22"/>
          <w:lang w:val="en-GB"/>
        </w:rPr>
        <w:t>I</w:t>
      </w:r>
      <w:r w:rsidR="00433797">
        <w:rPr>
          <w:rFonts w:ascii="Arial" w:hAnsi="Arial" w:cs="Arial"/>
          <w:color w:val="7B7B7B" w:themeColor="accent3" w:themeShade="BF"/>
          <w:sz w:val="22"/>
          <w:szCs w:val="22"/>
          <w:lang w:val="en-GB"/>
        </w:rPr>
        <w:t xml:space="preserve">nsolvency </w:t>
      </w:r>
      <w:r w:rsidR="00D23F92">
        <w:rPr>
          <w:rFonts w:ascii="Arial" w:hAnsi="Arial" w:cs="Arial"/>
          <w:color w:val="7B7B7B" w:themeColor="accent3" w:themeShade="BF"/>
          <w:sz w:val="22"/>
          <w:szCs w:val="22"/>
          <w:lang w:val="en-GB"/>
        </w:rPr>
        <w:t>P</w:t>
      </w:r>
      <w:r w:rsidR="00433797">
        <w:rPr>
          <w:rFonts w:ascii="Arial" w:hAnsi="Arial" w:cs="Arial"/>
          <w:color w:val="7B7B7B" w:themeColor="accent3" w:themeShade="BF"/>
          <w:sz w:val="22"/>
          <w:szCs w:val="22"/>
          <w:lang w:val="en-GB"/>
        </w:rPr>
        <w:t xml:space="preserve">rofessionals or </w:t>
      </w:r>
      <w:r w:rsidR="00D23F92">
        <w:rPr>
          <w:rFonts w:ascii="Arial" w:hAnsi="Arial" w:cs="Arial"/>
          <w:color w:val="7B7B7B" w:themeColor="accent3" w:themeShade="BF"/>
          <w:sz w:val="22"/>
          <w:szCs w:val="22"/>
          <w:lang w:val="en-GB"/>
        </w:rPr>
        <w:t>P</w:t>
      </w:r>
      <w:r w:rsidR="00433797">
        <w:rPr>
          <w:rFonts w:ascii="Arial" w:hAnsi="Arial" w:cs="Arial"/>
          <w:color w:val="7B7B7B" w:themeColor="accent3" w:themeShade="BF"/>
          <w:sz w:val="22"/>
          <w:szCs w:val="22"/>
          <w:lang w:val="en-GB"/>
        </w:rPr>
        <w:t xml:space="preserve">ractitioners </w:t>
      </w:r>
      <w:r w:rsidR="00161A3E" w:rsidRPr="00D23F92">
        <w:rPr>
          <w:rFonts w:ascii="Arial" w:hAnsi="Arial" w:cs="Arial"/>
          <w:color w:val="7B7B7B" w:themeColor="accent3" w:themeShade="BF"/>
          <w:sz w:val="22"/>
          <w:szCs w:val="22"/>
          <w:lang w:val="en-GB"/>
        </w:rPr>
        <w:t>to brush up on the latest</w:t>
      </w:r>
      <w:r w:rsidR="00D23F92">
        <w:rPr>
          <w:rFonts w:ascii="Arial" w:hAnsi="Arial" w:cs="Arial"/>
          <w:color w:val="7B7B7B" w:themeColor="accent3" w:themeShade="BF"/>
          <w:sz w:val="22"/>
          <w:szCs w:val="22"/>
          <w:lang w:val="en-GB"/>
        </w:rPr>
        <w:t xml:space="preserve"> d</w:t>
      </w:r>
      <w:r w:rsidR="00161A3E" w:rsidRPr="00D23F92">
        <w:rPr>
          <w:rFonts w:ascii="Arial" w:hAnsi="Arial" w:cs="Arial"/>
          <w:color w:val="7B7B7B" w:themeColor="accent3" w:themeShade="BF"/>
          <w:sz w:val="22"/>
          <w:szCs w:val="22"/>
          <w:lang w:val="en-GB"/>
        </w:rPr>
        <w:t>evelopments</w:t>
      </w:r>
      <w:r w:rsidR="00D23F92" w:rsidRPr="00D23F92">
        <w:rPr>
          <w:rFonts w:ascii="Arial" w:hAnsi="Arial" w:cs="Arial"/>
          <w:color w:val="7B7B7B" w:themeColor="accent3" w:themeShade="BF"/>
          <w:sz w:val="22"/>
          <w:szCs w:val="22"/>
          <w:lang w:val="en-GB"/>
        </w:rPr>
        <w:t xml:space="preserve">, </w:t>
      </w:r>
      <w:r w:rsidR="00CC2316" w:rsidRPr="00D23F92">
        <w:rPr>
          <w:rFonts w:ascii="Arial" w:hAnsi="Arial" w:cs="Arial"/>
          <w:color w:val="7B7B7B" w:themeColor="accent3" w:themeShade="BF"/>
          <w:sz w:val="22"/>
          <w:szCs w:val="22"/>
          <w:lang w:val="en-GB"/>
        </w:rPr>
        <w:t>amendments, changes</w:t>
      </w:r>
      <w:r w:rsidR="00D23F92" w:rsidRPr="00D23F92">
        <w:rPr>
          <w:rFonts w:ascii="Arial" w:hAnsi="Arial" w:cs="Arial"/>
          <w:color w:val="7B7B7B" w:themeColor="accent3" w:themeShade="BF"/>
          <w:sz w:val="22"/>
          <w:szCs w:val="22"/>
          <w:lang w:val="en-GB"/>
        </w:rPr>
        <w:t>,</w:t>
      </w:r>
      <w:r w:rsidR="00671BF3">
        <w:rPr>
          <w:rFonts w:ascii="Arial" w:hAnsi="Arial" w:cs="Arial"/>
          <w:color w:val="7B7B7B" w:themeColor="accent3" w:themeShade="BF"/>
          <w:sz w:val="22"/>
          <w:szCs w:val="22"/>
          <w:lang w:val="en-GB"/>
        </w:rPr>
        <w:t xml:space="preserve"> </w:t>
      </w:r>
      <w:r w:rsidR="00161A3E" w:rsidRPr="00D23F92">
        <w:rPr>
          <w:rFonts w:ascii="Arial" w:hAnsi="Arial" w:cs="Arial"/>
          <w:color w:val="7B7B7B" w:themeColor="accent3" w:themeShade="BF"/>
          <w:sz w:val="22"/>
          <w:szCs w:val="22"/>
          <w:lang w:val="en-GB"/>
        </w:rPr>
        <w:t xml:space="preserve">in law or practices. </w:t>
      </w:r>
      <w:r w:rsidR="00F3199F" w:rsidRPr="00F3199F">
        <w:rPr>
          <w:rFonts w:ascii="Arial" w:hAnsi="Arial" w:cs="Arial"/>
          <w:color w:val="7B7B7B" w:themeColor="accent3" w:themeShade="BF"/>
          <w:sz w:val="22"/>
          <w:szCs w:val="22"/>
          <w:lang w:val="en-GB"/>
        </w:rPr>
        <w:t xml:space="preserve">Even where there may not be continuing education or qualification requirements, </w:t>
      </w:r>
      <w:r w:rsidR="00B77C45">
        <w:rPr>
          <w:rFonts w:ascii="Arial" w:hAnsi="Arial" w:cs="Arial"/>
          <w:color w:val="7B7B7B" w:themeColor="accent3" w:themeShade="BF"/>
          <w:sz w:val="22"/>
          <w:szCs w:val="22"/>
          <w:lang w:val="en-GB"/>
        </w:rPr>
        <w:t>IPs</w:t>
      </w:r>
      <w:r w:rsidR="008A43B2">
        <w:rPr>
          <w:rFonts w:ascii="Arial" w:hAnsi="Arial" w:cs="Arial"/>
          <w:color w:val="7B7B7B" w:themeColor="accent3" w:themeShade="BF"/>
          <w:sz w:val="22"/>
          <w:szCs w:val="22"/>
          <w:lang w:val="en-GB"/>
        </w:rPr>
        <w:t xml:space="preserve"> </w:t>
      </w:r>
      <w:r w:rsidR="00F3199F" w:rsidRPr="00F3199F">
        <w:rPr>
          <w:rFonts w:ascii="Arial" w:hAnsi="Arial" w:cs="Arial"/>
          <w:color w:val="7B7B7B" w:themeColor="accent3" w:themeShade="BF"/>
          <w:sz w:val="22"/>
          <w:szCs w:val="22"/>
          <w:lang w:val="en-GB"/>
        </w:rPr>
        <w:t xml:space="preserve">should endeavour to maintain a high level of competency </w:t>
      </w:r>
      <w:r w:rsidR="00B77C45">
        <w:rPr>
          <w:rFonts w:ascii="Arial" w:hAnsi="Arial" w:cs="Arial"/>
          <w:color w:val="7B7B7B" w:themeColor="accent3" w:themeShade="BF"/>
          <w:sz w:val="22"/>
          <w:szCs w:val="22"/>
          <w:lang w:val="en-GB"/>
        </w:rPr>
        <w:t xml:space="preserve">by educating themselves </w:t>
      </w:r>
      <w:r w:rsidR="00F3199F" w:rsidRPr="00F3199F">
        <w:rPr>
          <w:rFonts w:ascii="Arial" w:hAnsi="Arial" w:cs="Arial"/>
          <w:color w:val="7B7B7B" w:themeColor="accent3" w:themeShade="BF"/>
          <w:sz w:val="22"/>
          <w:szCs w:val="22"/>
          <w:lang w:val="en-GB"/>
        </w:rPr>
        <w:t xml:space="preserve">in their field </w:t>
      </w:r>
      <w:proofErr w:type="gramStart"/>
      <w:r w:rsidR="00F3199F" w:rsidRPr="00F3199F">
        <w:rPr>
          <w:rFonts w:ascii="Arial" w:hAnsi="Arial" w:cs="Arial"/>
          <w:color w:val="7B7B7B" w:themeColor="accent3" w:themeShade="BF"/>
          <w:sz w:val="22"/>
          <w:szCs w:val="22"/>
          <w:lang w:val="en-GB"/>
        </w:rPr>
        <w:t>in order to</w:t>
      </w:r>
      <w:proofErr w:type="gramEnd"/>
      <w:r w:rsidR="00F3199F" w:rsidRPr="00F3199F">
        <w:rPr>
          <w:rFonts w:ascii="Arial" w:hAnsi="Arial" w:cs="Arial"/>
          <w:color w:val="7B7B7B" w:themeColor="accent3" w:themeShade="BF"/>
          <w:sz w:val="22"/>
          <w:szCs w:val="22"/>
          <w:lang w:val="en-GB"/>
        </w:rPr>
        <w:t xml:space="preserve"> deliver</w:t>
      </w:r>
      <w:r w:rsidR="00671BF3">
        <w:rPr>
          <w:rFonts w:ascii="Arial" w:hAnsi="Arial" w:cs="Arial"/>
          <w:color w:val="7B7B7B" w:themeColor="accent3" w:themeShade="BF"/>
          <w:sz w:val="22"/>
          <w:szCs w:val="22"/>
          <w:lang w:val="en-GB"/>
        </w:rPr>
        <w:t xml:space="preserve"> </w:t>
      </w:r>
      <w:r w:rsidR="00F3199F" w:rsidRPr="00F3199F">
        <w:rPr>
          <w:rFonts w:ascii="Arial" w:hAnsi="Arial" w:cs="Arial"/>
          <w:color w:val="7B7B7B" w:themeColor="accent3" w:themeShade="BF"/>
          <w:sz w:val="22"/>
          <w:szCs w:val="22"/>
          <w:lang w:val="en-GB"/>
        </w:rPr>
        <w:t>the services they are engaged to perform and in accordance with any statutory duties.</w:t>
      </w:r>
    </w:p>
    <w:p w14:paraId="57F02650" w14:textId="77777777" w:rsidR="002946DF" w:rsidRPr="00D23F92" w:rsidRDefault="002946DF" w:rsidP="00D23F92">
      <w:pPr>
        <w:jc w:val="both"/>
        <w:rPr>
          <w:rFonts w:ascii="Arial" w:hAnsi="Arial" w:cs="Arial"/>
          <w:color w:val="7B7B7B" w:themeColor="accent3" w:themeShade="BF"/>
          <w:sz w:val="22"/>
          <w:szCs w:val="22"/>
          <w:lang w:val="en-GB"/>
        </w:rPr>
      </w:pPr>
    </w:p>
    <w:p w14:paraId="57F02651" w14:textId="77777777" w:rsidR="000B4346" w:rsidRDefault="000B4346" w:rsidP="002946DF">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Accepting a</w:t>
      </w:r>
      <w:r w:rsidR="002946DF">
        <w:rPr>
          <w:rFonts w:ascii="Arial" w:hAnsi="Arial" w:cs="Arial"/>
          <w:color w:val="7B7B7B" w:themeColor="accent3" w:themeShade="BF"/>
          <w:sz w:val="22"/>
          <w:szCs w:val="22"/>
          <w:lang w:val="en-GB"/>
        </w:rPr>
        <w:t>dequate number of assignments</w:t>
      </w:r>
      <w:r>
        <w:rPr>
          <w:rFonts w:ascii="Arial" w:hAnsi="Arial" w:cs="Arial"/>
          <w:color w:val="7B7B7B" w:themeColor="accent3" w:themeShade="BF"/>
          <w:sz w:val="22"/>
          <w:szCs w:val="22"/>
          <w:lang w:val="en-GB"/>
        </w:rPr>
        <w:t>:</w:t>
      </w:r>
    </w:p>
    <w:p w14:paraId="57F02652" w14:textId="77777777" w:rsidR="007A70C1" w:rsidRDefault="007A70C1" w:rsidP="007A70C1">
      <w:pPr>
        <w:pStyle w:val="ListParagraph"/>
        <w:jc w:val="both"/>
        <w:rPr>
          <w:rFonts w:ascii="Arial" w:hAnsi="Arial" w:cs="Arial"/>
          <w:color w:val="7B7B7B" w:themeColor="accent3" w:themeShade="BF"/>
          <w:sz w:val="22"/>
          <w:szCs w:val="22"/>
          <w:lang w:val="en-GB"/>
        </w:rPr>
      </w:pPr>
    </w:p>
    <w:p w14:paraId="57F02653" w14:textId="0CE66A47" w:rsidR="002946DF" w:rsidRDefault="000B4346" w:rsidP="0029404C">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Professionals should accept only limited or adequate number of assignments </w:t>
      </w:r>
      <w:r w:rsidR="002145B8">
        <w:rPr>
          <w:rFonts w:ascii="Arial" w:hAnsi="Arial" w:cs="Arial"/>
          <w:color w:val="7B7B7B" w:themeColor="accent3" w:themeShade="BF"/>
          <w:sz w:val="22"/>
          <w:szCs w:val="22"/>
          <w:lang w:val="en-GB"/>
        </w:rPr>
        <w:t xml:space="preserve">where they can give utmost level of attention </w:t>
      </w:r>
      <w:r w:rsidR="003A6924">
        <w:rPr>
          <w:rFonts w:ascii="Arial" w:hAnsi="Arial" w:cs="Arial"/>
          <w:color w:val="7B7B7B" w:themeColor="accent3" w:themeShade="BF"/>
          <w:sz w:val="22"/>
          <w:szCs w:val="22"/>
          <w:lang w:val="en-GB"/>
        </w:rPr>
        <w:t>in the case</w:t>
      </w:r>
      <w:r w:rsidR="002145B8">
        <w:rPr>
          <w:rFonts w:ascii="Arial" w:hAnsi="Arial" w:cs="Arial"/>
          <w:color w:val="7B7B7B" w:themeColor="accent3" w:themeShade="BF"/>
          <w:sz w:val="22"/>
          <w:szCs w:val="22"/>
          <w:lang w:val="en-GB"/>
        </w:rPr>
        <w:t xml:space="preserve">. </w:t>
      </w:r>
      <w:r w:rsidR="00354876">
        <w:rPr>
          <w:rFonts w:ascii="Arial" w:hAnsi="Arial" w:cs="Arial"/>
          <w:color w:val="7B7B7B" w:themeColor="accent3" w:themeShade="BF"/>
          <w:sz w:val="22"/>
          <w:szCs w:val="22"/>
          <w:lang w:val="en-GB"/>
        </w:rPr>
        <w:t xml:space="preserve">The </w:t>
      </w:r>
      <w:r w:rsidR="003A6924">
        <w:rPr>
          <w:rFonts w:ascii="Arial" w:hAnsi="Arial" w:cs="Arial"/>
          <w:color w:val="7B7B7B" w:themeColor="accent3" w:themeShade="BF"/>
          <w:sz w:val="22"/>
          <w:szCs w:val="22"/>
          <w:lang w:val="en-GB"/>
        </w:rPr>
        <w:t>IPs</w:t>
      </w:r>
      <w:r w:rsidR="00354876">
        <w:rPr>
          <w:rFonts w:ascii="Arial" w:hAnsi="Arial" w:cs="Arial"/>
          <w:color w:val="7B7B7B" w:themeColor="accent3" w:themeShade="BF"/>
          <w:sz w:val="22"/>
          <w:szCs w:val="22"/>
          <w:lang w:val="en-GB"/>
        </w:rPr>
        <w:t xml:space="preserve"> should self-realise or introspect the </w:t>
      </w:r>
      <w:r w:rsidR="00354876" w:rsidRPr="00354876">
        <w:rPr>
          <w:rFonts w:ascii="Arial" w:hAnsi="Arial" w:cs="Arial"/>
          <w:color w:val="7B7B7B" w:themeColor="accent3" w:themeShade="BF"/>
          <w:sz w:val="22"/>
          <w:szCs w:val="22"/>
          <w:lang w:val="en-GB"/>
        </w:rPr>
        <w:t>limitations of their own knowledge,</w:t>
      </w:r>
      <w:r w:rsidR="00671BF3">
        <w:rPr>
          <w:rFonts w:ascii="Arial" w:hAnsi="Arial" w:cs="Arial"/>
          <w:color w:val="7B7B7B" w:themeColor="accent3" w:themeShade="BF"/>
          <w:sz w:val="22"/>
          <w:szCs w:val="22"/>
          <w:lang w:val="en-GB"/>
        </w:rPr>
        <w:t xml:space="preserve"> </w:t>
      </w:r>
      <w:r w:rsidR="00F532B0" w:rsidRPr="00354876">
        <w:rPr>
          <w:rFonts w:ascii="Arial" w:hAnsi="Arial" w:cs="Arial"/>
          <w:color w:val="7B7B7B" w:themeColor="accent3" w:themeShade="BF"/>
          <w:sz w:val="22"/>
          <w:szCs w:val="22"/>
          <w:lang w:val="en-GB"/>
        </w:rPr>
        <w:t>skills,</w:t>
      </w:r>
      <w:r w:rsidR="00671BF3">
        <w:rPr>
          <w:rFonts w:ascii="Arial" w:hAnsi="Arial" w:cs="Arial"/>
          <w:color w:val="7B7B7B" w:themeColor="accent3" w:themeShade="BF"/>
          <w:sz w:val="22"/>
          <w:szCs w:val="22"/>
          <w:lang w:val="en-GB"/>
        </w:rPr>
        <w:t xml:space="preserve"> </w:t>
      </w:r>
      <w:r w:rsidR="00354876" w:rsidRPr="00354876">
        <w:rPr>
          <w:rFonts w:ascii="Arial" w:hAnsi="Arial" w:cs="Arial"/>
          <w:color w:val="7B7B7B" w:themeColor="accent3" w:themeShade="BF"/>
          <w:sz w:val="22"/>
          <w:szCs w:val="22"/>
          <w:lang w:val="en-GB"/>
        </w:rPr>
        <w:t>and experience</w:t>
      </w:r>
      <w:r w:rsidR="008A43B2">
        <w:rPr>
          <w:rFonts w:ascii="Arial" w:hAnsi="Arial" w:cs="Arial"/>
          <w:color w:val="7B7B7B" w:themeColor="accent3" w:themeShade="BF"/>
          <w:sz w:val="22"/>
          <w:szCs w:val="22"/>
          <w:lang w:val="en-GB"/>
        </w:rPr>
        <w:t xml:space="preserve"> </w:t>
      </w:r>
      <w:r w:rsidR="003F2892">
        <w:rPr>
          <w:rFonts w:ascii="Arial" w:hAnsi="Arial" w:cs="Arial"/>
          <w:color w:val="7B7B7B" w:themeColor="accent3" w:themeShade="BF"/>
          <w:sz w:val="22"/>
          <w:szCs w:val="22"/>
          <w:lang w:val="en-GB"/>
        </w:rPr>
        <w:t xml:space="preserve">before taking any </w:t>
      </w:r>
      <w:r w:rsidR="007F02BD">
        <w:rPr>
          <w:rFonts w:ascii="Arial" w:hAnsi="Arial" w:cs="Arial"/>
          <w:color w:val="7B7B7B" w:themeColor="accent3" w:themeShade="BF"/>
          <w:sz w:val="22"/>
          <w:szCs w:val="22"/>
          <w:lang w:val="en-GB"/>
        </w:rPr>
        <w:t xml:space="preserve">assignment. </w:t>
      </w:r>
      <w:r w:rsidR="007F02BD" w:rsidRPr="007F02BD">
        <w:rPr>
          <w:rFonts w:ascii="Arial" w:hAnsi="Arial" w:cs="Arial"/>
          <w:color w:val="7B7B7B" w:themeColor="accent3" w:themeShade="BF"/>
          <w:sz w:val="22"/>
          <w:szCs w:val="22"/>
          <w:lang w:val="en-GB"/>
        </w:rPr>
        <w:t>I</w:t>
      </w:r>
      <w:r w:rsidR="007F02BD">
        <w:rPr>
          <w:rFonts w:ascii="Arial" w:hAnsi="Arial" w:cs="Arial"/>
          <w:color w:val="7B7B7B" w:themeColor="accent3" w:themeShade="BF"/>
          <w:sz w:val="22"/>
          <w:szCs w:val="22"/>
          <w:lang w:val="en-GB"/>
        </w:rPr>
        <w:t xml:space="preserve">nsolvency Professionals </w:t>
      </w:r>
      <w:r w:rsidR="007F02BD" w:rsidRPr="007F02BD">
        <w:rPr>
          <w:rFonts w:ascii="Arial" w:hAnsi="Arial" w:cs="Arial"/>
          <w:color w:val="7B7B7B" w:themeColor="accent3" w:themeShade="BF"/>
          <w:sz w:val="22"/>
          <w:szCs w:val="22"/>
          <w:lang w:val="en-GB"/>
        </w:rPr>
        <w:t>should not accept appointments when they are already under a heavy case load and would not</w:t>
      </w:r>
      <w:r w:rsidR="00671BF3">
        <w:rPr>
          <w:rFonts w:ascii="Arial" w:hAnsi="Arial" w:cs="Arial"/>
          <w:color w:val="7B7B7B" w:themeColor="accent3" w:themeShade="BF"/>
          <w:sz w:val="22"/>
          <w:szCs w:val="22"/>
          <w:lang w:val="en-GB"/>
        </w:rPr>
        <w:t xml:space="preserve"> </w:t>
      </w:r>
      <w:r w:rsidR="007F02BD" w:rsidRPr="007F02BD">
        <w:rPr>
          <w:rFonts w:ascii="Arial" w:hAnsi="Arial" w:cs="Arial"/>
          <w:color w:val="7B7B7B" w:themeColor="accent3" w:themeShade="BF"/>
          <w:sz w:val="22"/>
          <w:szCs w:val="22"/>
          <w:lang w:val="en-GB"/>
        </w:rPr>
        <w:t>be able to provide the level of attention</w:t>
      </w:r>
      <w:r w:rsidR="003F2892">
        <w:rPr>
          <w:rFonts w:ascii="Arial" w:hAnsi="Arial" w:cs="Arial"/>
          <w:color w:val="7B7B7B" w:themeColor="accent3" w:themeShade="BF"/>
          <w:sz w:val="22"/>
          <w:szCs w:val="22"/>
          <w:lang w:val="en-GB"/>
        </w:rPr>
        <w:t xml:space="preserve"> that is</w:t>
      </w:r>
      <w:r w:rsidR="007F02BD" w:rsidRPr="007F02BD">
        <w:rPr>
          <w:rFonts w:ascii="Arial" w:hAnsi="Arial" w:cs="Arial"/>
          <w:color w:val="7B7B7B" w:themeColor="accent3" w:themeShade="BF"/>
          <w:sz w:val="22"/>
          <w:szCs w:val="22"/>
          <w:lang w:val="en-GB"/>
        </w:rPr>
        <w:t xml:space="preserve"> required </w:t>
      </w:r>
      <w:r w:rsidR="00487609">
        <w:rPr>
          <w:rFonts w:ascii="Arial" w:hAnsi="Arial" w:cs="Arial"/>
          <w:color w:val="7B7B7B" w:themeColor="accent3" w:themeShade="BF"/>
          <w:sz w:val="22"/>
          <w:szCs w:val="22"/>
          <w:lang w:val="en-GB"/>
        </w:rPr>
        <w:t>in the matter</w:t>
      </w:r>
      <w:r w:rsidR="007F02BD" w:rsidRPr="007F02BD">
        <w:rPr>
          <w:rFonts w:ascii="Arial" w:hAnsi="Arial" w:cs="Arial"/>
          <w:color w:val="7B7B7B" w:themeColor="accent3" w:themeShade="BF"/>
          <w:sz w:val="22"/>
          <w:szCs w:val="22"/>
          <w:lang w:val="en-GB"/>
        </w:rPr>
        <w:t>.</w:t>
      </w:r>
      <w:r w:rsidR="0029404C" w:rsidRPr="0029404C">
        <w:rPr>
          <w:rFonts w:ascii="Arial" w:hAnsi="Arial" w:cs="Arial"/>
          <w:color w:val="7B7B7B" w:themeColor="accent3" w:themeShade="BF"/>
          <w:sz w:val="22"/>
          <w:szCs w:val="22"/>
          <w:lang w:val="en-GB"/>
        </w:rPr>
        <w:t xml:space="preserve"> It is possible</w:t>
      </w:r>
      <w:r w:rsidR="008A43B2">
        <w:rPr>
          <w:rFonts w:ascii="Arial" w:hAnsi="Arial" w:cs="Arial"/>
          <w:color w:val="7B7B7B" w:themeColor="accent3" w:themeShade="BF"/>
          <w:sz w:val="22"/>
          <w:szCs w:val="22"/>
          <w:lang w:val="en-GB"/>
        </w:rPr>
        <w:t xml:space="preserve"> </w:t>
      </w:r>
      <w:r w:rsidR="0029404C" w:rsidRPr="0029404C">
        <w:rPr>
          <w:rFonts w:ascii="Arial" w:hAnsi="Arial" w:cs="Arial"/>
          <w:color w:val="7B7B7B" w:themeColor="accent3" w:themeShade="BF"/>
          <w:sz w:val="22"/>
          <w:szCs w:val="22"/>
          <w:lang w:val="en-GB"/>
        </w:rPr>
        <w:t>that the objective</w:t>
      </w:r>
      <w:r w:rsidR="008A43B2">
        <w:rPr>
          <w:rFonts w:ascii="Arial" w:hAnsi="Arial" w:cs="Arial"/>
          <w:color w:val="7B7B7B" w:themeColor="accent3" w:themeShade="BF"/>
          <w:sz w:val="22"/>
          <w:szCs w:val="22"/>
          <w:lang w:val="en-GB"/>
        </w:rPr>
        <w:t xml:space="preserve"> </w:t>
      </w:r>
      <w:r w:rsidR="001B00F7" w:rsidRPr="0029404C">
        <w:rPr>
          <w:rFonts w:ascii="Arial" w:hAnsi="Arial" w:cs="Arial"/>
          <w:color w:val="7B7B7B" w:themeColor="accent3" w:themeShade="BF"/>
          <w:sz w:val="22"/>
          <w:szCs w:val="22"/>
          <w:lang w:val="en-GB"/>
        </w:rPr>
        <w:t>to protect the interests of stakeholders</w:t>
      </w:r>
      <w:r w:rsidR="008A43B2">
        <w:rPr>
          <w:rFonts w:ascii="Arial" w:hAnsi="Arial" w:cs="Arial"/>
          <w:color w:val="7B7B7B" w:themeColor="accent3" w:themeShade="BF"/>
          <w:sz w:val="22"/>
          <w:szCs w:val="22"/>
          <w:lang w:val="en-GB"/>
        </w:rPr>
        <w:t xml:space="preserve"> </w:t>
      </w:r>
      <w:r w:rsidR="00356F27">
        <w:rPr>
          <w:rFonts w:ascii="Arial" w:hAnsi="Arial" w:cs="Arial"/>
          <w:color w:val="7B7B7B" w:themeColor="accent3" w:themeShade="BF"/>
          <w:sz w:val="22"/>
          <w:szCs w:val="22"/>
          <w:lang w:val="en-GB"/>
        </w:rPr>
        <w:t>during</w:t>
      </w:r>
      <w:r w:rsidR="0029404C" w:rsidRPr="0029404C">
        <w:rPr>
          <w:rFonts w:ascii="Arial" w:hAnsi="Arial" w:cs="Arial"/>
          <w:color w:val="7B7B7B" w:themeColor="accent3" w:themeShade="BF"/>
          <w:sz w:val="22"/>
          <w:szCs w:val="22"/>
          <w:lang w:val="en-GB"/>
        </w:rPr>
        <w:t xml:space="preserve"> the insolvency proceedings</w:t>
      </w:r>
      <w:r w:rsidR="008A43B2">
        <w:rPr>
          <w:rFonts w:ascii="Arial" w:hAnsi="Arial" w:cs="Arial"/>
          <w:color w:val="7B7B7B" w:themeColor="accent3" w:themeShade="BF"/>
          <w:sz w:val="22"/>
          <w:szCs w:val="22"/>
          <w:lang w:val="en-GB"/>
        </w:rPr>
        <w:t xml:space="preserve"> </w:t>
      </w:r>
      <w:r w:rsidR="0029404C" w:rsidRPr="0029404C">
        <w:rPr>
          <w:rFonts w:ascii="Arial" w:hAnsi="Arial" w:cs="Arial"/>
          <w:color w:val="7B7B7B" w:themeColor="accent3" w:themeShade="BF"/>
          <w:sz w:val="22"/>
          <w:szCs w:val="22"/>
          <w:lang w:val="en-GB"/>
        </w:rPr>
        <w:t>can</w:t>
      </w:r>
      <w:r w:rsidR="008A43B2">
        <w:rPr>
          <w:rFonts w:ascii="Arial" w:hAnsi="Arial" w:cs="Arial"/>
          <w:color w:val="7B7B7B" w:themeColor="accent3" w:themeShade="BF"/>
          <w:sz w:val="22"/>
          <w:szCs w:val="22"/>
          <w:lang w:val="en-GB"/>
        </w:rPr>
        <w:t xml:space="preserve"> </w:t>
      </w:r>
      <w:r w:rsidR="0029404C" w:rsidRPr="0029404C">
        <w:rPr>
          <w:rFonts w:ascii="Arial" w:hAnsi="Arial" w:cs="Arial"/>
          <w:color w:val="7B7B7B" w:themeColor="accent3" w:themeShade="BF"/>
          <w:sz w:val="22"/>
          <w:szCs w:val="22"/>
          <w:lang w:val="en-GB"/>
        </w:rPr>
        <w:t xml:space="preserve">be frustrated through the incompetence and carelessness of the practitioner. </w:t>
      </w:r>
      <w:r w:rsidR="00487609">
        <w:rPr>
          <w:rFonts w:ascii="Arial" w:hAnsi="Arial" w:cs="Arial"/>
          <w:color w:val="7B7B7B" w:themeColor="accent3" w:themeShade="BF"/>
          <w:sz w:val="22"/>
          <w:szCs w:val="22"/>
          <w:lang w:val="en-GB"/>
        </w:rPr>
        <w:t xml:space="preserve">There can be a situation where IPs </w:t>
      </w:r>
      <w:r w:rsidR="00F532B0" w:rsidRPr="0029404C">
        <w:rPr>
          <w:rFonts w:ascii="Arial" w:hAnsi="Arial" w:cs="Arial"/>
          <w:color w:val="7B7B7B" w:themeColor="accent3" w:themeShade="BF"/>
          <w:sz w:val="22"/>
          <w:szCs w:val="22"/>
          <w:lang w:val="en-GB"/>
        </w:rPr>
        <w:t>undertake</w:t>
      </w:r>
      <w:r w:rsidR="0029404C" w:rsidRPr="0029404C">
        <w:rPr>
          <w:rFonts w:ascii="Arial" w:hAnsi="Arial" w:cs="Arial"/>
          <w:color w:val="7B7B7B" w:themeColor="accent3" w:themeShade="BF"/>
          <w:sz w:val="22"/>
          <w:szCs w:val="22"/>
          <w:lang w:val="en-GB"/>
        </w:rPr>
        <w:t xml:space="preserve"> too many case</w:t>
      </w:r>
      <w:r w:rsidR="00F532B0">
        <w:rPr>
          <w:rFonts w:ascii="Arial" w:hAnsi="Arial" w:cs="Arial"/>
          <w:color w:val="7B7B7B" w:themeColor="accent3" w:themeShade="BF"/>
          <w:sz w:val="22"/>
          <w:szCs w:val="22"/>
          <w:lang w:val="en-GB"/>
        </w:rPr>
        <w:t>s</w:t>
      </w:r>
      <w:r w:rsidR="00671BF3">
        <w:rPr>
          <w:rFonts w:ascii="Arial" w:hAnsi="Arial" w:cs="Arial"/>
          <w:color w:val="7B7B7B" w:themeColor="accent3" w:themeShade="BF"/>
          <w:sz w:val="22"/>
          <w:szCs w:val="22"/>
          <w:lang w:val="en-GB"/>
        </w:rPr>
        <w:t xml:space="preserve"> </w:t>
      </w:r>
      <w:r w:rsidR="00F532B0">
        <w:rPr>
          <w:rFonts w:ascii="Arial" w:hAnsi="Arial" w:cs="Arial"/>
          <w:color w:val="7B7B7B" w:themeColor="accent3" w:themeShade="BF"/>
          <w:sz w:val="22"/>
          <w:szCs w:val="22"/>
          <w:lang w:val="en-GB"/>
        </w:rPr>
        <w:t>and later</w:t>
      </w:r>
      <w:r w:rsidR="0029404C" w:rsidRPr="0029404C">
        <w:rPr>
          <w:rFonts w:ascii="Arial" w:hAnsi="Arial" w:cs="Arial"/>
          <w:color w:val="7B7B7B" w:themeColor="accent3" w:themeShade="BF"/>
          <w:sz w:val="22"/>
          <w:szCs w:val="22"/>
          <w:lang w:val="en-GB"/>
        </w:rPr>
        <w:t xml:space="preserve"> fails to meticulously perform his duties</w:t>
      </w:r>
      <w:r w:rsidR="0098619A">
        <w:rPr>
          <w:rFonts w:ascii="Arial" w:hAnsi="Arial" w:cs="Arial"/>
          <w:color w:val="7B7B7B" w:themeColor="accent3" w:themeShade="BF"/>
          <w:sz w:val="22"/>
          <w:szCs w:val="22"/>
          <w:lang w:val="en-GB"/>
        </w:rPr>
        <w:t>. This will be considered as a</w:t>
      </w:r>
      <w:r w:rsidR="0029404C" w:rsidRPr="0029404C">
        <w:rPr>
          <w:rFonts w:ascii="Arial" w:hAnsi="Arial" w:cs="Arial"/>
          <w:color w:val="7B7B7B" w:themeColor="accent3" w:themeShade="BF"/>
          <w:sz w:val="22"/>
          <w:szCs w:val="22"/>
          <w:lang w:val="en-GB"/>
        </w:rPr>
        <w:t xml:space="preserve"> breach of the </w:t>
      </w:r>
      <w:r w:rsidR="0029404C" w:rsidRPr="0029404C">
        <w:rPr>
          <w:rFonts w:ascii="Arial" w:hAnsi="Arial" w:cs="Arial"/>
          <w:color w:val="7B7B7B" w:themeColor="accent3" w:themeShade="BF"/>
          <w:sz w:val="22"/>
          <w:szCs w:val="22"/>
          <w:lang w:val="en-GB"/>
        </w:rPr>
        <w:lastRenderedPageBreak/>
        <w:t xml:space="preserve">duty to act with care, </w:t>
      </w:r>
      <w:proofErr w:type="gramStart"/>
      <w:r w:rsidR="0029404C" w:rsidRPr="0029404C">
        <w:rPr>
          <w:rFonts w:ascii="Arial" w:hAnsi="Arial" w:cs="Arial"/>
          <w:color w:val="7B7B7B" w:themeColor="accent3" w:themeShade="BF"/>
          <w:sz w:val="22"/>
          <w:szCs w:val="22"/>
          <w:lang w:val="en-GB"/>
        </w:rPr>
        <w:t>skill</w:t>
      </w:r>
      <w:proofErr w:type="gramEnd"/>
      <w:r w:rsidR="0029404C" w:rsidRPr="0029404C">
        <w:rPr>
          <w:rFonts w:ascii="Arial" w:hAnsi="Arial" w:cs="Arial"/>
          <w:color w:val="7B7B7B" w:themeColor="accent3" w:themeShade="BF"/>
          <w:sz w:val="22"/>
          <w:szCs w:val="22"/>
          <w:lang w:val="en-GB"/>
        </w:rPr>
        <w:t xml:space="preserve"> and</w:t>
      </w:r>
      <w:r w:rsidR="008A43B2">
        <w:rPr>
          <w:rFonts w:ascii="Arial" w:hAnsi="Arial" w:cs="Arial"/>
          <w:color w:val="7B7B7B" w:themeColor="accent3" w:themeShade="BF"/>
          <w:sz w:val="22"/>
          <w:szCs w:val="22"/>
          <w:lang w:val="en-GB"/>
        </w:rPr>
        <w:t xml:space="preserve"> </w:t>
      </w:r>
      <w:r w:rsidR="0029404C" w:rsidRPr="0029404C">
        <w:rPr>
          <w:rFonts w:ascii="Arial" w:hAnsi="Arial" w:cs="Arial"/>
          <w:color w:val="7B7B7B" w:themeColor="accent3" w:themeShade="BF"/>
          <w:sz w:val="22"/>
          <w:szCs w:val="22"/>
          <w:lang w:val="en-GB"/>
        </w:rPr>
        <w:t xml:space="preserve">diligence and </w:t>
      </w:r>
      <w:r w:rsidR="0098619A">
        <w:rPr>
          <w:rFonts w:ascii="Arial" w:hAnsi="Arial" w:cs="Arial"/>
          <w:color w:val="7B7B7B" w:themeColor="accent3" w:themeShade="BF"/>
          <w:sz w:val="22"/>
          <w:szCs w:val="22"/>
          <w:lang w:val="en-GB"/>
        </w:rPr>
        <w:t>in some cases, they can</w:t>
      </w:r>
      <w:r w:rsidR="0029404C" w:rsidRPr="0029404C">
        <w:rPr>
          <w:rFonts w:ascii="Arial" w:hAnsi="Arial" w:cs="Arial"/>
          <w:color w:val="7B7B7B" w:themeColor="accent3" w:themeShade="BF"/>
          <w:sz w:val="22"/>
          <w:szCs w:val="22"/>
          <w:lang w:val="en-GB"/>
        </w:rPr>
        <w:t xml:space="preserve"> be held personally liable for any loss due to his actions or omissions.</w:t>
      </w:r>
    </w:p>
    <w:p w14:paraId="57F02654" w14:textId="77777777" w:rsidR="00873E31" w:rsidRPr="00AD37A4" w:rsidRDefault="00873E31" w:rsidP="00AD37A4">
      <w:pPr>
        <w:jc w:val="both"/>
        <w:rPr>
          <w:rFonts w:ascii="Arial" w:hAnsi="Arial" w:cs="Arial"/>
          <w:color w:val="7B7B7B" w:themeColor="accent3" w:themeShade="BF"/>
          <w:sz w:val="22"/>
          <w:szCs w:val="22"/>
          <w:lang w:val="en-GB"/>
        </w:rPr>
      </w:pPr>
    </w:p>
    <w:p w14:paraId="57F02655" w14:textId="77777777" w:rsidR="00932530" w:rsidRDefault="00873E31" w:rsidP="0093253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Reasonable Care:</w:t>
      </w:r>
    </w:p>
    <w:p w14:paraId="57F02656" w14:textId="77777777" w:rsidR="00C076A3" w:rsidRDefault="00C076A3" w:rsidP="00C076A3">
      <w:pPr>
        <w:pStyle w:val="ListParagraph"/>
        <w:jc w:val="both"/>
        <w:rPr>
          <w:rFonts w:ascii="Arial" w:hAnsi="Arial" w:cs="Arial"/>
          <w:color w:val="7B7B7B" w:themeColor="accent3" w:themeShade="BF"/>
          <w:sz w:val="22"/>
          <w:szCs w:val="22"/>
          <w:lang w:val="en-GB"/>
        </w:rPr>
      </w:pPr>
    </w:p>
    <w:p w14:paraId="57F02657" w14:textId="6BB9EF1D" w:rsidR="004F7AAE" w:rsidRPr="00956D7F" w:rsidRDefault="00C076A3" w:rsidP="00956D7F">
      <w:pPr>
        <w:pStyle w:val="ListParagraph"/>
        <w:jc w:val="both"/>
        <w:rPr>
          <w:rFonts w:ascii="AvenirNext-Regular" w:eastAsia="MS Mincho" w:hAnsi="AvenirNext-Regular" w:cs="AvenirNext-Regular"/>
          <w:sz w:val="22"/>
          <w:szCs w:val="22"/>
        </w:rPr>
      </w:pPr>
      <w:r w:rsidRPr="00656FAA">
        <w:rPr>
          <w:rFonts w:ascii="Arial" w:hAnsi="Arial" w:cs="Arial"/>
          <w:color w:val="7B7B7B" w:themeColor="accent3" w:themeShade="BF"/>
          <w:sz w:val="22"/>
          <w:szCs w:val="22"/>
          <w:lang w:val="en-GB"/>
        </w:rPr>
        <w:t>Th</w:t>
      </w:r>
      <w:r>
        <w:rPr>
          <w:rFonts w:ascii="Arial" w:hAnsi="Arial" w:cs="Arial"/>
          <w:color w:val="7B7B7B" w:themeColor="accent3" w:themeShade="BF"/>
          <w:sz w:val="22"/>
          <w:szCs w:val="22"/>
          <w:lang w:val="en-GB"/>
        </w:rPr>
        <w:t>e</w:t>
      </w:r>
      <w:r w:rsidRPr="00656FAA">
        <w:rPr>
          <w:rFonts w:ascii="Arial" w:hAnsi="Arial" w:cs="Arial"/>
          <w:color w:val="7B7B7B" w:themeColor="accent3" w:themeShade="BF"/>
          <w:sz w:val="22"/>
          <w:szCs w:val="22"/>
          <w:lang w:val="en-GB"/>
        </w:rPr>
        <w:t xml:space="preserve"> expectation </w:t>
      </w:r>
      <w:r w:rsidR="00953B70">
        <w:rPr>
          <w:rFonts w:ascii="Arial" w:hAnsi="Arial" w:cs="Arial"/>
          <w:color w:val="7B7B7B" w:themeColor="accent3" w:themeShade="BF"/>
          <w:sz w:val="22"/>
          <w:szCs w:val="22"/>
          <w:lang w:val="en-GB"/>
        </w:rPr>
        <w:t>of reasonable care</w:t>
      </w:r>
      <w:r w:rsidR="008A43B2">
        <w:rPr>
          <w:rFonts w:ascii="Arial" w:hAnsi="Arial" w:cs="Arial"/>
          <w:color w:val="7B7B7B" w:themeColor="accent3" w:themeShade="BF"/>
          <w:sz w:val="22"/>
          <w:szCs w:val="22"/>
          <w:lang w:val="en-GB"/>
        </w:rPr>
        <w:t xml:space="preserve"> </w:t>
      </w:r>
      <w:r w:rsidR="00953B70">
        <w:rPr>
          <w:rFonts w:ascii="Arial" w:hAnsi="Arial" w:cs="Arial"/>
          <w:color w:val="7B7B7B" w:themeColor="accent3" w:themeShade="BF"/>
          <w:sz w:val="22"/>
          <w:szCs w:val="22"/>
          <w:lang w:val="en-GB"/>
        </w:rPr>
        <w:t>is</w:t>
      </w:r>
      <w:r w:rsidRPr="00656FAA">
        <w:rPr>
          <w:rFonts w:ascii="Arial" w:hAnsi="Arial" w:cs="Arial"/>
          <w:color w:val="7B7B7B" w:themeColor="accent3" w:themeShade="BF"/>
          <w:sz w:val="22"/>
          <w:szCs w:val="22"/>
          <w:lang w:val="en-GB"/>
        </w:rPr>
        <w:t xml:space="preserve"> emphasised by the fact that IPs are remunerated as</w:t>
      </w:r>
      <w:r w:rsidR="00671BF3">
        <w:rPr>
          <w:rFonts w:ascii="Arial" w:hAnsi="Arial" w:cs="Arial"/>
          <w:color w:val="7B7B7B" w:themeColor="accent3" w:themeShade="BF"/>
          <w:sz w:val="22"/>
          <w:szCs w:val="22"/>
          <w:lang w:val="en-GB"/>
        </w:rPr>
        <w:t xml:space="preserve"> </w:t>
      </w:r>
      <w:r w:rsidRPr="00656FAA">
        <w:rPr>
          <w:rFonts w:ascii="Arial" w:hAnsi="Arial" w:cs="Arial"/>
          <w:color w:val="7B7B7B" w:themeColor="accent3" w:themeShade="BF"/>
          <w:sz w:val="22"/>
          <w:szCs w:val="22"/>
          <w:lang w:val="en-GB"/>
        </w:rPr>
        <w:t>skilled professionals</w:t>
      </w:r>
      <w:r w:rsidR="00A8735F">
        <w:rPr>
          <w:rFonts w:ascii="Arial" w:hAnsi="Arial" w:cs="Arial"/>
          <w:color w:val="7B7B7B" w:themeColor="accent3" w:themeShade="BF"/>
          <w:sz w:val="22"/>
          <w:szCs w:val="22"/>
          <w:lang w:val="en-GB"/>
        </w:rPr>
        <w:t xml:space="preserve"> and it is</w:t>
      </w:r>
      <w:r w:rsidR="00A8735F" w:rsidRPr="00932530">
        <w:rPr>
          <w:rFonts w:ascii="Arial" w:hAnsi="Arial" w:cs="Arial"/>
          <w:color w:val="7B7B7B" w:themeColor="accent3" w:themeShade="BF"/>
          <w:sz w:val="22"/>
          <w:szCs w:val="22"/>
          <w:lang w:val="en-GB"/>
        </w:rPr>
        <w:t xml:space="preserve"> also closely related to the duty of care, </w:t>
      </w:r>
      <w:r w:rsidR="00FE5E84" w:rsidRPr="00932530">
        <w:rPr>
          <w:rFonts w:ascii="Arial" w:hAnsi="Arial" w:cs="Arial"/>
          <w:color w:val="7B7B7B" w:themeColor="accent3" w:themeShade="BF"/>
          <w:sz w:val="22"/>
          <w:szCs w:val="22"/>
          <w:lang w:val="en-GB"/>
        </w:rPr>
        <w:t>skill,</w:t>
      </w:r>
      <w:r w:rsidR="00A8735F" w:rsidRPr="00932530">
        <w:rPr>
          <w:rFonts w:ascii="Arial" w:hAnsi="Arial" w:cs="Arial"/>
          <w:color w:val="7B7B7B" w:themeColor="accent3" w:themeShade="BF"/>
          <w:sz w:val="22"/>
          <w:szCs w:val="22"/>
          <w:lang w:val="en-GB"/>
        </w:rPr>
        <w:t xml:space="preserve"> and diligence</w:t>
      </w:r>
      <w:r w:rsidR="00245EB9">
        <w:rPr>
          <w:rFonts w:ascii="Arial" w:hAnsi="Arial" w:cs="Arial"/>
          <w:color w:val="7B7B7B" w:themeColor="accent3" w:themeShade="BF"/>
          <w:sz w:val="22"/>
          <w:szCs w:val="22"/>
          <w:lang w:val="en-GB"/>
        </w:rPr>
        <w:t xml:space="preserve">. </w:t>
      </w:r>
      <w:r w:rsidR="00FE5E84">
        <w:rPr>
          <w:rFonts w:ascii="Arial" w:hAnsi="Arial" w:cs="Arial"/>
          <w:color w:val="7B7B7B" w:themeColor="accent3" w:themeShade="BF"/>
          <w:sz w:val="22"/>
          <w:szCs w:val="22"/>
          <w:lang w:val="en-GB"/>
        </w:rPr>
        <w:t xml:space="preserve">Every company under distress situation needs </w:t>
      </w:r>
      <w:proofErr w:type="gramStart"/>
      <w:r w:rsidR="00FE5E84">
        <w:rPr>
          <w:rFonts w:ascii="Arial" w:hAnsi="Arial" w:cs="Arial"/>
          <w:color w:val="7B7B7B" w:themeColor="accent3" w:themeShade="BF"/>
          <w:sz w:val="22"/>
          <w:szCs w:val="22"/>
          <w:lang w:val="en-GB"/>
        </w:rPr>
        <w:t>an</w:t>
      </w:r>
      <w:proofErr w:type="gramEnd"/>
      <w:r w:rsidR="00FE5E84">
        <w:rPr>
          <w:rFonts w:ascii="Arial" w:hAnsi="Arial" w:cs="Arial"/>
          <w:color w:val="7B7B7B" w:themeColor="accent3" w:themeShade="BF"/>
          <w:sz w:val="22"/>
          <w:szCs w:val="22"/>
          <w:lang w:val="en-GB"/>
        </w:rPr>
        <w:t xml:space="preserve"> special attention of the Insolvency Profession</w:t>
      </w:r>
      <w:r w:rsidR="00ED3AC4">
        <w:rPr>
          <w:rFonts w:ascii="Arial" w:hAnsi="Arial" w:cs="Arial"/>
          <w:color w:val="7B7B7B" w:themeColor="accent3" w:themeShade="BF"/>
          <w:sz w:val="22"/>
          <w:szCs w:val="22"/>
          <w:lang w:val="en-GB"/>
        </w:rPr>
        <w:t xml:space="preserve"> and </w:t>
      </w:r>
      <w:r w:rsidR="00932530" w:rsidRPr="00932530">
        <w:rPr>
          <w:rFonts w:ascii="Arial" w:hAnsi="Arial" w:cs="Arial"/>
          <w:color w:val="7B7B7B" w:themeColor="accent3" w:themeShade="BF"/>
          <w:sz w:val="22"/>
          <w:szCs w:val="22"/>
          <w:lang w:val="en-GB"/>
        </w:rPr>
        <w:t xml:space="preserve">it is extremely important that the </w:t>
      </w:r>
      <w:r w:rsidR="00245EB9">
        <w:rPr>
          <w:rFonts w:ascii="Arial" w:hAnsi="Arial" w:cs="Arial"/>
          <w:color w:val="7B7B7B" w:themeColor="accent3" w:themeShade="BF"/>
          <w:sz w:val="22"/>
          <w:szCs w:val="22"/>
          <w:lang w:val="en-GB"/>
        </w:rPr>
        <w:t>Insolvency Professional</w:t>
      </w:r>
      <w:r w:rsidR="00671BF3">
        <w:rPr>
          <w:rFonts w:ascii="Arial" w:hAnsi="Arial" w:cs="Arial"/>
          <w:color w:val="7B7B7B" w:themeColor="accent3" w:themeShade="BF"/>
          <w:sz w:val="22"/>
          <w:szCs w:val="22"/>
          <w:lang w:val="en-GB"/>
        </w:rPr>
        <w:t xml:space="preserve"> </w:t>
      </w:r>
      <w:r w:rsidR="00932530" w:rsidRPr="00932530">
        <w:rPr>
          <w:rFonts w:ascii="Arial" w:hAnsi="Arial" w:cs="Arial"/>
          <w:color w:val="7B7B7B" w:themeColor="accent3" w:themeShade="BF"/>
          <w:sz w:val="22"/>
          <w:szCs w:val="22"/>
          <w:lang w:val="en-GB"/>
        </w:rPr>
        <w:t>does not act recklessly with regard to the affairs and property of the company</w:t>
      </w:r>
      <w:r w:rsidR="00E23DA6">
        <w:rPr>
          <w:rFonts w:ascii="Arial" w:hAnsi="Arial" w:cs="Arial"/>
          <w:color w:val="7B7B7B" w:themeColor="accent3" w:themeShade="BF"/>
          <w:sz w:val="22"/>
          <w:szCs w:val="22"/>
          <w:lang w:val="en-GB"/>
        </w:rPr>
        <w:t>.</w:t>
      </w:r>
      <w:r w:rsidR="00671BF3">
        <w:rPr>
          <w:rFonts w:ascii="Arial" w:hAnsi="Arial" w:cs="Arial"/>
          <w:color w:val="7B7B7B" w:themeColor="accent3" w:themeShade="BF"/>
          <w:sz w:val="22"/>
          <w:szCs w:val="22"/>
          <w:lang w:val="en-GB"/>
        </w:rPr>
        <w:t xml:space="preserve"> </w:t>
      </w:r>
      <w:r w:rsidR="008447E5">
        <w:rPr>
          <w:rFonts w:ascii="Arial" w:hAnsi="Arial" w:cs="Arial"/>
          <w:color w:val="7B7B7B" w:themeColor="accent3" w:themeShade="BF"/>
          <w:sz w:val="22"/>
          <w:szCs w:val="22"/>
          <w:lang w:val="en-GB"/>
        </w:rPr>
        <w:t>Insolvency Professional should</w:t>
      </w:r>
      <w:r w:rsidR="00671BF3">
        <w:rPr>
          <w:rFonts w:ascii="Arial" w:hAnsi="Arial" w:cs="Arial"/>
          <w:color w:val="7B7B7B" w:themeColor="accent3" w:themeShade="BF"/>
          <w:sz w:val="22"/>
          <w:szCs w:val="22"/>
          <w:lang w:val="en-GB"/>
        </w:rPr>
        <w:t xml:space="preserve"> </w:t>
      </w:r>
      <w:r w:rsidR="00253ABF" w:rsidRPr="003F7D70">
        <w:rPr>
          <w:rFonts w:ascii="Arial" w:hAnsi="Arial" w:cs="Arial"/>
          <w:color w:val="7B7B7B" w:themeColor="accent3" w:themeShade="BF"/>
          <w:sz w:val="22"/>
          <w:szCs w:val="22"/>
          <w:lang w:val="en-GB"/>
        </w:rPr>
        <w:t>act</w:t>
      </w:r>
      <w:r w:rsidR="00345897" w:rsidRPr="003F7D70">
        <w:rPr>
          <w:rFonts w:ascii="Arial" w:hAnsi="Arial" w:cs="Arial"/>
          <w:color w:val="7B7B7B" w:themeColor="accent3" w:themeShade="BF"/>
          <w:sz w:val="22"/>
          <w:szCs w:val="22"/>
          <w:lang w:val="en-GB"/>
        </w:rPr>
        <w:t xml:space="preserve"> with the same degree of care,</w:t>
      </w:r>
      <w:r w:rsidR="00671BF3">
        <w:rPr>
          <w:rFonts w:ascii="Arial" w:hAnsi="Arial" w:cs="Arial"/>
          <w:color w:val="7B7B7B" w:themeColor="accent3" w:themeShade="BF"/>
          <w:sz w:val="22"/>
          <w:szCs w:val="22"/>
          <w:lang w:val="en-GB"/>
        </w:rPr>
        <w:t xml:space="preserve"> </w:t>
      </w:r>
      <w:r w:rsidR="00345897" w:rsidRPr="003F7D70">
        <w:rPr>
          <w:rFonts w:ascii="Arial" w:hAnsi="Arial" w:cs="Arial"/>
          <w:color w:val="7B7B7B" w:themeColor="accent3" w:themeShade="BF"/>
          <w:sz w:val="22"/>
          <w:szCs w:val="22"/>
          <w:lang w:val="en-GB"/>
        </w:rPr>
        <w:t>skill and diligence that may reasonably be expected of a reasonable practitioner in the same</w:t>
      </w:r>
      <w:r w:rsidR="00671BF3">
        <w:rPr>
          <w:rFonts w:ascii="Arial" w:hAnsi="Arial" w:cs="Arial"/>
          <w:color w:val="7B7B7B" w:themeColor="accent3" w:themeShade="BF"/>
          <w:sz w:val="22"/>
          <w:szCs w:val="22"/>
          <w:lang w:val="en-GB"/>
        </w:rPr>
        <w:t xml:space="preserve"> </w:t>
      </w:r>
      <w:r w:rsidR="00345897" w:rsidRPr="003F7D70">
        <w:rPr>
          <w:rFonts w:ascii="Arial" w:hAnsi="Arial" w:cs="Arial"/>
          <w:color w:val="7B7B7B" w:themeColor="accent3" w:themeShade="BF"/>
          <w:sz w:val="22"/>
          <w:szCs w:val="22"/>
          <w:lang w:val="en-GB"/>
        </w:rPr>
        <w:t xml:space="preserve">circumstances, </w:t>
      </w:r>
      <w:r w:rsidR="008447E5">
        <w:rPr>
          <w:rFonts w:ascii="Arial" w:hAnsi="Arial" w:cs="Arial"/>
          <w:color w:val="7B7B7B" w:themeColor="accent3" w:themeShade="BF"/>
          <w:sz w:val="22"/>
          <w:szCs w:val="22"/>
          <w:lang w:val="en-GB"/>
        </w:rPr>
        <w:t>considering</w:t>
      </w:r>
      <w:r w:rsidR="00345897" w:rsidRPr="003F7D70">
        <w:rPr>
          <w:rFonts w:ascii="Arial" w:hAnsi="Arial" w:cs="Arial"/>
          <w:color w:val="7B7B7B" w:themeColor="accent3" w:themeShade="BF"/>
          <w:sz w:val="22"/>
          <w:szCs w:val="22"/>
          <w:lang w:val="en-GB"/>
        </w:rPr>
        <w:t xml:space="preserve"> his personal attributes and qualifications.</w:t>
      </w:r>
      <w:r w:rsidR="00671BF3">
        <w:rPr>
          <w:rFonts w:ascii="Arial" w:hAnsi="Arial" w:cs="Arial"/>
          <w:color w:val="7B7B7B" w:themeColor="accent3" w:themeShade="BF"/>
          <w:sz w:val="22"/>
          <w:szCs w:val="22"/>
          <w:lang w:val="en-GB"/>
        </w:rPr>
        <w:t xml:space="preserve"> </w:t>
      </w:r>
      <w:r w:rsidR="00253ABF" w:rsidRPr="00253ABF">
        <w:rPr>
          <w:rFonts w:ascii="Arial" w:hAnsi="Arial" w:cs="Arial"/>
          <w:color w:val="7B7B7B" w:themeColor="accent3" w:themeShade="BF"/>
          <w:sz w:val="22"/>
          <w:szCs w:val="22"/>
          <w:lang w:val="en-GB"/>
        </w:rPr>
        <w:t>Moreover, a</w:t>
      </w:r>
      <w:r w:rsidR="00EF6E50" w:rsidRPr="00253ABF">
        <w:rPr>
          <w:rFonts w:ascii="Arial" w:hAnsi="Arial" w:cs="Arial"/>
          <w:color w:val="7B7B7B" w:themeColor="accent3" w:themeShade="BF"/>
          <w:sz w:val="22"/>
          <w:szCs w:val="22"/>
          <w:lang w:val="en-GB"/>
        </w:rPr>
        <w:t xml:space="preserve">n Insolvency Professional was </w:t>
      </w:r>
      <w:r w:rsidR="0054502F" w:rsidRPr="00253ABF">
        <w:rPr>
          <w:rFonts w:ascii="Arial" w:hAnsi="Arial" w:cs="Arial"/>
          <w:color w:val="7B7B7B" w:themeColor="accent3" w:themeShade="BF"/>
          <w:sz w:val="22"/>
          <w:szCs w:val="22"/>
          <w:lang w:val="en-GB"/>
        </w:rPr>
        <w:t xml:space="preserve">always </w:t>
      </w:r>
      <w:r w:rsidR="00253ABF">
        <w:rPr>
          <w:rFonts w:ascii="Arial" w:hAnsi="Arial" w:cs="Arial"/>
          <w:color w:val="7B7B7B" w:themeColor="accent3" w:themeShade="BF"/>
          <w:sz w:val="22"/>
          <w:szCs w:val="22"/>
          <w:lang w:val="en-GB"/>
        </w:rPr>
        <w:t>considered</w:t>
      </w:r>
      <w:r w:rsidR="00345897" w:rsidRPr="00253ABF">
        <w:rPr>
          <w:rFonts w:ascii="Arial" w:hAnsi="Arial" w:cs="Arial"/>
          <w:color w:val="7B7B7B" w:themeColor="accent3" w:themeShade="BF"/>
          <w:sz w:val="22"/>
          <w:szCs w:val="22"/>
          <w:lang w:val="en-GB"/>
        </w:rPr>
        <w:t xml:space="preserve"> as an expert in insolvency practice </w:t>
      </w:r>
      <w:proofErr w:type="gramStart"/>
      <w:r w:rsidR="00345897" w:rsidRPr="00253ABF">
        <w:rPr>
          <w:rFonts w:ascii="Arial" w:hAnsi="Arial" w:cs="Arial"/>
          <w:color w:val="7B7B7B" w:themeColor="accent3" w:themeShade="BF"/>
          <w:sz w:val="22"/>
          <w:szCs w:val="22"/>
          <w:lang w:val="en-GB"/>
        </w:rPr>
        <w:t>as a result of</w:t>
      </w:r>
      <w:proofErr w:type="gramEnd"/>
      <w:r w:rsidR="00345897" w:rsidRPr="00253ABF">
        <w:rPr>
          <w:rFonts w:ascii="Arial" w:hAnsi="Arial" w:cs="Arial"/>
          <w:color w:val="7B7B7B" w:themeColor="accent3" w:themeShade="BF"/>
          <w:sz w:val="22"/>
          <w:szCs w:val="22"/>
          <w:lang w:val="en-GB"/>
        </w:rPr>
        <w:t xml:space="preserve"> his experience</w:t>
      </w:r>
      <w:r w:rsidR="00671BF3">
        <w:rPr>
          <w:rFonts w:ascii="Arial" w:hAnsi="Arial" w:cs="Arial"/>
          <w:color w:val="7B7B7B" w:themeColor="accent3" w:themeShade="BF"/>
          <w:sz w:val="22"/>
          <w:szCs w:val="22"/>
          <w:lang w:val="en-GB"/>
        </w:rPr>
        <w:t xml:space="preserve"> </w:t>
      </w:r>
      <w:r w:rsidR="00345897" w:rsidRPr="00253ABF">
        <w:rPr>
          <w:rFonts w:ascii="Arial" w:hAnsi="Arial" w:cs="Arial"/>
          <w:color w:val="7B7B7B" w:themeColor="accent3" w:themeShade="BF"/>
          <w:sz w:val="22"/>
          <w:szCs w:val="22"/>
          <w:lang w:val="en-GB"/>
        </w:rPr>
        <w:t xml:space="preserve">and training and hence an even higher standard is to be met with regard to the </w:t>
      </w:r>
      <w:r w:rsidR="0054502F" w:rsidRPr="00253ABF">
        <w:rPr>
          <w:rFonts w:ascii="Arial" w:hAnsi="Arial" w:cs="Arial"/>
          <w:color w:val="7B7B7B" w:themeColor="accent3" w:themeShade="BF"/>
          <w:sz w:val="22"/>
          <w:szCs w:val="22"/>
          <w:lang w:val="en-GB"/>
        </w:rPr>
        <w:t>duty to care</w:t>
      </w:r>
      <w:r w:rsidR="00253ABF">
        <w:rPr>
          <w:rFonts w:ascii="Arial" w:hAnsi="Arial" w:cs="Arial"/>
          <w:color w:val="7B7B7B" w:themeColor="accent3" w:themeShade="BF"/>
          <w:sz w:val="22"/>
          <w:szCs w:val="22"/>
          <w:lang w:val="en-GB"/>
        </w:rPr>
        <w:t xml:space="preserve">. The reasonable care will be judged on case-to-case basis. </w:t>
      </w:r>
      <w:r w:rsidR="00BA0F1A">
        <w:rPr>
          <w:rFonts w:ascii="Arial" w:hAnsi="Arial" w:cs="Arial"/>
          <w:color w:val="7B7B7B" w:themeColor="accent3" w:themeShade="BF"/>
          <w:sz w:val="22"/>
          <w:szCs w:val="22"/>
          <w:lang w:val="en-GB"/>
        </w:rPr>
        <w:t>Also, a</w:t>
      </w:r>
      <w:r w:rsidR="00253ABF">
        <w:rPr>
          <w:rFonts w:ascii="Arial" w:hAnsi="Arial" w:cs="Arial"/>
          <w:color w:val="7B7B7B" w:themeColor="accent3" w:themeShade="BF"/>
          <w:sz w:val="22"/>
          <w:szCs w:val="22"/>
          <w:lang w:val="en-GB"/>
        </w:rPr>
        <w:t>s per the guidance provided by UNCITRAL</w:t>
      </w:r>
      <w:r w:rsidR="00BA0F1A">
        <w:rPr>
          <w:rFonts w:ascii="Arial" w:hAnsi="Arial" w:cs="Arial"/>
          <w:color w:val="7B7B7B" w:themeColor="accent3" w:themeShade="BF"/>
          <w:sz w:val="22"/>
          <w:szCs w:val="22"/>
          <w:lang w:val="en-GB"/>
        </w:rPr>
        <w:t xml:space="preserve">- </w:t>
      </w:r>
      <w:r w:rsidR="00384C39">
        <w:rPr>
          <w:rFonts w:ascii="Arial" w:hAnsi="Arial" w:cs="Arial"/>
          <w:color w:val="7B7B7B" w:themeColor="accent3" w:themeShade="BF"/>
          <w:sz w:val="22"/>
          <w:szCs w:val="22"/>
          <w:lang w:val="en-GB"/>
        </w:rPr>
        <w:t xml:space="preserve">The care required from an individual in an ordinary </w:t>
      </w:r>
      <w:r w:rsidR="00CD53AB">
        <w:rPr>
          <w:rFonts w:ascii="Arial" w:hAnsi="Arial" w:cs="Arial"/>
          <w:color w:val="7B7B7B" w:themeColor="accent3" w:themeShade="BF"/>
          <w:sz w:val="22"/>
          <w:szCs w:val="22"/>
          <w:lang w:val="en-GB"/>
        </w:rPr>
        <w:t xml:space="preserve">business activity, in case of solvent company is very different from the insolvent company. </w:t>
      </w:r>
      <w:r w:rsidR="003D332F">
        <w:rPr>
          <w:rFonts w:ascii="Arial" w:hAnsi="Arial" w:cs="Arial"/>
          <w:color w:val="7B7B7B" w:themeColor="accent3" w:themeShade="BF"/>
          <w:sz w:val="22"/>
          <w:szCs w:val="22"/>
          <w:lang w:val="en-GB"/>
        </w:rPr>
        <w:t xml:space="preserve">An Insolvent or stressed company required a higher standard of prudence </w:t>
      </w:r>
      <w:r w:rsidR="006D2973">
        <w:rPr>
          <w:rFonts w:ascii="Arial" w:hAnsi="Arial" w:cs="Arial"/>
          <w:color w:val="7B7B7B" w:themeColor="accent3" w:themeShade="BF"/>
          <w:sz w:val="22"/>
          <w:szCs w:val="22"/>
          <w:lang w:val="en-GB"/>
        </w:rPr>
        <w:t xml:space="preserve">because the Insolvency professional is not dealing with its own assets but dealing with the assets belonging to another person. </w:t>
      </w:r>
    </w:p>
    <w:p w14:paraId="57F02658" w14:textId="77777777" w:rsidR="004F7AAE" w:rsidRPr="002A37BB" w:rsidRDefault="004F7AAE" w:rsidP="002A37BB">
      <w:pPr>
        <w:ind w:left="720" w:hanging="720"/>
        <w:jc w:val="both"/>
        <w:rPr>
          <w:rFonts w:ascii="Arial" w:hAnsi="Arial" w:cs="Arial"/>
          <w:sz w:val="22"/>
          <w:szCs w:val="22"/>
        </w:rPr>
      </w:pPr>
    </w:p>
    <w:p w14:paraId="57F02659"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57F0265A" w14:textId="77777777" w:rsidR="00C550C8" w:rsidRPr="002A37BB" w:rsidRDefault="00C550C8" w:rsidP="002A37BB">
      <w:pPr>
        <w:ind w:left="720" w:hanging="720"/>
        <w:jc w:val="both"/>
        <w:rPr>
          <w:rFonts w:ascii="Arial" w:hAnsi="Arial" w:cs="Arial"/>
          <w:sz w:val="22"/>
          <w:szCs w:val="22"/>
        </w:rPr>
      </w:pPr>
    </w:p>
    <w:p w14:paraId="57F0265B" w14:textId="77777777"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57F0265C" w14:textId="77777777" w:rsidR="00132584" w:rsidRPr="002A37BB" w:rsidRDefault="00132584" w:rsidP="002A37BB">
      <w:pPr>
        <w:jc w:val="both"/>
        <w:rPr>
          <w:rFonts w:ascii="Arial" w:hAnsi="Arial" w:cs="Arial"/>
          <w:sz w:val="22"/>
          <w:szCs w:val="22"/>
        </w:rPr>
      </w:pPr>
    </w:p>
    <w:p w14:paraId="57F0265D" w14:textId="77777777" w:rsidR="00163AD0" w:rsidRDefault="00DF75F8" w:rsidP="00163AD0">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163AD0">
        <w:rPr>
          <w:rFonts w:ascii="Arial" w:hAnsi="Arial" w:cs="Arial"/>
          <w:color w:val="7B7B7B" w:themeColor="accent3" w:themeShade="BF"/>
          <w:sz w:val="22"/>
          <w:szCs w:val="22"/>
          <w:lang w:val="en-GB"/>
        </w:rPr>
        <w:t>Answer:</w:t>
      </w:r>
    </w:p>
    <w:p w14:paraId="57F0265E" w14:textId="77777777" w:rsidR="00163AD0" w:rsidRDefault="00163AD0" w:rsidP="00163AD0">
      <w:pPr>
        <w:jc w:val="both"/>
        <w:rPr>
          <w:rFonts w:ascii="Arial" w:hAnsi="Arial" w:cs="Arial"/>
          <w:color w:val="7B7B7B" w:themeColor="accent3" w:themeShade="BF"/>
          <w:sz w:val="22"/>
          <w:szCs w:val="22"/>
          <w:lang w:val="en-GB"/>
        </w:rPr>
      </w:pPr>
    </w:p>
    <w:p w14:paraId="57F0265F" w14:textId="77777777" w:rsidR="00163AD0" w:rsidRDefault="008A43B2" w:rsidP="00163A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Fees to legal p</w:t>
      </w:r>
      <w:r w:rsidR="00163AD0">
        <w:rPr>
          <w:rFonts w:ascii="Arial" w:hAnsi="Arial" w:cs="Arial"/>
          <w:color w:val="7B7B7B" w:themeColor="accent3" w:themeShade="BF"/>
          <w:sz w:val="22"/>
          <w:szCs w:val="22"/>
          <w:lang w:val="en-GB"/>
        </w:rPr>
        <w:t xml:space="preserve">rofessionals can be paid as disbursements or third-party costs. The onus of deciding reasonableness of the fees or amount charged by professional is on </w:t>
      </w:r>
      <w:r>
        <w:rPr>
          <w:rFonts w:ascii="Arial" w:hAnsi="Arial" w:cs="Arial"/>
          <w:color w:val="7B7B7B" w:themeColor="accent3" w:themeShade="BF"/>
          <w:sz w:val="22"/>
          <w:szCs w:val="22"/>
          <w:lang w:val="en-GB"/>
        </w:rPr>
        <w:t xml:space="preserve">an </w:t>
      </w:r>
      <w:r w:rsidR="00163AD0">
        <w:rPr>
          <w:rFonts w:ascii="Arial" w:hAnsi="Arial" w:cs="Arial"/>
          <w:color w:val="7B7B7B" w:themeColor="accent3" w:themeShade="BF"/>
          <w:sz w:val="22"/>
          <w:szCs w:val="22"/>
          <w:lang w:val="en-GB"/>
        </w:rPr>
        <w:t xml:space="preserve">IP. In the matter of </w:t>
      </w:r>
      <w:r w:rsidR="00163AD0" w:rsidRPr="00EF4269">
        <w:rPr>
          <w:rFonts w:ascii="Arial" w:hAnsi="Arial" w:cs="Arial"/>
          <w:i/>
          <w:iCs/>
          <w:color w:val="7B7B7B" w:themeColor="accent3" w:themeShade="BF"/>
          <w:sz w:val="22"/>
          <w:szCs w:val="22"/>
          <w:lang w:val="en-GB"/>
        </w:rPr>
        <w:t>Stockford Ltd (2004)</w:t>
      </w:r>
      <w:r w:rsidR="00163AD0">
        <w:rPr>
          <w:rFonts w:ascii="Arial" w:hAnsi="Arial" w:cs="Arial"/>
          <w:color w:val="7B7B7B" w:themeColor="accent3" w:themeShade="BF"/>
          <w:sz w:val="22"/>
          <w:szCs w:val="22"/>
          <w:lang w:val="en-GB"/>
        </w:rPr>
        <w:t xml:space="preserve"> in Australia, it was held that the IP should exercise his commercial judgement when hiring legal professionals and that a prudent IP would moni</w:t>
      </w:r>
      <w:r>
        <w:rPr>
          <w:rFonts w:ascii="Arial" w:hAnsi="Arial" w:cs="Arial"/>
          <w:color w:val="7B7B7B" w:themeColor="accent3" w:themeShade="BF"/>
          <w:sz w:val="22"/>
          <w:szCs w:val="22"/>
          <w:lang w:val="en-GB"/>
        </w:rPr>
        <w:t>tor the fees claimed by these (l</w:t>
      </w:r>
      <w:r w:rsidR="00163AD0">
        <w:rPr>
          <w:rFonts w:ascii="Arial" w:hAnsi="Arial" w:cs="Arial"/>
          <w:color w:val="7B7B7B" w:themeColor="accent3" w:themeShade="BF"/>
          <w:sz w:val="22"/>
          <w:szCs w:val="22"/>
          <w:lang w:val="en-GB"/>
        </w:rPr>
        <w:t>egal) professionals. There are few ethical issues which should be considered:</w:t>
      </w:r>
    </w:p>
    <w:p w14:paraId="57F02660" w14:textId="77777777" w:rsidR="00163AD0" w:rsidRDefault="00163AD0" w:rsidP="00163AD0">
      <w:pPr>
        <w:jc w:val="both"/>
        <w:rPr>
          <w:rFonts w:ascii="Arial" w:hAnsi="Arial" w:cs="Arial"/>
          <w:color w:val="7B7B7B" w:themeColor="accent3" w:themeShade="BF"/>
          <w:sz w:val="22"/>
          <w:szCs w:val="22"/>
          <w:lang w:val="en-GB"/>
        </w:rPr>
      </w:pPr>
    </w:p>
    <w:p w14:paraId="57F02661" w14:textId="77777777" w:rsidR="00163AD0" w:rsidRPr="00FB699C" w:rsidRDefault="00163AD0" w:rsidP="00163AD0">
      <w:pPr>
        <w:pStyle w:val="ListParagraph"/>
        <w:numPr>
          <w:ilvl w:val="0"/>
          <w:numId w:val="21"/>
        </w:numPr>
        <w:jc w:val="both"/>
        <w:rPr>
          <w:rFonts w:ascii="Arial" w:hAnsi="Arial" w:cs="Arial"/>
          <w:color w:val="7B7B7B" w:themeColor="accent3" w:themeShade="BF"/>
          <w:sz w:val="22"/>
          <w:szCs w:val="22"/>
          <w:lang w:val="en-GB"/>
        </w:rPr>
      </w:pPr>
      <w:r w:rsidRPr="00FB699C">
        <w:rPr>
          <w:rFonts w:ascii="Arial" w:hAnsi="Arial" w:cs="Arial"/>
          <w:color w:val="7B7B7B" w:themeColor="accent3" w:themeShade="BF"/>
          <w:sz w:val="22"/>
          <w:szCs w:val="22"/>
          <w:lang w:val="en-GB"/>
        </w:rPr>
        <w:t xml:space="preserve">Duplication of work </w:t>
      </w:r>
    </w:p>
    <w:p w14:paraId="57F02662" w14:textId="77777777" w:rsidR="00FB699C" w:rsidRPr="00EF4269" w:rsidRDefault="00FB699C" w:rsidP="00FB699C">
      <w:pPr>
        <w:pStyle w:val="ListParagraph"/>
        <w:ind w:left="360"/>
        <w:jc w:val="both"/>
        <w:rPr>
          <w:rFonts w:ascii="Arial" w:hAnsi="Arial" w:cs="Arial"/>
          <w:color w:val="7B7B7B" w:themeColor="accent3" w:themeShade="BF"/>
          <w:sz w:val="22"/>
          <w:szCs w:val="22"/>
          <w:u w:val="single"/>
          <w:lang w:val="en-GB"/>
        </w:rPr>
      </w:pPr>
    </w:p>
    <w:p w14:paraId="57F02663" w14:textId="77777777" w:rsidR="00163AD0" w:rsidRDefault="00163AD0" w:rsidP="00163AD0">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the amount or fees of legal professional was not raised as disbursement instead the same was billed to the company, then the issue relating to monitoring of the fees and scrutiny of the bill comes into picture. In these situations, it is the responsibility of CIP to justify the amount billed for work performed by the legal professionals. In the </w:t>
      </w:r>
      <w:r w:rsidRPr="00296729">
        <w:rPr>
          <w:rFonts w:ascii="Arial" w:hAnsi="Arial" w:cs="Arial"/>
          <w:i/>
          <w:iCs/>
          <w:color w:val="7B7B7B" w:themeColor="accent3" w:themeShade="BF"/>
          <w:sz w:val="22"/>
          <w:szCs w:val="22"/>
          <w:lang w:val="en-GB"/>
        </w:rPr>
        <w:t>Dovechem case</w:t>
      </w:r>
      <w:r>
        <w:rPr>
          <w:rFonts w:ascii="Arial" w:hAnsi="Arial" w:cs="Arial"/>
          <w:color w:val="7B7B7B" w:themeColor="accent3" w:themeShade="BF"/>
          <w:sz w:val="22"/>
          <w:szCs w:val="22"/>
          <w:lang w:val="en-GB"/>
        </w:rPr>
        <w:t xml:space="preserve">, the stakeholders filed a complaint stating that the liquidator charged four times than the solicitors. Initially it looked like liquidator duplicated the work but later the liquidator successfully satisfied the court that the work done by liquidator is different from the solicitors. </w:t>
      </w:r>
    </w:p>
    <w:p w14:paraId="57F02664" w14:textId="77777777" w:rsidR="00163AD0" w:rsidRDefault="00163AD0" w:rsidP="00163AD0">
      <w:pPr>
        <w:ind w:left="360"/>
        <w:jc w:val="both"/>
        <w:rPr>
          <w:rFonts w:ascii="Arial" w:hAnsi="Arial" w:cs="Arial"/>
          <w:color w:val="7B7B7B" w:themeColor="accent3" w:themeShade="BF"/>
          <w:sz w:val="22"/>
          <w:szCs w:val="22"/>
          <w:lang w:val="en-GB"/>
        </w:rPr>
      </w:pPr>
    </w:p>
    <w:p w14:paraId="57F02665" w14:textId="77777777" w:rsidR="00163AD0" w:rsidRPr="00FB699C" w:rsidRDefault="00163AD0" w:rsidP="00163AD0">
      <w:pPr>
        <w:pStyle w:val="ListParagraph"/>
        <w:numPr>
          <w:ilvl w:val="0"/>
          <w:numId w:val="21"/>
        </w:numPr>
        <w:jc w:val="both"/>
        <w:rPr>
          <w:rFonts w:ascii="Arial" w:hAnsi="Arial" w:cs="Arial"/>
          <w:color w:val="7B7B7B" w:themeColor="accent3" w:themeShade="BF"/>
          <w:sz w:val="22"/>
          <w:szCs w:val="22"/>
          <w:lang w:val="en-GB"/>
        </w:rPr>
      </w:pPr>
      <w:r w:rsidRPr="00FB699C">
        <w:rPr>
          <w:rFonts w:ascii="Arial" w:hAnsi="Arial" w:cs="Arial"/>
          <w:color w:val="7B7B7B" w:themeColor="accent3" w:themeShade="BF"/>
          <w:sz w:val="22"/>
          <w:szCs w:val="22"/>
          <w:lang w:val="en-GB"/>
        </w:rPr>
        <w:t>Necessity of Advisory</w:t>
      </w:r>
    </w:p>
    <w:p w14:paraId="57F02666" w14:textId="77777777" w:rsidR="00FB699C" w:rsidRDefault="00FB699C" w:rsidP="00FB699C">
      <w:pPr>
        <w:pStyle w:val="ListParagraph"/>
        <w:ind w:left="360"/>
        <w:jc w:val="both"/>
        <w:rPr>
          <w:rFonts w:ascii="Arial" w:hAnsi="Arial" w:cs="Arial"/>
          <w:color w:val="7B7B7B" w:themeColor="accent3" w:themeShade="BF"/>
          <w:sz w:val="22"/>
          <w:szCs w:val="22"/>
          <w:u w:val="single"/>
          <w:lang w:val="en-GB"/>
        </w:rPr>
      </w:pPr>
    </w:p>
    <w:p w14:paraId="57F02667" w14:textId="77777777" w:rsidR="00163AD0" w:rsidRDefault="00163AD0" w:rsidP="00163AD0">
      <w:pPr>
        <w:pStyle w:val="ListParagraph"/>
        <w:ind w:left="360"/>
        <w:jc w:val="both"/>
        <w:rPr>
          <w:rFonts w:ascii="Arial" w:hAnsi="Arial" w:cs="Arial"/>
          <w:color w:val="7B7B7B" w:themeColor="accent3" w:themeShade="BF"/>
          <w:sz w:val="22"/>
          <w:szCs w:val="22"/>
          <w:lang w:val="en-GB"/>
        </w:rPr>
      </w:pPr>
      <w:r w:rsidRPr="00296729">
        <w:rPr>
          <w:rFonts w:ascii="Arial" w:hAnsi="Arial" w:cs="Arial"/>
          <w:color w:val="7B7B7B" w:themeColor="accent3" w:themeShade="BF"/>
          <w:sz w:val="22"/>
          <w:szCs w:val="22"/>
          <w:lang w:val="en-GB"/>
        </w:rPr>
        <w:t>Turnaround</w:t>
      </w:r>
      <w:r>
        <w:rPr>
          <w:rFonts w:ascii="Arial" w:hAnsi="Arial" w:cs="Arial"/>
          <w:color w:val="7B7B7B" w:themeColor="accent3" w:themeShade="BF"/>
          <w:sz w:val="22"/>
          <w:szCs w:val="22"/>
          <w:lang w:val="en-GB"/>
        </w:rPr>
        <w:t xml:space="preserve">, rescue mechanisms involve various legal issues and sometimes the CIP or office holder might not be trained in law or have specialised legal knowledge. Hence, CIP must rely upon the expert advice. The new Insolvency Code of Ethics by the Institute for </w:t>
      </w:r>
      <w:r>
        <w:rPr>
          <w:rFonts w:ascii="Arial" w:hAnsi="Arial" w:cs="Arial"/>
          <w:color w:val="7B7B7B" w:themeColor="accent3" w:themeShade="BF"/>
          <w:sz w:val="22"/>
          <w:szCs w:val="22"/>
          <w:lang w:val="en-GB"/>
        </w:rPr>
        <w:lastRenderedPageBreak/>
        <w:t xml:space="preserve">Chartered Accountants of England and Wales (ICAEW) </w:t>
      </w:r>
      <w:r w:rsidR="008A43B2">
        <w:rPr>
          <w:rFonts w:ascii="Arial" w:hAnsi="Arial" w:cs="Arial"/>
          <w:color w:val="7B7B7B" w:themeColor="accent3" w:themeShade="BF"/>
          <w:sz w:val="22"/>
          <w:szCs w:val="22"/>
          <w:lang w:val="en-GB"/>
        </w:rPr>
        <w:t xml:space="preserve">has </w:t>
      </w:r>
      <w:r>
        <w:rPr>
          <w:rFonts w:ascii="Arial" w:hAnsi="Arial" w:cs="Arial"/>
          <w:color w:val="7B7B7B" w:themeColor="accent3" w:themeShade="BF"/>
          <w:sz w:val="22"/>
          <w:szCs w:val="22"/>
          <w:lang w:val="en-GB"/>
        </w:rPr>
        <w:t xml:space="preserve">given clarity on appointment of advisors. It states that whenever IP intends to rely on the advice of work of any third party the IP should evaluate whether such advice or work is required or not. Also, IP requires to document the reason for choosing a specific service. </w:t>
      </w:r>
    </w:p>
    <w:p w14:paraId="57F02668" w14:textId="77777777" w:rsidR="00163AD0" w:rsidRDefault="00163AD0" w:rsidP="00163AD0">
      <w:pPr>
        <w:pStyle w:val="ListParagraph"/>
        <w:ind w:left="360"/>
        <w:jc w:val="both"/>
        <w:rPr>
          <w:rFonts w:ascii="Arial" w:hAnsi="Arial" w:cs="Arial"/>
          <w:color w:val="7B7B7B" w:themeColor="accent3" w:themeShade="BF"/>
          <w:sz w:val="22"/>
          <w:szCs w:val="22"/>
          <w:lang w:val="en-GB"/>
        </w:rPr>
      </w:pPr>
    </w:p>
    <w:p w14:paraId="57F02669" w14:textId="77777777" w:rsidR="00163AD0" w:rsidRPr="00FB699C" w:rsidRDefault="00163AD0" w:rsidP="00163AD0">
      <w:pPr>
        <w:pStyle w:val="ListParagraph"/>
        <w:numPr>
          <w:ilvl w:val="0"/>
          <w:numId w:val="21"/>
        </w:numPr>
        <w:jc w:val="both"/>
        <w:rPr>
          <w:rFonts w:ascii="Arial" w:hAnsi="Arial" w:cs="Arial"/>
          <w:color w:val="7B7B7B" w:themeColor="accent3" w:themeShade="BF"/>
          <w:sz w:val="22"/>
          <w:szCs w:val="22"/>
          <w:lang w:val="en-GB"/>
        </w:rPr>
      </w:pPr>
      <w:r w:rsidRPr="00FB699C">
        <w:rPr>
          <w:rFonts w:ascii="Arial" w:hAnsi="Arial" w:cs="Arial"/>
          <w:color w:val="7B7B7B" w:themeColor="accent3" w:themeShade="BF"/>
          <w:sz w:val="22"/>
          <w:szCs w:val="22"/>
          <w:lang w:val="en-GB"/>
        </w:rPr>
        <w:t>Disclosures</w:t>
      </w:r>
    </w:p>
    <w:p w14:paraId="57F0266A" w14:textId="77777777" w:rsidR="00FB699C" w:rsidRPr="00E63461" w:rsidRDefault="00FB699C" w:rsidP="00FB699C">
      <w:pPr>
        <w:pStyle w:val="ListParagraph"/>
        <w:ind w:left="360"/>
        <w:jc w:val="both"/>
        <w:rPr>
          <w:rFonts w:ascii="Arial" w:hAnsi="Arial" w:cs="Arial"/>
          <w:color w:val="7B7B7B" w:themeColor="accent3" w:themeShade="BF"/>
          <w:sz w:val="22"/>
          <w:szCs w:val="22"/>
          <w:u w:val="single"/>
          <w:lang w:val="en-GB"/>
        </w:rPr>
      </w:pPr>
    </w:p>
    <w:p w14:paraId="57F0266B" w14:textId="77777777" w:rsidR="00163AD0" w:rsidRDefault="00163AD0" w:rsidP="00163AD0">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any personal and professional relationship exists between the IP and the service provider, the same must be disclosed completely with all the relevant details. This will help the creditors to understand and evaluate whether the services will be in the best interest of creditors or not. There are few grounds for consideration in case creditors wanted to evaluate the services offered and amount charged:</w:t>
      </w:r>
    </w:p>
    <w:p w14:paraId="57F0266C" w14:textId="77777777" w:rsidR="00163AD0" w:rsidRDefault="00163AD0" w:rsidP="00163AD0">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Cost of services, expertise, and experience of the service provider. </w:t>
      </w:r>
    </w:p>
    <w:p w14:paraId="57F0266D" w14:textId="77777777" w:rsidR="005917B7" w:rsidRDefault="00163AD0" w:rsidP="00163AD0">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provider holds appropriate regulatory authorisations/ approvals.</w:t>
      </w:r>
    </w:p>
    <w:p w14:paraId="57F0266E" w14:textId="77777777" w:rsidR="00DF75F8" w:rsidRPr="005917B7" w:rsidRDefault="00163AD0" w:rsidP="00163AD0">
      <w:pPr>
        <w:pStyle w:val="ListParagraph"/>
        <w:numPr>
          <w:ilvl w:val="1"/>
          <w:numId w:val="21"/>
        </w:numPr>
        <w:jc w:val="both"/>
        <w:rPr>
          <w:rFonts w:ascii="Arial" w:hAnsi="Arial" w:cs="Arial"/>
          <w:color w:val="7B7B7B" w:themeColor="accent3" w:themeShade="BF"/>
          <w:sz w:val="22"/>
          <w:szCs w:val="22"/>
          <w:lang w:val="en-GB"/>
        </w:rPr>
      </w:pPr>
      <w:r w:rsidRPr="005917B7">
        <w:rPr>
          <w:rFonts w:ascii="Arial" w:hAnsi="Arial" w:cs="Arial"/>
          <w:color w:val="7B7B7B" w:themeColor="accent3" w:themeShade="BF"/>
          <w:sz w:val="22"/>
          <w:szCs w:val="22"/>
          <w:lang w:val="en-GB"/>
        </w:rPr>
        <w:t>Whether the service provider is ethically competent and compliant with standards.</w:t>
      </w:r>
      <w:r w:rsidR="00DF75F8" w:rsidRPr="005917B7">
        <w:rPr>
          <w:rFonts w:ascii="Arial" w:hAnsi="Arial" w:cs="Arial"/>
          <w:color w:val="7B7B7B" w:themeColor="accent3" w:themeShade="BF"/>
          <w:sz w:val="22"/>
          <w:szCs w:val="22"/>
          <w:lang w:val="en-GB"/>
        </w:rPr>
        <w:t>]</w:t>
      </w:r>
    </w:p>
    <w:p w14:paraId="57F0266F" w14:textId="77777777" w:rsidR="00132584" w:rsidRDefault="00132584" w:rsidP="002A37BB">
      <w:pPr>
        <w:jc w:val="both"/>
        <w:rPr>
          <w:rFonts w:ascii="Arial" w:hAnsi="Arial" w:cs="Arial"/>
          <w:sz w:val="22"/>
          <w:szCs w:val="22"/>
          <w:shd w:val="clear" w:color="auto" w:fill="FFFFFF"/>
        </w:rPr>
      </w:pPr>
    </w:p>
    <w:p w14:paraId="57F02670" w14:textId="77777777" w:rsidR="004F7AAE" w:rsidRPr="002A37BB" w:rsidRDefault="004F7AAE" w:rsidP="002A37BB">
      <w:pPr>
        <w:jc w:val="both"/>
        <w:rPr>
          <w:rFonts w:ascii="Arial" w:hAnsi="Arial" w:cs="Arial"/>
          <w:sz w:val="22"/>
          <w:szCs w:val="22"/>
          <w:shd w:val="clear" w:color="auto" w:fill="FFFFFF"/>
        </w:rPr>
      </w:pPr>
    </w:p>
    <w:p w14:paraId="57F02671"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7F02672" w14:textId="77777777" w:rsidR="009B0723" w:rsidRDefault="009B0723" w:rsidP="00087F21">
      <w:pPr>
        <w:jc w:val="both"/>
        <w:rPr>
          <w:rFonts w:ascii="Arial" w:hAnsi="Arial" w:cs="Arial"/>
          <w:sz w:val="22"/>
          <w:szCs w:val="22"/>
          <w:lang w:val="en-GB"/>
        </w:rPr>
      </w:pPr>
    </w:p>
    <w:p w14:paraId="57F02673" w14:textId="77777777"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57F02674" w14:textId="77777777" w:rsidR="00132584" w:rsidRDefault="00132584" w:rsidP="00087F21">
      <w:pPr>
        <w:jc w:val="both"/>
        <w:rPr>
          <w:rFonts w:ascii="Arial" w:hAnsi="Arial" w:cs="Arial"/>
          <w:sz w:val="22"/>
          <w:szCs w:val="22"/>
          <w:lang w:val="en-GB"/>
        </w:rPr>
      </w:pPr>
    </w:p>
    <w:p w14:paraId="57F02675" w14:textId="77777777"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57F02676" w14:textId="77777777" w:rsidR="00C10B1A" w:rsidRDefault="00C10B1A" w:rsidP="00087F21">
      <w:pPr>
        <w:jc w:val="both"/>
        <w:rPr>
          <w:rFonts w:ascii="Arial" w:hAnsi="Arial" w:cs="Arial"/>
          <w:sz w:val="22"/>
          <w:szCs w:val="22"/>
          <w:lang w:val="en-GB"/>
        </w:rPr>
      </w:pPr>
    </w:p>
    <w:p w14:paraId="57F02677" w14:textId="77777777"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xml:space="preserve">. He accepts the </w:t>
      </w:r>
      <w:proofErr w:type="spellStart"/>
      <w:proofErr w:type="gramStart"/>
      <w:r w:rsidRPr="00132584">
        <w:rPr>
          <w:rFonts w:ascii="Arial" w:hAnsi="Arial" w:cs="Arial"/>
          <w:sz w:val="22"/>
          <w:szCs w:val="22"/>
          <w:lang w:val="en-GB"/>
        </w:rPr>
        <w:t>appointment</w:t>
      </w:r>
      <w:r w:rsidR="000A46AA">
        <w:rPr>
          <w:rFonts w:ascii="Arial" w:hAnsi="Arial" w:cs="Arial"/>
          <w:sz w:val="22"/>
          <w:szCs w:val="22"/>
          <w:lang w:val="en-GB"/>
        </w:rPr>
        <w:t>,ensuring</w:t>
      </w:r>
      <w:proofErr w:type="spellEnd"/>
      <w:proofErr w:type="gramEnd"/>
      <w:r w:rsidR="000A46AA">
        <w:rPr>
          <w:rFonts w:ascii="Arial" w:hAnsi="Arial" w:cs="Arial"/>
          <w:sz w:val="22"/>
          <w:szCs w:val="22"/>
          <w:lang w:val="en-GB"/>
        </w:rPr>
        <w:t xml:space="preserve">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57F02678" w14:textId="77777777" w:rsidR="00C10B1A" w:rsidRDefault="00C10B1A" w:rsidP="00087F21">
      <w:pPr>
        <w:jc w:val="both"/>
        <w:rPr>
          <w:rFonts w:ascii="Arial" w:hAnsi="Arial" w:cs="Arial"/>
          <w:sz w:val="22"/>
          <w:szCs w:val="22"/>
          <w:lang w:val="en-GB"/>
        </w:rPr>
      </w:pPr>
    </w:p>
    <w:p w14:paraId="57F02679" w14:textId="77777777"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57F0267A" w14:textId="77777777" w:rsidR="004D2C62" w:rsidRDefault="004D2C62" w:rsidP="00087F21">
      <w:pPr>
        <w:jc w:val="both"/>
        <w:rPr>
          <w:rFonts w:ascii="Arial" w:hAnsi="Arial" w:cs="Arial"/>
          <w:sz w:val="22"/>
          <w:szCs w:val="22"/>
          <w:lang w:val="en-GB"/>
        </w:rPr>
      </w:pPr>
    </w:p>
    <w:p w14:paraId="57F0267B" w14:textId="77777777" w:rsidR="004D2C62" w:rsidRDefault="004D2C62" w:rsidP="00087F21">
      <w:pPr>
        <w:jc w:val="both"/>
        <w:rPr>
          <w:rFonts w:ascii="Arial" w:hAnsi="Arial" w:cs="Arial"/>
          <w:sz w:val="22"/>
          <w:szCs w:val="22"/>
          <w:lang w:val="en-GB"/>
        </w:rPr>
      </w:pPr>
      <w:r>
        <w:rPr>
          <w:rFonts w:ascii="Arial" w:hAnsi="Arial" w:cs="Arial"/>
          <w:sz w:val="22"/>
          <w:szCs w:val="22"/>
          <w:lang w:val="en-GB"/>
        </w:rPr>
        <w:lastRenderedPageBreak/>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7F0267C" w14:textId="77777777" w:rsidR="004D2C62" w:rsidRDefault="004D2C62" w:rsidP="00087F21">
      <w:pPr>
        <w:jc w:val="both"/>
        <w:rPr>
          <w:rFonts w:ascii="Arial" w:hAnsi="Arial" w:cs="Arial"/>
          <w:sz w:val="22"/>
          <w:szCs w:val="22"/>
          <w:lang w:val="en-GB"/>
        </w:rPr>
      </w:pPr>
    </w:p>
    <w:p w14:paraId="57F0267D" w14:textId="77777777"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57F0267E" w14:textId="77777777" w:rsidR="00DC7F76" w:rsidRDefault="00DC7F76" w:rsidP="00087F21">
      <w:pPr>
        <w:jc w:val="both"/>
        <w:rPr>
          <w:rFonts w:ascii="Arial" w:hAnsi="Arial" w:cs="Arial"/>
          <w:sz w:val="22"/>
          <w:szCs w:val="22"/>
          <w:lang w:val="en-GB"/>
        </w:rPr>
      </w:pPr>
    </w:p>
    <w:p w14:paraId="57F0267F" w14:textId="77777777"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57F02680" w14:textId="77777777" w:rsidR="004D2C62" w:rsidRDefault="004D2C62" w:rsidP="00087F21">
      <w:pPr>
        <w:jc w:val="both"/>
        <w:rPr>
          <w:rFonts w:ascii="Arial" w:hAnsi="Arial" w:cs="Arial"/>
          <w:sz w:val="22"/>
          <w:szCs w:val="22"/>
          <w:lang w:val="en-GB"/>
        </w:rPr>
      </w:pPr>
    </w:p>
    <w:p w14:paraId="57F02681" w14:textId="77777777"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57F02682" w14:textId="77777777" w:rsidR="004D2C62" w:rsidRDefault="004D2C62" w:rsidP="00087F21">
      <w:pPr>
        <w:jc w:val="both"/>
        <w:rPr>
          <w:rFonts w:ascii="Arial" w:hAnsi="Arial" w:cs="Arial"/>
          <w:b/>
          <w:sz w:val="22"/>
          <w:szCs w:val="22"/>
          <w:lang w:val="en-GB"/>
        </w:rPr>
      </w:pPr>
    </w:p>
    <w:p w14:paraId="57F02683" w14:textId="77777777"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57F02684" w14:textId="77777777" w:rsidR="00AC2807" w:rsidRDefault="00AC2807" w:rsidP="000756F8">
      <w:pPr>
        <w:jc w:val="both"/>
        <w:rPr>
          <w:rFonts w:ascii="Arial" w:hAnsi="Arial" w:cs="Arial"/>
          <w:b/>
          <w:sz w:val="22"/>
          <w:szCs w:val="22"/>
          <w:lang w:val="en-GB"/>
        </w:rPr>
      </w:pPr>
    </w:p>
    <w:p w14:paraId="57F02685" w14:textId="77777777"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57F02686" w14:textId="77777777" w:rsidR="00AC2807" w:rsidRDefault="00AC2807" w:rsidP="000756F8">
      <w:pPr>
        <w:jc w:val="both"/>
        <w:rPr>
          <w:rFonts w:ascii="Arial" w:hAnsi="Arial" w:cs="Arial"/>
          <w:b/>
          <w:sz w:val="22"/>
          <w:szCs w:val="22"/>
          <w:lang w:val="en-GB"/>
        </w:rPr>
      </w:pPr>
    </w:p>
    <w:p w14:paraId="57F02687" w14:textId="77777777"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57F02688" w14:textId="77777777"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57F02689" w14:textId="77777777" w:rsidR="00DB7A58" w:rsidRDefault="002D3473" w:rsidP="00DB7A58">
      <w:pPr>
        <w:autoSpaceDE w:val="0"/>
        <w:autoSpaceDN w:val="0"/>
        <w:adjustRightInd w:val="0"/>
        <w:jc w:val="both"/>
        <w:rPr>
          <w:rFonts w:ascii="Arial" w:hAnsi="Arial" w:cs="Arial"/>
          <w:color w:val="7B7B7B" w:themeColor="accent3" w:themeShade="BF"/>
          <w:sz w:val="22"/>
          <w:szCs w:val="22"/>
          <w:lang w:val="en-GB"/>
        </w:rPr>
      </w:pPr>
      <w:r w:rsidRPr="004F7AAE">
        <w:rPr>
          <w:rFonts w:ascii="Arial" w:hAnsi="Arial" w:cs="Arial"/>
          <w:color w:val="808080" w:themeColor="background1" w:themeShade="80"/>
          <w:sz w:val="22"/>
          <w:szCs w:val="22"/>
          <w:lang w:val="en-GB"/>
        </w:rPr>
        <w:t>[</w:t>
      </w:r>
      <w:r w:rsidR="00DB7A58">
        <w:rPr>
          <w:rFonts w:ascii="Arial" w:hAnsi="Arial" w:cs="Arial"/>
          <w:color w:val="7B7B7B" w:themeColor="accent3" w:themeShade="BF"/>
          <w:sz w:val="22"/>
          <w:szCs w:val="22"/>
          <w:lang w:val="en-GB"/>
        </w:rPr>
        <w:t>Answer:</w:t>
      </w:r>
    </w:p>
    <w:p w14:paraId="57F0268A" w14:textId="77777777" w:rsidR="00DB7A58" w:rsidRDefault="00DB7A58" w:rsidP="00DB7A58">
      <w:pPr>
        <w:autoSpaceDE w:val="0"/>
        <w:autoSpaceDN w:val="0"/>
        <w:adjustRightInd w:val="0"/>
        <w:jc w:val="both"/>
        <w:rPr>
          <w:rFonts w:ascii="Arial" w:hAnsi="Arial" w:cs="Arial"/>
          <w:color w:val="7B7B7B" w:themeColor="accent3" w:themeShade="BF"/>
          <w:sz w:val="22"/>
          <w:szCs w:val="22"/>
          <w:lang w:val="en-GB"/>
        </w:rPr>
      </w:pPr>
    </w:p>
    <w:p w14:paraId="57F0268B" w14:textId="77777777" w:rsidR="00DB7A58" w:rsidRPr="00BE5D99" w:rsidRDefault="00DB7A58" w:rsidP="00DB7A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multiple ethical issues involved in this factual scenario, but the three major ethical issues are mentioned below:</w:t>
      </w:r>
    </w:p>
    <w:p w14:paraId="57F0268C" w14:textId="77777777" w:rsidR="00DB7A58" w:rsidRDefault="00DB7A58" w:rsidP="00DB7A58">
      <w:pPr>
        <w:autoSpaceDE w:val="0"/>
        <w:autoSpaceDN w:val="0"/>
        <w:adjustRightInd w:val="0"/>
        <w:jc w:val="both"/>
        <w:rPr>
          <w:rFonts w:ascii="Arial" w:hAnsi="Arial" w:cs="Arial"/>
          <w:color w:val="7B7B7B" w:themeColor="accent3" w:themeShade="BF"/>
          <w:sz w:val="22"/>
          <w:szCs w:val="22"/>
          <w:lang w:val="en-GB"/>
        </w:rPr>
      </w:pPr>
    </w:p>
    <w:p w14:paraId="57F0268D" w14:textId="77777777" w:rsidR="00DB7A58" w:rsidRDefault="00DB7A58" w:rsidP="00DB7A58">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Objectivity, Independence, and Impartiality </w:t>
      </w:r>
    </w:p>
    <w:p w14:paraId="57F0268E"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p>
    <w:p w14:paraId="57F0268F"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principle of objectivity, independence and impartiality ensures </w:t>
      </w:r>
      <w:r w:rsidR="00D00C4A">
        <w:rPr>
          <w:rFonts w:ascii="Arial" w:hAnsi="Arial" w:cs="Arial"/>
          <w:color w:val="7B7B7B" w:themeColor="accent3" w:themeShade="BF"/>
          <w:sz w:val="22"/>
          <w:szCs w:val="22"/>
          <w:lang w:val="en-GB"/>
        </w:rPr>
        <w:t xml:space="preserve">the office holder </w:t>
      </w:r>
      <w:r>
        <w:rPr>
          <w:rFonts w:ascii="Arial" w:hAnsi="Arial" w:cs="Arial"/>
          <w:color w:val="7B7B7B" w:themeColor="accent3" w:themeShade="BF"/>
          <w:sz w:val="22"/>
          <w:szCs w:val="22"/>
          <w:lang w:val="en-GB"/>
        </w:rPr>
        <w:t>take</w:t>
      </w:r>
      <w:r w:rsidR="00D00C4A">
        <w:rPr>
          <w:rFonts w:ascii="Arial" w:hAnsi="Arial" w:cs="Arial"/>
          <w:color w:val="7B7B7B" w:themeColor="accent3" w:themeShade="BF"/>
          <w:sz w:val="22"/>
          <w:szCs w:val="22"/>
          <w:lang w:val="en-GB"/>
        </w:rPr>
        <w:t>s all</w:t>
      </w:r>
      <w:r>
        <w:rPr>
          <w:rFonts w:ascii="Arial" w:hAnsi="Arial" w:cs="Arial"/>
          <w:color w:val="7B7B7B" w:themeColor="accent3" w:themeShade="BF"/>
          <w:sz w:val="22"/>
          <w:szCs w:val="22"/>
          <w:lang w:val="en-GB"/>
        </w:rPr>
        <w:t xml:space="preserve"> unbiased decisions. In the given factual situation, appointment of Mr. Relation (</w:t>
      </w:r>
      <w:r w:rsidRPr="006B02B5">
        <w:rPr>
          <w:rFonts w:ascii="Arial" w:hAnsi="Arial" w:cs="Arial"/>
          <w:i/>
          <w:iCs/>
          <w:color w:val="7B7B7B" w:themeColor="accent3" w:themeShade="BF"/>
          <w:sz w:val="22"/>
          <w:szCs w:val="22"/>
          <w:lang w:val="en-GB"/>
        </w:rPr>
        <w:t xml:space="preserve">who is Mr. B </w:t>
      </w:r>
      <w:proofErr w:type="spellStart"/>
      <w:r w:rsidRPr="006B02B5">
        <w:rPr>
          <w:rFonts w:ascii="Arial" w:hAnsi="Arial" w:cs="Arial"/>
          <w:i/>
          <w:iCs/>
          <w:color w:val="7B7B7B" w:themeColor="accent3" w:themeShade="BF"/>
          <w:sz w:val="22"/>
          <w:szCs w:val="22"/>
          <w:lang w:val="en-GB"/>
        </w:rPr>
        <w:t>Inlaw’s</w:t>
      </w:r>
      <w:proofErr w:type="spellEnd"/>
      <w:r w:rsidRPr="006B02B5">
        <w:rPr>
          <w:rFonts w:ascii="Arial" w:hAnsi="Arial" w:cs="Arial"/>
          <w:i/>
          <w:iCs/>
          <w:color w:val="7B7B7B" w:themeColor="accent3" w:themeShade="BF"/>
          <w:sz w:val="22"/>
          <w:szCs w:val="22"/>
          <w:lang w:val="en-GB"/>
        </w:rPr>
        <w:t xml:space="preserve"> Brother-in-law</w:t>
      </w:r>
      <w:r>
        <w:rPr>
          <w:rFonts w:ascii="Arial" w:hAnsi="Arial" w:cs="Arial"/>
          <w:color w:val="7B7B7B" w:themeColor="accent3" w:themeShade="BF"/>
          <w:sz w:val="22"/>
          <w:szCs w:val="22"/>
          <w:lang w:val="en-GB"/>
        </w:rPr>
        <w:t xml:space="preserve">) indicates conflict of interest. An Individual/ CIP should not accept an appointment in connection with the estate if his relationship with the directors of the company or any directors of the company or any stakeholder would give rise to a possible or perceived lack of independence. In the given factual situation, the appointment itself lacks independence and it is prima facie visible that the appointment of Mr. Relation will not be the best interest of other stakeholders and beneficiaries. </w:t>
      </w:r>
    </w:p>
    <w:p w14:paraId="57F02690"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p>
    <w:p w14:paraId="57F02691" w14:textId="1E021C55"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Independence is two-fold. </w:t>
      </w:r>
      <w:r w:rsidRPr="006B02B5">
        <w:rPr>
          <w:rFonts w:ascii="Arial" w:hAnsi="Arial" w:cs="Arial"/>
          <w:color w:val="7B7B7B" w:themeColor="accent3" w:themeShade="BF"/>
          <w:sz w:val="22"/>
          <w:szCs w:val="22"/>
          <w:lang w:val="en-GB"/>
        </w:rPr>
        <w:t xml:space="preserve">IPs must be independent in fact </w:t>
      </w:r>
      <w:proofErr w:type="gramStart"/>
      <w:r w:rsidRPr="006B02B5">
        <w:rPr>
          <w:rFonts w:ascii="Arial" w:hAnsi="Arial" w:cs="Arial"/>
          <w:color w:val="7B7B7B" w:themeColor="accent3" w:themeShade="BF"/>
          <w:sz w:val="22"/>
          <w:szCs w:val="22"/>
          <w:lang w:val="en-GB"/>
        </w:rPr>
        <w:t>and also</w:t>
      </w:r>
      <w:proofErr w:type="gramEnd"/>
      <w:r w:rsidRPr="006B02B5">
        <w:rPr>
          <w:rFonts w:ascii="Arial" w:hAnsi="Arial" w:cs="Arial"/>
          <w:color w:val="7B7B7B" w:themeColor="accent3" w:themeShade="BF"/>
          <w:sz w:val="22"/>
          <w:szCs w:val="22"/>
          <w:lang w:val="en-GB"/>
        </w:rPr>
        <w:t xml:space="preserve"> be seen or</w:t>
      </w:r>
      <w:r w:rsidR="00D00C4A">
        <w:rPr>
          <w:rFonts w:ascii="Arial" w:hAnsi="Arial" w:cs="Arial"/>
          <w:color w:val="7B7B7B" w:themeColor="accent3" w:themeShade="BF"/>
          <w:sz w:val="22"/>
          <w:szCs w:val="22"/>
          <w:lang w:val="en-GB"/>
        </w:rPr>
        <w:t xml:space="preserve"> </w:t>
      </w:r>
      <w:r w:rsidRPr="006B02B5">
        <w:rPr>
          <w:rFonts w:ascii="Arial" w:hAnsi="Arial" w:cs="Arial"/>
          <w:color w:val="7B7B7B" w:themeColor="accent3" w:themeShade="BF"/>
          <w:sz w:val="22"/>
          <w:szCs w:val="22"/>
          <w:lang w:val="en-GB"/>
        </w:rPr>
        <w:t>perceived to be independent. Independence i</w:t>
      </w:r>
      <w:r w:rsidR="00D00C4A">
        <w:rPr>
          <w:rFonts w:ascii="Arial" w:hAnsi="Arial" w:cs="Arial"/>
          <w:color w:val="7B7B7B" w:themeColor="accent3" w:themeShade="BF"/>
          <w:sz w:val="22"/>
          <w:szCs w:val="22"/>
          <w:lang w:val="en-GB"/>
        </w:rPr>
        <w:t>n fact requires that the IP</w:t>
      </w:r>
      <w:r w:rsidR="00C55965">
        <w:rPr>
          <w:rFonts w:ascii="Arial" w:hAnsi="Arial" w:cs="Arial"/>
          <w:color w:val="7B7B7B" w:themeColor="accent3" w:themeShade="BF"/>
          <w:sz w:val="22"/>
          <w:szCs w:val="22"/>
          <w:lang w:val="en-GB"/>
        </w:rPr>
        <w:t xml:space="preserve"> should b</w:t>
      </w:r>
      <w:r w:rsidR="00D00C4A">
        <w:rPr>
          <w:rFonts w:ascii="Arial" w:hAnsi="Arial" w:cs="Arial"/>
          <w:color w:val="7B7B7B" w:themeColor="accent3" w:themeShade="BF"/>
          <w:sz w:val="22"/>
          <w:szCs w:val="22"/>
          <w:lang w:val="en-GB"/>
        </w:rPr>
        <w:t xml:space="preserve">e </w:t>
      </w:r>
      <w:r w:rsidRPr="006B02B5">
        <w:rPr>
          <w:rFonts w:ascii="Arial" w:hAnsi="Arial" w:cs="Arial"/>
          <w:color w:val="7B7B7B" w:themeColor="accent3" w:themeShade="BF"/>
          <w:sz w:val="22"/>
          <w:szCs w:val="22"/>
          <w:lang w:val="en-GB"/>
        </w:rPr>
        <w:t>free from any influences that could compromise his judgement. IPs must, therefore,</w:t>
      </w:r>
      <w:r w:rsidR="00671BF3">
        <w:rPr>
          <w:rFonts w:ascii="Arial" w:hAnsi="Arial" w:cs="Arial"/>
          <w:color w:val="7B7B7B" w:themeColor="accent3" w:themeShade="BF"/>
          <w:sz w:val="22"/>
          <w:szCs w:val="22"/>
          <w:lang w:val="en-GB"/>
        </w:rPr>
        <w:t xml:space="preserve"> </w:t>
      </w:r>
      <w:r w:rsidRPr="006B02B5">
        <w:rPr>
          <w:rFonts w:ascii="Arial" w:hAnsi="Arial" w:cs="Arial"/>
          <w:color w:val="7B7B7B" w:themeColor="accent3" w:themeShade="BF"/>
          <w:sz w:val="22"/>
          <w:szCs w:val="22"/>
          <w:lang w:val="en-GB"/>
        </w:rPr>
        <w:t>avoid all personal and professional relationships and</w:t>
      </w:r>
      <w:r w:rsidR="00D00C4A">
        <w:rPr>
          <w:rFonts w:ascii="Arial" w:hAnsi="Arial" w:cs="Arial"/>
          <w:color w:val="7B7B7B" w:themeColor="accent3" w:themeShade="BF"/>
          <w:sz w:val="22"/>
          <w:szCs w:val="22"/>
          <w:lang w:val="en-GB"/>
        </w:rPr>
        <w:t xml:space="preserve"> any</w:t>
      </w:r>
      <w:r w:rsidRPr="006B02B5">
        <w:rPr>
          <w:rFonts w:ascii="Arial" w:hAnsi="Arial" w:cs="Arial"/>
          <w:color w:val="7B7B7B" w:themeColor="accent3" w:themeShade="BF"/>
          <w:sz w:val="22"/>
          <w:szCs w:val="22"/>
          <w:lang w:val="en-GB"/>
        </w:rPr>
        <w:t xml:space="preserve"> direct or indirect interests that</w:t>
      </w:r>
      <w:r w:rsidR="00D00C4A">
        <w:rPr>
          <w:rFonts w:ascii="Arial" w:hAnsi="Arial" w:cs="Arial"/>
          <w:color w:val="7B7B7B" w:themeColor="accent3" w:themeShade="BF"/>
          <w:sz w:val="22"/>
          <w:szCs w:val="22"/>
          <w:lang w:val="en-GB"/>
        </w:rPr>
        <w:t xml:space="preserve"> </w:t>
      </w:r>
      <w:r w:rsidRPr="006B02B5">
        <w:rPr>
          <w:rFonts w:ascii="Arial" w:hAnsi="Arial" w:cs="Arial"/>
          <w:color w:val="7B7B7B" w:themeColor="accent3" w:themeShade="BF"/>
          <w:sz w:val="22"/>
          <w:szCs w:val="22"/>
          <w:lang w:val="en-GB"/>
        </w:rPr>
        <w:t xml:space="preserve">will adversely influence, </w:t>
      </w:r>
      <w:r w:rsidR="00C55965" w:rsidRPr="006B02B5">
        <w:rPr>
          <w:rFonts w:ascii="Arial" w:hAnsi="Arial" w:cs="Arial"/>
          <w:color w:val="7B7B7B" w:themeColor="accent3" w:themeShade="BF"/>
          <w:sz w:val="22"/>
          <w:szCs w:val="22"/>
          <w:lang w:val="en-GB"/>
        </w:rPr>
        <w:t>impair,</w:t>
      </w:r>
      <w:r w:rsidRPr="006B02B5">
        <w:rPr>
          <w:rFonts w:ascii="Arial" w:hAnsi="Arial" w:cs="Arial"/>
          <w:color w:val="7B7B7B" w:themeColor="accent3" w:themeShade="BF"/>
          <w:sz w:val="22"/>
          <w:szCs w:val="22"/>
          <w:lang w:val="en-GB"/>
        </w:rPr>
        <w:t xml:space="preserve"> or threaten their integrity and ability to make</w:t>
      </w:r>
      <w:r w:rsidR="00D00C4A">
        <w:rPr>
          <w:rFonts w:ascii="Arial" w:hAnsi="Arial" w:cs="Arial"/>
          <w:color w:val="7B7B7B" w:themeColor="accent3" w:themeShade="BF"/>
          <w:sz w:val="22"/>
          <w:szCs w:val="22"/>
          <w:lang w:val="en-GB"/>
        </w:rPr>
        <w:t xml:space="preserve"> </w:t>
      </w:r>
      <w:r w:rsidRPr="006B02B5">
        <w:rPr>
          <w:rFonts w:ascii="Arial" w:hAnsi="Arial" w:cs="Arial"/>
          <w:color w:val="7B7B7B" w:themeColor="accent3" w:themeShade="BF"/>
          <w:sz w:val="22"/>
          <w:szCs w:val="22"/>
          <w:lang w:val="en-GB"/>
        </w:rPr>
        <w:t>decisions. Independence in perception, on the other hand, includes the avoidance of</w:t>
      </w:r>
      <w:r w:rsidR="00D00C4A">
        <w:rPr>
          <w:rFonts w:ascii="Arial" w:hAnsi="Arial" w:cs="Arial"/>
          <w:color w:val="7B7B7B" w:themeColor="accent3" w:themeShade="BF"/>
          <w:sz w:val="22"/>
          <w:szCs w:val="22"/>
          <w:lang w:val="en-GB"/>
        </w:rPr>
        <w:t xml:space="preserve"> </w:t>
      </w:r>
      <w:r w:rsidRPr="006B02B5">
        <w:rPr>
          <w:rFonts w:ascii="Arial" w:hAnsi="Arial" w:cs="Arial"/>
          <w:color w:val="7B7B7B" w:themeColor="accent3" w:themeShade="BF"/>
          <w:sz w:val="22"/>
          <w:szCs w:val="22"/>
          <w:lang w:val="en-GB"/>
        </w:rPr>
        <w:lastRenderedPageBreak/>
        <w:t>circumstances that would lead a reasonably informed third party to conclude that the</w:t>
      </w:r>
      <w:r w:rsidR="00D00C4A">
        <w:rPr>
          <w:rFonts w:ascii="Arial" w:hAnsi="Arial" w:cs="Arial"/>
          <w:color w:val="7B7B7B" w:themeColor="accent3" w:themeShade="BF"/>
          <w:sz w:val="22"/>
          <w:szCs w:val="22"/>
          <w:lang w:val="en-GB"/>
        </w:rPr>
        <w:t xml:space="preserve"> </w:t>
      </w:r>
      <w:r w:rsidRPr="006B02B5">
        <w:rPr>
          <w:rFonts w:ascii="Arial" w:hAnsi="Arial" w:cs="Arial"/>
          <w:color w:val="7B7B7B" w:themeColor="accent3" w:themeShade="BF"/>
          <w:sz w:val="22"/>
          <w:szCs w:val="22"/>
          <w:lang w:val="en-GB"/>
        </w:rPr>
        <w:t>IP’s integrity, independence, and impartiality have been compromised.</w:t>
      </w:r>
    </w:p>
    <w:p w14:paraId="57F02692"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p>
    <w:p w14:paraId="57F02693"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avoid various threats to objectivity, independence and impartiality, the restriction should be imposed that related parties cannot be appointed as the officeholders. Secondly, tribunals o</w:t>
      </w:r>
      <w:r w:rsidR="00D00C4A">
        <w:rPr>
          <w:rFonts w:ascii="Arial" w:hAnsi="Arial" w:cs="Arial"/>
          <w:color w:val="7B7B7B" w:themeColor="accent3" w:themeShade="BF"/>
          <w:sz w:val="22"/>
          <w:szCs w:val="22"/>
          <w:lang w:val="en-GB"/>
        </w:rPr>
        <w:t>r the regulatory authorities could</w:t>
      </w:r>
      <w:r>
        <w:rPr>
          <w:rFonts w:ascii="Arial" w:hAnsi="Arial" w:cs="Arial"/>
          <w:color w:val="7B7B7B" w:themeColor="accent3" w:themeShade="BF"/>
          <w:sz w:val="22"/>
          <w:szCs w:val="22"/>
          <w:lang w:val="en-GB"/>
        </w:rPr>
        <w:t xml:space="preserve"> appoint the officeholders after </w:t>
      </w:r>
      <w:r w:rsidR="00D00C4A">
        <w:rPr>
          <w:rFonts w:ascii="Arial" w:hAnsi="Arial" w:cs="Arial"/>
          <w:color w:val="7B7B7B" w:themeColor="accent3" w:themeShade="BF"/>
          <w:sz w:val="22"/>
          <w:szCs w:val="22"/>
          <w:lang w:val="en-GB"/>
        </w:rPr>
        <w:t>understanding</w:t>
      </w:r>
      <w:r>
        <w:rPr>
          <w:rFonts w:ascii="Arial" w:hAnsi="Arial" w:cs="Arial"/>
          <w:color w:val="7B7B7B" w:themeColor="accent3" w:themeShade="BF"/>
          <w:sz w:val="22"/>
          <w:szCs w:val="22"/>
          <w:lang w:val="en-GB"/>
        </w:rPr>
        <w:t xml:space="preserve"> all the aspects. In another case, to appoint any administrator/ CIP/ Liquidator, approval from regulation authority should be required. </w:t>
      </w:r>
    </w:p>
    <w:p w14:paraId="57F02694"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p>
    <w:p w14:paraId="57F02695"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p>
    <w:p w14:paraId="57F02696" w14:textId="77777777" w:rsidR="00DB7A58" w:rsidRDefault="00DB7A58" w:rsidP="00DB7A58">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Integrity</w:t>
      </w:r>
    </w:p>
    <w:p w14:paraId="57F02697" w14:textId="77777777" w:rsidR="00D555FF" w:rsidRDefault="00D555FF" w:rsidP="00D555FF">
      <w:pPr>
        <w:pStyle w:val="ListParagraph"/>
        <w:autoSpaceDE w:val="0"/>
        <w:autoSpaceDN w:val="0"/>
        <w:adjustRightInd w:val="0"/>
        <w:jc w:val="both"/>
        <w:rPr>
          <w:rFonts w:ascii="Arial" w:hAnsi="Arial" w:cs="Arial"/>
          <w:color w:val="7B7B7B" w:themeColor="accent3" w:themeShade="BF"/>
          <w:sz w:val="22"/>
          <w:szCs w:val="22"/>
          <w:lang w:val="en-GB"/>
        </w:rPr>
      </w:pPr>
    </w:p>
    <w:p w14:paraId="57F02698" w14:textId="5B572F0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 Relation must comply with the applicable laws and maintain the highest level of integrity by being straightforward, honest, and truthful</w:t>
      </w:r>
      <w:r w:rsidR="00D00C4A">
        <w:rPr>
          <w:rFonts w:ascii="Arial" w:hAnsi="Arial" w:cs="Arial"/>
          <w:color w:val="7B7B7B" w:themeColor="accent3" w:themeShade="BF"/>
          <w:sz w:val="22"/>
          <w:szCs w:val="22"/>
          <w:lang w:val="en-GB"/>
        </w:rPr>
        <w:t xml:space="preserve">. </w:t>
      </w:r>
      <w:r w:rsidR="00C55965">
        <w:rPr>
          <w:rFonts w:ascii="Arial" w:hAnsi="Arial" w:cs="Arial"/>
          <w:color w:val="7B7B7B" w:themeColor="accent3" w:themeShade="BF"/>
          <w:sz w:val="22"/>
          <w:szCs w:val="22"/>
          <w:lang w:val="en-GB"/>
        </w:rPr>
        <w:t>However, in</w:t>
      </w:r>
      <w:r>
        <w:rPr>
          <w:rFonts w:ascii="Arial" w:hAnsi="Arial" w:cs="Arial"/>
          <w:color w:val="7B7B7B" w:themeColor="accent3" w:themeShade="BF"/>
          <w:sz w:val="22"/>
          <w:szCs w:val="22"/>
          <w:lang w:val="en-GB"/>
        </w:rPr>
        <w:t xml:space="preserve"> the given</w:t>
      </w:r>
      <w:r w:rsidR="00D00C4A">
        <w:rPr>
          <w:rFonts w:ascii="Arial" w:hAnsi="Arial" w:cs="Arial"/>
          <w:color w:val="7B7B7B" w:themeColor="accent3" w:themeShade="BF"/>
          <w:sz w:val="22"/>
          <w:szCs w:val="22"/>
          <w:lang w:val="en-GB"/>
        </w:rPr>
        <w:t xml:space="preserve"> factual situation, even when Mr. Relation</w:t>
      </w:r>
      <w:r>
        <w:rPr>
          <w:rFonts w:ascii="Arial" w:hAnsi="Arial" w:cs="Arial"/>
          <w:color w:val="7B7B7B" w:themeColor="accent3" w:themeShade="BF"/>
          <w:sz w:val="22"/>
          <w:szCs w:val="22"/>
          <w:lang w:val="en-GB"/>
        </w:rPr>
        <w:t xml:space="preserve"> was aware of the financial transactions which was performed at the time of distress</w:t>
      </w:r>
      <w:r w:rsidR="00C57E36">
        <w:rPr>
          <w:rFonts w:ascii="Arial" w:hAnsi="Arial" w:cs="Arial"/>
          <w:color w:val="7B7B7B" w:themeColor="accent3" w:themeShade="BF"/>
          <w:sz w:val="22"/>
          <w:szCs w:val="22"/>
          <w:lang w:val="en-GB"/>
        </w:rPr>
        <w:t xml:space="preserve"> that performance bonuses were given to the directors</w:t>
      </w:r>
      <w:r>
        <w:rPr>
          <w:rFonts w:ascii="Arial" w:hAnsi="Arial" w:cs="Arial"/>
          <w:color w:val="7B7B7B" w:themeColor="accent3" w:themeShade="BF"/>
          <w:sz w:val="22"/>
          <w:szCs w:val="22"/>
          <w:lang w:val="en-GB"/>
        </w:rPr>
        <w:t xml:space="preserve">, he should have informed the same to the creditors. </w:t>
      </w:r>
      <w:r w:rsidR="00C57E36">
        <w:rPr>
          <w:rFonts w:ascii="Arial" w:hAnsi="Arial" w:cs="Arial"/>
          <w:color w:val="7B7B7B" w:themeColor="accent3" w:themeShade="BF"/>
          <w:sz w:val="22"/>
          <w:szCs w:val="22"/>
          <w:lang w:val="en-GB"/>
        </w:rPr>
        <w:t>His duty as</w:t>
      </w:r>
      <w:r>
        <w:rPr>
          <w:rFonts w:ascii="Arial" w:hAnsi="Arial" w:cs="Arial"/>
          <w:color w:val="7B7B7B" w:themeColor="accent3" w:themeShade="BF"/>
          <w:sz w:val="22"/>
          <w:szCs w:val="22"/>
          <w:lang w:val="en-GB"/>
        </w:rPr>
        <w:t xml:space="preserve"> </w:t>
      </w:r>
      <w:r w:rsidR="00C57E36">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 xml:space="preserve">administrator </w:t>
      </w:r>
      <w:r w:rsidR="00C57E36">
        <w:rPr>
          <w:rFonts w:ascii="Arial" w:hAnsi="Arial" w:cs="Arial"/>
          <w:color w:val="7B7B7B" w:themeColor="accent3" w:themeShade="BF"/>
          <w:sz w:val="22"/>
          <w:szCs w:val="22"/>
          <w:lang w:val="en-GB"/>
        </w:rPr>
        <w:t>must be</w:t>
      </w:r>
      <w:r>
        <w:rPr>
          <w:rFonts w:ascii="Arial" w:hAnsi="Arial" w:cs="Arial"/>
          <w:color w:val="7B7B7B" w:themeColor="accent3" w:themeShade="BF"/>
          <w:sz w:val="22"/>
          <w:szCs w:val="22"/>
          <w:lang w:val="en-GB"/>
        </w:rPr>
        <w:t xml:space="preserve"> performed with u</w:t>
      </w:r>
      <w:r w:rsidR="00C57E36">
        <w:rPr>
          <w:rFonts w:ascii="Arial" w:hAnsi="Arial" w:cs="Arial"/>
          <w:color w:val="7B7B7B" w:themeColor="accent3" w:themeShade="BF"/>
          <w:sz w:val="22"/>
          <w:szCs w:val="22"/>
          <w:lang w:val="en-GB"/>
        </w:rPr>
        <w:t>tmost good faith and honesty. An IP</w:t>
      </w:r>
      <w:r>
        <w:rPr>
          <w:rFonts w:ascii="Arial" w:hAnsi="Arial" w:cs="Arial"/>
          <w:color w:val="7B7B7B" w:themeColor="accent3" w:themeShade="BF"/>
          <w:sz w:val="22"/>
          <w:szCs w:val="22"/>
          <w:lang w:val="en-GB"/>
        </w:rPr>
        <w:t xml:space="preserve"> should not conceal any facts</w:t>
      </w:r>
      <w:r w:rsidR="00C57E36">
        <w:rPr>
          <w:rFonts w:ascii="Arial" w:hAnsi="Arial" w:cs="Arial"/>
          <w:color w:val="7B7B7B" w:themeColor="accent3" w:themeShade="BF"/>
          <w:sz w:val="22"/>
          <w:szCs w:val="22"/>
          <w:lang w:val="en-GB"/>
        </w:rPr>
        <w:t xml:space="preserve"> and </w:t>
      </w:r>
      <w:proofErr w:type="gramStart"/>
      <w:r w:rsidR="00C57E36">
        <w:rPr>
          <w:rFonts w:ascii="Arial" w:hAnsi="Arial" w:cs="Arial"/>
          <w:color w:val="7B7B7B" w:themeColor="accent3" w:themeShade="BF"/>
          <w:sz w:val="22"/>
          <w:szCs w:val="22"/>
          <w:lang w:val="en-GB"/>
        </w:rPr>
        <w:t>at all times</w:t>
      </w:r>
      <w:proofErr w:type="gramEnd"/>
      <w:r w:rsidR="00C57E36">
        <w:rPr>
          <w:rFonts w:ascii="Arial" w:hAnsi="Arial" w:cs="Arial"/>
          <w:color w:val="7B7B7B" w:themeColor="accent3" w:themeShade="BF"/>
          <w:sz w:val="22"/>
          <w:szCs w:val="22"/>
          <w:lang w:val="en-GB"/>
        </w:rPr>
        <w:t xml:space="preserve"> maintain the transparency</w:t>
      </w:r>
      <w:r>
        <w:rPr>
          <w:rFonts w:ascii="Arial" w:hAnsi="Arial" w:cs="Arial"/>
          <w:color w:val="7B7B7B" w:themeColor="accent3" w:themeShade="BF"/>
          <w:sz w:val="22"/>
          <w:szCs w:val="22"/>
          <w:lang w:val="en-GB"/>
        </w:rPr>
        <w:t xml:space="preserve"> </w:t>
      </w:r>
      <w:r w:rsidR="00C57E36">
        <w:rPr>
          <w:rFonts w:ascii="Arial" w:hAnsi="Arial" w:cs="Arial"/>
          <w:color w:val="7B7B7B" w:themeColor="accent3" w:themeShade="BF"/>
          <w:sz w:val="22"/>
          <w:szCs w:val="22"/>
          <w:lang w:val="en-GB"/>
        </w:rPr>
        <w:t xml:space="preserve">to ensure that a favourable </w:t>
      </w:r>
      <w:r>
        <w:rPr>
          <w:rFonts w:ascii="Arial" w:hAnsi="Arial" w:cs="Arial"/>
          <w:color w:val="7B7B7B" w:themeColor="accent3" w:themeShade="BF"/>
          <w:sz w:val="22"/>
          <w:szCs w:val="22"/>
          <w:lang w:val="en-GB"/>
        </w:rPr>
        <w:t xml:space="preserve">outcome </w:t>
      </w:r>
      <w:r w:rsidR="00C57E36">
        <w:rPr>
          <w:rFonts w:ascii="Arial" w:hAnsi="Arial" w:cs="Arial"/>
          <w:color w:val="7B7B7B" w:themeColor="accent3" w:themeShade="BF"/>
          <w:sz w:val="22"/>
          <w:szCs w:val="22"/>
          <w:lang w:val="en-GB"/>
        </w:rPr>
        <w:t>is achieved which is in the interest of all the stakeholders.</w:t>
      </w:r>
    </w:p>
    <w:p w14:paraId="57F02699" w14:textId="77777777" w:rsidR="00C57E36" w:rsidRDefault="00C57E36" w:rsidP="00DB7A58">
      <w:pPr>
        <w:pStyle w:val="ListParagraph"/>
        <w:autoSpaceDE w:val="0"/>
        <w:autoSpaceDN w:val="0"/>
        <w:adjustRightInd w:val="0"/>
        <w:jc w:val="both"/>
        <w:rPr>
          <w:rFonts w:ascii="Arial" w:hAnsi="Arial" w:cs="Arial"/>
          <w:color w:val="7B7B7B" w:themeColor="accent3" w:themeShade="BF"/>
          <w:sz w:val="22"/>
          <w:szCs w:val="22"/>
          <w:lang w:val="en-GB"/>
        </w:rPr>
      </w:pPr>
    </w:p>
    <w:p w14:paraId="57F0269A"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given factual situation, directors informed the Administrator, i.e., Mr. Relation that they are concerned about their personal liability for breach of duty. Also, they informed that they are worried because of the wrongful trading even when the company was in financial distress. Moreover, even after the investigation report Mr. Relation concealed the fact that he found no discrepancies and no evidence of any wrongdoing or maladministration by</w:t>
      </w:r>
      <w:r w:rsidR="00C57E36">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 xml:space="preserve">company’s director. This proves the </w:t>
      </w:r>
      <w:r w:rsidR="00C57E36">
        <w:rPr>
          <w:rFonts w:ascii="Arial" w:hAnsi="Arial" w:cs="Arial"/>
          <w:color w:val="7B7B7B" w:themeColor="accent3" w:themeShade="BF"/>
          <w:sz w:val="22"/>
          <w:szCs w:val="22"/>
          <w:lang w:val="en-GB"/>
        </w:rPr>
        <w:t xml:space="preserve">administrator had showed partiality and was </w:t>
      </w:r>
      <w:r>
        <w:rPr>
          <w:rFonts w:ascii="Arial" w:hAnsi="Arial" w:cs="Arial"/>
          <w:color w:val="7B7B7B" w:themeColor="accent3" w:themeShade="BF"/>
          <w:sz w:val="22"/>
          <w:szCs w:val="22"/>
          <w:lang w:val="en-GB"/>
        </w:rPr>
        <w:t xml:space="preserve">biased </w:t>
      </w:r>
      <w:r w:rsidR="00C57E36">
        <w:rPr>
          <w:rFonts w:ascii="Arial" w:hAnsi="Arial" w:cs="Arial"/>
          <w:color w:val="7B7B7B" w:themeColor="accent3" w:themeShade="BF"/>
          <w:sz w:val="22"/>
          <w:szCs w:val="22"/>
          <w:lang w:val="en-GB"/>
        </w:rPr>
        <w:t>in his conduct.</w:t>
      </w:r>
      <w:r>
        <w:rPr>
          <w:rFonts w:ascii="Arial" w:hAnsi="Arial" w:cs="Arial"/>
          <w:color w:val="7B7B7B" w:themeColor="accent3" w:themeShade="BF"/>
          <w:sz w:val="22"/>
          <w:szCs w:val="22"/>
          <w:lang w:val="en-GB"/>
        </w:rPr>
        <w:t xml:space="preserve"> </w:t>
      </w:r>
    </w:p>
    <w:p w14:paraId="57F0269B"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p>
    <w:p w14:paraId="57F0269C" w14:textId="77777777" w:rsidR="00DB7A58" w:rsidRDefault="00C57E36" w:rsidP="00DB7A58">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avoid these practices, j</w:t>
      </w:r>
      <w:r w:rsidR="00DB7A58">
        <w:rPr>
          <w:rFonts w:ascii="Arial" w:hAnsi="Arial" w:cs="Arial"/>
          <w:color w:val="7B7B7B" w:themeColor="accent3" w:themeShade="BF"/>
          <w:sz w:val="22"/>
          <w:szCs w:val="22"/>
          <w:lang w:val="en-GB"/>
        </w:rPr>
        <w:t xml:space="preserve">urisdictions can order investigation through unrelated third party without the intervention of director and administrator. Investigation by director’s or evaluation of the report by related administrator leads to dishonesty and concealment of important facts. Hence, it is advisable to undergo transactional audit or financial investigation by a third party outside of organisational structure for unbiased and honest report.  </w:t>
      </w:r>
    </w:p>
    <w:p w14:paraId="57F0269D"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p>
    <w:p w14:paraId="57F0269E" w14:textId="77777777" w:rsidR="00DB7A58" w:rsidRPr="001B5518" w:rsidRDefault="00DB7A58" w:rsidP="00DB7A58">
      <w:pPr>
        <w:autoSpaceDE w:val="0"/>
        <w:autoSpaceDN w:val="0"/>
        <w:adjustRightInd w:val="0"/>
        <w:jc w:val="both"/>
        <w:rPr>
          <w:rFonts w:ascii="Arial" w:hAnsi="Arial" w:cs="Arial"/>
          <w:color w:val="7B7B7B" w:themeColor="accent3" w:themeShade="BF"/>
          <w:sz w:val="22"/>
          <w:szCs w:val="22"/>
          <w:lang w:val="en-GB"/>
        </w:rPr>
      </w:pPr>
    </w:p>
    <w:p w14:paraId="57F0269F" w14:textId="77777777" w:rsidR="00DB7A58" w:rsidRDefault="00DB7A58" w:rsidP="00DB7A58">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Professional Behaviour and Subsequent appointment</w:t>
      </w:r>
    </w:p>
    <w:p w14:paraId="57F026A0" w14:textId="77777777" w:rsidR="00D555FF" w:rsidRDefault="00D555FF" w:rsidP="00D555FF">
      <w:pPr>
        <w:pStyle w:val="ListParagraph"/>
        <w:autoSpaceDE w:val="0"/>
        <w:autoSpaceDN w:val="0"/>
        <w:adjustRightInd w:val="0"/>
        <w:jc w:val="both"/>
        <w:rPr>
          <w:rFonts w:ascii="Arial" w:hAnsi="Arial" w:cs="Arial"/>
          <w:color w:val="7B7B7B" w:themeColor="accent3" w:themeShade="BF"/>
          <w:sz w:val="22"/>
          <w:szCs w:val="22"/>
          <w:lang w:val="en-GB"/>
        </w:rPr>
      </w:pPr>
    </w:p>
    <w:p w14:paraId="57F026A1" w14:textId="77777777" w:rsidR="00726E72"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the facts of the case, it is pertinent to note that the administrator failed due to lack of funding after several month</w:t>
      </w:r>
      <w:r w:rsidR="00726E7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and subsequently </w:t>
      </w:r>
      <w:r w:rsidR="00726E72">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 xml:space="preserve">proceeding converted to liquidation and Mr. Relation was appointed as the liquidator. </w:t>
      </w:r>
    </w:p>
    <w:p w14:paraId="57F026A2" w14:textId="77777777" w:rsidR="00726E72" w:rsidRDefault="00726E72" w:rsidP="00DB7A58">
      <w:pPr>
        <w:pStyle w:val="ListParagraph"/>
        <w:autoSpaceDE w:val="0"/>
        <w:autoSpaceDN w:val="0"/>
        <w:adjustRightInd w:val="0"/>
        <w:jc w:val="both"/>
        <w:rPr>
          <w:rFonts w:ascii="Arial" w:hAnsi="Arial" w:cs="Arial"/>
          <w:color w:val="7B7B7B" w:themeColor="accent3" w:themeShade="BF"/>
          <w:sz w:val="22"/>
          <w:szCs w:val="22"/>
          <w:lang w:val="en-GB"/>
        </w:rPr>
      </w:pPr>
    </w:p>
    <w:p w14:paraId="57F026A3" w14:textId="77777777" w:rsidR="00DB7A58" w:rsidRDefault="00726E72" w:rsidP="00DB7A58">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regard it may</w:t>
      </w:r>
      <w:r w:rsidR="00DB7A58">
        <w:rPr>
          <w:rFonts w:ascii="Arial" w:hAnsi="Arial" w:cs="Arial"/>
          <w:color w:val="7B7B7B" w:themeColor="accent3" w:themeShade="BF"/>
          <w:sz w:val="22"/>
          <w:szCs w:val="22"/>
          <w:lang w:val="en-GB"/>
        </w:rPr>
        <w:t xml:space="preserve"> be observed that for subsequent appointment and subsequent remuneration</w:t>
      </w:r>
      <w:r>
        <w:rPr>
          <w:rFonts w:ascii="Arial" w:hAnsi="Arial" w:cs="Arial"/>
          <w:color w:val="7B7B7B" w:themeColor="accent3" w:themeShade="BF"/>
          <w:sz w:val="22"/>
          <w:szCs w:val="22"/>
          <w:lang w:val="en-GB"/>
        </w:rPr>
        <w:t>,</w:t>
      </w:r>
      <w:r w:rsidR="00DB7A58">
        <w:rPr>
          <w:rFonts w:ascii="Arial" w:hAnsi="Arial" w:cs="Arial"/>
          <w:color w:val="7B7B7B" w:themeColor="accent3" w:themeShade="BF"/>
          <w:sz w:val="22"/>
          <w:szCs w:val="22"/>
          <w:lang w:val="en-GB"/>
        </w:rPr>
        <w:t xml:space="preserve"> influenced the decision and behaviour of the CIP. Administrator who gets engage</w:t>
      </w:r>
      <w:r>
        <w:rPr>
          <w:rFonts w:ascii="Arial" w:hAnsi="Arial" w:cs="Arial"/>
          <w:color w:val="7B7B7B" w:themeColor="accent3" w:themeShade="BF"/>
          <w:sz w:val="22"/>
          <w:szCs w:val="22"/>
          <w:lang w:val="en-GB"/>
        </w:rPr>
        <w:t>d</w:t>
      </w:r>
      <w:r w:rsidR="00DB7A58">
        <w:rPr>
          <w:rFonts w:ascii="Arial" w:hAnsi="Arial" w:cs="Arial"/>
          <w:color w:val="7B7B7B" w:themeColor="accent3" w:themeShade="BF"/>
          <w:sz w:val="22"/>
          <w:szCs w:val="22"/>
          <w:lang w:val="en-GB"/>
        </w:rPr>
        <w:t xml:space="preserve"> in subsequent appointment often </w:t>
      </w:r>
      <w:r>
        <w:rPr>
          <w:rFonts w:ascii="Arial" w:hAnsi="Arial" w:cs="Arial"/>
          <w:color w:val="7B7B7B" w:themeColor="accent3" w:themeShade="BF"/>
          <w:sz w:val="22"/>
          <w:szCs w:val="22"/>
          <w:lang w:val="en-GB"/>
        </w:rPr>
        <w:t>holds</w:t>
      </w:r>
      <w:r w:rsidR="00DB7A58">
        <w:rPr>
          <w:rFonts w:ascii="Arial" w:hAnsi="Arial" w:cs="Arial"/>
          <w:color w:val="7B7B7B" w:themeColor="accent3" w:themeShade="BF"/>
          <w:sz w:val="22"/>
          <w:szCs w:val="22"/>
          <w:lang w:val="en-GB"/>
        </w:rPr>
        <w:t xml:space="preserve"> the view </w:t>
      </w:r>
      <w:r>
        <w:rPr>
          <w:rFonts w:ascii="Arial" w:hAnsi="Arial" w:cs="Arial"/>
          <w:color w:val="7B7B7B" w:themeColor="accent3" w:themeShade="BF"/>
          <w:sz w:val="22"/>
          <w:szCs w:val="22"/>
          <w:lang w:val="en-GB"/>
        </w:rPr>
        <w:t xml:space="preserve">that the previous does hold </w:t>
      </w:r>
      <w:r w:rsidR="00DB7A58">
        <w:rPr>
          <w:rFonts w:ascii="Arial" w:hAnsi="Arial" w:cs="Arial"/>
          <w:color w:val="7B7B7B" w:themeColor="accent3" w:themeShade="BF"/>
          <w:sz w:val="22"/>
          <w:szCs w:val="22"/>
          <w:lang w:val="en-GB"/>
        </w:rPr>
        <w:t xml:space="preserve">benefits and advantages </w:t>
      </w:r>
      <w:r>
        <w:rPr>
          <w:rFonts w:ascii="Arial" w:hAnsi="Arial" w:cs="Arial"/>
          <w:color w:val="7B7B7B" w:themeColor="accent3" w:themeShade="BF"/>
          <w:sz w:val="22"/>
          <w:szCs w:val="22"/>
          <w:lang w:val="en-GB"/>
        </w:rPr>
        <w:t xml:space="preserve">and such benefits also carried to </w:t>
      </w:r>
      <w:r w:rsidR="00DB7A58">
        <w:rPr>
          <w:rFonts w:ascii="Arial" w:hAnsi="Arial" w:cs="Arial"/>
          <w:color w:val="7B7B7B" w:themeColor="accent3" w:themeShade="BF"/>
          <w:sz w:val="22"/>
          <w:szCs w:val="22"/>
          <w:lang w:val="en-GB"/>
        </w:rPr>
        <w:t xml:space="preserve">the subsequent appointment. </w:t>
      </w:r>
    </w:p>
    <w:p w14:paraId="57F026A4"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oth</w:t>
      </w:r>
      <w:r w:rsidR="00726E72">
        <w:rPr>
          <w:rFonts w:ascii="Arial" w:hAnsi="Arial" w:cs="Arial"/>
          <w:color w:val="7B7B7B" w:themeColor="accent3" w:themeShade="BF"/>
          <w:sz w:val="22"/>
          <w:szCs w:val="22"/>
          <w:lang w:val="en-GB"/>
        </w:rPr>
        <w:t xml:space="preserve">er hand, communication with </w:t>
      </w:r>
      <w:r>
        <w:rPr>
          <w:rFonts w:ascii="Arial" w:hAnsi="Arial" w:cs="Arial"/>
          <w:color w:val="7B7B7B" w:themeColor="accent3" w:themeShade="BF"/>
          <w:sz w:val="22"/>
          <w:szCs w:val="22"/>
          <w:lang w:val="en-GB"/>
        </w:rPr>
        <w:t xml:space="preserve">stakeholder makes the </w:t>
      </w:r>
      <w:r w:rsidR="00D60172">
        <w:rPr>
          <w:rFonts w:ascii="Arial" w:hAnsi="Arial" w:cs="Arial"/>
          <w:color w:val="7B7B7B" w:themeColor="accent3" w:themeShade="BF"/>
          <w:sz w:val="22"/>
          <w:szCs w:val="22"/>
          <w:lang w:val="en-GB"/>
        </w:rPr>
        <w:t xml:space="preserve">proceeding smooth and easy along with </w:t>
      </w:r>
      <w:r>
        <w:rPr>
          <w:rFonts w:ascii="Arial" w:hAnsi="Arial" w:cs="Arial"/>
          <w:color w:val="7B7B7B" w:themeColor="accent3" w:themeShade="BF"/>
          <w:sz w:val="22"/>
          <w:szCs w:val="22"/>
          <w:lang w:val="en-GB"/>
        </w:rPr>
        <w:t>the support of the creditors. Hence, the principle of professional behaviour states that members should inform the stakeholders with all the details and educate them on the progress of the case. In the given factual situation, when Lawyer who was representing ABC Bank identified Mr. Relation through an interview, it creates a doubt in her head. However, Mr. Relation could have filled the void by proper</w:t>
      </w:r>
      <w:r w:rsidR="00D60172">
        <w:rPr>
          <w:rFonts w:ascii="Arial" w:hAnsi="Arial" w:cs="Arial"/>
          <w:color w:val="7B7B7B" w:themeColor="accent3" w:themeShade="BF"/>
          <w:sz w:val="22"/>
          <w:szCs w:val="22"/>
          <w:lang w:val="en-GB"/>
        </w:rPr>
        <w:t>ly disclosing</w:t>
      </w:r>
      <w:r>
        <w:rPr>
          <w:rFonts w:ascii="Arial" w:hAnsi="Arial" w:cs="Arial"/>
          <w:color w:val="7B7B7B" w:themeColor="accent3" w:themeShade="BF"/>
          <w:sz w:val="22"/>
          <w:szCs w:val="22"/>
          <w:lang w:val="en-GB"/>
        </w:rPr>
        <w:t xml:space="preserve"> and informing all the relevant details of the company to its </w:t>
      </w:r>
      <w:r>
        <w:rPr>
          <w:rFonts w:ascii="Arial" w:hAnsi="Arial" w:cs="Arial"/>
          <w:color w:val="7B7B7B" w:themeColor="accent3" w:themeShade="BF"/>
          <w:sz w:val="22"/>
          <w:szCs w:val="22"/>
          <w:lang w:val="en-GB"/>
        </w:rPr>
        <w:lastRenderedPageBreak/>
        <w:t xml:space="preserve">stakeholder in </w:t>
      </w:r>
      <w:r w:rsidR="00B43737">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timely manner. </w:t>
      </w:r>
      <w:r w:rsidR="00B43737">
        <w:rPr>
          <w:rFonts w:ascii="Arial" w:hAnsi="Arial" w:cs="Arial"/>
          <w:color w:val="7B7B7B" w:themeColor="accent3" w:themeShade="BF"/>
          <w:sz w:val="22"/>
          <w:szCs w:val="22"/>
          <w:lang w:val="en-GB"/>
        </w:rPr>
        <w:t>As t</w:t>
      </w:r>
      <w:r>
        <w:rPr>
          <w:rFonts w:ascii="Arial" w:hAnsi="Arial" w:cs="Arial"/>
          <w:color w:val="7B7B7B" w:themeColor="accent3" w:themeShade="BF"/>
          <w:sz w:val="22"/>
          <w:szCs w:val="22"/>
          <w:lang w:val="en-GB"/>
        </w:rPr>
        <w:t xml:space="preserve">his maintains the trust between the administrator and creditors. </w:t>
      </w:r>
    </w:p>
    <w:p w14:paraId="57F026A5" w14:textId="77777777" w:rsidR="00DB7A58" w:rsidRDefault="00DB7A58" w:rsidP="00DB7A58">
      <w:pPr>
        <w:pStyle w:val="ListParagraph"/>
        <w:autoSpaceDE w:val="0"/>
        <w:autoSpaceDN w:val="0"/>
        <w:adjustRightInd w:val="0"/>
        <w:jc w:val="both"/>
        <w:rPr>
          <w:rFonts w:ascii="Arial" w:hAnsi="Arial" w:cs="Arial"/>
          <w:color w:val="7B7B7B" w:themeColor="accent3" w:themeShade="BF"/>
          <w:sz w:val="22"/>
          <w:szCs w:val="22"/>
          <w:lang w:val="en-GB"/>
        </w:rPr>
      </w:pPr>
    </w:p>
    <w:p w14:paraId="57F026A6" w14:textId="77777777" w:rsidR="00882273" w:rsidRDefault="00882273" w:rsidP="00882273">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avoid </w:t>
      </w:r>
      <w:r w:rsidR="00DB7A58">
        <w:rPr>
          <w:rFonts w:ascii="Arial" w:hAnsi="Arial" w:cs="Arial"/>
          <w:color w:val="7B7B7B" w:themeColor="accent3" w:themeShade="BF"/>
          <w:sz w:val="22"/>
          <w:szCs w:val="22"/>
          <w:lang w:val="en-GB"/>
        </w:rPr>
        <w:t>threats</w:t>
      </w:r>
      <w:r>
        <w:rPr>
          <w:rFonts w:ascii="Arial" w:hAnsi="Arial" w:cs="Arial"/>
          <w:color w:val="7B7B7B" w:themeColor="accent3" w:themeShade="BF"/>
          <w:sz w:val="22"/>
          <w:szCs w:val="22"/>
          <w:lang w:val="en-GB"/>
        </w:rPr>
        <w:t xml:space="preserve"> that could compromise the </w:t>
      </w:r>
      <w:proofErr w:type="gramStart"/>
      <w:r>
        <w:rPr>
          <w:rFonts w:ascii="Arial" w:hAnsi="Arial" w:cs="Arial"/>
          <w:color w:val="7B7B7B" w:themeColor="accent3" w:themeShade="BF"/>
          <w:sz w:val="22"/>
          <w:szCs w:val="22"/>
          <w:lang w:val="en-GB"/>
        </w:rPr>
        <w:t>state of affairs</w:t>
      </w:r>
      <w:proofErr w:type="gramEnd"/>
      <w:r>
        <w:rPr>
          <w:rFonts w:ascii="Arial" w:hAnsi="Arial" w:cs="Arial"/>
          <w:color w:val="7B7B7B" w:themeColor="accent3" w:themeShade="BF"/>
          <w:sz w:val="22"/>
          <w:szCs w:val="22"/>
          <w:lang w:val="en-GB"/>
        </w:rPr>
        <w:t xml:space="preserve"> of the distressed company</w:t>
      </w:r>
      <w:r w:rsidR="00DB7A58">
        <w:rPr>
          <w:rFonts w:ascii="Arial" w:hAnsi="Arial" w:cs="Arial"/>
          <w:color w:val="7B7B7B" w:themeColor="accent3" w:themeShade="BF"/>
          <w:sz w:val="22"/>
          <w:szCs w:val="22"/>
          <w:lang w:val="en-GB"/>
        </w:rPr>
        <w:t xml:space="preserve">, authorities should maintain a progress tracker and disclosure mechanism to treat these issues. In various jurisdictions, administrator or the office holders must submit monthly progress report which will keep authorities and regulators informed. Also, creditors have all the rights to ask officer holder with any kind of information. </w:t>
      </w:r>
    </w:p>
    <w:p w14:paraId="57F026A7" w14:textId="77777777" w:rsidR="00882273" w:rsidRDefault="00882273" w:rsidP="00882273">
      <w:pPr>
        <w:pStyle w:val="ListParagraph"/>
        <w:autoSpaceDE w:val="0"/>
        <w:autoSpaceDN w:val="0"/>
        <w:adjustRightInd w:val="0"/>
        <w:jc w:val="both"/>
        <w:rPr>
          <w:rFonts w:ascii="Arial" w:hAnsi="Arial" w:cs="Arial"/>
          <w:color w:val="7B7B7B" w:themeColor="accent3" w:themeShade="BF"/>
          <w:sz w:val="22"/>
          <w:szCs w:val="22"/>
          <w:lang w:val="en-GB"/>
        </w:rPr>
      </w:pPr>
    </w:p>
    <w:p w14:paraId="57F026A8" w14:textId="386F4542" w:rsidR="002D3473" w:rsidRPr="00882273" w:rsidRDefault="00DB7A58" w:rsidP="00882273">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respect to the subsequent appointment, </w:t>
      </w:r>
      <w:r w:rsidR="00BB469A">
        <w:rPr>
          <w:rFonts w:ascii="Arial" w:hAnsi="Arial" w:cs="Arial"/>
          <w:color w:val="7B7B7B" w:themeColor="accent3" w:themeShade="BF"/>
          <w:sz w:val="22"/>
          <w:szCs w:val="22"/>
          <w:lang w:val="en-GB"/>
        </w:rPr>
        <w:t xml:space="preserve">certain jurisdictions </w:t>
      </w:r>
      <w:r w:rsidR="00C55965">
        <w:rPr>
          <w:rFonts w:ascii="Arial" w:hAnsi="Arial" w:cs="Arial"/>
          <w:color w:val="7B7B7B" w:themeColor="accent3" w:themeShade="BF"/>
          <w:sz w:val="22"/>
          <w:szCs w:val="22"/>
          <w:lang w:val="en-GB"/>
        </w:rPr>
        <w:t>do</w:t>
      </w:r>
      <w:r w:rsidR="00BB469A">
        <w:rPr>
          <w:rFonts w:ascii="Arial" w:hAnsi="Arial" w:cs="Arial"/>
          <w:color w:val="7B7B7B" w:themeColor="accent3" w:themeShade="BF"/>
          <w:sz w:val="22"/>
          <w:szCs w:val="22"/>
          <w:lang w:val="en-GB"/>
        </w:rPr>
        <w:t xml:space="preserve"> not allow the same insolvency professional who has acted as resolution professional to also act as a Liquidator for the same corporate debtor </w:t>
      </w:r>
      <w:proofErr w:type="gramStart"/>
      <w:r w:rsidR="00BB469A">
        <w:rPr>
          <w:rFonts w:ascii="Arial" w:hAnsi="Arial" w:cs="Arial"/>
          <w:color w:val="7B7B7B" w:themeColor="accent3" w:themeShade="BF"/>
          <w:sz w:val="22"/>
          <w:szCs w:val="22"/>
          <w:lang w:val="en-GB"/>
        </w:rPr>
        <w:t>in order to</w:t>
      </w:r>
      <w:proofErr w:type="gramEnd"/>
      <w:r w:rsidR="00BB469A">
        <w:rPr>
          <w:rFonts w:ascii="Arial" w:hAnsi="Arial" w:cs="Arial"/>
          <w:color w:val="7B7B7B" w:themeColor="accent3" w:themeShade="BF"/>
          <w:sz w:val="22"/>
          <w:szCs w:val="22"/>
          <w:lang w:val="en-GB"/>
        </w:rPr>
        <w:t xml:space="preserve"> avoid complacency and also dilutes the malicious intent of the insolvency professional to earn benefits without exercising any responsibility. </w:t>
      </w:r>
      <w:r>
        <w:rPr>
          <w:rFonts w:ascii="Arial" w:hAnsi="Arial" w:cs="Arial"/>
          <w:color w:val="7B7B7B" w:themeColor="accent3" w:themeShade="BF"/>
          <w:sz w:val="22"/>
          <w:szCs w:val="22"/>
          <w:lang w:val="en-GB"/>
        </w:rPr>
        <w:t>However, this is not the case in all the subsequent appointment</w:t>
      </w:r>
      <w:r w:rsidR="00BB469A">
        <w:rPr>
          <w:rFonts w:ascii="Arial" w:hAnsi="Arial" w:cs="Arial"/>
          <w:color w:val="7B7B7B" w:themeColor="accent3" w:themeShade="BF"/>
          <w:sz w:val="22"/>
          <w:szCs w:val="22"/>
          <w:lang w:val="en-GB"/>
        </w:rPr>
        <w:t xml:space="preserve">. It would be prudent should some </w:t>
      </w:r>
      <w:r w:rsidR="00C55965">
        <w:rPr>
          <w:rFonts w:ascii="Arial" w:hAnsi="Arial" w:cs="Arial"/>
          <w:color w:val="7B7B7B" w:themeColor="accent3" w:themeShade="BF"/>
          <w:sz w:val="22"/>
          <w:szCs w:val="22"/>
          <w:lang w:val="en-GB"/>
        </w:rPr>
        <w:t>checks,</w:t>
      </w:r>
      <w:r w:rsidR="00BB469A">
        <w:rPr>
          <w:rFonts w:ascii="Arial" w:hAnsi="Arial" w:cs="Arial"/>
          <w:color w:val="7B7B7B" w:themeColor="accent3" w:themeShade="BF"/>
          <w:sz w:val="22"/>
          <w:szCs w:val="22"/>
          <w:lang w:val="en-GB"/>
        </w:rPr>
        <w:t xml:space="preserve"> and balance exercise is performed to evaluate an insolvency professional </w:t>
      </w:r>
      <w:r>
        <w:rPr>
          <w:rFonts w:ascii="Arial" w:hAnsi="Arial" w:cs="Arial"/>
          <w:color w:val="7B7B7B" w:themeColor="accent3" w:themeShade="BF"/>
          <w:sz w:val="22"/>
          <w:szCs w:val="22"/>
          <w:lang w:val="en-GB"/>
        </w:rPr>
        <w:t>for subsequent appointments.</w:t>
      </w:r>
      <w:r w:rsidR="002D3473" w:rsidRPr="004F7AAE">
        <w:rPr>
          <w:rFonts w:ascii="Arial" w:hAnsi="Arial" w:cs="Arial"/>
          <w:color w:val="808080" w:themeColor="background1" w:themeShade="80"/>
          <w:sz w:val="22"/>
          <w:szCs w:val="22"/>
          <w:lang w:val="en-GB"/>
        </w:rPr>
        <w:t>]</w:t>
      </w:r>
    </w:p>
    <w:bookmarkEnd w:id="0"/>
    <w:p w14:paraId="57F026AB" w14:textId="77777777" w:rsidR="0077498C" w:rsidRPr="002A37BB" w:rsidRDefault="0077498C" w:rsidP="00087F21">
      <w:pPr>
        <w:jc w:val="both"/>
        <w:rPr>
          <w:rFonts w:ascii="Arial" w:hAnsi="Arial" w:cs="Arial"/>
          <w:color w:val="000000" w:themeColor="text1"/>
          <w:sz w:val="22"/>
          <w:szCs w:val="22"/>
          <w:lang w:val="en-GB"/>
        </w:rPr>
      </w:pPr>
    </w:p>
    <w:p w14:paraId="57F026AC" w14:textId="77777777" w:rsidR="0077498C" w:rsidRPr="002A37BB" w:rsidRDefault="0077498C" w:rsidP="00087F21">
      <w:pPr>
        <w:jc w:val="both"/>
        <w:rPr>
          <w:rFonts w:ascii="Arial" w:hAnsi="Arial" w:cs="Arial"/>
          <w:color w:val="000000" w:themeColor="text1"/>
          <w:sz w:val="22"/>
          <w:szCs w:val="22"/>
          <w:lang w:val="en-GB"/>
        </w:rPr>
      </w:pPr>
    </w:p>
    <w:p w14:paraId="57F026A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77498C" w:rsidRPr="00B77F46">
        <w:rPr>
          <w:rFonts w:ascii="Arial" w:hAnsi="Arial" w:cs="Arial"/>
          <w:b/>
          <w:bCs/>
          <w:sz w:val="22"/>
          <w:szCs w:val="22"/>
          <w:lang w:val="en-GB"/>
        </w:rPr>
        <w:t>End of Assessment</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26B2" w14:textId="77777777" w:rsidR="00DC21F6" w:rsidRDefault="00DC21F6" w:rsidP="00241B44">
      <w:r>
        <w:separator/>
      </w:r>
    </w:p>
  </w:endnote>
  <w:endnote w:type="continuationSeparator" w:id="0">
    <w:p w14:paraId="57F026B3" w14:textId="77777777" w:rsidR="00DC21F6" w:rsidRDefault="00DC21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7F026B4" w14:textId="77777777" w:rsidR="00C57E36" w:rsidRPr="00FC7B47" w:rsidRDefault="00C57E36"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57F026B5" w14:textId="77777777" w:rsidR="00C57E36" w:rsidRPr="00FC7B47" w:rsidRDefault="00C57E36"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7F026B6" w14:textId="75AA7731" w:rsidR="00C57E36" w:rsidRPr="009B4976" w:rsidRDefault="00C57E36" w:rsidP="00C04F0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178D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7F026B7" w14:textId="06CB43F9" w:rsidR="00C57E36" w:rsidRPr="009B4976" w:rsidRDefault="003A65E4" w:rsidP="009B4976">
    <w:pPr>
      <w:pStyle w:val="Footer"/>
      <w:ind w:right="360"/>
      <w:rPr>
        <w:rFonts w:ascii="Arial" w:hAnsi="Arial" w:cs="Arial"/>
        <w:sz w:val="18"/>
        <w:szCs w:val="18"/>
        <w:lang w:val="en-GB"/>
      </w:rPr>
    </w:pPr>
    <w:r w:rsidRPr="003A65E4">
      <w:rPr>
        <w:rFonts w:ascii="Arial" w:hAnsi="Arial" w:cs="Arial"/>
        <w:sz w:val="18"/>
        <w:szCs w:val="18"/>
        <w:lang w:val="en-GB"/>
      </w:rPr>
      <w:t>202021IFU-412</w:t>
    </w:r>
    <w:r w:rsidR="00C57E36" w:rsidRPr="009B4976">
      <w:rPr>
        <w:rFonts w:ascii="Arial" w:hAnsi="Arial" w:cs="Arial"/>
        <w:sz w:val="18"/>
        <w:szCs w:val="18"/>
        <w:lang w:val="en-GB"/>
      </w:rPr>
      <w:t>.assessment</w:t>
    </w:r>
    <w:r w:rsidR="00C57E36">
      <w:rPr>
        <w:rFonts w:ascii="Arial" w:hAnsi="Arial" w:cs="Arial"/>
        <w:sz w:val="18"/>
        <w:szCs w:val="18"/>
        <w:lang w:val="en-GB"/>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7FB2" w14:textId="77777777" w:rsidR="003A65E4" w:rsidRDefault="003A6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26B0" w14:textId="77777777" w:rsidR="00DC21F6" w:rsidRDefault="00DC21F6" w:rsidP="00241B44">
      <w:r>
        <w:separator/>
      </w:r>
    </w:p>
  </w:footnote>
  <w:footnote w:type="continuationSeparator" w:id="0">
    <w:p w14:paraId="57F026B1" w14:textId="77777777" w:rsidR="00DC21F6" w:rsidRDefault="00DC21F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6362" w14:textId="77777777" w:rsidR="003A65E4" w:rsidRDefault="003A6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6D44" w14:textId="77777777" w:rsidR="003A65E4" w:rsidRDefault="003A6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A223" w14:textId="77777777" w:rsidR="003A65E4" w:rsidRDefault="003A6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5B8"/>
    <w:multiLevelType w:val="hybridMultilevel"/>
    <w:tmpl w:val="B924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16CD7"/>
    <w:multiLevelType w:val="hybridMultilevel"/>
    <w:tmpl w:val="2D1CF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B77B5"/>
    <w:multiLevelType w:val="hybridMultilevel"/>
    <w:tmpl w:val="3212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7341A8"/>
    <w:multiLevelType w:val="hybridMultilevel"/>
    <w:tmpl w:val="B30A2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2"/>
  </w:num>
  <w:num w:numId="5">
    <w:abstractNumId w:val="21"/>
  </w:num>
  <w:num w:numId="6">
    <w:abstractNumId w:val="22"/>
  </w:num>
  <w:num w:numId="7">
    <w:abstractNumId w:val="23"/>
  </w:num>
  <w:num w:numId="8">
    <w:abstractNumId w:val="18"/>
  </w:num>
  <w:num w:numId="9">
    <w:abstractNumId w:val="14"/>
  </w:num>
  <w:num w:numId="10">
    <w:abstractNumId w:val="4"/>
  </w:num>
  <w:num w:numId="11">
    <w:abstractNumId w:val="8"/>
  </w:num>
  <w:num w:numId="12">
    <w:abstractNumId w:val="7"/>
  </w:num>
  <w:num w:numId="13">
    <w:abstractNumId w:val="17"/>
  </w:num>
  <w:num w:numId="14">
    <w:abstractNumId w:val="2"/>
  </w:num>
  <w:num w:numId="15">
    <w:abstractNumId w:val="11"/>
  </w:num>
  <w:num w:numId="16">
    <w:abstractNumId w:val="16"/>
  </w:num>
  <w:num w:numId="17">
    <w:abstractNumId w:val="0"/>
  </w:num>
  <w:num w:numId="18">
    <w:abstractNumId w:val="19"/>
  </w:num>
  <w:num w:numId="19">
    <w:abstractNumId w:val="15"/>
  </w:num>
  <w:num w:numId="20">
    <w:abstractNumId w:val="1"/>
  </w:num>
  <w:num w:numId="21">
    <w:abstractNumId w:val="20"/>
  </w:num>
  <w:num w:numId="22">
    <w:abstractNumId w:val="3"/>
  </w:num>
  <w:num w:numId="23">
    <w:abstractNumId w:val="5"/>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7BF3"/>
    <w:rsid w:val="00010BA0"/>
    <w:rsid w:val="00011067"/>
    <w:rsid w:val="0001196A"/>
    <w:rsid w:val="00020557"/>
    <w:rsid w:val="00021FC2"/>
    <w:rsid w:val="00022445"/>
    <w:rsid w:val="000250C7"/>
    <w:rsid w:val="00026F16"/>
    <w:rsid w:val="00037621"/>
    <w:rsid w:val="00044D46"/>
    <w:rsid w:val="00045088"/>
    <w:rsid w:val="00045904"/>
    <w:rsid w:val="00047A13"/>
    <w:rsid w:val="000502FD"/>
    <w:rsid w:val="00065166"/>
    <w:rsid w:val="00070423"/>
    <w:rsid w:val="000756F8"/>
    <w:rsid w:val="00076A9F"/>
    <w:rsid w:val="00082609"/>
    <w:rsid w:val="00083A73"/>
    <w:rsid w:val="000851CC"/>
    <w:rsid w:val="00087F21"/>
    <w:rsid w:val="00093BE8"/>
    <w:rsid w:val="000A407B"/>
    <w:rsid w:val="000A46AA"/>
    <w:rsid w:val="000A68ED"/>
    <w:rsid w:val="000B0903"/>
    <w:rsid w:val="000B14BB"/>
    <w:rsid w:val="000B2509"/>
    <w:rsid w:val="000B4346"/>
    <w:rsid w:val="000B5FF1"/>
    <w:rsid w:val="000B609F"/>
    <w:rsid w:val="000D5321"/>
    <w:rsid w:val="000D55A8"/>
    <w:rsid w:val="000D617F"/>
    <w:rsid w:val="000D70D2"/>
    <w:rsid w:val="000E4841"/>
    <w:rsid w:val="000F15BC"/>
    <w:rsid w:val="000F1677"/>
    <w:rsid w:val="000F3D6C"/>
    <w:rsid w:val="000F4603"/>
    <w:rsid w:val="00101707"/>
    <w:rsid w:val="00102CC9"/>
    <w:rsid w:val="0010440B"/>
    <w:rsid w:val="00105685"/>
    <w:rsid w:val="0010593A"/>
    <w:rsid w:val="001119D1"/>
    <w:rsid w:val="0011473D"/>
    <w:rsid w:val="00115C85"/>
    <w:rsid w:val="001178D2"/>
    <w:rsid w:val="00123855"/>
    <w:rsid w:val="00126A4D"/>
    <w:rsid w:val="00132584"/>
    <w:rsid w:val="0014171F"/>
    <w:rsid w:val="0014622C"/>
    <w:rsid w:val="001478F8"/>
    <w:rsid w:val="00152348"/>
    <w:rsid w:val="0015456D"/>
    <w:rsid w:val="00155FA2"/>
    <w:rsid w:val="00161A3E"/>
    <w:rsid w:val="00161F1B"/>
    <w:rsid w:val="00162829"/>
    <w:rsid w:val="00163AD0"/>
    <w:rsid w:val="00180548"/>
    <w:rsid w:val="00180AC4"/>
    <w:rsid w:val="00180CCE"/>
    <w:rsid w:val="0018267A"/>
    <w:rsid w:val="00182779"/>
    <w:rsid w:val="001830DF"/>
    <w:rsid w:val="001966D9"/>
    <w:rsid w:val="00196CFB"/>
    <w:rsid w:val="001A007A"/>
    <w:rsid w:val="001A65EB"/>
    <w:rsid w:val="001A7E9A"/>
    <w:rsid w:val="001B00F7"/>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145B8"/>
    <w:rsid w:val="00216058"/>
    <w:rsid w:val="00220326"/>
    <w:rsid w:val="0022120D"/>
    <w:rsid w:val="00233C5E"/>
    <w:rsid w:val="002356EA"/>
    <w:rsid w:val="0024116D"/>
    <w:rsid w:val="00241B44"/>
    <w:rsid w:val="00241FA3"/>
    <w:rsid w:val="00245EB9"/>
    <w:rsid w:val="00245EFB"/>
    <w:rsid w:val="002460B1"/>
    <w:rsid w:val="0025386E"/>
    <w:rsid w:val="00253ABF"/>
    <w:rsid w:val="002558D0"/>
    <w:rsid w:val="002577C4"/>
    <w:rsid w:val="002638B0"/>
    <w:rsid w:val="00265CB8"/>
    <w:rsid w:val="0026647A"/>
    <w:rsid w:val="002668D3"/>
    <w:rsid w:val="0027299F"/>
    <w:rsid w:val="00275ED6"/>
    <w:rsid w:val="002801AA"/>
    <w:rsid w:val="00284EBE"/>
    <w:rsid w:val="002903A7"/>
    <w:rsid w:val="0029404C"/>
    <w:rsid w:val="0029433F"/>
    <w:rsid w:val="002946DF"/>
    <w:rsid w:val="00294829"/>
    <w:rsid w:val="0029637E"/>
    <w:rsid w:val="0029690F"/>
    <w:rsid w:val="00297C8A"/>
    <w:rsid w:val="002A2A60"/>
    <w:rsid w:val="002A37BB"/>
    <w:rsid w:val="002B1C45"/>
    <w:rsid w:val="002B5295"/>
    <w:rsid w:val="002C13C8"/>
    <w:rsid w:val="002C3547"/>
    <w:rsid w:val="002C4945"/>
    <w:rsid w:val="002C5F61"/>
    <w:rsid w:val="002D0021"/>
    <w:rsid w:val="002D299D"/>
    <w:rsid w:val="002D3473"/>
    <w:rsid w:val="002E2B14"/>
    <w:rsid w:val="002F1956"/>
    <w:rsid w:val="002F3440"/>
    <w:rsid w:val="002F75A3"/>
    <w:rsid w:val="00303C2F"/>
    <w:rsid w:val="003144EF"/>
    <w:rsid w:val="00326292"/>
    <w:rsid w:val="00326415"/>
    <w:rsid w:val="00326FDE"/>
    <w:rsid w:val="00330937"/>
    <w:rsid w:val="00330AD6"/>
    <w:rsid w:val="00330F31"/>
    <w:rsid w:val="00334648"/>
    <w:rsid w:val="0033768C"/>
    <w:rsid w:val="00337938"/>
    <w:rsid w:val="00340769"/>
    <w:rsid w:val="00341AA6"/>
    <w:rsid w:val="00344431"/>
    <w:rsid w:val="00345897"/>
    <w:rsid w:val="00354876"/>
    <w:rsid w:val="00356F27"/>
    <w:rsid w:val="00361A0A"/>
    <w:rsid w:val="00364836"/>
    <w:rsid w:val="0036565C"/>
    <w:rsid w:val="0036625E"/>
    <w:rsid w:val="0037465A"/>
    <w:rsid w:val="00381893"/>
    <w:rsid w:val="00382C98"/>
    <w:rsid w:val="00384C39"/>
    <w:rsid w:val="0038533C"/>
    <w:rsid w:val="00386568"/>
    <w:rsid w:val="00390B57"/>
    <w:rsid w:val="00391384"/>
    <w:rsid w:val="003948D5"/>
    <w:rsid w:val="00395AF4"/>
    <w:rsid w:val="00396821"/>
    <w:rsid w:val="0039721F"/>
    <w:rsid w:val="00397D3A"/>
    <w:rsid w:val="003A051E"/>
    <w:rsid w:val="003A29B7"/>
    <w:rsid w:val="003A3D8B"/>
    <w:rsid w:val="003A65E4"/>
    <w:rsid w:val="003A6924"/>
    <w:rsid w:val="003B170F"/>
    <w:rsid w:val="003B3C5F"/>
    <w:rsid w:val="003C4471"/>
    <w:rsid w:val="003D0A6D"/>
    <w:rsid w:val="003D332F"/>
    <w:rsid w:val="003E0B16"/>
    <w:rsid w:val="003E3334"/>
    <w:rsid w:val="003E67D1"/>
    <w:rsid w:val="003E71DD"/>
    <w:rsid w:val="003F2892"/>
    <w:rsid w:val="003F7D70"/>
    <w:rsid w:val="00403FEE"/>
    <w:rsid w:val="00404329"/>
    <w:rsid w:val="00405DC1"/>
    <w:rsid w:val="00415F1F"/>
    <w:rsid w:val="0042108F"/>
    <w:rsid w:val="0042466C"/>
    <w:rsid w:val="00430FED"/>
    <w:rsid w:val="00433797"/>
    <w:rsid w:val="00433C9D"/>
    <w:rsid w:val="00434A8C"/>
    <w:rsid w:val="00436C84"/>
    <w:rsid w:val="00437297"/>
    <w:rsid w:val="00444284"/>
    <w:rsid w:val="00445CE6"/>
    <w:rsid w:val="00452C6A"/>
    <w:rsid w:val="004534C2"/>
    <w:rsid w:val="0045446F"/>
    <w:rsid w:val="0045683E"/>
    <w:rsid w:val="004575AD"/>
    <w:rsid w:val="004666F8"/>
    <w:rsid w:val="0047309C"/>
    <w:rsid w:val="00477C72"/>
    <w:rsid w:val="004807F1"/>
    <w:rsid w:val="00487609"/>
    <w:rsid w:val="00491675"/>
    <w:rsid w:val="00493855"/>
    <w:rsid w:val="004948AB"/>
    <w:rsid w:val="00495E79"/>
    <w:rsid w:val="004A2D83"/>
    <w:rsid w:val="004A57DD"/>
    <w:rsid w:val="004A7B51"/>
    <w:rsid w:val="004A7D71"/>
    <w:rsid w:val="004A7EF3"/>
    <w:rsid w:val="004B11FD"/>
    <w:rsid w:val="004B23A2"/>
    <w:rsid w:val="004B64C4"/>
    <w:rsid w:val="004D1A5A"/>
    <w:rsid w:val="004D2C62"/>
    <w:rsid w:val="004D2FFF"/>
    <w:rsid w:val="004D3721"/>
    <w:rsid w:val="004D64F9"/>
    <w:rsid w:val="004E0100"/>
    <w:rsid w:val="004E3A6B"/>
    <w:rsid w:val="004E622C"/>
    <w:rsid w:val="004F0634"/>
    <w:rsid w:val="004F50CD"/>
    <w:rsid w:val="004F5FDF"/>
    <w:rsid w:val="004F7AAE"/>
    <w:rsid w:val="00501270"/>
    <w:rsid w:val="0050794B"/>
    <w:rsid w:val="00512626"/>
    <w:rsid w:val="005177FE"/>
    <w:rsid w:val="0052263B"/>
    <w:rsid w:val="005235E0"/>
    <w:rsid w:val="00524728"/>
    <w:rsid w:val="005331CA"/>
    <w:rsid w:val="00536422"/>
    <w:rsid w:val="00537970"/>
    <w:rsid w:val="00540E3A"/>
    <w:rsid w:val="00544127"/>
    <w:rsid w:val="0054502F"/>
    <w:rsid w:val="00546334"/>
    <w:rsid w:val="005463A9"/>
    <w:rsid w:val="00553EB2"/>
    <w:rsid w:val="00560534"/>
    <w:rsid w:val="0056391B"/>
    <w:rsid w:val="005650E2"/>
    <w:rsid w:val="00567AD7"/>
    <w:rsid w:val="00575B2D"/>
    <w:rsid w:val="00581DFC"/>
    <w:rsid w:val="005833D0"/>
    <w:rsid w:val="005846F3"/>
    <w:rsid w:val="0058622F"/>
    <w:rsid w:val="00590B0C"/>
    <w:rsid w:val="005917B7"/>
    <w:rsid w:val="00592F82"/>
    <w:rsid w:val="005975DA"/>
    <w:rsid w:val="005A0CCA"/>
    <w:rsid w:val="005A2EA4"/>
    <w:rsid w:val="005A6496"/>
    <w:rsid w:val="005A6FF2"/>
    <w:rsid w:val="005A726D"/>
    <w:rsid w:val="005B67AC"/>
    <w:rsid w:val="005B6A47"/>
    <w:rsid w:val="005B79F4"/>
    <w:rsid w:val="005D16DD"/>
    <w:rsid w:val="005D1DBE"/>
    <w:rsid w:val="005D43E0"/>
    <w:rsid w:val="005D58A3"/>
    <w:rsid w:val="005E1B79"/>
    <w:rsid w:val="005E238F"/>
    <w:rsid w:val="005E6076"/>
    <w:rsid w:val="005E7008"/>
    <w:rsid w:val="005F026D"/>
    <w:rsid w:val="005F2AEA"/>
    <w:rsid w:val="005F2D0B"/>
    <w:rsid w:val="005F4B31"/>
    <w:rsid w:val="006075A8"/>
    <w:rsid w:val="00610388"/>
    <w:rsid w:val="00610AC7"/>
    <w:rsid w:val="00612CA5"/>
    <w:rsid w:val="006153EC"/>
    <w:rsid w:val="006164E5"/>
    <w:rsid w:val="00621A17"/>
    <w:rsid w:val="00627CC9"/>
    <w:rsid w:val="00627E7B"/>
    <w:rsid w:val="00630542"/>
    <w:rsid w:val="00632E44"/>
    <w:rsid w:val="00634622"/>
    <w:rsid w:val="00636808"/>
    <w:rsid w:val="0063750B"/>
    <w:rsid w:val="00641515"/>
    <w:rsid w:val="00654C2F"/>
    <w:rsid w:val="00656FAA"/>
    <w:rsid w:val="00657087"/>
    <w:rsid w:val="006639DB"/>
    <w:rsid w:val="006654E4"/>
    <w:rsid w:val="006661EF"/>
    <w:rsid w:val="00671BF3"/>
    <w:rsid w:val="00677AEB"/>
    <w:rsid w:val="00680EF2"/>
    <w:rsid w:val="00687A1D"/>
    <w:rsid w:val="00692B41"/>
    <w:rsid w:val="00697EA1"/>
    <w:rsid w:val="006A1258"/>
    <w:rsid w:val="006A2646"/>
    <w:rsid w:val="006A6530"/>
    <w:rsid w:val="006B435A"/>
    <w:rsid w:val="006B4C64"/>
    <w:rsid w:val="006D2973"/>
    <w:rsid w:val="006D6BD5"/>
    <w:rsid w:val="006E3718"/>
    <w:rsid w:val="006E481A"/>
    <w:rsid w:val="006E5298"/>
    <w:rsid w:val="006F4A78"/>
    <w:rsid w:val="006F734A"/>
    <w:rsid w:val="00700D83"/>
    <w:rsid w:val="00701CCC"/>
    <w:rsid w:val="00704852"/>
    <w:rsid w:val="007074E9"/>
    <w:rsid w:val="007122CE"/>
    <w:rsid w:val="00713DA4"/>
    <w:rsid w:val="00714BF1"/>
    <w:rsid w:val="00721383"/>
    <w:rsid w:val="00726E72"/>
    <w:rsid w:val="0073158B"/>
    <w:rsid w:val="007333CC"/>
    <w:rsid w:val="0073399A"/>
    <w:rsid w:val="00740DAD"/>
    <w:rsid w:val="007425B0"/>
    <w:rsid w:val="00742780"/>
    <w:rsid w:val="00750A64"/>
    <w:rsid w:val="00754D0A"/>
    <w:rsid w:val="007603F5"/>
    <w:rsid w:val="00764DB0"/>
    <w:rsid w:val="0076764D"/>
    <w:rsid w:val="0077498C"/>
    <w:rsid w:val="007809BC"/>
    <w:rsid w:val="00784128"/>
    <w:rsid w:val="00787BCC"/>
    <w:rsid w:val="00793173"/>
    <w:rsid w:val="00794A92"/>
    <w:rsid w:val="007A2A33"/>
    <w:rsid w:val="007A6A01"/>
    <w:rsid w:val="007A70C1"/>
    <w:rsid w:val="007B3C93"/>
    <w:rsid w:val="007B578D"/>
    <w:rsid w:val="007B5C89"/>
    <w:rsid w:val="007C1FCC"/>
    <w:rsid w:val="007C6201"/>
    <w:rsid w:val="007D746B"/>
    <w:rsid w:val="007D7C92"/>
    <w:rsid w:val="007E1154"/>
    <w:rsid w:val="007E6BA4"/>
    <w:rsid w:val="007F02BD"/>
    <w:rsid w:val="007F41F8"/>
    <w:rsid w:val="007F659B"/>
    <w:rsid w:val="0080454E"/>
    <w:rsid w:val="00804C32"/>
    <w:rsid w:val="00806302"/>
    <w:rsid w:val="008063DF"/>
    <w:rsid w:val="00807119"/>
    <w:rsid w:val="00807C04"/>
    <w:rsid w:val="00814AFB"/>
    <w:rsid w:val="00815328"/>
    <w:rsid w:val="0082483F"/>
    <w:rsid w:val="008279C0"/>
    <w:rsid w:val="00836C7E"/>
    <w:rsid w:val="00841D99"/>
    <w:rsid w:val="008447E5"/>
    <w:rsid w:val="00847237"/>
    <w:rsid w:val="00857AD6"/>
    <w:rsid w:val="00867701"/>
    <w:rsid w:val="00872044"/>
    <w:rsid w:val="008723F3"/>
    <w:rsid w:val="00873E31"/>
    <w:rsid w:val="0087427E"/>
    <w:rsid w:val="00876F56"/>
    <w:rsid w:val="00881DE6"/>
    <w:rsid w:val="00882273"/>
    <w:rsid w:val="008837A6"/>
    <w:rsid w:val="00887657"/>
    <w:rsid w:val="0089145D"/>
    <w:rsid w:val="00896196"/>
    <w:rsid w:val="008A31FE"/>
    <w:rsid w:val="008A42F4"/>
    <w:rsid w:val="008A43B2"/>
    <w:rsid w:val="008A4DF2"/>
    <w:rsid w:val="008A6CFE"/>
    <w:rsid w:val="008B1A65"/>
    <w:rsid w:val="008B5333"/>
    <w:rsid w:val="008B6223"/>
    <w:rsid w:val="008C4CD6"/>
    <w:rsid w:val="008C66E0"/>
    <w:rsid w:val="008E1511"/>
    <w:rsid w:val="008E3339"/>
    <w:rsid w:val="008F20FC"/>
    <w:rsid w:val="008F2BF8"/>
    <w:rsid w:val="008F5FFE"/>
    <w:rsid w:val="0090328A"/>
    <w:rsid w:val="00905A43"/>
    <w:rsid w:val="00912C79"/>
    <w:rsid w:val="00916D46"/>
    <w:rsid w:val="00920BED"/>
    <w:rsid w:val="00921B8C"/>
    <w:rsid w:val="00921B95"/>
    <w:rsid w:val="00932530"/>
    <w:rsid w:val="00934EC3"/>
    <w:rsid w:val="009360B3"/>
    <w:rsid w:val="00942123"/>
    <w:rsid w:val="00951F05"/>
    <w:rsid w:val="0095207B"/>
    <w:rsid w:val="00953B70"/>
    <w:rsid w:val="00956D7F"/>
    <w:rsid w:val="00962045"/>
    <w:rsid w:val="00971760"/>
    <w:rsid w:val="00980292"/>
    <w:rsid w:val="00980E61"/>
    <w:rsid w:val="0098619A"/>
    <w:rsid w:val="009864E9"/>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C4ECE"/>
    <w:rsid w:val="009D0811"/>
    <w:rsid w:val="009D0EE1"/>
    <w:rsid w:val="009D792A"/>
    <w:rsid w:val="009E2AEB"/>
    <w:rsid w:val="009E2E27"/>
    <w:rsid w:val="009E45DF"/>
    <w:rsid w:val="009E4DE3"/>
    <w:rsid w:val="009F275E"/>
    <w:rsid w:val="00A047EE"/>
    <w:rsid w:val="00A04ABF"/>
    <w:rsid w:val="00A2274A"/>
    <w:rsid w:val="00A235B7"/>
    <w:rsid w:val="00A23A58"/>
    <w:rsid w:val="00A27A7A"/>
    <w:rsid w:val="00A34ABE"/>
    <w:rsid w:val="00A37300"/>
    <w:rsid w:val="00A37857"/>
    <w:rsid w:val="00A407EF"/>
    <w:rsid w:val="00A40CCE"/>
    <w:rsid w:val="00A46B4C"/>
    <w:rsid w:val="00A5117B"/>
    <w:rsid w:val="00A56D34"/>
    <w:rsid w:val="00A60074"/>
    <w:rsid w:val="00A6627C"/>
    <w:rsid w:val="00A67870"/>
    <w:rsid w:val="00A71019"/>
    <w:rsid w:val="00A81029"/>
    <w:rsid w:val="00A845F5"/>
    <w:rsid w:val="00A8735F"/>
    <w:rsid w:val="00A96489"/>
    <w:rsid w:val="00A9671F"/>
    <w:rsid w:val="00AB2425"/>
    <w:rsid w:val="00AB4C10"/>
    <w:rsid w:val="00AB5C2C"/>
    <w:rsid w:val="00AB685C"/>
    <w:rsid w:val="00AB6C2D"/>
    <w:rsid w:val="00AC08F7"/>
    <w:rsid w:val="00AC2807"/>
    <w:rsid w:val="00AC3839"/>
    <w:rsid w:val="00AC7082"/>
    <w:rsid w:val="00AD37A4"/>
    <w:rsid w:val="00AD37BC"/>
    <w:rsid w:val="00AD4BE8"/>
    <w:rsid w:val="00AF228E"/>
    <w:rsid w:val="00B016A8"/>
    <w:rsid w:val="00B104EF"/>
    <w:rsid w:val="00B14819"/>
    <w:rsid w:val="00B1578A"/>
    <w:rsid w:val="00B15E2F"/>
    <w:rsid w:val="00B17AA9"/>
    <w:rsid w:val="00B27B6F"/>
    <w:rsid w:val="00B43737"/>
    <w:rsid w:val="00B44713"/>
    <w:rsid w:val="00B45E13"/>
    <w:rsid w:val="00B51B95"/>
    <w:rsid w:val="00B56103"/>
    <w:rsid w:val="00B64929"/>
    <w:rsid w:val="00B736DF"/>
    <w:rsid w:val="00B743D6"/>
    <w:rsid w:val="00B74FBD"/>
    <w:rsid w:val="00B77C45"/>
    <w:rsid w:val="00B77F46"/>
    <w:rsid w:val="00B82586"/>
    <w:rsid w:val="00B829A3"/>
    <w:rsid w:val="00B86DB1"/>
    <w:rsid w:val="00B87869"/>
    <w:rsid w:val="00B90259"/>
    <w:rsid w:val="00B94AA1"/>
    <w:rsid w:val="00B9639B"/>
    <w:rsid w:val="00BA0F1A"/>
    <w:rsid w:val="00BA1AD5"/>
    <w:rsid w:val="00BA1E4F"/>
    <w:rsid w:val="00BA3DAA"/>
    <w:rsid w:val="00BA7E39"/>
    <w:rsid w:val="00BB0F2B"/>
    <w:rsid w:val="00BB469A"/>
    <w:rsid w:val="00BC285B"/>
    <w:rsid w:val="00BC3A3A"/>
    <w:rsid w:val="00BD7A29"/>
    <w:rsid w:val="00BE4FF3"/>
    <w:rsid w:val="00BF0F8E"/>
    <w:rsid w:val="00BF50F7"/>
    <w:rsid w:val="00BF5871"/>
    <w:rsid w:val="00C02F29"/>
    <w:rsid w:val="00C04F06"/>
    <w:rsid w:val="00C076A3"/>
    <w:rsid w:val="00C10B1A"/>
    <w:rsid w:val="00C125C2"/>
    <w:rsid w:val="00C17718"/>
    <w:rsid w:val="00C20AFE"/>
    <w:rsid w:val="00C216AA"/>
    <w:rsid w:val="00C22A25"/>
    <w:rsid w:val="00C252E8"/>
    <w:rsid w:val="00C333D0"/>
    <w:rsid w:val="00C35671"/>
    <w:rsid w:val="00C35B77"/>
    <w:rsid w:val="00C363AD"/>
    <w:rsid w:val="00C37688"/>
    <w:rsid w:val="00C376EB"/>
    <w:rsid w:val="00C4183E"/>
    <w:rsid w:val="00C46A92"/>
    <w:rsid w:val="00C46EC1"/>
    <w:rsid w:val="00C476A8"/>
    <w:rsid w:val="00C47BCE"/>
    <w:rsid w:val="00C52796"/>
    <w:rsid w:val="00C53E2C"/>
    <w:rsid w:val="00C550C8"/>
    <w:rsid w:val="00C55824"/>
    <w:rsid w:val="00C55965"/>
    <w:rsid w:val="00C56B61"/>
    <w:rsid w:val="00C57E36"/>
    <w:rsid w:val="00C606C3"/>
    <w:rsid w:val="00C620F4"/>
    <w:rsid w:val="00C72848"/>
    <w:rsid w:val="00C7736C"/>
    <w:rsid w:val="00C82D87"/>
    <w:rsid w:val="00C830EE"/>
    <w:rsid w:val="00C8712A"/>
    <w:rsid w:val="00C902C8"/>
    <w:rsid w:val="00C91116"/>
    <w:rsid w:val="00C919D1"/>
    <w:rsid w:val="00C963D3"/>
    <w:rsid w:val="00CA2958"/>
    <w:rsid w:val="00CB1983"/>
    <w:rsid w:val="00CB2CBB"/>
    <w:rsid w:val="00CB7CAC"/>
    <w:rsid w:val="00CC2316"/>
    <w:rsid w:val="00CC31B0"/>
    <w:rsid w:val="00CC5335"/>
    <w:rsid w:val="00CC5AD2"/>
    <w:rsid w:val="00CC5BA4"/>
    <w:rsid w:val="00CD4998"/>
    <w:rsid w:val="00CD53AB"/>
    <w:rsid w:val="00CE1035"/>
    <w:rsid w:val="00CE37F1"/>
    <w:rsid w:val="00CE6E50"/>
    <w:rsid w:val="00CF03DA"/>
    <w:rsid w:val="00CF2819"/>
    <w:rsid w:val="00CF4F9D"/>
    <w:rsid w:val="00CF70DC"/>
    <w:rsid w:val="00D00C4A"/>
    <w:rsid w:val="00D05555"/>
    <w:rsid w:val="00D148DC"/>
    <w:rsid w:val="00D17FDC"/>
    <w:rsid w:val="00D20957"/>
    <w:rsid w:val="00D21D8C"/>
    <w:rsid w:val="00D23F92"/>
    <w:rsid w:val="00D32124"/>
    <w:rsid w:val="00D53719"/>
    <w:rsid w:val="00D555FF"/>
    <w:rsid w:val="00D5770B"/>
    <w:rsid w:val="00D60172"/>
    <w:rsid w:val="00D61C6D"/>
    <w:rsid w:val="00D63EFD"/>
    <w:rsid w:val="00D84752"/>
    <w:rsid w:val="00D86B3B"/>
    <w:rsid w:val="00D8748A"/>
    <w:rsid w:val="00D93196"/>
    <w:rsid w:val="00D964B1"/>
    <w:rsid w:val="00DA0DC0"/>
    <w:rsid w:val="00DA0F28"/>
    <w:rsid w:val="00DB243C"/>
    <w:rsid w:val="00DB482A"/>
    <w:rsid w:val="00DB50FB"/>
    <w:rsid w:val="00DB56F2"/>
    <w:rsid w:val="00DB6EF5"/>
    <w:rsid w:val="00DB7A58"/>
    <w:rsid w:val="00DC21F6"/>
    <w:rsid w:val="00DC3089"/>
    <w:rsid w:val="00DC4420"/>
    <w:rsid w:val="00DC7F76"/>
    <w:rsid w:val="00DD0802"/>
    <w:rsid w:val="00DD2E11"/>
    <w:rsid w:val="00DE03AF"/>
    <w:rsid w:val="00DE121C"/>
    <w:rsid w:val="00DE6633"/>
    <w:rsid w:val="00DF5ACA"/>
    <w:rsid w:val="00DF75F8"/>
    <w:rsid w:val="00DF7A3A"/>
    <w:rsid w:val="00E00C00"/>
    <w:rsid w:val="00E01109"/>
    <w:rsid w:val="00E07C5A"/>
    <w:rsid w:val="00E15BA9"/>
    <w:rsid w:val="00E23DA6"/>
    <w:rsid w:val="00E26E19"/>
    <w:rsid w:val="00E31DF3"/>
    <w:rsid w:val="00E43D9F"/>
    <w:rsid w:val="00E450A4"/>
    <w:rsid w:val="00E459C3"/>
    <w:rsid w:val="00E506BE"/>
    <w:rsid w:val="00E53DA7"/>
    <w:rsid w:val="00E55547"/>
    <w:rsid w:val="00E61625"/>
    <w:rsid w:val="00E6178D"/>
    <w:rsid w:val="00E6302B"/>
    <w:rsid w:val="00E6452F"/>
    <w:rsid w:val="00E64F45"/>
    <w:rsid w:val="00E6742D"/>
    <w:rsid w:val="00E71CB0"/>
    <w:rsid w:val="00E73714"/>
    <w:rsid w:val="00E73E0F"/>
    <w:rsid w:val="00E77C3D"/>
    <w:rsid w:val="00E90991"/>
    <w:rsid w:val="00E909F0"/>
    <w:rsid w:val="00E90D47"/>
    <w:rsid w:val="00E93993"/>
    <w:rsid w:val="00E9597C"/>
    <w:rsid w:val="00EA0913"/>
    <w:rsid w:val="00EA5B00"/>
    <w:rsid w:val="00EB146B"/>
    <w:rsid w:val="00EB45AC"/>
    <w:rsid w:val="00EB6801"/>
    <w:rsid w:val="00EC441F"/>
    <w:rsid w:val="00EC4755"/>
    <w:rsid w:val="00EC5E90"/>
    <w:rsid w:val="00ED0BC4"/>
    <w:rsid w:val="00ED3AC4"/>
    <w:rsid w:val="00ED447D"/>
    <w:rsid w:val="00ED7496"/>
    <w:rsid w:val="00EE4971"/>
    <w:rsid w:val="00EE6CB0"/>
    <w:rsid w:val="00EF090E"/>
    <w:rsid w:val="00EF19F2"/>
    <w:rsid w:val="00EF5572"/>
    <w:rsid w:val="00EF6E50"/>
    <w:rsid w:val="00F01639"/>
    <w:rsid w:val="00F0267D"/>
    <w:rsid w:val="00F033DA"/>
    <w:rsid w:val="00F13691"/>
    <w:rsid w:val="00F13FB1"/>
    <w:rsid w:val="00F27CD8"/>
    <w:rsid w:val="00F30351"/>
    <w:rsid w:val="00F3199F"/>
    <w:rsid w:val="00F3323E"/>
    <w:rsid w:val="00F341F4"/>
    <w:rsid w:val="00F34F9D"/>
    <w:rsid w:val="00F35CCE"/>
    <w:rsid w:val="00F43C7D"/>
    <w:rsid w:val="00F532B0"/>
    <w:rsid w:val="00F5524B"/>
    <w:rsid w:val="00F60538"/>
    <w:rsid w:val="00F61DD2"/>
    <w:rsid w:val="00F66AFF"/>
    <w:rsid w:val="00F7019E"/>
    <w:rsid w:val="00F71433"/>
    <w:rsid w:val="00F83546"/>
    <w:rsid w:val="00F83703"/>
    <w:rsid w:val="00F97C5B"/>
    <w:rsid w:val="00FA3D50"/>
    <w:rsid w:val="00FB699C"/>
    <w:rsid w:val="00FB7113"/>
    <w:rsid w:val="00FB7FBD"/>
    <w:rsid w:val="00FC374A"/>
    <w:rsid w:val="00FC480D"/>
    <w:rsid w:val="00FC49C9"/>
    <w:rsid w:val="00FC74C8"/>
    <w:rsid w:val="00FC74F9"/>
    <w:rsid w:val="00FC7B47"/>
    <w:rsid w:val="00FD035C"/>
    <w:rsid w:val="00FD1A35"/>
    <w:rsid w:val="00FD2EA4"/>
    <w:rsid w:val="00FD36C5"/>
    <w:rsid w:val="00FD6310"/>
    <w:rsid w:val="00FD6B01"/>
    <w:rsid w:val="00FD7C7B"/>
    <w:rsid w:val="00FE1D12"/>
    <w:rsid w:val="00FE2122"/>
    <w:rsid w:val="00FE2A86"/>
    <w:rsid w:val="00FE2DE2"/>
    <w:rsid w:val="00FE5E84"/>
    <w:rsid w:val="00FE7D29"/>
    <w:rsid w:val="00FF296F"/>
    <w:rsid w:val="00FF5E23"/>
    <w:rsid w:val="00FF7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7F02556"/>
  <w15:docId w15:val="{0F4DA6A2-23B0-4FB4-9D8C-3BF64682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3E"/>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4847</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Saraf, Nikhil</cp:lastModifiedBy>
  <cp:revision>7</cp:revision>
  <cp:lastPrinted>2019-08-27T05:42:00Z</cp:lastPrinted>
  <dcterms:created xsi:type="dcterms:W3CDTF">2022-07-31T15:03:00Z</dcterms:created>
  <dcterms:modified xsi:type="dcterms:W3CDTF">2022-07-31T16:25:00Z</dcterms:modified>
</cp:coreProperties>
</file>