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CA14A1" w:rsidRDefault="00831582" w:rsidP="00BE65AA">
      <w:pPr>
        <w:pStyle w:val="ListParagraph"/>
        <w:numPr>
          <w:ilvl w:val="0"/>
          <w:numId w:val="4"/>
        </w:numPr>
        <w:ind w:left="426"/>
        <w:jc w:val="both"/>
        <w:rPr>
          <w:rFonts w:ascii="Arial" w:hAnsi="Arial" w:cs="Arial"/>
          <w:sz w:val="22"/>
          <w:szCs w:val="22"/>
          <w:highlight w:val="yellow"/>
          <w:lang w:val="en-GB"/>
        </w:rPr>
      </w:pPr>
      <w:r w:rsidRPr="00CA14A1">
        <w:rPr>
          <w:rFonts w:ascii="Arial" w:hAnsi="Arial" w:cs="Arial"/>
          <w:sz w:val="22"/>
          <w:szCs w:val="22"/>
          <w:highlight w:val="yellow"/>
          <w:lang w:val="en-GB"/>
        </w:rPr>
        <w:t>To</w:t>
      </w:r>
      <w:r w:rsidR="005E32B3" w:rsidRPr="00CA14A1">
        <w:rPr>
          <w:rFonts w:ascii="Arial" w:hAnsi="Arial" w:cs="Arial"/>
          <w:sz w:val="22"/>
          <w:szCs w:val="22"/>
          <w:highlight w:val="yellow"/>
          <w:lang w:val="en-GB"/>
        </w:rPr>
        <w:t xml:space="preserve"> run the business of the </w:t>
      </w:r>
      <w:r w:rsidR="00787521" w:rsidRPr="00CA14A1">
        <w:rPr>
          <w:rFonts w:ascii="Arial" w:hAnsi="Arial" w:cs="Arial"/>
          <w:sz w:val="22"/>
          <w:szCs w:val="22"/>
          <w:highlight w:val="yellow"/>
          <w:lang w:val="en-GB"/>
        </w:rPr>
        <w:t xml:space="preserve">debtor </w:t>
      </w:r>
      <w:r w:rsidR="005E32B3" w:rsidRPr="00CA14A1">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F1291" w:rsidRDefault="004C294D" w:rsidP="00BE65AA">
      <w:pPr>
        <w:pStyle w:val="ListParagraph"/>
        <w:numPr>
          <w:ilvl w:val="0"/>
          <w:numId w:val="5"/>
        </w:numPr>
        <w:ind w:left="426"/>
        <w:jc w:val="both"/>
        <w:rPr>
          <w:rFonts w:ascii="Arial" w:hAnsi="Arial" w:cs="Arial"/>
          <w:sz w:val="22"/>
          <w:szCs w:val="22"/>
          <w:highlight w:val="yellow"/>
          <w:lang w:val="en-GB"/>
        </w:rPr>
      </w:pPr>
      <w:r w:rsidRPr="005F1291">
        <w:rPr>
          <w:rFonts w:ascii="Arial" w:hAnsi="Arial" w:cs="Arial"/>
          <w:sz w:val="22"/>
          <w:szCs w:val="22"/>
          <w:highlight w:val="yellow"/>
          <w:lang w:val="en-GB"/>
        </w:rPr>
        <w:t>A</w:t>
      </w:r>
      <w:r w:rsidR="00C041E8" w:rsidRPr="005F1291">
        <w:rPr>
          <w:rFonts w:ascii="Arial" w:hAnsi="Arial" w:cs="Arial"/>
          <w:sz w:val="22"/>
          <w:szCs w:val="22"/>
          <w:highlight w:val="yellow"/>
          <w:lang w:val="en-GB"/>
        </w:rPr>
        <w:t xml:space="preserve"> </w:t>
      </w:r>
      <w:r w:rsidR="00DE0963" w:rsidRPr="005F1291">
        <w:rPr>
          <w:rFonts w:ascii="Arial" w:hAnsi="Arial" w:cs="Arial"/>
          <w:sz w:val="22"/>
          <w:szCs w:val="22"/>
          <w:highlight w:val="yellow"/>
          <w:lang w:val="en-GB"/>
        </w:rPr>
        <w:t>pledge</w:t>
      </w:r>
      <w:r w:rsidR="0007291B" w:rsidRPr="005F1291">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AC68C4" w:rsidRDefault="00FC32B6" w:rsidP="00BE65AA">
      <w:pPr>
        <w:pStyle w:val="ListParagraph"/>
        <w:numPr>
          <w:ilvl w:val="0"/>
          <w:numId w:val="6"/>
        </w:numPr>
        <w:ind w:left="426"/>
        <w:jc w:val="both"/>
        <w:rPr>
          <w:rFonts w:ascii="Arial" w:hAnsi="Arial" w:cs="Arial"/>
          <w:sz w:val="22"/>
          <w:szCs w:val="22"/>
          <w:highlight w:val="yellow"/>
          <w:lang w:val="en-GB"/>
        </w:rPr>
      </w:pPr>
      <w:r w:rsidRPr="00AC68C4">
        <w:rPr>
          <w:rFonts w:ascii="Arial" w:hAnsi="Arial" w:cs="Arial"/>
          <w:sz w:val="22"/>
          <w:szCs w:val="22"/>
          <w:highlight w:val="yellow"/>
          <w:lang w:val="en-GB"/>
        </w:rPr>
        <w:t>Any of the above</w:t>
      </w:r>
      <w:r w:rsidR="00EA6F96" w:rsidRPr="00AC68C4">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AC68C4" w:rsidRDefault="0007291B" w:rsidP="00BE65AA">
      <w:pPr>
        <w:pStyle w:val="ListParagraph"/>
        <w:numPr>
          <w:ilvl w:val="0"/>
          <w:numId w:val="7"/>
        </w:numPr>
        <w:ind w:left="426"/>
        <w:jc w:val="both"/>
        <w:rPr>
          <w:rFonts w:ascii="Arial" w:hAnsi="Arial" w:cs="Arial"/>
          <w:sz w:val="22"/>
          <w:szCs w:val="22"/>
          <w:highlight w:val="yellow"/>
          <w:lang w:val="en-GB"/>
        </w:rPr>
      </w:pPr>
      <w:r w:rsidRPr="00AC68C4">
        <w:rPr>
          <w:rFonts w:ascii="Arial" w:hAnsi="Arial" w:cs="Arial"/>
          <w:sz w:val="22"/>
          <w:szCs w:val="22"/>
          <w:highlight w:val="yellow"/>
          <w:lang w:val="en-GB"/>
        </w:rPr>
        <w:t xml:space="preserve">75% or more in </w:t>
      </w:r>
      <w:r w:rsidR="00483BC6" w:rsidRPr="00AC68C4">
        <w:rPr>
          <w:rFonts w:ascii="Arial" w:hAnsi="Arial" w:cs="Arial"/>
          <w:sz w:val="22"/>
          <w:szCs w:val="22"/>
          <w:highlight w:val="yellow"/>
          <w:lang w:val="en-GB"/>
        </w:rPr>
        <w:t>value</w:t>
      </w:r>
      <w:r w:rsidR="00F50041" w:rsidRPr="00AC68C4">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7E5524" w:rsidRDefault="00FC32B6" w:rsidP="00BE65AA">
      <w:pPr>
        <w:pStyle w:val="ListParagraph"/>
        <w:numPr>
          <w:ilvl w:val="0"/>
          <w:numId w:val="8"/>
        </w:numPr>
        <w:ind w:left="426"/>
        <w:jc w:val="both"/>
        <w:rPr>
          <w:rFonts w:ascii="Arial" w:hAnsi="Arial" w:cs="Arial"/>
          <w:sz w:val="22"/>
          <w:szCs w:val="22"/>
          <w:highlight w:val="yellow"/>
          <w:lang w:val="en-GB"/>
        </w:rPr>
      </w:pPr>
      <w:r w:rsidRPr="007E5524">
        <w:rPr>
          <w:rFonts w:ascii="Arial" w:hAnsi="Arial" w:cs="Arial"/>
          <w:sz w:val="22"/>
          <w:szCs w:val="22"/>
          <w:highlight w:val="yellow"/>
          <w:lang w:val="en-GB"/>
        </w:rPr>
        <w:t>T</w:t>
      </w:r>
      <w:r w:rsidR="00DE2CD9" w:rsidRPr="007E5524">
        <w:rPr>
          <w:rFonts w:ascii="Arial" w:hAnsi="Arial" w:cs="Arial"/>
          <w:sz w:val="22"/>
          <w:szCs w:val="22"/>
          <w:highlight w:val="yellow"/>
          <w:lang w:val="en-GB"/>
        </w:rPr>
        <w:t xml:space="preserve">o not travel overseas under any circumstances </w:t>
      </w:r>
      <w:commentRangeStart w:id="0"/>
      <w:r w:rsidR="00DE2CD9" w:rsidRPr="007E5524">
        <w:rPr>
          <w:rFonts w:ascii="Arial" w:hAnsi="Arial" w:cs="Arial"/>
          <w:sz w:val="22"/>
          <w:szCs w:val="22"/>
          <w:highlight w:val="yellow"/>
          <w:lang w:val="en-GB"/>
        </w:rPr>
        <w:t>whatsoever</w:t>
      </w:r>
      <w:r w:rsidR="00384F62" w:rsidRPr="007E5524">
        <w:rPr>
          <w:rFonts w:ascii="Arial" w:hAnsi="Arial" w:cs="Arial"/>
          <w:sz w:val="22"/>
          <w:szCs w:val="22"/>
          <w:highlight w:val="yellow"/>
          <w:lang w:val="en-GB"/>
        </w:rPr>
        <w:t>.</w:t>
      </w:r>
      <w:commentRangeEnd w:id="0"/>
      <w:r w:rsidR="007E5524">
        <w:rPr>
          <w:rStyle w:val="CommentReference"/>
        </w:rPr>
        <w:commentReference w:id="0"/>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384F62">
        <w:rPr>
          <w:rFonts w:ascii="Arial" w:hAnsi="Arial" w:cs="Arial"/>
          <w:sz w:val="22"/>
          <w:szCs w:val="22"/>
          <w:lang w:val="en-GB"/>
        </w:rPr>
        <w:t>The court can deny recognition only if recognition is “manifestly contrary” to public policy</w:t>
      </w:r>
      <w:r w:rsidR="00EB7B75" w:rsidRPr="00384F62">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Pr="00730AD7" w:rsidRDefault="006302A0" w:rsidP="00384F62">
      <w:pPr>
        <w:pStyle w:val="ListParagraph"/>
        <w:numPr>
          <w:ilvl w:val="0"/>
          <w:numId w:val="9"/>
        </w:numPr>
        <w:ind w:left="426"/>
        <w:jc w:val="both"/>
        <w:rPr>
          <w:rFonts w:ascii="Arial" w:hAnsi="Arial" w:cs="Arial"/>
          <w:sz w:val="22"/>
          <w:szCs w:val="22"/>
          <w:highlight w:val="yellow"/>
          <w:lang w:val="en-GB"/>
        </w:rPr>
      </w:pPr>
      <w:r w:rsidRPr="00730AD7">
        <w:rPr>
          <w:rFonts w:ascii="Arial" w:hAnsi="Arial" w:cs="Arial"/>
          <w:sz w:val="22"/>
          <w:szCs w:val="22"/>
          <w:highlight w:val="yellow"/>
          <w:lang w:val="en-GB"/>
        </w:rPr>
        <w:t xml:space="preserve">It provides for 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6B93D15A"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r w:rsidR="0015770D">
        <w:rPr>
          <w:rFonts w:ascii="Arial" w:hAnsi="Arial" w:cs="Arial"/>
          <w:sz w:val="22"/>
          <w:szCs w:val="22"/>
          <w:lang w:val="en-GB"/>
        </w:rPr>
        <w:t xml:space="preserve"> </w:t>
      </w:r>
    </w:p>
    <w:p w14:paraId="579A2F64" w14:textId="77777777" w:rsidR="003541EB" w:rsidRPr="003541EB" w:rsidRDefault="003541EB" w:rsidP="003541EB">
      <w:pPr>
        <w:jc w:val="both"/>
        <w:rPr>
          <w:rFonts w:ascii="Arial" w:hAnsi="Arial" w:cs="Arial"/>
          <w:sz w:val="22"/>
          <w:szCs w:val="22"/>
          <w:lang w:val="en-GB"/>
        </w:rPr>
      </w:pPr>
    </w:p>
    <w:p w14:paraId="2147465B" w14:textId="20D3655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r w:rsidR="0026202E">
        <w:rPr>
          <w:rFonts w:ascii="Arial" w:hAnsi="Arial" w:cs="Arial"/>
          <w:sz w:val="22"/>
          <w:szCs w:val="22"/>
          <w:lang w:val="en-GB"/>
        </w:rPr>
        <w:t xml:space="preserve"> </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15770D" w:rsidRDefault="00C87FF9" w:rsidP="00BE65AA">
      <w:pPr>
        <w:pStyle w:val="ListParagraph"/>
        <w:numPr>
          <w:ilvl w:val="0"/>
          <w:numId w:val="10"/>
        </w:numPr>
        <w:ind w:left="426"/>
        <w:jc w:val="both"/>
        <w:rPr>
          <w:rFonts w:ascii="Arial" w:hAnsi="Arial" w:cs="Arial"/>
          <w:sz w:val="22"/>
          <w:szCs w:val="22"/>
          <w:highlight w:val="yellow"/>
          <w:lang w:val="en-GB"/>
        </w:rPr>
      </w:pPr>
      <w:r w:rsidRPr="0015770D">
        <w:rPr>
          <w:rFonts w:ascii="Arial" w:hAnsi="Arial" w:cs="Arial"/>
          <w:sz w:val="22"/>
          <w:szCs w:val="22"/>
          <w:highlight w:val="yellow"/>
          <w:lang w:val="en-GB"/>
        </w:rPr>
        <w:t xml:space="preserve">Restrictions on </w:t>
      </w:r>
      <w:r w:rsidR="00BC2272" w:rsidRPr="0015770D">
        <w:rPr>
          <w:rFonts w:ascii="Arial" w:hAnsi="Arial" w:cs="Arial"/>
          <w:i/>
          <w:iCs/>
          <w:sz w:val="22"/>
          <w:szCs w:val="22"/>
          <w:highlight w:val="yellow"/>
          <w:lang w:val="en-GB"/>
        </w:rPr>
        <w:t>ipso facto</w:t>
      </w:r>
      <w:r w:rsidR="00BC2272" w:rsidRPr="0015770D">
        <w:rPr>
          <w:rFonts w:ascii="Arial" w:hAnsi="Arial" w:cs="Arial"/>
          <w:sz w:val="22"/>
          <w:szCs w:val="22"/>
          <w:highlight w:val="yellow"/>
          <w:lang w:val="en-GB"/>
        </w:rPr>
        <w:t xml:space="preserve"> clauses</w:t>
      </w:r>
      <w:r w:rsidR="00384F62" w:rsidRPr="0015770D">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8E31643"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r w:rsidR="0015770D">
        <w:rPr>
          <w:rFonts w:ascii="Arial" w:hAnsi="Arial" w:cs="Arial"/>
          <w:sz w:val="22"/>
          <w:szCs w:val="22"/>
          <w:lang w:val="en-GB"/>
        </w:rPr>
        <w:t xml:space="preserve"> </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0F16A7" w:rsidRDefault="00C21EB5" w:rsidP="00BE65AA">
      <w:pPr>
        <w:pStyle w:val="ListParagraph"/>
        <w:numPr>
          <w:ilvl w:val="0"/>
          <w:numId w:val="11"/>
        </w:numPr>
        <w:ind w:left="426"/>
        <w:jc w:val="both"/>
        <w:rPr>
          <w:rFonts w:ascii="Arial" w:hAnsi="Arial" w:cs="Arial"/>
          <w:sz w:val="22"/>
          <w:szCs w:val="22"/>
          <w:highlight w:val="yellow"/>
          <w:lang w:val="en-GB"/>
        </w:rPr>
      </w:pPr>
      <w:r w:rsidRPr="000F16A7">
        <w:rPr>
          <w:rFonts w:ascii="Arial" w:hAnsi="Arial" w:cs="Arial"/>
          <w:sz w:val="22"/>
          <w:szCs w:val="22"/>
          <w:highlight w:val="yellow"/>
          <w:lang w:val="en-GB"/>
        </w:rPr>
        <w:t xml:space="preserve">The </w:t>
      </w:r>
      <w:r w:rsidR="00384F62" w:rsidRPr="000F16A7">
        <w:rPr>
          <w:rFonts w:ascii="Arial" w:hAnsi="Arial" w:cs="Arial"/>
          <w:sz w:val="22"/>
          <w:szCs w:val="22"/>
          <w:highlight w:val="yellow"/>
          <w:lang w:val="en-GB"/>
        </w:rPr>
        <w:t>l</w:t>
      </w:r>
      <w:r w:rsidRPr="000F16A7">
        <w:rPr>
          <w:rFonts w:ascii="Arial" w:hAnsi="Arial" w:cs="Arial"/>
          <w:sz w:val="22"/>
          <w:szCs w:val="22"/>
          <w:highlight w:val="yellow"/>
          <w:lang w:val="en-GB"/>
        </w:rPr>
        <w:t xml:space="preserve">iquidator by way of an application to </w:t>
      </w:r>
      <w:r w:rsidR="00384F62" w:rsidRPr="000F16A7">
        <w:rPr>
          <w:rFonts w:ascii="Arial" w:hAnsi="Arial" w:cs="Arial"/>
          <w:sz w:val="22"/>
          <w:szCs w:val="22"/>
          <w:highlight w:val="yellow"/>
          <w:lang w:val="en-GB"/>
        </w:rPr>
        <w:t>c</w:t>
      </w:r>
      <w:r w:rsidRPr="000F16A7">
        <w:rPr>
          <w:rFonts w:ascii="Arial" w:hAnsi="Arial" w:cs="Arial"/>
          <w:sz w:val="22"/>
          <w:szCs w:val="22"/>
          <w:highlight w:val="yellow"/>
          <w:lang w:val="en-GB"/>
        </w:rPr>
        <w:t>ourt</w:t>
      </w:r>
      <w:r w:rsidR="00384F62" w:rsidRPr="000F16A7">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0F16A7" w:rsidRDefault="00391426" w:rsidP="00BE65AA">
      <w:pPr>
        <w:pStyle w:val="ListParagraph"/>
        <w:numPr>
          <w:ilvl w:val="0"/>
          <w:numId w:val="12"/>
        </w:numPr>
        <w:ind w:left="426"/>
        <w:jc w:val="both"/>
        <w:rPr>
          <w:rFonts w:ascii="Arial" w:hAnsi="Arial" w:cs="Arial"/>
          <w:sz w:val="22"/>
          <w:szCs w:val="22"/>
          <w:highlight w:val="yellow"/>
          <w:lang w:val="en-GB"/>
        </w:rPr>
      </w:pPr>
      <w:r w:rsidRPr="000F16A7">
        <w:rPr>
          <w:rFonts w:ascii="Arial" w:hAnsi="Arial" w:cs="Arial"/>
          <w:sz w:val="22"/>
          <w:szCs w:val="22"/>
          <w:highlight w:val="yellow"/>
          <w:lang w:val="en-GB"/>
        </w:rPr>
        <w:t xml:space="preserve">Not being able to travel </w:t>
      </w:r>
      <w:commentRangeStart w:id="1"/>
      <w:r w:rsidRPr="000F16A7">
        <w:rPr>
          <w:rFonts w:ascii="Arial" w:hAnsi="Arial" w:cs="Arial"/>
          <w:sz w:val="22"/>
          <w:szCs w:val="22"/>
          <w:highlight w:val="yellow"/>
          <w:lang w:val="en-GB"/>
        </w:rPr>
        <w:t>overseas at all</w:t>
      </w:r>
      <w:r w:rsidR="00384F62" w:rsidRPr="000F16A7">
        <w:rPr>
          <w:rFonts w:ascii="Arial" w:hAnsi="Arial" w:cs="Arial"/>
          <w:sz w:val="22"/>
          <w:szCs w:val="22"/>
          <w:highlight w:val="yellow"/>
          <w:lang w:val="en-GB"/>
        </w:rPr>
        <w:t>.</w:t>
      </w:r>
      <w:commentRangeEnd w:id="1"/>
      <w:r w:rsidR="000F16A7">
        <w:rPr>
          <w:rStyle w:val="CommentReference"/>
        </w:rPr>
        <w:commentReference w:id="1"/>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0F16A7" w:rsidRDefault="0007291B" w:rsidP="00384F62">
      <w:pPr>
        <w:pStyle w:val="ListParagraph"/>
        <w:numPr>
          <w:ilvl w:val="0"/>
          <w:numId w:val="16"/>
        </w:numPr>
        <w:ind w:left="426"/>
        <w:jc w:val="both"/>
        <w:rPr>
          <w:rFonts w:ascii="Arial" w:hAnsi="Arial" w:cs="Arial"/>
          <w:sz w:val="22"/>
          <w:szCs w:val="22"/>
          <w:highlight w:val="yellow"/>
          <w:lang w:val="en-GB"/>
        </w:rPr>
      </w:pPr>
      <w:r w:rsidRPr="000F16A7">
        <w:rPr>
          <w:rFonts w:ascii="Arial" w:hAnsi="Arial" w:cs="Arial"/>
          <w:sz w:val="22"/>
          <w:szCs w:val="22"/>
          <w:highlight w:val="yellow"/>
          <w:lang w:val="en-GB"/>
        </w:rPr>
        <w:t xml:space="preserve">The </w:t>
      </w:r>
      <w:r w:rsidR="008569B9" w:rsidRPr="000F16A7">
        <w:rPr>
          <w:rFonts w:ascii="Arial" w:hAnsi="Arial" w:cs="Arial"/>
          <w:sz w:val="22"/>
          <w:szCs w:val="22"/>
          <w:highlight w:val="yellow"/>
          <w:lang w:val="en-GB"/>
        </w:rPr>
        <w:t>more advantageous realisation of the property than in a liquidation</w:t>
      </w:r>
      <w:r w:rsidR="00384F62" w:rsidRPr="000F16A7">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696398DE" w14:textId="77777777" w:rsidR="00C27C52" w:rsidRDefault="00C27C52"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125© of the IRD Act, a Company is deemed unable to pay its debt by:</w:t>
      </w:r>
    </w:p>
    <w:p w14:paraId="6F12E009" w14:textId="77777777" w:rsidR="00B83695" w:rsidRPr="00B83695" w:rsidRDefault="00C27C52" w:rsidP="00C27C52">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A cred</w:t>
      </w:r>
      <w:r w:rsidR="00B83695">
        <w:rPr>
          <w:rFonts w:ascii="Arial" w:hAnsi="Arial" w:cs="Arial"/>
          <w:color w:val="7B7B7B" w:themeColor="accent3" w:themeShade="BF"/>
          <w:sz w:val="22"/>
          <w:szCs w:val="22"/>
        </w:rPr>
        <w:t xml:space="preserve">itor who the company owes more than SGD 15,000 has served a demand which is unsatisfied or set aside </w:t>
      </w:r>
    </w:p>
    <w:p w14:paraId="04804A63" w14:textId="77777777" w:rsidR="00AE0B94" w:rsidRPr="00AE0B94" w:rsidRDefault="00AE0B94" w:rsidP="00C27C52">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E</w:t>
      </w:r>
      <w:r w:rsidR="00B83695">
        <w:rPr>
          <w:rFonts w:ascii="Arial" w:hAnsi="Arial" w:cs="Arial"/>
          <w:color w:val="7B7B7B" w:themeColor="accent3" w:themeShade="BF"/>
          <w:sz w:val="22"/>
          <w:szCs w:val="22"/>
        </w:rPr>
        <w:t>xecu</w:t>
      </w:r>
      <w:r>
        <w:rPr>
          <w:rFonts w:ascii="Arial" w:hAnsi="Arial" w:cs="Arial"/>
          <w:color w:val="7B7B7B" w:themeColor="accent3" w:themeShade="BF"/>
          <w:sz w:val="22"/>
          <w:szCs w:val="22"/>
        </w:rPr>
        <w:t xml:space="preserve">tion or other process issued on a judgment in </w:t>
      </w:r>
      <w:proofErr w:type="spellStart"/>
      <w:r>
        <w:rPr>
          <w:rFonts w:ascii="Arial" w:hAnsi="Arial" w:cs="Arial"/>
          <w:color w:val="7B7B7B" w:themeColor="accent3" w:themeShade="BF"/>
          <w:sz w:val="22"/>
          <w:szCs w:val="22"/>
        </w:rPr>
        <w:t>favour</w:t>
      </w:r>
      <w:proofErr w:type="spellEnd"/>
      <w:r>
        <w:rPr>
          <w:rFonts w:ascii="Arial" w:hAnsi="Arial" w:cs="Arial"/>
          <w:color w:val="7B7B7B" w:themeColor="accent3" w:themeShade="BF"/>
          <w:sz w:val="22"/>
          <w:szCs w:val="22"/>
        </w:rPr>
        <w:t xml:space="preserve"> of a creditor (by the court) has not been satisfied in part or in full </w:t>
      </w:r>
    </w:p>
    <w:p w14:paraId="2262566E" w14:textId="77777777" w:rsidR="00AE0B94" w:rsidRPr="00AE0B94" w:rsidRDefault="00AE0B94" w:rsidP="00C27C52">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It is proven to the satisfaction of the court that they are unable to pay their debts as they fall due </w:t>
      </w:r>
    </w:p>
    <w:p w14:paraId="0FDA8B88" w14:textId="77777777" w:rsidR="00AE0B94" w:rsidRPr="00AE0B94" w:rsidRDefault="00AE0B94" w:rsidP="006638F1">
      <w:pPr>
        <w:pStyle w:val="ListParagraph"/>
        <w:jc w:val="both"/>
        <w:rPr>
          <w:rFonts w:ascii="Arial" w:hAnsi="Arial" w:cs="Arial"/>
          <w:sz w:val="22"/>
          <w:szCs w:val="22"/>
        </w:rPr>
      </w:pPr>
    </w:p>
    <w:p w14:paraId="4231A1E3" w14:textId="77777777" w:rsidR="006638F1" w:rsidRDefault="00D93039" w:rsidP="006638F1">
      <w:pPr>
        <w:ind w:left="360"/>
        <w:jc w:val="both"/>
        <w:rPr>
          <w:rFonts w:ascii="Arial" w:hAnsi="Arial" w:cs="Arial"/>
          <w:color w:val="7B7B7B" w:themeColor="accent3" w:themeShade="BF"/>
          <w:sz w:val="22"/>
          <w:szCs w:val="22"/>
        </w:rPr>
      </w:pPr>
      <w:r w:rsidRPr="006638F1">
        <w:rPr>
          <w:rFonts w:ascii="Arial" w:hAnsi="Arial" w:cs="Arial"/>
          <w:color w:val="7B7B7B" w:themeColor="accent3" w:themeShade="BF"/>
          <w:sz w:val="22"/>
          <w:szCs w:val="22"/>
        </w:rPr>
        <w:lastRenderedPageBreak/>
        <w:t>Sun Electric Power Pts Ltd v RCMA Asia Pte Ltd is significant in that as part of the ruling it was also defined a non-exhaustive list of factors which s</w:t>
      </w:r>
      <w:r w:rsidR="006638F1" w:rsidRPr="006638F1">
        <w:rPr>
          <w:rFonts w:ascii="Arial" w:hAnsi="Arial" w:cs="Arial"/>
          <w:color w:val="7B7B7B" w:themeColor="accent3" w:themeShade="BF"/>
          <w:sz w:val="22"/>
          <w:szCs w:val="22"/>
        </w:rPr>
        <w:t>hould be considered when proving ‘cannot pay debts as they fall due’ or in other words, the cash flow test</w:t>
      </w:r>
      <w:r w:rsidR="006638F1">
        <w:rPr>
          <w:rFonts w:ascii="Arial" w:hAnsi="Arial" w:cs="Arial"/>
          <w:color w:val="7B7B7B" w:themeColor="accent3" w:themeShade="BF"/>
          <w:sz w:val="22"/>
          <w:szCs w:val="22"/>
        </w:rPr>
        <w:t xml:space="preserve">, these were: </w:t>
      </w:r>
    </w:p>
    <w:p w14:paraId="2A2FC4CC" w14:textId="77777777" w:rsidR="006638F1" w:rsidRDefault="006638F1" w:rsidP="006638F1">
      <w:pPr>
        <w:ind w:left="360"/>
        <w:jc w:val="both"/>
        <w:rPr>
          <w:rFonts w:ascii="Arial" w:hAnsi="Arial" w:cs="Arial"/>
          <w:color w:val="7B7B7B" w:themeColor="accent3" w:themeShade="BF"/>
          <w:sz w:val="22"/>
          <w:szCs w:val="22"/>
        </w:rPr>
      </w:pPr>
    </w:p>
    <w:p w14:paraId="234D5535" w14:textId="77777777" w:rsidR="006638F1" w:rsidRPr="006638F1" w:rsidRDefault="006638F1"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The quantum of all debts which are due or will be due in the reasonably near future </w:t>
      </w:r>
    </w:p>
    <w:p w14:paraId="4EBFEEE8" w14:textId="77777777" w:rsidR="006638F1" w:rsidRPr="006638F1" w:rsidRDefault="006638F1"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Whether payment is being demanded or is likely to be demanded for these debts</w:t>
      </w:r>
    </w:p>
    <w:p w14:paraId="002602F2" w14:textId="148113C6" w:rsidR="006638F1" w:rsidRPr="006638F1" w:rsidRDefault="006638F1"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The length of time that has passed since the </w:t>
      </w:r>
      <w:r w:rsidR="004F128E">
        <w:rPr>
          <w:rFonts w:ascii="Arial" w:hAnsi="Arial" w:cs="Arial"/>
          <w:color w:val="7B7B7B" w:themeColor="accent3" w:themeShade="BF"/>
          <w:sz w:val="22"/>
          <w:szCs w:val="22"/>
        </w:rPr>
        <w:t>commencement</w:t>
      </w:r>
      <w:r>
        <w:rPr>
          <w:rFonts w:ascii="Arial" w:hAnsi="Arial" w:cs="Arial"/>
          <w:color w:val="7B7B7B" w:themeColor="accent3" w:themeShade="BF"/>
          <w:sz w:val="22"/>
          <w:szCs w:val="22"/>
        </w:rPr>
        <w:t xml:space="preserve"> of the ding up proceedings </w:t>
      </w:r>
    </w:p>
    <w:p w14:paraId="2392B121" w14:textId="51FB9B4E" w:rsidR="006638F1" w:rsidRPr="006638F1" w:rsidRDefault="006638F1"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The value of the </w:t>
      </w:r>
      <w:r w:rsidR="004F128E">
        <w:rPr>
          <w:rFonts w:ascii="Arial" w:hAnsi="Arial" w:cs="Arial"/>
          <w:color w:val="7B7B7B" w:themeColor="accent3" w:themeShade="BF"/>
          <w:sz w:val="22"/>
          <w:szCs w:val="22"/>
        </w:rPr>
        <w:t>Company’s</w:t>
      </w:r>
      <w:r>
        <w:rPr>
          <w:rFonts w:ascii="Arial" w:hAnsi="Arial" w:cs="Arial"/>
          <w:color w:val="7B7B7B" w:themeColor="accent3" w:themeShade="BF"/>
          <w:sz w:val="22"/>
          <w:szCs w:val="22"/>
        </w:rPr>
        <w:t xml:space="preserve"> current assets and assets that will be realizable in the reasonable future </w:t>
      </w:r>
    </w:p>
    <w:p w14:paraId="26144FD0" w14:textId="5D331C7C" w:rsidR="00B3797E" w:rsidRPr="00B3797E" w:rsidRDefault="006638F1"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The state of the companies business, in order to </w:t>
      </w:r>
      <w:r w:rsidR="004F128E">
        <w:rPr>
          <w:rFonts w:ascii="Arial" w:hAnsi="Arial" w:cs="Arial"/>
          <w:color w:val="7B7B7B" w:themeColor="accent3" w:themeShade="BF"/>
          <w:sz w:val="22"/>
          <w:szCs w:val="22"/>
        </w:rPr>
        <w:t>determine</w:t>
      </w:r>
      <w:r>
        <w:rPr>
          <w:rFonts w:ascii="Arial" w:hAnsi="Arial" w:cs="Arial"/>
          <w:color w:val="7B7B7B" w:themeColor="accent3" w:themeShade="BF"/>
          <w:sz w:val="22"/>
          <w:szCs w:val="22"/>
        </w:rPr>
        <w:t xml:space="preserve"> its expected c</w:t>
      </w:r>
      <w:r w:rsidR="00B3797E">
        <w:rPr>
          <w:rFonts w:ascii="Arial" w:hAnsi="Arial" w:cs="Arial"/>
          <w:color w:val="7B7B7B" w:themeColor="accent3" w:themeShade="BF"/>
          <w:sz w:val="22"/>
          <w:szCs w:val="22"/>
        </w:rPr>
        <w:t xml:space="preserve">ash flow from the business by deducting rom projected sales the cash expenses which would be necessary to generate those sales </w:t>
      </w:r>
    </w:p>
    <w:p w14:paraId="1B072D35" w14:textId="77777777" w:rsidR="00B3797E" w:rsidRPr="00B3797E" w:rsidRDefault="00B3797E"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Any other income or payment which the company may receive in the reasonably near future </w:t>
      </w:r>
    </w:p>
    <w:p w14:paraId="2AC5F9EB" w14:textId="690E28E7" w:rsidR="006638F1" w:rsidRPr="006638F1" w:rsidRDefault="00B3797E" w:rsidP="006638F1">
      <w:pPr>
        <w:pStyle w:val="ListParagraph"/>
        <w:numPr>
          <w:ilvl w:val="0"/>
          <w:numId w:val="17"/>
        </w:numPr>
        <w:jc w:val="both"/>
        <w:rPr>
          <w:rFonts w:ascii="Arial" w:hAnsi="Arial" w:cs="Arial"/>
          <w:sz w:val="22"/>
          <w:szCs w:val="22"/>
        </w:rPr>
      </w:pPr>
      <w:r>
        <w:rPr>
          <w:rFonts w:ascii="Arial" w:hAnsi="Arial" w:cs="Arial"/>
          <w:color w:val="7B7B7B" w:themeColor="accent3" w:themeShade="BF"/>
          <w:sz w:val="22"/>
          <w:szCs w:val="22"/>
        </w:rPr>
        <w:t xml:space="preserve">Arrangements between the company and perspective lenders, such as its bankers and shareholders, in order to determine whether any shortfall in liquid and </w:t>
      </w:r>
      <w:r w:rsidR="004F128E">
        <w:rPr>
          <w:rFonts w:ascii="Arial" w:hAnsi="Arial" w:cs="Arial"/>
          <w:color w:val="7B7B7B" w:themeColor="accent3" w:themeShade="BF"/>
          <w:sz w:val="22"/>
          <w:szCs w:val="22"/>
        </w:rPr>
        <w:t xml:space="preserve">realizable assets and cash flow could be made up by borrowings which would be payable at a time later than the debts </w:t>
      </w:r>
      <w:r w:rsidR="006638F1" w:rsidRPr="006638F1">
        <w:rPr>
          <w:rFonts w:ascii="Arial" w:hAnsi="Arial" w:cs="Arial"/>
          <w:color w:val="7B7B7B" w:themeColor="accent3" w:themeShade="BF"/>
          <w:sz w:val="22"/>
          <w:szCs w:val="22"/>
        </w:rPr>
        <w:t xml:space="preserve"> </w:t>
      </w: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28D8A426" w:rsidR="009B07AD" w:rsidRPr="00271081" w:rsidRDefault="00DF24A7" w:rsidP="002A37BB">
      <w:pPr>
        <w:ind w:left="720" w:hanging="720"/>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Section 186(1) of the IRD Act 2018 gives the Court power to stay or terminate the winding up of the </w:t>
      </w:r>
      <w:r w:rsidR="004E5B9D" w:rsidRPr="00271081">
        <w:rPr>
          <w:rFonts w:ascii="Arial" w:hAnsi="Arial" w:cs="Arial"/>
          <w:color w:val="808080" w:themeColor="background1" w:themeShade="80"/>
          <w:sz w:val="22"/>
          <w:szCs w:val="22"/>
        </w:rPr>
        <w:t xml:space="preserve">Company at any time on application of: </w:t>
      </w:r>
    </w:p>
    <w:p w14:paraId="1A1E050C" w14:textId="10DA7A38" w:rsidR="004E5B9D" w:rsidRPr="00271081" w:rsidRDefault="004E5B9D" w:rsidP="004E5B9D">
      <w:pPr>
        <w:pStyle w:val="ListParagraph"/>
        <w:numPr>
          <w:ilvl w:val="0"/>
          <w:numId w:val="17"/>
        </w:num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The liquidator </w:t>
      </w:r>
    </w:p>
    <w:p w14:paraId="288F6FF7" w14:textId="12B848BC" w:rsidR="004E5B9D" w:rsidRPr="00271081" w:rsidRDefault="004E5B9D" w:rsidP="004E5B9D">
      <w:pPr>
        <w:pStyle w:val="ListParagraph"/>
        <w:numPr>
          <w:ilvl w:val="0"/>
          <w:numId w:val="17"/>
        </w:num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A creditor</w:t>
      </w:r>
    </w:p>
    <w:p w14:paraId="42CB1A81" w14:textId="62A4CD36" w:rsidR="004E5B9D" w:rsidRPr="00271081" w:rsidRDefault="004E5B9D" w:rsidP="004E5B9D">
      <w:pPr>
        <w:pStyle w:val="ListParagraph"/>
        <w:numPr>
          <w:ilvl w:val="0"/>
          <w:numId w:val="17"/>
        </w:num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A contributary </w:t>
      </w:r>
    </w:p>
    <w:p w14:paraId="676188F3" w14:textId="11E5464D" w:rsidR="004E5B9D" w:rsidRPr="00271081" w:rsidRDefault="004E5B9D" w:rsidP="004E5B9D">
      <w:pPr>
        <w:jc w:val="both"/>
        <w:rPr>
          <w:rFonts w:ascii="Arial" w:hAnsi="Arial" w:cs="Arial"/>
          <w:color w:val="808080" w:themeColor="background1" w:themeShade="80"/>
          <w:sz w:val="22"/>
          <w:szCs w:val="22"/>
        </w:rPr>
      </w:pPr>
    </w:p>
    <w:p w14:paraId="23C6A9CD" w14:textId="593F047D" w:rsidR="004E5B9D" w:rsidRPr="00271081" w:rsidRDefault="004E5B9D" w:rsidP="004E5B9D">
      <w:p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Section 186(3) allows the Court to give directions for the </w:t>
      </w:r>
      <w:r w:rsidR="003D3634" w:rsidRPr="00271081">
        <w:rPr>
          <w:rFonts w:ascii="Arial" w:hAnsi="Arial" w:cs="Arial"/>
          <w:color w:val="808080" w:themeColor="background1" w:themeShade="80"/>
          <w:sz w:val="22"/>
          <w:szCs w:val="22"/>
        </w:rPr>
        <w:t xml:space="preserve">resumption of the management and control of the Company to its directors and </w:t>
      </w:r>
      <w:r w:rsidR="00271081" w:rsidRPr="00271081">
        <w:rPr>
          <w:rFonts w:ascii="Arial" w:hAnsi="Arial" w:cs="Arial"/>
          <w:color w:val="808080" w:themeColor="background1" w:themeShade="80"/>
          <w:sz w:val="22"/>
          <w:szCs w:val="22"/>
        </w:rPr>
        <w:t>relevant</w:t>
      </w:r>
      <w:r w:rsidR="003D3634" w:rsidRPr="00271081">
        <w:rPr>
          <w:rFonts w:ascii="Arial" w:hAnsi="Arial" w:cs="Arial"/>
          <w:color w:val="808080" w:themeColor="background1" w:themeShade="80"/>
          <w:sz w:val="22"/>
          <w:szCs w:val="22"/>
        </w:rPr>
        <w:t xml:space="preserve"> management team. </w:t>
      </w:r>
    </w:p>
    <w:p w14:paraId="284CEA71" w14:textId="29CAC38C" w:rsidR="003D3634" w:rsidRPr="00271081" w:rsidRDefault="003D3634" w:rsidP="004E5B9D">
      <w:pPr>
        <w:jc w:val="both"/>
        <w:rPr>
          <w:rFonts w:ascii="Arial" w:hAnsi="Arial" w:cs="Arial"/>
          <w:color w:val="808080" w:themeColor="background1" w:themeShade="80"/>
          <w:sz w:val="22"/>
          <w:szCs w:val="22"/>
        </w:rPr>
      </w:pPr>
    </w:p>
    <w:p w14:paraId="62BCAB2C" w14:textId="6EB509DA" w:rsidR="003D3634" w:rsidRPr="00271081" w:rsidRDefault="0056639E" w:rsidP="004E5B9D">
      <w:p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Previous to this the Court only had powers to stay winding up proceedings. </w:t>
      </w:r>
    </w:p>
    <w:p w14:paraId="3247D13B" w14:textId="0832809B" w:rsidR="005015A1" w:rsidRPr="00271081" w:rsidRDefault="005015A1" w:rsidP="004E5B9D">
      <w:pPr>
        <w:jc w:val="both"/>
        <w:rPr>
          <w:rFonts w:ascii="Arial" w:hAnsi="Arial" w:cs="Arial"/>
          <w:color w:val="808080" w:themeColor="background1" w:themeShade="80"/>
          <w:sz w:val="22"/>
          <w:szCs w:val="22"/>
        </w:rPr>
      </w:pPr>
    </w:p>
    <w:p w14:paraId="147C6851" w14:textId="436C6F15" w:rsidR="005015A1" w:rsidRPr="00271081" w:rsidRDefault="005015A1" w:rsidP="004E5B9D">
      <w:p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The amended also furthered to include details of how </w:t>
      </w:r>
      <w:r w:rsidR="00271081" w:rsidRPr="00271081">
        <w:rPr>
          <w:rFonts w:ascii="Arial" w:hAnsi="Arial" w:cs="Arial"/>
          <w:color w:val="808080" w:themeColor="background1" w:themeShade="80"/>
          <w:sz w:val="22"/>
          <w:szCs w:val="22"/>
        </w:rPr>
        <w:t>parties</w:t>
      </w:r>
      <w:r w:rsidRPr="00271081">
        <w:rPr>
          <w:rFonts w:ascii="Arial" w:hAnsi="Arial" w:cs="Arial"/>
          <w:color w:val="808080" w:themeColor="background1" w:themeShade="80"/>
          <w:sz w:val="22"/>
          <w:szCs w:val="22"/>
        </w:rPr>
        <w:t xml:space="preserve"> wishing to object to the termination of the winding up might do so</w:t>
      </w:r>
      <w:r w:rsidR="00271081" w:rsidRPr="00271081">
        <w:rPr>
          <w:rFonts w:ascii="Arial" w:hAnsi="Arial" w:cs="Arial"/>
          <w:color w:val="808080" w:themeColor="background1" w:themeShade="80"/>
          <w:sz w:val="22"/>
          <w:szCs w:val="22"/>
        </w:rPr>
        <w:t xml:space="preserve">. </w:t>
      </w:r>
    </w:p>
    <w:p w14:paraId="73E7A846" w14:textId="192F8051" w:rsidR="00271081" w:rsidRPr="00271081" w:rsidRDefault="00271081" w:rsidP="004E5B9D">
      <w:pPr>
        <w:jc w:val="both"/>
        <w:rPr>
          <w:rFonts w:ascii="Arial" w:hAnsi="Arial" w:cs="Arial"/>
          <w:color w:val="808080" w:themeColor="background1" w:themeShade="80"/>
          <w:sz w:val="22"/>
          <w:szCs w:val="22"/>
        </w:rPr>
      </w:pPr>
    </w:p>
    <w:p w14:paraId="4E5A52B4" w14:textId="39A0137C" w:rsidR="00271081" w:rsidRPr="00271081" w:rsidRDefault="00271081" w:rsidP="004E5B9D">
      <w:pPr>
        <w:jc w:val="both"/>
        <w:rPr>
          <w:rFonts w:ascii="Arial" w:hAnsi="Arial" w:cs="Arial"/>
          <w:color w:val="808080" w:themeColor="background1" w:themeShade="80"/>
          <w:sz w:val="22"/>
          <w:szCs w:val="22"/>
        </w:rPr>
      </w:pPr>
      <w:r w:rsidRPr="00271081">
        <w:rPr>
          <w:rFonts w:ascii="Arial" w:hAnsi="Arial" w:cs="Arial"/>
          <w:color w:val="808080" w:themeColor="background1" w:themeShade="80"/>
          <w:sz w:val="22"/>
          <w:szCs w:val="22"/>
        </w:rPr>
        <w:t xml:space="preserve">The amendment also gives prevision for the termination of the winding up on the basis the Company is discovered to be, or subsequently turns out to be solvent.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5C1879CC" w:rsidR="00C72848" w:rsidRDefault="00D07F1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alternative to formal bankruptcy is for the debtor to enter a voluntary arrangement. </w:t>
      </w:r>
    </w:p>
    <w:p w14:paraId="32055FC0" w14:textId="13371E05" w:rsidR="006B3417" w:rsidRDefault="006B3417" w:rsidP="002A37BB">
      <w:pPr>
        <w:ind w:left="720" w:hanging="720"/>
        <w:jc w:val="both"/>
        <w:rPr>
          <w:rFonts w:ascii="Arial" w:hAnsi="Arial" w:cs="Arial"/>
          <w:color w:val="7B7B7B" w:themeColor="accent3" w:themeShade="BF"/>
          <w:sz w:val="22"/>
          <w:szCs w:val="22"/>
          <w:lang w:val="en-GB"/>
        </w:rPr>
      </w:pPr>
    </w:p>
    <w:p w14:paraId="4487746B" w14:textId="52AF2F8B" w:rsidR="006B3417" w:rsidRDefault="006B3417"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arrangement is an agreement, which is legally binding, between a debtor and his creditors in order to settle the standing debts which are included within the agreement, these will be settled in part for most cases. </w:t>
      </w:r>
    </w:p>
    <w:p w14:paraId="25BFD305" w14:textId="7E397E76" w:rsidR="00B77511" w:rsidRDefault="00B77511"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proposal for a voluntary </w:t>
      </w:r>
      <w:r w:rsidR="0089784E">
        <w:rPr>
          <w:rFonts w:ascii="Arial" w:hAnsi="Arial" w:cs="Arial"/>
          <w:color w:val="7B7B7B" w:themeColor="accent3" w:themeShade="BF"/>
          <w:sz w:val="22"/>
          <w:szCs w:val="22"/>
          <w:lang w:val="en-GB"/>
        </w:rPr>
        <w:t>arrangement</w:t>
      </w:r>
      <w:r>
        <w:rPr>
          <w:rFonts w:ascii="Arial" w:hAnsi="Arial" w:cs="Arial"/>
          <w:color w:val="7B7B7B" w:themeColor="accent3" w:themeShade="BF"/>
          <w:sz w:val="22"/>
          <w:szCs w:val="22"/>
          <w:lang w:val="en-GB"/>
        </w:rPr>
        <w:t xml:space="preserve"> has to be put forward to creditors by an insolvency </w:t>
      </w:r>
      <w:r w:rsidR="0089784E">
        <w:rPr>
          <w:rFonts w:ascii="Arial" w:hAnsi="Arial" w:cs="Arial"/>
          <w:color w:val="7B7B7B" w:themeColor="accent3" w:themeShade="BF"/>
          <w:sz w:val="22"/>
          <w:szCs w:val="22"/>
          <w:lang w:val="en-GB"/>
        </w:rPr>
        <w:t>practitioner</w:t>
      </w:r>
      <w:r>
        <w:rPr>
          <w:rFonts w:ascii="Arial" w:hAnsi="Arial" w:cs="Arial"/>
          <w:color w:val="7B7B7B" w:themeColor="accent3" w:themeShade="BF"/>
          <w:sz w:val="22"/>
          <w:szCs w:val="22"/>
          <w:lang w:val="en-GB"/>
        </w:rPr>
        <w:t xml:space="preserve"> on behalf of the debtor, and must </w:t>
      </w:r>
      <w:r w:rsidR="0089784E">
        <w:rPr>
          <w:rFonts w:ascii="Arial" w:hAnsi="Arial" w:cs="Arial"/>
          <w:color w:val="7B7B7B" w:themeColor="accent3" w:themeShade="BF"/>
          <w:sz w:val="22"/>
          <w:szCs w:val="22"/>
          <w:lang w:val="en-GB"/>
        </w:rPr>
        <w:t xml:space="preserve">act as a ‘nominee’ before such time as the proposal is agreed. </w:t>
      </w:r>
    </w:p>
    <w:p w14:paraId="7EB56961" w14:textId="10989977" w:rsidR="0089784E" w:rsidRDefault="0089784E" w:rsidP="006B3417">
      <w:pPr>
        <w:jc w:val="both"/>
        <w:rPr>
          <w:rFonts w:ascii="Arial" w:hAnsi="Arial" w:cs="Arial"/>
          <w:color w:val="7B7B7B" w:themeColor="accent3" w:themeShade="BF"/>
          <w:sz w:val="22"/>
          <w:szCs w:val="22"/>
          <w:lang w:val="en-GB"/>
        </w:rPr>
      </w:pPr>
    </w:p>
    <w:p w14:paraId="49441B02" w14:textId="49E0455B" w:rsidR="0089784E" w:rsidRDefault="0089784E"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arrangement may be put forward after the petition for bankruptcy should the bankrupt seek an interim order from the court. </w:t>
      </w:r>
    </w:p>
    <w:p w14:paraId="3BD184AF" w14:textId="6FDBF222" w:rsidR="00DB62BB" w:rsidRDefault="00DB62BB" w:rsidP="006B3417">
      <w:pPr>
        <w:jc w:val="both"/>
        <w:rPr>
          <w:rFonts w:ascii="Arial" w:hAnsi="Arial" w:cs="Arial"/>
          <w:color w:val="7B7B7B" w:themeColor="accent3" w:themeShade="BF"/>
          <w:sz w:val="22"/>
          <w:szCs w:val="22"/>
          <w:lang w:val="en-GB"/>
        </w:rPr>
      </w:pPr>
    </w:p>
    <w:p w14:paraId="63E4E3E8" w14:textId="3F0EA310" w:rsidR="00DB62BB" w:rsidRDefault="00DB62BB"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nominee will call for a meeting of creditors, should a majority, being 75% or more, of creditors voting at the time, consent to the agreement it will be legally binding to call creditors who were entitled to vote, whether or not they chose to at the meeting. </w:t>
      </w:r>
    </w:p>
    <w:p w14:paraId="2F9285CA" w14:textId="23235C38" w:rsidR="00DB62BB" w:rsidRDefault="00DB62BB" w:rsidP="006B3417">
      <w:pPr>
        <w:jc w:val="both"/>
        <w:rPr>
          <w:rFonts w:ascii="Arial" w:hAnsi="Arial" w:cs="Arial"/>
          <w:color w:val="7B7B7B" w:themeColor="accent3" w:themeShade="BF"/>
          <w:sz w:val="22"/>
          <w:szCs w:val="22"/>
          <w:lang w:val="en-GB"/>
        </w:rPr>
      </w:pPr>
    </w:p>
    <w:p w14:paraId="1E958EE9" w14:textId="2A6A7585" w:rsidR="00DB62BB" w:rsidRDefault="00265CE3"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Nominee will then become a Supervisor, and will monitor the debtors compliance with the arrangement, typically this will involved the Debtor making </w:t>
      </w:r>
      <w:r w:rsidR="00660B18">
        <w:rPr>
          <w:rFonts w:ascii="Arial" w:hAnsi="Arial" w:cs="Arial"/>
          <w:color w:val="7B7B7B" w:themeColor="accent3" w:themeShade="BF"/>
          <w:sz w:val="22"/>
          <w:szCs w:val="22"/>
          <w:lang w:val="en-GB"/>
        </w:rPr>
        <w:t xml:space="preserve">contributions monthly which would then go to pay creditors </w:t>
      </w:r>
      <w:proofErr w:type="spellStart"/>
      <w:r w:rsidR="00314782" w:rsidRPr="00314782">
        <w:rPr>
          <w:rFonts w:ascii="Arial" w:hAnsi="Arial" w:cs="Arial"/>
          <w:i/>
          <w:iCs/>
          <w:color w:val="7B7B7B" w:themeColor="accent3" w:themeShade="BF"/>
          <w:sz w:val="22"/>
          <w:szCs w:val="22"/>
          <w:lang w:val="en-GB"/>
        </w:rPr>
        <w:t>pari</w:t>
      </w:r>
      <w:proofErr w:type="spellEnd"/>
      <w:r w:rsidR="00314782" w:rsidRPr="00314782">
        <w:rPr>
          <w:rFonts w:ascii="Arial" w:hAnsi="Arial" w:cs="Arial"/>
          <w:i/>
          <w:iCs/>
          <w:color w:val="7B7B7B" w:themeColor="accent3" w:themeShade="BF"/>
          <w:sz w:val="22"/>
          <w:szCs w:val="22"/>
          <w:lang w:val="en-GB"/>
        </w:rPr>
        <w:t xml:space="preserve"> passu.</w:t>
      </w:r>
      <w:r w:rsidR="0031478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512B31A1" w14:textId="011BBDD1" w:rsidR="00DC7628" w:rsidRDefault="00DC7628" w:rsidP="006B3417">
      <w:pPr>
        <w:jc w:val="both"/>
        <w:rPr>
          <w:rFonts w:ascii="Arial" w:hAnsi="Arial" w:cs="Arial"/>
          <w:color w:val="7B7B7B" w:themeColor="accent3" w:themeShade="BF"/>
          <w:sz w:val="22"/>
          <w:szCs w:val="22"/>
          <w:lang w:val="en-GB"/>
        </w:rPr>
      </w:pPr>
    </w:p>
    <w:p w14:paraId="204DA39D" w14:textId="385893A0" w:rsidR="00DC7628" w:rsidRDefault="00DC7628"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all payments have been made and final distribution the VA would be conclude, the debts would not be </w:t>
      </w:r>
      <w:r w:rsidR="006759A6">
        <w:rPr>
          <w:rFonts w:ascii="Arial" w:hAnsi="Arial" w:cs="Arial"/>
          <w:color w:val="7B7B7B" w:themeColor="accent3" w:themeShade="BF"/>
          <w:sz w:val="22"/>
          <w:szCs w:val="22"/>
          <w:lang w:val="en-GB"/>
        </w:rPr>
        <w:t xml:space="preserve">pursuable following the closure of the agreement </w:t>
      </w:r>
      <w:proofErr w:type="spellStart"/>
      <w:r w:rsidR="006759A6">
        <w:rPr>
          <w:rFonts w:ascii="Arial" w:hAnsi="Arial" w:cs="Arial"/>
          <w:color w:val="7B7B7B" w:themeColor="accent3" w:themeShade="BF"/>
          <w:sz w:val="22"/>
          <w:szCs w:val="22"/>
          <w:lang w:val="en-GB"/>
        </w:rPr>
        <w:t>ie</w:t>
      </w:r>
      <w:proofErr w:type="spellEnd"/>
      <w:r w:rsidR="006759A6">
        <w:rPr>
          <w:rFonts w:ascii="Arial" w:hAnsi="Arial" w:cs="Arial"/>
          <w:color w:val="7B7B7B" w:themeColor="accent3" w:themeShade="BF"/>
          <w:sz w:val="22"/>
          <w:szCs w:val="22"/>
          <w:lang w:val="en-GB"/>
        </w:rPr>
        <w:t xml:space="preserve"> the shortfall from the distributions. </w:t>
      </w:r>
    </w:p>
    <w:p w14:paraId="39242AB5" w14:textId="3B872377" w:rsidR="006759A6" w:rsidRDefault="006759A6" w:rsidP="006B3417">
      <w:pPr>
        <w:jc w:val="both"/>
        <w:rPr>
          <w:rFonts w:ascii="Arial" w:hAnsi="Arial" w:cs="Arial"/>
          <w:color w:val="7B7B7B" w:themeColor="accent3" w:themeShade="BF"/>
          <w:sz w:val="22"/>
          <w:szCs w:val="22"/>
          <w:lang w:val="en-GB"/>
        </w:rPr>
      </w:pPr>
    </w:p>
    <w:p w14:paraId="4A687189" w14:textId="1113E7A1" w:rsidR="006759A6" w:rsidRDefault="006759A6"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may be debts which are not able to fall within the arrangements – for example child maintenance arrangements</w:t>
      </w:r>
      <w:r w:rsidR="00DC478F">
        <w:rPr>
          <w:rFonts w:ascii="Arial" w:hAnsi="Arial" w:cs="Arial"/>
          <w:color w:val="7B7B7B" w:themeColor="accent3" w:themeShade="BF"/>
          <w:sz w:val="22"/>
          <w:szCs w:val="22"/>
          <w:lang w:val="en-GB"/>
        </w:rPr>
        <w:t xml:space="preserve">. </w:t>
      </w:r>
    </w:p>
    <w:p w14:paraId="43A9B35A" w14:textId="60526673" w:rsidR="00DC478F" w:rsidRDefault="00DC478F" w:rsidP="006B3417">
      <w:pPr>
        <w:jc w:val="both"/>
        <w:rPr>
          <w:rFonts w:ascii="Arial" w:hAnsi="Arial" w:cs="Arial"/>
          <w:color w:val="7B7B7B" w:themeColor="accent3" w:themeShade="BF"/>
          <w:sz w:val="22"/>
          <w:szCs w:val="22"/>
          <w:lang w:val="en-GB"/>
        </w:rPr>
      </w:pPr>
    </w:p>
    <w:p w14:paraId="5431330D" w14:textId="25C74206" w:rsidR="00DC478F" w:rsidRDefault="00DC478F"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proposal may exclude certain assets as long as these are disclosed to the creditors and agreed – for example a property may not be included and may stay in the debtors possession, consideration will be applied for the </w:t>
      </w:r>
      <w:r w:rsidR="00FA43DF">
        <w:rPr>
          <w:rFonts w:ascii="Arial" w:hAnsi="Arial" w:cs="Arial"/>
          <w:color w:val="7B7B7B" w:themeColor="accent3" w:themeShade="BF"/>
          <w:sz w:val="22"/>
          <w:szCs w:val="22"/>
          <w:lang w:val="en-GB"/>
        </w:rPr>
        <w:t xml:space="preserve">asset – this could for example b a third party payment of a value representative of the asset value to compensate the creditors for this asset not being released for the agreement </w:t>
      </w:r>
    </w:p>
    <w:p w14:paraId="683CB9B8" w14:textId="7CADA401" w:rsidR="00FA43DF" w:rsidRDefault="00FA43DF" w:rsidP="006B3417">
      <w:pPr>
        <w:jc w:val="both"/>
        <w:rPr>
          <w:rFonts w:ascii="Arial" w:hAnsi="Arial" w:cs="Arial"/>
          <w:color w:val="7B7B7B" w:themeColor="accent3" w:themeShade="BF"/>
          <w:sz w:val="22"/>
          <w:szCs w:val="22"/>
          <w:lang w:val="en-GB"/>
        </w:rPr>
      </w:pPr>
    </w:p>
    <w:p w14:paraId="2C79A43D" w14:textId="7CEB39F9" w:rsidR="00FA43DF" w:rsidRDefault="00FA43DF" w:rsidP="006B34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Arrangements offer more flexibility for the Debtor compared to bankruptcy, which in turn can (generally) offer a better return for the creditors than Bankruptcy, the debtor may be able to continue to work for example to increase the contributions, and there may be third party funds available (for example from a family member) which would not be offered in Bankruptcy. </w:t>
      </w:r>
    </w:p>
    <w:p w14:paraId="35E1716F" w14:textId="77777777" w:rsidR="0089784E" w:rsidRDefault="0089784E" w:rsidP="006B3417">
      <w:pPr>
        <w:jc w:val="both"/>
        <w:rPr>
          <w:rFonts w:ascii="Arial" w:hAnsi="Arial" w:cs="Arial"/>
          <w:color w:val="7B7B7B" w:themeColor="accent3" w:themeShade="BF"/>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070C6C" w:rsidRDefault="0007291B" w:rsidP="002A37BB">
      <w:pPr>
        <w:ind w:left="720" w:hanging="720"/>
        <w:jc w:val="both"/>
        <w:rPr>
          <w:rFonts w:ascii="Arial" w:hAnsi="Arial" w:cs="Arial"/>
          <w:sz w:val="22"/>
          <w:szCs w:val="22"/>
        </w:rPr>
      </w:pPr>
      <w:r w:rsidRPr="00070C6C">
        <w:rPr>
          <w:rFonts w:ascii="Arial" w:hAnsi="Arial" w:cs="Arial"/>
          <w:b/>
          <w:bCs/>
          <w:sz w:val="22"/>
          <w:szCs w:val="22"/>
        </w:rPr>
        <w:t xml:space="preserve">Question </w:t>
      </w:r>
      <w:r w:rsidR="00807119" w:rsidRPr="00070C6C">
        <w:rPr>
          <w:rFonts w:ascii="Arial" w:hAnsi="Arial" w:cs="Arial"/>
          <w:b/>
          <w:bCs/>
          <w:sz w:val="22"/>
          <w:szCs w:val="22"/>
        </w:rPr>
        <w:t>3.1</w:t>
      </w:r>
      <w:r w:rsidRPr="00070C6C">
        <w:rPr>
          <w:rFonts w:ascii="Arial" w:hAnsi="Arial" w:cs="Arial"/>
          <w:sz w:val="22"/>
          <w:szCs w:val="22"/>
        </w:rPr>
        <w:t xml:space="preserve"> </w:t>
      </w:r>
      <w:r w:rsidRPr="00070C6C">
        <w:rPr>
          <w:rFonts w:ascii="Arial" w:hAnsi="Arial" w:cs="Arial"/>
          <w:b/>
          <w:sz w:val="22"/>
          <w:szCs w:val="22"/>
        </w:rPr>
        <w:t>[</w:t>
      </w:r>
      <w:r w:rsidR="006A2646" w:rsidRPr="00070C6C">
        <w:rPr>
          <w:rFonts w:ascii="Arial" w:hAnsi="Arial" w:cs="Arial"/>
          <w:b/>
          <w:sz w:val="22"/>
          <w:szCs w:val="22"/>
        </w:rPr>
        <w:t>m</w:t>
      </w:r>
      <w:r w:rsidRPr="00070C6C">
        <w:rPr>
          <w:rFonts w:ascii="Arial" w:hAnsi="Arial" w:cs="Arial"/>
          <w:b/>
          <w:sz w:val="22"/>
          <w:szCs w:val="22"/>
        </w:rPr>
        <w:t xml:space="preserve">aximum </w:t>
      </w:r>
      <w:r w:rsidR="00087F21" w:rsidRPr="00070C6C">
        <w:rPr>
          <w:rFonts w:ascii="Arial" w:hAnsi="Arial" w:cs="Arial"/>
          <w:b/>
          <w:sz w:val="22"/>
          <w:szCs w:val="22"/>
        </w:rPr>
        <w:t>8</w:t>
      </w:r>
      <w:r w:rsidRPr="00070C6C">
        <w:rPr>
          <w:rFonts w:ascii="Arial" w:hAnsi="Arial" w:cs="Arial"/>
          <w:b/>
          <w:sz w:val="22"/>
          <w:szCs w:val="22"/>
        </w:rPr>
        <w:t xml:space="preserve"> marks</w:t>
      </w:r>
      <w:r w:rsidRPr="00070C6C">
        <w:rPr>
          <w:rFonts w:ascii="Arial" w:hAnsi="Arial" w:cs="Arial"/>
          <w:sz w:val="22"/>
          <w:szCs w:val="22"/>
        </w:rPr>
        <w:t>]</w:t>
      </w:r>
    </w:p>
    <w:p w14:paraId="4AE3CDD4" w14:textId="77777777" w:rsidR="00C550C8" w:rsidRPr="00070C6C"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sidRPr="00070C6C">
        <w:rPr>
          <w:rFonts w:ascii="Arial" w:hAnsi="Arial" w:cs="Arial"/>
          <w:sz w:val="22"/>
          <w:szCs w:val="22"/>
          <w:lang w:val="en-GB"/>
        </w:rPr>
        <w:t>Write a</w:t>
      </w:r>
      <w:r w:rsidR="008277A3" w:rsidRPr="00070C6C">
        <w:rPr>
          <w:rFonts w:ascii="Arial" w:hAnsi="Arial" w:cs="Arial"/>
          <w:sz w:val="22"/>
          <w:szCs w:val="22"/>
          <w:lang w:val="en-GB"/>
        </w:rPr>
        <w:t xml:space="preserve"> brief </w:t>
      </w:r>
      <w:r w:rsidRPr="00070C6C">
        <w:rPr>
          <w:rFonts w:ascii="Arial" w:hAnsi="Arial" w:cs="Arial"/>
          <w:sz w:val="22"/>
          <w:szCs w:val="22"/>
          <w:lang w:val="en-GB"/>
        </w:rPr>
        <w:t xml:space="preserve">essay </w:t>
      </w:r>
      <w:r w:rsidR="0055251A" w:rsidRPr="00070C6C">
        <w:rPr>
          <w:rFonts w:ascii="Arial" w:hAnsi="Arial" w:cs="Arial"/>
          <w:sz w:val="22"/>
          <w:szCs w:val="22"/>
          <w:lang w:val="en-GB"/>
        </w:rPr>
        <w:t>in which you discuss some of the claims that a liquidator or judicial manager can bring and how the IRDA has enhanced their ability to do so</w:t>
      </w:r>
      <w:r w:rsidR="00170EF8" w:rsidRPr="00070C6C">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12E6E62" w14:textId="7E2AFD34" w:rsidR="0078443B" w:rsidRDefault="0078443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IRA Act</w:t>
      </w:r>
      <w:r w:rsidR="009037F0">
        <w:rPr>
          <w:rFonts w:ascii="Arial" w:hAnsi="Arial" w:cs="Arial"/>
          <w:color w:val="7B7B7B" w:themeColor="accent3" w:themeShade="BF"/>
          <w:sz w:val="22"/>
          <w:szCs w:val="22"/>
          <w:lang w:val="en-GB"/>
        </w:rPr>
        <w:t xml:space="preserve">, liquidators and judicial managers are now able to gain third-party funding in order to pursue certain causes of action in pursuit of claims. </w:t>
      </w:r>
    </w:p>
    <w:p w14:paraId="31F5CBF9" w14:textId="3D9EDFDB" w:rsidR="009037F0" w:rsidRDefault="009037F0" w:rsidP="002A37BB">
      <w:pPr>
        <w:jc w:val="both"/>
        <w:rPr>
          <w:rFonts w:ascii="Arial" w:hAnsi="Arial" w:cs="Arial"/>
          <w:color w:val="7B7B7B" w:themeColor="accent3" w:themeShade="BF"/>
          <w:sz w:val="22"/>
          <w:szCs w:val="22"/>
          <w:lang w:val="en-GB"/>
        </w:rPr>
      </w:pPr>
    </w:p>
    <w:p w14:paraId="12FEAA94" w14:textId="4B2420D5" w:rsidR="009037F0" w:rsidRDefault="00E519C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will need to be sanctioned by the Court and the committee (if one has been appointed) </w:t>
      </w:r>
    </w:p>
    <w:p w14:paraId="440C5E66" w14:textId="298E52C9" w:rsidR="00C756C0" w:rsidRDefault="00C756C0" w:rsidP="002A37BB">
      <w:pPr>
        <w:jc w:val="both"/>
        <w:rPr>
          <w:rFonts w:ascii="Arial" w:hAnsi="Arial" w:cs="Arial"/>
          <w:color w:val="7B7B7B" w:themeColor="accent3" w:themeShade="BF"/>
          <w:sz w:val="22"/>
          <w:szCs w:val="22"/>
          <w:lang w:val="en-GB"/>
        </w:rPr>
      </w:pPr>
    </w:p>
    <w:p w14:paraId="540AB9CB" w14:textId="6D0B66DD" w:rsidR="00C756C0" w:rsidRDefault="00C756C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in relation to transactions which are deemed at an undervalue</w:t>
      </w:r>
      <w:r w:rsidR="00D1151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unfair pre</w:t>
      </w:r>
      <w:r w:rsidR="00AA784A">
        <w:rPr>
          <w:rFonts w:ascii="Arial" w:hAnsi="Arial" w:cs="Arial"/>
          <w:color w:val="7B7B7B" w:themeColor="accent3" w:themeShade="BF"/>
          <w:sz w:val="22"/>
          <w:szCs w:val="22"/>
          <w:lang w:val="en-GB"/>
        </w:rPr>
        <w:t>ference</w:t>
      </w:r>
      <w:r w:rsidR="00D1151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fraudulent and wrongful trading, all of which are explained in further detail below. </w:t>
      </w:r>
    </w:p>
    <w:p w14:paraId="10C1E9B4" w14:textId="7A2F5E27" w:rsidR="00C756C0" w:rsidRDefault="00C756C0" w:rsidP="002A37BB">
      <w:pPr>
        <w:jc w:val="both"/>
        <w:rPr>
          <w:rFonts w:ascii="Arial" w:hAnsi="Arial" w:cs="Arial"/>
          <w:color w:val="7B7B7B" w:themeColor="accent3" w:themeShade="BF"/>
          <w:sz w:val="22"/>
          <w:szCs w:val="22"/>
          <w:lang w:val="en-GB"/>
        </w:rPr>
      </w:pPr>
    </w:p>
    <w:p w14:paraId="063BEE1D" w14:textId="17118FE7" w:rsidR="00C756C0" w:rsidRPr="003E3610" w:rsidRDefault="00F4690B" w:rsidP="002A37BB">
      <w:pPr>
        <w:jc w:val="both"/>
        <w:rPr>
          <w:rFonts w:ascii="Arial" w:hAnsi="Arial" w:cs="Arial"/>
          <w:b/>
          <w:bCs/>
          <w:i/>
          <w:iCs/>
          <w:color w:val="7B7B7B" w:themeColor="accent3" w:themeShade="BF"/>
          <w:sz w:val="22"/>
          <w:szCs w:val="22"/>
          <w:lang w:val="en-GB"/>
        </w:rPr>
      </w:pPr>
      <w:r w:rsidRPr="003E3610">
        <w:rPr>
          <w:rFonts w:ascii="Arial" w:hAnsi="Arial" w:cs="Arial"/>
          <w:b/>
          <w:bCs/>
          <w:i/>
          <w:iCs/>
          <w:color w:val="7B7B7B" w:themeColor="accent3" w:themeShade="BF"/>
          <w:sz w:val="22"/>
          <w:szCs w:val="22"/>
          <w:lang w:val="en-GB"/>
        </w:rPr>
        <w:t xml:space="preserve">Claims at an undervalue </w:t>
      </w:r>
    </w:p>
    <w:p w14:paraId="17CA5149" w14:textId="43385E4B" w:rsidR="00F4690B" w:rsidRDefault="00F4690B" w:rsidP="002A37BB">
      <w:pPr>
        <w:jc w:val="both"/>
        <w:rPr>
          <w:rFonts w:ascii="Arial" w:hAnsi="Arial" w:cs="Arial"/>
          <w:color w:val="7B7B7B" w:themeColor="accent3" w:themeShade="BF"/>
          <w:sz w:val="22"/>
          <w:szCs w:val="22"/>
          <w:lang w:val="en-GB"/>
        </w:rPr>
      </w:pPr>
    </w:p>
    <w:p w14:paraId="64862CD3" w14:textId="7563500B" w:rsidR="00F4690B" w:rsidRDefault="00856C6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transaction at undervalue, the office holder will need to evidence: </w:t>
      </w:r>
    </w:p>
    <w:p w14:paraId="7E029C45" w14:textId="167C63F2" w:rsidR="00856C60" w:rsidRDefault="00856C60" w:rsidP="00856C6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made a </w:t>
      </w:r>
      <w:r w:rsidR="003E3610">
        <w:rPr>
          <w:rFonts w:ascii="Arial" w:hAnsi="Arial" w:cs="Arial"/>
          <w:color w:val="7B7B7B" w:themeColor="accent3" w:themeShade="BF"/>
          <w:sz w:val="22"/>
          <w:szCs w:val="22"/>
          <w:lang w:val="en-GB"/>
        </w:rPr>
        <w:t xml:space="preserve">gift, or entered into the transaction where the consideration was significantly less that the value provided; and </w:t>
      </w:r>
    </w:p>
    <w:p w14:paraId="3D12E6F9" w14:textId="570B57D3" w:rsidR="003E3610" w:rsidRDefault="003E3610" w:rsidP="00856C6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was, or became, insolvent as a result of same </w:t>
      </w:r>
    </w:p>
    <w:p w14:paraId="69352F5D" w14:textId="7E0FB0B0" w:rsidR="003E3610" w:rsidRPr="00856C60" w:rsidRDefault="003E3610" w:rsidP="00856C60">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time period for which this transaction must fall, is within three years of the onset of the </w:t>
      </w:r>
      <w:r w:rsidR="00725565">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proceedings </w:t>
      </w:r>
    </w:p>
    <w:p w14:paraId="660DFEDF" w14:textId="77777777" w:rsidR="00F4690B" w:rsidRDefault="00F4690B" w:rsidP="002A37BB">
      <w:pPr>
        <w:jc w:val="both"/>
        <w:rPr>
          <w:rFonts w:ascii="Arial" w:hAnsi="Arial" w:cs="Arial"/>
          <w:color w:val="7B7B7B" w:themeColor="accent3" w:themeShade="BF"/>
          <w:sz w:val="22"/>
          <w:szCs w:val="22"/>
          <w:lang w:val="en-GB"/>
        </w:rPr>
      </w:pPr>
    </w:p>
    <w:p w14:paraId="6FCCF65E" w14:textId="5C488A7D" w:rsidR="00F4690B" w:rsidRPr="00856C60" w:rsidRDefault="00F4690B" w:rsidP="002A37BB">
      <w:pPr>
        <w:jc w:val="both"/>
        <w:rPr>
          <w:rFonts w:ascii="Arial" w:hAnsi="Arial" w:cs="Arial"/>
          <w:b/>
          <w:bCs/>
          <w:i/>
          <w:iCs/>
          <w:color w:val="7B7B7B" w:themeColor="accent3" w:themeShade="BF"/>
          <w:sz w:val="22"/>
          <w:szCs w:val="22"/>
          <w:lang w:val="en-GB"/>
        </w:rPr>
      </w:pPr>
      <w:r w:rsidRPr="00856C60">
        <w:rPr>
          <w:rFonts w:ascii="Arial" w:hAnsi="Arial" w:cs="Arial"/>
          <w:b/>
          <w:bCs/>
          <w:i/>
          <w:iCs/>
          <w:color w:val="7B7B7B" w:themeColor="accent3" w:themeShade="BF"/>
          <w:sz w:val="22"/>
          <w:szCs w:val="22"/>
          <w:lang w:val="en-GB"/>
        </w:rPr>
        <w:t>Unfair Pre</w:t>
      </w:r>
      <w:r w:rsidR="00AA784A" w:rsidRPr="00856C60">
        <w:rPr>
          <w:rFonts w:ascii="Arial" w:hAnsi="Arial" w:cs="Arial"/>
          <w:b/>
          <w:bCs/>
          <w:i/>
          <w:iCs/>
          <w:color w:val="7B7B7B" w:themeColor="accent3" w:themeShade="BF"/>
          <w:sz w:val="22"/>
          <w:szCs w:val="22"/>
          <w:lang w:val="en-GB"/>
        </w:rPr>
        <w:t>ference</w:t>
      </w:r>
    </w:p>
    <w:p w14:paraId="7BFEF317" w14:textId="7EC0B3DC" w:rsidR="00AA784A" w:rsidRDefault="00AA784A" w:rsidP="002A37BB">
      <w:pPr>
        <w:jc w:val="both"/>
        <w:rPr>
          <w:rFonts w:ascii="Arial" w:hAnsi="Arial" w:cs="Arial"/>
          <w:color w:val="7B7B7B" w:themeColor="accent3" w:themeShade="BF"/>
          <w:sz w:val="22"/>
          <w:szCs w:val="22"/>
          <w:lang w:val="en-GB"/>
        </w:rPr>
      </w:pPr>
    </w:p>
    <w:p w14:paraId="41C0FE86" w14:textId="1FFEDD9B" w:rsidR="00AA784A" w:rsidRDefault="009B446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Liquidator/Ju</w:t>
      </w:r>
      <w:r w:rsidR="00AC37AD">
        <w:rPr>
          <w:rFonts w:ascii="Arial" w:hAnsi="Arial" w:cs="Arial"/>
          <w:color w:val="7B7B7B" w:themeColor="accent3" w:themeShade="BF"/>
          <w:sz w:val="22"/>
          <w:szCs w:val="22"/>
          <w:lang w:val="en-GB"/>
        </w:rPr>
        <w:t>dicial manager will need to evidence:</w:t>
      </w:r>
    </w:p>
    <w:p w14:paraId="0F8842B4" w14:textId="4F92CD2A" w:rsidR="00AC37AD" w:rsidRDefault="00AC37AD" w:rsidP="00AC37A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preferred party is a creditor/guarantor </w:t>
      </w:r>
    </w:p>
    <w:p w14:paraId="4DD5B52D" w14:textId="0CE6B301" w:rsidR="00AC37AD" w:rsidRDefault="00AC37AD" w:rsidP="00AC37A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insolvent</w:t>
      </w:r>
      <w:r w:rsidR="005B53B4">
        <w:rPr>
          <w:rFonts w:ascii="Arial" w:hAnsi="Arial" w:cs="Arial"/>
          <w:color w:val="7B7B7B" w:themeColor="accent3" w:themeShade="BF"/>
          <w:sz w:val="22"/>
          <w:szCs w:val="22"/>
          <w:lang w:val="en-GB"/>
        </w:rPr>
        <w:t xml:space="preserve">, or become so as a result of, the transaction </w:t>
      </w:r>
    </w:p>
    <w:p w14:paraId="096DE437" w14:textId="6C612D5E" w:rsidR="005B53B4" w:rsidRDefault="005B53B4" w:rsidP="00AC37A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did so (had the desire) to put one creditor in a better position, had the transaction not happened and the Company entered insolvency proceedings </w:t>
      </w:r>
    </w:p>
    <w:p w14:paraId="671668D4" w14:textId="0F625636" w:rsidR="005B53B4" w:rsidRPr="00AC37AD" w:rsidRDefault="00DF76A5" w:rsidP="00AC37A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will have to fall within one year of the commencement of proceedings (if not associated) and two year if the creditor is associated </w:t>
      </w:r>
    </w:p>
    <w:p w14:paraId="68F29722" w14:textId="3D9CD37C" w:rsidR="00F4690B" w:rsidRDefault="00F4690B" w:rsidP="002A37BB">
      <w:pPr>
        <w:jc w:val="both"/>
        <w:rPr>
          <w:rFonts w:ascii="Arial" w:hAnsi="Arial" w:cs="Arial"/>
          <w:color w:val="7B7B7B" w:themeColor="accent3" w:themeShade="BF"/>
          <w:sz w:val="22"/>
          <w:szCs w:val="22"/>
          <w:lang w:val="en-GB"/>
        </w:rPr>
      </w:pPr>
    </w:p>
    <w:p w14:paraId="69B3AB24" w14:textId="664D737F" w:rsidR="00F4690B" w:rsidRPr="00CD5890" w:rsidRDefault="00F4690B" w:rsidP="002A37BB">
      <w:pPr>
        <w:jc w:val="both"/>
        <w:rPr>
          <w:rFonts w:ascii="Arial" w:hAnsi="Arial" w:cs="Arial"/>
          <w:b/>
          <w:bCs/>
          <w:i/>
          <w:iCs/>
          <w:color w:val="7B7B7B" w:themeColor="accent3" w:themeShade="BF"/>
          <w:sz w:val="22"/>
          <w:szCs w:val="22"/>
          <w:lang w:val="en-GB"/>
        </w:rPr>
      </w:pPr>
      <w:r w:rsidRPr="00CD5890">
        <w:rPr>
          <w:rFonts w:ascii="Arial" w:hAnsi="Arial" w:cs="Arial"/>
          <w:b/>
          <w:bCs/>
          <w:i/>
          <w:iCs/>
          <w:color w:val="7B7B7B" w:themeColor="accent3" w:themeShade="BF"/>
          <w:sz w:val="22"/>
          <w:szCs w:val="22"/>
          <w:lang w:val="en-GB"/>
        </w:rPr>
        <w:t xml:space="preserve">Fraudulent Trading </w:t>
      </w:r>
    </w:p>
    <w:p w14:paraId="4454B57D" w14:textId="166DE43E" w:rsidR="00F4690B" w:rsidRDefault="00F4690B" w:rsidP="002A37BB">
      <w:pPr>
        <w:jc w:val="both"/>
        <w:rPr>
          <w:rFonts w:ascii="Arial" w:hAnsi="Arial" w:cs="Arial"/>
          <w:color w:val="7B7B7B" w:themeColor="accent3" w:themeShade="BF"/>
          <w:sz w:val="22"/>
          <w:szCs w:val="22"/>
          <w:lang w:val="en-GB"/>
        </w:rPr>
      </w:pPr>
    </w:p>
    <w:p w14:paraId="10D9D573" w14:textId="6DB8151B" w:rsidR="00D11519" w:rsidRDefault="003D6B5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it is proven that </w:t>
      </w:r>
      <w:r w:rsidR="00CD5890">
        <w:rPr>
          <w:rFonts w:ascii="Arial" w:hAnsi="Arial" w:cs="Arial"/>
          <w:color w:val="7B7B7B" w:themeColor="accent3" w:themeShade="BF"/>
          <w:sz w:val="22"/>
          <w:szCs w:val="22"/>
          <w:lang w:val="en-GB"/>
        </w:rPr>
        <w:t xml:space="preserve">any business carried out was with the intent to defraud creditors of the company, pursuant to section 237(1) a Director can be personally liable for same. The liquidator and the Judicial Manger is able to pursue these claims, and seek third party funding to support same. </w:t>
      </w:r>
    </w:p>
    <w:p w14:paraId="5F8B75D8" w14:textId="77777777" w:rsidR="00D11519" w:rsidRDefault="00D11519" w:rsidP="002A37BB">
      <w:pPr>
        <w:jc w:val="both"/>
        <w:rPr>
          <w:rFonts w:ascii="Arial" w:hAnsi="Arial" w:cs="Arial"/>
          <w:color w:val="7B7B7B" w:themeColor="accent3" w:themeShade="BF"/>
          <w:sz w:val="22"/>
          <w:szCs w:val="22"/>
          <w:lang w:val="en-GB"/>
        </w:rPr>
      </w:pPr>
    </w:p>
    <w:p w14:paraId="6182DEE7" w14:textId="33404233" w:rsidR="00F4690B" w:rsidRPr="00070C6C" w:rsidRDefault="00F4690B" w:rsidP="002A37BB">
      <w:pPr>
        <w:jc w:val="both"/>
        <w:rPr>
          <w:rFonts w:ascii="Arial" w:hAnsi="Arial" w:cs="Arial"/>
          <w:b/>
          <w:bCs/>
          <w:i/>
          <w:iCs/>
          <w:color w:val="7B7B7B" w:themeColor="accent3" w:themeShade="BF"/>
          <w:sz w:val="22"/>
          <w:szCs w:val="22"/>
          <w:lang w:val="en-GB"/>
        </w:rPr>
      </w:pPr>
      <w:r w:rsidRPr="00070C6C">
        <w:rPr>
          <w:rFonts w:ascii="Arial" w:hAnsi="Arial" w:cs="Arial"/>
          <w:b/>
          <w:bCs/>
          <w:i/>
          <w:iCs/>
          <w:color w:val="7B7B7B" w:themeColor="accent3" w:themeShade="BF"/>
          <w:sz w:val="22"/>
          <w:szCs w:val="22"/>
          <w:lang w:val="en-GB"/>
        </w:rPr>
        <w:t xml:space="preserve">Wrongful Trading </w:t>
      </w:r>
    </w:p>
    <w:p w14:paraId="4765BB94" w14:textId="7B2327CB" w:rsidR="0078443B" w:rsidRDefault="0078443B" w:rsidP="002A37BB">
      <w:pPr>
        <w:jc w:val="both"/>
        <w:rPr>
          <w:rFonts w:ascii="Arial" w:hAnsi="Arial" w:cs="Arial"/>
          <w:color w:val="7B7B7B" w:themeColor="accent3" w:themeShade="BF"/>
          <w:sz w:val="22"/>
          <w:szCs w:val="22"/>
          <w:lang w:val="en-GB"/>
        </w:rPr>
      </w:pPr>
    </w:p>
    <w:p w14:paraId="7B3DA16D" w14:textId="77777777" w:rsidR="00070C6C" w:rsidRPr="00FA7A8F" w:rsidRDefault="00070C6C" w:rsidP="00070C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Wrongful trading is hereby a debt in incurred without reasonable prospect of meeting that debt in full when the company is insolvent, or becomes insolvent as a result of such debt.</w:t>
      </w:r>
    </w:p>
    <w:p w14:paraId="0EBA8F75" w14:textId="4F27BE04" w:rsidR="00546672" w:rsidRDefault="0054667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239</w:t>
      </w:r>
      <w:r w:rsidR="0086364E">
        <w:rPr>
          <w:rFonts w:ascii="Arial" w:hAnsi="Arial" w:cs="Arial"/>
          <w:color w:val="7B7B7B" w:themeColor="accent3" w:themeShade="BF"/>
          <w:sz w:val="22"/>
          <w:szCs w:val="22"/>
          <w:lang w:val="en-GB"/>
        </w:rPr>
        <w:t xml:space="preserve"> of the IRD 2018, personal liability can be imposed, and a claim pursued for a </w:t>
      </w:r>
      <w:proofErr w:type="spellStart"/>
      <w:r w:rsidR="0086364E">
        <w:rPr>
          <w:rFonts w:ascii="Arial" w:hAnsi="Arial" w:cs="Arial"/>
          <w:color w:val="7B7B7B" w:themeColor="accent3" w:themeShade="BF"/>
          <w:sz w:val="22"/>
          <w:szCs w:val="22"/>
          <w:lang w:val="en-GB"/>
        </w:rPr>
        <w:t>Companys</w:t>
      </w:r>
      <w:proofErr w:type="spellEnd"/>
      <w:r w:rsidR="0086364E">
        <w:rPr>
          <w:rFonts w:ascii="Arial" w:hAnsi="Arial" w:cs="Arial"/>
          <w:color w:val="7B7B7B" w:themeColor="accent3" w:themeShade="BF"/>
          <w:sz w:val="22"/>
          <w:szCs w:val="22"/>
          <w:lang w:val="en-GB"/>
        </w:rPr>
        <w:t xml:space="preserve"> debt </w:t>
      </w:r>
      <w:r w:rsidR="00CA76C2">
        <w:rPr>
          <w:rFonts w:ascii="Arial" w:hAnsi="Arial" w:cs="Arial"/>
          <w:color w:val="7B7B7B" w:themeColor="accent3" w:themeShade="BF"/>
          <w:sz w:val="22"/>
          <w:szCs w:val="22"/>
          <w:lang w:val="en-GB"/>
        </w:rPr>
        <w:t>on a person if:</w:t>
      </w:r>
    </w:p>
    <w:p w14:paraId="42B18522" w14:textId="2F4D2F7C" w:rsidR="00CA76C2" w:rsidRDefault="00CA76C2" w:rsidP="002A37BB">
      <w:pPr>
        <w:jc w:val="both"/>
        <w:rPr>
          <w:rFonts w:ascii="Arial" w:hAnsi="Arial" w:cs="Arial"/>
          <w:color w:val="7B7B7B" w:themeColor="accent3" w:themeShade="BF"/>
          <w:sz w:val="22"/>
          <w:szCs w:val="22"/>
          <w:lang w:val="en-GB"/>
        </w:rPr>
      </w:pPr>
    </w:p>
    <w:p w14:paraId="3F23827C" w14:textId="50BE5809" w:rsidR="00CA76C2" w:rsidRDefault="00CA76C2" w:rsidP="00CA76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knew that the company was trading wrongfully;</w:t>
      </w:r>
    </w:p>
    <w:p w14:paraId="31441FF2" w14:textId="2386ED47" w:rsidR="00CA76C2" w:rsidRDefault="00CA76C2" w:rsidP="00CA76C2">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an office of the company, ought, tin all circumstances, to have known that the company was trading wrongfully </w:t>
      </w:r>
    </w:p>
    <w:p w14:paraId="0A496F39" w14:textId="6CED9AAE" w:rsidR="00FA7A8F" w:rsidRDefault="00FA7A8F" w:rsidP="00FA7A8F">
      <w:pPr>
        <w:jc w:val="both"/>
        <w:rPr>
          <w:rFonts w:ascii="Arial" w:hAnsi="Arial" w:cs="Arial"/>
          <w:color w:val="7B7B7B" w:themeColor="accent3" w:themeShade="BF"/>
          <w:sz w:val="22"/>
          <w:szCs w:val="22"/>
          <w:lang w:val="en-GB"/>
        </w:rPr>
      </w:pPr>
    </w:p>
    <w:p w14:paraId="7294FB78" w14:textId="77777777" w:rsidR="00546672" w:rsidRDefault="00546672" w:rsidP="002A37BB">
      <w:pPr>
        <w:jc w:val="both"/>
        <w:rPr>
          <w:rFonts w:ascii="Arial" w:hAnsi="Arial" w:cs="Arial"/>
          <w:color w:val="7B7B7B" w:themeColor="accent3" w:themeShade="BF"/>
          <w:sz w:val="22"/>
          <w:szCs w:val="22"/>
          <w:lang w:val="en-GB"/>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646DE6E7" w14:textId="55EC4791" w:rsidR="00391CE6" w:rsidRDefault="00391CE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management is a creditor-in-</w:t>
      </w:r>
      <w:r w:rsidR="0090500A">
        <w:rPr>
          <w:rFonts w:ascii="Arial" w:hAnsi="Arial" w:cs="Arial"/>
          <w:color w:val="7B7B7B" w:themeColor="accent3" w:themeShade="BF"/>
          <w:sz w:val="22"/>
          <w:szCs w:val="22"/>
          <w:lang w:val="en-GB"/>
        </w:rPr>
        <w:t>possession</w:t>
      </w:r>
      <w:r>
        <w:rPr>
          <w:rFonts w:ascii="Arial" w:hAnsi="Arial" w:cs="Arial"/>
          <w:color w:val="7B7B7B" w:themeColor="accent3" w:themeShade="BF"/>
          <w:sz w:val="22"/>
          <w:szCs w:val="22"/>
          <w:lang w:val="en-GB"/>
        </w:rPr>
        <w:t xml:space="preserve"> procedure. </w:t>
      </w:r>
    </w:p>
    <w:p w14:paraId="232BBB79" w14:textId="52A26192" w:rsidR="00391CE6" w:rsidRDefault="001C1AC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Judicial Manager takes control of the Company for a period of 180 days, subject to extension. </w:t>
      </w:r>
    </w:p>
    <w:p w14:paraId="19F33516" w14:textId="77777777" w:rsidR="001C1AC4" w:rsidRDefault="001C1AC4" w:rsidP="002A37BB">
      <w:pPr>
        <w:jc w:val="both"/>
        <w:rPr>
          <w:rFonts w:ascii="Arial" w:hAnsi="Arial" w:cs="Arial"/>
          <w:color w:val="7B7B7B" w:themeColor="accent3" w:themeShade="BF"/>
          <w:sz w:val="22"/>
          <w:szCs w:val="22"/>
          <w:lang w:val="en-GB"/>
        </w:rPr>
      </w:pPr>
    </w:p>
    <w:p w14:paraId="4048F94A" w14:textId="6740272C" w:rsidR="00D61BBF" w:rsidRDefault="00983C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94(1)</w:t>
      </w:r>
      <w:r w:rsidR="00C411CA">
        <w:rPr>
          <w:rFonts w:ascii="Arial" w:hAnsi="Arial" w:cs="Arial"/>
          <w:color w:val="7B7B7B" w:themeColor="accent3" w:themeShade="BF"/>
          <w:sz w:val="22"/>
          <w:szCs w:val="22"/>
          <w:lang w:val="en-GB"/>
        </w:rPr>
        <w:t xml:space="preserve"> of the IRD Act 2018 the voluntary process for initiating judicial management without applying to the court</w:t>
      </w:r>
      <w:r w:rsidR="00D61BBF">
        <w:rPr>
          <w:rFonts w:ascii="Arial" w:hAnsi="Arial" w:cs="Arial"/>
          <w:color w:val="7B7B7B" w:themeColor="accent3" w:themeShade="BF"/>
          <w:sz w:val="22"/>
          <w:szCs w:val="22"/>
          <w:lang w:val="en-GB"/>
        </w:rPr>
        <w:t xml:space="preserve"> may commence if: </w:t>
      </w:r>
    </w:p>
    <w:p w14:paraId="20591EDB" w14:textId="77777777" w:rsidR="00D61BBF" w:rsidRDefault="00D61BBF" w:rsidP="002A37BB">
      <w:pPr>
        <w:jc w:val="both"/>
        <w:rPr>
          <w:rFonts w:ascii="Arial" w:hAnsi="Arial" w:cs="Arial"/>
          <w:color w:val="7B7B7B" w:themeColor="accent3" w:themeShade="BF"/>
          <w:sz w:val="22"/>
          <w:szCs w:val="22"/>
          <w:lang w:val="en-GB"/>
        </w:rPr>
      </w:pPr>
    </w:p>
    <w:p w14:paraId="4E9FB930" w14:textId="77777777" w:rsidR="00D61BBF" w:rsidRDefault="00D61BBF" w:rsidP="00D61BB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or likely to become, unable to pay its debts </w:t>
      </w:r>
    </w:p>
    <w:p w14:paraId="1EF7B41E" w14:textId="4CA11519" w:rsidR="00D61BBF" w:rsidRDefault="00D61BBF" w:rsidP="00D61BB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reasonable probability of achieving one or more of the purposes of judicial management mentioned in section 89(1); and </w:t>
      </w:r>
    </w:p>
    <w:p w14:paraId="3DD4B17A" w14:textId="6D39510C" w:rsidR="00983CAC" w:rsidRDefault="00D61BBF" w:rsidP="00D61BB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resolution of its creditors is obtained </w:t>
      </w:r>
      <w:r w:rsidR="00983CAC" w:rsidRPr="00D61BBF">
        <w:rPr>
          <w:rFonts w:ascii="Arial" w:hAnsi="Arial" w:cs="Arial"/>
          <w:color w:val="7B7B7B" w:themeColor="accent3" w:themeShade="BF"/>
          <w:sz w:val="22"/>
          <w:szCs w:val="22"/>
          <w:lang w:val="en-GB"/>
        </w:rPr>
        <w:t xml:space="preserve"> </w:t>
      </w:r>
    </w:p>
    <w:p w14:paraId="4AE7293A" w14:textId="7BB7488A" w:rsidR="008B5711" w:rsidRDefault="008B5711" w:rsidP="008B5711">
      <w:pPr>
        <w:jc w:val="both"/>
        <w:rPr>
          <w:rFonts w:ascii="Arial" w:hAnsi="Arial" w:cs="Arial"/>
          <w:color w:val="7B7B7B" w:themeColor="accent3" w:themeShade="BF"/>
          <w:sz w:val="22"/>
          <w:szCs w:val="22"/>
          <w:lang w:val="en-GB"/>
        </w:rPr>
      </w:pPr>
    </w:p>
    <w:p w14:paraId="6732298A" w14:textId="77777777" w:rsidR="009664E6" w:rsidRDefault="002A1662" w:rsidP="008B57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to section 94, </w:t>
      </w:r>
      <w:r w:rsidR="00B1101F">
        <w:rPr>
          <w:rFonts w:ascii="Arial" w:hAnsi="Arial" w:cs="Arial"/>
          <w:color w:val="7B7B7B" w:themeColor="accent3" w:themeShade="BF"/>
          <w:sz w:val="22"/>
          <w:szCs w:val="22"/>
          <w:lang w:val="en-GB"/>
        </w:rPr>
        <w:t xml:space="preserve">the Company may </w:t>
      </w:r>
      <w:r w:rsidR="00FE2076">
        <w:rPr>
          <w:rFonts w:ascii="Arial" w:hAnsi="Arial" w:cs="Arial"/>
          <w:color w:val="7B7B7B" w:themeColor="accent3" w:themeShade="BF"/>
          <w:sz w:val="22"/>
          <w:szCs w:val="22"/>
          <w:lang w:val="en-GB"/>
        </w:rPr>
        <w:t xml:space="preserve">obtain a resolution of the Company creditors for the Company to be placed under the judicial management of a judicial manager </w:t>
      </w:r>
    </w:p>
    <w:p w14:paraId="17C36A9A" w14:textId="77777777" w:rsidR="009664E6" w:rsidRDefault="009664E6" w:rsidP="008B5711">
      <w:pPr>
        <w:jc w:val="both"/>
        <w:rPr>
          <w:rFonts w:ascii="Arial" w:hAnsi="Arial" w:cs="Arial"/>
          <w:color w:val="7B7B7B" w:themeColor="accent3" w:themeShade="BF"/>
          <w:sz w:val="22"/>
          <w:szCs w:val="22"/>
          <w:lang w:val="en-GB"/>
        </w:rPr>
      </w:pPr>
    </w:p>
    <w:p w14:paraId="2F3F154A" w14:textId="77777777" w:rsidR="009664E6" w:rsidRDefault="00085B56" w:rsidP="008B57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judicial manager must be a licenced insolvency prac</w:t>
      </w:r>
      <w:r w:rsidR="009664E6">
        <w:rPr>
          <w:rFonts w:ascii="Arial" w:hAnsi="Arial" w:cs="Arial"/>
          <w:color w:val="7B7B7B" w:themeColor="accent3" w:themeShade="BF"/>
          <w:sz w:val="22"/>
          <w:szCs w:val="22"/>
          <w:lang w:val="en-GB"/>
        </w:rPr>
        <w:t>titioner who is not an auditor of the company.</w:t>
      </w:r>
    </w:p>
    <w:p w14:paraId="0BCF0D85" w14:textId="77777777" w:rsidR="003969EA" w:rsidRDefault="003969EA" w:rsidP="008B5711">
      <w:pPr>
        <w:jc w:val="both"/>
        <w:rPr>
          <w:rFonts w:ascii="Arial" w:hAnsi="Arial" w:cs="Arial"/>
          <w:color w:val="7B7B7B" w:themeColor="accent3" w:themeShade="BF"/>
          <w:sz w:val="22"/>
          <w:szCs w:val="22"/>
          <w:lang w:val="en-GB"/>
        </w:rPr>
      </w:pPr>
    </w:p>
    <w:p w14:paraId="0B9E108C" w14:textId="49ED7DE3" w:rsidR="003969EA" w:rsidRDefault="003969EA" w:rsidP="008B57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judicial manager may not be appointed if:</w:t>
      </w:r>
    </w:p>
    <w:p w14:paraId="5621A499" w14:textId="2D46AE6B" w:rsidR="00085B56" w:rsidRDefault="009664E6" w:rsidP="008B57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88941DC" w14:textId="476F31FD" w:rsidR="00473002" w:rsidRPr="00473002" w:rsidRDefault="00473002" w:rsidP="00473002">
      <w:pPr>
        <w:pStyle w:val="ListParagraph"/>
        <w:numPr>
          <w:ilvl w:val="0"/>
          <w:numId w:val="19"/>
        </w:numPr>
        <w:jc w:val="both"/>
        <w:rPr>
          <w:rFonts w:ascii="Arial" w:hAnsi="Arial" w:cs="Arial"/>
          <w:color w:val="7B7B7B" w:themeColor="accent3" w:themeShade="BF"/>
          <w:sz w:val="22"/>
          <w:szCs w:val="22"/>
          <w:lang w:val="en-GB"/>
        </w:rPr>
      </w:pPr>
      <w:r w:rsidRPr="00473002">
        <w:rPr>
          <w:rFonts w:ascii="Arial" w:hAnsi="Arial" w:cs="Arial"/>
          <w:color w:val="7B7B7B" w:themeColor="accent3" w:themeShade="BF"/>
          <w:sz w:val="22"/>
          <w:szCs w:val="22"/>
          <w:lang w:val="en-GB"/>
        </w:rPr>
        <w:t>if an application for a judicial management order has been made under section 91(1), and that application has not been withdrawn or decided by the Court;</w:t>
      </w:r>
    </w:p>
    <w:p w14:paraId="63D4C052" w14:textId="77777777" w:rsidR="00473002" w:rsidRDefault="00473002" w:rsidP="00473002">
      <w:pPr>
        <w:pStyle w:val="ListParagraph"/>
        <w:numPr>
          <w:ilvl w:val="0"/>
          <w:numId w:val="19"/>
        </w:numPr>
        <w:jc w:val="both"/>
        <w:rPr>
          <w:rFonts w:ascii="Arial" w:hAnsi="Arial" w:cs="Arial"/>
          <w:color w:val="7B7B7B" w:themeColor="accent3" w:themeShade="BF"/>
          <w:sz w:val="22"/>
          <w:szCs w:val="22"/>
          <w:lang w:val="en-GB"/>
        </w:rPr>
      </w:pPr>
      <w:r w:rsidRPr="00473002">
        <w:rPr>
          <w:rFonts w:ascii="Arial" w:hAnsi="Arial" w:cs="Arial"/>
          <w:color w:val="7B7B7B" w:themeColor="accent3" w:themeShade="BF"/>
          <w:sz w:val="22"/>
          <w:szCs w:val="22"/>
          <w:lang w:val="en-GB"/>
        </w:rPr>
        <w:t>after the company has gone into liquidation;</w:t>
      </w:r>
    </w:p>
    <w:p w14:paraId="34A9460F" w14:textId="73E2E619" w:rsidR="00473002" w:rsidRDefault="00473002" w:rsidP="00473002">
      <w:pPr>
        <w:pStyle w:val="ListParagraph"/>
        <w:numPr>
          <w:ilvl w:val="0"/>
          <w:numId w:val="19"/>
        </w:numPr>
        <w:jc w:val="both"/>
        <w:rPr>
          <w:rFonts w:ascii="Arial" w:hAnsi="Arial" w:cs="Arial"/>
          <w:color w:val="7B7B7B" w:themeColor="accent3" w:themeShade="BF"/>
          <w:sz w:val="22"/>
          <w:szCs w:val="22"/>
          <w:lang w:val="en-GB"/>
        </w:rPr>
      </w:pPr>
      <w:r w:rsidRPr="00473002">
        <w:rPr>
          <w:rFonts w:ascii="Arial" w:hAnsi="Arial" w:cs="Arial"/>
          <w:color w:val="7B7B7B" w:themeColor="accent3" w:themeShade="BF"/>
          <w:sz w:val="22"/>
          <w:szCs w:val="22"/>
          <w:lang w:val="en-GB"/>
        </w:rPr>
        <w:t>if the company is a banking corporation or is a finance company licensed under the Finance Companies Act 1967;</w:t>
      </w:r>
    </w:p>
    <w:p w14:paraId="3BC80968" w14:textId="77777777" w:rsidR="00473002" w:rsidRDefault="00473002" w:rsidP="00473002">
      <w:pPr>
        <w:pStyle w:val="ListParagraph"/>
        <w:numPr>
          <w:ilvl w:val="0"/>
          <w:numId w:val="19"/>
        </w:numPr>
        <w:jc w:val="both"/>
        <w:rPr>
          <w:rFonts w:ascii="Arial" w:hAnsi="Arial" w:cs="Arial"/>
          <w:color w:val="7B7B7B" w:themeColor="accent3" w:themeShade="BF"/>
          <w:sz w:val="22"/>
          <w:szCs w:val="22"/>
          <w:lang w:val="en-GB"/>
        </w:rPr>
      </w:pPr>
      <w:r w:rsidRPr="00473002">
        <w:rPr>
          <w:rFonts w:ascii="Arial" w:hAnsi="Arial" w:cs="Arial"/>
          <w:color w:val="7B7B7B" w:themeColor="accent3" w:themeShade="BF"/>
          <w:sz w:val="22"/>
          <w:szCs w:val="22"/>
          <w:lang w:val="en-GB"/>
        </w:rPr>
        <w:t>if the company is a licensed insurer licensed under the Insurance Act 1966; or</w:t>
      </w:r>
    </w:p>
    <w:p w14:paraId="2BD1F408" w14:textId="0A1DFEE3" w:rsidR="009664E6" w:rsidRPr="00473002" w:rsidRDefault="00473002" w:rsidP="00473002">
      <w:pPr>
        <w:pStyle w:val="ListParagraph"/>
        <w:numPr>
          <w:ilvl w:val="0"/>
          <w:numId w:val="19"/>
        </w:numPr>
        <w:jc w:val="both"/>
        <w:rPr>
          <w:rFonts w:ascii="Arial" w:hAnsi="Arial" w:cs="Arial"/>
          <w:color w:val="7B7B7B" w:themeColor="accent3" w:themeShade="BF"/>
          <w:sz w:val="22"/>
          <w:szCs w:val="22"/>
          <w:lang w:val="en-GB"/>
        </w:rPr>
      </w:pPr>
      <w:r w:rsidRPr="00473002">
        <w:rPr>
          <w:rFonts w:ascii="Arial" w:hAnsi="Arial" w:cs="Arial"/>
          <w:color w:val="7B7B7B" w:themeColor="accent3" w:themeShade="BF"/>
          <w:sz w:val="22"/>
          <w:szCs w:val="22"/>
          <w:lang w:val="en-GB"/>
        </w:rPr>
        <w:t>if the company belongs to such class of companies as the Minister may by order in the Gazette prescribe.</w:t>
      </w:r>
    </w:p>
    <w:p w14:paraId="568CA66D" w14:textId="6CD9798A" w:rsidR="00FE2076" w:rsidRDefault="00FE2076" w:rsidP="008B5711">
      <w:pPr>
        <w:jc w:val="both"/>
        <w:rPr>
          <w:rFonts w:ascii="Arial" w:hAnsi="Arial" w:cs="Arial"/>
          <w:color w:val="7B7B7B" w:themeColor="accent3" w:themeShade="BF"/>
          <w:sz w:val="22"/>
          <w:szCs w:val="22"/>
          <w:lang w:val="en-GB"/>
        </w:rPr>
      </w:pPr>
    </w:p>
    <w:p w14:paraId="6E188A15" w14:textId="289F8435" w:rsidR="00FE2076" w:rsidRDefault="00FE2076" w:rsidP="008B57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do this the following will need to be done: </w:t>
      </w:r>
    </w:p>
    <w:p w14:paraId="0A9FA83E" w14:textId="2A0614D6" w:rsidR="00FE2076" w:rsidRDefault="00FE2076" w:rsidP="008B5711">
      <w:pPr>
        <w:jc w:val="both"/>
        <w:rPr>
          <w:rFonts w:ascii="Arial" w:hAnsi="Arial" w:cs="Arial"/>
          <w:color w:val="7B7B7B" w:themeColor="accent3" w:themeShade="BF"/>
          <w:sz w:val="22"/>
          <w:szCs w:val="22"/>
          <w:lang w:val="en-GB"/>
        </w:rPr>
      </w:pPr>
    </w:p>
    <w:p w14:paraId="465A2611" w14:textId="6488F6CF" w:rsidR="00FE2076" w:rsidRDefault="003430D6" w:rsidP="008B571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notice of proposed Judicial Management must give 7 </w:t>
      </w:r>
      <w:proofErr w:type="spellStart"/>
      <w:r>
        <w:rPr>
          <w:rFonts w:ascii="Arial" w:hAnsi="Arial" w:cs="Arial"/>
          <w:color w:val="7B7B7B" w:themeColor="accent3" w:themeShade="BF"/>
          <w:sz w:val="22"/>
          <w:szCs w:val="22"/>
          <w:lang w:val="en-GB"/>
        </w:rPr>
        <w:t>days notice</w:t>
      </w:r>
      <w:proofErr w:type="spellEnd"/>
      <w:r>
        <w:rPr>
          <w:rFonts w:ascii="Arial" w:hAnsi="Arial" w:cs="Arial"/>
          <w:color w:val="7B7B7B" w:themeColor="accent3" w:themeShade="BF"/>
          <w:sz w:val="22"/>
          <w:szCs w:val="22"/>
          <w:lang w:val="en-GB"/>
        </w:rPr>
        <w:t xml:space="preserve"> of the prosed to:</w:t>
      </w:r>
    </w:p>
    <w:p w14:paraId="75714D25" w14:textId="504DAC9F" w:rsidR="003430D6" w:rsidRDefault="005838A3" w:rsidP="005838A3">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Proposed judicial manager</w:t>
      </w:r>
    </w:p>
    <w:p w14:paraId="4EE4276D" w14:textId="3FA04314" w:rsidR="005838A3" w:rsidRDefault="005838A3" w:rsidP="005838A3">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person who has appointed, or who may be able to appoint a receiver </w:t>
      </w:r>
    </w:p>
    <w:p w14:paraId="023A23AC" w14:textId="0C726396" w:rsidR="005838A3" w:rsidRDefault="005838A3" w:rsidP="00473002">
      <w:pPr>
        <w:jc w:val="both"/>
        <w:rPr>
          <w:rFonts w:ascii="Arial" w:hAnsi="Arial" w:cs="Arial"/>
          <w:color w:val="7B7B7B" w:themeColor="accent3" w:themeShade="BF"/>
          <w:sz w:val="22"/>
          <w:szCs w:val="22"/>
          <w:lang w:val="en-GB"/>
        </w:rPr>
      </w:pPr>
    </w:p>
    <w:p w14:paraId="1B63256C" w14:textId="5416BD66" w:rsidR="00473002" w:rsidRDefault="00FD5FA4" w:rsidP="00473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notice period above, if not rejections are received the resolution for the appointment should be made no later than 21 days after the elapsing of the notice. </w:t>
      </w:r>
    </w:p>
    <w:p w14:paraId="612043C1" w14:textId="2DD4233F" w:rsidR="00FD5FA4" w:rsidRDefault="00FD5FA4" w:rsidP="00473002">
      <w:pPr>
        <w:jc w:val="both"/>
        <w:rPr>
          <w:rFonts w:ascii="Arial" w:hAnsi="Arial" w:cs="Arial"/>
          <w:color w:val="7B7B7B" w:themeColor="accent3" w:themeShade="BF"/>
          <w:sz w:val="22"/>
          <w:szCs w:val="22"/>
          <w:lang w:val="en-GB"/>
        </w:rPr>
      </w:pPr>
    </w:p>
    <w:p w14:paraId="3E590373" w14:textId="3BBA09CC" w:rsidR="00FD5FA4" w:rsidRDefault="00F53641" w:rsidP="00473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Consent must be granted from – the proposed judicial manager and any person holding security or able to appoint a received as defined by section 94 </w:t>
      </w:r>
      <w:r w:rsidR="00A7254C">
        <w:rPr>
          <w:rFonts w:ascii="Arial" w:hAnsi="Arial" w:cs="Arial"/>
          <w:color w:val="7B7B7B" w:themeColor="accent3" w:themeShade="BF"/>
          <w:sz w:val="22"/>
          <w:szCs w:val="22"/>
          <w:lang w:val="en-GB"/>
        </w:rPr>
        <w:t xml:space="preserve">subsection (2). </w:t>
      </w:r>
    </w:p>
    <w:p w14:paraId="6B16A94E" w14:textId="5F69F924" w:rsidR="00A7254C" w:rsidRDefault="00A7254C" w:rsidP="00473002">
      <w:pPr>
        <w:jc w:val="both"/>
        <w:rPr>
          <w:rFonts w:ascii="Arial" w:hAnsi="Arial" w:cs="Arial"/>
          <w:color w:val="7B7B7B" w:themeColor="accent3" w:themeShade="BF"/>
          <w:sz w:val="22"/>
          <w:szCs w:val="22"/>
          <w:lang w:val="en-GB"/>
        </w:rPr>
      </w:pPr>
    </w:p>
    <w:p w14:paraId="7F87B1D1" w14:textId="09B085AC" w:rsidR="00A7254C" w:rsidRDefault="00A7254C" w:rsidP="00473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Resolution of member (or </w:t>
      </w:r>
      <w:r w:rsidR="005840C3">
        <w:rPr>
          <w:rFonts w:ascii="Arial" w:hAnsi="Arial" w:cs="Arial"/>
          <w:color w:val="7B7B7B" w:themeColor="accent3" w:themeShade="BF"/>
          <w:sz w:val="22"/>
          <w:szCs w:val="22"/>
          <w:lang w:val="en-GB"/>
        </w:rPr>
        <w:t>Directors</w:t>
      </w:r>
      <w:r>
        <w:rPr>
          <w:rFonts w:ascii="Arial" w:hAnsi="Arial" w:cs="Arial"/>
          <w:color w:val="7B7B7B" w:themeColor="accent3" w:themeShade="BF"/>
          <w:sz w:val="22"/>
          <w:szCs w:val="22"/>
          <w:lang w:val="en-GB"/>
        </w:rPr>
        <w:t xml:space="preserve"> if the articles dictate otherwise) </w:t>
      </w:r>
    </w:p>
    <w:p w14:paraId="53D70F5D" w14:textId="7C75551F" w:rsidR="00A7254C" w:rsidRDefault="00A7254C" w:rsidP="00473002">
      <w:pPr>
        <w:jc w:val="both"/>
        <w:rPr>
          <w:rFonts w:ascii="Arial" w:hAnsi="Arial" w:cs="Arial"/>
          <w:color w:val="7B7B7B" w:themeColor="accent3" w:themeShade="BF"/>
          <w:sz w:val="22"/>
          <w:szCs w:val="22"/>
          <w:lang w:val="en-GB"/>
        </w:rPr>
      </w:pPr>
    </w:p>
    <w:p w14:paraId="3C4F8D82" w14:textId="7B8085B6" w:rsidR="00A7254C" w:rsidRDefault="00995FBB" w:rsidP="00473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Proposed judicial manager must lodge with the official receiver and </w:t>
      </w:r>
      <w:r w:rsidR="005840C3">
        <w:rPr>
          <w:rFonts w:ascii="Arial" w:hAnsi="Arial" w:cs="Arial"/>
          <w:color w:val="7B7B7B" w:themeColor="accent3" w:themeShade="BF"/>
          <w:sz w:val="22"/>
          <w:szCs w:val="22"/>
          <w:lang w:val="en-GB"/>
        </w:rPr>
        <w:t>registrar</w:t>
      </w:r>
      <w:r>
        <w:rPr>
          <w:rFonts w:ascii="Arial" w:hAnsi="Arial" w:cs="Arial"/>
          <w:color w:val="7B7B7B" w:themeColor="accent3" w:themeShade="BF"/>
          <w:sz w:val="22"/>
          <w:szCs w:val="22"/>
          <w:lang w:val="en-GB"/>
        </w:rPr>
        <w:t xml:space="preserve"> a </w:t>
      </w:r>
      <w:r w:rsidR="005840C3">
        <w:rPr>
          <w:rFonts w:ascii="Arial" w:hAnsi="Arial" w:cs="Arial"/>
          <w:color w:val="7B7B7B" w:themeColor="accent3" w:themeShade="BF"/>
          <w:sz w:val="22"/>
          <w:szCs w:val="22"/>
          <w:lang w:val="en-GB"/>
        </w:rPr>
        <w:t>declaration</w:t>
      </w:r>
      <w:r>
        <w:rPr>
          <w:rFonts w:ascii="Arial" w:hAnsi="Arial" w:cs="Arial"/>
          <w:color w:val="7B7B7B" w:themeColor="accent3" w:themeShade="BF"/>
          <w:sz w:val="22"/>
          <w:szCs w:val="22"/>
          <w:lang w:val="en-GB"/>
        </w:rPr>
        <w:t xml:space="preserve"> </w:t>
      </w:r>
      <w:r w:rsidR="00D0777E">
        <w:rPr>
          <w:rFonts w:ascii="Arial" w:hAnsi="Arial" w:cs="Arial"/>
          <w:color w:val="7B7B7B" w:themeColor="accent3" w:themeShade="BF"/>
          <w:sz w:val="22"/>
          <w:szCs w:val="22"/>
          <w:lang w:val="en-GB"/>
        </w:rPr>
        <w:t xml:space="preserve">stating, they are not conflicted to take the appointment, purpose may be achieved and they consent to take the appointment. </w:t>
      </w:r>
    </w:p>
    <w:p w14:paraId="4FD054AF" w14:textId="064D8EA7" w:rsidR="00D0777E" w:rsidRDefault="00D0777E" w:rsidP="00473002">
      <w:pPr>
        <w:jc w:val="both"/>
        <w:rPr>
          <w:rFonts w:ascii="Arial" w:hAnsi="Arial" w:cs="Arial"/>
          <w:color w:val="7B7B7B" w:themeColor="accent3" w:themeShade="BF"/>
          <w:sz w:val="22"/>
          <w:szCs w:val="22"/>
          <w:lang w:val="en-GB"/>
        </w:rPr>
      </w:pPr>
    </w:p>
    <w:p w14:paraId="68663E4F" w14:textId="2C4EAC63" w:rsidR="00D0777E" w:rsidRDefault="00897465" w:rsidP="00473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Companies Directors then must lodge with the </w:t>
      </w:r>
      <w:r w:rsidR="005840C3">
        <w:rPr>
          <w:rFonts w:ascii="Arial" w:hAnsi="Arial" w:cs="Arial"/>
          <w:color w:val="7B7B7B" w:themeColor="accent3" w:themeShade="BF"/>
          <w:sz w:val="22"/>
          <w:szCs w:val="22"/>
          <w:lang w:val="en-GB"/>
        </w:rPr>
        <w:t>registrar</w:t>
      </w:r>
      <w:r>
        <w:rPr>
          <w:rFonts w:ascii="Arial" w:hAnsi="Arial" w:cs="Arial"/>
          <w:color w:val="7B7B7B" w:themeColor="accent3" w:themeShade="BF"/>
          <w:sz w:val="22"/>
          <w:szCs w:val="22"/>
          <w:lang w:val="en-GB"/>
        </w:rPr>
        <w:t xml:space="preserve"> of companies a declaration stating: </w:t>
      </w:r>
    </w:p>
    <w:p w14:paraId="1383DD87" w14:textId="6193F98D" w:rsidR="00897465" w:rsidRDefault="00897465" w:rsidP="0089746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or is likely to be unable to pay its debts </w:t>
      </w:r>
    </w:p>
    <w:p w14:paraId="04D98F16" w14:textId="585FEA10" w:rsidR="00897465" w:rsidRDefault="00897465" w:rsidP="0089746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will summon a meeting of creditors no later than 30 days after the lodging of same </w:t>
      </w:r>
    </w:p>
    <w:p w14:paraId="72A346AB" w14:textId="0044A4BF" w:rsidR="00897465" w:rsidRDefault="00897465" w:rsidP="00897465">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believe that the purpose </w:t>
      </w:r>
      <w:r w:rsidR="006E2C26">
        <w:rPr>
          <w:rFonts w:ascii="Arial" w:hAnsi="Arial" w:cs="Arial"/>
          <w:color w:val="7B7B7B" w:themeColor="accent3" w:themeShade="BF"/>
          <w:sz w:val="22"/>
          <w:szCs w:val="22"/>
          <w:lang w:val="en-GB"/>
        </w:rPr>
        <w:t xml:space="preserve">is likely to be achieved </w:t>
      </w:r>
    </w:p>
    <w:p w14:paraId="6470E3DD" w14:textId="00A1A480" w:rsidR="006E2C26" w:rsidRDefault="006E2C26" w:rsidP="006E2C26">
      <w:pPr>
        <w:jc w:val="both"/>
        <w:rPr>
          <w:rFonts w:ascii="Arial" w:hAnsi="Arial" w:cs="Arial"/>
          <w:color w:val="7B7B7B" w:themeColor="accent3" w:themeShade="BF"/>
          <w:sz w:val="22"/>
          <w:szCs w:val="22"/>
          <w:lang w:val="en-GB"/>
        </w:rPr>
      </w:pPr>
    </w:p>
    <w:p w14:paraId="543079B9" w14:textId="7C935285" w:rsidR="006E2C26" w:rsidRDefault="00A9324A" w:rsidP="006E2C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the meeting of creditors: </w:t>
      </w:r>
    </w:p>
    <w:p w14:paraId="3AD1ABEE" w14:textId="18BDADCB" w:rsidR="00A9324A" w:rsidRDefault="00A9324A" w:rsidP="006E2C26">
      <w:pPr>
        <w:jc w:val="both"/>
        <w:rPr>
          <w:rFonts w:ascii="Arial" w:hAnsi="Arial" w:cs="Arial"/>
          <w:color w:val="7B7B7B" w:themeColor="accent3" w:themeShade="BF"/>
          <w:sz w:val="22"/>
          <w:szCs w:val="22"/>
          <w:lang w:val="en-GB"/>
        </w:rPr>
      </w:pPr>
    </w:p>
    <w:p w14:paraId="3FC1008A" w14:textId="71296069" w:rsidR="00A9324A" w:rsidRDefault="00AB0D9F" w:rsidP="00AB0D9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w:t>
      </w:r>
      <w:r w:rsidR="0099111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99111B">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have 14 </w:t>
      </w:r>
      <w:proofErr w:type="spellStart"/>
      <w:r>
        <w:rPr>
          <w:rFonts w:ascii="Arial" w:hAnsi="Arial" w:cs="Arial"/>
          <w:color w:val="7B7B7B" w:themeColor="accent3" w:themeShade="BF"/>
          <w:sz w:val="22"/>
          <w:szCs w:val="22"/>
          <w:lang w:val="en-GB"/>
        </w:rPr>
        <w:t>days notice</w:t>
      </w:r>
      <w:proofErr w:type="spellEnd"/>
      <w:r>
        <w:rPr>
          <w:rFonts w:ascii="Arial" w:hAnsi="Arial" w:cs="Arial"/>
          <w:color w:val="7B7B7B" w:themeColor="accent3" w:themeShade="BF"/>
          <w:sz w:val="22"/>
          <w:szCs w:val="22"/>
          <w:lang w:val="en-GB"/>
        </w:rPr>
        <w:t xml:space="preserve"> </w:t>
      </w:r>
    </w:p>
    <w:p w14:paraId="674B1FCA" w14:textId="76DF5769" w:rsidR="00AB0D9F" w:rsidRDefault="0099111B" w:rsidP="00AB0D9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must be provided a statement of company creditors </w:t>
      </w:r>
    </w:p>
    <w:p w14:paraId="1F5FEF19" w14:textId="341FC235" w:rsidR="0099111B" w:rsidRDefault="0099111B" w:rsidP="00AB0D9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must be provided with a statement of affairs </w:t>
      </w:r>
    </w:p>
    <w:p w14:paraId="416A3C67" w14:textId="5EBB8D4F" w:rsidR="00821029" w:rsidRDefault="00821029" w:rsidP="00AB0D9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Meeting must be advertised at least 10 days before date of same </w:t>
      </w:r>
    </w:p>
    <w:p w14:paraId="5C28FD8B" w14:textId="14EE1FB5" w:rsidR="00821029" w:rsidRDefault="00821029" w:rsidP="00821029">
      <w:pPr>
        <w:jc w:val="both"/>
        <w:rPr>
          <w:rFonts w:ascii="Arial" w:hAnsi="Arial" w:cs="Arial"/>
          <w:color w:val="7B7B7B" w:themeColor="accent3" w:themeShade="BF"/>
          <w:sz w:val="22"/>
          <w:szCs w:val="22"/>
          <w:lang w:val="en-GB"/>
        </w:rPr>
      </w:pPr>
    </w:p>
    <w:p w14:paraId="0E4319FB" w14:textId="62F64D3F" w:rsidR="00821029" w:rsidRDefault="00821029" w:rsidP="008210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director must be appointed </w:t>
      </w:r>
      <w:r w:rsidR="00ED796A">
        <w:rPr>
          <w:rFonts w:ascii="Arial" w:hAnsi="Arial" w:cs="Arial"/>
          <w:color w:val="7B7B7B" w:themeColor="accent3" w:themeShade="BF"/>
          <w:sz w:val="22"/>
          <w:szCs w:val="22"/>
          <w:lang w:val="en-GB"/>
        </w:rPr>
        <w:t xml:space="preserve">to attend the meeting </w:t>
      </w:r>
    </w:p>
    <w:p w14:paraId="1DFE532A" w14:textId="40C92D9A" w:rsidR="00ED796A" w:rsidRDefault="00ED796A" w:rsidP="00821029">
      <w:pPr>
        <w:jc w:val="both"/>
        <w:rPr>
          <w:rFonts w:ascii="Arial" w:hAnsi="Arial" w:cs="Arial"/>
          <w:color w:val="7B7B7B" w:themeColor="accent3" w:themeShade="BF"/>
          <w:sz w:val="22"/>
          <w:szCs w:val="22"/>
          <w:lang w:val="en-GB"/>
        </w:rPr>
      </w:pPr>
    </w:p>
    <w:p w14:paraId="00E74165" w14:textId="18DFDCF7" w:rsidR="00ED796A" w:rsidRDefault="00ED796A" w:rsidP="0082102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meeting: </w:t>
      </w:r>
    </w:p>
    <w:p w14:paraId="5F2CA172" w14:textId="3401E0BB" w:rsidR="00ED796A" w:rsidRDefault="00ED796A" w:rsidP="00ED796A">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may appoint the chair </w:t>
      </w:r>
    </w:p>
    <w:p w14:paraId="52120075" w14:textId="55696384" w:rsidR="004F7DDB" w:rsidRDefault="00ED796A" w:rsidP="004F7DDB">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Chair person must </w:t>
      </w:r>
      <w:r w:rsidR="004F7DDB">
        <w:rPr>
          <w:rFonts w:ascii="Arial" w:hAnsi="Arial" w:cs="Arial"/>
          <w:color w:val="7B7B7B" w:themeColor="accent3" w:themeShade="BF"/>
          <w:sz w:val="22"/>
          <w:szCs w:val="22"/>
          <w:lang w:val="en-GB"/>
        </w:rPr>
        <w:t xml:space="preserve">determine whether the </w:t>
      </w:r>
      <w:r w:rsidR="005840C3">
        <w:rPr>
          <w:rFonts w:ascii="Arial" w:hAnsi="Arial" w:cs="Arial"/>
          <w:color w:val="7B7B7B" w:themeColor="accent3" w:themeShade="BF"/>
          <w:sz w:val="22"/>
          <w:szCs w:val="22"/>
          <w:lang w:val="en-GB"/>
        </w:rPr>
        <w:t>meeting</w:t>
      </w:r>
      <w:r w:rsidR="004F7DDB">
        <w:rPr>
          <w:rFonts w:ascii="Arial" w:hAnsi="Arial" w:cs="Arial"/>
          <w:color w:val="7B7B7B" w:themeColor="accent3" w:themeShade="BF"/>
          <w:sz w:val="22"/>
          <w:szCs w:val="22"/>
          <w:lang w:val="en-GB"/>
        </w:rPr>
        <w:t xml:space="preserve"> is being held at a time and place convenient to the majority (in value) of creditors </w:t>
      </w:r>
    </w:p>
    <w:p w14:paraId="270DFF81" w14:textId="7D269F1A" w:rsidR="004F7DDB" w:rsidRDefault="0099186D" w:rsidP="004F7DDB">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Company is placed under judicial management of the manager if a majority in number and value pass the resolution to do so </w:t>
      </w:r>
    </w:p>
    <w:p w14:paraId="4DB2AD4B" w14:textId="77777777" w:rsidR="0099186D" w:rsidRPr="004F7DDB" w:rsidRDefault="0099186D" w:rsidP="005840C3">
      <w:pPr>
        <w:pStyle w:val="ListParagraph"/>
        <w:jc w:val="both"/>
        <w:rPr>
          <w:rFonts w:ascii="Arial" w:hAnsi="Arial" w:cs="Arial"/>
          <w:color w:val="7B7B7B" w:themeColor="accent3" w:themeShade="BF"/>
          <w:sz w:val="22"/>
          <w:szCs w:val="22"/>
          <w:lang w:val="en-GB"/>
        </w:rPr>
      </w:pPr>
    </w:p>
    <w:p w14:paraId="53E80D5D" w14:textId="08558E3E" w:rsidR="008B5711" w:rsidRDefault="008B5711" w:rsidP="008B5711">
      <w:pPr>
        <w:jc w:val="both"/>
        <w:rPr>
          <w:rFonts w:ascii="Arial" w:hAnsi="Arial" w:cs="Arial"/>
          <w:color w:val="7B7B7B" w:themeColor="accent3" w:themeShade="BF"/>
          <w:sz w:val="22"/>
          <w:szCs w:val="22"/>
          <w:lang w:val="en-GB"/>
        </w:rPr>
      </w:pP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723D66D1" w14:textId="77777777" w:rsidR="000C3138" w:rsidRDefault="000C3138">
      <w:pPr>
        <w:rPr>
          <w:rFonts w:ascii="Arial" w:hAnsi="Arial" w:cs="Arial"/>
          <w:b/>
          <w:sz w:val="22"/>
          <w:szCs w:val="22"/>
          <w:lang w:val="en-GB"/>
        </w:rPr>
      </w:pPr>
      <w:r>
        <w:rPr>
          <w:rFonts w:ascii="Arial" w:hAnsi="Arial" w:cs="Arial"/>
          <w:b/>
          <w:sz w:val="22"/>
          <w:szCs w:val="22"/>
          <w:lang w:val="en-GB"/>
        </w:rPr>
        <w:br w:type="page"/>
      </w:r>
    </w:p>
    <w:p w14:paraId="5F560468" w14:textId="7C30ABD8" w:rsidR="009B0723" w:rsidRPr="002A37BB" w:rsidRDefault="0007291B" w:rsidP="00087F21">
      <w:pPr>
        <w:jc w:val="both"/>
        <w:rPr>
          <w:rFonts w:ascii="Arial" w:hAnsi="Arial" w:cs="Arial"/>
          <w:b/>
          <w:sz w:val="22"/>
          <w:szCs w:val="22"/>
          <w:lang w:val="en-GB"/>
        </w:rPr>
      </w:pPr>
      <w:r w:rsidRPr="00184842">
        <w:rPr>
          <w:rFonts w:ascii="Arial" w:hAnsi="Arial" w:cs="Arial"/>
          <w:b/>
          <w:sz w:val="22"/>
          <w:szCs w:val="22"/>
          <w:lang w:val="en-GB"/>
        </w:rPr>
        <w:lastRenderedPageBreak/>
        <w:t>QUESTION 4 (fact-based application-type question) [15 marks</w:t>
      </w:r>
      <w:r w:rsidR="006A2646" w:rsidRPr="00184842">
        <w:rPr>
          <w:rFonts w:ascii="Arial" w:hAnsi="Arial" w:cs="Arial"/>
          <w:b/>
          <w:sz w:val="22"/>
          <w:szCs w:val="22"/>
          <w:lang w:val="en-GB"/>
        </w:rPr>
        <w:t xml:space="preserve"> in total</w:t>
      </w:r>
      <w:r w:rsidRPr="00184842">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2"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w:t>
      </w:r>
      <w:r>
        <w:rPr>
          <w:rFonts w:ascii="Arial" w:hAnsi="Arial" w:cs="Arial"/>
          <w:sz w:val="22"/>
          <w:szCs w:val="22"/>
          <w:lang w:val="en-GB"/>
        </w:rPr>
        <w:lastRenderedPageBreak/>
        <w:t xml:space="preserve">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184842">
        <w:rPr>
          <w:rFonts w:ascii="Arial" w:hAnsi="Arial" w:cs="Arial"/>
          <w:b/>
          <w:bCs/>
          <w:sz w:val="22"/>
          <w:szCs w:val="22"/>
          <w:u w:val="single"/>
          <w:lang w:val="en-GB"/>
        </w:rPr>
        <w:t>Using the facts above, answer the questions that follow</w:t>
      </w:r>
      <w:r w:rsidRPr="00184842">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0E07550D" w14:textId="34BC6DE3" w:rsidR="002E20D5" w:rsidRDefault="002E20D5" w:rsidP="00EA60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must publish a notice of the application in the Gazette and in at least one English local daily newspaper, and send a copy of the notice to the Registrar of companies </w:t>
      </w:r>
    </w:p>
    <w:p w14:paraId="3BD0622D" w14:textId="4453217A" w:rsidR="002E20D5" w:rsidRDefault="002E20D5" w:rsidP="00EA60D1">
      <w:pPr>
        <w:jc w:val="both"/>
        <w:rPr>
          <w:rFonts w:ascii="Arial" w:hAnsi="Arial" w:cs="Arial"/>
          <w:color w:val="7B7B7B" w:themeColor="accent3" w:themeShade="BF"/>
          <w:sz w:val="22"/>
          <w:szCs w:val="22"/>
        </w:rPr>
      </w:pPr>
    </w:p>
    <w:p w14:paraId="443829F3" w14:textId="15E39E9E" w:rsidR="002E20D5" w:rsidRDefault="002E20D5" w:rsidP="00EA60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Unless the court </w:t>
      </w:r>
      <w:r w:rsidR="00EA60D1">
        <w:rPr>
          <w:rFonts w:ascii="Arial" w:hAnsi="Arial" w:cs="Arial"/>
          <w:color w:val="7B7B7B" w:themeColor="accent3" w:themeShade="BF"/>
          <w:sz w:val="22"/>
          <w:szCs w:val="22"/>
        </w:rPr>
        <w:t>orders</w:t>
      </w:r>
      <w:r>
        <w:rPr>
          <w:rFonts w:ascii="Arial" w:hAnsi="Arial" w:cs="Arial"/>
          <w:color w:val="7B7B7B" w:themeColor="accent3" w:themeShade="BF"/>
          <w:sz w:val="22"/>
          <w:szCs w:val="22"/>
        </w:rPr>
        <w:t xml:space="preserve"> otherwise, the Company must sed a notice of the application to each creditor meant to be bound by the intended or proposed compromise </w:t>
      </w:r>
      <w:r w:rsidR="004D51CD">
        <w:rPr>
          <w:rFonts w:ascii="Arial" w:hAnsi="Arial" w:cs="Arial"/>
          <w:color w:val="7B7B7B" w:themeColor="accent3" w:themeShade="BF"/>
          <w:sz w:val="22"/>
          <w:szCs w:val="22"/>
        </w:rPr>
        <w:t xml:space="preserve">and who is known to the Company </w:t>
      </w:r>
    </w:p>
    <w:p w14:paraId="61BE2E37" w14:textId="2BECF30B" w:rsidR="004D51CD" w:rsidRDefault="004D51CD" w:rsidP="00EA60D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must file the following with the Court together with the application: </w:t>
      </w:r>
    </w:p>
    <w:p w14:paraId="3C34B78D" w14:textId="4D726BCC" w:rsidR="004D51CD" w:rsidRDefault="004D51CD" w:rsidP="00384F62">
      <w:pPr>
        <w:ind w:left="720" w:hanging="720"/>
        <w:jc w:val="both"/>
        <w:rPr>
          <w:rFonts w:ascii="Arial" w:hAnsi="Arial" w:cs="Arial"/>
          <w:color w:val="7B7B7B" w:themeColor="accent3" w:themeShade="BF"/>
          <w:sz w:val="22"/>
          <w:szCs w:val="22"/>
        </w:rPr>
      </w:pPr>
    </w:p>
    <w:p w14:paraId="399E4734" w14:textId="08B8D6FC" w:rsidR="004D51CD" w:rsidRDefault="004D51CD" w:rsidP="004D51CD">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Evidence of support from the </w:t>
      </w:r>
      <w:r w:rsidR="00CC32CF">
        <w:rPr>
          <w:rFonts w:ascii="Arial" w:hAnsi="Arial" w:cs="Arial"/>
          <w:color w:val="7B7B7B" w:themeColor="accent3" w:themeShade="BF"/>
          <w:sz w:val="22"/>
          <w:szCs w:val="22"/>
        </w:rPr>
        <w:t>company’s</w:t>
      </w:r>
      <w:r>
        <w:rPr>
          <w:rFonts w:ascii="Arial" w:hAnsi="Arial" w:cs="Arial"/>
          <w:color w:val="7B7B7B" w:themeColor="accent3" w:themeShade="BF"/>
          <w:sz w:val="22"/>
          <w:szCs w:val="22"/>
        </w:rPr>
        <w:t xml:space="preserve"> creditors </w:t>
      </w:r>
      <w:r w:rsidR="00816CC0">
        <w:rPr>
          <w:rFonts w:ascii="Arial" w:hAnsi="Arial" w:cs="Arial"/>
          <w:color w:val="7B7B7B" w:themeColor="accent3" w:themeShade="BF"/>
          <w:sz w:val="22"/>
          <w:szCs w:val="22"/>
        </w:rPr>
        <w:t xml:space="preserve">of the proposed arrangement </w:t>
      </w:r>
    </w:p>
    <w:p w14:paraId="361C29A2" w14:textId="714D1676" w:rsidR="00816CC0" w:rsidRDefault="00816CC0" w:rsidP="004D51CD">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 case where the arrangement has not been </w:t>
      </w:r>
      <w:r w:rsidR="00EA60D1">
        <w:rPr>
          <w:rFonts w:ascii="Arial" w:hAnsi="Arial" w:cs="Arial"/>
          <w:color w:val="7B7B7B" w:themeColor="accent3" w:themeShade="BF"/>
          <w:sz w:val="22"/>
          <w:szCs w:val="22"/>
        </w:rPr>
        <w:t>proposed</w:t>
      </w:r>
      <w:r>
        <w:rPr>
          <w:rFonts w:ascii="Arial" w:hAnsi="Arial" w:cs="Arial"/>
          <w:color w:val="7B7B7B" w:themeColor="accent3" w:themeShade="BF"/>
          <w:sz w:val="22"/>
          <w:szCs w:val="22"/>
        </w:rPr>
        <w:t xml:space="preserve"> to date, sufficient information to allow the Court to asses whether an intended arrangement is feasible and </w:t>
      </w:r>
      <w:r w:rsidR="00EA60D1">
        <w:rPr>
          <w:rFonts w:ascii="Arial" w:hAnsi="Arial" w:cs="Arial"/>
          <w:color w:val="7B7B7B" w:themeColor="accent3" w:themeShade="BF"/>
          <w:sz w:val="22"/>
          <w:szCs w:val="22"/>
        </w:rPr>
        <w:t xml:space="preserve">merits consideration from the company creditors </w:t>
      </w:r>
    </w:p>
    <w:p w14:paraId="31F6CEEA" w14:textId="6028729F" w:rsidR="00CC32CF" w:rsidRDefault="00CC32CF" w:rsidP="004D51CD">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list of every secured creditor </w:t>
      </w:r>
    </w:p>
    <w:p w14:paraId="0AC216A1" w14:textId="4A7E81CF" w:rsidR="00CC32CF" w:rsidRDefault="00CC32CF" w:rsidP="004D51CD">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list of all unsecured creditors </w:t>
      </w:r>
    </w:p>
    <w:p w14:paraId="7246C554" w14:textId="77777777" w:rsidR="00816CC0" w:rsidRPr="004D51CD" w:rsidRDefault="00816CC0" w:rsidP="004D51CD">
      <w:pPr>
        <w:pStyle w:val="ListParagraph"/>
        <w:numPr>
          <w:ilvl w:val="0"/>
          <w:numId w:val="17"/>
        </w:numPr>
        <w:jc w:val="both"/>
        <w:rPr>
          <w:rFonts w:ascii="Arial" w:hAnsi="Arial" w:cs="Arial"/>
          <w:color w:val="7B7B7B" w:themeColor="accent3" w:themeShade="BF"/>
          <w:sz w:val="22"/>
          <w:szCs w:val="22"/>
        </w:rPr>
      </w:pPr>
    </w:p>
    <w:p w14:paraId="74318556" w14:textId="77777777" w:rsidR="002E20D5" w:rsidRDefault="002E20D5" w:rsidP="00384F62">
      <w:pPr>
        <w:ind w:left="720" w:hanging="720"/>
        <w:jc w:val="both"/>
        <w:rPr>
          <w:rFonts w:ascii="Arial" w:hAnsi="Arial" w:cs="Arial"/>
          <w:color w:val="7B7B7B" w:themeColor="accent3" w:themeShade="BF"/>
          <w:sz w:val="22"/>
          <w:szCs w:val="22"/>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7860429E" w14:textId="48AAF071" w:rsidR="00EA60D1" w:rsidRDefault="00AA70E1" w:rsidP="00397FB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65(1) relates to granting a moratorium further to an order already in place pursuant to section 64, for</w:t>
      </w:r>
      <w:r w:rsidR="00397FB5">
        <w:rPr>
          <w:rFonts w:ascii="Arial" w:hAnsi="Arial" w:cs="Arial"/>
          <w:color w:val="7B7B7B" w:themeColor="accent3" w:themeShade="BF"/>
          <w:sz w:val="22"/>
          <w:szCs w:val="22"/>
        </w:rPr>
        <w:t xml:space="preserve"> a company that is a subsidiary a holding company or a ultimate holding company of the subject company (company holding the moratorium under 64) </w:t>
      </w:r>
    </w:p>
    <w:p w14:paraId="75880B84" w14:textId="7F2EC9D9" w:rsidR="00397FB5" w:rsidRDefault="00397FB5" w:rsidP="00384F62">
      <w:pPr>
        <w:ind w:left="720" w:hanging="720"/>
        <w:jc w:val="both"/>
        <w:rPr>
          <w:rFonts w:ascii="Arial" w:hAnsi="Arial" w:cs="Arial"/>
          <w:color w:val="7B7B7B" w:themeColor="accent3" w:themeShade="BF"/>
          <w:sz w:val="22"/>
          <w:szCs w:val="22"/>
        </w:rPr>
      </w:pPr>
    </w:p>
    <w:p w14:paraId="4102969F" w14:textId="53FB7FB8" w:rsidR="00397FB5" w:rsidRDefault="00BA38E5"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conditions for such application </w:t>
      </w:r>
      <w:r w:rsidR="00DA0CD5">
        <w:rPr>
          <w:rFonts w:ascii="Arial" w:hAnsi="Arial" w:cs="Arial"/>
          <w:color w:val="7B7B7B" w:themeColor="accent3" w:themeShade="BF"/>
          <w:sz w:val="22"/>
          <w:szCs w:val="22"/>
        </w:rPr>
        <w:t>are:</w:t>
      </w:r>
    </w:p>
    <w:p w14:paraId="725F954D" w14:textId="57EF948C" w:rsidR="00DA0CD5" w:rsidRDefault="00DA0CD5" w:rsidP="00384F62">
      <w:pPr>
        <w:ind w:left="720" w:hanging="720"/>
        <w:jc w:val="both"/>
        <w:rPr>
          <w:rFonts w:ascii="Arial" w:hAnsi="Arial" w:cs="Arial"/>
          <w:color w:val="7B7B7B" w:themeColor="accent3" w:themeShade="BF"/>
          <w:sz w:val="22"/>
          <w:szCs w:val="22"/>
        </w:rPr>
      </w:pPr>
    </w:p>
    <w:p w14:paraId="1D229627" w14:textId="20BDD16D" w:rsidR="00DA0CD5" w:rsidRDefault="00DA0CD5" w:rsidP="00DA0C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order has been made and no resolution passed for the winding up of the related company </w:t>
      </w:r>
    </w:p>
    <w:p w14:paraId="2D17F89F" w14:textId="024BE583" w:rsidR="00DA0CD5" w:rsidRDefault="00DA0CD5" w:rsidP="00DA0C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order under section 64(1) made in relation to the subject company is in force </w:t>
      </w:r>
    </w:p>
    <w:p w14:paraId="34B08518" w14:textId="02DE67F7" w:rsidR="00DA0CD5" w:rsidRDefault="00DA0CD5" w:rsidP="00DA0C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related company plays a necessary and integral role in the compromise or arrangement relied on by the subject company to make the application 64(1)</w:t>
      </w:r>
    </w:p>
    <w:p w14:paraId="29471060" w14:textId="3D7E5E33" w:rsidR="00DA0CD5" w:rsidRDefault="00DA0CD5" w:rsidP="00DA0C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arrangement mentioned in point above, will be frustrated </w:t>
      </w:r>
      <w:r w:rsidR="00C55AC7">
        <w:rPr>
          <w:rFonts w:ascii="Arial" w:hAnsi="Arial" w:cs="Arial"/>
          <w:color w:val="7B7B7B" w:themeColor="accent3" w:themeShade="BF"/>
          <w:sz w:val="22"/>
          <w:szCs w:val="22"/>
        </w:rPr>
        <w:t>if</w:t>
      </w:r>
      <w:r>
        <w:rPr>
          <w:rFonts w:ascii="Arial" w:hAnsi="Arial" w:cs="Arial"/>
          <w:color w:val="7B7B7B" w:themeColor="accent3" w:themeShade="BF"/>
          <w:sz w:val="22"/>
          <w:szCs w:val="22"/>
        </w:rPr>
        <w:t xml:space="preserve"> one or more of the actions that may be restrained by an order</w:t>
      </w:r>
      <w:r w:rsidR="00C55AC7">
        <w:rPr>
          <w:rFonts w:ascii="Arial" w:hAnsi="Arial" w:cs="Arial"/>
          <w:color w:val="7B7B7B" w:themeColor="accent3" w:themeShade="BF"/>
          <w:sz w:val="22"/>
          <w:szCs w:val="22"/>
        </w:rPr>
        <w:t xml:space="preserve">, are taken against the related company </w:t>
      </w:r>
    </w:p>
    <w:p w14:paraId="494F6E12" w14:textId="33F08CEA" w:rsidR="00C55AC7" w:rsidRDefault="00C55AC7" w:rsidP="00DA0C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is satisfied that the creditors of the related company will not be unfairly prejudiced by the making of an order under subsection (1). </w:t>
      </w:r>
    </w:p>
    <w:p w14:paraId="2E5AC44D" w14:textId="59888E63" w:rsidR="00C55AC7" w:rsidRDefault="00C55AC7" w:rsidP="00C55AC7">
      <w:pPr>
        <w:jc w:val="both"/>
        <w:rPr>
          <w:rFonts w:ascii="Arial" w:hAnsi="Arial" w:cs="Arial"/>
          <w:color w:val="7B7B7B" w:themeColor="accent3" w:themeShade="BF"/>
          <w:sz w:val="22"/>
          <w:szCs w:val="22"/>
        </w:rPr>
      </w:pPr>
    </w:p>
    <w:p w14:paraId="66CB5431" w14:textId="68056DB0" w:rsidR="00C55AC7" w:rsidRDefault="00C55AC7" w:rsidP="00C55AC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making the application to the court:</w:t>
      </w:r>
    </w:p>
    <w:p w14:paraId="334DEECD" w14:textId="4FCEFD99" w:rsidR="00C55AC7" w:rsidRDefault="00C55AC7" w:rsidP="00C55AC7">
      <w:pPr>
        <w:jc w:val="both"/>
        <w:rPr>
          <w:rFonts w:ascii="Arial" w:hAnsi="Arial" w:cs="Arial"/>
          <w:color w:val="7B7B7B" w:themeColor="accent3" w:themeShade="BF"/>
          <w:sz w:val="22"/>
          <w:szCs w:val="22"/>
        </w:rPr>
      </w:pPr>
    </w:p>
    <w:p w14:paraId="52E3A93A" w14:textId="6B8F268B" w:rsidR="00C55AC7" w:rsidRDefault="00C55AC7" w:rsidP="00C55AC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It must be demonstrated that a notice of the application has been placed in the Gazette and in at least one </w:t>
      </w:r>
      <w:r w:rsidR="005E26B0">
        <w:rPr>
          <w:rFonts w:ascii="Arial" w:hAnsi="Arial" w:cs="Arial"/>
          <w:color w:val="7B7B7B" w:themeColor="accent3" w:themeShade="BF"/>
          <w:sz w:val="22"/>
          <w:szCs w:val="22"/>
        </w:rPr>
        <w:t xml:space="preserve">English </w:t>
      </w:r>
      <w:r>
        <w:rPr>
          <w:rFonts w:ascii="Arial" w:hAnsi="Arial" w:cs="Arial"/>
          <w:color w:val="7B7B7B" w:themeColor="accent3" w:themeShade="BF"/>
          <w:sz w:val="22"/>
          <w:szCs w:val="22"/>
        </w:rPr>
        <w:t>local daily newspaper</w:t>
      </w:r>
      <w:r w:rsidR="005E26B0">
        <w:rPr>
          <w:rFonts w:ascii="Arial" w:hAnsi="Arial" w:cs="Arial"/>
          <w:color w:val="7B7B7B" w:themeColor="accent3" w:themeShade="BF"/>
          <w:sz w:val="22"/>
          <w:szCs w:val="22"/>
        </w:rPr>
        <w:t xml:space="preserve">, and that such notice was sent to the Registrar </w:t>
      </w:r>
    </w:p>
    <w:p w14:paraId="28B94FE9" w14:textId="08DD3282" w:rsidR="005E26B0" w:rsidRPr="00C55AC7" w:rsidRDefault="005E26B0" w:rsidP="00C55AC7">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Related Company must have sent notice of the application to each creditor of the Company and who is known to the Company </w:t>
      </w:r>
    </w:p>
    <w:p w14:paraId="378A3DB3" w14:textId="77777777" w:rsidR="00EA60D1" w:rsidRDefault="00EA60D1" w:rsidP="00384F62">
      <w:pPr>
        <w:ind w:left="720" w:hanging="720"/>
        <w:jc w:val="both"/>
        <w:rPr>
          <w:rFonts w:ascii="Arial" w:hAnsi="Arial" w:cs="Arial"/>
          <w:color w:val="7B7B7B" w:themeColor="accent3" w:themeShade="BF"/>
          <w:sz w:val="22"/>
          <w:szCs w:val="22"/>
        </w:rPr>
      </w:pPr>
    </w:p>
    <w:p w14:paraId="37723BEE" w14:textId="70B52F50" w:rsidR="00384F62" w:rsidRPr="00092FBA" w:rsidRDefault="00384F62" w:rsidP="00384F62">
      <w:pPr>
        <w:jc w:val="both"/>
        <w:rPr>
          <w:rFonts w:ascii="Arial" w:hAnsi="Arial" w:cs="Arial"/>
          <w:b/>
          <w:bCs/>
          <w:sz w:val="22"/>
          <w:szCs w:val="22"/>
          <w:lang w:val="en-GB"/>
        </w:rPr>
      </w:pPr>
      <w:r w:rsidRPr="00092FBA">
        <w:rPr>
          <w:rFonts w:ascii="Arial" w:hAnsi="Arial" w:cs="Arial"/>
          <w:b/>
          <w:bCs/>
          <w:sz w:val="22"/>
          <w:szCs w:val="22"/>
          <w:lang w:val="en-GB"/>
        </w:rPr>
        <w:t>Question 4.1.3 (2 marks)</w:t>
      </w:r>
    </w:p>
    <w:p w14:paraId="623DF5AE" w14:textId="77777777" w:rsidR="00384F62" w:rsidRPr="00092FBA"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092FBA">
        <w:rPr>
          <w:rFonts w:ascii="Arial" w:hAnsi="Arial" w:cs="Arial"/>
          <w:sz w:val="22"/>
          <w:szCs w:val="22"/>
          <w:lang w:val="en-GB"/>
        </w:rPr>
        <w:t>Can the moratoria sought by Juniperus and Casuarina be ordered to have extra-territorial effect? If so, what acts and / or creditors will the moratoria apply to?</w:t>
      </w:r>
    </w:p>
    <w:p w14:paraId="562F9880" w14:textId="7AFA4E59" w:rsidR="00384F62" w:rsidRDefault="00384F62" w:rsidP="00384F62">
      <w:pPr>
        <w:jc w:val="both"/>
        <w:rPr>
          <w:rFonts w:ascii="Arial" w:hAnsi="Arial" w:cs="Arial"/>
          <w:sz w:val="22"/>
          <w:szCs w:val="22"/>
          <w:lang w:val="en-GB"/>
        </w:rPr>
      </w:pPr>
    </w:p>
    <w:p w14:paraId="562D395E" w14:textId="11AAFA35" w:rsidR="00F249EF" w:rsidRDefault="005C5C7F" w:rsidP="00092FB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Yes</w:t>
      </w:r>
      <w:r w:rsidR="00DE5E73">
        <w:rPr>
          <w:rFonts w:ascii="Arial" w:hAnsi="Arial" w:cs="Arial"/>
          <w:color w:val="7B7B7B" w:themeColor="accent3" w:themeShade="BF"/>
          <w:sz w:val="22"/>
          <w:szCs w:val="22"/>
        </w:rPr>
        <w:t xml:space="preserve">, the </w:t>
      </w:r>
      <w:r w:rsidR="00092FBA">
        <w:rPr>
          <w:rFonts w:ascii="Arial" w:hAnsi="Arial" w:cs="Arial"/>
          <w:color w:val="7B7B7B" w:themeColor="accent3" w:themeShade="BF"/>
          <w:sz w:val="22"/>
          <w:szCs w:val="22"/>
        </w:rPr>
        <w:t>Singapore</w:t>
      </w:r>
      <w:r w:rsidR="00DE5E73">
        <w:rPr>
          <w:rFonts w:ascii="Arial" w:hAnsi="Arial" w:cs="Arial"/>
          <w:color w:val="7B7B7B" w:themeColor="accent3" w:themeShade="BF"/>
          <w:sz w:val="22"/>
          <w:szCs w:val="22"/>
        </w:rPr>
        <w:t xml:space="preserve"> Court can order the moratorium to have extraterritorial effect and apply to assets and actions outside of </w:t>
      </w:r>
      <w:r w:rsidR="00092FBA">
        <w:rPr>
          <w:rFonts w:ascii="Arial" w:hAnsi="Arial" w:cs="Arial"/>
          <w:color w:val="7B7B7B" w:themeColor="accent3" w:themeShade="BF"/>
          <w:sz w:val="22"/>
          <w:szCs w:val="22"/>
        </w:rPr>
        <w:t xml:space="preserve">Singapore, only if the creditor is in Singapore and under the jurisdiction of the Singapore Court. </w:t>
      </w:r>
    </w:p>
    <w:p w14:paraId="0A312B60" w14:textId="77777777" w:rsidR="00F249EF" w:rsidRDefault="00F249EF" w:rsidP="00384F62">
      <w:pPr>
        <w:ind w:left="720" w:hanging="720"/>
        <w:jc w:val="both"/>
        <w:rPr>
          <w:rFonts w:ascii="Arial" w:hAnsi="Arial" w:cs="Arial"/>
          <w:color w:val="7B7B7B" w:themeColor="accent3" w:themeShade="BF"/>
          <w:sz w:val="22"/>
          <w:szCs w:val="22"/>
        </w:rPr>
      </w:pPr>
    </w:p>
    <w:p w14:paraId="0E0ED767" w14:textId="65A64E2F" w:rsidR="00384F62" w:rsidRPr="004076F1" w:rsidRDefault="00384F62" w:rsidP="00384F62">
      <w:pPr>
        <w:jc w:val="both"/>
        <w:rPr>
          <w:rFonts w:ascii="Arial" w:hAnsi="Arial" w:cs="Arial"/>
          <w:b/>
          <w:bCs/>
          <w:sz w:val="22"/>
          <w:szCs w:val="22"/>
          <w:lang w:val="en-GB"/>
        </w:rPr>
      </w:pPr>
      <w:r w:rsidRPr="00184842">
        <w:rPr>
          <w:rFonts w:ascii="Arial" w:hAnsi="Arial" w:cs="Arial"/>
          <w:b/>
          <w:bCs/>
          <w:sz w:val="22"/>
          <w:szCs w:val="22"/>
          <w:lang w:val="en-GB"/>
        </w:rPr>
        <w:t>Question 4.2 [maximum 9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A413AD" w:rsidRDefault="00384F62" w:rsidP="00384F62">
      <w:pPr>
        <w:jc w:val="both"/>
        <w:rPr>
          <w:rFonts w:ascii="Arial" w:hAnsi="Arial" w:cs="Arial"/>
          <w:b/>
          <w:bCs/>
          <w:sz w:val="22"/>
          <w:szCs w:val="22"/>
          <w:lang w:val="en-GB"/>
        </w:rPr>
      </w:pPr>
      <w:r w:rsidRPr="00A413AD">
        <w:rPr>
          <w:rFonts w:ascii="Arial" w:hAnsi="Arial" w:cs="Arial"/>
          <w:b/>
          <w:bCs/>
          <w:sz w:val="22"/>
          <w:szCs w:val="22"/>
          <w:u w:val="single"/>
          <w:lang w:val="en-GB"/>
        </w:rPr>
        <w:t>Taking these additional facts above into consideration, answer the questions below</w:t>
      </w:r>
      <w:r w:rsidRPr="00A413AD">
        <w:rPr>
          <w:rFonts w:ascii="Arial" w:hAnsi="Arial" w:cs="Arial"/>
          <w:b/>
          <w:bCs/>
          <w:sz w:val="22"/>
          <w:szCs w:val="22"/>
          <w:lang w:val="en-GB"/>
        </w:rPr>
        <w:t>.</w:t>
      </w:r>
    </w:p>
    <w:p w14:paraId="22285EF2" w14:textId="77777777" w:rsidR="00384F62" w:rsidRPr="00A413AD" w:rsidRDefault="00384F62" w:rsidP="00384F62">
      <w:pPr>
        <w:jc w:val="both"/>
        <w:rPr>
          <w:rFonts w:ascii="Arial" w:hAnsi="Arial" w:cs="Arial"/>
          <w:sz w:val="22"/>
          <w:szCs w:val="22"/>
          <w:lang w:val="en-GB"/>
        </w:rPr>
      </w:pPr>
    </w:p>
    <w:p w14:paraId="01CF3AEA" w14:textId="77777777" w:rsidR="00384F62" w:rsidRPr="00A413AD" w:rsidRDefault="00384F62" w:rsidP="00384F62">
      <w:pPr>
        <w:jc w:val="both"/>
        <w:rPr>
          <w:rFonts w:ascii="Arial" w:hAnsi="Arial" w:cs="Arial"/>
          <w:b/>
          <w:bCs/>
          <w:sz w:val="22"/>
          <w:szCs w:val="22"/>
          <w:lang w:val="en-GB"/>
        </w:rPr>
      </w:pPr>
      <w:r w:rsidRPr="00A413AD">
        <w:rPr>
          <w:rFonts w:ascii="Arial" w:hAnsi="Arial" w:cs="Arial"/>
          <w:b/>
          <w:bCs/>
          <w:sz w:val="22"/>
          <w:szCs w:val="22"/>
          <w:lang w:val="en-GB"/>
        </w:rPr>
        <w:t>Question 4.2.1 [maximum 5 marks]</w:t>
      </w:r>
    </w:p>
    <w:p w14:paraId="0613E40D" w14:textId="77777777" w:rsidR="00384F62" w:rsidRPr="00A413AD" w:rsidRDefault="00384F62" w:rsidP="00384F62">
      <w:pPr>
        <w:jc w:val="both"/>
        <w:rPr>
          <w:rFonts w:ascii="Arial" w:hAnsi="Arial" w:cs="Arial"/>
          <w:sz w:val="22"/>
          <w:szCs w:val="22"/>
          <w:lang w:val="en-GB"/>
        </w:rPr>
      </w:pPr>
    </w:p>
    <w:p w14:paraId="44206D50" w14:textId="2CB6B82D" w:rsidR="00384F62" w:rsidRPr="00A413AD" w:rsidRDefault="00384F62" w:rsidP="00384F62">
      <w:pPr>
        <w:jc w:val="both"/>
        <w:rPr>
          <w:lang w:val="en-GB"/>
        </w:rPr>
      </w:pPr>
      <w:r w:rsidRPr="00A413AD">
        <w:rPr>
          <w:rFonts w:ascii="Arial" w:hAnsi="Arial" w:cs="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14:paraId="2B0E7570" w14:textId="78C46E29" w:rsidR="00384F62" w:rsidRPr="00A413AD" w:rsidRDefault="00384F62" w:rsidP="00384F62">
      <w:pPr>
        <w:jc w:val="both"/>
        <w:rPr>
          <w:rFonts w:ascii="Arial" w:hAnsi="Arial" w:cs="Arial"/>
          <w:b/>
          <w:bCs/>
          <w:sz w:val="22"/>
          <w:szCs w:val="22"/>
          <w:lang w:val="en-GB"/>
        </w:rPr>
      </w:pPr>
    </w:p>
    <w:p w14:paraId="646B267D" w14:textId="393BC764" w:rsidR="00A413AD" w:rsidRPr="00D77DF8" w:rsidRDefault="007C755C" w:rsidP="00384F62">
      <w:pPr>
        <w:ind w:left="720" w:hanging="720"/>
        <w:jc w:val="both"/>
        <w:rPr>
          <w:rFonts w:ascii="Arial" w:hAnsi="Arial" w:cs="Arial"/>
          <w:b/>
          <w:bCs/>
          <w:i/>
          <w:iCs/>
          <w:color w:val="7B7B7B" w:themeColor="accent3" w:themeShade="BF"/>
          <w:sz w:val="22"/>
          <w:szCs w:val="22"/>
        </w:rPr>
      </w:pPr>
      <w:r w:rsidRPr="00D77DF8">
        <w:rPr>
          <w:rFonts w:ascii="Arial" w:hAnsi="Arial" w:cs="Arial"/>
          <w:b/>
          <w:bCs/>
          <w:i/>
          <w:iCs/>
          <w:color w:val="7B7B7B" w:themeColor="accent3" w:themeShade="BF"/>
          <w:sz w:val="22"/>
          <w:szCs w:val="22"/>
        </w:rPr>
        <w:t>Process of launching a scheme under 210:</w:t>
      </w:r>
    </w:p>
    <w:p w14:paraId="79D1EE86" w14:textId="6FB913DE" w:rsidR="007C755C" w:rsidRDefault="007C755C" w:rsidP="00384F62">
      <w:pPr>
        <w:ind w:left="720" w:hanging="720"/>
        <w:jc w:val="both"/>
        <w:rPr>
          <w:rFonts w:ascii="Arial" w:hAnsi="Arial" w:cs="Arial"/>
          <w:color w:val="7B7B7B" w:themeColor="accent3" w:themeShade="BF"/>
          <w:sz w:val="22"/>
          <w:szCs w:val="22"/>
        </w:rPr>
      </w:pPr>
    </w:p>
    <w:p w14:paraId="2A3C2CC0" w14:textId="4F6004F0" w:rsidR="007C755C" w:rsidRDefault="005F2C18" w:rsidP="005F2C18">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Compromise or an arrangement between the Company and its creditors, the company and its members or the company and holders of units of shares </w:t>
      </w:r>
    </w:p>
    <w:p w14:paraId="31AA513E" w14:textId="61E649A4" w:rsidR="00E33855" w:rsidRDefault="00E33855" w:rsidP="005F2C18">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Application is made to the Court by;</w:t>
      </w:r>
      <w:r w:rsidR="00FC2A8B">
        <w:rPr>
          <w:rFonts w:ascii="Arial" w:hAnsi="Arial" w:cs="Arial"/>
          <w:color w:val="7B7B7B" w:themeColor="accent3" w:themeShade="BF"/>
          <w:sz w:val="22"/>
          <w:szCs w:val="22"/>
        </w:rPr>
        <w:t xml:space="preserve"> the liquidator (if the Company is being wound up), or the Company or any creditor, member or holder of units of shares</w:t>
      </w:r>
    </w:p>
    <w:p w14:paraId="485E17B5" w14:textId="22A475F7" w:rsidR="005F2C18" w:rsidRDefault="001757C8" w:rsidP="005F2C18">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will order </w:t>
      </w:r>
      <w:r w:rsidR="00C54A10">
        <w:rPr>
          <w:rFonts w:ascii="Arial" w:hAnsi="Arial" w:cs="Arial"/>
          <w:color w:val="7B7B7B" w:themeColor="accent3" w:themeShade="BF"/>
          <w:sz w:val="22"/>
          <w:szCs w:val="22"/>
        </w:rPr>
        <w:t xml:space="preserve">a meeting of creditors, members or holder of shares </w:t>
      </w:r>
    </w:p>
    <w:p w14:paraId="1A4E397C" w14:textId="6CEEF5AC" w:rsidR="00C54A10" w:rsidRDefault="00C54A10" w:rsidP="00FC2A8B">
      <w:pPr>
        <w:jc w:val="both"/>
        <w:rPr>
          <w:rFonts w:ascii="Arial" w:hAnsi="Arial" w:cs="Arial"/>
          <w:color w:val="7B7B7B" w:themeColor="accent3" w:themeShade="BF"/>
          <w:sz w:val="22"/>
          <w:szCs w:val="22"/>
        </w:rPr>
      </w:pPr>
    </w:p>
    <w:p w14:paraId="2653CC09" w14:textId="05538CC0" w:rsidR="00FC2A8B" w:rsidRDefault="00FC2A8B" w:rsidP="00FC2A8B">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Should the following conditions be met, the scheme will be approved by the court and legally binding to all:</w:t>
      </w:r>
    </w:p>
    <w:p w14:paraId="7239A1EE" w14:textId="77777777" w:rsidR="00FC2A8B" w:rsidRPr="00FC2A8B" w:rsidRDefault="00FC2A8B" w:rsidP="00FC2A8B">
      <w:pPr>
        <w:pStyle w:val="ListParagraph"/>
        <w:rPr>
          <w:rFonts w:ascii="Arial" w:hAnsi="Arial" w:cs="Arial"/>
          <w:color w:val="7B7B7B" w:themeColor="accent3" w:themeShade="BF"/>
          <w:sz w:val="22"/>
          <w:szCs w:val="22"/>
        </w:rPr>
      </w:pPr>
    </w:p>
    <w:p w14:paraId="714B5646" w14:textId="53D5159B" w:rsidR="00FC2A8B" w:rsidRDefault="002A616E" w:rsidP="00FC2A8B">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Unless the Court may order otherwise a </w:t>
      </w:r>
      <w:r w:rsidR="004A0646">
        <w:rPr>
          <w:rFonts w:ascii="Arial" w:hAnsi="Arial" w:cs="Arial"/>
          <w:color w:val="7B7B7B" w:themeColor="accent3" w:themeShade="BF"/>
          <w:sz w:val="22"/>
          <w:szCs w:val="22"/>
        </w:rPr>
        <w:t xml:space="preserve">Majority approve (or designated class), being at least three quarters of the value of the creditors, member, or holder of share. This is in relation to those eligible to, and voting on the day in person or by proxy. If Creditors do not chose to vote they are not included in the calculation for approval, but in any case will be legally bound to the agreement. </w:t>
      </w:r>
    </w:p>
    <w:p w14:paraId="4C256F1C" w14:textId="77777777" w:rsidR="00A5383D" w:rsidRPr="00A5383D" w:rsidRDefault="00A5383D" w:rsidP="00A5383D">
      <w:pPr>
        <w:pStyle w:val="ListParagraph"/>
        <w:rPr>
          <w:rFonts w:ascii="Arial" w:hAnsi="Arial" w:cs="Arial"/>
          <w:color w:val="7B7B7B" w:themeColor="accent3" w:themeShade="BF"/>
          <w:sz w:val="22"/>
          <w:szCs w:val="22"/>
        </w:rPr>
      </w:pPr>
    </w:p>
    <w:p w14:paraId="2CB8E492" w14:textId="26B1F640" w:rsidR="00A5383D" w:rsidRPr="00FC2A8B" w:rsidRDefault="00A5383D" w:rsidP="00FC2A8B">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Agreement is approved by order of the court </w:t>
      </w:r>
    </w:p>
    <w:p w14:paraId="1068C39A" w14:textId="1E24932F" w:rsidR="007C755C" w:rsidRDefault="007C755C" w:rsidP="00384F62">
      <w:pPr>
        <w:ind w:left="720" w:hanging="720"/>
        <w:jc w:val="both"/>
        <w:rPr>
          <w:rFonts w:ascii="Arial" w:hAnsi="Arial" w:cs="Arial"/>
          <w:color w:val="7B7B7B" w:themeColor="accent3" w:themeShade="BF"/>
          <w:sz w:val="22"/>
          <w:szCs w:val="22"/>
        </w:rPr>
      </w:pPr>
    </w:p>
    <w:p w14:paraId="7C2F3A4D" w14:textId="77777777" w:rsidR="007C755C" w:rsidRDefault="007C755C" w:rsidP="00384F62">
      <w:pPr>
        <w:ind w:left="720" w:hanging="720"/>
        <w:jc w:val="both"/>
        <w:rPr>
          <w:rFonts w:ascii="Arial" w:hAnsi="Arial" w:cs="Arial"/>
          <w:color w:val="7B7B7B" w:themeColor="accent3" w:themeShade="BF"/>
          <w:sz w:val="22"/>
          <w:szCs w:val="22"/>
        </w:rPr>
      </w:pPr>
    </w:p>
    <w:p w14:paraId="146709D5" w14:textId="6EC7529C" w:rsidR="007C755C" w:rsidRPr="002A616E" w:rsidRDefault="007C755C" w:rsidP="00384F62">
      <w:pPr>
        <w:ind w:left="720" w:hanging="720"/>
        <w:jc w:val="both"/>
        <w:rPr>
          <w:rFonts w:ascii="Arial" w:hAnsi="Arial" w:cs="Arial"/>
          <w:b/>
          <w:bCs/>
          <w:i/>
          <w:iCs/>
          <w:color w:val="7B7B7B" w:themeColor="accent3" w:themeShade="BF"/>
          <w:sz w:val="22"/>
          <w:szCs w:val="22"/>
        </w:rPr>
      </w:pPr>
      <w:r w:rsidRPr="002A616E">
        <w:rPr>
          <w:rFonts w:ascii="Arial" w:hAnsi="Arial" w:cs="Arial"/>
          <w:b/>
          <w:bCs/>
          <w:i/>
          <w:iCs/>
          <w:color w:val="7B7B7B" w:themeColor="accent3" w:themeShade="BF"/>
          <w:sz w:val="22"/>
          <w:szCs w:val="22"/>
        </w:rPr>
        <w:t>Pre-Pack scheme under section 71(1):</w:t>
      </w:r>
    </w:p>
    <w:p w14:paraId="76B6538F" w14:textId="77777777" w:rsidR="00A413AD" w:rsidRPr="00A413AD" w:rsidRDefault="00A413AD" w:rsidP="00384F62">
      <w:pPr>
        <w:ind w:left="720" w:hanging="720"/>
        <w:jc w:val="both"/>
        <w:rPr>
          <w:rFonts w:ascii="Arial" w:hAnsi="Arial" w:cs="Arial"/>
          <w:color w:val="7B7B7B" w:themeColor="accent3" w:themeShade="BF"/>
          <w:sz w:val="22"/>
          <w:szCs w:val="22"/>
        </w:rPr>
      </w:pPr>
    </w:p>
    <w:p w14:paraId="23ABB9AC" w14:textId="3EE8BE3A" w:rsidR="002A616E" w:rsidRDefault="00404D9F" w:rsidP="00DA7D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regard to</w:t>
      </w:r>
      <w:r w:rsidR="00372A45">
        <w:rPr>
          <w:rFonts w:ascii="Arial" w:hAnsi="Arial" w:cs="Arial"/>
          <w:color w:val="7B7B7B" w:themeColor="accent3" w:themeShade="BF"/>
          <w:sz w:val="22"/>
          <w:szCs w:val="22"/>
        </w:rPr>
        <w:t xml:space="preserve"> section 71(1)</w:t>
      </w:r>
      <w:r w:rsidR="00A46A09">
        <w:rPr>
          <w:rFonts w:ascii="Arial" w:hAnsi="Arial" w:cs="Arial"/>
          <w:color w:val="7B7B7B" w:themeColor="accent3" w:themeShade="BF"/>
          <w:sz w:val="22"/>
          <w:szCs w:val="22"/>
        </w:rPr>
        <w:t>, this details the process by whi</w:t>
      </w:r>
      <w:r w:rsidR="00DA7D8A">
        <w:rPr>
          <w:rFonts w:ascii="Arial" w:hAnsi="Arial" w:cs="Arial"/>
          <w:color w:val="7B7B7B" w:themeColor="accent3" w:themeShade="BF"/>
          <w:sz w:val="22"/>
          <w:szCs w:val="22"/>
        </w:rPr>
        <w:t>ch a compromise or agreement is proposed between the Company and its creditors, but the difference being that this is approved by the Court, without a meeting of creditors.</w:t>
      </w:r>
    </w:p>
    <w:p w14:paraId="0741EB73" w14:textId="1EB2B889" w:rsidR="00372A45" w:rsidRDefault="00372A45" w:rsidP="00384F62">
      <w:pPr>
        <w:ind w:left="720" w:hanging="720"/>
        <w:jc w:val="both"/>
        <w:rPr>
          <w:rFonts w:ascii="Arial" w:hAnsi="Arial" w:cs="Arial"/>
          <w:color w:val="7B7B7B" w:themeColor="accent3" w:themeShade="BF"/>
          <w:sz w:val="22"/>
          <w:szCs w:val="22"/>
        </w:rPr>
      </w:pPr>
    </w:p>
    <w:p w14:paraId="495E132C" w14:textId="6FBCFED9" w:rsidR="0033213F" w:rsidRDefault="007C40BE"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Should the court approve the arrangement then it will be legally binding to all creditors. </w:t>
      </w:r>
    </w:p>
    <w:p w14:paraId="4D66F6E9" w14:textId="021B20FD" w:rsidR="007C40BE" w:rsidRDefault="007C40BE" w:rsidP="00384F62">
      <w:pPr>
        <w:ind w:left="720" w:hanging="720"/>
        <w:jc w:val="both"/>
        <w:rPr>
          <w:rFonts w:ascii="Arial" w:hAnsi="Arial" w:cs="Arial"/>
          <w:color w:val="7B7B7B" w:themeColor="accent3" w:themeShade="BF"/>
          <w:sz w:val="22"/>
          <w:szCs w:val="22"/>
        </w:rPr>
      </w:pPr>
    </w:p>
    <w:p w14:paraId="65CD434E" w14:textId="0DE792EF" w:rsidR="007C40BE" w:rsidRDefault="00CF77A6" w:rsidP="00384F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following will need to be the case for the Scheme to be approved: </w:t>
      </w:r>
    </w:p>
    <w:p w14:paraId="07FC9592" w14:textId="0002C51B" w:rsidR="00CF77A6" w:rsidRDefault="00CF77A6" w:rsidP="00384F62">
      <w:pPr>
        <w:ind w:left="720" w:hanging="720"/>
        <w:jc w:val="both"/>
        <w:rPr>
          <w:rFonts w:ascii="Arial" w:hAnsi="Arial" w:cs="Arial"/>
          <w:color w:val="7B7B7B" w:themeColor="accent3" w:themeShade="BF"/>
          <w:sz w:val="22"/>
          <w:szCs w:val="22"/>
        </w:rPr>
      </w:pPr>
    </w:p>
    <w:p w14:paraId="05503FBB" w14:textId="7F78269C" w:rsidR="00CF77A6" w:rsidRDefault="00E460C0" w:rsidP="00CF77A6">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Each creditor (to be bound by the agreement)</w:t>
      </w:r>
      <w:r w:rsidR="0073708D">
        <w:rPr>
          <w:rFonts w:ascii="Arial" w:hAnsi="Arial" w:cs="Arial"/>
          <w:color w:val="7B7B7B" w:themeColor="accent3" w:themeShade="BF"/>
          <w:sz w:val="22"/>
          <w:szCs w:val="22"/>
        </w:rPr>
        <w:t xml:space="preserve"> must have been presented with a statement containing: </w:t>
      </w:r>
      <w:r w:rsidR="004C6749">
        <w:rPr>
          <w:rFonts w:ascii="Arial" w:hAnsi="Arial" w:cs="Arial"/>
          <w:color w:val="7B7B7B" w:themeColor="accent3" w:themeShade="BF"/>
          <w:sz w:val="22"/>
          <w:szCs w:val="22"/>
        </w:rPr>
        <w:t>Company’s</w:t>
      </w:r>
      <w:r w:rsidR="0073708D">
        <w:rPr>
          <w:rFonts w:ascii="Arial" w:hAnsi="Arial" w:cs="Arial"/>
          <w:color w:val="7B7B7B" w:themeColor="accent3" w:themeShade="BF"/>
          <w:sz w:val="22"/>
          <w:szCs w:val="22"/>
        </w:rPr>
        <w:t xml:space="preserve"> assets and liabilities, financial prospects and business activities; information on the m</w:t>
      </w:r>
      <w:r w:rsidR="004C6749">
        <w:rPr>
          <w:rFonts w:ascii="Arial" w:hAnsi="Arial" w:cs="Arial"/>
          <w:color w:val="7B7B7B" w:themeColor="accent3" w:themeShade="BF"/>
          <w:sz w:val="22"/>
          <w:szCs w:val="22"/>
        </w:rPr>
        <w:t>a</w:t>
      </w:r>
      <w:r w:rsidR="0073708D">
        <w:rPr>
          <w:rFonts w:ascii="Arial" w:hAnsi="Arial" w:cs="Arial"/>
          <w:color w:val="7B7B7B" w:themeColor="accent3" w:themeShade="BF"/>
          <w:sz w:val="22"/>
          <w:szCs w:val="22"/>
        </w:rPr>
        <w:t xml:space="preserve">tter in which the terms of the compromise will take affect including the creditors rights, </w:t>
      </w:r>
      <w:r w:rsidR="004C6749">
        <w:rPr>
          <w:rFonts w:ascii="Arial" w:hAnsi="Arial" w:cs="Arial"/>
          <w:color w:val="7B7B7B" w:themeColor="accent3" w:themeShade="BF"/>
          <w:sz w:val="22"/>
          <w:szCs w:val="22"/>
        </w:rPr>
        <w:t xml:space="preserve">such information that is necessary for the creditor to make an informed decision. </w:t>
      </w:r>
    </w:p>
    <w:p w14:paraId="3EA77E2F" w14:textId="05BC310A" w:rsidR="004C6749" w:rsidRDefault="004C6749" w:rsidP="00CF77A6">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has published an advert in the gazette and one English daily newspaper </w:t>
      </w:r>
      <w:r w:rsidR="003646A6">
        <w:rPr>
          <w:rFonts w:ascii="Arial" w:hAnsi="Arial" w:cs="Arial"/>
          <w:color w:val="7B7B7B" w:themeColor="accent3" w:themeShade="BF"/>
          <w:sz w:val="22"/>
          <w:szCs w:val="22"/>
        </w:rPr>
        <w:t xml:space="preserve">and same filed with the Registrar of Companies </w:t>
      </w:r>
    </w:p>
    <w:p w14:paraId="62CE2F86" w14:textId="12ED2BB0" w:rsidR="004C6749" w:rsidRDefault="003646A6" w:rsidP="00CF77A6">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has send a notice and copy of the application to each creditor to be bound by the arrangement </w:t>
      </w:r>
    </w:p>
    <w:p w14:paraId="2FB1CBBE" w14:textId="1505116A" w:rsidR="00C73D69" w:rsidRDefault="00C73D69" w:rsidP="00CF77A6">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satisfied that had a meeting of creditors been </w:t>
      </w:r>
      <w:r w:rsidR="00C50FE6">
        <w:rPr>
          <w:rFonts w:ascii="Arial" w:hAnsi="Arial" w:cs="Arial"/>
          <w:color w:val="7B7B7B" w:themeColor="accent3" w:themeShade="BF"/>
          <w:sz w:val="22"/>
          <w:szCs w:val="22"/>
        </w:rPr>
        <w:t xml:space="preserve">summoned the conditions under section 210(3AB) (a) and (b) would have been met </w:t>
      </w:r>
    </w:p>
    <w:p w14:paraId="4080C1F3" w14:textId="7EE9F45B" w:rsidR="00372A45" w:rsidRPr="00CE1440" w:rsidRDefault="00CE1440" w:rsidP="00384F62">
      <w:pPr>
        <w:pStyle w:val="ListParagraph"/>
        <w:numPr>
          <w:ilvl w:val="0"/>
          <w:numId w:val="17"/>
        </w:numPr>
        <w:ind w:hanging="720"/>
        <w:jc w:val="both"/>
        <w:rPr>
          <w:rFonts w:ascii="Arial" w:hAnsi="Arial" w:cs="Arial"/>
          <w:color w:val="7B7B7B" w:themeColor="accent3" w:themeShade="BF"/>
          <w:sz w:val="22"/>
          <w:szCs w:val="22"/>
        </w:rPr>
      </w:pPr>
      <w:r w:rsidRPr="00CE1440">
        <w:rPr>
          <w:rFonts w:ascii="Arial" w:hAnsi="Arial" w:cs="Arial"/>
          <w:color w:val="7B7B7B" w:themeColor="accent3" w:themeShade="BF"/>
          <w:sz w:val="22"/>
          <w:szCs w:val="22"/>
        </w:rPr>
        <w:t xml:space="preserve">The arrangement will be approved by Court Order </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467FE7E9" w:rsidR="00384F62" w:rsidRPr="00184842" w:rsidRDefault="00266880" w:rsidP="00384F62">
      <w:pPr>
        <w:ind w:left="720" w:hanging="720"/>
        <w:jc w:val="both"/>
        <w:rPr>
          <w:rFonts w:ascii="Arial" w:hAnsi="Arial" w:cs="Arial"/>
          <w:color w:val="808080" w:themeColor="background1" w:themeShade="80"/>
          <w:sz w:val="22"/>
          <w:szCs w:val="22"/>
        </w:rPr>
      </w:pPr>
      <w:r w:rsidRPr="00184842">
        <w:rPr>
          <w:rFonts w:ascii="Arial" w:hAnsi="Arial" w:cs="Arial"/>
          <w:color w:val="808080" w:themeColor="background1" w:themeShade="80"/>
          <w:sz w:val="22"/>
          <w:szCs w:val="22"/>
        </w:rPr>
        <w:t xml:space="preserve">Rescue </w:t>
      </w:r>
      <w:r w:rsidR="00494427" w:rsidRPr="00184842">
        <w:rPr>
          <w:rFonts w:ascii="Arial" w:hAnsi="Arial" w:cs="Arial"/>
          <w:color w:val="808080" w:themeColor="background1" w:themeShade="80"/>
          <w:sz w:val="22"/>
          <w:szCs w:val="22"/>
        </w:rPr>
        <w:t>financiering</w:t>
      </w:r>
      <w:r w:rsidRPr="00184842">
        <w:rPr>
          <w:rFonts w:ascii="Arial" w:hAnsi="Arial" w:cs="Arial"/>
          <w:color w:val="808080" w:themeColor="background1" w:themeShade="80"/>
          <w:sz w:val="22"/>
          <w:szCs w:val="22"/>
        </w:rPr>
        <w:t xml:space="preserve"> should be:</w:t>
      </w:r>
    </w:p>
    <w:p w14:paraId="23BA25B6" w14:textId="5B376949" w:rsidR="00266880" w:rsidRPr="00184842" w:rsidRDefault="00266880" w:rsidP="00266880">
      <w:pPr>
        <w:pStyle w:val="ListParagraph"/>
        <w:numPr>
          <w:ilvl w:val="0"/>
          <w:numId w:val="17"/>
        </w:numPr>
        <w:jc w:val="both"/>
        <w:rPr>
          <w:rFonts w:ascii="Arial" w:hAnsi="Arial" w:cs="Arial"/>
          <w:color w:val="808080" w:themeColor="background1" w:themeShade="80"/>
          <w:sz w:val="22"/>
          <w:szCs w:val="22"/>
        </w:rPr>
      </w:pPr>
      <w:r w:rsidRPr="00184842">
        <w:rPr>
          <w:rFonts w:ascii="Arial" w:hAnsi="Arial" w:cs="Arial"/>
          <w:color w:val="808080" w:themeColor="background1" w:themeShade="80"/>
          <w:sz w:val="22"/>
          <w:szCs w:val="22"/>
        </w:rPr>
        <w:t xml:space="preserve">Necessary for the survival of the debtor making the application of same </w:t>
      </w:r>
    </w:p>
    <w:p w14:paraId="77CEFEF1" w14:textId="32FEFFED" w:rsidR="00266880" w:rsidRPr="00184842" w:rsidRDefault="00494427" w:rsidP="00266880">
      <w:pPr>
        <w:pStyle w:val="ListParagraph"/>
        <w:numPr>
          <w:ilvl w:val="0"/>
          <w:numId w:val="17"/>
        </w:numPr>
        <w:jc w:val="both"/>
        <w:rPr>
          <w:rFonts w:ascii="Arial" w:hAnsi="Arial" w:cs="Arial"/>
          <w:color w:val="808080" w:themeColor="background1" w:themeShade="80"/>
          <w:sz w:val="22"/>
          <w:szCs w:val="22"/>
        </w:rPr>
      </w:pPr>
      <w:r w:rsidRPr="00184842">
        <w:rPr>
          <w:rFonts w:ascii="Arial" w:hAnsi="Arial" w:cs="Arial"/>
          <w:color w:val="808080" w:themeColor="background1" w:themeShade="80"/>
          <w:sz w:val="22"/>
          <w:szCs w:val="22"/>
        </w:rPr>
        <w:t xml:space="preserve">Necessary to achieve a more advantageous return to the body of creditors as a whole </w:t>
      </w:r>
    </w:p>
    <w:p w14:paraId="0ED09A0F" w14:textId="77777777" w:rsidR="00494427" w:rsidRPr="00184842" w:rsidRDefault="00494427" w:rsidP="00494427">
      <w:pPr>
        <w:jc w:val="both"/>
        <w:rPr>
          <w:rFonts w:ascii="Arial" w:hAnsi="Arial" w:cs="Arial"/>
          <w:color w:val="808080" w:themeColor="background1" w:themeShade="80"/>
          <w:sz w:val="22"/>
          <w:szCs w:val="22"/>
        </w:rPr>
      </w:pPr>
    </w:p>
    <w:p w14:paraId="26899022" w14:textId="5CE51A20" w:rsidR="00384F62" w:rsidRPr="00184842" w:rsidRDefault="00FB65F2" w:rsidP="00384F62">
      <w:pPr>
        <w:jc w:val="both"/>
        <w:rPr>
          <w:rFonts w:ascii="Arial" w:hAnsi="Arial" w:cs="Arial"/>
          <w:color w:val="808080" w:themeColor="background1" w:themeShade="80"/>
          <w:sz w:val="22"/>
          <w:szCs w:val="22"/>
          <w:lang w:val="en-GB"/>
        </w:rPr>
      </w:pPr>
      <w:r w:rsidRPr="00184842">
        <w:rPr>
          <w:rFonts w:ascii="Arial" w:hAnsi="Arial" w:cs="Arial"/>
          <w:color w:val="808080" w:themeColor="background1" w:themeShade="80"/>
          <w:sz w:val="22"/>
          <w:szCs w:val="22"/>
          <w:lang w:val="en-GB"/>
        </w:rPr>
        <w:t xml:space="preserve">In order for this to be granted </w:t>
      </w:r>
      <w:r w:rsidR="00584839" w:rsidRPr="00184842">
        <w:rPr>
          <w:rFonts w:ascii="Arial" w:hAnsi="Arial" w:cs="Arial"/>
          <w:color w:val="808080" w:themeColor="background1" w:themeShade="80"/>
          <w:sz w:val="22"/>
          <w:szCs w:val="22"/>
          <w:lang w:val="en-GB"/>
        </w:rPr>
        <w:t xml:space="preserve">the Company will need to; </w:t>
      </w:r>
    </w:p>
    <w:p w14:paraId="5C2818D0" w14:textId="094CBF94" w:rsidR="00584839" w:rsidRPr="00184842" w:rsidRDefault="00584839" w:rsidP="00384F62">
      <w:pPr>
        <w:jc w:val="both"/>
        <w:rPr>
          <w:rFonts w:ascii="Arial" w:hAnsi="Arial" w:cs="Arial"/>
          <w:color w:val="808080" w:themeColor="background1" w:themeShade="80"/>
          <w:sz w:val="22"/>
          <w:szCs w:val="22"/>
          <w:lang w:val="en-GB"/>
        </w:rPr>
      </w:pPr>
    </w:p>
    <w:p w14:paraId="605E4656" w14:textId="589F779B" w:rsidR="00584839" w:rsidRPr="00184842" w:rsidRDefault="00584839" w:rsidP="00584839">
      <w:pPr>
        <w:pStyle w:val="ListParagraph"/>
        <w:numPr>
          <w:ilvl w:val="0"/>
          <w:numId w:val="17"/>
        </w:numPr>
        <w:jc w:val="both"/>
        <w:rPr>
          <w:rFonts w:ascii="Arial" w:hAnsi="Arial" w:cs="Arial"/>
          <w:color w:val="808080" w:themeColor="background1" w:themeShade="80"/>
          <w:sz w:val="22"/>
          <w:szCs w:val="22"/>
          <w:lang w:val="en-GB"/>
        </w:rPr>
      </w:pPr>
      <w:r w:rsidRPr="00184842">
        <w:rPr>
          <w:rFonts w:ascii="Arial" w:hAnsi="Arial" w:cs="Arial"/>
          <w:color w:val="808080" w:themeColor="background1" w:themeShade="80"/>
          <w:sz w:val="22"/>
          <w:szCs w:val="22"/>
          <w:lang w:val="en-GB"/>
        </w:rPr>
        <w:t xml:space="preserve">Treat the financing as part of the costs and expenses of </w:t>
      </w:r>
      <w:r w:rsidR="0060717C" w:rsidRPr="00184842">
        <w:rPr>
          <w:rFonts w:ascii="Arial" w:hAnsi="Arial" w:cs="Arial"/>
          <w:color w:val="808080" w:themeColor="background1" w:themeShade="80"/>
          <w:sz w:val="22"/>
          <w:szCs w:val="22"/>
          <w:lang w:val="en-GB"/>
        </w:rPr>
        <w:t xml:space="preserve">a winding up should this proceed the arrangement </w:t>
      </w:r>
    </w:p>
    <w:p w14:paraId="78BC6C97" w14:textId="190290D3" w:rsidR="0060717C" w:rsidRPr="00184842" w:rsidRDefault="0060717C" w:rsidP="00584839">
      <w:pPr>
        <w:pStyle w:val="ListParagraph"/>
        <w:numPr>
          <w:ilvl w:val="0"/>
          <w:numId w:val="17"/>
        </w:numPr>
        <w:jc w:val="both"/>
        <w:rPr>
          <w:rFonts w:ascii="Arial" w:hAnsi="Arial" w:cs="Arial"/>
          <w:color w:val="808080" w:themeColor="background1" w:themeShade="80"/>
          <w:sz w:val="22"/>
          <w:szCs w:val="22"/>
          <w:lang w:val="en-GB"/>
        </w:rPr>
      </w:pPr>
      <w:r w:rsidRPr="00184842">
        <w:rPr>
          <w:rFonts w:ascii="Arial" w:hAnsi="Arial" w:cs="Arial"/>
          <w:color w:val="808080" w:themeColor="background1" w:themeShade="80"/>
          <w:sz w:val="22"/>
          <w:szCs w:val="22"/>
          <w:lang w:val="en-GB"/>
        </w:rPr>
        <w:t xml:space="preserve">Finance claim will be preferential </w:t>
      </w:r>
    </w:p>
    <w:p w14:paraId="127AB83C" w14:textId="54D762BE" w:rsidR="0060717C" w:rsidRPr="00184842" w:rsidRDefault="0060717C" w:rsidP="00584839">
      <w:pPr>
        <w:pStyle w:val="ListParagraph"/>
        <w:numPr>
          <w:ilvl w:val="0"/>
          <w:numId w:val="17"/>
        </w:numPr>
        <w:jc w:val="both"/>
        <w:rPr>
          <w:rFonts w:ascii="Arial" w:hAnsi="Arial" w:cs="Arial"/>
          <w:color w:val="808080" w:themeColor="background1" w:themeShade="80"/>
          <w:sz w:val="22"/>
          <w:szCs w:val="22"/>
          <w:lang w:val="en-GB"/>
        </w:rPr>
      </w:pPr>
      <w:r w:rsidRPr="00184842">
        <w:rPr>
          <w:rFonts w:ascii="Arial" w:hAnsi="Arial" w:cs="Arial"/>
          <w:color w:val="808080" w:themeColor="background1" w:themeShade="80"/>
          <w:sz w:val="22"/>
          <w:szCs w:val="22"/>
          <w:lang w:val="en-GB"/>
        </w:rPr>
        <w:t xml:space="preserve">There should be security granted for the financing </w:t>
      </w:r>
    </w:p>
    <w:p w14:paraId="65F3F960" w14:textId="0FF1DFFF" w:rsidR="00184842" w:rsidRPr="00184842" w:rsidRDefault="00184842" w:rsidP="00584839">
      <w:pPr>
        <w:pStyle w:val="ListParagraph"/>
        <w:numPr>
          <w:ilvl w:val="0"/>
          <w:numId w:val="17"/>
        </w:numPr>
        <w:jc w:val="both"/>
        <w:rPr>
          <w:rFonts w:ascii="Arial" w:hAnsi="Arial" w:cs="Arial"/>
          <w:color w:val="808080" w:themeColor="background1" w:themeShade="80"/>
          <w:sz w:val="22"/>
          <w:szCs w:val="22"/>
          <w:lang w:val="en-GB"/>
        </w:rPr>
      </w:pPr>
      <w:r w:rsidRPr="00184842">
        <w:rPr>
          <w:rFonts w:ascii="Arial" w:hAnsi="Arial" w:cs="Arial"/>
          <w:color w:val="808080" w:themeColor="background1" w:themeShade="80"/>
          <w:sz w:val="22"/>
          <w:szCs w:val="22"/>
          <w:lang w:val="en-GB"/>
        </w:rPr>
        <w:t xml:space="preserve">May also be creditor with existing finance of which is extended for the purpose </w:t>
      </w:r>
    </w:p>
    <w:p w14:paraId="4D2AE6D1" w14:textId="77777777" w:rsidR="00184842" w:rsidRPr="00184842" w:rsidRDefault="00184842" w:rsidP="00184842">
      <w:pPr>
        <w:ind w:left="360"/>
        <w:jc w:val="both"/>
        <w:rPr>
          <w:rFonts w:ascii="Arial" w:hAnsi="Arial" w:cs="Arial"/>
          <w:sz w:val="22"/>
          <w:szCs w:val="22"/>
          <w:lang w:val="en-GB"/>
        </w:rPr>
      </w:pPr>
    </w:p>
    <w:p w14:paraId="37DE7F4A" w14:textId="77777777" w:rsidR="00494427" w:rsidRDefault="00494427" w:rsidP="00384F62">
      <w:pPr>
        <w:jc w:val="both"/>
        <w:rPr>
          <w:rFonts w:ascii="Arial" w:hAnsi="Arial" w:cs="Arial"/>
          <w:sz w:val="22"/>
          <w:szCs w:val="22"/>
          <w:lang w:val="en-GB"/>
        </w:rPr>
      </w:pPr>
    </w:p>
    <w:p w14:paraId="098D223E" w14:textId="77777777" w:rsidR="0032138C" w:rsidRDefault="0032138C">
      <w:pPr>
        <w:rPr>
          <w:rFonts w:ascii="Arial" w:hAnsi="Arial" w:cs="Arial"/>
          <w:b/>
          <w:bCs/>
          <w:sz w:val="22"/>
          <w:szCs w:val="22"/>
          <w:highlight w:val="yellow"/>
          <w:lang w:val="en-GB"/>
        </w:rPr>
      </w:pPr>
      <w:r>
        <w:rPr>
          <w:rFonts w:ascii="Arial" w:hAnsi="Arial" w:cs="Arial"/>
          <w:b/>
          <w:bCs/>
          <w:sz w:val="22"/>
          <w:szCs w:val="22"/>
          <w:highlight w:val="yellow"/>
          <w:lang w:val="en-GB"/>
        </w:rPr>
        <w:br w:type="page"/>
      </w:r>
    </w:p>
    <w:p w14:paraId="1BA41FFF" w14:textId="127765E8" w:rsidR="00384F62" w:rsidRPr="005C529D" w:rsidRDefault="00384F62" w:rsidP="00384F62">
      <w:pPr>
        <w:jc w:val="both"/>
        <w:rPr>
          <w:rFonts w:ascii="Arial" w:hAnsi="Arial" w:cs="Arial"/>
          <w:b/>
          <w:bCs/>
          <w:sz w:val="22"/>
          <w:szCs w:val="22"/>
          <w:lang w:val="en-GB"/>
        </w:rPr>
      </w:pPr>
      <w:r w:rsidRPr="004E13C1">
        <w:rPr>
          <w:rFonts w:ascii="Arial" w:hAnsi="Arial" w:cs="Arial"/>
          <w:b/>
          <w:bCs/>
          <w:sz w:val="22"/>
          <w:szCs w:val="22"/>
          <w:lang w:val="en-GB"/>
        </w:rPr>
        <w:lastRenderedPageBreak/>
        <w:t>Question 4.2.3 [maximum 2 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103003">
      <w:pPr>
        <w:pStyle w:val="BodyText"/>
        <w:rPr>
          <w:lang w:val="en-GB"/>
        </w:rPr>
      </w:pPr>
    </w:p>
    <w:p w14:paraId="56D9588A" w14:textId="77777777" w:rsidR="00103003" w:rsidRDefault="0015362F" w:rsidP="0010300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10 March 2017 Singapore adopted UNCITRAL Model Law on Cross-Border Insolvency</w:t>
      </w:r>
      <w:r w:rsidR="0039633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through its adoption of the 2017 Amendment Act. </w:t>
      </w:r>
      <w:r w:rsidR="00103003">
        <w:rPr>
          <w:rFonts w:ascii="Arial" w:hAnsi="Arial" w:cs="Arial"/>
          <w:color w:val="7B7B7B" w:themeColor="accent3" w:themeShade="BF"/>
          <w:sz w:val="22"/>
          <w:szCs w:val="22"/>
        </w:rPr>
        <w:t xml:space="preserve">Zetta Jet Pte Ltd and Zetta Jet USA Inc </w:t>
      </w:r>
    </w:p>
    <w:p w14:paraId="4A19DD53" w14:textId="6B2692ED" w:rsidR="0097246F" w:rsidRDefault="0097246F" w:rsidP="00103003">
      <w:pPr>
        <w:jc w:val="both"/>
        <w:rPr>
          <w:rFonts w:ascii="Arial" w:hAnsi="Arial" w:cs="Arial"/>
          <w:color w:val="7B7B7B" w:themeColor="accent3" w:themeShade="BF"/>
          <w:sz w:val="22"/>
          <w:szCs w:val="22"/>
        </w:rPr>
      </w:pPr>
    </w:p>
    <w:p w14:paraId="6DEA7AB6" w14:textId="6A9166A2" w:rsidR="00544E91" w:rsidRDefault="00E72138" w:rsidP="0010300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foreign </w:t>
      </w:r>
      <w:r w:rsidR="00103003">
        <w:rPr>
          <w:rFonts w:ascii="Arial" w:hAnsi="Arial" w:cs="Arial"/>
          <w:color w:val="7B7B7B" w:themeColor="accent3" w:themeShade="BF"/>
          <w:sz w:val="22"/>
          <w:szCs w:val="22"/>
        </w:rPr>
        <w:t xml:space="preserve">judgment may be registered in </w:t>
      </w:r>
      <w:proofErr w:type="spellStart"/>
      <w:r w:rsidR="00103003">
        <w:rPr>
          <w:rFonts w:ascii="Arial" w:hAnsi="Arial" w:cs="Arial"/>
          <w:color w:val="7B7B7B" w:themeColor="accent3" w:themeShade="BF"/>
          <w:sz w:val="22"/>
          <w:szCs w:val="22"/>
        </w:rPr>
        <w:t>Singapoure</w:t>
      </w:r>
      <w:proofErr w:type="spellEnd"/>
      <w:r w:rsidR="00103003">
        <w:rPr>
          <w:rFonts w:ascii="Arial" w:hAnsi="Arial" w:cs="Arial"/>
          <w:color w:val="7B7B7B" w:themeColor="accent3" w:themeShade="BF"/>
          <w:sz w:val="22"/>
          <w:szCs w:val="22"/>
        </w:rPr>
        <w:t xml:space="preserve"> in accordance with </w:t>
      </w:r>
      <w:r w:rsidR="00544E91">
        <w:rPr>
          <w:rFonts w:ascii="Arial" w:hAnsi="Arial" w:cs="Arial"/>
          <w:color w:val="7B7B7B" w:themeColor="accent3" w:themeShade="BF"/>
          <w:sz w:val="22"/>
          <w:szCs w:val="22"/>
        </w:rPr>
        <w:t xml:space="preserve">Reciprocal Enforcements of </w:t>
      </w:r>
      <w:r w:rsidR="00541FE2">
        <w:rPr>
          <w:rFonts w:ascii="Arial" w:hAnsi="Arial" w:cs="Arial"/>
          <w:color w:val="7B7B7B" w:themeColor="accent3" w:themeShade="BF"/>
          <w:sz w:val="22"/>
          <w:szCs w:val="22"/>
        </w:rPr>
        <w:t>Commonwealth</w:t>
      </w:r>
      <w:r w:rsidR="00544E91">
        <w:rPr>
          <w:rFonts w:ascii="Arial" w:hAnsi="Arial" w:cs="Arial"/>
          <w:color w:val="7B7B7B" w:themeColor="accent3" w:themeShade="BF"/>
          <w:sz w:val="22"/>
          <w:szCs w:val="22"/>
        </w:rPr>
        <w:t xml:space="preserve"> Judgments Act</w:t>
      </w:r>
      <w:r w:rsidR="00103003">
        <w:rPr>
          <w:rFonts w:ascii="Arial" w:hAnsi="Arial" w:cs="Arial"/>
          <w:color w:val="7B7B7B" w:themeColor="accent3" w:themeShade="BF"/>
          <w:sz w:val="22"/>
          <w:szCs w:val="22"/>
        </w:rPr>
        <w:t xml:space="preserve">. </w:t>
      </w:r>
      <w:r w:rsidR="00544E91" w:rsidRPr="00103003">
        <w:rPr>
          <w:rFonts w:ascii="Arial" w:hAnsi="Arial" w:cs="Arial"/>
          <w:color w:val="7B7B7B" w:themeColor="accent3" w:themeShade="BF"/>
          <w:sz w:val="22"/>
          <w:szCs w:val="22"/>
        </w:rPr>
        <w:t xml:space="preserve">This is in relation to </w:t>
      </w:r>
      <w:r w:rsidR="007E30B5" w:rsidRPr="00103003">
        <w:rPr>
          <w:rFonts w:ascii="Arial" w:hAnsi="Arial" w:cs="Arial"/>
          <w:color w:val="7B7B7B" w:themeColor="accent3" w:themeShade="BF"/>
          <w:sz w:val="22"/>
          <w:szCs w:val="22"/>
        </w:rPr>
        <w:t xml:space="preserve">judgments from the United Kingdom and Australia and other commonwealth countries registered in the High Court of </w:t>
      </w:r>
      <w:r w:rsidR="00541FE2" w:rsidRPr="00103003">
        <w:rPr>
          <w:rFonts w:ascii="Arial" w:hAnsi="Arial" w:cs="Arial"/>
          <w:color w:val="7B7B7B" w:themeColor="accent3" w:themeShade="BF"/>
          <w:sz w:val="22"/>
          <w:szCs w:val="22"/>
        </w:rPr>
        <w:t xml:space="preserve">Singapore. </w:t>
      </w:r>
    </w:p>
    <w:p w14:paraId="671B3A3A" w14:textId="1A95BA0F" w:rsidR="00103003" w:rsidRDefault="00103003" w:rsidP="00103003">
      <w:pPr>
        <w:jc w:val="both"/>
        <w:rPr>
          <w:rFonts w:ascii="Arial" w:hAnsi="Arial" w:cs="Arial"/>
          <w:color w:val="7B7B7B" w:themeColor="accent3" w:themeShade="BF"/>
          <w:sz w:val="22"/>
          <w:szCs w:val="22"/>
        </w:rPr>
      </w:pPr>
    </w:p>
    <w:p w14:paraId="7D0F9601" w14:textId="2F4FA1B5" w:rsidR="00103003" w:rsidRDefault="00103003" w:rsidP="0010300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judgment must: </w:t>
      </w:r>
    </w:p>
    <w:p w14:paraId="1CFB6DD4" w14:textId="3D7FBB4A" w:rsidR="00103003" w:rsidRDefault="00103003" w:rsidP="00103003">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 final and conclusive by the law of the Country </w:t>
      </w:r>
    </w:p>
    <w:p w14:paraId="6840E3EA" w14:textId="10360F01" w:rsidR="00103003" w:rsidRDefault="006245AB" w:rsidP="00103003">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 from a court where they had international jurisdiction over the parties </w:t>
      </w:r>
      <w:r w:rsidR="00AD3264">
        <w:rPr>
          <w:rFonts w:ascii="Arial" w:hAnsi="Arial" w:cs="Arial"/>
          <w:color w:val="7B7B7B" w:themeColor="accent3" w:themeShade="BF"/>
          <w:sz w:val="22"/>
          <w:szCs w:val="22"/>
        </w:rPr>
        <w:t xml:space="preserve">for whom the judgment was given </w:t>
      </w:r>
    </w:p>
    <w:p w14:paraId="04EA6532" w14:textId="062E2B72" w:rsidR="00AD3264" w:rsidRDefault="00AD3264" w:rsidP="00AD3264">
      <w:pPr>
        <w:jc w:val="both"/>
        <w:rPr>
          <w:rFonts w:ascii="Arial" w:hAnsi="Arial" w:cs="Arial"/>
          <w:color w:val="7B7B7B" w:themeColor="accent3" w:themeShade="BF"/>
          <w:sz w:val="22"/>
          <w:szCs w:val="22"/>
        </w:rPr>
      </w:pPr>
    </w:p>
    <w:p w14:paraId="34456784" w14:textId="5DCD99E1" w:rsidR="00AD3264" w:rsidRDefault="00AD3264" w:rsidP="00AD326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w:t>
      </w:r>
      <w:r w:rsidR="001A4EBF">
        <w:rPr>
          <w:rFonts w:ascii="Arial" w:hAnsi="Arial" w:cs="Arial"/>
          <w:color w:val="7B7B7B" w:themeColor="accent3" w:themeShade="BF"/>
          <w:sz w:val="22"/>
          <w:szCs w:val="22"/>
        </w:rPr>
        <w:t>e</w:t>
      </w:r>
      <w:r>
        <w:rPr>
          <w:rFonts w:ascii="Arial" w:hAnsi="Arial" w:cs="Arial"/>
          <w:color w:val="7B7B7B" w:themeColor="accent3" w:themeShade="BF"/>
          <w:sz w:val="22"/>
          <w:szCs w:val="22"/>
        </w:rPr>
        <w:t xml:space="preserve"> Court was to grant recognition, the judgment would be as if it was issued within Singapore  and the same </w:t>
      </w:r>
      <w:r w:rsidR="001A4EBF">
        <w:rPr>
          <w:rFonts w:ascii="Arial" w:hAnsi="Arial" w:cs="Arial"/>
          <w:color w:val="7B7B7B" w:themeColor="accent3" w:themeShade="BF"/>
          <w:sz w:val="22"/>
          <w:szCs w:val="22"/>
        </w:rPr>
        <w:t xml:space="preserve">mechanisms for recovery would apply. </w:t>
      </w:r>
    </w:p>
    <w:p w14:paraId="3AC502C2" w14:textId="3307AD6F" w:rsidR="001A4EBF" w:rsidRDefault="001A4EBF" w:rsidP="00AD3264">
      <w:pPr>
        <w:jc w:val="both"/>
        <w:rPr>
          <w:rFonts w:ascii="Arial" w:hAnsi="Arial" w:cs="Arial"/>
          <w:color w:val="7B7B7B" w:themeColor="accent3" w:themeShade="BF"/>
          <w:sz w:val="22"/>
          <w:szCs w:val="22"/>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2"/>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pson, Georgia" w:date="2022-07-17T15:25:00Z" w:initials="TG">
    <w:p w14:paraId="40F6EB0B" w14:textId="6ED71DAF" w:rsidR="007E5524" w:rsidRDefault="007E5524">
      <w:pPr>
        <w:pStyle w:val="CommentText"/>
      </w:pPr>
      <w:r>
        <w:rPr>
          <w:rStyle w:val="CommentReference"/>
        </w:rPr>
        <w:annotationRef/>
      </w:r>
      <w:r>
        <w:t xml:space="preserve">May do with permission </w:t>
      </w:r>
    </w:p>
  </w:comment>
  <w:comment w:id="1" w:author="Thompson, Georgia" w:date="2022-07-17T15:33:00Z" w:initials="TG">
    <w:p w14:paraId="28AAF982" w14:textId="3DFDA725" w:rsidR="000F16A7" w:rsidRDefault="000F16A7">
      <w:pPr>
        <w:pStyle w:val="CommentText"/>
      </w:pPr>
      <w:r>
        <w:rPr>
          <w:rStyle w:val="CommentReference"/>
        </w:rPr>
        <w:annotationRef/>
      </w:r>
      <w:r>
        <w:t xml:space="preserve">Can with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F6EB0B" w15:done="0"/>
  <w15:commentEx w15:paraId="28AAF9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EA84E" w16cex:dateUtc="2022-07-17T18:25:00Z"/>
  <w16cex:commentExtensible w16cex:durableId="267EAA49" w16cex:dateUtc="2022-07-17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6EB0B" w16cid:durableId="267EA84E"/>
  <w16cid:commentId w16cid:paraId="28AAF982" w16cid:durableId="267EA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D132" w14:textId="77777777" w:rsidR="003433B3" w:rsidRDefault="003433B3">
      <w:r>
        <w:separator/>
      </w:r>
    </w:p>
  </w:endnote>
  <w:endnote w:type="continuationSeparator" w:id="0">
    <w:p w14:paraId="7AFFE9E1" w14:textId="77777777" w:rsidR="003433B3" w:rsidRDefault="0034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088255DD" w:rsidR="008569B9" w:rsidRPr="009B4976" w:rsidRDefault="002F581A" w:rsidP="009B4976">
    <w:pPr>
      <w:pStyle w:val="Footer"/>
      <w:ind w:right="360"/>
      <w:rPr>
        <w:rFonts w:ascii="Arial" w:hAnsi="Arial" w:cs="Arial"/>
        <w:sz w:val="18"/>
        <w:szCs w:val="18"/>
        <w:lang w:val="en-GB"/>
      </w:rPr>
    </w:pPr>
    <w:r>
      <w:rPr>
        <w:rFonts w:ascii="Arial" w:hAnsi="Arial" w:cs="Arial"/>
        <w:sz w:val="18"/>
        <w:szCs w:val="18"/>
        <w:lang w:val="en-GB"/>
      </w:rPr>
      <w:t>202122-613</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36DE" w14:textId="77777777" w:rsidR="003433B3" w:rsidRDefault="003433B3">
      <w:r>
        <w:separator/>
      </w:r>
    </w:p>
  </w:footnote>
  <w:footnote w:type="continuationSeparator" w:id="0">
    <w:p w14:paraId="66A42E08" w14:textId="77777777" w:rsidR="003433B3" w:rsidRDefault="0034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4E"/>
    <w:multiLevelType w:val="hybridMultilevel"/>
    <w:tmpl w:val="EDB0F69E"/>
    <w:lvl w:ilvl="0" w:tplc="AE52F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40F82"/>
    <w:multiLevelType w:val="hybridMultilevel"/>
    <w:tmpl w:val="7D6C2B36"/>
    <w:lvl w:ilvl="0" w:tplc="3F421A22">
      <w:start w:val="66"/>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2B5050C6"/>
    <w:multiLevelType w:val="hybridMultilevel"/>
    <w:tmpl w:val="87F2B0FE"/>
    <w:lvl w:ilvl="0" w:tplc="80A84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11"/>
  </w:num>
  <w:num w:numId="6">
    <w:abstractNumId w:val="18"/>
  </w:num>
  <w:num w:numId="7">
    <w:abstractNumId w:val="3"/>
  </w:num>
  <w:num w:numId="8">
    <w:abstractNumId w:val="15"/>
  </w:num>
  <w:num w:numId="9">
    <w:abstractNumId w:val="16"/>
  </w:num>
  <w:num w:numId="10">
    <w:abstractNumId w:val="9"/>
  </w:num>
  <w:num w:numId="11">
    <w:abstractNumId w:val="14"/>
  </w:num>
  <w:num w:numId="12">
    <w:abstractNumId w:val="12"/>
  </w:num>
  <w:num w:numId="13">
    <w:abstractNumId w:val="13"/>
  </w:num>
  <w:num w:numId="14">
    <w:abstractNumId w:val="17"/>
  </w:num>
  <w:num w:numId="15">
    <w:abstractNumId w:val="8"/>
  </w:num>
  <w:num w:numId="16">
    <w:abstractNumId w:val="7"/>
  </w:num>
  <w:num w:numId="17">
    <w:abstractNumId w:val="2"/>
  </w:num>
  <w:num w:numId="18">
    <w:abstractNumId w:val="6"/>
  </w:num>
  <w:num w:numId="19">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Georgia">
    <w15:presenceInfo w15:providerId="None" w15:userId="Thompson, Geor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0C6C"/>
    <w:rsid w:val="0007291B"/>
    <w:rsid w:val="00082609"/>
    <w:rsid w:val="000851CC"/>
    <w:rsid w:val="00085B56"/>
    <w:rsid w:val="00087F21"/>
    <w:rsid w:val="00092FBA"/>
    <w:rsid w:val="00093BE8"/>
    <w:rsid w:val="000952F9"/>
    <w:rsid w:val="000A407B"/>
    <w:rsid w:val="000A68ED"/>
    <w:rsid w:val="000B4074"/>
    <w:rsid w:val="000B5FF1"/>
    <w:rsid w:val="000B609F"/>
    <w:rsid w:val="000C3138"/>
    <w:rsid w:val="000D2BEC"/>
    <w:rsid w:val="000D55A8"/>
    <w:rsid w:val="000E0D36"/>
    <w:rsid w:val="000E1246"/>
    <w:rsid w:val="000E4841"/>
    <w:rsid w:val="000F0B79"/>
    <w:rsid w:val="000F0CF2"/>
    <w:rsid w:val="000F1677"/>
    <w:rsid w:val="000F16A7"/>
    <w:rsid w:val="000F3D6C"/>
    <w:rsid w:val="00101707"/>
    <w:rsid w:val="00102CC9"/>
    <w:rsid w:val="00103003"/>
    <w:rsid w:val="0010593A"/>
    <w:rsid w:val="0011473D"/>
    <w:rsid w:val="00115C85"/>
    <w:rsid w:val="00123855"/>
    <w:rsid w:val="00124A1B"/>
    <w:rsid w:val="00126A4D"/>
    <w:rsid w:val="0013379E"/>
    <w:rsid w:val="0014171F"/>
    <w:rsid w:val="0014622C"/>
    <w:rsid w:val="00151F58"/>
    <w:rsid w:val="00152348"/>
    <w:rsid w:val="00152FD4"/>
    <w:rsid w:val="0015362F"/>
    <w:rsid w:val="0015456D"/>
    <w:rsid w:val="00155FA2"/>
    <w:rsid w:val="0015770D"/>
    <w:rsid w:val="001600E5"/>
    <w:rsid w:val="00161F1B"/>
    <w:rsid w:val="00162829"/>
    <w:rsid w:val="0016368E"/>
    <w:rsid w:val="00166A82"/>
    <w:rsid w:val="00170EF8"/>
    <w:rsid w:val="001757C8"/>
    <w:rsid w:val="00180548"/>
    <w:rsid w:val="00180AC4"/>
    <w:rsid w:val="00180CCE"/>
    <w:rsid w:val="00181A91"/>
    <w:rsid w:val="00181D47"/>
    <w:rsid w:val="00182413"/>
    <w:rsid w:val="0018267A"/>
    <w:rsid w:val="00182779"/>
    <w:rsid w:val="001830DF"/>
    <w:rsid w:val="00184842"/>
    <w:rsid w:val="00187000"/>
    <w:rsid w:val="001957E8"/>
    <w:rsid w:val="00195E02"/>
    <w:rsid w:val="001966D9"/>
    <w:rsid w:val="001A007A"/>
    <w:rsid w:val="001A4484"/>
    <w:rsid w:val="001A4EBF"/>
    <w:rsid w:val="001A7E9A"/>
    <w:rsid w:val="001B0F70"/>
    <w:rsid w:val="001B5016"/>
    <w:rsid w:val="001B73FB"/>
    <w:rsid w:val="001C1AC4"/>
    <w:rsid w:val="001C45FC"/>
    <w:rsid w:val="001D0469"/>
    <w:rsid w:val="001D29C0"/>
    <w:rsid w:val="001D4862"/>
    <w:rsid w:val="001E25B9"/>
    <w:rsid w:val="001E49E0"/>
    <w:rsid w:val="001E7B5A"/>
    <w:rsid w:val="001F7412"/>
    <w:rsid w:val="0020090A"/>
    <w:rsid w:val="00202DFE"/>
    <w:rsid w:val="0020725B"/>
    <w:rsid w:val="002110F1"/>
    <w:rsid w:val="00216773"/>
    <w:rsid w:val="002208D9"/>
    <w:rsid w:val="00223CAE"/>
    <w:rsid w:val="002311E3"/>
    <w:rsid w:val="002356EA"/>
    <w:rsid w:val="00235D7D"/>
    <w:rsid w:val="00240B0E"/>
    <w:rsid w:val="0024116D"/>
    <w:rsid w:val="00241B44"/>
    <w:rsid w:val="00241FA3"/>
    <w:rsid w:val="0024258E"/>
    <w:rsid w:val="00245EFB"/>
    <w:rsid w:val="0024716F"/>
    <w:rsid w:val="00252DCF"/>
    <w:rsid w:val="0025386E"/>
    <w:rsid w:val="00255890"/>
    <w:rsid w:val="0026202E"/>
    <w:rsid w:val="00262940"/>
    <w:rsid w:val="002638B0"/>
    <w:rsid w:val="00265CE3"/>
    <w:rsid w:val="0026647A"/>
    <w:rsid w:val="00266880"/>
    <w:rsid w:val="002668D3"/>
    <w:rsid w:val="00271081"/>
    <w:rsid w:val="0027299F"/>
    <w:rsid w:val="00284EBE"/>
    <w:rsid w:val="002903A7"/>
    <w:rsid w:val="0029433F"/>
    <w:rsid w:val="00294829"/>
    <w:rsid w:val="0029690F"/>
    <w:rsid w:val="00297C8A"/>
    <w:rsid w:val="002A1662"/>
    <w:rsid w:val="002A2A60"/>
    <w:rsid w:val="002A37BB"/>
    <w:rsid w:val="002A616E"/>
    <w:rsid w:val="002B1C45"/>
    <w:rsid w:val="002B2F9F"/>
    <w:rsid w:val="002C13C8"/>
    <w:rsid w:val="002C3547"/>
    <w:rsid w:val="002C72F3"/>
    <w:rsid w:val="002D0021"/>
    <w:rsid w:val="002D0C55"/>
    <w:rsid w:val="002D299D"/>
    <w:rsid w:val="002D3473"/>
    <w:rsid w:val="002E20D5"/>
    <w:rsid w:val="002E38E2"/>
    <w:rsid w:val="002F1956"/>
    <w:rsid w:val="002F3440"/>
    <w:rsid w:val="002F581A"/>
    <w:rsid w:val="002F75A3"/>
    <w:rsid w:val="002F7D0F"/>
    <w:rsid w:val="00303C2F"/>
    <w:rsid w:val="003144EF"/>
    <w:rsid w:val="00314782"/>
    <w:rsid w:val="0032138C"/>
    <w:rsid w:val="00323BF3"/>
    <w:rsid w:val="00326292"/>
    <w:rsid w:val="00326415"/>
    <w:rsid w:val="00330937"/>
    <w:rsid w:val="00330F31"/>
    <w:rsid w:val="0033213F"/>
    <w:rsid w:val="00334648"/>
    <w:rsid w:val="0033768C"/>
    <w:rsid w:val="00337938"/>
    <w:rsid w:val="00340769"/>
    <w:rsid w:val="00341AA6"/>
    <w:rsid w:val="00342A74"/>
    <w:rsid w:val="003430D6"/>
    <w:rsid w:val="003433B3"/>
    <w:rsid w:val="003541EB"/>
    <w:rsid w:val="00361A0A"/>
    <w:rsid w:val="00361BAA"/>
    <w:rsid w:val="003646A6"/>
    <w:rsid w:val="00364836"/>
    <w:rsid w:val="0036565C"/>
    <w:rsid w:val="0036625E"/>
    <w:rsid w:val="00372A45"/>
    <w:rsid w:val="0037465A"/>
    <w:rsid w:val="00376303"/>
    <w:rsid w:val="00380BAB"/>
    <w:rsid w:val="00382C98"/>
    <w:rsid w:val="00384F62"/>
    <w:rsid w:val="0038533C"/>
    <w:rsid w:val="00386568"/>
    <w:rsid w:val="00390B57"/>
    <w:rsid w:val="00391426"/>
    <w:rsid w:val="00391CE6"/>
    <w:rsid w:val="003948D5"/>
    <w:rsid w:val="0039633D"/>
    <w:rsid w:val="00396821"/>
    <w:rsid w:val="003969EA"/>
    <w:rsid w:val="00397D3A"/>
    <w:rsid w:val="00397FB5"/>
    <w:rsid w:val="003A051E"/>
    <w:rsid w:val="003B170F"/>
    <w:rsid w:val="003B3C5F"/>
    <w:rsid w:val="003B6014"/>
    <w:rsid w:val="003C4471"/>
    <w:rsid w:val="003D0A6D"/>
    <w:rsid w:val="003D1EF3"/>
    <w:rsid w:val="003D3634"/>
    <w:rsid w:val="003D6B50"/>
    <w:rsid w:val="003D70A7"/>
    <w:rsid w:val="003E0B16"/>
    <w:rsid w:val="003E22E2"/>
    <w:rsid w:val="003E3610"/>
    <w:rsid w:val="003E67D1"/>
    <w:rsid w:val="003F6783"/>
    <w:rsid w:val="00404329"/>
    <w:rsid w:val="00404D9F"/>
    <w:rsid w:val="00405DC1"/>
    <w:rsid w:val="00406AE7"/>
    <w:rsid w:val="00415F1F"/>
    <w:rsid w:val="00416B96"/>
    <w:rsid w:val="0042108F"/>
    <w:rsid w:val="00430C5C"/>
    <w:rsid w:val="00430FED"/>
    <w:rsid w:val="00434A8C"/>
    <w:rsid w:val="00437297"/>
    <w:rsid w:val="00444284"/>
    <w:rsid w:val="00445CE6"/>
    <w:rsid w:val="004534C2"/>
    <w:rsid w:val="00453A8A"/>
    <w:rsid w:val="0045446F"/>
    <w:rsid w:val="0045683E"/>
    <w:rsid w:val="00465497"/>
    <w:rsid w:val="0046555A"/>
    <w:rsid w:val="00473002"/>
    <w:rsid w:val="00477C72"/>
    <w:rsid w:val="00483BC6"/>
    <w:rsid w:val="00491675"/>
    <w:rsid w:val="00493855"/>
    <w:rsid w:val="00494427"/>
    <w:rsid w:val="00494E28"/>
    <w:rsid w:val="00495E79"/>
    <w:rsid w:val="004A0646"/>
    <w:rsid w:val="004A2D83"/>
    <w:rsid w:val="004A57DD"/>
    <w:rsid w:val="004A7B51"/>
    <w:rsid w:val="004A7D71"/>
    <w:rsid w:val="004A7EF3"/>
    <w:rsid w:val="004B11FD"/>
    <w:rsid w:val="004B23A2"/>
    <w:rsid w:val="004C294D"/>
    <w:rsid w:val="004C6749"/>
    <w:rsid w:val="004D1A5A"/>
    <w:rsid w:val="004D2FFF"/>
    <w:rsid w:val="004D363D"/>
    <w:rsid w:val="004D3721"/>
    <w:rsid w:val="004D51CD"/>
    <w:rsid w:val="004D64F9"/>
    <w:rsid w:val="004D6CEE"/>
    <w:rsid w:val="004D7749"/>
    <w:rsid w:val="004E13C1"/>
    <w:rsid w:val="004E30B0"/>
    <w:rsid w:val="004E3A6B"/>
    <w:rsid w:val="004E5B9D"/>
    <w:rsid w:val="004E622C"/>
    <w:rsid w:val="004E6D1C"/>
    <w:rsid w:val="004E7D70"/>
    <w:rsid w:val="004F128E"/>
    <w:rsid w:val="004F5DE9"/>
    <w:rsid w:val="004F5FDF"/>
    <w:rsid w:val="004F716A"/>
    <w:rsid w:val="004F7DDB"/>
    <w:rsid w:val="005015A1"/>
    <w:rsid w:val="00510B34"/>
    <w:rsid w:val="00513A41"/>
    <w:rsid w:val="005177FE"/>
    <w:rsid w:val="0052263B"/>
    <w:rsid w:val="00524728"/>
    <w:rsid w:val="005312B3"/>
    <w:rsid w:val="00531721"/>
    <w:rsid w:val="005331CA"/>
    <w:rsid w:val="00537970"/>
    <w:rsid w:val="00540E3A"/>
    <w:rsid w:val="00541FE2"/>
    <w:rsid w:val="00544127"/>
    <w:rsid w:val="00544E91"/>
    <w:rsid w:val="005463A9"/>
    <w:rsid w:val="00546672"/>
    <w:rsid w:val="00546D65"/>
    <w:rsid w:val="0055251A"/>
    <w:rsid w:val="00553EB2"/>
    <w:rsid w:val="00560534"/>
    <w:rsid w:val="0056391B"/>
    <w:rsid w:val="005650E2"/>
    <w:rsid w:val="0056639E"/>
    <w:rsid w:val="00567AD7"/>
    <w:rsid w:val="005758A7"/>
    <w:rsid w:val="00575B2D"/>
    <w:rsid w:val="005771EA"/>
    <w:rsid w:val="0058230B"/>
    <w:rsid w:val="005833D0"/>
    <w:rsid w:val="005838A3"/>
    <w:rsid w:val="005840C3"/>
    <w:rsid w:val="005846F3"/>
    <w:rsid w:val="00584839"/>
    <w:rsid w:val="0058622F"/>
    <w:rsid w:val="00592F82"/>
    <w:rsid w:val="005A0CCA"/>
    <w:rsid w:val="005A6ED5"/>
    <w:rsid w:val="005A6FF2"/>
    <w:rsid w:val="005A726D"/>
    <w:rsid w:val="005B53B4"/>
    <w:rsid w:val="005B5514"/>
    <w:rsid w:val="005B67AC"/>
    <w:rsid w:val="005B79F4"/>
    <w:rsid w:val="005C523F"/>
    <w:rsid w:val="005C529D"/>
    <w:rsid w:val="005C5B99"/>
    <w:rsid w:val="005C5C7F"/>
    <w:rsid w:val="005D16DD"/>
    <w:rsid w:val="005D43E0"/>
    <w:rsid w:val="005D58A3"/>
    <w:rsid w:val="005E1B79"/>
    <w:rsid w:val="005E26B0"/>
    <w:rsid w:val="005E32B3"/>
    <w:rsid w:val="005E6076"/>
    <w:rsid w:val="005E7008"/>
    <w:rsid w:val="005E7EC1"/>
    <w:rsid w:val="005F026D"/>
    <w:rsid w:val="005F1291"/>
    <w:rsid w:val="005F2AEA"/>
    <w:rsid w:val="005F2C18"/>
    <w:rsid w:val="005F2D0B"/>
    <w:rsid w:val="005F4B31"/>
    <w:rsid w:val="0060717C"/>
    <w:rsid w:val="00610388"/>
    <w:rsid w:val="00610AC7"/>
    <w:rsid w:val="00612CA5"/>
    <w:rsid w:val="006153EC"/>
    <w:rsid w:val="006155A9"/>
    <w:rsid w:val="00621A17"/>
    <w:rsid w:val="00622586"/>
    <w:rsid w:val="006245AB"/>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0B18"/>
    <w:rsid w:val="00661BA6"/>
    <w:rsid w:val="00661D51"/>
    <w:rsid w:val="006638F1"/>
    <w:rsid w:val="006639DB"/>
    <w:rsid w:val="006661EF"/>
    <w:rsid w:val="00670CB1"/>
    <w:rsid w:val="006759A6"/>
    <w:rsid w:val="00677AEB"/>
    <w:rsid w:val="00680EF2"/>
    <w:rsid w:val="00684441"/>
    <w:rsid w:val="00687A1D"/>
    <w:rsid w:val="006903B8"/>
    <w:rsid w:val="00697EA1"/>
    <w:rsid w:val="006A2646"/>
    <w:rsid w:val="006A6530"/>
    <w:rsid w:val="006B3417"/>
    <w:rsid w:val="006B3A24"/>
    <w:rsid w:val="006B435A"/>
    <w:rsid w:val="006B4C64"/>
    <w:rsid w:val="006C03D4"/>
    <w:rsid w:val="006D2BBF"/>
    <w:rsid w:val="006D6BD5"/>
    <w:rsid w:val="006E2C26"/>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5565"/>
    <w:rsid w:val="00726B93"/>
    <w:rsid w:val="00730AD7"/>
    <w:rsid w:val="00730E8C"/>
    <w:rsid w:val="0073158B"/>
    <w:rsid w:val="007333CC"/>
    <w:rsid w:val="0073399A"/>
    <w:rsid w:val="0073708D"/>
    <w:rsid w:val="00737587"/>
    <w:rsid w:val="00740DAD"/>
    <w:rsid w:val="007603F5"/>
    <w:rsid w:val="00764DB0"/>
    <w:rsid w:val="0076764D"/>
    <w:rsid w:val="0077498C"/>
    <w:rsid w:val="007809BC"/>
    <w:rsid w:val="00781734"/>
    <w:rsid w:val="007818AF"/>
    <w:rsid w:val="00784128"/>
    <w:rsid w:val="0078443B"/>
    <w:rsid w:val="00784A74"/>
    <w:rsid w:val="00784E9B"/>
    <w:rsid w:val="00787521"/>
    <w:rsid w:val="00787BCC"/>
    <w:rsid w:val="00793173"/>
    <w:rsid w:val="00796810"/>
    <w:rsid w:val="007A0F86"/>
    <w:rsid w:val="007A2A33"/>
    <w:rsid w:val="007A50B0"/>
    <w:rsid w:val="007B5C89"/>
    <w:rsid w:val="007C1FCC"/>
    <w:rsid w:val="007C23F2"/>
    <w:rsid w:val="007C40BE"/>
    <w:rsid w:val="007C6201"/>
    <w:rsid w:val="007C6CC7"/>
    <w:rsid w:val="007C7036"/>
    <w:rsid w:val="007C755C"/>
    <w:rsid w:val="007D3C92"/>
    <w:rsid w:val="007D7C92"/>
    <w:rsid w:val="007E1154"/>
    <w:rsid w:val="007E30B5"/>
    <w:rsid w:val="007E40F0"/>
    <w:rsid w:val="007E5524"/>
    <w:rsid w:val="007E6BA4"/>
    <w:rsid w:val="007E7678"/>
    <w:rsid w:val="007F41F8"/>
    <w:rsid w:val="007F659B"/>
    <w:rsid w:val="0080454E"/>
    <w:rsid w:val="00804C32"/>
    <w:rsid w:val="00806302"/>
    <w:rsid w:val="00807119"/>
    <w:rsid w:val="00816CC0"/>
    <w:rsid w:val="00821029"/>
    <w:rsid w:val="0082483F"/>
    <w:rsid w:val="0082694D"/>
    <w:rsid w:val="008277A3"/>
    <w:rsid w:val="008279C0"/>
    <w:rsid w:val="00831582"/>
    <w:rsid w:val="0084683C"/>
    <w:rsid w:val="00851178"/>
    <w:rsid w:val="00853901"/>
    <w:rsid w:val="008569B9"/>
    <w:rsid w:val="00856BD4"/>
    <w:rsid w:val="00856C60"/>
    <w:rsid w:val="0086364E"/>
    <w:rsid w:val="00867701"/>
    <w:rsid w:val="008723F3"/>
    <w:rsid w:val="00876F56"/>
    <w:rsid w:val="00881DE6"/>
    <w:rsid w:val="008837A6"/>
    <w:rsid w:val="0089145D"/>
    <w:rsid w:val="00897465"/>
    <w:rsid w:val="0089784E"/>
    <w:rsid w:val="008A4DF2"/>
    <w:rsid w:val="008A6CFE"/>
    <w:rsid w:val="008B0F78"/>
    <w:rsid w:val="008B155E"/>
    <w:rsid w:val="008B16E7"/>
    <w:rsid w:val="008B5333"/>
    <w:rsid w:val="008B5711"/>
    <w:rsid w:val="008B6223"/>
    <w:rsid w:val="008B779D"/>
    <w:rsid w:val="008C66E0"/>
    <w:rsid w:val="008E3339"/>
    <w:rsid w:val="008F20FC"/>
    <w:rsid w:val="008F5FFE"/>
    <w:rsid w:val="009037F0"/>
    <w:rsid w:val="0090500A"/>
    <w:rsid w:val="00905A43"/>
    <w:rsid w:val="00912C79"/>
    <w:rsid w:val="00921B8C"/>
    <w:rsid w:val="00942123"/>
    <w:rsid w:val="0095207B"/>
    <w:rsid w:val="00954F89"/>
    <w:rsid w:val="00962045"/>
    <w:rsid w:val="009664E6"/>
    <w:rsid w:val="0097246F"/>
    <w:rsid w:val="00980E61"/>
    <w:rsid w:val="00982D07"/>
    <w:rsid w:val="00983CAC"/>
    <w:rsid w:val="00987CB1"/>
    <w:rsid w:val="0099111B"/>
    <w:rsid w:val="00991428"/>
    <w:rsid w:val="0099186D"/>
    <w:rsid w:val="00992676"/>
    <w:rsid w:val="00994947"/>
    <w:rsid w:val="009954B2"/>
    <w:rsid w:val="00995576"/>
    <w:rsid w:val="00995FBB"/>
    <w:rsid w:val="00996691"/>
    <w:rsid w:val="009A3AB7"/>
    <w:rsid w:val="009B0723"/>
    <w:rsid w:val="009B07AD"/>
    <w:rsid w:val="009B0883"/>
    <w:rsid w:val="009B15E2"/>
    <w:rsid w:val="009B446C"/>
    <w:rsid w:val="009B4976"/>
    <w:rsid w:val="009C0B8E"/>
    <w:rsid w:val="009C1BC8"/>
    <w:rsid w:val="009C2442"/>
    <w:rsid w:val="009C462C"/>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13AD"/>
    <w:rsid w:val="00A46A09"/>
    <w:rsid w:val="00A46B4C"/>
    <w:rsid w:val="00A5117B"/>
    <w:rsid w:val="00A5383D"/>
    <w:rsid w:val="00A568A0"/>
    <w:rsid w:val="00A56D34"/>
    <w:rsid w:val="00A57528"/>
    <w:rsid w:val="00A60074"/>
    <w:rsid w:val="00A64900"/>
    <w:rsid w:val="00A6627C"/>
    <w:rsid w:val="00A71019"/>
    <w:rsid w:val="00A7254C"/>
    <w:rsid w:val="00A81029"/>
    <w:rsid w:val="00A83871"/>
    <w:rsid w:val="00A845F5"/>
    <w:rsid w:val="00A915E4"/>
    <w:rsid w:val="00A92054"/>
    <w:rsid w:val="00A9324A"/>
    <w:rsid w:val="00A94591"/>
    <w:rsid w:val="00A94F39"/>
    <w:rsid w:val="00A96489"/>
    <w:rsid w:val="00AA70E1"/>
    <w:rsid w:val="00AA784A"/>
    <w:rsid w:val="00AB0D9F"/>
    <w:rsid w:val="00AB124F"/>
    <w:rsid w:val="00AB2425"/>
    <w:rsid w:val="00AB4451"/>
    <w:rsid w:val="00AB6201"/>
    <w:rsid w:val="00AB685C"/>
    <w:rsid w:val="00AB6C2D"/>
    <w:rsid w:val="00AC08F7"/>
    <w:rsid w:val="00AC37AD"/>
    <w:rsid w:val="00AC3839"/>
    <w:rsid w:val="00AC68C4"/>
    <w:rsid w:val="00AC7082"/>
    <w:rsid w:val="00AD3264"/>
    <w:rsid w:val="00AD4BE8"/>
    <w:rsid w:val="00AE0B94"/>
    <w:rsid w:val="00AE2020"/>
    <w:rsid w:val="00AE43E0"/>
    <w:rsid w:val="00AF228E"/>
    <w:rsid w:val="00AF44E3"/>
    <w:rsid w:val="00AF5D9C"/>
    <w:rsid w:val="00B016A8"/>
    <w:rsid w:val="00B1101F"/>
    <w:rsid w:val="00B14819"/>
    <w:rsid w:val="00B15E2F"/>
    <w:rsid w:val="00B17582"/>
    <w:rsid w:val="00B17AA9"/>
    <w:rsid w:val="00B32DE4"/>
    <w:rsid w:val="00B3797E"/>
    <w:rsid w:val="00B40EA4"/>
    <w:rsid w:val="00B44713"/>
    <w:rsid w:val="00B44D9A"/>
    <w:rsid w:val="00B50EA0"/>
    <w:rsid w:val="00B51B95"/>
    <w:rsid w:val="00B54D7D"/>
    <w:rsid w:val="00B56103"/>
    <w:rsid w:val="00B64929"/>
    <w:rsid w:val="00B736DF"/>
    <w:rsid w:val="00B743D6"/>
    <w:rsid w:val="00B74FBD"/>
    <w:rsid w:val="00B77511"/>
    <w:rsid w:val="00B77F46"/>
    <w:rsid w:val="00B81AE8"/>
    <w:rsid w:val="00B82586"/>
    <w:rsid w:val="00B829A3"/>
    <w:rsid w:val="00B83695"/>
    <w:rsid w:val="00B86DB1"/>
    <w:rsid w:val="00B87869"/>
    <w:rsid w:val="00B9639B"/>
    <w:rsid w:val="00BA38E5"/>
    <w:rsid w:val="00BB0F2B"/>
    <w:rsid w:val="00BC2272"/>
    <w:rsid w:val="00BE4FF3"/>
    <w:rsid w:val="00BE5B8E"/>
    <w:rsid w:val="00BE65AA"/>
    <w:rsid w:val="00BF42A8"/>
    <w:rsid w:val="00BF50F7"/>
    <w:rsid w:val="00C02F29"/>
    <w:rsid w:val="00C041E8"/>
    <w:rsid w:val="00C0731E"/>
    <w:rsid w:val="00C17718"/>
    <w:rsid w:val="00C20AFE"/>
    <w:rsid w:val="00C21EB5"/>
    <w:rsid w:val="00C22A25"/>
    <w:rsid w:val="00C2645B"/>
    <w:rsid w:val="00C27C52"/>
    <w:rsid w:val="00C35671"/>
    <w:rsid w:val="00C35B77"/>
    <w:rsid w:val="00C376EB"/>
    <w:rsid w:val="00C411CA"/>
    <w:rsid w:val="00C46A92"/>
    <w:rsid w:val="00C46EC1"/>
    <w:rsid w:val="00C50FE6"/>
    <w:rsid w:val="00C52796"/>
    <w:rsid w:val="00C5332A"/>
    <w:rsid w:val="00C53E2C"/>
    <w:rsid w:val="00C54A10"/>
    <w:rsid w:val="00C550C8"/>
    <w:rsid w:val="00C55824"/>
    <w:rsid w:val="00C55AC7"/>
    <w:rsid w:val="00C56B61"/>
    <w:rsid w:val="00C606C3"/>
    <w:rsid w:val="00C620F4"/>
    <w:rsid w:val="00C66D43"/>
    <w:rsid w:val="00C72848"/>
    <w:rsid w:val="00C73D69"/>
    <w:rsid w:val="00C756C0"/>
    <w:rsid w:val="00C7736C"/>
    <w:rsid w:val="00C82D87"/>
    <w:rsid w:val="00C8712A"/>
    <w:rsid w:val="00C87FF9"/>
    <w:rsid w:val="00C902C8"/>
    <w:rsid w:val="00C919D1"/>
    <w:rsid w:val="00C960CA"/>
    <w:rsid w:val="00C963D3"/>
    <w:rsid w:val="00CA14A1"/>
    <w:rsid w:val="00CA76C2"/>
    <w:rsid w:val="00CB1983"/>
    <w:rsid w:val="00CB2480"/>
    <w:rsid w:val="00CB2CBB"/>
    <w:rsid w:val="00CB5FD0"/>
    <w:rsid w:val="00CB7CAC"/>
    <w:rsid w:val="00CC158E"/>
    <w:rsid w:val="00CC32CF"/>
    <w:rsid w:val="00CC5335"/>
    <w:rsid w:val="00CC5BA4"/>
    <w:rsid w:val="00CD4998"/>
    <w:rsid w:val="00CD5890"/>
    <w:rsid w:val="00CE1035"/>
    <w:rsid w:val="00CE1440"/>
    <w:rsid w:val="00CE6E50"/>
    <w:rsid w:val="00CF14BE"/>
    <w:rsid w:val="00CF2819"/>
    <w:rsid w:val="00CF3A5A"/>
    <w:rsid w:val="00CF4F9D"/>
    <w:rsid w:val="00CF6E14"/>
    <w:rsid w:val="00CF70DC"/>
    <w:rsid w:val="00CF77A6"/>
    <w:rsid w:val="00D0080B"/>
    <w:rsid w:val="00D0777E"/>
    <w:rsid w:val="00D07F1C"/>
    <w:rsid w:val="00D11519"/>
    <w:rsid w:val="00D148DC"/>
    <w:rsid w:val="00D17FDC"/>
    <w:rsid w:val="00D21D8C"/>
    <w:rsid w:val="00D21F25"/>
    <w:rsid w:val="00D307FA"/>
    <w:rsid w:val="00D53719"/>
    <w:rsid w:val="00D61BBF"/>
    <w:rsid w:val="00D63EFD"/>
    <w:rsid w:val="00D65741"/>
    <w:rsid w:val="00D77884"/>
    <w:rsid w:val="00D77DF8"/>
    <w:rsid w:val="00D80DC2"/>
    <w:rsid w:val="00D84752"/>
    <w:rsid w:val="00D86B3B"/>
    <w:rsid w:val="00D8748A"/>
    <w:rsid w:val="00D93039"/>
    <w:rsid w:val="00D93196"/>
    <w:rsid w:val="00DA0CD5"/>
    <w:rsid w:val="00DA0DC0"/>
    <w:rsid w:val="00DA124D"/>
    <w:rsid w:val="00DA7D8A"/>
    <w:rsid w:val="00DB1FB2"/>
    <w:rsid w:val="00DB243C"/>
    <w:rsid w:val="00DB482A"/>
    <w:rsid w:val="00DB50FB"/>
    <w:rsid w:val="00DB56F2"/>
    <w:rsid w:val="00DB62BB"/>
    <w:rsid w:val="00DB6EEB"/>
    <w:rsid w:val="00DB6EF5"/>
    <w:rsid w:val="00DC3089"/>
    <w:rsid w:val="00DC4420"/>
    <w:rsid w:val="00DC478F"/>
    <w:rsid w:val="00DC7628"/>
    <w:rsid w:val="00DC7761"/>
    <w:rsid w:val="00DD0802"/>
    <w:rsid w:val="00DD2E11"/>
    <w:rsid w:val="00DD7F33"/>
    <w:rsid w:val="00DE03AF"/>
    <w:rsid w:val="00DE0963"/>
    <w:rsid w:val="00DE121C"/>
    <w:rsid w:val="00DE28CA"/>
    <w:rsid w:val="00DE2CD9"/>
    <w:rsid w:val="00DE5E73"/>
    <w:rsid w:val="00DE6633"/>
    <w:rsid w:val="00DF24A7"/>
    <w:rsid w:val="00DF75F8"/>
    <w:rsid w:val="00DF76A5"/>
    <w:rsid w:val="00DF7A3A"/>
    <w:rsid w:val="00E00C00"/>
    <w:rsid w:val="00E07C5A"/>
    <w:rsid w:val="00E15BA9"/>
    <w:rsid w:val="00E23A7A"/>
    <w:rsid w:val="00E26E19"/>
    <w:rsid w:val="00E3041B"/>
    <w:rsid w:val="00E30CC7"/>
    <w:rsid w:val="00E31DF3"/>
    <w:rsid w:val="00E33855"/>
    <w:rsid w:val="00E40797"/>
    <w:rsid w:val="00E450A4"/>
    <w:rsid w:val="00E45264"/>
    <w:rsid w:val="00E45B05"/>
    <w:rsid w:val="00E460C0"/>
    <w:rsid w:val="00E506BE"/>
    <w:rsid w:val="00E519CE"/>
    <w:rsid w:val="00E522E3"/>
    <w:rsid w:val="00E534E3"/>
    <w:rsid w:val="00E55547"/>
    <w:rsid w:val="00E6302B"/>
    <w:rsid w:val="00E6452F"/>
    <w:rsid w:val="00E64F45"/>
    <w:rsid w:val="00E6742D"/>
    <w:rsid w:val="00E700E4"/>
    <w:rsid w:val="00E71CB0"/>
    <w:rsid w:val="00E72138"/>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0D1"/>
    <w:rsid w:val="00EA6F96"/>
    <w:rsid w:val="00EB146B"/>
    <w:rsid w:val="00EB45AC"/>
    <w:rsid w:val="00EB7B75"/>
    <w:rsid w:val="00EC0BA2"/>
    <w:rsid w:val="00EC1A1D"/>
    <w:rsid w:val="00EC441F"/>
    <w:rsid w:val="00EC4755"/>
    <w:rsid w:val="00EC53B2"/>
    <w:rsid w:val="00EC6A65"/>
    <w:rsid w:val="00ED0BC4"/>
    <w:rsid w:val="00ED21C1"/>
    <w:rsid w:val="00ED29B3"/>
    <w:rsid w:val="00ED447D"/>
    <w:rsid w:val="00ED796A"/>
    <w:rsid w:val="00EE030D"/>
    <w:rsid w:val="00EE4971"/>
    <w:rsid w:val="00EE5593"/>
    <w:rsid w:val="00EE6CB0"/>
    <w:rsid w:val="00EF090E"/>
    <w:rsid w:val="00EF4D30"/>
    <w:rsid w:val="00EF4EE8"/>
    <w:rsid w:val="00EF5572"/>
    <w:rsid w:val="00F033DA"/>
    <w:rsid w:val="00F0392F"/>
    <w:rsid w:val="00F130CF"/>
    <w:rsid w:val="00F13691"/>
    <w:rsid w:val="00F13FB1"/>
    <w:rsid w:val="00F22C53"/>
    <w:rsid w:val="00F249EF"/>
    <w:rsid w:val="00F27CD8"/>
    <w:rsid w:val="00F30351"/>
    <w:rsid w:val="00F3323E"/>
    <w:rsid w:val="00F341F4"/>
    <w:rsid w:val="00F34F9D"/>
    <w:rsid w:val="00F35CCE"/>
    <w:rsid w:val="00F4690B"/>
    <w:rsid w:val="00F50041"/>
    <w:rsid w:val="00F536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3DF"/>
    <w:rsid w:val="00FA4DD1"/>
    <w:rsid w:val="00FA721C"/>
    <w:rsid w:val="00FA7A8F"/>
    <w:rsid w:val="00FB65F2"/>
    <w:rsid w:val="00FB7FBD"/>
    <w:rsid w:val="00FC2A8B"/>
    <w:rsid w:val="00FC32B6"/>
    <w:rsid w:val="00FC374A"/>
    <w:rsid w:val="00FC74C8"/>
    <w:rsid w:val="00FC7B47"/>
    <w:rsid w:val="00FD035C"/>
    <w:rsid w:val="00FD1872"/>
    <w:rsid w:val="00FD1A35"/>
    <w:rsid w:val="00FD2EA4"/>
    <w:rsid w:val="00FD36C5"/>
    <w:rsid w:val="00FD5FA4"/>
    <w:rsid w:val="00FD6310"/>
    <w:rsid w:val="00FD7C7B"/>
    <w:rsid w:val="00FE1D12"/>
    <w:rsid w:val="00FE2076"/>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Georgia</dc:creator>
  <cp:lastModifiedBy>Thompson, Georgia</cp:lastModifiedBy>
  <cp:revision>6</cp:revision>
  <cp:lastPrinted>2022-07-17T18:49:00Z</cp:lastPrinted>
  <dcterms:created xsi:type="dcterms:W3CDTF">2022-07-31T15:01:00Z</dcterms:created>
  <dcterms:modified xsi:type="dcterms:W3CDTF">2022-07-31T15:05:00Z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ea60d57e-af5b-4752-ac57-3e4f28ca11dc_Enabled">
    <vt:lpwstr>true</vt:lpwstr>
  </property>
  <property fmtid="{D5CDD505-2E9C-101B-9397-08002B2CF9AE}" pid="4" name="MSIP_Label_ea60d57e-af5b-4752-ac57-3e4f28ca11dc_SetDate">
    <vt:lpwstr>2022-07-16T15:41:02Z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dccd16de-3127-4dc7-8f74-53fa0bc63ab2</vt:lpwstr>
  </property>
  <property fmtid="{D5CDD505-2E9C-101B-9397-08002B2CF9AE}" pid="9" name="MSIP_Label_ea60d57e-af5b-4752-ac57-3e4f28ca11dc_ContentBits">
    <vt:lpwstr>0</vt:lpwstr>
  </property>
</Properties>
</file>