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452526" w:rsidRDefault="00A6325B" w:rsidP="006F4751">
      <w:pPr>
        <w:pStyle w:val="ListParagraph"/>
        <w:numPr>
          <w:ilvl w:val="1"/>
          <w:numId w:val="5"/>
        </w:numPr>
        <w:ind w:left="426"/>
        <w:jc w:val="both"/>
        <w:rPr>
          <w:rFonts w:ascii="Arial" w:hAnsi="Arial" w:cs="Arial"/>
          <w:sz w:val="22"/>
          <w:szCs w:val="22"/>
          <w:highlight w:val="yellow"/>
          <w:lang w:val="en-GB"/>
        </w:rPr>
      </w:pPr>
      <w:r w:rsidRPr="00452526">
        <w:rPr>
          <w:rFonts w:ascii="Arial" w:hAnsi="Arial" w:cs="Arial"/>
          <w:sz w:val="22"/>
          <w:szCs w:val="22"/>
          <w:highlight w:val="yellow"/>
          <w:lang w:val="en-GB"/>
        </w:rPr>
        <w:t>a</w:t>
      </w:r>
      <w:r w:rsidR="00286642" w:rsidRPr="00452526">
        <w:rPr>
          <w:rFonts w:ascii="Arial" w:hAnsi="Arial" w:cs="Arial"/>
          <w:sz w:val="22"/>
          <w:szCs w:val="22"/>
          <w:highlight w:val="yellow"/>
          <w:lang w:val="en-GB"/>
        </w:rPr>
        <w:t>ny of the above</w:t>
      </w:r>
      <w:r w:rsidRPr="00452526">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9445B5" w:rsidRDefault="005D093D" w:rsidP="009578F6">
      <w:pPr>
        <w:pStyle w:val="ListParagraph"/>
        <w:numPr>
          <w:ilvl w:val="0"/>
          <w:numId w:val="6"/>
        </w:numPr>
        <w:ind w:left="426"/>
        <w:jc w:val="both"/>
        <w:rPr>
          <w:rFonts w:ascii="Arial" w:hAnsi="Arial" w:cs="Arial"/>
          <w:sz w:val="22"/>
          <w:szCs w:val="22"/>
          <w:highlight w:val="yellow"/>
          <w:lang w:val="en-GB"/>
        </w:rPr>
      </w:pPr>
      <w:r w:rsidRPr="009445B5">
        <w:rPr>
          <w:rFonts w:ascii="Arial" w:hAnsi="Arial" w:cs="Arial"/>
          <w:sz w:val="22"/>
          <w:szCs w:val="22"/>
          <w:highlight w:val="yellow"/>
          <w:lang w:val="en-GB"/>
        </w:rPr>
        <w:t>Five (5) years before the date of the petition on which the bankruptcy order was made.</w:t>
      </w:r>
    </w:p>
    <w:p w14:paraId="36EC3864" w14:textId="77777777" w:rsidR="005D093D" w:rsidRPr="009445B5" w:rsidRDefault="005D093D" w:rsidP="009578F6">
      <w:pPr>
        <w:ind w:left="426"/>
        <w:jc w:val="both"/>
        <w:rPr>
          <w:rFonts w:ascii="Arial" w:hAnsi="Arial" w:cs="Arial"/>
          <w:sz w:val="22"/>
          <w:szCs w:val="22"/>
          <w:highlight w:val="yellow"/>
          <w:lang w:val="en-GB"/>
        </w:rPr>
      </w:pPr>
    </w:p>
    <w:p w14:paraId="4B34F8F8" w14:textId="5A7DD046" w:rsidR="005B79F4" w:rsidRPr="006F6A08" w:rsidRDefault="005D093D" w:rsidP="009578F6">
      <w:pPr>
        <w:pStyle w:val="ListParagraph"/>
        <w:numPr>
          <w:ilvl w:val="0"/>
          <w:numId w:val="6"/>
        </w:numPr>
        <w:ind w:left="426"/>
        <w:jc w:val="both"/>
        <w:rPr>
          <w:rFonts w:ascii="Arial" w:hAnsi="Arial" w:cs="Arial"/>
          <w:sz w:val="22"/>
          <w:szCs w:val="22"/>
          <w:lang w:val="en-GB"/>
        </w:rPr>
      </w:pPr>
      <w:r w:rsidRPr="006F6A08">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445B5" w:rsidRDefault="00B81F6E" w:rsidP="006F4751">
      <w:pPr>
        <w:pStyle w:val="ListParagraph"/>
        <w:numPr>
          <w:ilvl w:val="1"/>
          <w:numId w:val="7"/>
        </w:numPr>
        <w:ind w:left="426"/>
        <w:jc w:val="both"/>
        <w:rPr>
          <w:rFonts w:ascii="Arial" w:hAnsi="Arial" w:cs="Arial"/>
          <w:sz w:val="22"/>
          <w:szCs w:val="22"/>
          <w:highlight w:val="yellow"/>
          <w:lang w:val="en-GB"/>
        </w:rPr>
      </w:pPr>
      <w:r w:rsidRPr="009445B5">
        <w:rPr>
          <w:rFonts w:ascii="Arial" w:hAnsi="Arial" w:cs="Arial"/>
          <w:sz w:val="22"/>
          <w:szCs w:val="22"/>
          <w:highlight w:val="yellow"/>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76657" w:rsidRDefault="00B81F6E" w:rsidP="006F4751">
      <w:pPr>
        <w:pStyle w:val="ListParagraph"/>
        <w:numPr>
          <w:ilvl w:val="1"/>
          <w:numId w:val="7"/>
        </w:numPr>
        <w:ind w:left="426"/>
        <w:jc w:val="both"/>
        <w:rPr>
          <w:rFonts w:ascii="Arial" w:hAnsi="Arial" w:cs="Arial"/>
          <w:sz w:val="22"/>
          <w:szCs w:val="22"/>
          <w:lang w:val="en-GB"/>
        </w:rPr>
      </w:pPr>
      <w:r w:rsidRPr="00E76657">
        <w:rPr>
          <w:rFonts w:ascii="Arial" w:hAnsi="Arial" w:cs="Arial"/>
          <w:sz w:val="22"/>
          <w:szCs w:val="22"/>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445B5" w:rsidRDefault="00FE53A3" w:rsidP="009578F6">
      <w:pPr>
        <w:pStyle w:val="ListParagraph"/>
        <w:numPr>
          <w:ilvl w:val="0"/>
          <w:numId w:val="8"/>
        </w:numPr>
        <w:ind w:left="426"/>
        <w:jc w:val="both"/>
        <w:rPr>
          <w:rFonts w:ascii="Arial" w:hAnsi="Arial" w:cs="Arial"/>
          <w:sz w:val="22"/>
          <w:szCs w:val="22"/>
          <w:highlight w:val="yellow"/>
          <w:lang w:val="en-GB"/>
        </w:rPr>
      </w:pPr>
      <w:r w:rsidRPr="009445B5">
        <w:rPr>
          <w:rFonts w:ascii="Arial" w:hAnsi="Arial" w:cs="Arial"/>
          <w:sz w:val="22"/>
          <w:szCs w:val="22"/>
          <w:highlight w:val="yellow"/>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F3517A" w:rsidRDefault="0041438F" w:rsidP="009578F6">
      <w:pPr>
        <w:pStyle w:val="ListParagraph"/>
        <w:numPr>
          <w:ilvl w:val="0"/>
          <w:numId w:val="9"/>
        </w:numPr>
        <w:ind w:left="426"/>
        <w:jc w:val="both"/>
        <w:rPr>
          <w:rFonts w:ascii="Arial" w:hAnsi="Arial" w:cs="Arial"/>
          <w:sz w:val="22"/>
          <w:szCs w:val="22"/>
          <w:highlight w:val="yellow"/>
          <w:lang w:val="en-GB"/>
        </w:rPr>
      </w:pPr>
      <w:r w:rsidRPr="00F3517A">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E1888DD" w:rsidR="006F4751" w:rsidRDefault="006F4751" w:rsidP="009578F6">
      <w:pPr>
        <w:pStyle w:val="ListParagraph"/>
        <w:numPr>
          <w:ilvl w:val="0"/>
          <w:numId w:val="10"/>
        </w:numPr>
        <w:ind w:left="426"/>
        <w:jc w:val="both"/>
        <w:rPr>
          <w:rFonts w:ascii="Arial" w:hAnsi="Arial" w:cs="Arial"/>
          <w:sz w:val="22"/>
          <w:szCs w:val="22"/>
          <w:highlight w:val="yellow"/>
          <w:lang w:val="en-GB"/>
        </w:rPr>
      </w:pPr>
      <w:r w:rsidRPr="00F3517A">
        <w:rPr>
          <w:rFonts w:ascii="Arial" w:hAnsi="Arial" w:cs="Arial"/>
          <w:sz w:val="22"/>
          <w:szCs w:val="22"/>
          <w:highlight w:val="yellow"/>
          <w:lang w:val="en-GB"/>
        </w:rPr>
        <w:t>none of above.</w:t>
      </w:r>
    </w:p>
    <w:p w14:paraId="698EF4B0" w14:textId="77777777" w:rsidR="00F3517A" w:rsidRPr="00F3517A" w:rsidRDefault="00F3517A" w:rsidP="00F3517A">
      <w:pPr>
        <w:pStyle w:val="ListParagraph"/>
        <w:rPr>
          <w:rFonts w:ascii="Arial" w:hAnsi="Arial" w:cs="Arial"/>
          <w:sz w:val="22"/>
          <w:szCs w:val="22"/>
          <w:highlight w:val="yellow"/>
          <w:lang w:val="en-GB"/>
        </w:rPr>
      </w:pPr>
    </w:p>
    <w:p w14:paraId="0E478A3D" w14:textId="77777777" w:rsidR="00F3517A" w:rsidRPr="00F3517A" w:rsidRDefault="00F3517A" w:rsidP="00F3517A">
      <w:pPr>
        <w:pStyle w:val="ListParagraph"/>
        <w:ind w:left="426"/>
        <w:jc w:val="both"/>
        <w:rPr>
          <w:rFonts w:ascii="Arial" w:hAnsi="Arial" w:cs="Arial"/>
          <w:sz w:val="22"/>
          <w:szCs w:val="22"/>
          <w:highlight w:val="yellow"/>
          <w:lang w:val="en-GB"/>
        </w:rPr>
      </w:pP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F3517A"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F3517A">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4B7F67">
        <w:rPr>
          <w:rFonts w:ascii="Arial" w:hAnsi="Arial" w:cs="Arial"/>
          <w:sz w:val="22"/>
          <w:szCs w:val="22"/>
          <w:highlight w:val="yellow"/>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76657" w:rsidRDefault="00B22016" w:rsidP="00B22016">
      <w:pPr>
        <w:pStyle w:val="ListParagraph"/>
        <w:numPr>
          <w:ilvl w:val="1"/>
          <w:numId w:val="14"/>
        </w:numPr>
        <w:ind w:left="426"/>
        <w:jc w:val="both"/>
        <w:rPr>
          <w:rFonts w:ascii="Arial" w:hAnsi="Arial" w:cs="Arial"/>
          <w:sz w:val="22"/>
          <w:szCs w:val="22"/>
          <w:lang w:val="en-GB"/>
        </w:rPr>
      </w:pPr>
      <w:r w:rsidRPr="00E76657">
        <w:rPr>
          <w:rFonts w:ascii="Arial" w:hAnsi="Arial" w:cs="Arial"/>
          <w:sz w:val="22"/>
          <w:szCs w:val="22"/>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4B7F67" w:rsidRDefault="005D54B3" w:rsidP="005D54B3">
      <w:pPr>
        <w:pStyle w:val="ListParagraph"/>
        <w:numPr>
          <w:ilvl w:val="0"/>
          <w:numId w:val="15"/>
        </w:numPr>
        <w:ind w:left="426"/>
        <w:jc w:val="both"/>
        <w:rPr>
          <w:rFonts w:ascii="Arial" w:hAnsi="Arial" w:cs="Arial"/>
          <w:sz w:val="22"/>
          <w:szCs w:val="22"/>
          <w:highlight w:val="yellow"/>
          <w:lang w:val="en-GB"/>
        </w:rPr>
      </w:pPr>
      <w:r w:rsidRPr="004B7F67">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9F08DF" w:rsidRDefault="009578F6" w:rsidP="009578F6">
      <w:pPr>
        <w:pStyle w:val="ListParagraph"/>
        <w:numPr>
          <w:ilvl w:val="0"/>
          <w:numId w:val="18"/>
        </w:numPr>
        <w:ind w:left="426"/>
        <w:jc w:val="both"/>
        <w:rPr>
          <w:rFonts w:ascii="Arial" w:hAnsi="Arial" w:cs="Arial"/>
          <w:sz w:val="22"/>
          <w:szCs w:val="22"/>
          <w:highlight w:val="yellow"/>
          <w:lang w:val="en-GB"/>
        </w:rPr>
      </w:pPr>
      <w:r w:rsidRPr="009F08DF">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6FA42DC7" w:rsidR="003C10EB" w:rsidRDefault="00032205" w:rsidP="004D35AA">
      <w:pPr>
        <w:jc w:val="both"/>
        <w:rPr>
          <w:rFonts w:ascii="Arial" w:hAnsi="Arial" w:cs="Arial"/>
          <w:color w:val="7B7B7B" w:themeColor="accent3" w:themeShade="BF"/>
          <w:sz w:val="22"/>
          <w:szCs w:val="22"/>
        </w:rPr>
      </w:pPr>
      <w:r w:rsidRPr="00032205">
        <w:rPr>
          <w:rFonts w:ascii="Arial" w:hAnsi="Arial" w:cs="Arial"/>
          <w:color w:val="7B7B7B" w:themeColor="accent3" w:themeShade="BF"/>
          <w:sz w:val="22"/>
          <w:szCs w:val="22"/>
        </w:rPr>
        <w:t xml:space="preserve">For the Hong Kong court to be able to exercise its bankruptcy jurisdiction over </w:t>
      </w:r>
      <w:r>
        <w:rPr>
          <w:rFonts w:ascii="Arial" w:hAnsi="Arial" w:cs="Arial"/>
          <w:color w:val="7B7B7B" w:themeColor="accent3" w:themeShade="BF"/>
          <w:sz w:val="22"/>
          <w:szCs w:val="22"/>
        </w:rPr>
        <w:t>a</w:t>
      </w:r>
      <w:r w:rsidRPr="00032205">
        <w:rPr>
          <w:rFonts w:ascii="Arial" w:hAnsi="Arial" w:cs="Arial"/>
          <w:color w:val="7B7B7B" w:themeColor="accent3" w:themeShade="BF"/>
          <w:sz w:val="22"/>
          <w:szCs w:val="22"/>
        </w:rPr>
        <w:t xml:space="preserve"> person</w:t>
      </w:r>
      <w:r>
        <w:rPr>
          <w:rFonts w:ascii="Arial" w:hAnsi="Arial" w:cs="Arial"/>
          <w:color w:val="7B7B7B" w:themeColor="accent3" w:themeShade="BF"/>
          <w:sz w:val="22"/>
          <w:szCs w:val="22"/>
        </w:rPr>
        <w:t>, the person must meet the following jurisdictional requirements</w:t>
      </w:r>
      <w:r w:rsidR="00393B55">
        <w:rPr>
          <w:rFonts w:ascii="Arial" w:hAnsi="Arial" w:cs="Arial"/>
          <w:color w:val="7B7B7B" w:themeColor="accent3" w:themeShade="BF"/>
          <w:sz w:val="22"/>
          <w:szCs w:val="22"/>
        </w:rPr>
        <w:t xml:space="preserve"> (in accordance with section 4 of the Bankruptcy Act)</w:t>
      </w:r>
      <w:r>
        <w:rPr>
          <w:rFonts w:ascii="Arial" w:hAnsi="Arial" w:cs="Arial"/>
          <w:color w:val="7B7B7B" w:themeColor="accent3" w:themeShade="BF"/>
          <w:sz w:val="22"/>
          <w:szCs w:val="22"/>
        </w:rPr>
        <w:t>. The person must:</w:t>
      </w:r>
    </w:p>
    <w:p w14:paraId="3BCEB5FD" w14:textId="04287132" w:rsidR="00032205" w:rsidRDefault="00032205" w:rsidP="003C10EB">
      <w:pPr>
        <w:ind w:left="720" w:hanging="720"/>
        <w:jc w:val="both"/>
        <w:rPr>
          <w:rFonts w:ascii="Arial" w:hAnsi="Arial" w:cs="Arial"/>
          <w:color w:val="7B7B7B" w:themeColor="accent3" w:themeShade="BF"/>
          <w:sz w:val="22"/>
          <w:szCs w:val="22"/>
        </w:rPr>
      </w:pPr>
    </w:p>
    <w:p w14:paraId="1E8B4D2E" w14:textId="5DAF2CFB" w:rsidR="00032205" w:rsidRDefault="00032205" w:rsidP="00032205">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domiciled in Hong Kong</w:t>
      </w:r>
    </w:p>
    <w:p w14:paraId="245D8455" w14:textId="4C7A783F" w:rsidR="00032205" w:rsidRDefault="00032205" w:rsidP="00032205">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present in Hong Kong on the day that the petition is presented; or</w:t>
      </w:r>
    </w:p>
    <w:p w14:paraId="1163D504" w14:textId="6236F0FA" w:rsidR="00032205" w:rsidRDefault="00032205" w:rsidP="00032205">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present in Hong Kong at any time in the period of three years ending with that day</w:t>
      </w:r>
    </w:p>
    <w:p w14:paraId="70C78514" w14:textId="6B9CD84F" w:rsidR="00032205" w:rsidRDefault="00032205" w:rsidP="00032205">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been ordinarily resident, or have had a place of residence, in Hong Kong; or</w:t>
      </w:r>
    </w:p>
    <w:p w14:paraId="7B234CCD" w14:textId="55F5C2AF" w:rsidR="00032205" w:rsidRPr="00032205" w:rsidRDefault="00032205" w:rsidP="00032205">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carried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36C0E842" w14:textId="3541F3B4" w:rsidR="00193428" w:rsidRDefault="00FB1552" w:rsidP="00FB155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FB1552">
        <w:rPr>
          <w:rFonts w:ascii="Arial" w:hAnsi="Arial" w:cs="Arial"/>
          <w:color w:val="7B7B7B" w:themeColor="accent3" w:themeShade="BF"/>
          <w:sz w:val="22"/>
          <w:szCs w:val="22"/>
        </w:rPr>
        <w:t>he “core requirements” that enable the Hong Kong court to exercise its jurisdiction to wind up a non-Hong Kong company</w:t>
      </w:r>
      <w:r>
        <w:rPr>
          <w:rFonts w:ascii="Arial" w:hAnsi="Arial" w:cs="Arial"/>
          <w:color w:val="7B7B7B" w:themeColor="accent3" w:themeShade="BF"/>
          <w:sz w:val="22"/>
          <w:szCs w:val="22"/>
        </w:rPr>
        <w:t xml:space="preserve"> are found in section 327 of CWUMPO. </w:t>
      </w:r>
    </w:p>
    <w:p w14:paraId="3E2F19EE" w14:textId="30029BA0" w:rsidR="00FB1552" w:rsidRDefault="00FB1552" w:rsidP="00FB1552">
      <w:pPr>
        <w:jc w:val="both"/>
        <w:rPr>
          <w:rFonts w:ascii="Arial" w:hAnsi="Arial" w:cs="Arial"/>
          <w:color w:val="7B7B7B" w:themeColor="accent3" w:themeShade="BF"/>
          <w:sz w:val="22"/>
          <w:szCs w:val="22"/>
        </w:rPr>
      </w:pPr>
    </w:p>
    <w:p w14:paraId="6F190CA2" w14:textId="4E83B02D" w:rsidR="00FB1552" w:rsidRDefault="00FB1552" w:rsidP="00FB155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Hong Kong court needs to demonstrate that the non-Hong Kong company has a sufficient connection with Hong Kong</w:t>
      </w:r>
      <w:r w:rsidR="00405D4B">
        <w:rPr>
          <w:rFonts w:ascii="Arial" w:hAnsi="Arial" w:cs="Arial"/>
          <w:color w:val="7B7B7B" w:themeColor="accent3" w:themeShade="BF"/>
          <w:sz w:val="22"/>
          <w:szCs w:val="22"/>
        </w:rPr>
        <w:t xml:space="preserve">, although that doesn’t </w:t>
      </w:r>
      <w:r>
        <w:rPr>
          <w:rFonts w:ascii="Arial" w:hAnsi="Arial" w:cs="Arial"/>
          <w:color w:val="7B7B7B" w:themeColor="accent3" w:themeShade="BF"/>
          <w:sz w:val="22"/>
          <w:szCs w:val="22"/>
        </w:rPr>
        <w:t xml:space="preserve">doesn’t necessarily mean that the </w:t>
      </w:r>
      <w:r w:rsidR="00405D4B">
        <w:rPr>
          <w:rFonts w:ascii="Arial" w:hAnsi="Arial" w:cs="Arial"/>
          <w:color w:val="7B7B7B" w:themeColor="accent3" w:themeShade="BF"/>
          <w:sz w:val="22"/>
          <w:szCs w:val="22"/>
        </w:rPr>
        <w:t>non-Hong Kong company</w:t>
      </w:r>
      <w:r>
        <w:rPr>
          <w:rFonts w:ascii="Arial" w:hAnsi="Arial" w:cs="Arial"/>
          <w:color w:val="7B7B7B" w:themeColor="accent3" w:themeShade="BF"/>
          <w:sz w:val="22"/>
          <w:szCs w:val="22"/>
        </w:rPr>
        <w:t xml:space="preserve"> has to hold assets there. It also needs to be satisfied that there is the reasonable possibility that the winding up order would benefit those applying for it. And, finally, the court must be able to exercise jurisdiction over one or more persons interested in the distribution of </w:t>
      </w:r>
      <w:r w:rsidR="00CE5B35">
        <w:rPr>
          <w:rFonts w:ascii="Arial" w:hAnsi="Arial" w:cs="Arial"/>
          <w:color w:val="7B7B7B" w:themeColor="accent3" w:themeShade="BF"/>
          <w:sz w:val="22"/>
          <w:szCs w:val="22"/>
        </w:rPr>
        <w:t xml:space="preserve">the </w:t>
      </w:r>
      <w:r w:rsidR="00CE5B35">
        <w:rPr>
          <w:rFonts w:ascii="Arial" w:hAnsi="Arial" w:cs="Arial"/>
          <w:color w:val="7B7B7B" w:themeColor="accent3" w:themeShade="BF"/>
          <w:sz w:val="22"/>
          <w:szCs w:val="22"/>
        </w:rPr>
        <w:t xml:space="preserve">non-Hong Kong company </w:t>
      </w:r>
      <w:r>
        <w:rPr>
          <w:rFonts w:ascii="Arial" w:hAnsi="Arial" w:cs="Arial"/>
          <w:color w:val="7B7B7B" w:themeColor="accent3" w:themeShade="BF"/>
          <w:sz w:val="22"/>
          <w:szCs w:val="22"/>
        </w:rPr>
        <w:t>assets.</w:t>
      </w:r>
    </w:p>
    <w:p w14:paraId="58925154" w14:textId="77777777" w:rsidR="00FB1552" w:rsidRPr="00FB1552" w:rsidRDefault="00FB1552" w:rsidP="00FB1552">
      <w:pPr>
        <w:jc w:val="both"/>
        <w:rPr>
          <w:rFonts w:ascii="Arial" w:hAnsi="Arial" w:cs="Arial"/>
          <w:color w:val="7B7B7B" w:themeColor="accent3" w:themeShade="BF"/>
          <w:sz w:val="22"/>
          <w:szCs w:val="22"/>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159D009D" w14:textId="4AA27FC6" w:rsidR="003A2F08" w:rsidRDefault="003A2F08" w:rsidP="003A2F0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 (“PL”) can be appointed after a petition is presented, but prior to an order being made. A PL has a duty to preserve a company’s assets during this period and its appointment can be made to assist with facilitating a restructuring proposal (although NB, this cannot be the only reason for its appointment).</w:t>
      </w:r>
    </w:p>
    <w:p w14:paraId="570CAD90" w14:textId="1C6B56F7" w:rsidR="003A2F08" w:rsidRDefault="003A2F08" w:rsidP="003A2F08">
      <w:pPr>
        <w:jc w:val="both"/>
        <w:rPr>
          <w:rFonts w:ascii="Arial" w:hAnsi="Arial" w:cs="Arial"/>
          <w:color w:val="7B7B7B" w:themeColor="accent3" w:themeShade="BF"/>
          <w:sz w:val="22"/>
          <w:szCs w:val="22"/>
        </w:rPr>
      </w:pPr>
    </w:p>
    <w:p w14:paraId="5CF3F98D" w14:textId="71F50010" w:rsidR="003A2F08" w:rsidRPr="003A2F08" w:rsidRDefault="003A2F08" w:rsidP="003A2F0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for a PL to be appointed, there must be sufficient reasons justifying the same, for example, there is a risk that the company’s assets will be dissipated or otherwise in jeopardy, prior to the winding up order being made. The Court takes into account </w:t>
      </w:r>
      <w:r w:rsidR="00393B55">
        <w:rPr>
          <w:rFonts w:ascii="Arial" w:hAnsi="Arial" w:cs="Arial"/>
          <w:color w:val="7B7B7B" w:themeColor="accent3" w:themeShade="BF"/>
          <w:sz w:val="22"/>
          <w:szCs w:val="22"/>
        </w:rPr>
        <w:t>the balance of convenience</w:t>
      </w:r>
      <w:r w:rsidR="00393B5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commercial realities, the degree of urgency, </w:t>
      </w:r>
      <w:r w:rsidR="00393B55">
        <w:rPr>
          <w:rFonts w:ascii="Arial" w:hAnsi="Arial" w:cs="Arial"/>
          <w:color w:val="7B7B7B" w:themeColor="accent3" w:themeShade="BF"/>
          <w:sz w:val="22"/>
          <w:szCs w:val="22"/>
        </w:rPr>
        <w:t xml:space="preserve">and </w:t>
      </w:r>
      <w:r>
        <w:rPr>
          <w:rFonts w:ascii="Arial" w:hAnsi="Arial" w:cs="Arial"/>
          <w:color w:val="7B7B7B" w:themeColor="accent3" w:themeShade="BF"/>
          <w:sz w:val="22"/>
          <w:szCs w:val="22"/>
        </w:rPr>
        <w:t xml:space="preserve">the need for the appointment.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46BF122A" w14:textId="77777777" w:rsidR="00496735" w:rsidRDefault="00496735" w:rsidP="00FB295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Unfair preferences are covered off in section 266 of CWUMPO.</w:t>
      </w:r>
    </w:p>
    <w:p w14:paraId="540895C9" w14:textId="77777777" w:rsidR="00496735" w:rsidRDefault="00496735" w:rsidP="00FB295D">
      <w:pPr>
        <w:jc w:val="both"/>
        <w:rPr>
          <w:rFonts w:ascii="Arial" w:hAnsi="Arial" w:cs="Arial"/>
          <w:color w:val="7B7B7B" w:themeColor="accent3" w:themeShade="BF"/>
          <w:sz w:val="22"/>
          <w:szCs w:val="22"/>
        </w:rPr>
      </w:pPr>
    </w:p>
    <w:p w14:paraId="4A963B70" w14:textId="6C1799F5" w:rsidR="00FB295D" w:rsidRDefault="00FB295D" w:rsidP="00FB295D">
      <w:pPr>
        <w:jc w:val="both"/>
        <w:rPr>
          <w:rFonts w:ascii="Arial" w:hAnsi="Arial" w:cs="Arial"/>
          <w:color w:val="7B7B7B" w:themeColor="accent3" w:themeShade="BF"/>
          <w:sz w:val="22"/>
          <w:szCs w:val="22"/>
        </w:rPr>
      </w:pPr>
      <w:r w:rsidRPr="00FB295D">
        <w:rPr>
          <w:rFonts w:ascii="Arial" w:hAnsi="Arial" w:cs="Arial"/>
          <w:color w:val="7B7B7B" w:themeColor="accent3" w:themeShade="BF"/>
          <w:sz w:val="22"/>
          <w:szCs w:val="22"/>
        </w:rPr>
        <w:t>I think a liquidator is able take action to challenge an unfair preference</w:t>
      </w:r>
      <w:r w:rsidR="00393B55">
        <w:rPr>
          <w:rFonts w:ascii="Arial" w:hAnsi="Arial" w:cs="Arial"/>
          <w:color w:val="7B7B7B" w:themeColor="accent3" w:themeShade="BF"/>
          <w:sz w:val="22"/>
          <w:szCs w:val="22"/>
        </w:rPr>
        <w:t>(/impeachable tranactions)</w:t>
      </w:r>
      <w:r w:rsidRPr="00FB295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as, firstly, it occurs when an insolvent company places a creditor or guarantor in a better position than it would have ordinarily been in, upon the company’s insolvency.</w:t>
      </w:r>
    </w:p>
    <w:p w14:paraId="741157D0" w14:textId="5862C471" w:rsidR="00FB295D" w:rsidRDefault="00FB295D" w:rsidP="00FB295D">
      <w:pPr>
        <w:jc w:val="both"/>
        <w:rPr>
          <w:rFonts w:ascii="Arial" w:hAnsi="Arial" w:cs="Arial"/>
          <w:color w:val="7B7B7B" w:themeColor="accent3" w:themeShade="BF"/>
          <w:sz w:val="22"/>
          <w:szCs w:val="22"/>
        </w:rPr>
      </w:pPr>
    </w:p>
    <w:p w14:paraId="2E0DD567" w14:textId="1E103BC3" w:rsidR="00FB295D" w:rsidRDefault="00FB295D" w:rsidP="00FB295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succeed in such a claim, a liquidator must be able to demonstrate that at the time the unfair preference was given, the company was unable to pay its debts (or became unable to pay its debts) as a result of the transaction(s) in question. </w:t>
      </w:r>
      <w:r w:rsidR="00121C8C">
        <w:rPr>
          <w:rFonts w:ascii="Arial" w:hAnsi="Arial" w:cs="Arial"/>
          <w:color w:val="7B7B7B" w:themeColor="accent3" w:themeShade="BF"/>
          <w:sz w:val="22"/>
          <w:szCs w:val="22"/>
        </w:rPr>
        <w:t>NB, this is presumed i</w:t>
      </w:r>
      <w:r>
        <w:rPr>
          <w:rFonts w:ascii="Arial" w:hAnsi="Arial" w:cs="Arial"/>
          <w:color w:val="7B7B7B" w:themeColor="accent3" w:themeShade="BF"/>
          <w:sz w:val="22"/>
          <w:szCs w:val="22"/>
        </w:rPr>
        <w:t>n instances where the unfair preference related to a person connected with the company</w:t>
      </w:r>
      <w:r w:rsidR="00121C8C">
        <w:rPr>
          <w:rFonts w:ascii="Arial" w:hAnsi="Arial" w:cs="Arial"/>
          <w:color w:val="7B7B7B" w:themeColor="accent3" w:themeShade="BF"/>
          <w:sz w:val="22"/>
          <w:szCs w:val="22"/>
        </w:rPr>
        <w:t>.</w:t>
      </w:r>
    </w:p>
    <w:p w14:paraId="6FD1728A" w14:textId="51241C02" w:rsidR="00496735" w:rsidRDefault="00496735" w:rsidP="00FB295D">
      <w:pPr>
        <w:jc w:val="both"/>
        <w:rPr>
          <w:rFonts w:ascii="Arial" w:hAnsi="Arial" w:cs="Arial"/>
          <w:color w:val="7B7B7B" w:themeColor="accent3" w:themeShade="BF"/>
          <w:sz w:val="22"/>
          <w:szCs w:val="22"/>
        </w:rPr>
      </w:pPr>
    </w:p>
    <w:p w14:paraId="71534693" w14:textId="0F3CB76F" w:rsidR="00496735" w:rsidRDefault="00496735" w:rsidP="00FB295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must also prove that the company was “influenced by a desire” to improve the recipient’s position in the event of a liquidation. This desire to prefer is difficult to demonstrate – such difficulties are illustrated in the case of Stanley Hau. </w:t>
      </w:r>
    </w:p>
    <w:p w14:paraId="2755DE83" w14:textId="2446227B" w:rsidR="00496735" w:rsidRDefault="00496735" w:rsidP="00FB295D">
      <w:pPr>
        <w:jc w:val="both"/>
        <w:rPr>
          <w:rFonts w:ascii="Arial" w:hAnsi="Arial" w:cs="Arial"/>
          <w:color w:val="7B7B7B" w:themeColor="accent3" w:themeShade="BF"/>
          <w:sz w:val="22"/>
          <w:szCs w:val="22"/>
        </w:rPr>
      </w:pPr>
    </w:p>
    <w:p w14:paraId="31A588D3" w14:textId="14AE05E9" w:rsidR="00496735" w:rsidRDefault="00496735" w:rsidP="00FB295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a transaction is proved to be an unfair preference, the court may grant an order:</w:t>
      </w:r>
    </w:p>
    <w:p w14:paraId="73258765" w14:textId="01C82009" w:rsidR="00496735" w:rsidRDefault="00496735" w:rsidP="00FB295D">
      <w:pPr>
        <w:jc w:val="both"/>
        <w:rPr>
          <w:rFonts w:ascii="Arial" w:hAnsi="Arial" w:cs="Arial"/>
          <w:color w:val="7B7B7B" w:themeColor="accent3" w:themeShade="BF"/>
          <w:sz w:val="22"/>
          <w:szCs w:val="22"/>
        </w:rPr>
      </w:pPr>
    </w:p>
    <w:p w14:paraId="7581B3EF" w14:textId="6AE88FF7" w:rsidR="00496735" w:rsidRDefault="00496735" w:rsidP="0049673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Vesting in the liquidator the property which is the subject of the unfair preference;</w:t>
      </w:r>
    </w:p>
    <w:p w14:paraId="76E7E2A0" w14:textId="0FCE24C7" w:rsidR="00496735" w:rsidRDefault="00496735" w:rsidP="0049673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Releasing or discharging security given by the company;</w:t>
      </w:r>
    </w:p>
    <w:p w14:paraId="7265A827" w14:textId="0525FF83" w:rsidR="00496735" w:rsidRDefault="00496735" w:rsidP="0049673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Directing any person to pay to the liquidators any benefits received from the company;</w:t>
      </w:r>
    </w:p>
    <w:p w14:paraId="1DC80A80" w14:textId="3C79B150" w:rsidR="00496735" w:rsidRDefault="00496735" w:rsidP="0049673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Reviving the obligation of any surety or guarantor which had been released or discharged; and</w:t>
      </w:r>
    </w:p>
    <w:p w14:paraId="23941A63" w14:textId="26531C29" w:rsidR="00496735" w:rsidRPr="00496735" w:rsidRDefault="00496735" w:rsidP="0049673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Providing security for the discharge of any obligation imposed by or arising under the order.</w:t>
      </w:r>
    </w:p>
    <w:p w14:paraId="43F805D9" w14:textId="00730B29" w:rsidR="00FB295D" w:rsidRDefault="00FB295D" w:rsidP="009A7F6D">
      <w:pPr>
        <w:jc w:val="both"/>
        <w:rPr>
          <w:rFonts w:ascii="Arial" w:hAnsi="Arial" w:cs="Arial"/>
          <w:color w:val="7B7B7B" w:themeColor="accent3" w:themeShade="BF"/>
          <w:sz w:val="22"/>
          <w:szCs w:val="22"/>
        </w:rPr>
      </w:pPr>
    </w:p>
    <w:p w14:paraId="3D8965ED" w14:textId="31E6E35C" w:rsidR="003C10EB" w:rsidRPr="005D2CD6" w:rsidRDefault="009A7F6D" w:rsidP="009A7F6D">
      <w:pPr>
        <w:jc w:val="both"/>
        <w:rPr>
          <w:rFonts w:ascii="Arial" w:hAnsi="Arial" w:cs="Arial"/>
          <w:sz w:val="22"/>
          <w:szCs w:val="22"/>
        </w:rPr>
      </w:pPr>
      <w:r>
        <w:rPr>
          <w:rFonts w:ascii="Arial" w:hAnsi="Arial" w:cs="Arial"/>
          <w:color w:val="7B7B7B" w:themeColor="accent3" w:themeShade="BF"/>
          <w:sz w:val="22"/>
          <w:szCs w:val="22"/>
        </w:rPr>
        <w:t xml:space="preserve"> </w:t>
      </w:r>
      <w:r w:rsidR="00DE69E1">
        <w:rPr>
          <w:rFonts w:ascii="Arial" w:hAnsi="Arial" w:cs="Arial"/>
          <w:color w:val="7B7B7B" w:themeColor="accent3" w:themeShade="BF"/>
          <w:sz w:val="22"/>
          <w:szCs w:val="22"/>
        </w:rPr>
        <w:t>In granting an order on the terms of the above, the company’s loss may be remedied.</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1AE97FB0" w:rsidR="003C10EB" w:rsidRDefault="00BA0725" w:rsidP="00BA07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Whilst Hong Kong has not adopted the Model Law and is not party to any international treaties dealing with cross-border insolvency, in May 2021, it entered into an arrangement with certain areas of the Mainland for a new co-operation mechanism. This arrangement provides a mechanism for Hong Kong office holders to obtain recognition and assistance in specific areas of the Mainland, and vice versa.</w:t>
      </w:r>
    </w:p>
    <w:p w14:paraId="0AD44C12" w14:textId="0D770CCF" w:rsidR="006C4F62" w:rsidRDefault="006C4F62" w:rsidP="00BA0725">
      <w:pPr>
        <w:jc w:val="both"/>
        <w:rPr>
          <w:rFonts w:ascii="Arial" w:hAnsi="Arial" w:cs="Arial"/>
          <w:color w:val="7B7B7B" w:themeColor="accent3" w:themeShade="BF"/>
          <w:sz w:val="22"/>
          <w:szCs w:val="22"/>
        </w:rPr>
      </w:pPr>
    </w:p>
    <w:p w14:paraId="095E632C" w14:textId="311142D9" w:rsidR="00D36208" w:rsidRDefault="006C4F62" w:rsidP="00BA07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 cannot comment further upon </w:t>
      </w:r>
      <w:r w:rsidR="009B5DC5">
        <w:rPr>
          <w:rFonts w:ascii="Arial" w:hAnsi="Arial" w:cs="Arial"/>
          <w:color w:val="7B7B7B" w:themeColor="accent3" w:themeShade="BF"/>
          <w:sz w:val="22"/>
          <w:szCs w:val="22"/>
        </w:rPr>
        <w:t>the statement given above as my knowledge of the Mainland is limited.</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9B5DC5" w:rsidRDefault="00711999" w:rsidP="00711999">
      <w:pPr>
        <w:ind w:left="720" w:hanging="720"/>
        <w:jc w:val="both"/>
        <w:rPr>
          <w:rFonts w:ascii="Arial" w:hAnsi="Arial" w:cs="Arial"/>
          <w:b/>
          <w:bCs/>
          <w:sz w:val="22"/>
          <w:szCs w:val="22"/>
        </w:rPr>
      </w:pPr>
      <w:r w:rsidRPr="009B5DC5">
        <w:rPr>
          <w:rFonts w:ascii="Arial" w:hAnsi="Arial" w:cs="Arial"/>
          <w:b/>
          <w:bCs/>
          <w:sz w:val="22"/>
          <w:szCs w:val="22"/>
        </w:rPr>
        <w:t xml:space="preserve">Question 3.3 </w:t>
      </w:r>
      <w:r w:rsidRPr="009B5DC5">
        <w:rPr>
          <w:rFonts w:ascii="Arial" w:hAnsi="Arial" w:cs="Arial"/>
          <w:b/>
          <w:bCs/>
          <w:sz w:val="22"/>
          <w:szCs w:val="22"/>
          <w:lang w:val="en-GB"/>
        </w:rPr>
        <w:t>[maximum 5 marks]</w:t>
      </w:r>
    </w:p>
    <w:p w14:paraId="0B8E3C8B" w14:textId="6AB55C23" w:rsidR="00711999" w:rsidRPr="009B5DC5" w:rsidRDefault="00711999" w:rsidP="00E14FA7">
      <w:pPr>
        <w:jc w:val="both"/>
        <w:rPr>
          <w:rFonts w:ascii="Arial" w:hAnsi="Arial" w:cs="Arial"/>
          <w:color w:val="7B7B7B" w:themeColor="accent3" w:themeShade="BF"/>
          <w:sz w:val="22"/>
          <w:szCs w:val="22"/>
          <w:lang w:val="en-GB"/>
        </w:rPr>
      </w:pPr>
    </w:p>
    <w:p w14:paraId="4A9C9B08" w14:textId="0747B441" w:rsidR="00711999" w:rsidRPr="009B5DC5" w:rsidRDefault="00711999" w:rsidP="00E14FA7">
      <w:pPr>
        <w:jc w:val="both"/>
        <w:rPr>
          <w:rFonts w:ascii="Arial" w:hAnsi="Arial" w:cs="Arial"/>
          <w:sz w:val="22"/>
          <w:szCs w:val="22"/>
        </w:rPr>
      </w:pPr>
      <w:r w:rsidRPr="009B5DC5">
        <w:rPr>
          <w:rFonts w:ascii="Arial" w:hAnsi="Arial" w:cs="Arial"/>
          <w:sz w:val="22"/>
          <w:szCs w:val="22"/>
        </w:rPr>
        <w:t>The scheme of arrangement is, in essence, Hong Kong’s only statutory tool for corporate rescue.  Describe it, listing the pros and cons.</w:t>
      </w:r>
    </w:p>
    <w:p w14:paraId="7DC8C6B0" w14:textId="77777777" w:rsidR="001505BC" w:rsidRPr="009B5DC5" w:rsidRDefault="001505BC" w:rsidP="001505BC">
      <w:pPr>
        <w:jc w:val="both"/>
        <w:rPr>
          <w:rFonts w:ascii="Arial" w:hAnsi="Arial" w:cs="Arial"/>
          <w:sz w:val="22"/>
          <w:szCs w:val="22"/>
        </w:rPr>
      </w:pPr>
    </w:p>
    <w:p w14:paraId="0BAEB393" w14:textId="4685EDE8" w:rsidR="009B5DC5" w:rsidRPr="009B5DC5" w:rsidRDefault="009B5DC5" w:rsidP="009B5DC5">
      <w:pPr>
        <w:jc w:val="both"/>
        <w:rPr>
          <w:rFonts w:ascii="Arial" w:hAnsi="Arial" w:cs="Arial"/>
          <w:color w:val="7B7B7B" w:themeColor="accent3" w:themeShade="BF"/>
          <w:sz w:val="22"/>
          <w:szCs w:val="22"/>
        </w:rPr>
      </w:pPr>
      <w:r w:rsidRPr="009B5DC5">
        <w:rPr>
          <w:rFonts w:ascii="Arial" w:hAnsi="Arial" w:cs="Arial"/>
          <w:color w:val="7B7B7B" w:themeColor="accent3" w:themeShade="BF"/>
          <w:sz w:val="22"/>
          <w:szCs w:val="22"/>
        </w:rPr>
        <w:lastRenderedPageBreak/>
        <w:t xml:space="preserve">Part 13 of Division 2 of the Companies Ordinance (in particular, sections 668 to 677) covers the statutory regime for </w:t>
      </w:r>
      <w:r w:rsidRPr="009B5DC5">
        <w:rPr>
          <w:rFonts w:ascii="Arial" w:hAnsi="Arial" w:cs="Arial"/>
          <w:color w:val="7B7B7B" w:themeColor="accent3" w:themeShade="BF"/>
          <w:sz w:val="22"/>
          <w:szCs w:val="22"/>
        </w:rPr>
        <w:t>Schemes of Arrangement (“SOA”)</w:t>
      </w:r>
      <w:r w:rsidRPr="009B5DC5">
        <w:rPr>
          <w:rFonts w:ascii="Arial" w:hAnsi="Arial" w:cs="Arial"/>
          <w:color w:val="7B7B7B" w:themeColor="accent3" w:themeShade="BF"/>
          <w:sz w:val="22"/>
          <w:szCs w:val="22"/>
        </w:rPr>
        <w:t>.</w:t>
      </w:r>
    </w:p>
    <w:p w14:paraId="1E623867" w14:textId="77777777" w:rsidR="009B5DC5" w:rsidRPr="009B5DC5" w:rsidRDefault="009B5DC5" w:rsidP="001505BC">
      <w:pPr>
        <w:jc w:val="both"/>
        <w:rPr>
          <w:rFonts w:ascii="Arial" w:hAnsi="Arial" w:cs="Arial"/>
          <w:color w:val="7B7B7B" w:themeColor="accent3" w:themeShade="BF"/>
          <w:sz w:val="22"/>
          <w:szCs w:val="22"/>
        </w:rPr>
      </w:pPr>
    </w:p>
    <w:p w14:paraId="0353AADE" w14:textId="24D1378F" w:rsidR="003C10EB" w:rsidRPr="009B5DC5" w:rsidRDefault="00AB415D" w:rsidP="001505BC">
      <w:pPr>
        <w:jc w:val="both"/>
        <w:rPr>
          <w:rFonts w:ascii="Arial" w:hAnsi="Arial" w:cs="Arial"/>
          <w:color w:val="7B7B7B" w:themeColor="accent3" w:themeShade="BF"/>
          <w:sz w:val="22"/>
          <w:szCs w:val="22"/>
        </w:rPr>
      </w:pPr>
      <w:r w:rsidRPr="009B5DC5">
        <w:rPr>
          <w:rFonts w:ascii="Arial" w:hAnsi="Arial" w:cs="Arial"/>
          <w:color w:val="7B7B7B" w:themeColor="accent3" w:themeShade="BF"/>
          <w:sz w:val="22"/>
          <w:szCs w:val="22"/>
        </w:rPr>
        <w:t>A SOA is a statutory mechanism which allows companies</w:t>
      </w:r>
      <w:r w:rsidR="009B5DC5" w:rsidRPr="009B5DC5">
        <w:rPr>
          <w:rFonts w:ascii="Arial" w:hAnsi="Arial" w:cs="Arial"/>
          <w:color w:val="7B7B7B" w:themeColor="accent3" w:themeShade="BF"/>
          <w:sz w:val="22"/>
          <w:szCs w:val="22"/>
        </w:rPr>
        <w:t xml:space="preserve"> (that aren’t in liquidation)</w:t>
      </w:r>
      <w:r w:rsidRPr="009B5DC5">
        <w:rPr>
          <w:rFonts w:ascii="Arial" w:hAnsi="Arial" w:cs="Arial"/>
          <w:color w:val="7B7B7B" w:themeColor="accent3" w:themeShade="BF"/>
          <w:sz w:val="22"/>
          <w:szCs w:val="22"/>
        </w:rPr>
        <w:t xml:space="preserve"> to mak</w:t>
      </w:r>
      <w:r w:rsidR="001505BC" w:rsidRPr="009B5DC5">
        <w:rPr>
          <w:rFonts w:ascii="Arial" w:hAnsi="Arial" w:cs="Arial"/>
          <w:color w:val="7B7B7B" w:themeColor="accent3" w:themeShade="BF"/>
          <w:sz w:val="22"/>
          <w:szCs w:val="22"/>
        </w:rPr>
        <w:t>e binding arrangements (or compromises) with any class of its creditors and/or members. Such arrangements or compromises include the adjustment of debts to its creditors and reduction in share capital.</w:t>
      </w:r>
    </w:p>
    <w:p w14:paraId="711F928C" w14:textId="6345FDCB" w:rsidR="009B5DC5" w:rsidRDefault="009B5DC5" w:rsidP="001505BC">
      <w:pPr>
        <w:jc w:val="both"/>
        <w:rPr>
          <w:rFonts w:ascii="Arial" w:hAnsi="Arial" w:cs="Arial"/>
          <w:color w:val="7B7B7B" w:themeColor="accent3" w:themeShade="BF"/>
          <w:sz w:val="22"/>
          <w:szCs w:val="22"/>
        </w:rPr>
      </w:pPr>
    </w:p>
    <w:p w14:paraId="1E47EBBE" w14:textId="77777777" w:rsidR="009B5DC5" w:rsidRPr="009B5DC5" w:rsidRDefault="009B5DC5" w:rsidP="009B5DC5">
      <w:pPr>
        <w:jc w:val="both"/>
        <w:rPr>
          <w:rFonts w:ascii="Arial" w:hAnsi="Arial" w:cs="Arial"/>
          <w:color w:val="7B7B7B" w:themeColor="accent3" w:themeShade="BF"/>
          <w:sz w:val="22"/>
          <w:szCs w:val="22"/>
          <w:u w:val="single"/>
        </w:rPr>
      </w:pPr>
      <w:r w:rsidRPr="009B5DC5">
        <w:rPr>
          <w:rFonts w:ascii="Arial" w:hAnsi="Arial" w:cs="Arial"/>
          <w:color w:val="7B7B7B" w:themeColor="accent3" w:themeShade="BF"/>
          <w:sz w:val="22"/>
          <w:szCs w:val="22"/>
          <w:u w:val="single"/>
        </w:rPr>
        <w:t>Pros</w:t>
      </w:r>
    </w:p>
    <w:p w14:paraId="49544204" w14:textId="77777777" w:rsidR="009B5DC5" w:rsidRDefault="009B5DC5" w:rsidP="009B5DC5">
      <w:pPr>
        <w:jc w:val="both"/>
        <w:rPr>
          <w:rFonts w:ascii="Arial" w:hAnsi="Arial" w:cs="Arial"/>
          <w:color w:val="7B7B7B" w:themeColor="accent3" w:themeShade="BF"/>
          <w:sz w:val="22"/>
          <w:szCs w:val="22"/>
        </w:rPr>
      </w:pPr>
    </w:p>
    <w:p w14:paraId="5096F200" w14:textId="318319E5" w:rsidR="009B5DC5" w:rsidRDefault="009B5DC5" w:rsidP="009B5DC5">
      <w:pPr>
        <w:pStyle w:val="ListParagraph"/>
        <w:numPr>
          <w:ilvl w:val="0"/>
          <w:numId w:val="30"/>
        </w:numPr>
        <w:jc w:val="both"/>
        <w:rPr>
          <w:rFonts w:ascii="Arial" w:hAnsi="Arial" w:cs="Arial"/>
          <w:color w:val="7B7B7B" w:themeColor="accent3" w:themeShade="BF"/>
          <w:sz w:val="22"/>
          <w:szCs w:val="22"/>
        </w:rPr>
      </w:pPr>
      <w:r w:rsidRPr="009B5DC5">
        <w:rPr>
          <w:rFonts w:ascii="Arial" w:hAnsi="Arial" w:cs="Arial"/>
          <w:color w:val="7B7B7B" w:themeColor="accent3" w:themeShade="BF"/>
          <w:sz w:val="22"/>
          <w:szCs w:val="22"/>
        </w:rPr>
        <w:t>A SOA acts as a court sanctioned arrangement (or compromise) and binds all creditors of the relevant class – even those who vote against it.</w:t>
      </w:r>
      <w:r w:rsidRPr="009B5DC5">
        <w:rPr>
          <w:rFonts w:ascii="Arial" w:hAnsi="Arial" w:cs="Arial"/>
          <w:color w:val="7B7B7B" w:themeColor="accent3" w:themeShade="BF"/>
          <w:sz w:val="22"/>
          <w:szCs w:val="22"/>
        </w:rPr>
        <w:t xml:space="preserve"> To this end, companies can restructure its debts even if all of its creditors</w:t>
      </w:r>
      <w:r w:rsidR="00557C2B">
        <w:rPr>
          <w:rFonts w:ascii="Arial" w:hAnsi="Arial" w:cs="Arial"/>
          <w:color w:val="7B7B7B" w:themeColor="accent3" w:themeShade="BF"/>
          <w:sz w:val="22"/>
          <w:szCs w:val="22"/>
        </w:rPr>
        <w:t xml:space="preserve"> or members</w:t>
      </w:r>
      <w:r w:rsidRPr="009B5DC5">
        <w:rPr>
          <w:rFonts w:ascii="Arial" w:hAnsi="Arial" w:cs="Arial"/>
          <w:color w:val="7B7B7B" w:themeColor="accent3" w:themeShade="BF"/>
          <w:sz w:val="22"/>
          <w:szCs w:val="22"/>
        </w:rPr>
        <w:t xml:space="preserve"> aren’t on board</w:t>
      </w:r>
      <w:r w:rsidR="00557C2B">
        <w:rPr>
          <w:rFonts w:ascii="Arial" w:hAnsi="Arial" w:cs="Arial"/>
          <w:color w:val="7B7B7B" w:themeColor="accent3" w:themeShade="BF"/>
          <w:sz w:val="22"/>
          <w:szCs w:val="22"/>
        </w:rPr>
        <w:t>;</w:t>
      </w:r>
    </w:p>
    <w:p w14:paraId="23A995BC" w14:textId="3FDC3173" w:rsidR="009B5DC5" w:rsidRPr="009B5DC5" w:rsidRDefault="00557C2B" w:rsidP="009B5DC5">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9B5DC5" w:rsidRPr="009B5DC5">
        <w:rPr>
          <w:rFonts w:ascii="Arial" w:hAnsi="Arial" w:cs="Arial"/>
          <w:color w:val="7B7B7B" w:themeColor="accent3" w:themeShade="BF"/>
          <w:sz w:val="22"/>
          <w:szCs w:val="22"/>
        </w:rPr>
        <w:t xml:space="preserve"> SOA has the ability to cancel the existing instruments and replace them with new ones</w:t>
      </w:r>
      <w:r>
        <w:rPr>
          <w:rFonts w:ascii="Arial" w:hAnsi="Arial" w:cs="Arial"/>
          <w:color w:val="7B7B7B" w:themeColor="accent3" w:themeShade="BF"/>
          <w:sz w:val="22"/>
          <w:szCs w:val="22"/>
        </w:rPr>
        <w:t>; and</w:t>
      </w:r>
    </w:p>
    <w:p w14:paraId="373FBFB0" w14:textId="2E3724F8" w:rsidR="009B5DC5" w:rsidRDefault="00557C2B" w:rsidP="009B5DC5">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SOA is one of the limited options available for companies wishing to restructure.</w:t>
      </w:r>
    </w:p>
    <w:p w14:paraId="751BAA39" w14:textId="69C1B372" w:rsidR="00557C2B" w:rsidRDefault="00557C2B" w:rsidP="00557C2B">
      <w:pPr>
        <w:jc w:val="both"/>
        <w:rPr>
          <w:rFonts w:ascii="Arial" w:hAnsi="Arial" w:cs="Arial"/>
          <w:color w:val="7B7B7B" w:themeColor="accent3" w:themeShade="BF"/>
          <w:sz w:val="22"/>
          <w:szCs w:val="22"/>
        </w:rPr>
      </w:pPr>
    </w:p>
    <w:p w14:paraId="470E186C" w14:textId="5C4DB487" w:rsidR="00557C2B" w:rsidRPr="00557C2B" w:rsidRDefault="00557C2B" w:rsidP="00557C2B">
      <w:pPr>
        <w:jc w:val="both"/>
        <w:rPr>
          <w:rFonts w:ascii="Arial" w:hAnsi="Arial" w:cs="Arial"/>
          <w:color w:val="7B7B7B" w:themeColor="accent3" w:themeShade="BF"/>
          <w:sz w:val="22"/>
          <w:szCs w:val="22"/>
          <w:u w:val="single"/>
        </w:rPr>
      </w:pPr>
      <w:r w:rsidRPr="00557C2B">
        <w:rPr>
          <w:rFonts w:ascii="Arial" w:hAnsi="Arial" w:cs="Arial"/>
          <w:color w:val="7B7B7B" w:themeColor="accent3" w:themeShade="BF"/>
          <w:sz w:val="22"/>
          <w:szCs w:val="22"/>
          <w:u w:val="single"/>
        </w:rPr>
        <w:t>Cons</w:t>
      </w:r>
    </w:p>
    <w:p w14:paraId="3554840D" w14:textId="49CEC5B6" w:rsidR="009B5DC5" w:rsidRDefault="009B5DC5" w:rsidP="001505BC">
      <w:pPr>
        <w:jc w:val="both"/>
        <w:rPr>
          <w:rFonts w:ascii="Arial" w:hAnsi="Arial" w:cs="Arial"/>
          <w:color w:val="7B7B7B" w:themeColor="accent3" w:themeShade="BF"/>
          <w:sz w:val="22"/>
          <w:szCs w:val="22"/>
        </w:rPr>
      </w:pPr>
    </w:p>
    <w:p w14:paraId="6DF64767" w14:textId="71884017" w:rsidR="00557C2B" w:rsidRDefault="00557C2B" w:rsidP="00557C2B">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SOA is one of the limited options available for companies wishing to restructure</w:t>
      </w:r>
      <w:r>
        <w:rPr>
          <w:rFonts w:ascii="Arial" w:hAnsi="Arial" w:cs="Arial"/>
          <w:color w:val="7B7B7B" w:themeColor="accent3" w:themeShade="BF"/>
          <w:sz w:val="22"/>
          <w:szCs w:val="22"/>
        </w:rPr>
        <w:t>;</w:t>
      </w:r>
    </w:p>
    <w:p w14:paraId="130FAE84" w14:textId="184A3241" w:rsidR="00557C2B" w:rsidRDefault="00557C2B" w:rsidP="00557C2B">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SOA does not involve a moratorium being granted, meaning that the company in question is not protected and can still be at risk of actions being brought against it; and</w:t>
      </w:r>
    </w:p>
    <w:p w14:paraId="75647F79" w14:textId="3D7E94D9" w:rsidR="00557C2B" w:rsidRDefault="00557C2B" w:rsidP="00557C2B">
      <w:pPr>
        <w:pStyle w:val="ListParagraph"/>
        <w:numPr>
          <w:ilvl w:val="0"/>
          <w:numId w:val="30"/>
        </w:numPr>
        <w:jc w:val="both"/>
        <w:rPr>
          <w:rFonts w:ascii="Arial" w:hAnsi="Arial" w:cs="Arial"/>
          <w:color w:val="7B7B7B" w:themeColor="accent3" w:themeShade="BF"/>
          <w:sz w:val="22"/>
          <w:szCs w:val="22"/>
        </w:rPr>
      </w:pPr>
      <w:r w:rsidRPr="009B5DC5">
        <w:rPr>
          <w:rFonts w:ascii="Arial" w:hAnsi="Arial" w:cs="Arial"/>
          <w:color w:val="7B7B7B" w:themeColor="accent3" w:themeShade="BF"/>
          <w:sz w:val="22"/>
          <w:szCs w:val="22"/>
        </w:rPr>
        <w:t>A</w:t>
      </w:r>
      <w:r>
        <w:rPr>
          <w:rFonts w:ascii="Arial" w:hAnsi="Arial" w:cs="Arial"/>
          <w:color w:val="7B7B7B" w:themeColor="accent3" w:themeShade="BF"/>
          <w:sz w:val="22"/>
          <w:szCs w:val="22"/>
        </w:rPr>
        <w:t>s noted above, a</w:t>
      </w:r>
      <w:r w:rsidRPr="009B5DC5">
        <w:rPr>
          <w:rFonts w:ascii="Arial" w:hAnsi="Arial" w:cs="Arial"/>
          <w:color w:val="7B7B7B" w:themeColor="accent3" w:themeShade="BF"/>
          <w:sz w:val="22"/>
          <w:szCs w:val="22"/>
        </w:rPr>
        <w:t xml:space="preserve"> SOA acts as a court sanctioned arrangement (or compromise) and binds all creditors of the relevant class – </w:t>
      </w:r>
      <w:r>
        <w:rPr>
          <w:rFonts w:ascii="Arial" w:hAnsi="Arial" w:cs="Arial"/>
          <w:color w:val="7B7B7B" w:themeColor="accent3" w:themeShade="BF"/>
          <w:sz w:val="22"/>
          <w:szCs w:val="22"/>
        </w:rPr>
        <w:t>this is bad for the creditors and members who aren’t in agreement with the plan</w:t>
      </w:r>
      <w:r w:rsidRPr="009B5DC5">
        <w:rPr>
          <w:rFonts w:ascii="Arial" w:hAnsi="Arial" w:cs="Arial"/>
          <w:color w:val="7B7B7B" w:themeColor="accent3" w:themeShade="BF"/>
          <w:sz w:val="22"/>
          <w:szCs w:val="22"/>
        </w:rPr>
        <w:t xml:space="preserve">. </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1E2F7612" w14:textId="3033EFED" w:rsidR="008B3A99" w:rsidRDefault="008B3A99" w:rsidP="006829F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 information is needed in order to confirm whether Mr. Chain’s friend is correct, however, my comments as regards Mountainview Limited’s position are set out below.</w:t>
      </w:r>
    </w:p>
    <w:p w14:paraId="040AD283" w14:textId="77777777" w:rsidR="008B3A99" w:rsidRDefault="008B3A99" w:rsidP="006829F8">
      <w:pPr>
        <w:jc w:val="both"/>
        <w:rPr>
          <w:rFonts w:ascii="Arial" w:hAnsi="Arial" w:cs="Arial"/>
          <w:color w:val="7B7B7B" w:themeColor="accent3" w:themeShade="BF"/>
          <w:sz w:val="22"/>
          <w:szCs w:val="22"/>
        </w:rPr>
      </w:pPr>
    </w:p>
    <w:p w14:paraId="7DD4B838" w14:textId="1DD15DDE" w:rsidR="003C10EB" w:rsidRDefault="006829F8" w:rsidP="006829F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his capacity as director </w:t>
      </w:r>
      <w:r>
        <w:rPr>
          <w:rFonts w:ascii="Arial" w:hAnsi="Arial" w:cs="Arial"/>
          <w:color w:val="7B7B7B" w:themeColor="accent3" w:themeShade="BF"/>
          <w:sz w:val="22"/>
          <w:szCs w:val="22"/>
        </w:rPr>
        <w:t>of Mountainview Limited</w:t>
      </w:r>
      <w:r>
        <w:rPr>
          <w:rFonts w:ascii="Arial" w:hAnsi="Arial" w:cs="Arial"/>
          <w:color w:val="7B7B7B" w:themeColor="accent3" w:themeShade="BF"/>
          <w:sz w:val="22"/>
          <w:szCs w:val="22"/>
        </w:rPr>
        <w:t xml:space="preserve">, he can petition for it to be wound up. NB, if he was a creditor </w:t>
      </w:r>
      <w:r>
        <w:rPr>
          <w:rFonts w:ascii="Arial" w:hAnsi="Arial" w:cs="Arial"/>
          <w:color w:val="7B7B7B" w:themeColor="accent3" w:themeShade="BF"/>
          <w:sz w:val="22"/>
          <w:szCs w:val="22"/>
        </w:rPr>
        <w:t>of Mountainview Limited</w:t>
      </w:r>
      <w:r>
        <w:rPr>
          <w:rFonts w:ascii="Arial" w:hAnsi="Arial" w:cs="Arial"/>
          <w:color w:val="7B7B7B" w:themeColor="accent3" w:themeShade="BF"/>
          <w:sz w:val="22"/>
          <w:szCs w:val="22"/>
        </w:rPr>
        <w:t>, he could also petition in his capacity as creditor.</w:t>
      </w:r>
    </w:p>
    <w:p w14:paraId="4C3CF082" w14:textId="58E377CD" w:rsidR="006829F8" w:rsidRDefault="006829F8" w:rsidP="006829F8">
      <w:pPr>
        <w:jc w:val="both"/>
        <w:rPr>
          <w:rFonts w:ascii="Arial" w:hAnsi="Arial" w:cs="Arial"/>
          <w:color w:val="7B7B7B" w:themeColor="accent3" w:themeShade="BF"/>
          <w:sz w:val="22"/>
          <w:szCs w:val="22"/>
        </w:rPr>
      </w:pPr>
    </w:p>
    <w:p w14:paraId="0A43CF9B" w14:textId="54B68107" w:rsidR="00522103" w:rsidRDefault="006829F8" w:rsidP="006829F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advise properly, it would be useful to understand Mr. Chain’s relationship(s) with </w:t>
      </w:r>
      <w:r>
        <w:rPr>
          <w:rFonts w:ascii="Arial" w:hAnsi="Arial" w:cs="Arial"/>
          <w:color w:val="7B7B7B" w:themeColor="accent3" w:themeShade="BF"/>
          <w:sz w:val="22"/>
          <w:szCs w:val="22"/>
        </w:rPr>
        <w:t>Mountainview Limited</w:t>
      </w:r>
      <w:r>
        <w:rPr>
          <w:rFonts w:ascii="Arial" w:hAnsi="Arial" w:cs="Arial"/>
          <w:color w:val="7B7B7B" w:themeColor="accent3" w:themeShade="BF"/>
          <w:sz w:val="22"/>
          <w:szCs w:val="22"/>
        </w:rPr>
        <w:t xml:space="preserve">’s shareholders. </w:t>
      </w:r>
      <w:r w:rsidR="00522103">
        <w:rPr>
          <w:rFonts w:ascii="Arial" w:hAnsi="Arial" w:cs="Arial"/>
          <w:color w:val="7B7B7B" w:themeColor="accent3" w:themeShade="BF"/>
          <w:sz w:val="22"/>
          <w:szCs w:val="22"/>
        </w:rPr>
        <w:t>If the shareholders were in agreement, then Mr. Chan, i</w:t>
      </w:r>
      <w:r>
        <w:rPr>
          <w:rFonts w:ascii="Arial" w:hAnsi="Arial" w:cs="Arial"/>
          <w:color w:val="7B7B7B" w:themeColor="accent3" w:themeShade="BF"/>
          <w:sz w:val="22"/>
          <w:szCs w:val="22"/>
        </w:rPr>
        <w:t>n his capacity as director</w:t>
      </w:r>
      <w:r w:rsidR="00522103">
        <w:rPr>
          <w:rFonts w:ascii="Arial" w:hAnsi="Arial" w:cs="Arial"/>
          <w:color w:val="7B7B7B" w:themeColor="accent3" w:themeShade="BF"/>
          <w:sz w:val="22"/>
          <w:szCs w:val="22"/>
        </w:rPr>
        <w:t xml:space="preserve"> (and on behalf of the board of directors)</w:t>
      </w:r>
      <w:r>
        <w:rPr>
          <w:rFonts w:ascii="Arial" w:hAnsi="Arial" w:cs="Arial"/>
          <w:color w:val="7B7B7B" w:themeColor="accent3" w:themeShade="BF"/>
          <w:sz w:val="22"/>
          <w:szCs w:val="22"/>
        </w:rPr>
        <w:t xml:space="preserve"> could call a meeting of members, at which, a resolution could be passed to wind up Mountainview Limited. </w:t>
      </w:r>
      <w:r w:rsidR="00522103">
        <w:rPr>
          <w:rFonts w:ascii="Arial" w:hAnsi="Arial" w:cs="Arial"/>
          <w:color w:val="7B7B7B" w:themeColor="accent3" w:themeShade="BF"/>
          <w:sz w:val="22"/>
          <w:szCs w:val="22"/>
        </w:rPr>
        <w:t>Should such a resolution be passed, Mountview Limited would enter into insolvency and its liquidator’s appointment would need to be ratified at a meeting of creditors.</w:t>
      </w:r>
    </w:p>
    <w:p w14:paraId="5AE142ED" w14:textId="77777777" w:rsidR="00522103" w:rsidRDefault="00522103" w:rsidP="006829F8">
      <w:pPr>
        <w:jc w:val="both"/>
        <w:rPr>
          <w:rFonts w:ascii="Arial" w:hAnsi="Arial" w:cs="Arial"/>
          <w:color w:val="7B7B7B" w:themeColor="accent3" w:themeShade="BF"/>
          <w:sz w:val="22"/>
          <w:szCs w:val="22"/>
        </w:rPr>
      </w:pPr>
    </w:p>
    <w:p w14:paraId="2977E5BD" w14:textId="7402C2EA" w:rsidR="006829F8" w:rsidRDefault="00522103" w:rsidP="006829F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Mr. Chain’s</w:t>
      </w:r>
      <w:r w:rsidR="006829F8">
        <w:rPr>
          <w:rFonts w:ascii="Arial" w:hAnsi="Arial" w:cs="Arial"/>
          <w:color w:val="7B7B7B" w:themeColor="accent3" w:themeShade="BF"/>
          <w:sz w:val="22"/>
          <w:szCs w:val="22"/>
        </w:rPr>
        <w:t xml:space="preserve"> friend</w:t>
      </w:r>
      <w:r>
        <w:rPr>
          <w:rFonts w:ascii="Arial" w:hAnsi="Arial" w:cs="Arial"/>
          <w:color w:val="7B7B7B" w:themeColor="accent3" w:themeShade="BF"/>
          <w:sz w:val="22"/>
          <w:szCs w:val="22"/>
        </w:rPr>
        <w:t>’</w:t>
      </w:r>
      <w:r w:rsidR="006829F8">
        <w:rPr>
          <w:rFonts w:ascii="Arial" w:hAnsi="Arial" w:cs="Arial"/>
          <w:color w:val="7B7B7B" w:themeColor="accent3" w:themeShade="BF"/>
          <w:sz w:val="22"/>
          <w:szCs w:val="22"/>
        </w:rPr>
        <w:t xml:space="preserve">s comments as regards appointing a “friendly” liquidator </w:t>
      </w:r>
      <w:r>
        <w:rPr>
          <w:rFonts w:ascii="Arial" w:hAnsi="Arial" w:cs="Arial"/>
          <w:color w:val="7B7B7B" w:themeColor="accent3" w:themeShade="BF"/>
          <w:sz w:val="22"/>
          <w:szCs w:val="22"/>
        </w:rPr>
        <w:t xml:space="preserve">and one who would not “investigate the company’s affairs too closely” suggest that some malpractice may have occurred. Mr. Chan ought to be advised about impeachable transactions (such as unfair </w:t>
      </w:r>
      <w:r>
        <w:rPr>
          <w:rFonts w:ascii="Arial" w:hAnsi="Arial" w:cs="Arial"/>
          <w:color w:val="7B7B7B" w:themeColor="accent3" w:themeShade="BF"/>
          <w:sz w:val="22"/>
          <w:szCs w:val="22"/>
        </w:rPr>
        <w:lastRenderedPageBreak/>
        <w:t xml:space="preserve">preferences and other matters </w:t>
      </w:r>
      <w:r>
        <w:rPr>
          <w:rFonts w:ascii="Arial" w:hAnsi="Arial" w:cs="Arial"/>
          <w:color w:val="7B7B7B" w:themeColor="accent3" w:themeShade="BF"/>
          <w:sz w:val="22"/>
          <w:szCs w:val="22"/>
        </w:rPr>
        <w:t>covered off in section 266 of CWUMPO</w:t>
      </w:r>
      <w:r>
        <w:rPr>
          <w:rFonts w:ascii="Arial" w:hAnsi="Arial" w:cs="Arial"/>
          <w:color w:val="7B7B7B" w:themeColor="accent3" w:themeShade="BF"/>
          <w:sz w:val="22"/>
          <w:szCs w:val="22"/>
        </w:rPr>
        <w:t>)</w:t>
      </w:r>
      <w:r w:rsidR="008B3A99">
        <w:rPr>
          <w:rFonts w:ascii="Arial" w:hAnsi="Arial" w:cs="Arial"/>
          <w:color w:val="7B7B7B" w:themeColor="accent3" w:themeShade="BF"/>
          <w:sz w:val="22"/>
          <w:szCs w:val="22"/>
        </w:rPr>
        <w:t xml:space="preserve"> and the potential liability (both criminal and financial) associated with the same. </w:t>
      </w:r>
    </w:p>
    <w:p w14:paraId="28FC7868" w14:textId="78A3E8BF" w:rsidR="008B3A99" w:rsidRDefault="008B3A99" w:rsidP="006829F8">
      <w:pPr>
        <w:jc w:val="both"/>
        <w:rPr>
          <w:rFonts w:ascii="Arial" w:hAnsi="Arial" w:cs="Arial"/>
          <w:color w:val="7B7B7B" w:themeColor="accent3" w:themeShade="BF"/>
          <w:sz w:val="22"/>
          <w:szCs w:val="22"/>
        </w:rPr>
      </w:pPr>
    </w:p>
    <w:p w14:paraId="41A50749" w14:textId="35205456" w:rsidR="006829F8" w:rsidRDefault="008B3A99" w:rsidP="006829F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Depending on Mountainview Limited’s creditor profile, a scheme of arrangement (“SOA”) may be appropriate. </w:t>
      </w:r>
      <w:r w:rsidRPr="009B5DC5">
        <w:rPr>
          <w:rFonts w:ascii="Arial" w:hAnsi="Arial" w:cs="Arial"/>
          <w:color w:val="7B7B7B" w:themeColor="accent3" w:themeShade="BF"/>
          <w:sz w:val="22"/>
          <w:szCs w:val="22"/>
        </w:rPr>
        <w:t>A SOA is a statutory mechanism which allows companies (that aren’t in liquidation) to make binding arrangements (or compromises) with any class of its creditors and/or members. Such arrangements or compromises include the adjustment of debts to its creditors and reduction in share capital.</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7C2D72CE" w14:textId="780BA408" w:rsidR="008941A1" w:rsidRDefault="008941A1" w:rsidP="008941A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this instance, we note that GFL has appointed a receiver </w:t>
      </w:r>
      <w:r w:rsidRPr="008941A1">
        <w:rPr>
          <w:rFonts w:ascii="Arial" w:hAnsi="Arial" w:cs="Arial"/>
          <w:color w:val="7B7B7B" w:themeColor="accent3" w:themeShade="BF"/>
          <w:sz w:val="22"/>
          <w:szCs w:val="22"/>
        </w:rPr>
        <w:t>pursuant to the charge executed in its favour</w:t>
      </w:r>
      <w:r w:rsidRPr="008941A1">
        <w:rPr>
          <w:rFonts w:ascii="Arial" w:hAnsi="Arial" w:cs="Arial"/>
          <w:color w:val="7B7B7B" w:themeColor="accent3" w:themeShade="BF"/>
          <w:sz w:val="22"/>
          <w:szCs w:val="22"/>
        </w:rPr>
        <w:t xml:space="preserve"> and that Kite Limited </w:t>
      </w:r>
      <w:r w:rsidRPr="008941A1">
        <w:rPr>
          <w:rFonts w:ascii="Arial" w:hAnsi="Arial" w:cs="Arial"/>
          <w:color w:val="7B7B7B" w:themeColor="accent3" w:themeShade="BF"/>
          <w:sz w:val="22"/>
          <w:szCs w:val="22"/>
        </w:rPr>
        <w:t>has been wound up on a petition presented by another creditor</w:t>
      </w:r>
      <w:r w:rsidRPr="008941A1">
        <w:rPr>
          <w:rFonts w:ascii="Arial" w:hAnsi="Arial" w:cs="Arial"/>
          <w:color w:val="7B7B7B" w:themeColor="accent3" w:themeShade="BF"/>
          <w:sz w:val="22"/>
          <w:szCs w:val="22"/>
        </w:rPr>
        <w:t xml:space="preserve">, with a </w:t>
      </w:r>
      <w:r w:rsidRPr="008941A1">
        <w:rPr>
          <w:rFonts w:ascii="Arial" w:hAnsi="Arial" w:cs="Arial"/>
          <w:color w:val="7B7B7B" w:themeColor="accent3" w:themeShade="BF"/>
          <w:sz w:val="22"/>
          <w:szCs w:val="22"/>
        </w:rPr>
        <w:t xml:space="preserve">liquidator </w:t>
      </w:r>
      <w:r w:rsidRPr="008941A1">
        <w:rPr>
          <w:rFonts w:ascii="Arial" w:hAnsi="Arial" w:cs="Arial"/>
          <w:color w:val="7B7B7B" w:themeColor="accent3" w:themeShade="BF"/>
          <w:sz w:val="22"/>
          <w:szCs w:val="22"/>
        </w:rPr>
        <w:t xml:space="preserve">having been </w:t>
      </w:r>
      <w:r w:rsidRPr="008941A1">
        <w:rPr>
          <w:rFonts w:ascii="Arial" w:hAnsi="Arial" w:cs="Arial"/>
          <w:color w:val="7B7B7B" w:themeColor="accent3" w:themeShade="BF"/>
          <w:sz w:val="22"/>
          <w:szCs w:val="22"/>
        </w:rPr>
        <w:t>appointed</w:t>
      </w:r>
      <w:r w:rsidRPr="008941A1">
        <w:rPr>
          <w:rFonts w:ascii="Arial" w:hAnsi="Arial" w:cs="Arial"/>
          <w:color w:val="7B7B7B" w:themeColor="accent3" w:themeShade="BF"/>
          <w:sz w:val="22"/>
          <w:szCs w:val="22"/>
        </w:rPr>
        <w:t>.</w:t>
      </w:r>
    </w:p>
    <w:p w14:paraId="71A0AD55" w14:textId="3C267B68" w:rsidR="007F75AB" w:rsidRDefault="007F75AB" w:rsidP="008941A1">
      <w:pPr>
        <w:jc w:val="both"/>
        <w:rPr>
          <w:rFonts w:ascii="Arial" w:hAnsi="Arial" w:cs="Arial"/>
          <w:color w:val="7B7B7B" w:themeColor="accent3" w:themeShade="BF"/>
          <w:sz w:val="22"/>
          <w:szCs w:val="22"/>
        </w:rPr>
      </w:pPr>
    </w:p>
    <w:p w14:paraId="555E7D4D" w14:textId="77777777" w:rsidR="007F75AB" w:rsidRDefault="007F75AB" w:rsidP="007F75AB">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instances where a</w:t>
      </w:r>
      <w:r w:rsidRPr="008941A1">
        <w:rPr>
          <w:rFonts w:ascii="Arial" w:hAnsi="Arial" w:cs="Arial"/>
          <w:color w:val="7B7B7B" w:themeColor="accent3" w:themeShade="BF"/>
          <w:sz w:val="22"/>
          <w:szCs w:val="22"/>
        </w:rPr>
        <w:t xml:space="preserve"> receiver is appointed over the entirety of a company’s assets and the company goes into liquidation</w:t>
      </w:r>
      <w:r>
        <w:rPr>
          <w:rFonts w:ascii="Arial" w:hAnsi="Arial" w:cs="Arial"/>
          <w:color w:val="7B7B7B" w:themeColor="accent3" w:themeShade="BF"/>
          <w:sz w:val="22"/>
          <w:szCs w:val="22"/>
        </w:rPr>
        <w:t>, a</w:t>
      </w:r>
      <w:r w:rsidRPr="008941A1">
        <w:rPr>
          <w:rFonts w:ascii="Arial" w:hAnsi="Arial" w:cs="Arial"/>
          <w:color w:val="7B7B7B" w:themeColor="accent3" w:themeShade="BF"/>
          <w:sz w:val="22"/>
          <w:szCs w:val="22"/>
        </w:rPr>
        <w:t>ssuming the charge under which the receiver is appointed (and the receiver’s appointment cannot be challenged), realisations made by the receiver</w:t>
      </w:r>
      <w:r>
        <w:rPr>
          <w:rFonts w:ascii="Arial" w:hAnsi="Arial" w:cs="Arial"/>
          <w:color w:val="7B7B7B" w:themeColor="accent3" w:themeShade="BF"/>
          <w:sz w:val="22"/>
          <w:szCs w:val="22"/>
        </w:rPr>
        <w:t xml:space="preserve"> </w:t>
      </w:r>
      <w:r w:rsidRPr="008941A1">
        <w:rPr>
          <w:rFonts w:ascii="Arial" w:hAnsi="Arial" w:cs="Arial"/>
          <w:color w:val="7B7B7B" w:themeColor="accent3" w:themeShade="BF"/>
          <w:sz w:val="22"/>
          <w:szCs w:val="22"/>
        </w:rPr>
        <w:t>will be kept entirely by the receiver for the benefit of the charge holder irrespective of what claims, preferential or otherwise, exist against the company.</w:t>
      </w:r>
      <w:r>
        <w:rPr>
          <w:rFonts w:ascii="Arial" w:hAnsi="Arial" w:cs="Arial"/>
          <w:color w:val="7B7B7B" w:themeColor="accent3" w:themeShade="BF"/>
          <w:sz w:val="22"/>
          <w:szCs w:val="22"/>
        </w:rPr>
        <w:t xml:space="preserve"> </w:t>
      </w:r>
    </w:p>
    <w:p w14:paraId="21F32E0B" w14:textId="77777777" w:rsidR="007F75AB" w:rsidRDefault="007F75AB" w:rsidP="007F75AB">
      <w:pPr>
        <w:autoSpaceDE w:val="0"/>
        <w:autoSpaceDN w:val="0"/>
        <w:adjustRightInd w:val="0"/>
        <w:jc w:val="both"/>
        <w:rPr>
          <w:rFonts w:ascii="Arial" w:hAnsi="Arial" w:cs="Arial"/>
          <w:color w:val="7B7B7B" w:themeColor="accent3" w:themeShade="BF"/>
          <w:sz w:val="22"/>
          <w:szCs w:val="22"/>
        </w:rPr>
      </w:pPr>
    </w:p>
    <w:p w14:paraId="6266ED21" w14:textId="7A7ACB7D" w:rsidR="007F75AB" w:rsidRDefault="007F75AB" w:rsidP="007F75AB">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context of the situation outlined above, this means that (providing GFL’s charge and the subsequent receiver’s appointment are valid) any </w:t>
      </w:r>
      <w:r w:rsidRPr="008941A1">
        <w:rPr>
          <w:rFonts w:ascii="Arial" w:hAnsi="Arial" w:cs="Arial"/>
          <w:color w:val="7B7B7B" w:themeColor="accent3" w:themeShade="BF"/>
          <w:sz w:val="22"/>
          <w:szCs w:val="22"/>
        </w:rPr>
        <w:t>realisations made by the receiver</w:t>
      </w:r>
      <w:r>
        <w:rPr>
          <w:rFonts w:ascii="Arial" w:hAnsi="Arial" w:cs="Arial"/>
          <w:color w:val="7B7B7B" w:themeColor="accent3" w:themeShade="BF"/>
          <w:sz w:val="22"/>
          <w:szCs w:val="22"/>
        </w:rPr>
        <w:t xml:space="preserve"> </w:t>
      </w:r>
      <w:r w:rsidRPr="008941A1">
        <w:rPr>
          <w:rFonts w:ascii="Arial" w:hAnsi="Arial" w:cs="Arial"/>
          <w:color w:val="7B7B7B" w:themeColor="accent3" w:themeShade="BF"/>
          <w:sz w:val="22"/>
          <w:szCs w:val="22"/>
        </w:rPr>
        <w:t xml:space="preserve">will be kept entirely by the receiver for the benefit of </w:t>
      </w:r>
      <w:r>
        <w:rPr>
          <w:rFonts w:ascii="Arial" w:hAnsi="Arial" w:cs="Arial"/>
          <w:color w:val="7B7B7B" w:themeColor="accent3" w:themeShade="BF"/>
          <w:sz w:val="22"/>
          <w:szCs w:val="22"/>
        </w:rPr>
        <w:t>GFL,</w:t>
      </w:r>
      <w:r w:rsidRPr="008941A1">
        <w:rPr>
          <w:rFonts w:ascii="Arial" w:hAnsi="Arial" w:cs="Arial"/>
          <w:color w:val="7B7B7B" w:themeColor="accent3" w:themeShade="BF"/>
          <w:sz w:val="22"/>
          <w:szCs w:val="22"/>
        </w:rPr>
        <w:t xml:space="preserve"> irrespective of what claims, preferential or otherwise, exist against the </w:t>
      </w:r>
      <w:r>
        <w:rPr>
          <w:rFonts w:ascii="Arial" w:hAnsi="Arial" w:cs="Arial"/>
          <w:color w:val="7B7B7B" w:themeColor="accent3" w:themeShade="BF"/>
          <w:sz w:val="22"/>
          <w:szCs w:val="22"/>
        </w:rPr>
        <w:t>Kite Limited</w:t>
      </w:r>
      <w:r w:rsidRPr="008941A1">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To this end, the liquidator of Kite Limited cannot </w:t>
      </w:r>
      <w:r w:rsidRPr="007F75AB">
        <w:rPr>
          <w:rFonts w:ascii="Arial" w:hAnsi="Arial" w:cs="Arial"/>
          <w:color w:val="7B7B7B" w:themeColor="accent3" w:themeShade="BF"/>
          <w:sz w:val="22"/>
          <w:szCs w:val="22"/>
        </w:rPr>
        <w:t>insist that the receiver hand over realisations he makes in order that the costs and expenses of the liquidation can be met and the unsecured creditors</w:t>
      </w:r>
      <w:r w:rsidRPr="007F75AB">
        <w:rPr>
          <w:rFonts w:ascii="Arial" w:hAnsi="Arial" w:cs="Arial"/>
          <w:color w:val="7B7B7B" w:themeColor="accent3" w:themeShade="BF"/>
          <w:sz w:val="22"/>
          <w:szCs w:val="22"/>
        </w:rPr>
        <w:t xml:space="preserve"> (of Kite Limited)</w:t>
      </w:r>
      <w:r w:rsidRPr="007F75A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be </w:t>
      </w:r>
      <w:r w:rsidRPr="007F75AB">
        <w:rPr>
          <w:rFonts w:ascii="Arial" w:hAnsi="Arial" w:cs="Arial"/>
          <w:color w:val="7B7B7B" w:themeColor="accent3" w:themeShade="BF"/>
          <w:sz w:val="22"/>
          <w:szCs w:val="22"/>
        </w:rPr>
        <w:t>paid at least a partial dividend.</w:t>
      </w:r>
    </w:p>
    <w:p w14:paraId="53DD7BCF" w14:textId="72E3A8B6" w:rsidR="007F75AB" w:rsidRDefault="007F75AB" w:rsidP="007F75AB">
      <w:pPr>
        <w:autoSpaceDE w:val="0"/>
        <w:autoSpaceDN w:val="0"/>
        <w:adjustRightInd w:val="0"/>
        <w:jc w:val="both"/>
        <w:rPr>
          <w:rFonts w:ascii="Arial" w:hAnsi="Arial" w:cs="Arial"/>
          <w:color w:val="7B7B7B" w:themeColor="accent3" w:themeShade="BF"/>
          <w:sz w:val="22"/>
          <w:szCs w:val="22"/>
        </w:rPr>
      </w:pPr>
    </w:p>
    <w:p w14:paraId="304A1A35" w14:textId="6BD91D3F" w:rsidR="0087567C" w:rsidRDefault="007F75AB" w:rsidP="0087567C">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should there be a surplus after the Receiver’s costs and expenses have been discharged a</w:t>
      </w:r>
      <w:r w:rsidR="0087567C">
        <w:rPr>
          <w:rFonts w:ascii="Arial" w:hAnsi="Arial" w:cs="Arial"/>
          <w:color w:val="7B7B7B" w:themeColor="accent3" w:themeShade="BF"/>
          <w:sz w:val="22"/>
          <w:szCs w:val="22"/>
        </w:rPr>
        <w:t xml:space="preserve">nd GFL is repaid in full, this surplus would be transferred to the liquidation estate of Kite Limited. The result of this may mean that </w:t>
      </w:r>
      <w:r w:rsidR="0087567C" w:rsidRPr="007F75AB">
        <w:rPr>
          <w:rFonts w:ascii="Arial" w:hAnsi="Arial" w:cs="Arial"/>
          <w:color w:val="7B7B7B" w:themeColor="accent3" w:themeShade="BF"/>
          <w:sz w:val="22"/>
          <w:szCs w:val="22"/>
        </w:rPr>
        <w:t xml:space="preserve">that the costs and expenses of the liquidation </w:t>
      </w:r>
      <w:r w:rsidR="0087567C">
        <w:rPr>
          <w:rFonts w:ascii="Arial" w:hAnsi="Arial" w:cs="Arial"/>
          <w:color w:val="7B7B7B" w:themeColor="accent3" w:themeShade="BF"/>
          <w:sz w:val="22"/>
          <w:szCs w:val="22"/>
        </w:rPr>
        <w:t>are</w:t>
      </w:r>
      <w:r w:rsidR="0087567C" w:rsidRPr="007F75AB">
        <w:rPr>
          <w:rFonts w:ascii="Arial" w:hAnsi="Arial" w:cs="Arial"/>
          <w:color w:val="7B7B7B" w:themeColor="accent3" w:themeShade="BF"/>
          <w:sz w:val="22"/>
          <w:szCs w:val="22"/>
        </w:rPr>
        <w:t xml:space="preserve"> met and </w:t>
      </w:r>
      <w:r w:rsidR="0087567C">
        <w:rPr>
          <w:rFonts w:ascii="Arial" w:hAnsi="Arial" w:cs="Arial"/>
          <w:color w:val="7B7B7B" w:themeColor="accent3" w:themeShade="BF"/>
          <w:sz w:val="22"/>
          <w:szCs w:val="22"/>
        </w:rPr>
        <w:t>there could be a potential dividend to Kite Limited’s unsecured creditors</w:t>
      </w:r>
      <w:r w:rsidR="0087567C" w:rsidRPr="007F75AB">
        <w:rPr>
          <w:rFonts w:ascii="Arial" w:hAnsi="Arial" w:cs="Arial"/>
          <w:color w:val="7B7B7B" w:themeColor="accent3" w:themeShade="BF"/>
          <w:sz w:val="22"/>
          <w:szCs w:val="22"/>
        </w:rPr>
        <w:t>.</w:t>
      </w:r>
    </w:p>
    <w:p w14:paraId="0343E603" w14:textId="5EDBB8C3" w:rsidR="0087567C" w:rsidRDefault="0087567C" w:rsidP="0087567C">
      <w:pPr>
        <w:autoSpaceDE w:val="0"/>
        <w:autoSpaceDN w:val="0"/>
        <w:adjustRightInd w:val="0"/>
        <w:jc w:val="both"/>
        <w:rPr>
          <w:rFonts w:ascii="Arial" w:hAnsi="Arial" w:cs="Arial"/>
          <w:color w:val="7B7B7B" w:themeColor="accent3" w:themeShade="BF"/>
          <w:sz w:val="22"/>
          <w:szCs w:val="22"/>
        </w:rPr>
      </w:pPr>
    </w:p>
    <w:p w14:paraId="2E4BE91C" w14:textId="4073239C" w:rsidR="0087567C" w:rsidRDefault="0087567C" w:rsidP="0087567C">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event that </w:t>
      </w:r>
      <w:r w:rsidRPr="008941A1">
        <w:rPr>
          <w:rFonts w:ascii="Arial" w:hAnsi="Arial" w:cs="Arial"/>
          <w:color w:val="7B7B7B" w:themeColor="accent3" w:themeShade="BF"/>
          <w:sz w:val="22"/>
          <w:szCs w:val="22"/>
        </w:rPr>
        <w:t xml:space="preserve">the charge under which the receiver </w:t>
      </w:r>
      <w:r>
        <w:rPr>
          <w:rFonts w:ascii="Arial" w:hAnsi="Arial" w:cs="Arial"/>
          <w:color w:val="7B7B7B" w:themeColor="accent3" w:themeShade="BF"/>
          <w:sz w:val="22"/>
          <w:szCs w:val="22"/>
        </w:rPr>
        <w:t>was</w:t>
      </w:r>
      <w:r w:rsidRPr="008941A1">
        <w:rPr>
          <w:rFonts w:ascii="Arial" w:hAnsi="Arial" w:cs="Arial"/>
          <w:color w:val="7B7B7B" w:themeColor="accent3" w:themeShade="BF"/>
          <w:sz w:val="22"/>
          <w:szCs w:val="22"/>
        </w:rPr>
        <w:t xml:space="preserve"> appointed</w:t>
      </w:r>
      <w:r>
        <w:rPr>
          <w:rFonts w:ascii="Arial" w:hAnsi="Arial" w:cs="Arial"/>
          <w:color w:val="7B7B7B" w:themeColor="accent3" w:themeShade="BF"/>
          <w:sz w:val="22"/>
          <w:szCs w:val="22"/>
        </w:rPr>
        <w:t xml:space="preserve"> proves to be invalid </w:t>
      </w:r>
      <w:r w:rsidRPr="008941A1">
        <w:rPr>
          <w:rFonts w:ascii="Arial" w:hAnsi="Arial" w:cs="Arial"/>
          <w:color w:val="7B7B7B" w:themeColor="accent3" w:themeShade="BF"/>
          <w:sz w:val="22"/>
          <w:szCs w:val="22"/>
        </w:rPr>
        <w:t xml:space="preserve">and the receiver’s appointment </w:t>
      </w:r>
      <w:r>
        <w:rPr>
          <w:rFonts w:ascii="Arial" w:hAnsi="Arial" w:cs="Arial"/>
          <w:color w:val="7B7B7B" w:themeColor="accent3" w:themeShade="BF"/>
          <w:sz w:val="22"/>
          <w:szCs w:val="22"/>
        </w:rPr>
        <w:t>is subsequently considered void, the Receivables (and any other assets subject to the invalid charge) would vest with Kite Limited and be realized for the benefit of the liquidation estate.</w:t>
      </w:r>
    </w:p>
    <w:p w14:paraId="22CC3944" w14:textId="25DC221F" w:rsidR="007F75AB" w:rsidRPr="007F75AB" w:rsidRDefault="007F75AB" w:rsidP="007F75AB">
      <w:pPr>
        <w:autoSpaceDE w:val="0"/>
        <w:autoSpaceDN w:val="0"/>
        <w:adjustRightInd w:val="0"/>
        <w:jc w:val="both"/>
        <w:rPr>
          <w:rFonts w:ascii="Arial" w:hAnsi="Arial" w:cs="Arial"/>
          <w:color w:val="7B7B7B" w:themeColor="accent3" w:themeShade="BF"/>
          <w:sz w:val="22"/>
          <w:szCs w:val="22"/>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669C8304" w14:textId="7907EB50" w:rsidR="007E1E1F" w:rsidRPr="004C0761" w:rsidRDefault="007E1E1F" w:rsidP="004C0761">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A0A95EB" w14:textId="21F8DA1E" w:rsidR="00130C0C" w:rsidRDefault="008764CF" w:rsidP="00130C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130C0C">
        <w:rPr>
          <w:rFonts w:ascii="Arial" w:hAnsi="Arial" w:cs="Arial"/>
          <w:color w:val="7B7B7B" w:themeColor="accent3" w:themeShade="BF"/>
          <w:sz w:val="22"/>
          <w:szCs w:val="22"/>
        </w:rPr>
        <w:t xml:space="preserve">he Hong Kong court is able to </w:t>
      </w:r>
      <w:r w:rsidR="00130C0C" w:rsidRPr="00FB1552">
        <w:rPr>
          <w:rFonts w:ascii="Arial" w:hAnsi="Arial" w:cs="Arial"/>
          <w:color w:val="7B7B7B" w:themeColor="accent3" w:themeShade="BF"/>
          <w:sz w:val="22"/>
          <w:szCs w:val="22"/>
        </w:rPr>
        <w:t>exercise its jurisdiction to wind up a non-Hong Kong company</w:t>
      </w:r>
      <w:r w:rsidR="00130C0C">
        <w:rPr>
          <w:rFonts w:ascii="Arial" w:hAnsi="Arial" w:cs="Arial"/>
          <w:color w:val="7B7B7B" w:themeColor="accent3" w:themeShade="BF"/>
          <w:sz w:val="22"/>
          <w:szCs w:val="22"/>
        </w:rPr>
        <w:t>, providing it meets t</w:t>
      </w:r>
      <w:r w:rsidR="00130C0C" w:rsidRPr="00FB1552">
        <w:rPr>
          <w:rFonts w:ascii="Arial" w:hAnsi="Arial" w:cs="Arial"/>
          <w:color w:val="7B7B7B" w:themeColor="accent3" w:themeShade="BF"/>
          <w:sz w:val="22"/>
          <w:szCs w:val="22"/>
        </w:rPr>
        <w:t xml:space="preserve">he “core requirements” </w:t>
      </w:r>
      <w:r w:rsidR="00130C0C">
        <w:rPr>
          <w:rFonts w:ascii="Arial" w:hAnsi="Arial" w:cs="Arial"/>
          <w:color w:val="7B7B7B" w:themeColor="accent3" w:themeShade="BF"/>
          <w:sz w:val="22"/>
          <w:szCs w:val="22"/>
        </w:rPr>
        <w:t xml:space="preserve">found in section 327 of CWUMPO. </w:t>
      </w:r>
    </w:p>
    <w:p w14:paraId="13263DE7" w14:textId="77777777" w:rsidR="00130C0C" w:rsidRDefault="00130C0C" w:rsidP="00130C0C">
      <w:pPr>
        <w:jc w:val="both"/>
        <w:rPr>
          <w:rFonts w:ascii="Arial" w:hAnsi="Arial" w:cs="Arial"/>
          <w:color w:val="7B7B7B" w:themeColor="accent3" w:themeShade="BF"/>
          <w:sz w:val="22"/>
          <w:szCs w:val="22"/>
        </w:rPr>
      </w:pPr>
    </w:p>
    <w:p w14:paraId="2614476E" w14:textId="3B6D061C" w:rsidR="00207060" w:rsidRDefault="00130C0C" w:rsidP="00130C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Hong Kong court needs to demonstrate that</w:t>
      </w:r>
      <w:r w:rsidR="00207060">
        <w:rPr>
          <w:rFonts w:ascii="Arial" w:hAnsi="Arial" w:cs="Arial"/>
          <w:color w:val="7B7B7B" w:themeColor="accent3" w:themeShade="BF"/>
          <w:sz w:val="22"/>
          <w:szCs w:val="22"/>
        </w:rPr>
        <w:t>:</w:t>
      </w:r>
    </w:p>
    <w:p w14:paraId="2130AA8D" w14:textId="77777777" w:rsidR="00207060" w:rsidRDefault="00207060" w:rsidP="00130C0C">
      <w:pPr>
        <w:jc w:val="both"/>
        <w:rPr>
          <w:rFonts w:ascii="Arial" w:hAnsi="Arial" w:cs="Arial"/>
          <w:color w:val="7B7B7B" w:themeColor="accent3" w:themeShade="BF"/>
          <w:sz w:val="22"/>
          <w:szCs w:val="22"/>
        </w:rPr>
      </w:pPr>
    </w:p>
    <w:p w14:paraId="4AE811E2" w14:textId="3D56CD31" w:rsidR="00207060" w:rsidRDefault="00207060" w:rsidP="0020706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SPL</w:t>
      </w:r>
      <w:r w:rsidRPr="00207060">
        <w:rPr>
          <w:rFonts w:ascii="Arial" w:hAnsi="Arial" w:cs="Arial"/>
          <w:color w:val="7B7B7B" w:themeColor="accent3" w:themeShade="BF"/>
          <w:sz w:val="22"/>
          <w:szCs w:val="22"/>
        </w:rPr>
        <w:t xml:space="preserve"> </w:t>
      </w:r>
      <w:r w:rsidR="00130C0C" w:rsidRPr="00207060">
        <w:rPr>
          <w:rFonts w:ascii="Arial" w:hAnsi="Arial" w:cs="Arial"/>
          <w:color w:val="7B7B7B" w:themeColor="accent3" w:themeShade="BF"/>
          <w:sz w:val="22"/>
          <w:szCs w:val="22"/>
        </w:rPr>
        <w:t>has a sufficient connection with Hong Kong</w:t>
      </w:r>
      <w:r>
        <w:rPr>
          <w:rFonts w:ascii="Arial" w:hAnsi="Arial" w:cs="Arial"/>
          <w:color w:val="7B7B7B" w:themeColor="accent3" w:themeShade="BF"/>
          <w:sz w:val="22"/>
          <w:szCs w:val="22"/>
        </w:rPr>
        <w:t xml:space="preserve"> (</w:t>
      </w:r>
      <w:r w:rsidR="00130C0C" w:rsidRPr="00207060">
        <w:rPr>
          <w:rFonts w:ascii="Arial" w:hAnsi="Arial" w:cs="Arial"/>
          <w:color w:val="7B7B7B" w:themeColor="accent3" w:themeShade="BF"/>
          <w:sz w:val="22"/>
          <w:szCs w:val="22"/>
        </w:rPr>
        <w:t xml:space="preserve">although that doesn’t necessarily mean that </w:t>
      </w:r>
      <w:r>
        <w:rPr>
          <w:rFonts w:ascii="Arial" w:hAnsi="Arial" w:cs="Arial"/>
          <w:color w:val="7B7B7B" w:themeColor="accent3" w:themeShade="BF"/>
          <w:sz w:val="22"/>
          <w:szCs w:val="22"/>
        </w:rPr>
        <w:t>SPL</w:t>
      </w:r>
      <w:r w:rsidR="00130C0C" w:rsidRPr="00207060">
        <w:rPr>
          <w:rFonts w:ascii="Arial" w:hAnsi="Arial" w:cs="Arial"/>
          <w:color w:val="7B7B7B" w:themeColor="accent3" w:themeShade="BF"/>
          <w:sz w:val="22"/>
          <w:szCs w:val="22"/>
        </w:rPr>
        <w:t xml:space="preserve"> has to hold assets there</w:t>
      </w:r>
      <w:r>
        <w:rPr>
          <w:rFonts w:ascii="Arial" w:hAnsi="Arial" w:cs="Arial"/>
          <w:color w:val="7B7B7B" w:themeColor="accent3" w:themeShade="BF"/>
          <w:sz w:val="22"/>
          <w:szCs w:val="22"/>
        </w:rPr>
        <w:t>);</w:t>
      </w:r>
    </w:p>
    <w:p w14:paraId="06F10F0E" w14:textId="77777777" w:rsidR="00207060" w:rsidRDefault="00130C0C" w:rsidP="00207060">
      <w:pPr>
        <w:pStyle w:val="ListParagraph"/>
        <w:numPr>
          <w:ilvl w:val="0"/>
          <w:numId w:val="33"/>
        </w:numPr>
        <w:jc w:val="both"/>
        <w:rPr>
          <w:rFonts w:ascii="Arial" w:hAnsi="Arial" w:cs="Arial"/>
          <w:color w:val="7B7B7B" w:themeColor="accent3" w:themeShade="BF"/>
          <w:sz w:val="22"/>
          <w:szCs w:val="22"/>
        </w:rPr>
      </w:pPr>
      <w:r w:rsidRPr="00207060">
        <w:rPr>
          <w:rFonts w:ascii="Arial" w:hAnsi="Arial" w:cs="Arial"/>
          <w:color w:val="7B7B7B" w:themeColor="accent3" w:themeShade="BF"/>
          <w:sz w:val="22"/>
          <w:szCs w:val="22"/>
        </w:rPr>
        <w:t>that there is the reasonable possibility that the winding up order would benefit those applying for it</w:t>
      </w:r>
      <w:r w:rsidR="00207060">
        <w:rPr>
          <w:rFonts w:ascii="Arial" w:hAnsi="Arial" w:cs="Arial"/>
          <w:color w:val="7B7B7B" w:themeColor="accent3" w:themeShade="BF"/>
          <w:sz w:val="22"/>
          <w:szCs w:val="22"/>
        </w:rPr>
        <w:t>;</w:t>
      </w:r>
    </w:p>
    <w:p w14:paraId="3D217F1D" w14:textId="4B10092C" w:rsidR="00130C0C" w:rsidRPr="00207060" w:rsidRDefault="00207060" w:rsidP="0020706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130C0C" w:rsidRPr="00207060">
        <w:rPr>
          <w:rFonts w:ascii="Arial" w:hAnsi="Arial" w:cs="Arial"/>
          <w:color w:val="7B7B7B" w:themeColor="accent3" w:themeShade="BF"/>
          <w:sz w:val="22"/>
          <w:szCs w:val="22"/>
        </w:rPr>
        <w:t>nd</w:t>
      </w:r>
      <w:r>
        <w:rPr>
          <w:rFonts w:ascii="Arial" w:hAnsi="Arial" w:cs="Arial"/>
          <w:color w:val="7B7B7B" w:themeColor="accent3" w:themeShade="BF"/>
          <w:sz w:val="22"/>
          <w:szCs w:val="22"/>
        </w:rPr>
        <w:t xml:space="preserve"> that it is </w:t>
      </w:r>
      <w:r w:rsidR="00130C0C" w:rsidRPr="00207060">
        <w:rPr>
          <w:rFonts w:ascii="Arial" w:hAnsi="Arial" w:cs="Arial"/>
          <w:color w:val="7B7B7B" w:themeColor="accent3" w:themeShade="BF"/>
          <w:sz w:val="22"/>
          <w:szCs w:val="22"/>
        </w:rPr>
        <w:t xml:space="preserve">able to exercise jurisdiction over one or more persons interested in the distribution of </w:t>
      </w:r>
      <w:r>
        <w:rPr>
          <w:rFonts w:ascii="Arial" w:hAnsi="Arial" w:cs="Arial"/>
          <w:color w:val="7B7B7B" w:themeColor="accent3" w:themeShade="BF"/>
          <w:sz w:val="22"/>
          <w:szCs w:val="22"/>
        </w:rPr>
        <w:t>SPL’s</w:t>
      </w:r>
      <w:r w:rsidR="00130C0C" w:rsidRPr="00207060">
        <w:rPr>
          <w:rFonts w:ascii="Arial" w:hAnsi="Arial" w:cs="Arial"/>
          <w:color w:val="7B7B7B" w:themeColor="accent3" w:themeShade="BF"/>
          <w:sz w:val="22"/>
          <w:szCs w:val="22"/>
        </w:rPr>
        <w:t xml:space="preserve"> assets.</w:t>
      </w:r>
    </w:p>
    <w:p w14:paraId="57D57819" w14:textId="413CCC54" w:rsidR="00C328C8" w:rsidRDefault="00C328C8" w:rsidP="00E14FA7">
      <w:pPr>
        <w:jc w:val="both"/>
        <w:rPr>
          <w:rFonts w:ascii="Arial" w:hAnsi="Arial" w:cs="Arial"/>
          <w:color w:val="000000" w:themeColor="text1"/>
          <w:sz w:val="22"/>
          <w:szCs w:val="22"/>
          <w:lang w:val="en-GB"/>
        </w:rPr>
      </w:pPr>
    </w:p>
    <w:p w14:paraId="54778935" w14:textId="68224E4A" w:rsidR="00207060" w:rsidRPr="00207060" w:rsidRDefault="00207060" w:rsidP="00E14FA7">
      <w:pPr>
        <w:jc w:val="both"/>
        <w:rPr>
          <w:rFonts w:ascii="Arial" w:hAnsi="Arial" w:cs="Arial"/>
          <w:color w:val="7B7B7B" w:themeColor="accent3" w:themeShade="BF"/>
          <w:sz w:val="22"/>
          <w:szCs w:val="22"/>
        </w:rPr>
      </w:pPr>
      <w:r w:rsidRPr="00207060">
        <w:rPr>
          <w:rFonts w:ascii="Arial" w:hAnsi="Arial" w:cs="Arial"/>
          <w:color w:val="7B7B7B" w:themeColor="accent3" w:themeShade="BF"/>
          <w:sz w:val="22"/>
          <w:szCs w:val="22"/>
        </w:rPr>
        <w:t xml:space="preserve">As noted at (b), </w:t>
      </w:r>
      <w:r w:rsidRPr="00207060">
        <w:rPr>
          <w:rFonts w:ascii="Arial" w:hAnsi="Arial" w:cs="Arial"/>
          <w:color w:val="7B7B7B" w:themeColor="accent3" w:themeShade="BF"/>
          <w:sz w:val="22"/>
          <w:szCs w:val="22"/>
        </w:rPr>
        <w:t xml:space="preserve">SPL has a (supposedly independent) director, Mr Zhang, who lives in Hong Kong; and SPL also has a book-keeper, Mr Wong, who lives in Hong Kong. </w:t>
      </w:r>
      <w:r>
        <w:rPr>
          <w:rFonts w:ascii="Arial" w:hAnsi="Arial" w:cs="Arial"/>
          <w:color w:val="7B7B7B" w:themeColor="accent3" w:themeShade="BF"/>
          <w:sz w:val="22"/>
          <w:szCs w:val="22"/>
        </w:rPr>
        <w:t xml:space="preserve">This means that the Hong Kong court could likely demonstrate that </w:t>
      </w:r>
      <w:r>
        <w:rPr>
          <w:rFonts w:ascii="Arial" w:hAnsi="Arial" w:cs="Arial"/>
          <w:color w:val="7B7B7B" w:themeColor="accent3" w:themeShade="BF"/>
          <w:sz w:val="22"/>
          <w:szCs w:val="22"/>
        </w:rPr>
        <w:t>SPL</w:t>
      </w:r>
      <w:r w:rsidRPr="00207060">
        <w:rPr>
          <w:rFonts w:ascii="Arial" w:hAnsi="Arial" w:cs="Arial"/>
          <w:color w:val="7B7B7B" w:themeColor="accent3" w:themeShade="BF"/>
          <w:sz w:val="22"/>
          <w:szCs w:val="22"/>
        </w:rPr>
        <w:t xml:space="preserve"> has a sufficient connection with Hong Kong</w:t>
      </w:r>
      <w:r>
        <w:rPr>
          <w:rFonts w:ascii="Arial" w:hAnsi="Arial" w:cs="Arial"/>
          <w:color w:val="7B7B7B" w:themeColor="accent3" w:themeShade="BF"/>
          <w:sz w:val="22"/>
          <w:szCs w:val="22"/>
        </w:rPr>
        <w:t xml:space="preserve">, notwithstanding the fact that </w:t>
      </w:r>
      <w:r w:rsidRPr="008764CF">
        <w:rPr>
          <w:rFonts w:ascii="Arial" w:hAnsi="Arial" w:cs="Arial"/>
          <w:color w:val="7B7B7B" w:themeColor="accent3" w:themeShade="BF"/>
          <w:sz w:val="22"/>
          <w:szCs w:val="22"/>
        </w:rPr>
        <w:t>SPL has a bank account at a bank in Hong Kong</w:t>
      </w:r>
      <w:r w:rsidRPr="008764CF">
        <w:rPr>
          <w:rFonts w:ascii="Arial" w:hAnsi="Arial" w:cs="Arial"/>
          <w:color w:val="7B7B7B" w:themeColor="accent3" w:themeShade="BF"/>
          <w:sz w:val="22"/>
          <w:szCs w:val="22"/>
        </w:rPr>
        <w:t xml:space="preserve"> (c)</w:t>
      </w:r>
      <w:r w:rsidR="008764CF" w:rsidRPr="008764CF">
        <w:rPr>
          <w:rFonts w:ascii="Arial" w:hAnsi="Arial" w:cs="Arial"/>
          <w:color w:val="7B7B7B" w:themeColor="accent3" w:themeShade="BF"/>
          <w:sz w:val="22"/>
          <w:szCs w:val="22"/>
        </w:rPr>
        <w:t xml:space="preserve"> and</w:t>
      </w:r>
      <w:r w:rsidRPr="008764CF">
        <w:rPr>
          <w:rFonts w:ascii="Arial" w:hAnsi="Arial" w:cs="Arial"/>
          <w:color w:val="7B7B7B" w:themeColor="accent3" w:themeShade="BF"/>
          <w:sz w:val="22"/>
          <w:szCs w:val="22"/>
        </w:rPr>
        <w:t xml:space="preserve"> </w:t>
      </w:r>
      <w:r w:rsidRPr="008764CF">
        <w:rPr>
          <w:rFonts w:ascii="Arial" w:hAnsi="Arial" w:cs="Arial"/>
          <w:color w:val="7B7B7B" w:themeColor="accent3" w:themeShade="BF"/>
          <w:sz w:val="22"/>
          <w:szCs w:val="22"/>
        </w:rPr>
        <w:t>Mr</w:t>
      </w:r>
      <w:r w:rsidR="008764CF" w:rsidRPr="008764CF">
        <w:rPr>
          <w:rFonts w:ascii="Arial" w:hAnsi="Arial" w:cs="Arial"/>
          <w:color w:val="7B7B7B" w:themeColor="accent3" w:themeShade="BF"/>
          <w:sz w:val="22"/>
          <w:szCs w:val="22"/>
        </w:rPr>
        <w:t>.</w:t>
      </w:r>
      <w:r w:rsidRPr="008764CF">
        <w:rPr>
          <w:rFonts w:ascii="Arial" w:hAnsi="Arial" w:cs="Arial"/>
          <w:color w:val="7B7B7B" w:themeColor="accent3" w:themeShade="BF"/>
          <w:sz w:val="22"/>
          <w:szCs w:val="22"/>
        </w:rPr>
        <w:t xml:space="preserve"> Qi</w:t>
      </w:r>
      <w:r w:rsidR="008764CF" w:rsidRPr="008764CF">
        <w:rPr>
          <w:rFonts w:ascii="Arial" w:hAnsi="Arial" w:cs="Arial"/>
          <w:color w:val="7B7B7B" w:themeColor="accent3" w:themeShade="BF"/>
          <w:sz w:val="22"/>
          <w:szCs w:val="22"/>
        </w:rPr>
        <w:t xml:space="preserve"> (SPL’s sole director and shareholder)</w:t>
      </w:r>
      <w:r w:rsidRPr="008764CF">
        <w:rPr>
          <w:rFonts w:ascii="Arial" w:hAnsi="Arial" w:cs="Arial"/>
          <w:color w:val="7B7B7B" w:themeColor="accent3" w:themeShade="BF"/>
          <w:sz w:val="22"/>
          <w:szCs w:val="22"/>
        </w:rPr>
        <w:t xml:space="preserve"> is believed he is a Hong Kong resident</w:t>
      </w:r>
      <w:r w:rsidR="008764CF" w:rsidRPr="008764CF">
        <w:rPr>
          <w:rFonts w:ascii="Arial" w:hAnsi="Arial" w:cs="Arial"/>
          <w:color w:val="7B7B7B" w:themeColor="accent3" w:themeShade="BF"/>
          <w:sz w:val="22"/>
          <w:szCs w:val="22"/>
        </w:rPr>
        <w:t xml:space="preserve"> (d).</w:t>
      </w:r>
    </w:p>
    <w:p w14:paraId="51A88FEA" w14:textId="4AA5E8DC" w:rsidR="00207060" w:rsidRDefault="00207060" w:rsidP="00E14FA7">
      <w:pPr>
        <w:jc w:val="both"/>
        <w:rPr>
          <w:rFonts w:ascii="Arial" w:hAnsi="Arial" w:cs="Arial"/>
          <w:color w:val="000000" w:themeColor="text1"/>
          <w:sz w:val="22"/>
          <w:szCs w:val="22"/>
          <w:lang w:val="en-GB"/>
        </w:rPr>
      </w:pPr>
    </w:p>
    <w:p w14:paraId="62D47DFF" w14:textId="337FE95D" w:rsidR="008764CF" w:rsidRDefault="008764CF" w:rsidP="008764C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regards (e), w</w:t>
      </w:r>
      <w:r>
        <w:rPr>
          <w:rFonts w:ascii="Arial" w:hAnsi="Arial" w:cs="Arial"/>
          <w:color w:val="7B7B7B" w:themeColor="accent3" w:themeShade="BF"/>
          <w:sz w:val="22"/>
          <w:szCs w:val="22"/>
        </w:rPr>
        <w:t>hilst Hong Kong has not adopted the Model Law and is not party to any international treaties dealing with cross-border insolvency, in May 2021, it entered into an arrangement with certain areas of the Mainland for a new co-operation mechanism. This arrangement provides a mechanism for Hong Kong office holders to obtain recognition and assistance in specific areas of the Mainland, and vice versa.</w:t>
      </w:r>
    </w:p>
    <w:p w14:paraId="0CF29C52" w14:textId="77777777" w:rsidR="008764CF" w:rsidRPr="00E14FA7" w:rsidRDefault="008764CF" w:rsidP="008764CF">
      <w:pPr>
        <w:jc w:val="both"/>
        <w:rPr>
          <w:rFonts w:ascii="Arial" w:hAnsi="Arial" w:cs="Arial"/>
          <w:color w:val="000000" w:themeColor="text1"/>
          <w:sz w:val="22"/>
          <w:szCs w:val="22"/>
          <w:lang w:val="en-GB"/>
        </w:rPr>
      </w:pPr>
    </w:p>
    <w:p w14:paraId="4B6926A5" w14:textId="77777777" w:rsidR="00207060" w:rsidRPr="00E14FA7" w:rsidRDefault="00207060"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1004" w14:textId="77777777" w:rsidR="002F4BCB" w:rsidRDefault="002F4BCB" w:rsidP="00241B44">
      <w:r>
        <w:separator/>
      </w:r>
    </w:p>
  </w:endnote>
  <w:endnote w:type="continuationSeparator" w:id="0">
    <w:p w14:paraId="0E932CD9" w14:textId="77777777" w:rsidR="002F4BCB" w:rsidRDefault="002F4B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0F504D86" w:rsidR="00241FA3" w:rsidRDefault="00E30274" w:rsidP="009B4976">
    <w:pPr>
      <w:pStyle w:val="Footer"/>
      <w:ind w:right="360"/>
      <w:rPr>
        <w:rFonts w:ascii="Arial" w:hAnsi="Arial" w:cs="Arial"/>
        <w:sz w:val="18"/>
        <w:szCs w:val="18"/>
        <w:lang w:val="en-GB"/>
      </w:rPr>
    </w:pPr>
    <w:r w:rsidRPr="00E30274">
      <w:rPr>
        <w:rFonts w:ascii="Arial" w:hAnsi="Arial" w:cs="Arial"/>
        <w:sz w:val="18"/>
        <w:szCs w:val="18"/>
        <w:lang w:val="en-GB"/>
      </w:rPr>
      <w:t>202122-611</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32C2" w14:textId="77777777" w:rsidR="002F4BCB" w:rsidRDefault="002F4BCB" w:rsidP="00241B44">
      <w:r>
        <w:separator/>
      </w:r>
    </w:p>
  </w:footnote>
  <w:footnote w:type="continuationSeparator" w:id="0">
    <w:p w14:paraId="72488DA6" w14:textId="77777777" w:rsidR="002F4BCB" w:rsidRDefault="002F4BC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72EB" w14:textId="228163C4" w:rsidR="00FB4E3C" w:rsidRDefault="00FB4E3C">
    <w:pPr>
      <w:pStyle w:val="Header"/>
    </w:pPr>
    <w:r>
      <w:rPr>
        <w:noProof/>
      </w:rPr>
      <mc:AlternateContent>
        <mc:Choice Requires="wps">
          <w:drawing>
            <wp:anchor distT="0" distB="0" distL="114300" distR="114300" simplePos="0" relativeHeight="251659264" behindDoc="0" locked="0" layoutInCell="0" allowOverlap="1" wp14:anchorId="58DD2866" wp14:editId="601DAFD6">
              <wp:simplePos x="0" y="0"/>
              <wp:positionH relativeFrom="page">
                <wp:posOffset>0</wp:posOffset>
              </wp:positionH>
              <wp:positionV relativeFrom="page">
                <wp:posOffset>190500</wp:posOffset>
              </wp:positionV>
              <wp:extent cx="7560310" cy="252095"/>
              <wp:effectExtent l="0" t="0" r="0" b="14605"/>
              <wp:wrapNone/>
              <wp:docPr id="1" name="MSIPCM7e7a4678a4a22af1e94b750e"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7250B" w14:textId="3860FF94" w:rsidR="00FB4E3C" w:rsidRPr="00FB4E3C" w:rsidRDefault="00FB4E3C" w:rsidP="00FB4E3C">
                          <w:pPr>
                            <w:jc w:val="right"/>
                            <w:rPr>
                              <w:rFonts w:ascii="Arial" w:hAnsi="Arial" w:cs="Arial"/>
                              <w:color w:val="000000"/>
                              <w:sz w:val="16"/>
                            </w:rPr>
                          </w:pPr>
                          <w:r w:rsidRPr="00FB4E3C">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8DD2866" id="_x0000_t202" coordsize="21600,21600" o:spt="202" path="m,l,21600r21600,l21600,xe">
              <v:stroke joinstyle="miter"/>
              <v:path gradientshapeok="t" o:connecttype="rect"/>
            </v:shapetype>
            <v:shape id="MSIPCM7e7a4678a4a22af1e94b750e"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1607250B" w14:textId="3860FF94" w:rsidR="00FB4E3C" w:rsidRPr="00FB4E3C" w:rsidRDefault="00FB4E3C" w:rsidP="00FB4E3C">
                    <w:pPr>
                      <w:jc w:val="right"/>
                      <w:rPr>
                        <w:rFonts w:ascii="Arial" w:hAnsi="Arial" w:cs="Arial"/>
                        <w:color w:val="000000"/>
                        <w:sz w:val="16"/>
                      </w:rPr>
                    </w:pPr>
                    <w:r w:rsidRPr="00FB4E3C">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0B3F" w14:textId="1805E9BC" w:rsidR="00FB4E3C" w:rsidRDefault="00FB4E3C">
    <w:pPr>
      <w:pStyle w:val="Header"/>
    </w:pPr>
    <w:r>
      <w:rPr>
        <w:noProof/>
      </w:rPr>
      <mc:AlternateContent>
        <mc:Choice Requires="wps">
          <w:drawing>
            <wp:anchor distT="0" distB="0" distL="114300" distR="114300" simplePos="0" relativeHeight="251660288" behindDoc="0" locked="0" layoutInCell="0" allowOverlap="1" wp14:anchorId="35E48F43" wp14:editId="42AD39A9">
              <wp:simplePos x="0" y="0"/>
              <wp:positionH relativeFrom="page">
                <wp:posOffset>0</wp:posOffset>
              </wp:positionH>
              <wp:positionV relativeFrom="page">
                <wp:posOffset>190500</wp:posOffset>
              </wp:positionV>
              <wp:extent cx="7560310" cy="252095"/>
              <wp:effectExtent l="0" t="0" r="0" b="14605"/>
              <wp:wrapNone/>
              <wp:docPr id="2" name="MSIPCM8c1d46c0af9c6857b5a464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C5FDA" w14:textId="7970A1D0" w:rsidR="00FB4E3C" w:rsidRPr="00FB4E3C" w:rsidRDefault="00FB4E3C" w:rsidP="00FB4E3C">
                          <w:pPr>
                            <w:jc w:val="right"/>
                            <w:rPr>
                              <w:rFonts w:ascii="Arial" w:hAnsi="Arial" w:cs="Arial"/>
                              <w:color w:val="000000"/>
                              <w:sz w:val="16"/>
                            </w:rPr>
                          </w:pPr>
                          <w:r w:rsidRPr="00FB4E3C">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48F43" id="_x0000_t202" coordsize="21600,21600" o:spt="202" path="m,l,21600r21600,l21600,xe">
              <v:stroke joinstyle="miter"/>
              <v:path gradientshapeok="t" o:connecttype="rect"/>
            </v:shapetype>
            <v:shape id="MSIPCM8c1d46c0af9c6857b5a46468"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704C5FDA" w14:textId="7970A1D0" w:rsidR="00FB4E3C" w:rsidRPr="00FB4E3C" w:rsidRDefault="00FB4E3C" w:rsidP="00FB4E3C">
                    <w:pPr>
                      <w:jc w:val="right"/>
                      <w:rPr>
                        <w:rFonts w:ascii="Arial" w:hAnsi="Arial" w:cs="Arial"/>
                        <w:color w:val="000000"/>
                        <w:sz w:val="16"/>
                      </w:rPr>
                    </w:pPr>
                    <w:r w:rsidRPr="00FB4E3C">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E80399"/>
    <w:multiLevelType w:val="hybridMultilevel"/>
    <w:tmpl w:val="A24820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866BF"/>
    <w:multiLevelType w:val="hybridMultilevel"/>
    <w:tmpl w:val="82CEBB5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8E2D20"/>
    <w:multiLevelType w:val="hybridMultilevel"/>
    <w:tmpl w:val="643CAB88"/>
    <w:lvl w:ilvl="0" w:tplc="5F64D2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63763E"/>
    <w:multiLevelType w:val="hybridMultilevel"/>
    <w:tmpl w:val="7AA8EC46"/>
    <w:lvl w:ilvl="0" w:tplc="BE6855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83483D"/>
    <w:multiLevelType w:val="hybridMultilevel"/>
    <w:tmpl w:val="5D54B34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547C8"/>
    <w:multiLevelType w:val="hybridMultilevel"/>
    <w:tmpl w:val="F9A25664"/>
    <w:lvl w:ilvl="0" w:tplc="AF8E86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072609">
    <w:abstractNumId w:val="30"/>
  </w:num>
  <w:num w:numId="2" w16cid:durableId="320695343">
    <w:abstractNumId w:val="27"/>
  </w:num>
  <w:num w:numId="3" w16cid:durableId="920678403">
    <w:abstractNumId w:val="16"/>
  </w:num>
  <w:num w:numId="4" w16cid:durableId="698624703">
    <w:abstractNumId w:val="19"/>
  </w:num>
  <w:num w:numId="5" w16cid:durableId="1326281862">
    <w:abstractNumId w:val="12"/>
  </w:num>
  <w:num w:numId="6" w16cid:durableId="469177147">
    <w:abstractNumId w:val="11"/>
  </w:num>
  <w:num w:numId="7" w16cid:durableId="1660771065">
    <w:abstractNumId w:val="10"/>
  </w:num>
  <w:num w:numId="8" w16cid:durableId="998000296">
    <w:abstractNumId w:val="18"/>
  </w:num>
  <w:num w:numId="9" w16cid:durableId="1712924619">
    <w:abstractNumId w:val="4"/>
  </w:num>
  <w:num w:numId="10" w16cid:durableId="1600025821">
    <w:abstractNumId w:val="23"/>
  </w:num>
  <w:num w:numId="11" w16cid:durableId="1628967259">
    <w:abstractNumId w:val="15"/>
  </w:num>
  <w:num w:numId="12" w16cid:durableId="1411392394">
    <w:abstractNumId w:val="20"/>
  </w:num>
  <w:num w:numId="13" w16cid:durableId="2138792273">
    <w:abstractNumId w:val="32"/>
  </w:num>
  <w:num w:numId="14" w16cid:durableId="2106267450">
    <w:abstractNumId w:val="24"/>
  </w:num>
  <w:num w:numId="15" w16cid:durableId="1146969814">
    <w:abstractNumId w:val="22"/>
  </w:num>
  <w:num w:numId="16" w16cid:durableId="1183667331">
    <w:abstractNumId w:val="21"/>
  </w:num>
  <w:num w:numId="17" w16cid:durableId="1455902373">
    <w:abstractNumId w:val="7"/>
  </w:num>
  <w:num w:numId="18" w16cid:durableId="733430387">
    <w:abstractNumId w:val="31"/>
  </w:num>
  <w:num w:numId="19" w16cid:durableId="1518618703">
    <w:abstractNumId w:val="25"/>
  </w:num>
  <w:num w:numId="20" w16cid:durableId="1987589031">
    <w:abstractNumId w:val="29"/>
  </w:num>
  <w:num w:numId="21" w16cid:durableId="1222836999">
    <w:abstractNumId w:val="14"/>
  </w:num>
  <w:num w:numId="22" w16cid:durableId="1764301664">
    <w:abstractNumId w:val="17"/>
  </w:num>
  <w:num w:numId="23" w16cid:durableId="2083599856">
    <w:abstractNumId w:val="0"/>
  </w:num>
  <w:num w:numId="24" w16cid:durableId="187332822">
    <w:abstractNumId w:val="26"/>
  </w:num>
  <w:num w:numId="25" w16cid:durableId="692152916">
    <w:abstractNumId w:val="8"/>
  </w:num>
  <w:num w:numId="26" w16cid:durableId="1311515900">
    <w:abstractNumId w:val="1"/>
  </w:num>
  <w:num w:numId="27" w16cid:durableId="2118676074">
    <w:abstractNumId w:val="3"/>
  </w:num>
  <w:num w:numId="28" w16cid:durableId="1919439048">
    <w:abstractNumId w:val="9"/>
  </w:num>
  <w:num w:numId="29" w16cid:durableId="246230988">
    <w:abstractNumId w:val="28"/>
  </w:num>
  <w:num w:numId="30" w16cid:durableId="885140170">
    <w:abstractNumId w:val="6"/>
  </w:num>
  <w:num w:numId="31" w16cid:durableId="765461936">
    <w:abstractNumId w:val="2"/>
  </w:num>
  <w:num w:numId="32" w16cid:durableId="151681440">
    <w:abstractNumId w:val="13"/>
  </w:num>
  <w:num w:numId="33" w16cid:durableId="17559727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50C7"/>
    <w:rsid w:val="00026F16"/>
    <w:rsid w:val="00032205"/>
    <w:rsid w:val="00037621"/>
    <w:rsid w:val="00044D46"/>
    <w:rsid w:val="00045088"/>
    <w:rsid w:val="00045904"/>
    <w:rsid w:val="00046FA0"/>
    <w:rsid w:val="000502FD"/>
    <w:rsid w:val="0005076F"/>
    <w:rsid w:val="00057102"/>
    <w:rsid w:val="00065166"/>
    <w:rsid w:val="00065182"/>
    <w:rsid w:val="00074890"/>
    <w:rsid w:val="00082609"/>
    <w:rsid w:val="000851CC"/>
    <w:rsid w:val="00087F21"/>
    <w:rsid w:val="00093BE8"/>
    <w:rsid w:val="000A1AC9"/>
    <w:rsid w:val="000A407B"/>
    <w:rsid w:val="000A463E"/>
    <w:rsid w:val="000A68ED"/>
    <w:rsid w:val="000B05A3"/>
    <w:rsid w:val="000B1C00"/>
    <w:rsid w:val="000B1D30"/>
    <w:rsid w:val="000B5FF1"/>
    <w:rsid w:val="000B609F"/>
    <w:rsid w:val="000D55A8"/>
    <w:rsid w:val="000E4841"/>
    <w:rsid w:val="000E7B06"/>
    <w:rsid w:val="000F1677"/>
    <w:rsid w:val="000F3D6C"/>
    <w:rsid w:val="00100999"/>
    <w:rsid w:val="00101707"/>
    <w:rsid w:val="00102CC9"/>
    <w:rsid w:val="0010593A"/>
    <w:rsid w:val="0011473D"/>
    <w:rsid w:val="00115C85"/>
    <w:rsid w:val="00121C8C"/>
    <w:rsid w:val="00123305"/>
    <w:rsid w:val="00123855"/>
    <w:rsid w:val="00126A4D"/>
    <w:rsid w:val="00130C0C"/>
    <w:rsid w:val="0014171F"/>
    <w:rsid w:val="00142B28"/>
    <w:rsid w:val="0014622C"/>
    <w:rsid w:val="001505B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629"/>
    <w:rsid w:val="001D29C0"/>
    <w:rsid w:val="001D4862"/>
    <w:rsid w:val="001E11FC"/>
    <w:rsid w:val="001E25B9"/>
    <w:rsid w:val="001E2A61"/>
    <w:rsid w:val="001E49E0"/>
    <w:rsid w:val="001E7B5A"/>
    <w:rsid w:val="001F7412"/>
    <w:rsid w:val="0020090A"/>
    <w:rsid w:val="00202DFE"/>
    <w:rsid w:val="0020485F"/>
    <w:rsid w:val="00207060"/>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C7802"/>
    <w:rsid w:val="002D0021"/>
    <w:rsid w:val="002D299D"/>
    <w:rsid w:val="002D30E7"/>
    <w:rsid w:val="002D3473"/>
    <w:rsid w:val="002F1956"/>
    <w:rsid w:val="002F3440"/>
    <w:rsid w:val="002F4BCB"/>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195"/>
    <w:rsid w:val="0037465A"/>
    <w:rsid w:val="003765EF"/>
    <w:rsid w:val="00382C98"/>
    <w:rsid w:val="0038533C"/>
    <w:rsid w:val="00386568"/>
    <w:rsid w:val="00386801"/>
    <w:rsid w:val="00390B57"/>
    <w:rsid w:val="00393B55"/>
    <w:rsid w:val="003948D5"/>
    <w:rsid w:val="00396821"/>
    <w:rsid w:val="00397D3A"/>
    <w:rsid w:val="003A051E"/>
    <w:rsid w:val="003A2F08"/>
    <w:rsid w:val="003B170F"/>
    <w:rsid w:val="003B3C5F"/>
    <w:rsid w:val="003C10EB"/>
    <w:rsid w:val="003C4471"/>
    <w:rsid w:val="003D0A6D"/>
    <w:rsid w:val="003D7879"/>
    <w:rsid w:val="003E0B16"/>
    <w:rsid w:val="003E10A7"/>
    <w:rsid w:val="003E220B"/>
    <w:rsid w:val="003E67D1"/>
    <w:rsid w:val="003F73C7"/>
    <w:rsid w:val="004017D4"/>
    <w:rsid w:val="00404329"/>
    <w:rsid w:val="00405D4B"/>
    <w:rsid w:val="00405DC1"/>
    <w:rsid w:val="00411D40"/>
    <w:rsid w:val="0041438F"/>
    <w:rsid w:val="00415F1F"/>
    <w:rsid w:val="0042108F"/>
    <w:rsid w:val="00430FED"/>
    <w:rsid w:val="00434A8C"/>
    <w:rsid w:val="0043616E"/>
    <w:rsid w:val="00437297"/>
    <w:rsid w:val="00444284"/>
    <w:rsid w:val="00445CE6"/>
    <w:rsid w:val="00452526"/>
    <w:rsid w:val="004534C2"/>
    <w:rsid w:val="0045446F"/>
    <w:rsid w:val="0045683E"/>
    <w:rsid w:val="004644D4"/>
    <w:rsid w:val="00477C72"/>
    <w:rsid w:val="00485546"/>
    <w:rsid w:val="00491675"/>
    <w:rsid w:val="00493855"/>
    <w:rsid w:val="00495E79"/>
    <w:rsid w:val="00496120"/>
    <w:rsid w:val="00496735"/>
    <w:rsid w:val="004A2D83"/>
    <w:rsid w:val="004A57DD"/>
    <w:rsid w:val="004A7B51"/>
    <w:rsid w:val="004A7D71"/>
    <w:rsid w:val="004A7EF3"/>
    <w:rsid w:val="004B11FD"/>
    <w:rsid w:val="004B23A2"/>
    <w:rsid w:val="004B7F67"/>
    <w:rsid w:val="004C0761"/>
    <w:rsid w:val="004D1A5A"/>
    <w:rsid w:val="004D2FFF"/>
    <w:rsid w:val="004D35AA"/>
    <w:rsid w:val="004D3721"/>
    <w:rsid w:val="004D64F9"/>
    <w:rsid w:val="004E3A6B"/>
    <w:rsid w:val="004E622C"/>
    <w:rsid w:val="004F5FDF"/>
    <w:rsid w:val="005051E4"/>
    <w:rsid w:val="005177FE"/>
    <w:rsid w:val="00522103"/>
    <w:rsid w:val="0052263B"/>
    <w:rsid w:val="005234E4"/>
    <w:rsid w:val="00524728"/>
    <w:rsid w:val="005331CA"/>
    <w:rsid w:val="00537970"/>
    <w:rsid w:val="00540E3A"/>
    <w:rsid w:val="00544127"/>
    <w:rsid w:val="005463A9"/>
    <w:rsid w:val="00553EB2"/>
    <w:rsid w:val="00557C2B"/>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29F8"/>
    <w:rsid w:val="00687A1D"/>
    <w:rsid w:val="00690B0B"/>
    <w:rsid w:val="00697EA1"/>
    <w:rsid w:val="006A2646"/>
    <w:rsid w:val="006A6530"/>
    <w:rsid w:val="006B2BF8"/>
    <w:rsid w:val="006B435A"/>
    <w:rsid w:val="006B4C64"/>
    <w:rsid w:val="006B5069"/>
    <w:rsid w:val="006C4F62"/>
    <w:rsid w:val="006D02CE"/>
    <w:rsid w:val="006D6BD5"/>
    <w:rsid w:val="006D7A7F"/>
    <w:rsid w:val="006E481A"/>
    <w:rsid w:val="006E5298"/>
    <w:rsid w:val="006F22B2"/>
    <w:rsid w:val="006F4751"/>
    <w:rsid w:val="006F4A78"/>
    <w:rsid w:val="006F6A08"/>
    <w:rsid w:val="006F734A"/>
    <w:rsid w:val="00700D83"/>
    <w:rsid w:val="007020B5"/>
    <w:rsid w:val="00704852"/>
    <w:rsid w:val="007074E9"/>
    <w:rsid w:val="0071143E"/>
    <w:rsid w:val="00711999"/>
    <w:rsid w:val="00713DA4"/>
    <w:rsid w:val="00714BF1"/>
    <w:rsid w:val="00721383"/>
    <w:rsid w:val="0073158B"/>
    <w:rsid w:val="007333CC"/>
    <w:rsid w:val="0073399A"/>
    <w:rsid w:val="007350BE"/>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7F75AB"/>
    <w:rsid w:val="008023B6"/>
    <w:rsid w:val="00802E21"/>
    <w:rsid w:val="0080454E"/>
    <w:rsid w:val="00804C32"/>
    <w:rsid w:val="008058CA"/>
    <w:rsid w:val="00806302"/>
    <w:rsid w:val="00807119"/>
    <w:rsid w:val="0081669A"/>
    <w:rsid w:val="0082483F"/>
    <w:rsid w:val="008279C0"/>
    <w:rsid w:val="00844E12"/>
    <w:rsid w:val="00852D90"/>
    <w:rsid w:val="00867701"/>
    <w:rsid w:val="008723F3"/>
    <w:rsid w:val="0087567C"/>
    <w:rsid w:val="008764CF"/>
    <w:rsid w:val="00876F56"/>
    <w:rsid w:val="00881DE6"/>
    <w:rsid w:val="008837A6"/>
    <w:rsid w:val="00884C75"/>
    <w:rsid w:val="0089145D"/>
    <w:rsid w:val="00893B7C"/>
    <w:rsid w:val="008941A1"/>
    <w:rsid w:val="00897D68"/>
    <w:rsid w:val="008A298C"/>
    <w:rsid w:val="008A4DF2"/>
    <w:rsid w:val="008A5A81"/>
    <w:rsid w:val="008A6CFE"/>
    <w:rsid w:val="008B3A99"/>
    <w:rsid w:val="008B5333"/>
    <w:rsid w:val="008B6223"/>
    <w:rsid w:val="008C66E0"/>
    <w:rsid w:val="008E3339"/>
    <w:rsid w:val="008F20FC"/>
    <w:rsid w:val="008F4673"/>
    <w:rsid w:val="008F5FFE"/>
    <w:rsid w:val="00905A43"/>
    <w:rsid w:val="00912C79"/>
    <w:rsid w:val="00921B8C"/>
    <w:rsid w:val="009337CE"/>
    <w:rsid w:val="00942123"/>
    <w:rsid w:val="009445B5"/>
    <w:rsid w:val="0095207B"/>
    <w:rsid w:val="009578F6"/>
    <w:rsid w:val="00962045"/>
    <w:rsid w:val="00966B3B"/>
    <w:rsid w:val="00980E61"/>
    <w:rsid w:val="0098256E"/>
    <w:rsid w:val="00991428"/>
    <w:rsid w:val="00992676"/>
    <w:rsid w:val="0099541D"/>
    <w:rsid w:val="009954B2"/>
    <w:rsid w:val="00996691"/>
    <w:rsid w:val="009A3A68"/>
    <w:rsid w:val="009A3AB7"/>
    <w:rsid w:val="009A7F6D"/>
    <w:rsid w:val="009B0207"/>
    <w:rsid w:val="009B0723"/>
    <w:rsid w:val="009B07AD"/>
    <w:rsid w:val="009B0883"/>
    <w:rsid w:val="009B15E2"/>
    <w:rsid w:val="009B4171"/>
    <w:rsid w:val="009B4976"/>
    <w:rsid w:val="009B5DC5"/>
    <w:rsid w:val="009C0B8E"/>
    <w:rsid w:val="009C1BC8"/>
    <w:rsid w:val="009C2442"/>
    <w:rsid w:val="009D0811"/>
    <w:rsid w:val="009D0EE1"/>
    <w:rsid w:val="009E2AEB"/>
    <w:rsid w:val="009E2E27"/>
    <w:rsid w:val="009E45DF"/>
    <w:rsid w:val="009E4DE3"/>
    <w:rsid w:val="009F08DF"/>
    <w:rsid w:val="009F275E"/>
    <w:rsid w:val="00A0319B"/>
    <w:rsid w:val="00A047EE"/>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415D"/>
    <w:rsid w:val="00AB685C"/>
    <w:rsid w:val="00AB6C2D"/>
    <w:rsid w:val="00AC08F7"/>
    <w:rsid w:val="00AC3839"/>
    <w:rsid w:val="00AC7082"/>
    <w:rsid w:val="00AD4BE8"/>
    <w:rsid w:val="00AF228E"/>
    <w:rsid w:val="00B016A8"/>
    <w:rsid w:val="00B14819"/>
    <w:rsid w:val="00B15E2F"/>
    <w:rsid w:val="00B17AA9"/>
    <w:rsid w:val="00B22016"/>
    <w:rsid w:val="00B25814"/>
    <w:rsid w:val="00B3437B"/>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A0725"/>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5B35"/>
    <w:rsid w:val="00CE6C50"/>
    <w:rsid w:val="00CE6E50"/>
    <w:rsid w:val="00CE7AFA"/>
    <w:rsid w:val="00CF1E7A"/>
    <w:rsid w:val="00CF2819"/>
    <w:rsid w:val="00CF4F9D"/>
    <w:rsid w:val="00CF70DC"/>
    <w:rsid w:val="00D027D9"/>
    <w:rsid w:val="00D148DC"/>
    <w:rsid w:val="00D17FDC"/>
    <w:rsid w:val="00D21D8C"/>
    <w:rsid w:val="00D27A96"/>
    <w:rsid w:val="00D36208"/>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E69E1"/>
    <w:rsid w:val="00DF75F8"/>
    <w:rsid w:val="00DF7A3A"/>
    <w:rsid w:val="00E00C00"/>
    <w:rsid w:val="00E02EDA"/>
    <w:rsid w:val="00E0378A"/>
    <w:rsid w:val="00E06F2B"/>
    <w:rsid w:val="00E07C5A"/>
    <w:rsid w:val="00E14FA7"/>
    <w:rsid w:val="00E15753"/>
    <w:rsid w:val="00E15BA9"/>
    <w:rsid w:val="00E16080"/>
    <w:rsid w:val="00E26E19"/>
    <w:rsid w:val="00E30274"/>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17A"/>
    <w:rsid w:val="00F35CCE"/>
    <w:rsid w:val="00F35DFC"/>
    <w:rsid w:val="00F45207"/>
    <w:rsid w:val="00F5524B"/>
    <w:rsid w:val="00F60538"/>
    <w:rsid w:val="00F61DD2"/>
    <w:rsid w:val="00F65AB3"/>
    <w:rsid w:val="00F66AFF"/>
    <w:rsid w:val="00F66F36"/>
    <w:rsid w:val="00F71433"/>
    <w:rsid w:val="00F946AC"/>
    <w:rsid w:val="00F97C5B"/>
    <w:rsid w:val="00FA0B12"/>
    <w:rsid w:val="00FA3D50"/>
    <w:rsid w:val="00FB1552"/>
    <w:rsid w:val="00FB295D"/>
    <w:rsid w:val="00FB44D4"/>
    <w:rsid w:val="00FB4E3C"/>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4238</Words>
  <Characters>20644</Characters>
  <Application>Microsoft Office Word</Application>
  <DocSecurity>0</DocSecurity>
  <Lines>573</Lines>
  <Paragraphs>214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Blair Lomax</cp:lastModifiedBy>
  <cp:revision>23</cp:revision>
  <cp:lastPrinted>2020-06-08T04:09:00Z</cp:lastPrinted>
  <dcterms:created xsi:type="dcterms:W3CDTF">2022-03-01T20:14:00Z</dcterms:created>
  <dcterms:modified xsi:type="dcterms:W3CDTF">2022-07-31T15:04:00Z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785837b0-ed5a-4fd4-94ae-ef361c98d083_Enabled">
    <vt:lpwstr>true</vt:lpwstr>
  </property>
  <property fmtid="{D5CDD505-2E9C-101B-9397-08002B2CF9AE}" pid="17" name="MSIP_Label_785837b0-ed5a-4fd4-94ae-ef361c98d083_SetDate">
    <vt:lpwstr>2022-07-31T15:04:01Z</vt:lpwstr>
  </property>
  <property fmtid="{D5CDD505-2E9C-101B-9397-08002B2CF9AE}" pid="18" name="MSIP_Label_785837b0-ed5a-4fd4-94ae-ef361c98d083_Method">
    <vt:lpwstr>Standard</vt:lpwstr>
  </property>
  <property fmtid="{D5CDD505-2E9C-101B-9397-08002B2CF9AE}" pid="19" name="MSIP_Label_785837b0-ed5a-4fd4-94ae-ef361c98d083_Name">
    <vt:lpwstr>785837b0-ed5a-4fd4-94ae-ef361c98d083</vt:lpwstr>
  </property>
  <property fmtid="{D5CDD505-2E9C-101B-9397-08002B2CF9AE}" pid="20" name="MSIP_Label_785837b0-ed5a-4fd4-94ae-ef361c98d083_SiteId">
    <vt:lpwstr>b723253f-7281-4adc-bc1c-fc9ef3674d78</vt:lpwstr>
  </property>
  <property fmtid="{D5CDD505-2E9C-101B-9397-08002B2CF9AE}" pid="21" name="MSIP_Label_785837b0-ed5a-4fd4-94ae-ef361c98d083_ActionId">
    <vt:lpwstr>f5358a5b-2321-49bb-81a4-590ff75afeaf</vt:lpwstr>
  </property>
  <property fmtid="{D5CDD505-2E9C-101B-9397-08002B2CF9AE}" pid="22" name="MSIP_Label_785837b0-ed5a-4fd4-94ae-ef361c98d083_ContentBits">
    <vt:lpwstr>1</vt:lpwstr>
  </property>
</Properties>
</file>