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032A4" w14:textId="77777777" w:rsidR="00D81621" w:rsidRDefault="00435704">
      <w:pPr>
        <w:jc w:val="center"/>
        <w:rPr>
          <w:rFonts w:ascii="Arial" w:eastAsia="Arial" w:hAnsi="Arial" w:cs="Arial"/>
          <w:b/>
          <w:sz w:val="22"/>
          <w:szCs w:val="22"/>
        </w:rPr>
      </w:pPr>
      <w:r>
        <w:rPr>
          <w:rFonts w:ascii="Arial" w:eastAsia="Arial" w:hAnsi="Arial" w:cs="Arial"/>
          <w:b/>
          <w:noProof/>
          <w:sz w:val="22"/>
          <w:szCs w:val="22"/>
        </w:rPr>
        <w:drawing>
          <wp:inline distT="0" distB="0" distL="0" distR="0" wp14:anchorId="6E84F770" wp14:editId="7E15762D">
            <wp:extent cx="2003627" cy="2618912"/>
            <wp:effectExtent l="0" t="0" r="0" b="0"/>
            <wp:docPr id="5" name="image1.png" descr="Text, 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 logo, company name&#10;&#10;Description automatically generated"/>
                    <pic:cNvPicPr preferRelativeResize="0"/>
                  </pic:nvPicPr>
                  <pic:blipFill>
                    <a:blip r:embed="rId8"/>
                    <a:srcRect/>
                    <a:stretch>
                      <a:fillRect/>
                    </a:stretch>
                  </pic:blipFill>
                  <pic:spPr>
                    <a:xfrm>
                      <a:off x="0" y="0"/>
                      <a:ext cx="2003627" cy="2618912"/>
                    </a:xfrm>
                    <a:prstGeom prst="rect">
                      <a:avLst/>
                    </a:prstGeom>
                    <a:ln/>
                  </pic:spPr>
                </pic:pic>
              </a:graphicData>
            </a:graphic>
          </wp:inline>
        </w:drawing>
      </w:r>
    </w:p>
    <w:p w14:paraId="0333A189" w14:textId="77777777" w:rsidR="00D81621" w:rsidRDefault="00D81621">
      <w:pPr>
        <w:jc w:val="center"/>
        <w:rPr>
          <w:rFonts w:ascii="Arial" w:eastAsia="Arial" w:hAnsi="Arial" w:cs="Arial"/>
          <w:b/>
          <w:sz w:val="22"/>
          <w:szCs w:val="22"/>
        </w:rPr>
      </w:pPr>
    </w:p>
    <w:p w14:paraId="6EC8C415" w14:textId="77777777" w:rsidR="00D81621" w:rsidRDefault="00D81621">
      <w:pPr>
        <w:jc w:val="center"/>
        <w:rPr>
          <w:rFonts w:ascii="Arial" w:eastAsia="Arial" w:hAnsi="Arial" w:cs="Arial"/>
          <w:b/>
          <w:sz w:val="22"/>
          <w:szCs w:val="22"/>
        </w:rPr>
      </w:pPr>
    </w:p>
    <w:p w14:paraId="27174621" w14:textId="77777777" w:rsidR="00D81621" w:rsidRDefault="00D81621">
      <w:pPr>
        <w:jc w:val="center"/>
        <w:rPr>
          <w:rFonts w:ascii="Arial" w:eastAsia="Arial" w:hAnsi="Arial" w:cs="Arial"/>
          <w:b/>
          <w:sz w:val="22"/>
          <w:szCs w:val="22"/>
        </w:rPr>
      </w:pPr>
    </w:p>
    <w:p w14:paraId="42EA2B24" w14:textId="77777777" w:rsidR="00D81621" w:rsidRDefault="00D81621">
      <w:pPr>
        <w:jc w:val="center"/>
        <w:rPr>
          <w:rFonts w:ascii="Arial" w:eastAsia="Arial" w:hAnsi="Arial" w:cs="Arial"/>
          <w:b/>
          <w:sz w:val="22"/>
          <w:szCs w:val="22"/>
        </w:rPr>
      </w:pPr>
    </w:p>
    <w:p w14:paraId="2C85E509" w14:textId="77777777" w:rsidR="00D81621" w:rsidRDefault="00D81621">
      <w:pPr>
        <w:jc w:val="center"/>
        <w:rPr>
          <w:rFonts w:ascii="Arial" w:eastAsia="Arial" w:hAnsi="Arial" w:cs="Arial"/>
          <w:b/>
          <w:sz w:val="22"/>
          <w:szCs w:val="22"/>
        </w:rPr>
      </w:pPr>
    </w:p>
    <w:p w14:paraId="27B065C2" w14:textId="77777777" w:rsidR="00D81621" w:rsidRDefault="00D81621">
      <w:pPr>
        <w:jc w:val="center"/>
        <w:rPr>
          <w:rFonts w:ascii="Arial" w:eastAsia="Arial" w:hAnsi="Arial" w:cs="Arial"/>
          <w:b/>
          <w:sz w:val="22"/>
          <w:szCs w:val="22"/>
        </w:rPr>
      </w:pPr>
    </w:p>
    <w:p w14:paraId="353C9500" w14:textId="77777777" w:rsidR="00D81621" w:rsidRDefault="00D81621">
      <w:pPr>
        <w:jc w:val="center"/>
        <w:rPr>
          <w:rFonts w:ascii="Arial" w:eastAsia="Arial" w:hAnsi="Arial" w:cs="Arial"/>
          <w:b/>
          <w:sz w:val="22"/>
          <w:szCs w:val="22"/>
        </w:rPr>
      </w:pPr>
    </w:p>
    <w:p w14:paraId="702CEC73" w14:textId="77777777" w:rsidR="00D81621" w:rsidRDefault="00D81621">
      <w:pPr>
        <w:pBdr>
          <w:top w:val="single" w:sz="4" w:space="1" w:color="000000"/>
          <w:left w:val="single" w:sz="4" w:space="4" w:color="000000"/>
          <w:bottom w:val="single" w:sz="4" w:space="1" w:color="000000"/>
          <w:right w:val="single" w:sz="4" w:space="4" w:color="000000"/>
        </w:pBdr>
        <w:shd w:val="clear" w:color="auto" w:fill="BDD7EE"/>
        <w:jc w:val="center"/>
        <w:rPr>
          <w:rFonts w:ascii="Arial" w:eastAsia="Arial" w:hAnsi="Arial" w:cs="Arial"/>
          <w:b/>
          <w:color w:val="4472C4"/>
          <w:sz w:val="28"/>
          <w:szCs w:val="28"/>
        </w:rPr>
      </w:pPr>
    </w:p>
    <w:p w14:paraId="0677F49D" w14:textId="77777777" w:rsidR="00D81621" w:rsidRDefault="00435704">
      <w:pPr>
        <w:pBdr>
          <w:top w:val="single" w:sz="4" w:space="1" w:color="000000"/>
          <w:left w:val="single" w:sz="4" w:space="4" w:color="000000"/>
          <w:bottom w:val="single" w:sz="4" w:space="1" w:color="000000"/>
          <w:right w:val="single" w:sz="4" w:space="4" w:color="000000"/>
        </w:pBdr>
        <w:shd w:val="clear" w:color="auto" w:fill="BDD7EE"/>
        <w:jc w:val="center"/>
        <w:rPr>
          <w:rFonts w:ascii="Arial" w:eastAsia="Arial" w:hAnsi="Arial" w:cs="Arial"/>
          <w:b/>
          <w:color w:val="000000"/>
          <w:sz w:val="28"/>
          <w:szCs w:val="28"/>
        </w:rPr>
      </w:pPr>
      <w:r>
        <w:rPr>
          <w:rFonts w:ascii="Arial" w:eastAsia="Arial" w:hAnsi="Arial" w:cs="Arial"/>
          <w:b/>
          <w:color w:val="000000"/>
          <w:sz w:val="28"/>
          <w:szCs w:val="28"/>
        </w:rPr>
        <w:t>SUMMATIVE (FORMAL) ASSESSMENT: MODULE 9</w:t>
      </w:r>
    </w:p>
    <w:p w14:paraId="42EFCFD3" w14:textId="77777777" w:rsidR="00D81621" w:rsidRDefault="00D81621">
      <w:pPr>
        <w:pBdr>
          <w:top w:val="single" w:sz="4" w:space="1" w:color="000000"/>
          <w:left w:val="single" w:sz="4" w:space="4" w:color="000000"/>
          <w:bottom w:val="single" w:sz="4" w:space="1" w:color="000000"/>
          <w:right w:val="single" w:sz="4" w:space="4" w:color="000000"/>
        </w:pBdr>
        <w:shd w:val="clear" w:color="auto" w:fill="BDD7EE"/>
        <w:jc w:val="center"/>
        <w:rPr>
          <w:rFonts w:ascii="Arial" w:eastAsia="Arial" w:hAnsi="Arial" w:cs="Arial"/>
          <w:b/>
          <w:color w:val="000000"/>
          <w:sz w:val="28"/>
          <w:szCs w:val="28"/>
        </w:rPr>
      </w:pPr>
    </w:p>
    <w:p w14:paraId="0504B29D" w14:textId="77777777" w:rsidR="00D81621" w:rsidRDefault="00435704">
      <w:pPr>
        <w:pBdr>
          <w:top w:val="single" w:sz="4" w:space="1" w:color="000000"/>
          <w:left w:val="single" w:sz="4" w:space="4" w:color="000000"/>
          <w:bottom w:val="single" w:sz="4" w:space="1" w:color="000000"/>
          <w:right w:val="single" w:sz="4" w:space="4" w:color="000000"/>
        </w:pBdr>
        <w:shd w:val="clear" w:color="auto" w:fill="BDD7EE"/>
        <w:jc w:val="center"/>
        <w:rPr>
          <w:rFonts w:ascii="Arial" w:eastAsia="Arial" w:hAnsi="Arial" w:cs="Arial"/>
          <w:b/>
          <w:color w:val="000000"/>
          <w:sz w:val="28"/>
          <w:szCs w:val="28"/>
        </w:rPr>
      </w:pPr>
      <w:r>
        <w:rPr>
          <w:rFonts w:ascii="Arial" w:eastAsia="Arial" w:hAnsi="Arial" w:cs="Arial"/>
          <w:b/>
          <w:color w:val="000000"/>
          <w:sz w:val="28"/>
          <w:szCs w:val="28"/>
        </w:rPr>
        <w:t>ETHICS AND PROFESSIONAL PRACTICE</w:t>
      </w:r>
    </w:p>
    <w:p w14:paraId="2044E629" w14:textId="77777777" w:rsidR="00D81621" w:rsidRDefault="00D81621">
      <w:pPr>
        <w:pBdr>
          <w:top w:val="single" w:sz="4" w:space="1" w:color="000000"/>
          <w:left w:val="single" w:sz="4" w:space="4" w:color="000000"/>
          <w:bottom w:val="single" w:sz="4" w:space="1" w:color="000000"/>
          <w:right w:val="single" w:sz="4" w:space="4" w:color="000000"/>
        </w:pBdr>
        <w:shd w:val="clear" w:color="auto" w:fill="BDD7EE"/>
        <w:jc w:val="center"/>
        <w:rPr>
          <w:rFonts w:ascii="Arial" w:eastAsia="Arial" w:hAnsi="Arial" w:cs="Arial"/>
          <w:b/>
          <w:color w:val="4472C4"/>
          <w:sz w:val="28"/>
          <w:szCs w:val="28"/>
        </w:rPr>
      </w:pPr>
    </w:p>
    <w:p w14:paraId="0E3E846B" w14:textId="77777777" w:rsidR="00D81621" w:rsidRDefault="00D81621">
      <w:pPr>
        <w:jc w:val="center"/>
        <w:rPr>
          <w:rFonts w:ascii="Arial" w:eastAsia="Arial" w:hAnsi="Arial" w:cs="Arial"/>
          <w:b/>
          <w:sz w:val="22"/>
          <w:szCs w:val="22"/>
        </w:rPr>
      </w:pPr>
    </w:p>
    <w:p w14:paraId="0F6AC854" w14:textId="77777777" w:rsidR="00D81621" w:rsidRDefault="00D81621">
      <w:pPr>
        <w:jc w:val="center"/>
        <w:rPr>
          <w:rFonts w:ascii="Arial" w:eastAsia="Arial" w:hAnsi="Arial" w:cs="Arial"/>
          <w:b/>
          <w:sz w:val="22"/>
          <w:szCs w:val="22"/>
        </w:rPr>
      </w:pPr>
    </w:p>
    <w:p w14:paraId="0E93EE9F" w14:textId="77777777" w:rsidR="00D81621" w:rsidRDefault="00D81621">
      <w:pPr>
        <w:jc w:val="center"/>
        <w:rPr>
          <w:rFonts w:ascii="Arial" w:eastAsia="Arial" w:hAnsi="Arial" w:cs="Arial"/>
          <w:b/>
          <w:sz w:val="22"/>
          <w:szCs w:val="22"/>
        </w:rPr>
      </w:pPr>
    </w:p>
    <w:p w14:paraId="5C3614C3" w14:textId="77777777" w:rsidR="00D81621" w:rsidRDefault="00D81621">
      <w:pPr>
        <w:jc w:val="center"/>
        <w:rPr>
          <w:rFonts w:ascii="Arial" w:eastAsia="Arial" w:hAnsi="Arial" w:cs="Arial"/>
          <w:b/>
          <w:sz w:val="22"/>
          <w:szCs w:val="22"/>
        </w:rPr>
      </w:pPr>
    </w:p>
    <w:p w14:paraId="21C7763A" w14:textId="77777777" w:rsidR="00D81621" w:rsidRDefault="00D81621">
      <w:pPr>
        <w:jc w:val="center"/>
        <w:rPr>
          <w:rFonts w:ascii="Arial" w:eastAsia="Arial" w:hAnsi="Arial" w:cs="Arial"/>
          <w:b/>
          <w:sz w:val="22"/>
          <w:szCs w:val="22"/>
        </w:rPr>
      </w:pPr>
    </w:p>
    <w:p w14:paraId="7C0F4C6F" w14:textId="77777777" w:rsidR="00D81621" w:rsidRDefault="00D81621">
      <w:pPr>
        <w:jc w:val="center"/>
        <w:rPr>
          <w:rFonts w:ascii="Arial" w:eastAsia="Arial" w:hAnsi="Arial" w:cs="Arial"/>
          <w:b/>
          <w:sz w:val="22"/>
          <w:szCs w:val="22"/>
        </w:rPr>
      </w:pPr>
    </w:p>
    <w:p w14:paraId="71F43575" w14:textId="77777777" w:rsidR="00D81621" w:rsidRDefault="00D81621">
      <w:pPr>
        <w:jc w:val="center"/>
        <w:rPr>
          <w:rFonts w:ascii="Arial" w:eastAsia="Arial" w:hAnsi="Arial" w:cs="Arial"/>
          <w:b/>
          <w:sz w:val="22"/>
          <w:szCs w:val="22"/>
        </w:rPr>
      </w:pPr>
    </w:p>
    <w:p w14:paraId="40B3C283" w14:textId="77777777" w:rsidR="00D81621" w:rsidRDefault="00D81621">
      <w:pPr>
        <w:pBdr>
          <w:top w:val="single" w:sz="18" w:space="1" w:color="000000"/>
          <w:left w:val="single" w:sz="18" w:space="4" w:color="000000"/>
          <w:bottom w:val="single" w:sz="18" w:space="1" w:color="000000"/>
          <w:right w:val="single" w:sz="18" w:space="0" w:color="000000"/>
        </w:pBdr>
        <w:jc w:val="both"/>
        <w:rPr>
          <w:rFonts w:ascii="Arial" w:eastAsia="Arial" w:hAnsi="Arial" w:cs="Arial"/>
          <w:color w:val="FF0000"/>
          <w:sz w:val="22"/>
          <w:szCs w:val="22"/>
        </w:rPr>
      </w:pPr>
    </w:p>
    <w:p w14:paraId="4B3A02EA" w14:textId="77777777" w:rsidR="00D81621" w:rsidRDefault="00435704">
      <w:pPr>
        <w:pBdr>
          <w:top w:val="single" w:sz="18" w:space="1" w:color="000000"/>
          <w:left w:val="single" w:sz="18" w:space="4" w:color="000000"/>
          <w:bottom w:val="single" w:sz="18" w:space="1" w:color="000000"/>
          <w:right w:val="single" w:sz="18" w:space="0" w:color="000000"/>
        </w:pBdr>
        <w:jc w:val="both"/>
        <w:rPr>
          <w:rFonts w:ascii="Arial" w:eastAsia="Arial" w:hAnsi="Arial" w:cs="Arial"/>
          <w:color w:val="767171"/>
          <w:sz w:val="22"/>
          <w:szCs w:val="22"/>
        </w:rPr>
      </w:pPr>
      <w:r>
        <w:rPr>
          <w:rFonts w:ascii="Arial" w:eastAsia="Arial" w:hAnsi="Arial" w:cs="Arial"/>
          <w:color w:val="767171"/>
          <w:sz w:val="22"/>
          <w:szCs w:val="22"/>
        </w:rPr>
        <w:t xml:space="preserve">This is the </w:t>
      </w:r>
      <w:r>
        <w:rPr>
          <w:rFonts w:ascii="Arial" w:eastAsia="Arial" w:hAnsi="Arial" w:cs="Arial"/>
          <w:b/>
          <w:color w:val="767171"/>
          <w:sz w:val="22"/>
          <w:szCs w:val="22"/>
        </w:rPr>
        <w:t>summative (formal) assessment</w:t>
      </w:r>
      <w:r>
        <w:rPr>
          <w:rFonts w:ascii="Arial" w:eastAsia="Arial" w:hAnsi="Arial" w:cs="Arial"/>
          <w:color w:val="767171"/>
          <w:sz w:val="22"/>
          <w:szCs w:val="22"/>
        </w:rPr>
        <w:t xml:space="preserve"> for </w:t>
      </w:r>
      <w:r>
        <w:rPr>
          <w:rFonts w:ascii="Arial" w:eastAsia="Arial" w:hAnsi="Arial" w:cs="Arial"/>
          <w:b/>
          <w:color w:val="767171"/>
          <w:sz w:val="22"/>
          <w:szCs w:val="22"/>
        </w:rPr>
        <w:t>Module 9</w:t>
      </w:r>
      <w:r>
        <w:rPr>
          <w:rFonts w:ascii="Arial" w:eastAsia="Arial" w:hAnsi="Arial" w:cs="Arial"/>
          <w:color w:val="767171"/>
          <w:sz w:val="22"/>
          <w:szCs w:val="22"/>
        </w:rPr>
        <w:t xml:space="preserve"> of this course and is compulsory for all candidates who </w:t>
      </w:r>
      <w:r>
        <w:rPr>
          <w:rFonts w:ascii="Arial" w:eastAsia="Arial" w:hAnsi="Arial" w:cs="Arial"/>
          <w:b/>
          <w:color w:val="767171"/>
          <w:sz w:val="22"/>
          <w:szCs w:val="22"/>
        </w:rPr>
        <w:t>selected this module as one of their elective modules</w:t>
      </w:r>
      <w:r>
        <w:rPr>
          <w:rFonts w:ascii="Arial" w:eastAsia="Arial" w:hAnsi="Arial" w:cs="Arial"/>
          <w:color w:val="767171"/>
          <w:sz w:val="22"/>
          <w:szCs w:val="22"/>
        </w:rPr>
        <w:t xml:space="preserve">. </w:t>
      </w:r>
    </w:p>
    <w:p w14:paraId="0B8EB75C" w14:textId="77777777" w:rsidR="00D81621" w:rsidRDefault="00D81621">
      <w:pPr>
        <w:pBdr>
          <w:top w:val="single" w:sz="18" w:space="1" w:color="000000"/>
          <w:left w:val="single" w:sz="18" w:space="4" w:color="000000"/>
          <w:bottom w:val="single" w:sz="18" w:space="1" w:color="000000"/>
          <w:right w:val="single" w:sz="18" w:space="0" w:color="000000"/>
        </w:pBdr>
        <w:jc w:val="both"/>
        <w:rPr>
          <w:rFonts w:ascii="Arial" w:eastAsia="Arial" w:hAnsi="Arial" w:cs="Arial"/>
          <w:color w:val="767171"/>
          <w:sz w:val="22"/>
          <w:szCs w:val="22"/>
        </w:rPr>
      </w:pPr>
    </w:p>
    <w:p w14:paraId="7D1CEA8F" w14:textId="77777777" w:rsidR="00D81621" w:rsidRDefault="00435704">
      <w:pPr>
        <w:pBdr>
          <w:top w:val="single" w:sz="18" w:space="1" w:color="000000"/>
          <w:left w:val="single" w:sz="18" w:space="4" w:color="000000"/>
          <w:bottom w:val="single" w:sz="18" w:space="1" w:color="000000"/>
          <w:right w:val="single" w:sz="18" w:space="0" w:color="000000"/>
        </w:pBdr>
        <w:jc w:val="both"/>
        <w:rPr>
          <w:rFonts w:ascii="Arial" w:eastAsia="Arial" w:hAnsi="Arial" w:cs="Arial"/>
          <w:color w:val="767171"/>
          <w:sz w:val="22"/>
          <w:szCs w:val="22"/>
        </w:rPr>
      </w:pPr>
      <w:r>
        <w:rPr>
          <w:rFonts w:ascii="Arial" w:eastAsia="Arial" w:hAnsi="Arial" w:cs="Arial"/>
          <w:b/>
          <w:color w:val="767171"/>
          <w:sz w:val="22"/>
          <w:szCs w:val="22"/>
        </w:rPr>
        <w:t>The mark awarded for this assessment will determine your final mark for Module 9</w:t>
      </w:r>
      <w:r>
        <w:rPr>
          <w:rFonts w:ascii="Arial" w:eastAsia="Arial" w:hAnsi="Arial" w:cs="Arial"/>
          <w:color w:val="767171"/>
          <w:sz w:val="22"/>
          <w:szCs w:val="22"/>
        </w:rPr>
        <w:t>. In order to pass this module, you need to obtain a mark of 50% or more for this assessment.</w:t>
      </w:r>
    </w:p>
    <w:p w14:paraId="595F5B3F" w14:textId="77777777" w:rsidR="00D81621" w:rsidRDefault="00D81621">
      <w:pPr>
        <w:pBdr>
          <w:top w:val="single" w:sz="18" w:space="1" w:color="000000"/>
          <w:left w:val="single" w:sz="18" w:space="4" w:color="000000"/>
          <w:bottom w:val="single" w:sz="18" w:space="1" w:color="000000"/>
          <w:right w:val="single" w:sz="18" w:space="0" w:color="000000"/>
        </w:pBdr>
        <w:jc w:val="both"/>
        <w:rPr>
          <w:rFonts w:ascii="Arial" w:eastAsia="Arial" w:hAnsi="Arial" w:cs="Arial"/>
          <w:color w:val="FF0000"/>
          <w:sz w:val="22"/>
          <w:szCs w:val="22"/>
        </w:rPr>
      </w:pPr>
    </w:p>
    <w:p w14:paraId="3A3C5DEC" w14:textId="77777777" w:rsidR="00D81621" w:rsidRDefault="00D81621">
      <w:pPr>
        <w:jc w:val="both"/>
        <w:rPr>
          <w:rFonts w:ascii="Arial" w:eastAsia="Arial" w:hAnsi="Arial" w:cs="Arial"/>
          <w:b/>
          <w:sz w:val="22"/>
          <w:szCs w:val="22"/>
        </w:rPr>
      </w:pPr>
    </w:p>
    <w:p w14:paraId="38EBFF00" w14:textId="77777777" w:rsidR="00D81621" w:rsidRDefault="00D81621">
      <w:pPr>
        <w:jc w:val="both"/>
        <w:rPr>
          <w:rFonts w:ascii="Arial" w:eastAsia="Arial" w:hAnsi="Arial" w:cs="Arial"/>
          <w:b/>
          <w:sz w:val="22"/>
          <w:szCs w:val="22"/>
        </w:rPr>
      </w:pPr>
    </w:p>
    <w:p w14:paraId="50A27BCA" w14:textId="77777777" w:rsidR="00D81621" w:rsidRDefault="00D81621">
      <w:pPr>
        <w:jc w:val="both"/>
        <w:rPr>
          <w:rFonts w:ascii="Arial" w:eastAsia="Arial" w:hAnsi="Arial" w:cs="Arial"/>
          <w:b/>
          <w:sz w:val="22"/>
          <w:szCs w:val="22"/>
        </w:rPr>
      </w:pPr>
    </w:p>
    <w:p w14:paraId="0473D798" w14:textId="77777777" w:rsidR="00D81621" w:rsidRDefault="00D81621">
      <w:pPr>
        <w:jc w:val="both"/>
        <w:rPr>
          <w:rFonts w:ascii="Arial" w:eastAsia="Arial" w:hAnsi="Arial" w:cs="Arial"/>
          <w:b/>
          <w:sz w:val="22"/>
          <w:szCs w:val="22"/>
        </w:rPr>
      </w:pPr>
    </w:p>
    <w:p w14:paraId="6B228236" w14:textId="77777777" w:rsidR="00D81621" w:rsidRDefault="00D81621">
      <w:pPr>
        <w:jc w:val="both"/>
        <w:rPr>
          <w:rFonts w:ascii="Arial" w:eastAsia="Arial" w:hAnsi="Arial" w:cs="Arial"/>
          <w:b/>
          <w:sz w:val="22"/>
          <w:szCs w:val="22"/>
        </w:rPr>
      </w:pPr>
    </w:p>
    <w:p w14:paraId="25EA40F6" w14:textId="77777777" w:rsidR="00D81621" w:rsidRDefault="00D81621">
      <w:pPr>
        <w:jc w:val="both"/>
        <w:rPr>
          <w:rFonts w:ascii="Arial" w:eastAsia="Arial" w:hAnsi="Arial" w:cs="Arial"/>
          <w:b/>
          <w:sz w:val="22"/>
          <w:szCs w:val="22"/>
        </w:rPr>
      </w:pPr>
    </w:p>
    <w:p w14:paraId="26CAF436" w14:textId="77777777" w:rsidR="00D81621" w:rsidRDefault="00D81621">
      <w:pPr>
        <w:jc w:val="both"/>
        <w:rPr>
          <w:rFonts w:ascii="Arial" w:eastAsia="Arial" w:hAnsi="Arial" w:cs="Arial"/>
          <w:b/>
          <w:sz w:val="22"/>
          <w:szCs w:val="22"/>
        </w:rPr>
      </w:pPr>
    </w:p>
    <w:p w14:paraId="53078319" w14:textId="77777777" w:rsidR="00D81621" w:rsidRDefault="00D81621">
      <w:pPr>
        <w:jc w:val="both"/>
        <w:rPr>
          <w:rFonts w:ascii="Arial" w:eastAsia="Arial" w:hAnsi="Arial" w:cs="Arial"/>
          <w:b/>
          <w:sz w:val="22"/>
          <w:szCs w:val="22"/>
        </w:rPr>
      </w:pPr>
    </w:p>
    <w:p w14:paraId="623D3ADC" w14:textId="77777777" w:rsidR="00D81621" w:rsidRDefault="00D81621">
      <w:pPr>
        <w:jc w:val="both"/>
        <w:rPr>
          <w:rFonts w:ascii="Arial" w:eastAsia="Arial" w:hAnsi="Arial" w:cs="Arial"/>
          <w:b/>
          <w:sz w:val="22"/>
          <w:szCs w:val="22"/>
        </w:rPr>
      </w:pPr>
    </w:p>
    <w:p w14:paraId="6207EF86" w14:textId="77777777" w:rsidR="00D81621" w:rsidRDefault="00435704">
      <w:pPr>
        <w:rPr>
          <w:rFonts w:ascii="Arial" w:eastAsia="Arial" w:hAnsi="Arial" w:cs="Arial"/>
          <w:b/>
          <w:sz w:val="22"/>
          <w:szCs w:val="22"/>
          <w:u w:val="single"/>
        </w:rPr>
      </w:pPr>
      <w:r>
        <w:br w:type="page"/>
      </w:r>
    </w:p>
    <w:p w14:paraId="657CCD35" w14:textId="77777777" w:rsidR="00D81621" w:rsidRDefault="00435704">
      <w:pPr>
        <w:jc w:val="center"/>
        <w:rPr>
          <w:rFonts w:ascii="Arial" w:eastAsia="Arial" w:hAnsi="Arial" w:cs="Arial"/>
          <w:b/>
          <w:sz w:val="22"/>
          <w:szCs w:val="22"/>
          <w:u w:val="single"/>
        </w:rPr>
      </w:pPr>
      <w:r>
        <w:rPr>
          <w:rFonts w:ascii="Arial" w:eastAsia="Arial" w:hAnsi="Arial" w:cs="Arial"/>
          <w:b/>
          <w:sz w:val="22"/>
          <w:szCs w:val="22"/>
          <w:u w:val="single"/>
        </w:rPr>
        <w:lastRenderedPageBreak/>
        <w:t>INSTRUCTIONS FOR COMPLETION AND SUBMISSION OF ASSESSMENT</w:t>
      </w:r>
    </w:p>
    <w:p w14:paraId="7FD948CF" w14:textId="77777777" w:rsidR="00D81621" w:rsidRDefault="00D81621">
      <w:pPr>
        <w:jc w:val="both"/>
        <w:rPr>
          <w:rFonts w:ascii="Arial" w:eastAsia="Arial" w:hAnsi="Arial" w:cs="Arial"/>
          <w:sz w:val="22"/>
          <w:szCs w:val="22"/>
        </w:rPr>
      </w:pPr>
    </w:p>
    <w:p w14:paraId="4DCB363E" w14:textId="77777777" w:rsidR="00D81621" w:rsidRDefault="00D81621">
      <w:pPr>
        <w:jc w:val="both"/>
        <w:rPr>
          <w:rFonts w:ascii="Arial" w:eastAsia="Arial" w:hAnsi="Arial" w:cs="Arial"/>
          <w:b/>
          <w:sz w:val="22"/>
          <w:szCs w:val="22"/>
        </w:rPr>
      </w:pPr>
    </w:p>
    <w:p w14:paraId="07ECCAE8" w14:textId="77777777" w:rsidR="00D81621" w:rsidRDefault="00435704">
      <w:pPr>
        <w:jc w:val="both"/>
        <w:rPr>
          <w:rFonts w:ascii="Arial" w:eastAsia="Arial" w:hAnsi="Arial" w:cs="Arial"/>
          <w:b/>
          <w:sz w:val="22"/>
          <w:szCs w:val="22"/>
        </w:rPr>
      </w:pPr>
      <w:r>
        <w:rPr>
          <w:rFonts w:ascii="Arial" w:eastAsia="Arial" w:hAnsi="Arial" w:cs="Arial"/>
          <w:b/>
          <w:sz w:val="22"/>
          <w:szCs w:val="22"/>
        </w:rPr>
        <w:t>Please read the following instructions very carefully before submitting / uploading your assessment on the Foundation Certificate web pages.</w:t>
      </w:r>
    </w:p>
    <w:p w14:paraId="2230ECB7" w14:textId="77777777" w:rsidR="00D81621" w:rsidRDefault="00D81621">
      <w:pPr>
        <w:jc w:val="both"/>
        <w:rPr>
          <w:rFonts w:ascii="Arial" w:eastAsia="Arial" w:hAnsi="Arial" w:cs="Arial"/>
          <w:b/>
          <w:sz w:val="22"/>
          <w:szCs w:val="22"/>
        </w:rPr>
      </w:pPr>
    </w:p>
    <w:p w14:paraId="49F5F86E" w14:textId="77777777" w:rsidR="00D81621" w:rsidRDefault="00D81621">
      <w:pPr>
        <w:jc w:val="both"/>
        <w:rPr>
          <w:rFonts w:ascii="Arial" w:eastAsia="Arial" w:hAnsi="Arial" w:cs="Arial"/>
          <w:sz w:val="22"/>
          <w:szCs w:val="22"/>
        </w:rPr>
      </w:pPr>
    </w:p>
    <w:p w14:paraId="7C486687" w14:textId="77777777" w:rsidR="00D81621" w:rsidRDefault="00435704">
      <w:pPr>
        <w:ind w:left="720" w:hanging="720"/>
        <w:jc w:val="both"/>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 xml:space="preserve">You must use this document for the answering of the assessment for this module. The answers to each question must be completed using this document with the answers populated under each question. </w:t>
      </w:r>
    </w:p>
    <w:p w14:paraId="00924FB1" w14:textId="77777777" w:rsidR="00D81621" w:rsidRDefault="00D81621">
      <w:pPr>
        <w:ind w:left="720" w:hanging="720"/>
        <w:jc w:val="both"/>
        <w:rPr>
          <w:rFonts w:ascii="Arial" w:eastAsia="Arial" w:hAnsi="Arial" w:cs="Arial"/>
          <w:sz w:val="22"/>
          <w:szCs w:val="22"/>
        </w:rPr>
      </w:pPr>
    </w:p>
    <w:p w14:paraId="0807FC84" w14:textId="77777777" w:rsidR="00D81621" w:rsidRDefault="00435704">
      <w:pPr>
        <w:ind w:left="720" w:hanging="720"/>
        <w:jc w:val="both"/>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 xml:space="preserve">All assessments must be submitted electronically in </w:t>
      </w:r>
      <w:r>
        <w:rPr>
          <w:rFonts w:ascii="Arial" w:eastAsia="Arial" w:hAnsi="Arial" w:cs="Arial"/>
          <w:b/>
          <w:sz w:val="22"/>
          <w:szCs w:val="22"/>
        </w:rPr>
        <w:t>Microsoft Word format</w:t>
      </w:r>
      <w:r>
        <w:rPr>
          <w:rFonts w:ascii="Arial" w:eastAsia="Arial" w:hAnsi="Arial" w:cs="Arial"/>
          <w:sz w:val="22"/>
          <w:szCs w:val="22"/>
        </w:rPr>
        <w:t xml:space="preserve">, using a standard A4 size page and an 11-point Arial font. This document has been set up with these parameters – </w:t>
      </w:r>
      <w:r>
        <w:rPr>
          <w:rFonts w:ascii="Arial" w:eastAsia="Arial" w:hAnsi="Arial" w:cs="Arial"/>
          <w:b/>
          <w:sz w:val="22"/>
          <w:szCs w:val="22"/>
        </w:rPr>
        <w:t>please do not change the document settings in any way</w:t>
      </w:r>
      <w:r>
        <w:rPr>
          <w:rFonts w:ascii="Arial" w:eastAsia="Arial" w:hAnsi="Arial" w:cs="Arial"/>
          <w:sz w:val="22"/>
          <w:szCs w:val="22"/>
        </w:rPr>
        <w:t xml:space="preserve">. </w:t>
      </w:r>
      <w:r>
        <w:rPr>
          <w:rFonts w:ascii="Arial" w:eastAsia="Arial" w:hAnsi="Arial" w:cs="Arial"/>
          <w:b/>
          <w:sz w:val="22"/>
          <w:szCs w:val="22"/>
        </w:rPr>
        <w:t>DO NOT</w:t>
      </w:r>
      <w:r>
        <w:rPr>
          <w:rFonts w:ascii="Arial" w:eastAsia="Arial" w:hAnsi="Arial" w:cs="Arial"/>
          <w:sz w:val="22"/>
          <w:szCs w:val="22"/>
        </w:rPr>
        <w:t xml:space="preserve"> submit your assessment in PDF format as it will be returned to you unmarked.</w:t>
      </w:r>
    </w:p>
    <w:p w14:paraId="356F04CF" w14:textId="77777777" w:rsidR="00D81621" w:rsidRDefault="00D81621">
      <w:pPr>
        <w:ind w:left="720" w:hanging="720"/>
        <w:jc w:val="both"/>
        <w:rPr>
          <w:rFonts w:ascii="Arial" w:eastAsia="Arial" w:hAnsi="Arial" w:cs="Arial"/>
          <w:sz w:val="22"/>
          <w:szCs w:val="22"/>
        </w:rPr>
      </w:pPr>
    </w:p>
    <w:p w14:paraId="7F1848A8" w14:textId="77777777" w:rsidR="00D81621" w:rsidRDefault="00435704">
      <w:pPr>
        <w:ind w:left="720" w:hanging="720"/>
        <w:jc w:val="both"/>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1A85A41" w14:textId="77777777" w:rsidR="00D81621" w:rsidRDefault="00D81621">
      <w:pPr>
        <w:ind w:left="720" w:hanging="720"/>
        <w:jc w:val="both"/>
        <w:rPr>
          <w:rFonts w:ascii="Arial" w:eastAsia="Arial" w:hAnsi="Arial" w:cs="Arial"/>
          <w:sz w:val="22"/>
          <w:szCs w:val="22"/>
        </w:rPr>
      </w:pPr>
    </w:p>
    <w:p w14:paraId="129B47F5" w14:textId="77777777" w:rsidR="00D81621" w:rsidRDefault="00435704">
      <w:pPr>
        <w:ind w:left="720" w:hanging="720"/>
        <w:jc w:val="both"/>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t xml:space="preserve">You must save this document using the following format: </w:t>
      </w:r>
      <w:r>
        <w:rPr>
          <w:rFonts w:ascii="Arial" w:eastAsia="Arial" w:hAnsi="Arial" w:cs="Arial"/>
          <w:b/>
          <w:sz w:val="22"/>
          <w:szCs w:val="22"/>
        </w:rPr>
        <w:t>[studentID.assessment9]</w:t>
      </w:r>
      <w:r>
        <w:rPr>
          <w:rFonts w:ascii="Arial" w:eastAsia="Arial" w:hAnsi="Arial" w:cs="Arial"/>
          <w:sz w:val="22"/>
          <w:szCs w:val="22"/>
        </w:rPr>
        <w:t xml:space="preserve">. An example would be something along the following lines: 202122-336.assessment9. </w:t>
      </w:r>
      <w:r>
        <w:rPr>
          <w:rFonts w:ascii="Arial" w:eastAsia="Arial" w:hAnsi="Arial" w:cs="Arial"/>
          <w:b/>
          <w:sz w:val="22"/>
          <w:szCs w:val="22"/>
        </w:rPr>
        <w:t>Please also include the filename as a footer to each page of the assessment</w:t>
      </w:r>
      <w:r>
        <w:rPr>
          <w:rFonts w:ascii="Arial" w:eastAsia="Arial" w:hAnsi="Arial" w:cs="Arial"/>
          <w:sz w:val="22"/>
          <w:szCs w:val="22"/>
        </w:rPr>
        <w:t xml:space="preserve"> (this has been pre-populated for you, merely replace the words “</w:t>
      </w:r>
      <w:proofErr w:type="spellStart"/>
      <w:r>
        <w:rPr>
          <w:rFonts w:ascii="Arial" w:eastAsia="Arial" w:hAnsi="Arial" w:cs="Arial"/>
          <w:sz w:val="22"/>
          <w:szCs w:val="22"/>
        </w:rPr>
        <w:t>studentnumber</w:t>
      </w:r>
      <w:proofErr w:type="spellEnd"/>
      <w:r>
        <w:rPr>
          <w:rFonts w:ascii="Arial" w:eastAsia="Arial" w:hAnsi="Arial" w:cs="Arial"/>
          <w:sz w:val="22"/>
          <w:szCs w:val="22"/>
        </w:rPr>
        <w:t xml:space="preserve">” with the student number allocated to you). Do not include your name or any other identifying words in your file name. </w:t>
      </w:r>
      <w:r>
        <w:rPr>
          <w:rFonts w:ascii="Arial" w:eastAsia="Arial" w:hAnsi="Arial" w:cs="Arial"/>
          <w:b/>
          <w:sz w:val="22"/>
          <w:szCs w:val="22"/>
        </w:rPr>
        <w:t>Assessments that do not comply with this instruction will be returned to candidates unmarked</w:t>
      </w:r>
      <w:r>
        <w:rPr>
          <w:rFonts w:ascii="Arial" w:eastAsia="Arial" w:hAnsi="Arial" w:cs="Arial"/>
          <w:sz w:val="22"/>
          <w:szCs w:val="22"/>
        </w:rPr>
        <w:t>.</w:t>
      </w:r>
    </w:p>
    <w:p w14:paraId="6A243B66" w14:textId="77777777" w:rsidR="00D81621" w:rsidRDefault="00D81621">
      <w:pPr>
        <w:ind w:left="720" w:hanging="720"/>
        <w:jc w:val="both"/>
        <w:rPr>
          <w:rFonts w:ascii="Arial" w:eastAsia="Arial" w:hAnsi="Arial" w:cs="Arial"/>
          <w:sz w:val="22"/>
          <w:szCs w:val="22"/>
        </w:rPr>
      </w:pPr>
    </w:p>
    <w:p w14:paraId="0B079724" w14:textId="77777777" w:rsidR="00D81621" w:rsidRDefault="00435704">
      <w:pPr>
        <w:ind w:left="720" w:hanging="720"/>
        <w:jc w:val="both"/>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Pr>
          <w:rFonts w:ascii="Arial" w:eastAsia="Arial" w:hAnsi="Arial" w:cs="Arial"/>
          <w:b/>
          <w:sz w:val="22"/>
          <w:szCs w:val="22"/>
        </w:rPr>
        <w:t>Please note that copying and pasting from the Guidance Text into your answer is prohibited and constitutes plagiarism. You must write the answers to the questions in your own words</w:t>
      </w:r>
      <w:r>
        <w:rPr>
          <w:rFonts w:ascii="Arial" w:eastAsia="Arial" w:hAnsi="Arial" w:cs="Arial"/>
          <w:sz w:val="22"/>
          <w:szCs w:val="22"/>
        </w:rPr>
        <w:t>.</w:t>
      </w:r>
    </w:p>
    <w:p w14:paraId="3D3E06D0" w14:textId="77777777" w:rsidR="00D81621" w:rsidRDefault="00D81621">
      <w:pPr>
        <w:ind w:left="720" w:hanging="720"/>
        <w:jc w:val="both"/>
        <w:rPr>
          <w:rFonts w:ascii="Arial" w:eastAsia="Arial" w:hAnsi="Arial" w:cs="Arial"/>
          <w:sz w:val="22"/>
          <w:szCs w:val="22"/>
        </w:rPr>
      </w:pPr>
    </w:p>
    <w:p w14:paraId="0F981F06" w14:textId="77777777" w:rsidR="00D81621" w:rsidRDefault="00435704">
      <w:pPr>
        <w:ind w:left="720" w:hanging="720"/>
        <w:jc w:val="both"/>
        <w:rPr>
          <w:rFonts w:ascii="Arial" w:eastAsia="Arial" w:hAnsi="Arial" w:cs="Arial"/>
          <w:sz w:val="22"/>
          <w:szCs w:val="22"/>
        </w:rPr>
      </w:pPr>
      <w:r>
        <w:rPr>
          <w:rFonts w:ascii="Arial" w:eastAsia="Arial" w:hAnsi="Arial" w:cs="Arial"/>
          <w:sz w:val="22"/>
          <w:szCs w:val="22"/>
        </w:rPr>
        <w:t>6.</w:t>
      </w:r>
      <w:r>
        <w:rPr>
          <w:rFonts w:ascii="Arial" w:eastAsia="Arial" w:hAnsi="Arial" w:cs="Arial"/>
          <w:b/>
          <w:sz w:val="22"/>
          <w:szCs w:val="22"/>
        </w:rPr>
        <w:tab/>
      </w:r>
      <w:r>
        <w:rPr>
          <w:rFonts w:ascii="Arial" w:eastAsia="Arial" w:hAnsi="Arial" w:cs="Arial"/>
          <w:sz w:val="22"/>
          <w:szCs w:val="22"/>
        </w:rPr>
        <w:t xml:space="preserve">The final submission date for this assessment is </w:t>
      </w:r>
      <w:r>
        <w:rPr>
          <w:rFonts w:ascii="Arial" w:eastAsia="Arial" w:hAnsi="Arial" w:cs="Arial"/>
          <w:b/>
          <w:sz w:val="22"/>
          <w:szCs w:val="22"/>
        </w:rPr>
        <w:t>31 July 2022</w:t>
      </w:r>
      <w:r>
        <w:rPr>
          <w:rFonts w:ascii="Arial" w:eastAsia="Arial" w:hAnsi="Arial" w:cs="Arial"/>
          <w:sz w:val="22"/>
          <w:szCs w:val="22"/>
        </w:rPr>
        <w:t xml:space="preserve">. The assessment submission portal will close at </w:t>
      </w:r>
      <w:r>
        <w:rPr>
          <w:rFonts w:ascii="Arial" w:eastAsia="Arial" w:hAnsi="Arial" w:cs="Arial"/>
          <w:b/>
          <w:sz w:val="22"/>
          <w:szCs w:val="22"/>
        </w:rPr>
        <w:t>23:00 (11 pm) BST (GMT +1) on 31 July 2022</w:t>
      </w:r>
      <w:r>
        <w:rPr>
          <w:rFonts w:ascii="Arial" w:eastAsia="Arial" w:hAnsi="Arial" w:cs="Arial"/>
          <w:sz w:val="22"/>
          <w:szCs w:val="22"/>
        </w:rPr>
        <w:t>. No submissions can be made after the portal has closed and no further uploading of documents will be allowed, no matter the circumstances.</w:t>
      </w:r>
    </w:p>
    <w:p w14:paraId="59EAEB44" w14:textId="77777777" w:rsidR="00D81621" w:rsidRDefault="00D81621">
      <w:pPr>
        <w:ind w:left="720" w:hanging="720"/>
        <w:jc w:val="both"/>
        <w:rPr>
          <w:rFonts w:ascii="Arial" w:eastAsia="Arial" w:hAnsi="Arial" w:cs="Arial"/>
          <w:sz w:val="22"/>
          <w:szCs w:val="22"/>
        </w:rPr>
      </w:pPr>
    </w:p>
    <w:p w14:paraId="2450717D" w14:textId="77777777" w:rsidR="00D81621" w:rsidRDefault="00435704">
      <w:pPr>
        <w:ind w:left="720" w:hanging="720"/>
        <w:jc w:val="both"/>
        <w:rPr>
          <w:rFonts w:ascii="Arial" w:eastAsia="Arial" w:hAnsi="Arial" w:cs="Arial"/>
          <w:sz w:val="22"/>
          <w:szCs w:val="22"/>
        </w:rPr>
      </w:pPr>
      <w:r>
        <w:rPr>
          <w:rFonts w:ascii="Arial" w:eastAsia="Arial" w:hAnsi="Arial" w:cs="Arial"/>
          <w:sz w:val="22"/>
          <w:szCs w:val="22"/>
        </w:rPr>
        <w:t>7.</w:t>
      </w:r>
      <w:r>
        <w:rPr>
          <w:rFonts w:ascii="Arial" w:eastAsia="Arial" w:hAnsi="Arial" w:cs="Arial"/>
          <w:sz w:val="22"/>
          <w:szCs w:val="22"/>
        </w:rPr>
        <w:tab/>
        <w:t xml:space="preserve">Prior to being populated with your answers, this assessment consists of </w:t>
      </w:r>
      <w:r>
        <w:rPr>
          <w:rFonts w:ascii="Arial" w:eastAsia="Arial" w:hAnsi="Arial" w:cs="Arial"/>
          <w:b/>
          <w:sz w:val="22"/>
          <w:szCs w:val="22"/>
        </w:rPr>
        <w:t>8 pages</w:t>
      </w:r>
      <w:r>
        <w:rPr>
          <w:rFonts w:ascii="Arial" w:eastAsia="Arial" w:hAnsi="Arial" w:cs="Arial"/>
          <w:sz w:val="22"/>
          <w:szCs w:val="22"/>
        </w:rPr>
        <w:t>.</w:t>
      </w:r>
    </w:p>
    <w:p w14:paraId="3D1E7D76" w14:textId="77777777" w:rsidR="00D81621" w:rsidRDefault="00D81621">
      <w:pPr>
        <w:ind w:left="720" w:hanging="720"/>
        <w:jc w:val="both"/>
        <w:rPr>
          <w:rFonts w:ascii="Arial" w:eastAsia="Arial" w:hAnsi="Arial" w:cs="Arial"/>
          <w:sz w:val="22"/>
          <w:szCs w:val="22"/>
        </w:rPr>
      </w:pPr>
    </w:p>
    <w:p w14:paraId="55BFE26B" w14:textId="77777777" w:rsidR="00D81621" w:rsidRDefault="00D81621">
      <w:pPr>
        <w:ind w:left="720" w:hanging="720"/>
        <w:jc w:val="both"/>
        <w:rPr>
          <w:rFonts w:ascii="Arial" w:eastAsia="Arial" w:hAnsi="Arial" w:cs="Arial"/>
          <w:sz w:val="22"/>
          <w:szCs w:val="22"/>
        </w:rPr>
      </w:pPr>
    </w:p>
    <w:p w14:paraId="3D5E18CF" w14:textId="77777777" w:rsidR="00D81621" w:rsidRDefault="00435704">
      <w:pPr>
        <w:rPr>
          <w:rFonts w:ascii="Arial" w:eastAsia="Arial" w:hAnsi="Arial" w:cs="Arial"/>
          <w:b/>
          <w:sz w:val="22"/>
          <w:szCs w:val="22"/>
          <w:u w:val="single"/>
        </w:rPr>
      </w:pPr>
      <w:r>
        <w:br w:type="page"/>
      </w:r>
    </w:p>
    <w:p w14:paraId="5DEA934A" w14:textId="77777777" w:rsidR="00D81621" w:rsidRDefault="00435704">
      <w:pPr>
        <w:jc w:val="both"/>
        <w:rPr>
          <w:rFonts w:ascii="Arial" w:eastAsia="Arial" w:hAnsi="Arial" w:cs="Arial"/>
          <w:sz w:val="22"/>
          <w:szCs w:val="22"/>
        </w:rPr>
      </w:pPr>
      <w:r>
        <w:rPr>
          <w:rFonts w:ascii="Arial" w:eastAsia="Arial" w:hAnsi="Arial" w:cs="Arial"/>
          <w:b/>
          <w:sz w:val="22"/>
          <w:szCs w:val="22"/>
          <w:u w:val="single"/>
        </w:rPr>
        <w:lastRenderedPageBreak/>
        <w:t>ANSWER ALL THE QUESTIONS</w:t>
      </w:r>
    </w:p>
    <w:p w14:paraId="0B2172C6" w14:textId="77777777" w:rsidR="00D81621" w:rsidRDefault="00D81621">
      <w:pPr>
        <w:ind w:left="720" w:hanging="720"/>
        <w:jc w:val="both"/>
        <w:rPr>
          <w:rFonts w:ascii="Arial" w:eastAsia="Arial" w:hAnsi="Arial" w:cs="Arial"/>
          <w:sz w:val="22"/>
          <w:szCs w:val="22"/>
        </w:rPr>
      </w:pPr>
    </w:p>
    <w:p w14:paraId="1D3CD732" w14:textId="77777777" w:rsidR="00D81621" w:rsidRDefault="00435704">
      <w:pPr>
        <w:jc w:val="both"/>
        <w:rPr>
          <w:rFonts w:ascii="Arial" w:eastAsia="Arial" w:hAnsi="Arial" w:cs="Arial"/>
          <w:b/>
          <w:sz w:val="22"/>
          <w:szCs w:val="22"/>
        </w:rPr>
      </w:pPr>
      <w:r>
        <w:rPr>
          <w:rFonts w:ascii="Arial" w:eastAsia="Arial" w:hAnsi="Arial" w:cs="Arial"/>
          <w:b/>
          <w:sz w:val="22"/>
          <w:szCs w:val="22"/>
        </w:rPr>
        <w:t>QUESTION 1 (multiple-choice questions) [10 marks in total]</w:t>
      </w:r>
    </w:p>
    <w:p w14:paraId="421854A8" w14:textId="77777777" w:rsidR="00D81621" w:rsidRDefault="00D81621">
      <w:pPr>
        <w:ind w:left="720" w:hanging="720"/>
        <w:jc w:val="both"/>
        <w:rPr>
          <w:rFonts w:ascii="Arial" w:eastAsia="Arial" w:hAnsi="Arial" w:cs="Arial"/>
          <w:sz w:val="22"/>
          <w:szCs w:val="22"/>
        </w:rPr>
      </w:pPr>
    </w:p>
    <w:p w14:paraId="3A74936A" w14:textId="77777777" w:rsidR="00D81621" w:rsidRDefault="00435704">
      <w:pPr>
        <w:jc w:val="both"/>
        <w:rPr>
          <w:rFonts w:ascii="Arial" w:eastAsia="Arial" w:hAnsi="Arial" w:cs="Arial"/>
          <w:sz w:val="22"/>
          <w:szCs w:val="22"/>
        </w:rPr>
      </w:pPr>
      <w:r>
        <w:rPr>
          <w:rFonts w:ascii="Arial" w:eastAsia="Arial" w:hAnsi="Arial" w:cs="Arial"/>
          <w:sz w:val="22"/>
          <w:szCs w:val="22"/>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Pr>
          <w:rFonts w:ascii="Arial" w:eastAsia="Arial" w:hAnsi="Arial" w:cs="Arial"/>
          <w:sz w:val="22"/>
          <w:szCs w:val="22"/>
          <w:highlight w:val="yellow"/>
        </w:rPr>
        <w:t xml:space="preserve">mark your selection on the answer sheet by highlighting the relevant paragraph </w:t>
      </w:r>
      <w:r>
        <w:rPr>
          <w:rFonts w:ascii="Arial" w:eastAsia="Arial" w:hAnsi="Arial" w:cs="Arial"/>
          <w:b/>
          <w:sz w:val="22"/>
          <w:szCs w:val="22"/>
          <w:highlight w:val="yellow"/>
        </w:rPr>
        <w:t>in yellow</w:t>
      </w:r>
      <w:r>
        <w:rPr>
          <w:rFonts w:ascii="Arial" w:eastAsia="Arial" w:hAnsi="Arial" w:cs="Arial"/>
          <w:sz w:val="22"/>
          <w:szCs w:val="22"/>
        </w:rPr>
        <w:t xml:space="preserve">. Select only </w:t>
      </w:r>
      <w:r>
        <w:rPr>
          <w:rFonts w:ascii="Arial" w:eastAsia="Arial" w:hAnsi="Arial" w:cs="Arial"/>
          <w:b/>
          <w:sz w:val="22"/>
          <w:szCs w:val="22"/>
        </w:rPr>
        <w:t>ONE</w:t>
      </w:r>
      <w:r>
        <w:rPr>
          <w:rFonts w:ascii="Arial" w:eastAsia="Arial" w:hAnsi="Arial" w:cs="Arial"/>
          <w:sz w:val="22"/>
          <w:szCs w:val="22"/>
        </w:rPr>
        <w:t xml:space="preserve"> answer. Candidates who select more than one answer will receive no mark for that specific question.</w:t>
      </w:r>
    </w:p>
    <w:p w14:paraId="25480FF1" w14:textId="77777777" w:rsidR="00D81621" w:rsidRDefault="00D81621">
      <w:pPr>
        <w:jc w:val="both"/>
        <w:rPr>
          <w:rFonts w:ascii="Arial" w:eastAsia="Arial" w:hAnsi="Arial" w:cs="Arial"/>
          <w:sz w:val="22"/>
          <w:szCs w:val="22"/>
        </w:rPr>
      </w:pPr>
    </w:p>
    <w:p w14:paraId="58986080" w14:textId="77777777" w:rsidR="00D81621" w:rsidRDefault="00435704">
      <w:pPr>
        <w:jc w:val="both"/>
        <w:rPr>
          <w:rFonts w:ascii="Arial" w:eastAsia="Arial" w:hAnsi="Arial" w:cs="Arial"/>
          <w:sz w:val="22"/>
          <w:szCs w:val="22"/>
        </w:rPr>
      </w:pPr>
      <w:r>
        <w:rPr>
          <w:rFonts w:ascii="Arial" w:eastAsia="Arial" w:hAnsi="Arial" w:cs="Arial"/>
          <w:b/>
          <w:sz w:val="22"/>
          <w:szCs w:val="22"/>
        </w:rPr>
        <w:t>Question 1.1</w:t>
      </w:r>
      <w:r>
        <w:rPr>
          <w:rFonts w:ascii="Arial" w:eastAsia="Arial" w:hAnsi="Arial" w:cs="Arial"/>
          <w:sz w:val="22"/>
          <w:szCs w:val="22"/>
        </w:rPr>
        <w:t xml:space="preserve"> </w:t>
      </w:r>
    </w:p>
    <w:p w14:paraId="68BAE112" w14:textId="77777777" w:rsidR="00D81621" w:rsidRDefault="00D81621">
      <w:pPr>
        <w:jc w:val="both"/>
        <w:rPr>
          <w:rFonts w:ascii="Arial" w:eastAsia="Arial" w:hAnsi="Arial" w:cs="Arial"/>
          <w:sz w:val="22"/>
          <w:szCs w:val="22"/>
        </w:rPr>
      </w:pPr>
    </w:p>
    <w:p w14:paraId="64594FD2" w14:textId="77777777" w:rsidR="00D81621" w:rsidRDefault="00435704">
      <w:pPr>
        <w:jc w:val="both"/>
        <w:rPr>
          <w:rFonts w:ascii="Arial" w:eastAsia="Arial" w:hAnsi="Arial" w:cs="Arial"/>
          <w:sz w:val="22"/>
          <w:szCs w:val="22"/>
        </w:rPr>
      </w:pPr>
      <w:r>
        <w:rPr>
          <w:rFonts w:ascii="Arial" w:eastAsia="Arial" w:hAnsi="Arial" w:cs="Arial"/>
          <w:sz w:val="22"/>
          <w:szCs w:val="22"/>
        </w:rPr>
        <w:t xml:space="preserve">Please choose the </w:t>
      </w:r>
      <w:r>
        <w:rPr>
          <w:rFonts w:ascii="Arial" w:eastAsia="Arial" w:hAnsi="Arial" w:cs="Arial"/>
          <w:b/>
          <w:sz w:val="22"/>
          <w:szCs w:val="22"/>
          <w:u w:val="single"/>
        </w:rPr>
        <w:t>most correct answer</w:t>
      </w:r>
      <w:r>
        <w:rPr>
          <w:rFonts w:ascii="Arial" w:eastAsia="Arial" w:hAnsi="Arial" w:cs="Arial"/>
          <w:sz w:val="22"/>
          <w:szCs w:val="22"/>
        </w:rPr>
        <w:t xml:space="preserve"> from the options below.</w:t>
      </w:r>
    </w:p>
    <w:p w14:paraId="515814CA" w14:textId="77777777" w:rsidR="00D81621" w:rsidRDefault="00D81621">
      <w:pPr>
        <w:jc w:val="both"/>
        <w:rPr>
          <w:rFonts w:ascii="Arial" w:eastAsia="Arial" w:hAnsi="Arial" w:cs="Arial"/>
          <w:sz w:val="22"/>
          <w:szCs w:val="22"/>
        </w:rPr>
      </w:pPr>
    </w:p>
    <w:p w14:paraId="3B2259A2" w14:textId="77777777" w:rsidR="00D81621" w:rsidRDefault="00435704">
      <w:pPr>
        <w:jc w:val="both"/>
        <w:rPr>
          <w:rFonts w:ascii="Arial" w:eastAsia="Arial" w:hAnsi="Arial" w:cs="Arial"/>
          <w:sz w:val="22"/>
          <w:szCs w:val="22"/>
        </w:rPr>
      </w:pPr>
      <w:r>
        <w:rPr>
          <w:rFonts w:ascii="Arial" w:eastAsia="Arial" w:hAnsi="Arial" w:cs="Arial"/>
          <w:sz w:val="22"/>
          <w:szCs w:val="22"/>
        </w:rPr>
        <w:t xml:space="preserve">INSOL International’s </w:t>
      </w:r>
      <w:r>
        <w:rPr>
          <w:rFonts w:ascii="Arial" w:eastAsia="Arial" w:hAnsi="Arial" w:cs="Arial"/>
          <w:i/>
          <w:sz w:val="22"/>
          <w:szCs w:val="22"/>
        </w:rPr>
        <w:t>Ethical Principles for Insolvency Professionals</w:t>
      </w:r>
      <w:r>
        <w:rPr>
          <w:rFonts w:ascii="Arial" w:eastAsia="Arial" w:hAnsi="Arial" w:cs="Arial"/>
          <w:sz w:val="22"/>
          <w:szCs w:val="22"/>
        </w:rPr>
        <w:t xml:space="preserve"> – </w:t>
      </w:r>
    </w:p>
    <w:p w14:paraId="2FD563EF" w14:textId="77777777" w:rsidR="00D81621" w:rsidRDefault="00D81621">
      <w:pPr>
        <w:jc w:val="both"/>
        <w:rPr>
          <w:rFonts w:ascii="Arial" w:eastAsia="Arial" w:hAnsi="Arial" w:cs="Arial"/>
          <w:sz w:val="22"/>
          <w:szCs w:val="22"/>
        </w:rPr>
      </w:pPr>
    </w:p>
    <w:p w14:paraId="286797A0" w14:textId="77777777" w:rsidR="00D81621" w:rsidRDefault="00435704">
      <w:pPr>
        <w:numPr>
          <w:ilvl w:val="0"/>
          <w:numId w:val="2"/>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are mandatory and apply to all its members.</w:t>
      </w:r>
    </w:p>
    <w:p w14:paraId="293099C3" w14:textId="77777777" w:rsidR="00D81621" w:rsidRDefault="00D81621">
      <w:pPr>
        <w:ind w:left="66"/>
        <w:jc w:val="both"/>
        <w:rPr>
          <w:rFonts w:ascii="Arial" w:eastAsia="Arial" w:hAnsi="Arial" w:cs="Arial"/>
          <w:sz w:val="22"/>
          <w:szCs w:val="22"/>
        </w:rPr>
      </w:pPr>
    </w:p>
    <w:p w14:paraId="48879000" w14:textId="77777777" w:rsidR="00D81621" w:rsidRDefault="00435704">
      <w:pPr>
        <w:numPr>
          <w:ilvl w:val="0"/>
          <w:numId w:val="2"/>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creates a set of rules which all jurisdictions have to incorporate into their insolvency frameworks.</w:t>
      </w:r>
    </w:p>
    <w:p w14:paraId="13AC38C1" w14:textId="77777777" w:rsidR="00D81621" w:rsidRDefault="00D81621">
      <w:pPr>
        <w:ind w:left="66"/>
        <w:jc w:val="both"/>
        <w:rPr>
          <w:rFonts w:ascii="Arial" w:eastAsia="Arial" w:hAnsi="Arial" w:cs="Arial"/>
          <w:sz w:val="22"/>
          <w:szCs w:val="22"/>
        </w:rPr>
      </w:pPr>
    </w:p>
    <w:p w14:paraId="5109F50A" w14:textId="77777777" w:rsidR="00D81621" w:rsidRDefault="00435704">
      <w:pPr>
        <w:numPr>
          <w:ilvl w:val="0"/>
          <w:numId w:val="2"/>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creates a set of rules by which stakeholders and the public in most jurisdictions would be able to determine whether insolvency practitioners are acting in accordance with ethical principles.</w:t>
      </w:r>
    </w:p>
    <w:p w14:paraId="060A71EE" w14:textId="77777777" w:rsidR="00D81621" w:rsidRDefault="00D81621">
      <w:pPr>
        <w:ind w:left="66"/>
        <w:jc w:val="both"/>
        <w:rPr>
          <w:rFonts w:ascii="Arial" w:eastAsia="Arial" w:hAnsi="Arial" w:cs="Arial"/>
          <w:sz w:val="22"/>
          <w:szCs w:val="22"/>
        </w:rPr>
      </w:pPr>
    </w:p>
    <w:p w14:paraId="59C15D26" w14:textId="77777777" w:rsidR="00D81621" w:rsidRDefault="00435704">
      <w:pPr>
        <w:numPr>
          <w:ilvl w:val="0"/>
          <w:numId w:val="2"/>
        </w:numPr>
        <w:pBdr>
          <w:top w:val="nil"/>
          <w:left w:val="nil"/>
          <w:bottom w:val="nil"/>
          <w:right w:val="nil"/>
          <w:between w:val="nil"/>
        </w:pBdr>
        <w:ind w:left="426"/>
        <w:jc w:val="both"/>
        <w:rPr>
          <w:rFonts w:ascii="Arial" w:eastAsia="Arial" w:hAnsi="Arial" w:cs="Arial"/>
          <w:color w:val="000000"/>
          <w:sz w:val="22"/>
          <w:szCs w:val="22"/>
          <w:highlight w:val="yellow"/>
        </w:rPr>
      </w:pPr>
      <w:r>
        <w:rPr>
          <w:rFonts w:ascii="Arial" w:eastAsia="Arial" w:hAnsi="Arial" w:cs="Arial"/>
          <w:color w:val="000000"/>
          <w:sz w:val="22"/>
          <w:szCs w:val="22"/>
          <w:highlight w:val="yellow"/>
        </w:rPr>
        <w:t>creates a set of best practice principles to inform and educate insolvency practitioners and stakeholders by providing ethical and professional guidance on issues of importance.</w:t>
      </w:r>
    </w:p>
    <w:p w14:paraId="5B89B93E" w14:textId="77777777" w:rsidR="00D81621" w:rsidRDefault="00D81621">
      <w:pPr>
        <w:jc w:val="both"/>
        <w:rPr>
          <w:rFonts w:ascii="Arial" w:eastAsia="Arial" w:hAnsi="Arial" w:cs="Arial"/>
          <w:sz w:val="22"/>
          <w:szCs w:val="22"/>
        </w:rPr>
      </w:pPr>
    </w:p>
    <w:p w14:paraId="4D945A90" w14:textId="77777777" w:rsidR="00D81621" w:rsidRDefault="00D81621">
      <w:pPr>
        <w:jc w:val="both"/>
        <w:rPr>
          <w:rFonts w:ascii="Arial" w:eastAsia="Arial" w:hAnsi="Arial" w:cs="Arial"/>
          <w:sz w:val="22"/>
          <w:szCs w:val="22"/>
        </w:rPr>
      </w:pPr>
    </w:p>
    <w:p w14:paraId="4F631463" w14:textId="77777777" w:rsidR="00D81621" w:rsidRDefault="00435704">
      <w:pPr>
        <w:jc w:val="both"/>
        <w:rPr>
          <w:rFonts w:ascii="Arial" w:eastAsia="Arial" w:hAnsi="Arial" w:cs="Arial"/>
          <w:b/>
          <w:sz w:val="22"/>
          <w:szCs w:val="22"/>
        </w:rPr>
      </w:pPr>
      <w:r>
        <w:rPr>
          <w:rFonts w:ascii="Arial" w:eastAsia="Arial" w:hAnsi="Arial" w:cs="Arial"/>
          <w:b/>
          <w:sz w:val="22"/>
          <w:szCs w:val="22"/>
        </w:rPr>
        <w:t>Question 1.2</w:t>
      </w:r>
    </w:p>
    <w:p w14:paraId="2711FE25" w14:textId="77777777" w:rsidR="00D81621" w:rsidRDefault="00D81621">
      <w:pPr>
        <w:jc w:val="both"/>
        <w:rPr>
          <w:rFonts w:ascii="Arial" w:eastAsia="Arial" w:hAnsi="Arial" w:cs="Arial"/>
          <w:sz w:val="22"/>
          <w:szCs w:val="22"/>
        </w:rPr>
      </w:pPr>
    </w:p>
    <w:p w14:paraId="784FA5A8" w14:textId="77777777" w:rsidR="00D81621" w:rsidRDefault="00435704">
      <w:pPr>
        <w:jc w:val="both"/>
        <w:rPr>
          <w:rFonts w:ascii="Arial" w:eastAsia="Arial" w:hAnsi="Arial" w:cs="Arial"/>
          <w:sz w:val="22"/>
          <w:szCs w:val="22"/>
        </w:rPr>
      </w:pPr>
      <w:r>
        <w:rPr>
          <w:rFonts w:ascii="Arial" w:eastAsia="Arial" w:hAnsi="Arial" w:cs="Arial"/>
          <w:sz w:val="22"/>
          <w:szCs w:val="22"/>
        </w:rPr>
        <w:t>The “Enlightened Creditor Value” approach to insolvency proposes the following with regard to the protection of competing interests in insolvency proceedings:</w:t>
      </w:r>
    </w:p>
    <w:p w14:paraId="22932488" w14:textId="77777777" w:rsidR="00D81621" w:rsidRDefault="00D81621">
      <w:pPr>
        <w:jc w:val="both"/>
        <w:rPr>
          <w:rFonts w:ascii="Arial" w:eastAsia="Arial" w:hAnsi="Arial" w:cs="Arial"/>
          <w:sz w:val="22"/>
          <w:szCs w:val="22"/>
        </w:rPr>
      </w:pPr>
    </w:p>
    <w:p w14:paraId="01ED2AAF" w14:textId="77777777" w:rsidR="00D81621" w:rsidRDefault="00435704">
      <w:pPr>
        <w:numPr>
          <w:ilvl w:val="0"/>
          <w:numId w:val="3"/>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Creditors’ interests are of paramount importance and as such only these interests should be protected in insolvency.</w:t>
      </w:r>
    </w:p>
    <w:p w14:paraId="028B34AC" w14:textId="77777777" w:rsidR="00D81621" w:rsidRDefault="00D81621">
      <w:pPr>
        <w:ind w:left="66"/>
        <w:jc w:val="both"/>
        <w:rPr>
          <w:rFonts w:ascii="Arial" w:eastAsia="Arial" w:hAnsi="Arial" w:cs="Arial"/>
          <w:sz w:val="22"/>
          <w:szCs w:val="22"/>
        </w:rPr>
      </w:pPr>
    </w:p>
    <w:p w14:paraId="31706DB3" w14:textId="77777777" w:rsidR="00D81621" w:rsidRDefault="00435704">
      <w:pPr>
        <w:numPr>
          <w:ilvl w:val="0"/>
          <w:numId w:val="3"/>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The interests of stakeholders should be regarded in the same manner as those of creditors.</w:t>
      </w:r>
    </w:p>
    <w:p w14:paraId="412D33E1" w14:textId="77777777" w:rsidR="00D81621" w:rsidRDefault="00D81621">
      <w:pPr>
        <w:ind w:left="66"/>
        <w:jc w:val="both"/>
        <w:rPr>
          <w:rFonts w:ascii="Arial" w:eastAsia="Arial" w:hAnsi="Arial" w:cs="Arial"/>
          <w:sz w:val="22"/>
          <w:szCs w:val="22"/>
        </w:rPr>
      </w:pPr>
    </w:p>
    <w:p w14:paraId="7E2C1859" w14:textId="77777777" w:rsidR="00D81621" w:rsidRDefault="00435704">
      <w:pPr>
        <w:numPr>
          <w:ilvl w:val="0"/>
          <w:numId w:val="3"/>
        </w:numPr>
        <w:pBdr>
          <w:top w:val="nil"/>
          <w:left w:val="nil"/>
          <w:bottom w:val="nil"/>
          <w:right w:val="nil"/>
          <w:between w:val="nil"/>
        </w:pBdr>
        <w:ind w:left="426"/>
        <w:jc w:val="both"/>
        <w:rPr>
          <w:rFonts w:ascii="Arial" w:eastAsia="Arial" w:hAnsi="Arial" w:cs="Arial"/>
          <w:color w:val="000000"/>
          <w:sz w:val="22"/>
          <w:szCs w:val="22"/>
          <w:highlight w:val="yellow"/>
        </w:rPr>
      </w:pPr>
      <w:r>
        <w:rPr>
          <w:rFonts w:ascii="Arial" w:eastAsia="Arial" w:hAnsi="Arial" w:cs="Arial"/>
          <w:color w:val="000000"/>
          <w:sz w:val="22"/>
          <w:szCs w:val="22"/>
          <w:highlight w:val="yellow"/>
        </w:rPr>
        <w:t>Creditors’ interests are of paramount importance, however, the interests of other stakeholders should also be considered where this would be in the creditors’ interests.</w:t>
      </w:r>
    </w:p>
    <w:p w14:paraId="7CAF17D2" w14:textId="77777777" w:rsidR="00D81621" w:rsidRDefault="00D81621">
      <w:pPr>
        <w:ind w:left="66"/>
        <w:jc w:val="both"/>
        <w:rPr>
          <w:rFonts w:ascii="Arial" w:eastAsia="Arial" w:hAnsi="Arial" w:cs="Arial"/>
          <w:sz w:val="22"/>
          <w:szCs w:val="22"/>
        </w:rPr>
      </w:pPr>
    </w:p>
    <w:p w14:paraId="6431DF7A" w14:textId="77777777" w:rsidR="00D81621" w:rsidRDefault="00435704">
      <w:pPr>
        <w:numPr>
          <w:ilvl w:val="0"/>
          <w:numId w:val="3"/>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Only the shareholders of the company and the creditors of the company should be protected by the insolvency law (and in that order).</w:t>
      </w:r>
    </w:p>
    <w:p w14:paraId="1FAC95E2" w14:textId="77777777" w:rsidR="00D81621" w:rsidRDefault="00D81621">
      <w:pPr>
        <w:pBdr>
          <w:top w:val="nil"/>
          <w:left w:val="nil"/>
          <w:bottom w:val="nil"/>
          <w:right w:val="nil"/>
          <w:between w:val="nil"/>
        </w:pBdr>
        <w:jc w:val="both"/>
        <w:rPr>
          <w:rFonts w:ascii="Arial" w:eastAsia="Arial" w:hAnsi="Arial" w:cs="Arial"/>
          <w:sz w:val="22"/>
          <w:szCs w:val="22"/>
        </w:rPr>
      </w:pPr>
    </w:p>
    <w:p w14:paraId="3AFED100" w14:textId="77777777" w:rsidR="00D81621" w:rsidRDefault="00D81621">
      <w:pPr>
        <w:ind w:left="66"/>
        <w:jc w:val="both"/>
        <w:rPr>
          <w:rFonts w:ascii="Arial" w:eastAsia="Arial" w:hAnsi="Arial" w:cs="Arial"/>
          <w:sz w:val="22"/>
          <w:szCs w:val="22"/>
        </w:rPr>
      </w:pPr>
    </w:p>
    <w:p w14:paraId="5CA4B4EE" w14:textId="77777777" w:rsidR="00D81621" w:rsidRDefault="00435704">
      <w:pPr>
        <w:jc w:val="both"/>
        <w:rPr>
          <w:rFonts w:ascii="Arial" w:eastAsia="Arial" w:hAnsi="Arial" w:cs="Arial"/>
          <w:b/>
          <w:sz w:val="22"/>
          <w:szCs w:val="22"/>
        </w:rPr>
      </w:pPr>
      <w:r>
        <w:rPr>
          <w:rFonts w:ascii="Arial" w:eastAsia="Arial" w:hAnsi="Arial" w:cs="Arial"/>
          <w:b/>
          <w:sz w:val="22"/>
          <w:szCs w:val="22"/>
        </w:rPr>
        <w:t>Question 1.3</w:t>
      </w:r>
    </w:p>
    <w:p w14:paraId="35BDF6B0" w14:textId="77777777" w:rsidR="00D81621" w:rsidRDefault="00D81621">
      <w:pPr>
        <w:jc w:val="both"/>
        <w:rPr>
          <w:rFonts w:ascii="Arial" w:eastAsia="Arial" w:hAnsi="Arial" w:cs="Arial"/>
          <w:sz w:val="22"/>
          <w:szCs w:val="22"/>
        </w:rPr>
      </w:pPr>
    </w:p>
    <w:p w14:paraId="53AD8AD0" w14:textId="77777777" w:rsidR="00D81621" w:rsidRDefault="00435704">
      <w:pPr>
        <w:jc w:val="both"/>
        <w:rPr>
          <w:rFonts w:ascii="Arial" w:eastAsia="Arial" w:hAnsi="Arial" w:cs="Arial"/>
          <w:sz w:val="22"/>
          <w:szCs w:val="22"/>
        </w:rPr>
      </w:pPr>
      <w:r>
        <w:rPr>
          <w:rFonts w:ascii="Arial" w:eastAsia="Arial" w:hAnsi="Arial" w:cs="Arial"/>
          <w:sz w:val="22"/>
          <w:szCs w:val="22"/>
        </w:rPr>
        <w:t>All insolvency professionals are fiduciaries.</w:t>
      </w:r>
    </w:p>
    <w:p w14:paraId="43B33557" w14:textId="77777777" w:rsidR="00D81621" w:rsidRDefault="00D81621">
      <w:pPr>
        <w:jc w:val="both"/>
        <w:rPr>
          <w:rFonts w:ascii="Arial" w:eastAsia="Arial" w:hAnsi="Arial" w:cs="Arial"/>
          <w:sz w:val="22"/>
          <w:szCs w:val="22"/>
        </w:rPr>
      </w:pPr>
    </w:p>
    <w:p w14:paraId="4D121409" w14:textId="77777777" w:rsidR="00D81621" w:rsidRDefault="00435704">
      <w:pPr>
        <w:numPr>
          <w:ilvl w:val="0"/>
          <w:numId w:val="4"/>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True</w:t>
      </w:r>
    </w:p>
    <w:p w14:paraId="49977768" w14:textId="77777777" w:rsidR="00D81621" w:rsidRDefault="00D81621">
      <w:pPr>
        <w:ind w:left="426"/>
        <w:jc w:val="both"/>
        <w:rPr>
          <w:rFonts w:ascii="Arial" w:eastAsia="Arial" w:hAnsi="Arial" w:cs="Arial"/>
          <w:sz w:val="22"/>
          <w:szCs w:val="22"/>
        </w:rPr>
      </w:pPr>
    </w:p>
    <w:p w14:paraId="52CCBE53" w14:textId="77777777" w:rsidR="00D81621" w:rsidRDefault="00435704">
      <w:pPr>
        <w:numPr>
          <w:ilvl w:val="0"/>
          <w:numId w:val="4"/>
        </w:numPr>
        <w:pBdr>
          <w:top w:val="nil"/>
          <w:left w:val="nil"/>
          <w:bottom w:val="nil"/>
          <w:right w:val="nil"/>
          <w:between w:val="nil"/>
        </w:pBdr>
        <w:ind w:left="426"/>
        <w:jc w:val="both"/>
        <w:rPr>
          <w:rFonts w:ascii="Arial" w:eastAsia="Arial" w:hAnsi="Arial" w:cs="Arial"/>
          <w:color w:val="000000"/>
          <w:sz w:val="22"/>
          <w:szCs w:val="22"/>
          <w:highlight w:val="yellow"/>
        </w:rPr>
      </w:pPr>
      <w:r>
        <w:rPr>
          <w:rFonts w:ascii="Arial" w:eastAsia="Arial" w:hAnsi="Arial" w:cs="Arial"/>
          <w:color w:val="000000"/>
          <w:sz w:val="22"/>
          <w:szCs w:val="22"/>
          <w:highlight w:val="yellow"/>
        </w:rPr>
        <w:lastRenderedPageBreak/>
        <w:t>False</w:t>
      </w:r>
    </w:p>
    <w:p w14:paraId="13AE656D" w14:textId="77777777" w:rsidR="00D81621" w:rsidRDefault="00D81621">
      <w:pPr>
        <w:pBdr>
          <w:top w:val="nil"/>
          <w:left w:val="nil"/>
          <w:bottom w:val="nil"/>
          <w:right w:val="nil"/>
          <w:between w:val="nil"/>
        </w:pBdr>
        <w:jc w:val="both"/>
        <w:rPr>
          <w:rFonts w:ascii="Arial" w:eastAsia="Arial" w:hAnsi="Arial" w:cs="Arial"/>
          <w:sz w:val="22"/>
          <w:szCs w:val="22"/>
        </w:rPr>
      </w:pPr>
    </w:p>
    <w:p w14:paraId="6CAED58D" w14:textId="77777777" w:rsidR="00D81621" w:rsidRDefault="00D81621">
      <w:pPr>
        <w:pBdr>
          <w:top w:val="nil"/>
          <w:left w:val="nil"/>
          <w:bottom w:val="nil"/>
          <w:right w:val="nil"/>
          <w:between w:val="nil"/>
        </w:pBdr>
        <w:jc w:val="both"/>
        <w:rPr>
          <w:rFonts w:ascii="Arial" w:eastAsia="Arial" w:hAnsi="Arial" w:cs="Arial"/>
          <w:sz w:val="22"/>
          <w:szCs w:val="22"/>
        </w:rPr>
      </w:pPr>
    </w:p>
    <w:p w14:paraId="0A436A9A" w14:textId="77777777" w:rsidR="00D81621" w:rsidRDefault="00435704">
      <w:pPr>
        <w:jc w:val="both"/>
        <w:rPr>
          <w:rFonts w:ascii="Arial" w:eastAsia="Arial" w:hAnsi="Arial" w:cs="Arial"/>
          <w:sz w:val="22"/>
          <w:szCs w:val="22"/>
        </w:rPr>
      </w:pPr>
      <w:r>
        <w:rPr>
          <w:rFonts w:ascii="Arial" w:eastAsia="Arial" w:hAnsi="Arial" w:cs="Arial"/>
          <w:b/>
          <w:sz w:val="22"/>
          <w:szCs w:val="22"/>
        </w:rPr>
        <w:t>Question 1.4</w:t>
      </w:r>
      <w:r>
        <w:rPr>
          <w:rFonts w:ascii="Arial" w:eastAsia="Arial" w:hAnsi="Arial" w:cs="Arial"/>
          <w:sz w:val="22"/>
          <w:szCs w:val="22"/>
        </w:rPr>
        <w:t xml:space="preserve"> </w:t>
      </w:r>
    </w:p>
    <w:p w14:paraId="575D4A78" w14:textId="77777777" w:rsidR="00D81621" w:rsidRDefault="00D81621">
      <w:pPr>
        <w:jc w:val="both"/>
        <w:rPr>
          <w:rFonts w:ascii="Arial" w:eastAsia="Arial" w:hAnsi="Arial" w:cs="Arial"/>
          <w:sz w:val="22"/>
          <w:szCs w:val="22"/>
        </w:rPr>
      </w:pPr>
    </w:p>
    <w:p w14:paraId="30FEC419" w14:textId="77777777" w:rsidR="00D81621" w:rsidRDefault="00435704">
      <w:pPr>
        <w:jc w:val="both"/>
        <w:rPr>
          <w:rFonts w:ascii="Arial" w:eastAsia="Arial" w:hAnsi="Arial" w:cs="Arial"/>
          <w:sz w:val="22"/>
          <w:szCs w:val="22"/>
        </w:rPr>
      </w:pPr>
      <w:r>
        <w:rPr>
          <w:rFonts w:ascii="Arial" w:eastAsia="Arial" w:hAnsi="Arial" w:cs="Arial"/>
          <w:sz w:val="22"/>
          <w:szCs w:val="22"/>
        </w:rPr>
        <w:t>Being truthful and being honest is the same thing.</w:t>
      </w:r>
    </w:p>
    <w:p w14:paraId="38B5B924" w14:textId="77777777" w:rsidR="00D81621" w:rsidRDefault="00D81621">
      <w:pPr>
        <w:jc w:val="both"/>
        <w:rPr>
          <w:rFonts w:ascii="Arial" w:eastAsia="Arial" w:hAnsi="Arial" w:cs="Arial"/>
          <w:sz w:val="22"/>
          <w:szCs w:val="22"/>
        </w:rPr>
      </w:pPr>
    </w:p>
    <w:p w14:paraId="2E8C6D8D" w14:textId="77777777" w:rsidR="00D81621" w:rsidRDefault="00435704">
      <w:pPr>
        <w:numPr>
          <w:ilvl w:val="0"/>
          <w:numId w:val="5"/>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True</w:t>
      </w:r>
    </w:p>
    <w:p w14:paraId="5C537B09" w14:textId="77777777" w:rsidR="00D81621" w:rsidRDefault="00D81621">
      <w:pPr>
        <w:ind w:left="426"/>
        <w:jc w:val="both"/>
        <w:rPr>
          <w:rFonts w:ascii="Arial" w:eastAsia="Arial" w:hAnsi="Arial" w:cs="Arial"/>
          <w:sz w:val="22"/>
          <w:szCs w:val="22"/>
        </w:rPr>
      </w:pPr>
    </w:p>
    <w:p w14:paraId="09A3E6AF" w14:textId="77777777" w:rsidR="00D81621" w:rsidRDefault="00435704">
      <w:pPr>
        <w:numPr>
          <w:ilvl w:val="0"/>
          <w:numId w:val="5"/>
        </w:numPr>
        <w:pBdr>
          <w:top w:val="nil"/>
          <w:left w:val="nil"/>
          <w:bottom w:val="nil"/>
          <w:right w:val="nil"/>
          <w:between w:val="nil"/>
        </w:pBdr>
        <w:ind w:left="426"/>
        <w:jc w:val="both"/>
        <w:rPr>
          <w:rFonts w:ascii="Arial" w:eastAsia="Arial" w:hAnsi="Arial" w:cs="Arial"/>
          <w:color w:val="000000"/>
          <w:sz w:val="22"/>
          <w:szCs w:val="22"/>
          <w:highlight w:val="yellow"/>
        </w:rPr>
      </w:pPr>
      <w:r>
        <w:rPr>
          <w:rFonts w:ascii="Arial" w:eastAsia="Arial" w:hAnsi="Arial" w:cs="Arial"/>
          <w:color w:val="000000"/>
          <w:sz w:val="22"/>
          <w:szCs w:val="22"/>
          <w:highlight w:val="yellow"/>
        </w:rPr>
        <w:t>False</w:t>
      </w:r>
    </w:p>
    <w:p w14:paraId="6FD575F4" w14:textId="77777777" w:rsidR="00D81621" w:rsidRDefault="00D81621">
      <w:pPr>
        <w:pBdr>
          <w:top w:val="nil"/>
          <w:left w:val="nil"/>
          <w:bottom w:val="nil"/>
          <w:right w:val="nil"/>
          <w:between w:val="nil"/>
        </w:pBdr>
        <w:jc w:val="both"/>
        <w:rPr>
          <w:rFonts w:ascii="Arial" w:eastAsia="Arial" w:hAnsi="Arial" w:cs="Arial"/>
          <w:sz w:val="22"/>
          <w:szCs w:val="22"/>
        </w:rPr>
      </w:pPr>
    </w:p>
    <w:p w14:paraId="0C167DE0" w14:textId="77777777" w:rsidR="00D81621" w:rsidRDefault="00D81621">
      <w:pPr>
        <w:pBdr>
          <w:top w:val="nil"/>
          <w:left w:val="nil"/>
          <w:bottom w:val="nil"/>
          <w:right w:val="nil"/>
          <w:between w:val="nil"/>
        </w:pBdr>
        <w:jc w:val="both"/>
        <w:rPr>
          <w:rFonts w:ascii="Arial" w:eastAsia="Arial" w:hAnsi="Arial" w:cs="Arial"/>
          <w:i/>
          <w:sz w:val="22"/>
          <w:szCs w:val="22"/>
        </w:rPr>
      </w:pPr>
    </w:p>
    <w:p w14:paraId="55E7B0D9" w14:textId="77777777" w:rsidR="00D81621" w:rsidRDefault="00435704">
      <w:pPr>
        <w:jc w:val="both"/>
        <w:rPr>
          <w:rFonts w:ascii="Arial" w:eastAsia="Arial" w:hAnsi="Arial" w:cs="Arial"/>
          <w:b/>
          <w:sz w:val="22"/>
          <w:szCs w:val="22"/>
        </w:rPr>
      </w:pPr>
      <w:r>
        <w:rPr>
          <w:rFonts w:ascii="Arial" w:eastAsia="Arial" w:hAnsi="Arial" w:cs="Arial"/>
          <w:b/>
          <w:sz w:val="22"/>
          <w:szCs w:val="22"/>
        </w:rPr>
        <w:t xml:space="preserve">Question 1.5 </w:t>
      </w:r>
    </w:p>
    <w:p w14:paraId="347850B2" w14:textId="77777777" w:rsidR="00D81621" w:rsidRDefault="00D81621">
      <w:pPr>
        <w:jc w:val="both"/>
      </w:pPr>
    </w:p>
    <w:p w14:paraId="06BC8AAB" w14:textId="77777777" w:rsidR="00D81621" w:rsidRDefault="00435704">
      <w:pPr>
        <w:jc w:val="both"/>
        <w:rPr>
          <w:rFonts w:ascii="Arial" w:eastAsia="Arial" w:hAnsi="Arial" w:cs="Arial"/>
          <w:sz w:val="22"/>
          <w:szCs w:val="22"/>
        </w:rPr>
      </w:pPr>
      <w:r>
        <w:rPr>
          <w:rFonts w:ascii="Arial" w:eastAsia="Arial" w:hAnsi="Arial" w:cs="Arial"/>
          <w:sz w:val="22"/>
          <w:szCs w:val="22"/>
        </w:rPr>
        <w:t xml:space="preserve">Select the </w:t>
      </w:r>
      <w:r>
        <w:rPr>
          <w:rFonts w:ascii="Arial" w:eastAsia="Arial" w:hAnsi="Arial" w:cs="Arial"/>
          <w:b/>
          <w:sz w:val="22"/>
          <w:szCs w:val="22"/>
          <w:u w:val="single"/>
        </w:rPr>
        <w:t>correct</w:t>
      </w:r>
      <w:r>
        <w:rPr>
          <w:rFonts w:ascii="Arial" w:eastAsia="Arial" w:hAnsi="Arial" w:cs="Arial"/>
          <w:sz w:val="22"/>
          <w:szCs w:val="22"/>
        </w:rPr>
        <w:t xml:space="preserve"> answer:</w:t>
      </w:r>
    </w:p>
    <w:p w14:paraId="0A2078F9" w14:textId="77777777" w:rsidR="00D81621" w:rsidRDefault="00D81621">
      <w:pPr>
        <w:jc w:val="both"/>
        <w:rPr>
          <w:rFonts w:ascii="Arial" w:eastAsia="Arial" w:hAnsi="Arial" w:cs="Arial"/>
          <w:sz w:val="22"/>
          <w:szCs w:val="22"/>
        </w:rPr>
      </w:pPr>
    </w:p>
    <w:p w14:paraId="1ACD9A70" w14:textId="77777777" w:rsidR="00D81621" w:rsidRDefault="00435704">
      <w:pPr>
        <w:jc w:val="both"/>
        <w:rPr>
          <w:rFonts w:ascii="Arial" w:eastAsia="Arial" w:hAnsi="Arial" w:cs="Arial"/>
          <w:sz w:val="22"/>
          <w:szCs w:val="22"/>
        </w:rPr>
      </w:pPr>
      <w:r>
        <w:rPr>
          <w:rFonts w:ascii="Arial" w:eastAsia="Arial" w:hAnsi="Arial" w:cs="Arial"/>
          <w:sz w:val="22"/>
          <w:szCs w:val="22"/>
        </w:rPr>
        <w:t>Tony has been appointed as a liquidator of Company X. Company X has several major creditors, including ABC Supplies. Tony owns 30% of the shares in ABC supplies.</w:t>
      </w:r>
    </w:p>
    <w:p w14:paraId="5CAA7415" w14:textId="77777777" w:rsidR="00D81621" w:rsidRDefault="00D81621">
      <w:pPr>
        <w:jc w:val="both"/>
        <w:rPr>
          <w:rFonts w:ascii="Arial" w:eastAsia="Arial" w:hAnsi="Arial" w:cs="Arial"/>
          <w:sz w:val="22"/>
          <w:szCs w:val="22"/>
        </w:rPr>
      </w:pPr>
    </w:p>
    <w:p w14:paraId="123428B7" w14:textId="77777777" w:rsidR="00D81621" w:rsidRDefault="00435704">
      <w:pPr>
        <w:jc w:val="both"/>
        <w:rPr>
          <w:rFonts w:ascii="Arial" w:eastAsia="Arial" w:hAnsi="Arial" w:cs="Arial"/>
          <w:sz w:val="22"/>
          <w:szCs w:val="22"/>
        </w:rPr>
      </w:pPr>
      <w:r>
        <w:rPr>
          <w:rFonts w:ascii="Arial" w:eastAsia="Arial" w:hAnsi="Arial" w:cs="Arial"/>
          <w:sz w:val="22"/>
          <w:szCs w:val="22"/>
        </w:rPr>
        <w:t>This situation is an example of a / an ________ threat.</w:t>
      </w:r>
    </w:p>
    <w:p w14:paraId="760ABB36" w14:textId="77777777" w:rsidR="00D81621" w:rsidRDefault="00D81621">
      <w:pPr>
        <w:jc w:val="both"/>
        <w:rPr>
          <w:rFonts w:ascii="Arial" w:eastAsia="Arial" w:hAnsi="Arial" w:cs="Arial"/>
          <w:sz w:val="22"/>
          <w:szCs w:val="22"/>
        </w:rPr>
      </w:pPr>
    </w:p>
    <w:p w14:paraId="14BCF271" w14:textId="77777777" w:rsidR="00D81621" w:rsidRDefault="00435704">
      <w:pPr>
        <w:numPr>
          <w:ilvl w:val="0"/>
          <w:numId w:val="6"/>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self-review</w:t>
      </w:r>
    </w:p>
    <w:p w14:paraId="2FAD9B37" w14:textId="77777777" w:rsidR="00D81621" w:rsidRDefault="00D81621">
      <w:pPr>
        <w:ind w:left="66"/>
        <w:jc w:val="both"/>
        <w:rPr>
          <w:rFonts w:ascii="Arial" w:eastAsia="Arial" w:hAnsi="Arial" w:cs="Arial"/>
          <w:sz w:val="22"/>
          <w:szCs w:val="22"/>
        </w:rPr>
      </w:pPr>
    </w:p>
    <w:p w14:paraId="32284F5E" w14:textId="77777777" w:rsidR="00D81621" w:rsidRDefault="00435704">
      <w:pPr>
        <w:numPr>
          <w:ilvl w:val="0"/>
          <w:numId w:val="6"/>
        </w:numPr>
        <w:pBdr>
          <w:top w:val="nil"/>
          <w:left w:val="nil"/>
          <w:bottom w:val="nil"/>
          <w:right w:val="nil"/>
          <w:between w:val="nil"/>
        </w:pBdr>
        <w:ind w:left="426"/>
        <w:jc w:val="both"/>
        <w:rPr>
          <w:rFonts w:ascii="Arial" w:eastAsia="Arial" w:hAnsi="Arial" w:cs="Arial"/>
          <w:color w:val="000000"/>
          <w:sz w:val="22"/>
          <w:szCs w:val="22"/>
          <w:highlight w:val="yellow"/>
        </w:rPr>
      </w:pPr>
      <w:r>
        <w:rPr>
          <w:rFonts w:ascii="Arial" w:eastAsia="Arial" w:hAnsi="Arial" w:cs="Arial"/>
          <w:color w:val="000000"/>
          <w:sz w:val="22"/>
          <w:szCs w:val="22"/>
          <w:highlight w:val="yellow"/>
        </w:rPr>
        <w:t>self-interest</w:t>
      </w:r>
    </w:p>
    <w:p w14:paraId="4F79A070" w14:textId="77777777" w:rsidR="00D81621" w:rsidRDefault="00D81621">
      <w:pPr>
        <w:ind w:left="66"/>
        <w:jc w:val="both"/>
        <w:rPr>
          <w:rFonts w:ascii="Arial" w:eastAsia="Arial" w:hAnsi="Arial" w:cs="Arial"/>
          <w:sz w:val="22"/>
          <w:szCs w:val="22"/>
        </w:rPr>
      </w:pPr>
    </w:p>
    <w:p w14:paraId="080CD9FC" w14:textId="77777777" w:rsidR="00D81621" w:rsidRDefault="00435704">
      <w:pPr>
        <w:numPr>
          <w:ilvl w:val="0"/>
          <w:numId w:val="6"/>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advocacy</w:t>
      </w:r>
    </w:p>
    <w:p w14:paraId="70133E3C" w14:textId="77777777" w:rsidR="00D81621" w:rsidRDefault="00D81621">
      <w:pPr>
        <w:ind w:left="66"/>
        <w:jc w:val="both"/>
        <w:rPr>
          <w:rFonts w:ascii="Arial" w:eastAsia="Arial" w:hAnsi="Arial" w:cs="Arial"/>
          <w:sz w:val="22"/>
          <w:szCs w:val="22"/>
        </w:rPr>
      </w:pPr>
    </w:p>
    <w:p w14:paraId="2D476BA6" w14:textId="77777777" w:rsidR="00D81621" w:rsidRDefault="00435704">
      <w:pPr>
        <w:numPr>
          <w:ilvl w:val="0"/>
          <w:numId w:val="6"/>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intimidation</w:t>
      </w:r>
    </w:p>
    <w:p w14:paraId="27F98FDB" w14:textId="77777777" w:rsidR="00D81621" w:rsidRDefault="00D81621">
      <w:pPr>
        <w:pBdr>
          <w:top w:val="nil"/>
          <w:left w:val="nil"/>
          <w:bottom w:val="nil"/>
          <w:right w:val="nil"/>
          <w:between w:val="nil"/>
        </w:pBdr>
        <w:jc w:val="both"/>
        <w:rPr>
          <w:rFonts w:ascii="Arial" w:eastAsia="Arial" w:hAnsi="Arial" w:cs="Arial"/>
          <w:sz w:val="22"/>
          <w:szCs w:val="22"/>
        </w:rPr>
      </w:pPr>
    </w:p>
    <w:p w14:paraId="2C108227" w14:textId="77777777" w:rsidR="00D81621" w:rsidRDefault="00435704">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sz w:val="22"/>
          <w:szCs w:val="22"/>
        </w:rPr>
        <w:tab/>
        <w:t xml:space="preserve"> </w:t>
      </w:r>
      <w:r>
        <w:rPr>
          <w:rFonts w:ascii="Arial" w:eastAsia="Arial" w:hAnsi="Arial" w:cs="Arial"/>
          <w:sz w:val="22"/>
          <w:szCs w:val="22"/>
        </w:rPr>
        <w:tab/>
        <w:t xml:space="preserve"> </w:t>
      </w:r>
      <w:r>
        <w:rPr>
          <w:rFonts w:ascii="Arial" w:eastAsia="Arial" w:hAnsi="Arial" w:cs="Arial"/>
          <w:sz w:val="22"/>
          <w:szCs w:val="22"/>
        </w:rPr>
        <w:tab/>
      </w:r>
      <w:r>
        <w:rPr>
          <w:rFonts w:ascii="Arial" w:eastAsia="Arial" w:hAnsi="Arial" w:cs="Arial"/>
          <w:sz w:val="22"/>
          <w:szCs w:val="22"/>
        </w:rPr>
        <w:tab/>
      </w:r>
    </w:p>
    <w:p w14:paraId="39DACFDE" w14:textId="77777777" w:rsidR="00D81621" w:rsidRDefault="00435704">
      <w:pPr>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1A654DF8" w14:textId="77777777" w:rsidR="00D81621" w:rsidRDefault="00435704">
      <w:pPr>
        <w:pBdr>
          <w:top w:val="nil"/>
          <w:left w:val="nil"/>
          <w:bottom w:val="nil"/>
          <w:right w:val="nil"/>
          <w:between w:val="nil"/>
        </w:pBdr>
        <w:jc w:val="both"/>
        <w:rPr>
          <w:rFonts w:ascii="Arial" w:eastAsia="Arial" w:hAnsi="Arial" w:cs="Arial"/>
          <w:sz w:val="22"/>
          <w:szCs w:val="22"/>
        </w:rPr>
      </w:pPr>
      <w:r>
        <w:rPr>
          <w:rFonts w:ascii="Arial" w:eastAsia="Arial" w:hAnsi="Arial" w:cs="Arial"/>
          <w:b/>
          <w:sz w:val="22"/>
          <w:szCs w:val="22"/>
        </w:rPr>
        <w:t>Question 1.6</w:t>
      </w:r>
      <w:r>
        <w:rPr>
          <w:rFonts w:ascii="Arial" w:eastAsia="Arial" w:hAnsi="Arial" w:cs="Arial"/>
          <w:sz w:val="22"/>
          <w:szCs w:val="22"/>
        </w:rPr>
        <w:t xml:space="preserve"> </w:t>
      </w:r>
    </w:p>
    <w:p w14:paraId="3B6CE029" w14:textId="77777777" w:rsidR="00D81621" w:rsidRDefault="00D81621">
      <w:pPr>
        <w:jc w:val="both"/>
        <w:rPr>
          <w:rFonts w:ascii="Arial" w:eastAsia="Arial" w:hAnsi="Arial" w:cs="Arial"/>
          <w:sz w:val="22"/>
          <w:szCs w:val="22"/>
        </w:rPr>
      </w:pPr>
    </w:p>
    <w:p w14:paraId="5AE06028" w14:textId="77777777" w:rsidR="00D81621" w:rsidRDefault="00435704">
      <w:pPr>
        <w:jc w:val="both"/>
        <w:rPr>
          <w:rFonts w:ascii="Arial" w:eastAsia="Arial" w:hAnsi="Arial" w:cs="Arial"/>
          <w:sz w:val="22"/>
          <w:szCs w:val="22"/>
        </w:rPr>
      </w:pPr>
      <w:r>
        <w:rPr>
          <w:rFonts w:ascii="Arial" w:eastAsia="Arial" w:hAnsi="Arial" w:cs="Arial"/>
          <w:sz w:val="22"/>
          <w:szCs w:val="22"/>
        </w:rPr>
        <w:t>A lack of independence and impartiality due to a prohibited relationship with a stakeholder can always be remedied by disclosing the relevant relationship to the relevant parties and issuing a declaration of independence.</w:t>
      </w:r>
    </w:p>
    <w:p w14:paraId="6CD5C182" w14:textId="77777777" w:rsidR="00D81621" w:rsidRDefault="00D81621">
      <w:pPr>
        <w:jc w:val="both"/>
        <w:rPr>
          <w:rFonts w:ascii="Arial" w:eastAsia="Arial" w:hAnsi="Arial" w:cs="Arial"/>
          <w:sz w:val="22"/>
          <w:szCs w:val="22"/>
        </w:rPr>
      </w:pPr>
    </w:p>
    <w:p w14:paraId="5F6D9667" w14:textId="77777777" w:rsidR="00D81621" w:rsidRPr="000906AA" w:rsidRDefault="00435704">
      <w:pPr>
        <w:numPr>
          <w:ilvl w:val="0"/>
          <w:numId w:val="7"/>
        </w:numPr>
        <w:pBdr>
          <w:top w:val="nil"/>
          <w:left w:val="nil"/>
          <w:bottom w:val="nil"/>
          <w:right w:val="nil"/>
          <w:between w:val="nil"/>
        </w:pBdr>
        <w:ind w:left="426"/>
        <w:jc w:val="both"/>
        <w:rPr>
          <w:rFonts w:ascii="Arial" w:eastAsia="Arial" w:hAnsi="Arial" w:cs="Arial"/>
          <w:color w:val="000000"/>
          <w:sz w:val="22"/>
          <w:szCs w:val="22"/>
        </w:rPr>
      </w:pPr>
      <w:r w:rsidRPr="000906AA">
        <w:rPr>
          <w:rFonts w:ascii="Arial" w:eastAsia="Arial" w:hAnsi="Arial" w:cs="Arial"/>
          <w:color w:val="000000"/>
          <w:sz w:val="22"/>
          <w:szCs w:val="22"/>
        </w:rPr>
        <w:t>True</w:t>
      </w:r>
    </w:p>
    <w:p w14:paraId="0A2FE921" w14:textId="77777777" w:rsidR="00D81621" w:rsidRDefault="00D81621">
      <w:pPr>
        <w:ind w:left="426"/>
        <w:jc w:val="both"/>
        <w:rPr>
          <w:rFonts w:ascii="Arial" w:eastAsia="Arial" w:hAnsi="Arial" w:cs="Arial"/>
          <w:sz w:val="22"/>
          <w:szCs w:val="22"/>
        </w:rPr>
      </w:pPr>
    </w:p>
    <w:p w14:paraId="6B0F4631" w14:textId="77777777" w:rsidR="00D81621" w:rsidRPr="000906AA" w:rsidRDefault="00435704">
      <w:pPr>
        <w:numPr>
          <w:ilvl w:val="0"/>
          <w:numId w:val="7"/>
        </w:numPr>
        <w:pBdr>
          <w:top w:val="nil"/>
          <w:left w:val="nil"/>
          <w:bottom w:val="nil"/>
          <w:right w:val="nil"/>
          <w:between w:val="nil"/>
        </w:pBdr>
        <w:ind w:left="426"/>
        <w:jc w:val="both"/>
        <w:rPr>
          <w:rFonts w:ascii="Arial" w:eastAsia="Arial" w:hAnsi="Arial" w:cs="Arial"/>
          <w:color w:val="000000"/>
          <w:sz w:val="22"/>
          <w:szCs w:val="22"/>
          <w:highlight w:val="yellow"/>
        </w:rPr>
      </w:pPr>
      <w:r w:rsidRPr="000906AA">
        <w:rPr>
          <w:rFonts w:ascii="Arial" w:eastAsia="Arial" w:hAnsi="Arial" w:cs="Arial"/>
          <w:color w:val="000000"/>
          <w:sz w:val="22"/>
          <w:szCs w:val="22"/>
          <w:highlight w:val="yellow"/>
        </w:rPr>
        <w:t>False</w:t>
      </w:r>
    </w:p>
    <w:p w14:paraId="4404B046" w14:textId="77777777" w:rsidR="00D81621" w:rsidRDefault="00D81621">
      <w:pPr>
        <w:pBdr>
          <w:top w:val="nil"/>
          <w:left w:val="nil"/>
          <w:bottom w:val="nil"/>
          <w:right w:val="nil"/>
          <w:between w:val="nil"/>
        </w:pBdr>
        <w:jc w:val="both"/>
        <w:rPr>
          <w:rFonts w:ascii="Arial" w:eastAsia="Arial" w:hAnsi="Arial" w:cs="Arial"/>
          <w:sz w:val="22"/>
          <w:szCs w:val="22"/>
        </w:rPr>
      </w:pPr>
    </w:p>
    <w:p w14:paraId="559C70B6" w14:textId="77777777" w:rsidR="00D81621" w:rsidRDefault="00435704">
      <w:pPr>
        <w:spacing w:before="240" w:after="240"/>
        <w:jc w:val="both"/>
        <w:rPr>
          <w:rFonts w:ascii="Arial" w:eastAsia="Arial" w:hAnsi="Arial" w:cs="Arial"/>
          <w:sz w:val="22"/>
          <w:szCs w:val="22"/>
        </w:rPr>
      </w:pPr>
      <w:r>
        <w:rPr>
          <w:rFonts w:ascii="Arial" w:eastAsia="Arial" w:hAnsi="Arial" w:cs="Arial"/>
          <w:b/>
          <w:sz w:val="22"/>
          <w:szCs w:val="22"/>
        </w:rPr>
        <w:t>Question 1.7</w:t>
      </w:r>
      <w:r>
        <w:rPr>
          <w:rFonts w:ascii="Arial" w:eastAsia="Arial" w:hAnsi="Arial" w:cs="Arial"/>
          <w:sz w:val="22"/>
          <w:szCs w:val="22"/>
        </w:rPr>
        <w:t xml:space="preserve"> </w:t>
      </w:r>
    </w:p>
    <w:p w14:paraId="6D9CCAB5" w14:textId="77777777" w:rsidR="00D81621" w:rsidRDefault="00435704">
      <w:pPr>
        <w:jc w:val="both"/>
        <w:rPr>
          <w:rFonts w:ascii="Arial" w:eastAsia="Arial" w:hAnsi="Arial" w:cs="Arial"/>
          <w:sz w:val="22"/>
          <w:szCs w:val="22"/>
        </w:rPr>
      </w:pPr>
      <w:r>
        <w:rPr>
          <w:rFonts w:ascii="Arial" w:eastAsia="Arial" w:hAnsi="Arial" w:cs="Arial"/>
          <w:sz w:val="22"/>
          <w:szCs w:val="22"/>
        </w:rPr>
        <w:t xml:space="preserve">Select the </w:t>
      </w:r>
      <w:r>
        <w:rPr>
          <w:rFonts w:ascii="Arial" w:eastAsia="Arial" w:hAnsi="Arial" w:cs="Arial"/>
          <w:b/>
          <w:sz w:val="22"/>
          <w:szCs w:val="22"/>
        </w:rPr>
        <w:t xml:space="preserve">correct </w:t>
      </w:r>
      <w:r>
        <w:rPr>
          <w:rFonts w:ascii="Arial" w:eastAsia="Arial" w:hAnsi="Arial" w:cs="Arial"/>
          <w:sz w:val="22"/>
          <w:szCs w:val="22"/>
        </w:rPr>
        <w:t>answer:</w:t>
      </w:r>
    </w:p>
    <w:p w14:paraId="331984BB" w14:textId="77777777" w:rsidR="00D81621" w:rsidRDefault="00D81621">
      <w:pPr>
        <w:jc w:val="both"/>
        <w:rPr>
          <w:rFonts w:ascii="Arial" w:eastAsia="Arial" w:hAnsi="Arial" w:cs="Arial"/>
          <w:sz w:val="22"/>
          <w:szCs w:val="22"/>
        </w:rPr>
      </w:pPr>
    </w:p>
    <w:p w14:paraId="7505C0E3" w14:textId="77777777" w:rsidR="00D81621" w:rsidRDefault="00435704">
      <w:pPr>
        <w:jc w:val="both"/>
        <w:rPr>
          <w:rFonts w:ascii="Arial" w:eastAsia="Arial" w:hAnsi="Arial" w:cs="Arial"/>
          <w:sz w:val="22"/>
          <w:szCs w:val="22"/>
        </w:rPr>
      </w:pPr>
      <w:r>
        <w:rPr>
          <w:rFonts w:ascii="Arial" w:eastAsia="Arial" w:hAnsi="Arial" w:cs="Arial"/>
          <w:sz w:val="22"/>
          <w:szCs w:val="22"/>
        </w:rPr>
        <w:t xml:space="preserve">Thembi is a well-known insolvency practitioner and is often sought out for her knowledge and expertise. She currently has ten ongoing insolvency matters (most of them quite complex) and has been feeling somewhat overwhelmed. Due to her impressive </w:t>
      </w:r>
      <w:r>
        <w:rPr>
          <w:rFonts w:ascii="Arial" w:eastAsia="Arial" w:hAnsi="Arial" w:cs="Arial"/>
          <w:i/>
          <w:sz w:val="22"/>
          <w:szCs w:val="22"/>
        </w:rPr>
        <w:t>curriculum vitae</w:t>
      </w:r>
      <w:r>
        <w:rPr>
          <w:rFonts w:ascii="Arial" w:eastAsia="Arial" w:hAnsi="Arial" w:cs="Arial"/>
          <w:sz w:val="22"/>
          <w:szCs w:val="22"/>
        </w:rPr>
        <w:t xml:space="preserve"> she is contacted by a very large designer company in distress inquiring whether she would be able to take an appointment as an administrator. Thembi should:</w:t>
      </w:r>
    </w:p>
    <w:p w14:paraId="78C5C530" w14:textId="77777777" w:rsidR="00D81621" w:rsidRDefault="00D81621">
      <w:pPr>
        <w:jc w:val="both"/>
        <w:rPr>
          <w:rFonts w:ascii="Arial" w:eastAsia="Arial" w:hAnsi="Arial" w:cs="Arial"/>
          <w:sz w:val="22"/>
          <w:szCs w:val="22"/>
        </w:rPr>
      </w:pPr>
    </w:p>
    <w:p w14:paraId="562AC509" w14:textId="77777777" w:rsidR="00D81621" w:rsidRDefault="00435704">
      <w:pPr>
        <w:numPr>
          <w:ilvl w:val="0"/>
          <w:numId w:val="8"/>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Accept the appointment as it will boost her career even further.</w:t>
      </w:r>
    </w:p>
    <w:p w14:paraId="41D5DB30" w14:textId="77777777" w:rsidR="00D81621" w:rsidRDefault="00D81621">
      <w:pPr>
        <w:ind w:left="66"/>
        <w:jc w:val="both"/>
        <w:rPr>
          <w:rFonts w:ascii="Arial" w:eastAsia="Arial" w:hAnsi="Arial" w:cs="Arial"/>
          <w:sz w:val="22"/>
          <w:szCs w:val="22"/>
        </w:rPr>
      </w:pPr>
    </w:p>
    <w:p w14:paraId="44469003" w14:textId="77777777" w:rsidR="00D81621" w:rsidRDefault="00435704">
      <w:pPr>
        <w:numPr>
          <w:ilvl w:val="0"/>
          <w:numId w:val="8"/>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lastRenderedPageBreak/>
        <w:t>Accept the appointment as she can get one of her junior associates to take over all her other cases.</w:t>
      </w:r>
    </w:p>
    <w:p w14:paraId="620F992E" w14:textId="77777777" w:rsidR="00D81621" w:rsidRDefault="00D81621">
      <w:pPr>
        <w:ind w:left="66"/>
        <w:jc w:val="both"/>
        <w:rPr>
          <w:rFonts w:ascii="Arial" w:eastAsia="Arial" w:hAnsi="Arial" w:cs="Arial"/>
          <w:sz w:val="22"/>
          <w:szCs w:val="22"/>
        </w:rPr>
      </w:pPr>
    </w:p>
    <w:p w14:paraId="0B746E9A" w14:textId="77777777" w:rsidR="00D81621" w:rsidRDefault="00435704">
      <w:pPr>
        <w:numPr>
          <w:ilvl w:val="0"/>
          <w:numId w:val="8"/>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Accept the appointment because as a professional she will have the ability to give all of the cases she is involved in some attention, although some of them will now only be overseen by her.</w:t>
      </w:r>
    </w:p>
    <w:p w14:paraId="0CC3CB36" w14:textId="77777777" w:rsidR="00D81621" w:rsidRDefault="00D81621">
      <w:pPr>
        <w:ind w:left="66"/>
        <w:jc w:val="both"/>
        <w:rPr>
          <w:rFonts w:ascii="Arial" w:eastAsia="Arial" w:hAnsi="Arial" w:cs="Arial"/>
          <w:sz w:val="22"/>
          <w:szCs w:val="22"/>
        </w:rPr>
      </w:pPr>
    </w:p>
    <w:p w14:paraId="4E57921C" w14:textId="1BB65D73" w:rsidR="00D81621" w:rsidRDefault="00435704">
      <w:pPr>
        <w:numPr>
          <w:ilvl w:val="0"/>
          <w:numId w:val="8"/>
        </w:numPr>
        <w:pBdr>
          <w:top w:val="nil"/>
          <w:left w:val="nil"/>
          <w:bottom w:val="nil"/>
          <w:right w:val="nil"/>
          <w:between w:val="nil"/>
        </w:pBdr>
        <w:ind w:left="426"/>
        <w:jc w:val="both"/>
        <w:rPr>
          <w:rFonts w:ascii="Arial" w:eastAsia="Arial" w:hAnsi="Arial" w:cs="Arial"/>
          <w:color w:val="000000"/>
          <w:sz w:val="22"/>
          <w:szCs w:val="22"/>
          <w:highlight w:val="yellow"/>
        </w:rPr>
      </w:pPr>
      <w:r>
        <w:rPr>
          <w:rFonts w:ascii="Arial" w:eastAsia="Arial" w:hAnsi="Arial" w:cs="Arial"/>
          <w:color w:val="000000"/>
          <w:sz w:val="22"/>
          <w:szCs w:val="22"/>
          <w:highlight w:val="yellow"/>
        </w:rPr>
        <w:t>Refuse the appointment as she will not be able to give all of the cases she is involved in the requisite level of attention.</w:t>
      </w:r>
    </w:p>
    <w:p w14:paraId="3133C5A9" w14:textId="77777777" w:rsidR="00D4715C" w:rsidRDefault="00D4715C" w:rsidP="00D4715C">
      <w:pPr>
        <w:pStyle w:val="ListParagraph"/>
        <w:rPr>
          <w:rFonts w:ascii="Arial" w:eastAsia="Arial" w:hAnsi="Arial" w:cs="Arial"/>
          <w:color w:val="000000"/>
          <w:sz w:val="22"/>
          <w:szCs w:val="22"/>
          <w:highlight w:val="yellow"/>
        </w:rPr>
      </w:pPr>
    </w:p>
    <w:p w14:paraId="10D9F406" w14:textId="77777777" w:rsidR="00D81621" w:rsidRDefault="00435704">
      <w:pPr>
        <w:jc w:val="both"/>
        <w:rPr>
          <w:rFonts w:ascii="Arial" w:eastAsia="Arial" w:hAnsi="Arial" w:cs="Arial"/>
          <w:sz w:val="22"/>
          <w:szCs w:val="22"/>
        </w:rPr>
      </w:pPr>
      <w:r>
        <w:rPr>
          <w:rFonts w:ascii="Arial" w:eastAsia="Arial" w:hAnsi="Arial" w:cs="Arial"/>
          <w:b/>
          <w:sz w:val="22"/>
          <w:szCs w:val="22"/>
        </w:rPr>
        <w:t>Question 1.8</w:t>
      </w:r>
      <w:r>
        <w:rPr>
          <w:rFonts w:ascii="Arial" w:eastAsia="Arial" w:hAnsi="Arial" w:cs="Arial"/>
          <w:sz w:val="22"/>
          <w:szCs w:val="22"/>
        </w:rPr>
        <w:t xml:space="preserve"> </w:t>
      </w:r>
    </w:p>
    <w:p w14:paraId="147333C5" w14:textId="77777777" w:rsidR="00D81621" w:rsidRDefault="00D81621">
      <w:pPr>
        <w:jc w:val="both"/>
        <w:rPr>
          <w:rFonts w:ascii="Arial" w:eastAsia="Arial" w:hAnsi="Arial" w:cs="Arial"/>
          <w:sz w:val="22"/>
          <w:szCs w:val="22"/>
        </w:rPr>
      </w:pPr>
    </w:p>
    <w:p w14:paraId="2295B8C7" w14:textId="77777777" w:rsidR="00D81621" w:rsidRDefault="00435704">
      <w:pPr>
        <w:jc w:val="both"/>
        <w:rPr>
          <w:rFonts w:ascii="Arial" w:eastAsia="Arial" w:hAnsi="Arial" w:cs="Arial"/>
          <w:sz w:val="22"/>
          <w:szCs w:val="22"/>
        </w:rPr>
      </w:pPr>
      <w:r>
        <w:rPr>
          <w:rFonts w:ascii="Arial" w:eastAsia="Arial" w:hAnsi="Arial" w:cs="Arial"/>
          <w:sz w:val="22"/>
          <w:szCs w:val="22"/>
        </w:rPr>
        <w:t xml:space="preserve">Select the </w:t>
      </w:r>
      <w:r>
        <w:rPr>
          <w:rFonts w:ascii="Arial" w:eastAsia="Arial" w:hAnsi="Arial" w:cs="Arial"/>
          <w:b/>
          <w:sz w:val="22"/>
          <w:szCs w:val="22"/>
          <w:u w:val="single"/>
        </w:rPr>
        <w:t>correct</w:t>
      </w:r>
      <w:r>
        <w:rPr>
          <w:rFonts w:ascii="Arial" w:eastAsia="Arial" w:hAnsi="Arial" w:cs="Arial"/>
          <w:sz w:val="22"/>
          <w:szCs w:val="22"/>
        </w:rPr>
        <w:t xml:space="preserve"> answer:</w:t>
      </w:r>
    </w:p>
    <w:p w14:paraId="64DE6436" w14:textId="77777777" w:rsidR="00D81621" w:rsidRDefault="00D81621">
      <w:pPr>
        <w:jc w:val="both"/>
        <w:rPr>
          <w:rFonts w:ascii="Arial" w:eastAsia="Arial" w:hAnsi="Arial" w:cs="Arial"/>
          <w:sz w:val="22"/>
          <w:szCs w:val="22"/>
        </w:rPr>
      </w:pPr>
    </w:p>
    <w:p w14:paraId="42B7551E" w14:textId="77777777" w:rsidR="00D81621" w:rsidRDefault="00435704">
      <w:pPr>
        <w:jc w:val="both"/>
        <w:rPr>
          <w:rFonts w:ascii="Arial" w:eastAsia="Arial" w:hAnsi="Arial" w:cs="Arial"/>
          <w:sz w:val="22"/>
          <w:szCs w:val="22"/>
        </w:rPr>
      </w:pPr>
      <w:r>
        <w:rPr>
          <w:rFonts w:ascii="Arial" w:eastAsia="Arial" w:hAnsi="Arial" w:cs="Arial"/>
          <w:sz w:val="22"/>
          <w:szCs w:val="22"/>
        </w:rPr>
        <w:t>Rajesh has been appointed as a new associate at the firm where he is employed. In his new role he has to meet certain targets in relation to the fees he earns for taking appointments. Rajesh is currently appointed as a liquidator for a small company. He realises that he will not meet the firm’s target for fees. The most ethical thing for Rajesh to do would be to:</w:t>
      </w:r>
    </w:p>
    <w:p w14:paraId="0E493026" w14:textId="77777777" w:rsidR="00D81621" w:rsidRDefault="00D81621">
      <w:pPr>
        <w:jc w:val="both"/>
        <w:rPr>
          <w:rFonts w:ascii="Arial" w:eastAsia="Arial" w:hAnsi="Arial" w:cs="Arial"/>
          <w:sz w:val="22"/>
          <w:szCs w:val="22"/>
        </w:rPr>
      </w:pPr>
    </w:p>
    <w:p w14:paraId="28C8E9E3" w14:textId="77777777" w:rsidR="00D81621" w:rsidRDefault="00435704">
      <w:pPr>
        <w:numPr>
          <w:ilvl w:val="0"/>
          <w:numId w:val="9"/>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Call a creditors’ meeting requesting an adjustment to his agreed fees due to unforeseen circumstances.</w:t>
      </w:r>
    </w:p>
    <w:p w14:paraId="3EC17944" w14:textId="77777777" w:rsidR="00D81621" w:rsidRDefault="00D81621">
      <w:pPr>
        <w:ind w:left="426"/>
        <w:jc w:val="both"/>
        <w:rPr>
          <w:rFonts w:ascii="Arial" w:eastAsia="Arial" w:hAnsi="Arial" w:cs="Arial"/>
          <w:sz w:val="22"/>
          <w:szCs w:val="22"/>
        </w:rPr>
      </w:pPr>
    </w:p>
    <w:p w14:paraId="1F55EA57" w14:textId="77777777" w:rsidR="00D81621" w:rsidRDefault="00435704">
      <w:pPr>
        <w:numPr>
          <w:ilvl w:val="0"/>
          <w:numId w:val="9"/>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 xml:space="preserve">Ask his administrative assistant to invoice the estate for the use of the firm’s conference venue for meetings held there at a 50% increased fee. </w:t>
      </w:r>
    </w:p>
    <w:p w14:paraId="3E0BCDC5" w14:textId="77777777" w:rsidR="00D81621" w:rsidRDefault="00D81621">
      <w:pPr>
        <w:ind w:left="426"/>
        <w:jc w:val="both"/>
        <w:rPr>
          <w:rFonts w:ascii="Arial" w:eastAsia="Arial" w:hAnsi="Arial" w:cs="Arial"/>
          <w:sz w:val="22"/>
          <w:szCs w:val="22"/>
        </w:rPr>
      </w:pPr>
    </w:p>
    <w:p w14:paraId="65E1C0F3" w14:textId="77777777" w:rsidR="00D81621" w:rsidRDefault="00435704">
      <w:pPr>
        <w:numPr>
          <w:ilvl w:val="0"/>
          <w:numId w:val="9"/>
        </w:numPr>
        <w:pBdr>
          <w:top w:val="nil"/>
          <w:left w:val="nil"/>
          <w:bottom w:val="nil"/>
          <w:right w:val="nil"/>
          <w:between w:val="nil"/>
        </w:pBdr>
        <w:ind w:left="426"/>
        <w:jc w:val="both"/>
        <w:rPr>
          <w:rFonts w:ascii="Arial" w:eastAsia="Arial" w:hAnsi="Arial" w:cs="Arial"/>
          <w:color w:val="000000"/>
          <w:sz w:val="22"/>
          <w:szCs w:val="22"/>
          <w:highlight w:val="yellow"/>
        </w:rPr>
      </w:pPr>
      <w:r>
        <w:rPr>
          <w:rFonts w:ascii="Arial" w:eastAsia="Arial" w:hAnsi="Arial" w:cs="Arial"/>
          <w:color w:val="000000"/>
          <w:sz w:val="22"/>
          <w:szCs w:val="22"/>
          <w:highlight w:val="yellow"/>
        </w:rPr>
        <w:t>Carry out his duties in a timely fashion and complete the appointment efficiently and without undue delay, only invoicing for work properly performed.</w:t>
      </w:r>
    </w:p>
    <w:p w14:paraId="20B427EF" w14:textId="77777777" w:rsidR="00D81621" w:rsidRDefault="00D81621">
      <w:pPr>
        <w:ind w:left="426"/>
        <w:jc w:val="both"/>
        <w:rPr>
          <w:rFonts w:ascii="Arial" w:eastAsia="Arial" w:hAnsi="Arial" w:cs="Arial"/>
          <w:sz w:val="22"/>
          <w:szCs w:val="22"/>
        </w:rPr>
      </w:pPr>
    </w:p>
    <w:p w14:paraId="3A6CC6C1" w14:textId="77777777" w:rsidR="00D81621" w:rsidRDefault="00435704">
      <w:pPr>
        <w:numPr>
          <w:ilvl w:val="0"/>
          <w:numId w:val="9"/>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Ask his administrative assistant to double check all the calculations in the case file and then bill the hours as part of his invoice.</w:t>
      </w:r>
    </w:p>
    <w:p w14:paraId="019C9BAF" w14:textId="77777777" w:rsidR="00270E9D" w:rsidRPr="00270E9D" w:rsidRDefault="00270E9D">
      <w:pPr>
        <w:jc w:val="both"/>
        <w:rPr>
          <w:rFonts w:ascii="Arial" w:eastAsia="Arial" w:hAnsi="Arial" w:cs="Arial"/>
          <w:b/>
          <w:bCs/>
          <w:sz w:val="22"/>
          <w:szCs w:val="22"/>
        </w:rPr>
      </w:pPr>
    </w:p>
    <w:p w14:paraId="361B5517" w14:textId="77777777" w:rsidR="00270E9D" w:rsidRDefault="00270E9D">
      <w:pPr>
        <w:jc w:val="both"/>
        <w:rPr>
          <w:rFonts w:ascii="Arial" w:eastAsia="Arial" w:hAnsi="Arial" w:cs="Arial"/>
          <w:sz w:val="22"/>
          <w:szCs w:val="22"/>
        </w:rPr>
      </w:pPr>
    </w:p>
    <w:p w14:paraId="1220811D" w14:textId="77777777" w:rsidR="00D81621" w:rsidRDefault="00435704">
      <w:pPr>
        <w:jc w:val="both"/>
        <w:rPr>
          <w:rFonts w:ascii="Arial" w:eastAsia="Arial" w:hAnsi="Arial" w:cs="Arial"/>
          <w:sz w:val="22"/>
          <w:szCs w:val="22"/>
        </w:rPr>
      </w:pPr>
      <w:r>
        <w:rPr>
          <w:rFonts w:ascii="Arial" w:eastAsia="Arial" w:hAnsi="Arial" w:cs="Arial"/>
          <w:b/>
          <w:sz w:val="22"/>
          <w:szCs w:val="22"/>
        </w:rPr>
        <w:t>Question 1.9</w:t>
      </w:r>
      <w:r>
        <w:rPr>
          <w:rFonts w:ascii="Arial" w:eastAsia="Arial" w:hAnsi="Arial" w:cs="Arial"/>
          <w:sz w:val="22"/>
          <w:szCs w:val="22"/>
        </w:rPr>
        <w:t xml:space="preserve"> </w:t>
      </w:r>
    </w:p>
    <w:p w14:paraId="0405DFB9" w14:textId="77777777" w:rsidR="00D81621" w:rsidRDefault="00D81621">
      <w:pPr>
        <w:jc w:val="both"/>
        <w:rPr>
          <w:rFonts w:ascii="Arial" w:eastAsia="Arial" w:hAnsi="Arial" w:cs="Arial"/>
          <w:sz w:val="22"/>
          <w:szCs w:val="22"/>
        </w:rPr>
      </w:pPr>
    </w:p>
    <w:p w14:paraId="706479CC" w14:textId="77777777" w:rsidR="00D81621" w:rsidRDefault="00435704">
      <w:pPr>
        <w:jc w:val="both"/>
        <w:rPr>
          <w:rFonts w:ascii="Arial" w:eastAsia="Arial" w:hAnsi="Arial" w:cs="Arial"/>
          <w:sz w:val="22"/>
          <w:szCs w:val="22"/>
        </w:rPr>
      </w:pPr>
      <w:r>
        <w:rPr>
          <w:rFonts w:ascii="Arial" w:eastAsia="Arial" w:hAnsi="Arial" w:cs="Arial"/>
          <w:sz w:val="22"/>
          <w:szCs w:val="22"/>
        </w:rPr>
        <w:t xml:space="preserve">Select the </w:t>
      </w:r>
      <w:r>
        <w:rPr>
          <w:rFonts w:ascii="Arial" w:eastAsia="Arial" w:hAnsi="Arial" w:cs="Arial"/>
          <w:b/>
          <w:sz w:val="22"/>
          <w:szCs w:val="22"/>
          <w:u w:val="single"/>
        </w:rPr>
        <w:t>most correct answer</w:t>
      </w:r>
      <w:r>
        <w:rPr>
          <w:rFonts w:ascii="Arial" w:eastAsia="Arial" w:hAnsi="Arial" w:cs="Arial"/>
          <w:sz w:val="22"/>
          <w:szCs w:val="22"/>
        </w:rPr>
        <w:t xml:space="preserve"> from the options below.</w:t>
      </w:r>
    </w:p>
    <w:p w14:paraId="59A16CC9" w14:textId="77777777" w:rsidR="00D81621" w:rsidRDefault="00D81621">
      <w:pPr>
        <w:jc w:val="both"/>
        <w:rPr>
          <w:rFonts w:ascii="Arial" w:eastAsia="Arial" w:hAnsi="Arial" w:cs="Arial"/>
          <w:sz w:val="22"/>
          <w:szCs w:val="22"/>
        </w:rPr>
      </w:pPr>
    </w:p>
    <w:p w14:paraId="20D74798" w14:textId="77777777" w:rsidR="00D81621" w:rsidRDefault="00435704">
      <w:pPr>
        <w:jc w:val="both"/>
        <w:rPr>
          <w:rFonts w:ascii="Arial" w:eastAsia="Arial" w:hAnsi="Arial" w:cs="Arial"/>
          <w:sz w:val="22"/>
          <w:szCs w:val="22"/>
        </w:rPr>
      </w:pPr>
      <w:r>
        <w:rPr>
          <w:rFonts w:ascii="Arial" w:eastAsia="Arial" w:hAnsi="Arial" w:cs="Arial"/>
          <w:sz w:val="22"/>
          <w:szCs w:val="22"/>
        </w:rPr>
        <w:t>An insolvency practitioner using a percentage-based fee calculation method for determining the amount of remuneration owed to him, will receive a fair amount of remuneration.</w:t>
      </w:r>
    </w:p>
    <w:p w14:paraId="7DE24D42" w14:textId="77777777" w:rsidR="00D81621" w:rsidRDefault="00D81621">
      <w:pPr>
        <w:jc w:val="both"/>
        <w:rPr>
          <w:rFonts w:ascii="Arial" w:eastAsia="Arial" w:hAnsi="Arial" w:cs="Arial"/>
          <w:sz w:val="22"/>
          <w:szCs w:val="22"/>
        </w:rPr>
      </w:pPr>
    </w:p>
    <w:p w14:paraId="6DBAE246" w14:textId="77777777" w:rsidR="00D81621" w:rsidRDefault="00435704">
      <w:pPr>
        <w:numPr>
          <w:ilvl w:val="0"/>
          <w:numId w:val="11"/>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This statement is true since jurisdictions always allow for an adjustment of fees where it is necessary.</w:t>
      </w:r>
    </w:p>
    <w:p w14:paraId="358776AA" w14:textId="77777777" w:rsidR="00D81621" w:rsidRDefault="00D81621">
      <w:pPr>
        <w:ind w:left="426"/>
        <w:jc w:val="both"/>
        <w:rPr>
          <w:rFonts w:ascii="Arial" w:eastAsia="Arial" w:hAnsi="Arial" w:cs="Arial"/>
          <w:sz w:val="22"/>
          <w:szCs w:val="22"/>
        </w:rPr>
      </w:pPr>
    </w:p>
    <w:p w14:paraId="28E02C81" w14:textId="77777777" w:rsidR="00D81621" w:rsidRDefault="00435704">
      <w:pPr>
        <w:numPr>
          <w:ilvl w:val="0"/>
          <w:numId w:val="11"/>
        </w:numPr>
        <w:pBdr>
          <w:top w:val="nil"/>
          <w:left w:val="nil"/>
          <w:bottom w:val="nil"/>
          <w:right w:val="nil"/>
          <w:between w:val="nil"/>
        </w:pBdr>
        <w:ind w:left="426"/>
        <w:jc w:val="both"/>
        <w:rPr>
          <w:rFonts w:ascii="Arial" w:eastAsia="Arial" w:hAnsi="Arial" w:cs="Arial"/>
          <w:color w:val="000000"/>
          <w:sz w:val="22"/>
          <w:szCs w:val="22"/>
          <w:highlight w:val="yellow"/>
        </w:rPr>
      </w:pPr>
      <w:r>
        <w:rPr>
          <w:rFonts w:ascii="Arial" w:eastAsia="Arial" w:hAnsi="Arial" w:cs="Arial"/>
          <w:color w:val="000000"/>
          <w:sz w:val="22"/>
          <w:szCs w:val="22"/>
          <w:highlight w:val="yellow"/>
        </w:rPr>
        <w:t>This statement is false since the practitioner might have carried out more work and invested more resources than the value of the realisable or distributable assets.</w:t>
      </w:r>
    </w:p>
    <w:p w14:paraId="3B18150C" w14:textId="77777777" w:rsidR="00D81621" w:rsidRDefault="00D81621">
      <w:pPr>
        <w:ind w:left="426"/>
        <w:jc w:val="both"/>
        <w:rPr>
          <w:rFonts w:ascii="Arial" w:eastAsia="Arial" w:hAnsi="Arial" w:cs="Arial"/>
          <w:sz w:val="22"/>
          <w:szCs w:val="22"/>
        </w:rPr>
      </w:pPr>
    </w:p>
    <w:p w14:paraId="25EC5271" w14:textId="77777777" w:rsidR="00D81621" w:rsidRDefault="00435704">
      <w:pPr>
        <w:numPr>
          <w:ilvl w:val="0"/>
          <w:numId w:val="11"/>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 xml:space="preserve">This statement is false since the practitioner will always receive more remuneration than what is reflected in the work carried out. </w:t>
      </w:r>
    </w:p>
    <w:p w14:paraId="76236DCC" w14:textId="77777777" w:rsidR="00D81621" w:rsidRDefault="00D81621">
      <w:pPr>
        <w:ind w:left="426"/>
        <w:jc w:val="both"/>
        <w:rPr>
          <w:rFonts w:ascii="Arial" w:eastAsia="Arial" w:hAnsi="Arial" w:cs="Arial"/>
          <w:sz w:val="22"/>
          <w:szCs w:val="22"/>
        </w:rPr>
      </w:pPr>
    </w:p>
    <w:p w14:paraId="48382684" w14:textId="77777777" w:rsidR="00D81621" w:rsidRDefault="00435704">
      <w:pPr>
        <w:numPr>
          <w:ilvl w:val="0"/>
          <w:numId w:val="11"/>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 xml:space="preserve">This statement is false since the only way to receive a fair amount of remuneration is to calculate the remuneration on an hourly rate. </w:t>
      </w:r>
    </w:p>
    <w:p w14:paraId="2D2A7616" w14:textId="77777777" w:rsidR="00D81621" w:rsidRDefault="00D81621">
      <w:pPr>
        <w:rPr>
          <w:rFonts w:ascii="Arial" w:eastAsia="Arial" w:hAnsi="Arial" w:cs="Arial"/>
          <w:i/>
          <w:sz w:val="22"/>
          <w:szCs w:val="22"/>
        </w:rPr>
      </w:pPr>
    </w:p>
    <w:p w14:paraId="269AEB6D" w14:textId="77777777" w:rsidR="00D81621" w:rsidRDefault="00D81621">
      <w:pPr>
        <w:jc w:val="both"/>
        <w:rPr>
          <w:rFonts w:ascii="Arial" w:eastAsia="Arial" w:hAnsi="Arial" w:cs="Arial"/>
          <w:i/>
          <w:sz w:val="22"/>
          <w:szCs w:val="22"/>
        </w:rPr>
      </w:pPr>
    </w:p>
    <w:p w14:paraId="20467C15" w14:textId="77777777" w:rsidR="00D81621" w:rsidRDefault="00435704">
      <w:pPr>
        <w:rPr>
          <w:rFonts w:ascii="Arial" w:eastAsia="Arial" w:hAnsi="Arial" w:cs="Arial"/>
          <w:b/>
          <w:sz w:val="22"/>
          <w:szCs w:val="22"/>
        </w:rPr>
      </w:pPr>
      <w:r>
        <w:rPr>
          <w:rFonts w:ascii="Arial" w:eastAsia="Arial" w:hAnsi="Arial" w:cs="Arial"/>
          <w:b/>
          <w:sz w:val="22"/>
          <w:szCs w:val="22"/>
        </w:rPr>
        <w:t xml:space="preserve">Question 1.10 </w:t>
      </w:r>
    </w:p>
    <w:p w14:paraId="4B12F00B" w14:textId="77777777" w:rsidR="00D81621" w:rsidRDefault="00D81621">
      <w:pPr>
        <w:jc w:val="both"/>
        <w:rPr>
          <w:rFonts w:ascii="Arial" w:eastAsia="Arial" w:hAnsi="Arial" w:cs="Arial"/>
          <w:sz w:val="22"/>
          <w:szCs w:val="22"/>
        </w:rPr>
      </w:pPr>
    </w:p>
    <w:p w14:paraId="308FBB9A" w14:textId="77777777" w:rsidR="00D81621" w:rsidRDefault="00435704">
      <w:pPr>
        <w:jc w:val="both"/>
        <w:rPr>
          <w:rFonts w:ascii="Arial" w:eastAsia="Arial" w:hAnsi="Arial" w:cs="Arial"/>
          <w:sz w:val="22"/>
          <w:szCs w:val="22"/>
        </w:rPr>
      </w:pPr>
      <w:r>
        <w:rPr>
          <w:rFonts w:ascii="Arial" w:eastAsia="Arial" w:hAnsi="Arial" w:cs="Arial"/>
          <w:sz w:val="22"/>
          <w:szCs w:val="22"/>
        </w:rPr>
        <w:t xml:space="preserve">Select the </w:t>
      </w:r>
      <w:r>
        <w:rPr>
          <w:rFonts w:ascii="Arial" w:eastAsia="Arial" w:hAnsi="Arial" w:cs="Arial"/>
          <w:b/>
          <w:sz w:val="22"/>
          <w:szCs w:val="22"/>
          <w:u w:val="single"/>
        </w:rPr>
        <w:t>most correct answer</w:t>
      </w:r>
      <w:r>
        <w:rPr>
          <w:rFonts w:ascii="Arial" w:eastAsia="Arial" w:hAnsi="Arial" w:cs="Arial"/>
          <w:sz w:val="22"/>
          <w:szCs w:val="22"/>
        </w:rPr>
        <w:t xml:space="preserve"> from the options below.</w:t>
      </w:r>
    </w:p>
    <w:p w14:paraId="151CC21D" w14:textId="77777777" w:rsidR="00D81621" w:rsidRDefault="00D81621">
      <w:pPr>
        <w:jc w:val="both"/>
        <w:rPr>
          <w:rFonts w:ascii="Arial" w:eastAsia="Arial" w:hAnsi="Arial" w:cs="Arial"/>
          <w:sz w:val="22"/>
          <w:szCs w:val="22"/>
        </w:rPr>
      </w:pPr>
    </w:p>
    <w:p w14:paraId="0B4F8ABC" w14:textId="77777777" w:rsidR="00D81621" w:rsidRDefault="00435704">
      <w:pPr>
        <w:jc w:val="both"/>
        <w:rPr>
          <w:rFonts w:ascii="Arial" w:eastAsia="Arial" w:hAnsi="Arial" w:cs="Arial"/>
          <w:sz w:val="22"/>
          <w:szCs w:val="22"/>
        </w:rPr>
      </w:pPr>
      <w:r>
        <w:rPr>
          <w:rFonts w:ascii="Arial" w:eastAsia="Arial" w:hAnsi="Arial" w:cs="Arial"/>
          <w:sz w:val="22"/>
          <w:szCs w:val="22"/>
        </w:rPr>
        <w:t>Fathima has just completed Module 9 of INSOL International’s Foundation Certificate. She works as a junior insolvency practitioner at a large firm. Her firm is contemplating the acquisition of a new information technology system to help ease the administrative burdens of the practitioners at the firm. This new system will digitise all of the documents in relation to insolvency appointments. All the practitioners and administrative personnel employed by the firm will have access to these files as long as they have access to an internet connection. Fathima should advise someone in the office to implement procedures and policies on _____________ in relation to this proposed new system.</w:t>
      </w:r>
    </w:p>
    <w:p w14:paraId="058A0A9E" w14:textId="77777777" w:rsidR="00D81621" w:rsidRDefault="00D81621">
      <w:pPr>
        <w:jc w:val="both"/>
        <w:rPr>
          <w:rFonts w:ascii="Arial" w:eastAsia="Arial" w:hAnsi="Arial" w:cs="Arial"/>
          <w:sz w:val="22"/>
          <w:szCs w:val="22"/>
        </w:rPr>
      </w:pPr>
    </w:p>
    <w:p w14:paraId="1BC60B58" w14:textId="77777777" w:rsidR="00D81621" w:rsidRDefault="00435704">
      <w:pPr>
        <w:numPr>
          <w:ilvl w:val="0"/>
          <w:numId w:val="1"/>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Quality control</w:t>
      </w:r>
    </w:p>
    <w:p w14:paraId="17ADEE70" w14:textId="77777777" w:rsidR="00D81621" w:rsidRDefault="00D81621">
      <w:pPr>
        <w:ind w:left="426"/>
        <w:jc w:val="both"/>
        <w:rPr>
          <w:rFonts w:ascii="Arial" w:eastAsia="Arial" w:hAnsi="Arial" w:cs="Arial"/>
          <w:sz w:val="22"/>
          <w:szCs w:val="22"/>
        </w:rPr>
      </w:pPr>
    </w:p>
    <w:p w14:paraId="06A0EC66" w14:textId="77777777" w:rsidR="00D81621" w:rsidRDefault="00435704">
      <w:pPr>
        <w:numPr>
          <w:ilvl w:val="0"/>
          <w:numId w:val="1"/>
        </w:numPr>
        <w:pBdr>
          <w:top w:val="nil"/>
          <w:left w:val="nil"/>
          <w:bottom w:val="nil"/>
          <w:right w:val="nil"/>
          <w:between w:val="nil"/>
        </w:pBdr>
        <w:ind w:left="426"/>
        <w:jc w:val="both"/>
        <w:rPr>
          <w:rFonts w:ascii="Arial" w:eastAsia="Arial" w:hAnsi="Arial" w:cs="Arial"/>
          <w:color w:val="000000"/>
          <w:sz w:val="22"/>
          <w:szCs w:val="22"/>
          <w:highlight w:val="yellow"/>
        </w:rPr>
      </w:pPr>
      <w:r>
        <w:rPr>
          <w:rFonts w:ascii="Arial" w:eastAsia="Arial" w:hAnsi="Arial" w:cs="Arial"/>
          <w:color w:val="000000"/>
          <w:sz w:val="22"/>
          <w:szCs w:val="22"/>
          <w:highlight w:val="yellow"/>
        </w:rPr>
        <w:t>Risk management</w:t>
      </w:r>
    </w:p>
    <w:p w14:paraId="6699B0E3" w14:textId="77777777" w:rsidR="00D81621" w:rsidRDefault="00D81621">
      <w:pPr>
        <w:ind w:left="426"/>
        <w:jc w:val="both"/>
        <w:rPr>
          <w:rFonts w:ascii="Arial" w:eastAsia="Arial" w:hAnsi="Arial" w:cs="Arial"/>
          <w:sz w:val="22"/>
          <w:szCs w:val="22"/>
        </w:rPr>
      </w:pPr>
    </w:p>
    <w:p w14:paraId="3123D845" w14:textId="77777777" w:rsidR="00D81621" w:rsidRDefault="00435704">
      <w:pPr>
        <w:numPr>
          <w:ilvl w:val="0"/>
          <w:numId w:val="1"/>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Compliance management</w:t>
      </w:r>
    </w:p>
    <w:p w14:paraId="472CA6CF" w14:textId="77777777" w:rsidR="00D81621" w:rsidRDefault="00D81621">
      <w:pPr>
        <w:ind w:left="426"/>
        <w:jc w:val="both"/>
        <w:rPr>
          <w:rFonts w:ascii="Arial" w:eastAsia="Arial" w:hAnsi="Arial" w:cs="Arial"/>
          <w:sz w:val="22"/>
          <w:szCs w:val="22"/>
        </w:rPr>
      </w:pPr>
    </w:p>
    <w:p w14:paraId="17082194" w14:textId="77777777" w:rsidR="00D81621" w:rsidRDefault="00435704">
      <w:pPr>
        <w:numPr>
          <w:ilvl w:val="0"/>
          <w:numId w:val="1"/>
        </w:numPr>
        <w:pBdr>
          <w:top w:val="nil"/>
          <w:left w:val="nil"/>
          <w:bottom w:val="nil"/>
          <w:right w:val="nil"/>
          <w:between w:val="nil"/>
        </w:pBdr>
        <w:ind w:left="426"/>
        <w:rPr>
          <w:rFonts w:ascii="Arial" w:eastAsia="Arial" w:hAnsi="Arial" w:cs="Arial"/>
          <w:color w:val="000000"/>
          <w:sz w:val="22"/>
          <w:szCs w:val="22"/>
        </w:rPr>
      </w:pPr>
      <w:r>
        <w:rPr>
          <w:rFonts w:ascii="Arial" w:eastAsia="Arial" w:hAnsi="Arial" w:cs="Arial"/>
          <w:color w:val="000000"/>
          <w:sz w:val="22"/>
          <w:szCs w:val="22"/>
        </w:rPr>
        <w:t>Fidelity insurance</w:t>
      </w:r>
    </w:p>
    <w:p w14:paraId="2DFCDE18" w14:textId="77777777" w:rsidR="00D81621" w:rsidRDefault="00D81621">
      <w:pPr>
        <w:jc w:val="both"/>
        <w:rPr>
          <w:rFonts w:ascii="Arial" w:eastAsia="Arial" w:hAnsi="Arial" w:cs="Arial"/>
          <w:sz w:val="22"/>
          <w:szCs w:val="22"/>
        </w:rPr>
      </w:pPr>
    </w:p>
    <w:p w14:paraId="583F6268" w14:textId="77777777" w:rsidR="00D81621" w:rsidRDefault="00D81621">
      <w:pPr>
        <w:jc w:val="both"/>
        <w:rPr>
          <w:rFonts w:ascii="Arial" w:eastAsia="Arial" w:hAnsi="Arial" w:cs="Arial"/>
          <w:b/>
          <w:sz w:val="22"/>
          <w:szCs w:val="22"/>
        </w:rPr>
      </w:pPr>
    </w:p>
    <w:p w14:paraId="12AF0295" w14:textId="77777777" w:rsidR="00D81621" w:rsidRDefault="00435704">
      <w:pPr>
        <w:jc w:val="both"/>
        <w:rPr>
          <w:rFonts w:ascii="Arial" w:eastAsia="Arial" w:hAnsi="Arial" w:cs="Arial"/>
          <w:b/>
          <w:sz w:val="22"/>
          <w:szCs w:val="22"/>
        </w:rPr>
      </w:pPr>
      <w:r>
        <w:rPr>
          <w:rFonts w:ascii="Arial" w:eastAsia="Arial" w:hAnsi="Arial" w:cs="Arial"/>
          <w:b/>
          <w:sz w:val="22"/>
          <w:szCs w:val="22"/>
        </w:rPr>
        <w:t xml:space="preserve">QUESTION 2 (direct questions) [10 marks] </w:t>
      </w:r>
    </w:p>
    <w:p w14:paraId="5F02B697" w14:textId="77777777" w:rsidR="00D81621" w:rsidRDefault="00D81621">
      <w:pPr>
        <w:ind w:left="720" w:hanging="720"/>
        <w:jc w:val="both"/>
        <w:rPr>
          <w:rFonts w:ascii="Arial" w:eastAsia="Arial" w:hAnsi="Arial" w:cs="Arial"/>
          <w:sz w:val="22"/>
          <w:szCs w:val="22"/>
        </w:rPr>
      </w:pPr>
    </w:p>
    <w:p w14:paraId="06239BFF" w14:textId="77777777" w:rsidR="00D81621" w:rsidRDefault="00435704">
      <w:pPr>
        <w:ind w:left="720" w:hanging="720"/>
        <w:jc w:val="both"/>
        <w:rPr>
          <w:rFonts w:ascii="Arial" w:eastAsia="Arial" w:hAnsi="Arial" w:cs="Arial"/>
          <w:sz w:val="22"/>
          <w:szCs w:val="22"/>
        </w:rPr>
      </w:pPr>
      <w:r>
        <w:rPr>
          <w:rFonts w:ascii="Arial" w:eastAsia="Arial" w:hAnsi="Arial" w:cs="Arial"/>
          <w:b/>
          <w:sz w:val="22"/>
          <w:szCs w:val="22"/>
        </w:rPr>
        <w:t>Question 2.1</w:t>
      </w:r>
      <w:r>
        <w:rPr>
          <w:rFonts w:ascii="Arial" w:eastAsia="Arial" w:hAnsi="Arial" w:cs="Arial"/>
          <w:b/>
          <w:sz w:val="22"/>
          <w:szCs w:val="22"/>
        </w:rPr>
        <w:tab/>
        <w:t>[maximum 2 marks]</w:t>
      </w:r>
      <w:r>
        <w:rPr>
          <w:rFonts w:ascii="Arial" w:eastAsia="Arial" w:hAnsi="Arial" w:cs="Arial"/>
          <w:sz w:val="22"/>
          <w:szCs w:val="22"/>
        </w:rPr>
        <w:t xml:space="preserve"> </w:t>
      </w:r>
    </w:p>
    <w:p w14:paraId="1F2430A6" w14:textId="77777777" w:rsidR="00D81621" w:rsidRDefault="00D81621">
      <w:pPr>
        <w:ind w:left="720" w:hanging="720"/>
        <w:jc w:val="both"/>
        <w:rPr>
          <w:rFonts w:ascii="Arial" w:eastAsia="Arial" w:hAnsi="Arial" w:cs="Arial"/>
          <w:sz w:val="22"/>
          <w:szCs w:val="22"/>
        </w:rPr>
      </w:pPr>
    </w:p>
    <w:p w14:paraId="4A6B0DD2" w14:textId="7311EEE2" w:rsidR="00D81621" w:rsidRDefault="00435704">
      <w:pPr>
        <w:jc w:val="both"/>
        <w:rPr>
          <w:rFonts w:ascii="Arial" w:eastAsia="Arial" w:hAnsi="Arial" w:cs="Arial"/>
          <w:sz w:val="22"/>
          <w:szCs w:val="22"/>
        </w:rPr>
      </w:pPr>
      <w:r>
        <w:rPr>
          <w:rFonts w:ascii="Arial" w:eastAsia="Arial" w:hAnsi="Arial" w:cs="Arial"/>
          <w:sz w:val="22"/>
          <w:szCs w:val="22"/>
        </w:rPr>
        <w:t>The ethical principle of integrity implies “fair dealing”. How would this apply in an insolvency context?</w:t>
      </w:r>
    </w:p>
    <w:p w14:paraId="120652E2" w14:textId="52D66333" w:rsidR="008668B9" w:rsidRDefault="006B57F7">
      <w:pPr>
        <w:jc w:val="both"/>
        <w:rPr>
          <w:rFonts w:ascii="Arial" w:eastAsia="Arial" w:hAnsi="Arial" w:cs="Arial"/>
          <w:sz w:val="22"/>
          <w:szCs w:val="22"/>
        </w:rPr>
      </w:pPr>
      <w:proofErr w:type="spellStart"/>
      <w:r>
        <w:rPr>
          <w:rFonts w:ascii="Arial" w:eastAsia="Arial" w:hAnsi="Arial" w:cs="Arial"/>
          <w:sz w:val="22"/>
          <w:szCs w:val="22"/>
        </w:rPr>
        <w:t>Insol</w:t>
      </w:r>
      <w:proofErr w:type="spellEnd"/>
      <w:r>
        <w:rPr>
          <w:rFonts w:ascii="Arial" w:eastAsia="Arial" w:hAnsi="Arial" w:cs="Arial"/>
          <w:sz w:val="22"/>
          <w:szCs w:val="22"/>
        </w:rPr>
        <w:t>- Page 15</w:t>
      </w:r>
    </w:p>
    <w:p w14:paraId="66027831" w14:textId="296BC75C" w:rsidR="008668B9" w:rsidRDefault="008668B9">
      <w:pPr>
        <w:jc w:val="both"/>
        <w:rPr>
          <w:rFonts w:ascii="Arial" w:eastAsia="Arial" w:hAnsi="Arial" w:cs="Arial"/>
          <w:sz w:val="22"/>
          <w:szCs w:val="22"/>
        </w:rPr>
      </w:pPr>
      <w:r>
        <w:rPr>
          <w:rFonts w:ascii="Arial" w:eastAsia="Arial" w:hAnsi="Arial" w:cs="Arial"/>
          <w:sz w:val="22"/>
          <w:szCs w:val="22"/>
        </w:rPr>
        <w:t xml:space="preserve">Fair dealing </w:t>
      </w:r>
      <w:r w:rsidR="00E70498">
        <w:rPr>
          <w:rFonts w:ascii="Arial" w:eastAsia="Arial" w:hAnsi="Arial" w:cs="Arial"/>
          <w:sz w:val="22"/>
          <w:szCs w:val="22"/>
        </w:rPr>
        <w:t xml:space="preserve">essentially entails </w:t>
      </w:r>
      <w:r>
        <w:rPr>
          <w:rFonts w:ascii="Arial" w:eastAsia="Arial" w:hAnsi="Arial" w:cs="Arial"/>
          <w:sz w:val="22"/>
          <w:szCs w:val="22"/>
        </w:rPr>
        <w:t xml:space="preserve">treating people fairly or equitably. In an insolvency scenario, an Insolvency Practitioner will be </w:t>
      </w:r>
      <w:r w:rsidR="00E70498">
        <w:rPr>
          <w:rFonts w:ascii="Arial" w:eastAsia="Arial" w:hAnsi="Arial" w:cs="Arial"/>
          <w:sz w:val="22"/>
          <w:szCs w:val="22"/>
        </w:rPr>
        <w:t xml:space="preserve">always be </w:t>
      </w:r>
      <w:r>
        <w:rPr>
          <w:rFonts w:ascii="Arial" w:eastAsia="Arial" w:hAnsi="Arial" w:cs="Arial"/>
          <w:sz w:val="22"/>
          <w:szCs w:val="22"/>
        </w:rPr>
        <w:t xml:space="preserve">tested to treat all stakeholders </w:t>
      </w:r>
      <w:r w:rsidR="006C7AB0">
        <w:rPr>
          <w:rFonts w:ascii="Arial" w:eastAsia="Arial" w:hAnsi="Arial" w:cs="Arial"/>
          <w:sz w:val="22"/>
          <w:szCs w:val="22"/>
        </w:rPr>
        <w:t xml:space="preserve">equally and </w:t>
      </w:r>
      <w:r>
        <w:rPr>
          <w:rFonts w:ascii="Arial" w:eastAsia="Arial" w:hAnsi="Arial" w:cs="Arial"/>
          <w:sz w:val="22"/>
          <w:szCs w:val="22"/>
        </w:rPr>
        <w:t>without bias</w:t>
      </w:r>
      <w:r w:rsidR="00E70498">
        <w:rPr>
          <w:rFonts w:ascii="Arial" w:eastAsia="Arial" w:hAnsi="Arial" w:cs="Arial"/>
          <w:sz w:val="22"/>
          <w:szCs w:val="22"/>
        </w:rPr>
        <w:t>,</w:t>
      </w:r>
      <w:r>
        <w:rPr>
          <w:rFonts w:ascii="Arial" w:eastAsia="Arial" w:hAnsi="Arial" w:cs="Arial"/>
          <w:sz w:val="22"/>
          <w:szCs w:val="22"/>
        </w:rPr>
        <w:t xml:space="preserve"> contrary to the system that has been set up to favour certain stakeholders, especially the creditors. However, it is possible for the Insolvency Practitioner to practice fair dealing and ensure equitable treatment to all </w:t>
      </w:r>
      <w:r w:rsidR="00E70498">
        <w:rPr>
          <w:rFonts w:ascii="Arial" w:eastAsia="Arial" w:hAnsi="Arial" w:cs="Arial"/>
          <w:sz w:val="22"/>
          <w:szCs w:val="22"/>
        </w:rPr>
        <w:t xml:space="preserve">alike stakeholders </w:t>
      </w:r>
      <w:r>
        <w:rPr>
          <w:rFonts w:ascii="Arial" w:eastAsia="Arial" w:hAnsi="Arial" w:cs="Arial"/>
          <w:sz w:val="22"/>
          <w:szCs w:val="22"/>
        </w:rPr>
        <w:t xml:space="preserve">involved. </w:t>
      </w:r>
    </w:p>
    <w:p w14:paraId="3CCE6072" w14:textId="77777777" w:rsidR="000540F5" w:rsidRPr="000540F5" w:rsidRDefault="000540F5" w:rsidP="000540F5"/>
    <w:p w14:paraId="1A36523D" w14:textId="77777777" w:rsidR="000540F5" w:rsidRDefault="000540F5">
      <w:pPr>
        <w:jc w:val="both"/>
        <w:rPr>
          <w:rFonts w:ascii="Arial" w:eastAsia="Arial" w:hAnsi="Arial" w:cs="Arial"/>
          <w:b/>
          <w:sz w:val="22"/>
          <w:szCs w:val="22"/>
        </w:rPr>
      </w:pPr>
    </w:p>
    <w:p w14:paraId="4FB12E1D" w14:textId="77777777" w:rsidR="00D81621" w:rsidRDefault="00435704" w:rsidP="008668B9">
      <w:pPr>
        <w:jc w:val="both"/>
        <w:rPr>
          <w:rFonts w:ascii="Arial" w:eastAsia="Arial" w:hAnsi="Arial" w:cs="Arial"/>
          <w:sz w:val="22"/>
          <w:szCs w:val="22"/>
        </w:rPr>
      </w:pPr>
      <w:r>
        <w:rPr>
          <w:rFonts w:ascii="Arial" w:eastAsia="Arial" w:hAnsi="Arial" w:cs="Arial"/>
          <w:b/>
          <w:sz w:val="22"/>
          <w:szCs w:val="22"/>
        </w:rPr>
        <w:t>Question 2.2</w:t>
      </w:r>
      <w:r>
        <w:rPr>
          <w:rFonts w:ascii="Arial" w:eastAsia="Arial" w:hAnsi="Arial" w:cs="Arial"/>
          <w:b/>
          <w:sz w:val="22"/>
          <w:szCs w:val="22"/>
        </w:rPr>
        <w:tab/>
        <w:t>[maximum 4 marks]</w:t>
      </w:r>
      <w:r>
        <w:rPr>
          <w:rFonts w:ascii="Arial" w:eastAsia="Arial" w:hAnsi="Arial" w:cs="Arial"/>
          <w:sz w:val="22"/>
          <w:szCs w:val="22"/>
        </w:rPr>
        <w:t xml:space="preserve"> </w:t>
      </w:r>
    </w:p>
    <w:p w14:paraId="5B42F509" w14:textId="77777777" w:rsidR="00D81621" w:rsidRDefault="00D81621">
      <w:pPr>
        <w:ind w:left="720" w:hanging="720"/>
        <w:jc w:val="both"/>
        <w:rPr>
          <w:rFonts w:ascii="Arial" w:eastAsia="Arial" w:hAnsi="Arial" w:cs="Arial"/>
          <w:sz w:val="22"/>
          <w:szCs w:val="22"/>
        </w:rPr>
      </w:pPr>
    </w:p>
    <w:p w14:paraId="32BF46B1" w14:textId="2D4D3E07" w:rsidR="00D81621" w:rsidRDefault="00435704">
      <w:pPr>
        <w:ind w:left="720" w:hanging="720"/>
        <w:jc w:val="both"/>
        <w:rPr>
          <w:rFonts w:ascii="Arial" w:eastAsia="Arial" w:hAnsi="Arial" w:cs="Arial"/>
          <w:sz w:val="22"/>
          <w:szCs w:val="22"/>
        </w:rPr>
      </w:pPr>
      <w:r>
        <w:rPr>
          <w:rFonts w:ascii="Arial" w:eastAsia="Arial" w:hAnsi="Arial" w:cs="Arial"/>
          <w:sz w:val="22"/>
          <w:szCs w:val="22"/>
        </w:rPr>
        <w:t>Briefly explain the two-pronged nature of the duty to act with independence and impartiality.</w:t>
      </w:r>
    </w:p>
    <w:p w14:paraId="075165A4" w14:textId="58B508E9" w:rsidR="006B57F7" w:rsidRDefault="006B57F7">
      <w:pPr>
        <w:ind w:left="720" w:hanging="720"/>
        <w:jc w:val="both"/>
        <w:rPr>
          <w:rFonts w:ascii="Arial" w:eastAsia="Arial" w:hAnsi="Arial" w:cs="Arial"/>
          <w:sz w:val="22"/>
          <w:szCs w:val="22"/>
        </w:rPr>
      </w:pPr>
    </w:p>
    <w:p w14:paraId="3423C5A9" w14:textId="2EB5CC6F" w:rsidR="006B57F7" w:rsidRDefault="006B57F7">
      <w:pPr>
        <w:ind w:left="720" w:hanging="720"/>
        <w:jc w:val="both"/>
        <w:rPr>
          <w:rFonts w:ascii="Arial" w:eastAsia="Arial" w:hAnsi="Arial" w:cs="Arial"/>
          <w:sz w:val="22"/>
          <w:szCs w:val="22"/>
        </w:rPr>
      </w:pPr>
      <w:proofErr w:type="spellStart"/>
      <w:r>
        <w:rPr>
          <w:rFonts w:ascii="Arial" w:eastAsia="Arial" w:hAnsi="Arial" w:cs="Arial"/>
          <w:sz w:val="22"/>
          <w:szCs w:val="22"/>
        </w:rPr>
        <w:t>Insol</w:t>
      </w:r>
      <w:proofErr w:type="spellEnd"/>
      <w:r>
        <w:rPr>
          <w:rFonts w:ascii="Arial" w:eastAsia="Arial" w:hAnsi="Arial" w:cs="Arial"/>
          <w:sz w:val="22"/>
          <w:szCs w:val="22"/>
        </w:rPr>
        <w:t>- Page 17</w:t>
      </w:r>
      <w:r w:rsidR="00D13951">
        <w:rPr>
          <w:rFonts w:ascii="Arial" w:eastAsia="Arial" w:hAnsi="Arial" w:cs="Arial"/>
          <w:sz w:val="22"/>
          <w:szCs w:val="22"/>
        </w:rPr>
        <w:t>-19</w:t>
      </w:r>
    </w:p>
    <w:p w14:paraId="007033F7" w14:textId="6C639393" w:rsidR="006C7AB0" w:rsidRPr="00D13951" w:rsidRDefault="00890FFB" w:rsidP="006C7AB0">
      <w:pPr>
        <w:pStyle w:val="NormalWeb"/>
        <w:rPr>
          <w:rFonts w:ascii="Arial" w:hAnsi="Arial" w:cs="Arial"/>
          <w:sz w:val="22"/>
          <w:szCs w:val="22"/>
        </w:rPr>
      </w:pPr>
      <w:r w:rsidRPr="00D13951">
        <w:rPr>
          <w:rFonts w:ascii="Arial" w:eastAsia="Arial" w:hAnsi="Arial" w:cs="Arial"/>
          <w:sz w:val="22"/>
          <w:szCs w:val="22"/>
        </w:rPr>
        <w:t xml:space="preserve">The two-pronged nature of the duty to act with independence and impartiality emphasises that all members should be able to show the highest levels of objectivity, independence and impartiality when exercising their powers and </w:t>
      </w:r>
      <w:r w:rsidR="00D13951" w:rsidRPr="00D13951">
        <w:rPr>
          <w:rFonts w:ascii="Arial" w:eastAsia="Arial" w:hAnsi="Arial" w:cs="Arial"/>
          <w:sz w:val="22"/>
          <w:szCs w:val="22"/>
        </w:rPr>
        <w:t>duties.</w:t>
      </w:r>
      <w:r w:rsidR="00D13951">
        <w:rPr>
          <w:rFonts w:ascii="Arial" w:eastAsia="Arial" w:hAnsi="Arial" w:cs="Arial"/>
          <w:sz w:val="22"/>
          <w:szCs w:val="22"/>
        </w:rPr>
        <w:t xml:space="preserve"> For t</w:t>
      </w:r>
      <w:r w:rsidR="006C7AB0" w:rsidRPr="00D13951">
        <w:rPr>
          <w:rFonts w:ascii="Arial" w:hAnsi="Arial" w:cs="Arial"/>
          <w:sz w:val="22"/>
          <w:szCs w:val="22"/>
        </w:rPr>
        <w:t>he I</w:t>
      </w:r>
      <w:r w:rsidR="00D13951">
        <w:rPr>
          <w:rFonts w:ascii="Arial" w:hAnsi="Arial" w:cs="Arial"/>
          <w:sz w:val="22"/>
          <w:szCs w:val="22"/>
        </w:rPr>
        <w:t xml:space="preserve">nsolvency </w:t>
      </w:r>
      <w:r w:rsidR="006C7AB0" w:rsidRPr="00D13951">
        <w:rPr>
          <w:rFonts w:ascii="Arial" w:hAnsi="Arial" w:cs="Arial"/>
          <w:sz w:val="22"/>
          <w:szCs w:val="22"/>
        </w:rPr>
        <w:t>P</w:t>
      </w:r>
      <w:r w:rsidR="00D13951">
        <w:rPr>
          <w:rFonts w:ascii="Arial" w:hAnsi="Arial" w:cs="Arial"/>
          <w:sz w:val="22"/>
          <w:szCs w:val="22"/>
        </w:rPr>
        <w:t>rofessional(IP)</w:t>
      </w:r>
      <w:r w:rsidR="006C7AB0" w:rsidRPr="00D13951">
        <w:rPr>
          <w:rFonts w:ascii="Arial" w:hAnsi="Arial" w:cs="Arial"/>
          <w:sz w:val="22"/>
          <w:szCs w:val="22"/>
        </w:rPr>
        <w:t xml:space="preserve"> to be able to exercise his discretion and powers in the best interest of the beneficiaries</w:t>
      </w:r>
      <w:r w:rsidR="00D13951">
        <w:rPr>
          <w:rFonts w:ascii="Arial" w:hAnsi="Arial" w:cs="Arial"/>
          <w:sz w:val="22"/>
          <w:szCs w:val="22"/>
        </w:rPr>
        <w:t>,</w:t>
      </w:r>
      <w:r w:rsidR="006C7AB0" w:rsidRPr="00D13951">
        <w:rPr>
          <w:rFonts w:ascii="Arial" w:hAnsi="Arial" w:cs="Arial"/>
          <w:sz w:val="22"/>
          <w:szCs w:val="22"/>
        </w:rPr>
        <w:t xml:space="preserve"> </w:t>
      </w:r>
      <w:r w:rsidR="00C44CA0">
        <w:rPr>
          <w:rFonts w:ascii="Arial" w:hAnsi="Arial" w:cs="Arial"/>
          <w:sz w:val="22"/>
          <w:szCs w:val="22"/>
        </w:rPr>
        <w:t xml:space="preserve">he </w:t>
      </w:r>
      <w:r w:rsidR="006C7AB0" w:rsidRPr="00D13951">
        <w:rPr>
          <w:rFonts w:ascii="Arial" w:hAnsi="Arial" w:cs="Arial"/>
          <w:sz w:val="22"/>
          <w:szCs w:val="22"/>
        </w:rPr>
        <w:t>can do so only</w:t>
      </w:r>
      <w:r w:rsidR="00C44CA0">
        <w:rPr>
          <w:rFonts w:ascii="Arial" w:hAnsi="Arial" w:cs="Arial"/>
          <w:sz w:val="22"/>
          <w:szCs w:val="22"/>
        </w:rPr>
        <w:t>,</w:t>
      </w:r>
      <w:r w:rsidR="006C7AB0" w:rsidRPr="00D13951">
        <w:rPr>
          <w:rFonts w:ascii="Arial" w:hAnsi="Arial" w:cs="Arial"/>
          <w:sz w:val="22"/>
          <w:szCs w:val="22"/>
        </w:rPr>
        <w:t xml:space="preserve">  if he is independent and impartial</w:t>
      </w:r>
      <w:r w:rsidR="00C44CA0">
        <w:rPr>
          <w:rFonts w:ascii="Arial" w:hAnsi="Arial" w:cs="Arial"/>
          <w:sz w:val="22"/>
          <w:szCs w:val="22"/>
        </w:rPr>
        <w:t>,</w:t>
      </w:r>
      <w:r w:rsidR="006C7AB0" w:rsidRPr="00D13951">
        <w:rPr>
          <w:rFonts w:ascii="Arial" w:hAnsi="Arial" w:cs="Arial"/>
          <w:sz w:val="22"/>
          <w:szCs w:val="22"/>
        </w:rPr>
        <w:t xml:space="preserve"> especially when he is dealing with competing interests of stakeholders.</w:t>
      </w:r>
    </w:p>
    <w:p w14:paraId="4CAE69E3" w14:textId="6A4E7A2C" w:rsidR="006B57F7" w:rsidRPr="00D13951" w:rsidRDefault="00890FFB" w:rsidP="000540F5">
      <w:pPr>
        <w:jc w:val="both"/>
        <w:rPr>
          <w:rFonts w:ascii="Arial" w:eastAsia="Arial" w:hAnsi="Arial" w:cs="Arial"/>
          <w:sz w:val="22"/>
          <w:szCs w:val="22"/>
        </w:rPr>
      </w:pPr>
      <w:r w:rsidRPr="00D13951">
        <w:rPr>
          <w:rFonts w:ascii="Arial" w:eastAsia="Arial" w:hAnsi="Arial" w:cs="Arial"/>
          <w:sz w:val="22"/>
          <w:szCs w:val="22"/>
        </w:rPr>
        <w:t>On top of that, members should avoid situations that will put them at a risk of conflict of interest</w:t>
      </w:r>
      <w:r w:rsidR="006C7AB0" w:rsidRPr="00D13951">
        <w:rPr>
          <w:rFonts w:ascii="Arial" w:eastAsia="Arial" w:hAnsi="Arial" w:cs="Arial"/>
          <w:sz w:val="22"/>
          <w:szCs w:val="22"/>
        </w:rPr>
        <w:t xml:space="preserve"> or bias</w:t>
      </w:r>
      <w:r w:rsidRPr="00D13951">
        <w:rPr>
          <w:rFonts w:ascii="Arial" w:eastAsia="Arial" w:hAnsi="Arial" w:cs="Arial"/>
          <w:sz w:val="22"/>
          <w:szCs w:val="22"/>
        </w:rPr>
        <w:t xml:space="preserve">. </w:t>
      </w:r>
      <w:r w:rsidR="006C7AB0" w:rsidRPr="00D13951">
        <w:rPr>
          <w:rFonts w:ascii="Arial" w:eastAsia="Arial" w:hAnsi="Arial" w:cs="Arial"/>
          <w:sz w:val="22"/>
          <w:szCs w:val="22"/>
        </w:rPr>
        <w:t>I</w:t>
      </w:r>
      <w:r w:rsidR="00D13951">
        <w:rPr>
          <w:rFonts w:ascii="Arial" w:eastAsia="Arial" w:hAnsi="Arial" w:cs="Arial"/>
          <w:sz w:val="22"/>
          <w:szCs w:val="22"/>
        </w:rPr>
        <w:t>P</w:t>
      </w:r>
      <w:r w:rsidR="006C7AB0" w:rsidRPr="00D13951">
        <w:rPr>
          <w:rFonts w:ascii="Arial" w:eastAsia="Arial" w:hAnsi="Arial" w:cs="Arial"/>
          <w:sz w:val="22"/>
          <w:szCs w:val="22"/>
        </w:rPr>
        <w:t>’s should not accept such appointments where</w:t>
      </w:r>
      <w:r w:rsidR="006B57F7" w:rsidRPr="00D13951">
        <w:rPr>
          <w:rFonts w:ascii="Arial" w:eastAsia="Arial" w:hAnsi="Arial" w:cs="Arial"/>
          <w:sz w:val="22"/>
          <w:szCs w:val="22"/>
        </w:rPr>
        <w:t xml:space="preserve"> their independence and impartiality will be called into question. </w:t>
      </w:r>
    </w:p>
    <w:p w14:paraId="40CA8A86" w14:textId="38DEFA6E" w:rsidR="006B57F7" w:rsidRPr="00D13951" w:rsidRDefault="006B57F7" w:rsidP="000540F5">
      <w:pPr>
        <w:jc w:val="both"/>
        <w:rPr>
          <w:rFonts w:ascii="Arial" w:eastAsia="Arial" w:hAnsi="Arial" w:cs="Arial"/>
          <w:sz w:val="22"/>
          <w:szCs w:val="22"/>
        </w:rPr>
      </w:pPr>
      <w:r w:rsidRPr="00D13951">
        <w:rPr>
          <w:rFonts w:ascii="Arial" w:eastAsia="Arial" w:hAnsi="Arial" w:cs="Arial"/>
          <w:sz w:val="22"/>
          <w:szCs w:val="22"/>
        </w:rPr>
        <w:t>Independence is two-fold. I</w:t>
      </w:r>
      <w:r w:rsidR="00C44CA0">
        <w:rPr>
          <w:rFonts w:ascii="Arial" w:eastAsia="Arial" w:hAnsi="Arial" w:cs="Arial"/>
          <w:sz w:val="22"/>
          <w:szCs w:val="22"/>
        </w:rPr>
        <w:t>P</w:t>
      </w:r>
      <w:r w:rsidRPr="00D13951">
        <w:rPr>
          <w:rFonts w:ascii="Arial" w:eastAsia="Arial" w:hAnsi="Arial" w:cs="Arial"/>
          <w:sz w:val="22"/>
          <w:szCs w:val="22"/>
        </w:rPr>
        <w:t>s should be independent in actuality( as a matter of fact) and also be seen or perceived to be independent. I</w:t>
      </w:r>
      <w:r w:rsidR="00C44CA0">
        <w:rPr>
          <w:rFonts w:ascii="Arial" w:eastAsia="Arial" w:hAnsi="Arial" w:cs="Arial"/>
          <w:sz w:val="22"/>
          <w:szCs w:val="22"/>
        </w:rPr>
        <w:t>P</w:t>
      </w:r>
      <w:r w:rsidRPr="00D13951">
        <w:rPr>
          <w:rFonts w:ascii="Arial" w:eastAsia="Arial" w:hAnsi="Arial" w:cs="Arial"/>
          <w:sz w:val="22"/>
          <w:szCs w:val="22"/>
        </w:rPr>
        <w:t xml:space="preserve"> must be free from any influence which can affect or compromise his judgement.</w:t>
      </w:r>
    </w:p>
    <w:p w14:paraId="1C352837" w14:textId="77777777" w:rsidR="00C44CA0" w:rsidRDefault="006B57F7" w:rsidP="001A4C19">
      <w:pPr>
        <w:spacing w:before="100" w:beforeAutospacing="1" w:after="100" w:afterAutospacing="1"/>
        <w:rPr>
          <w:rFonts w:ascii="Arial" w:hAnsi="Arial" w:cs="Arial"/>
          <w:sz w:val="22"/>
          <w:szCs w:val="22"/>
        </w:rPr>
      </w:pPr>
      <w:r w:rsidRPr="006B57F7">
        <w:rPr>
          <w:rFonts w:ascii="Arial" w:hAnsi="Arial" w:cs="Arial"/>
          <w:sz w:val="22"/>
          <w:szCs w:val="22"/>
        </w:rPr>
        <w:lastRenderedPageBreak/>
        <w:t xml:space="preserve">IPs </w:t>
      </w:r>
      <w:r w:rsidRPr="00D13951">
        <w:rPr>
          <w:rFonts w:ascii="Arial" w:hAnsi="Arial" w:cs="Arial"/>
          <w:sz w:val="22"/>
          <w:szCs w:val="22"/>
        </w:rPr>
        <w:t xml:space="preserve">should </w:t>
      </w:r>
      <w:r w:rsidRPr="006B57F7">
        <w:rPr>
          <w:rFonts w:ascii="Arial" w:hAnsi="Arial" w:cs="Arial"/>
          <w:sz w:val="22"/>
          <w:szCs w:val="22"/>
        </w:rPr>
        <w:t>avoid all personal and professional relationships and</w:t>
      </w:r>
      <w:r w:rsidRPr="00D13951">
        <w:rPr>
          <w:rFonts w:ascii="Arial" w:hAnsi="Arial" w:cs="Arial"/>
          <w:sz w:val="22"/>
          <w:szCs w:val="22"/>
        </w:rPr>
        <w:t xml:space="preserve"> any</w:t>
      </w:r>
      <w:r w:rsidRPr="006B57F7">
        <w:rPr>
          <w:rFonts w:ascii="Arial" w:hAnsi="Arial" w:cs="Arial"/>
          <w:sz w:val="22"/>
          <w:szCs w:val="22"/>
        </w:rPr>
        <w:t xml:space="preserve"> direct or</w:t>
      </w:r>
      <w:r w:rsidRPr="00D13951">
        <w:rPr>
          <w:rFonts w:ascii="Arial" w:hAnsi="Arial" w:cs="Arial"/>
          <w:sz w:val="22"/>
          <w:szCs w:val="22"/>
        </w:rPr>
        <w:t xml:space="preserve"> even</w:t>
      </w:r>
      <w:r w:rsidRPr="006B57F7">
        <w:rPr>
          <w:rFonts w:ascii="Arial" w:hAnsi="Arial" w:cs="Arial"/>
          <w:sz w:val="22"/>
          <w:szCs w:val="22"/>
        </w:rPr>
        <w:t xml:space="preserve"> indirect interests that will adversely influence, impair or threaten their integrity and ability to make decisions. </w:t>
      </w:r>
      <w:r w:rsidR="001A4C19" w:rsidRPr="00D13951">
        <w:rPr>
          <w:rFonts w:ascii="Arial" w:hAnsi="Arial" w:cs="Arial"/>
          <w:sz w:val="22"/>
          <w:szCs w:val="22"/>
        </w:rPr>
        <w:t xml:space="preserve"> </w:t>
      </w:r>
    </w:p>
    <w:p w14:paraId="4EC18822" w14:textId="77777777" w:rsidR="00C44CA0" w:rsidRDefault="00C44CA0" w:rsidP="001A4C19">
      <w:pPr>
        <w:spacing w:before="100" w:beforeAutospacing="1" w:after="100" w:afterAutospacing="1"/>
        <w:rPr>
          <w:rFonts w:ascii="Arial" w:hAnsi="Arial" w:cs="Arial"/>
          <w:sz w:val="22"/>
          <w:szCs w:val="22"/>
        </w:rPr>
      </w:pPr>
      <w:r>
        <w:rPr>
          <w:rFonts w:ascii="Arial" w:hAnsi="Arial" w:cs="Arial"/>
          <w:sz w:val="22"/>
          <w:szCs w:val="22"/>
        </w:rPr>
        <w:t>I</w:t>
      </w:r>
      <w:r w:rsidR="006B57F7" w:rsidRPr="006B57F7">
        <w:rPr>
          <w:rFonts w:ascii="Arial" w:hAnsi="Arial" w:cs="Arial"/>
          <w:sz w:val="22"/>
          <w:szCs w:val="22"/>
        </w:rPr>
        <w:t>ndependence in perception</w:t>
      </w:r>
      <w:r w:rsidR="001A4C19" w:rsidRPr="00D13951">
        <w:rPr>
          <w:rFonts w:ascii="Arial" w:hAnsi="Arial" w:cs="Arial"/>
          <w:sz w:val="22"/>
          <w:szCs w:val="22"/>
        </w:rPr>
        <w:t>, if fact</w:t>
      </w:r>
      <w:r w:rsidR="006B57F7" w:rsidRPr="006B57F7">
        <w:rPr>
          <w:rFonts w:ascii="Arial" w:hAnsi="Arial" w:cs="Arial"/>
          <w:sz w:val="22"/>
          <w:szCs w:val="22"/>
        </w:rPr>
        <w:t xml:space="preserve"> </w:t>
      </w:r>
      <w:r w:rsidR="001A4C19" w:rsidRPr="00D13951">
        <w:rPr>
          <w:rFonts w:ascii="Arial" w:hAnsi="Arial" w:cs="Arial"/>
          <w:sz w:val="22"/>
          <w:szCs w:val="22"/>
        </w:rPr>
        <w:t>,</w:t>
      </w:r>
      <w:r w:rsidR="006B57F7" w:rsidRPr="006B57F7">
        <w:rPr>
          <w:rFonts w:ascii="Arial" w:hAnsi="Arial" w:cs="Arial"/>
          <w:sz w:val="22"/>
          <w:szCs w:val="22"/>
        </w:rPr>
        <w:t xml:space="preserve">includes the avoidance of circumstances that </w:t>
      </w:r>
      <w:r w:rsidR="001A4C19" w:rsidRPr="00D13951">
        <w:rPr>
          <w:rFonts w:ascii="Arial" w:hAnsi="Arial" w:cs="Arial"/>
          <w:sz w:val="22"/>
          <w:szCs w:val="22"/>
        </w:rPr>
        <w:t>can help a</w:t>
      </w:r>
      <w:r w:rsidR="006B57F7" w:rsidRPr="006B57F7">
        <w:rPr>
          <w:rFonts w:ascii="Arial" w:hAnsi="Arial" w:cs="Arial"/>
          <w:sz w:val="22"/>
          <w:szCs w:val="22"/>
        </w:rPr>
        <w:t xml:space="preserve"> third party to </w:t>
      </w:r>
      <w:r w:rsidR="001A4C19" w:rsidRPr="00D13951">
        <w:rPr>
          <w:rFonts w:ascii="Arial" w:hAnsi="Arial" w:cs="Arial"/>
          <w:sz w:val="22"/>
          <w:szCs w:val="22"/>
        </w:rPr>
        <w:t xml:space="preserve">raise doubts and conclude </w:t>
      </w:r>
      <w:r w:rsidR="006B57F7" w:rsidRPr="006B57F7">
        <w:rPr>
          <w:rFonts w:ascii="Arial" w:hAnsi="Arial" w:cs="Arial"/>
          <w:sz w:val="22"/>
          <w:szCs w:val="22"/>
        </w:rPr>
        <w:t>that the IP’s integrity, independence and impartiality ha</w:t>
      </w:r>
      <w:r>
        <w:rPr>
          <w:rFonts w:ascii="Arial" w:hAnsi="Arial" w:cs="Arial"/>
          <w:sz w:val="22"/>
          <w:szCs w:val="22"/>
        </w:rPr>
        <w:t>s</w:t>
      </w:r>
      <w:r w:rsidR="006B57F7" w:rsidRPr="006B57F7">
        <w:rPr>
          <w:rFonts w:ascii="Arial" w:hAnsi="Arial" w:cs="Arial"/>
          <w:sz w:val="22"/>
          <w:szCs w:val="22"/>
        </w:rPr>
        <w:t xml:space="preserve"> been compromised. </w:t>
      </w:r>
      <w:r w:rsidR="001A4C19" w:rsidRPr="00D13951">
        <w:rPr>
          <w:rFonts w:ascii="Arial" w:hAnsi="Arial" w:cs="Arial"/>
          <w:sz w:val="22"/>
          <w:szCs w:val="22"/>
        </w:rPr>
        <w:t xml:space="preserve"> </w:t>
      </w:r>
    </w:p>
    <w:p w14:paraId="3BEE5F27" w14:textId="75DAF675" w:rsidR="006B57F7" w:rsidRPr="00D13951" w:rsidRDefault="001A4C19" w:rsidP="001A4C19">
      <w:pPr>
        <w:spacing w:before="100" w:beforeAutospacing="1" w:after="100" w:afterAutospacing="1"/>
        <w:rPr>
          <w:rFonts w:ascii="Arial" w:hAnsi="Arial" w:cs="Arial"/>
          <w:sz w:val="22"/>
          <w:szCs w:val="22"/>
        </w:rPr>
      </w:pPr>
      <w:r w:rsidRPr="00D13951">
        <w:rPr>
          <w:rFonts w:ascii="Arial" w:hAnsi="Arial" w:cs="Arial"/>
          <w:sz w:val="22"/>
          <w:szCs w:val="22"/>
        </w:rPr>
        <w:t>Being seen or perceived to be independent</w:t>
      </w:r>
      <w:r w:rsidR="006B6C8B" w:rsidRPr="00D13951">
        <w:rPr>
          <w:rFonts w:ascii="Arial" w:hAnsi="Arial" w:cs="Arial"/>
          <w:sz w:val="22"/>
          <w:szCs w:val="22"/>
        </w:rPr>
        <w:t xml:space="preserve"> is </w:t>
      </w:r>
      <w:r w:rsidR="00561C59">
        <w:rPr>
          <w:rFonts w:ascii="Arial" w:hAnsi="Arial" w:cs="Arial"/>
          <w:sz w:val="22"/>
          <w:szCs w:val="22"/>
        </w:rPr>
        <w:t xml:space="preserve">equally </w:t>
      </w:r>
      <w:r w:rsidR="006B6C8B" w:rsidRPr="00D13951">
        <w:rPr>
          <w:rFonts w:ascii="Arial" w:hAnsi="Arial" w:cs="Arial"/>
          <w:sz w:val="22"/>
          <w:szCs w:val="22"/>
        </w:rPr>
        <w:t>of paramount importance. The stake holders must not perceive the IP to be biased or lack independence as this would hamper  and bring down the trust and reliance that is placed in the IP. Without trust and reliance, the stakeholders will never believe that the IP will act in their best interests and this may lead to discontinuance of their co-operation. Such  a situation is bound to hamper rescue proceedings which required the cooperation of parties for its successful implementation.</w:t>
      </w:r>
    </w:p>
    <w:p w14:paraId="6949494E" w14:textId="6B984994" w:rsidR="006B6C8B" w:rsidRPr="00D13951" w:rsidRDefault="006B6C8B" w:rsidP="006B6C8B">
      <w:pPr>
        <w:pStyle w:val="NormalWeb"/>
        <w:rPr>
          <w:rFonts w:ascii="Arial" w:hAnsi="Arial" w:cs="Arial"/>
          <w:sz w:val="22"/>
          <w:szCs w:val="22"/>
        </w:rPr>
      </w:pPr>
      <w:r w:rsidRPr="00D13951">
        <w:rPr>
          <w:rFonts w:ascii="Arial" w:hAnsi="Arial" w:cs="Arial"/>
          <w:sz w:val="22"/>
          <w:szCs w:val="22"/>
        </w:rPr>
        <w:t xml:space="preserve">Many </w:t>
      </w:r>
      <w:r w:rsidR="006714BB" w:rsidRPr="00D13951">
        <w:rPr>
          <w:rFonts w:ascii="Arial" w:hAnsi="Arial" w:cs="Arial"/>
          <w:sz w:val="22"/>
          <w:szCs w:val="22"/>
        </w:rPr>
        <w:t>jurisdictions</w:t>
      </w:r>
      <w:r w:rsidRPr="00D13951">
        <w:rPr>
          <w:rFonts w:ascii="Arial" w:hAnsi="Arial" w:cs="Arial"/>
          <w:sz w:val="22"/>
          <w:szCs w:val="22"/>
        </w:rPr>
        <w:t xml:space="preserve"> have identified certain personal and professional relationships which may give rise to lack of independence. These</w:t>
      </w:r>
      <w:r w:rsidR="006714BB" w:rsidRPr="00D13951">
        <w:rPr>
          <w:rFonts w:ascii="Arial" w:hAnsi="Arial" w:cs="Arial"/>
          <w:sz w:val="22"/>
          <w:szCs w:val="22"/>
        </w:rPr>
        <w:t xml:space="preserve"> </w:t>
      </w:r>
      <w:r w:rsidRPr="00D13951">
        <w:rPr>
          <w:rFonts w:ascii="Arial" w:hAnsi="Arial" w:cs="Arial"/>
          <w:sz w:val="22"/>
          <w:szCs w:val="22"/>
        </w:rPr>
        <w:t>can  include any professional or personal association with the company or a company director,</w:t>
      </w:r>
      <w:r w:rsidRPr="00D13951">
        <w:rPr>
          <w:rFonts w:ascii="Arial" w:hAnsi="Arial" w:cs="Arial"/>
          <w:position w:val="8"/>
          <w:sz w:val="22"/>
          <w:szCs w:val="22"/>
        </w:rPr>
        <w:t xml:space="preserve"> </w:t>
      </w:r>
      <w:r w:rsidRPr="00D13951">
        <w:rPr>
          <w:rFonts w:ascii="Arial" w:hAnsi="Arial" w:cs="Arial"/>
          <w:sz w:val="22"/>
          <w:szCs w:val="22"/>
        </w:rPr>
        <w:t xml:space="preserve">shareholder, employee, company business partners,  firms or entities </w:t>
      </w:r>
      <w:r w:rsidR="006714BB" w:rsidRPr="00D13951">
        <w:rPr>
          <w:rFonts w:ascii="Arial" w:hAnsi="Arial" w:cs="Arial"/>
          <w:sz w:val="22"/>
          <w:szCs w:val="22"/>
        </w:rPr>
        <w:t xml:space="preserve">in control of </w:t>
      </w:r>
      <w:r w:rsidRPr="00D13951">
        <w:rPr>
          <w:rFonts w:ascii="Arial" w:hAnsi="Arial" w:cs="Arial"/>
          <w:sz w:val="22"/>
          <w:szCs w:val="22"/>
        </w:rPr>
        <w:t xml:space="preserve">the company, </w:t>
      </w:r>
      <w:r w:rsidR="006714BB" w:rsidRPr="00D13951">
        <w:rPr>
          <w:rFonts w:ascii="Arial" w:hAnsi="Arial" w:cs="Arial"/>
          <w:sz w:val="22"/>
          <w:szCs w:val="22"/>
        </w:rPr>
        <w:t xml:space="preserve">relationship with </w:t>
      </w:r>
      <w:r w:rsidRPr="00D13951">
        <w:rPr>
          <w:rFonts w:ascii="Arial" w:hAnsi="Arial" w:cs="Arial"/>
          <w:sz w:val="22"/>
          <w:szCs w:val="22"/>
        </w:rPr>
        <w:t xml:space="preserve">secured or unsecured creditors, debtors, or even the relatives of company officials. </w:t>
      </w:r>
      <w:r w:rsidR="006714BB" w:rsidRPr="00D13951">
        <w:rPr>
          <w:rFonts w:ascii="Arial" w:hAnsi="Arial" w:cs="Arial"/>
          <w:sz w:val="22"/>
          <w:szCs w:val="22"/>
        </w:rPr>
        <w:t>This list is only indicative and each situation will have to be adjudged on its own merit.</w:t>
      </w:r>
    </w:p>
    <w:p w14:paraId="21500A5B" w14:textId="3236583E" w:rsidR="00A60F95" w:rsidRPr="00A60F95" w:rsidRDefault="006714BB" w:rsidP="00A60F95">
      <w:pPr>
        <w:pStyle w:val="NormalWeb"/>
        <w:rPr>
          <w:rFonts w:ascii="Arial" w:hAnsi="Arial" w:cs="Arial"/>
          <w:sz w:val="22"/>
          <w:szCs w:val="22"/>
        </w:rPr>
      </w:pPr>
      <w:r w:rsidRPr="00D13951">
        <w:rPr>
          <w:rFonts w:ascii="Arial" w:hAnsi="Arial" w:cs="Arial"/>
          <w:sz w:val="22"/>
          <w:szCs w:val="22"/>
        </w:rPr>
        <w:t>Some jurisdictions do provide for disclosure of the relationship and declaration of independence to address threats to impartiality and independence. This  document would require an IP to truthfully disclose any and all relationships that he might have with any stakeholders in the insolvency proceeding, including the nature of said relationship and the level of interaction with the stakeholder. The IP would also be expected to state that despite the existence of a such a relationship with the  stakeholder</w:t>
      </w:r>
      <w:r w:rsidR="00C44CA0">
        <w:rPr>
          <w:rFonts w:ascii="Arial" w:hAnsi="Arial" w:cs="Arial"/>
          <w:sz w:val="22"/>
          <w:szCs w:val="22"/>
        </w:rPr>
        <w:t>,</w:t>
      </w:r>
      <w:r w:rsidRPr="00D13951">
        <w:rPr>
          <w:rFonts w:ascii="Arial" w:hAnsi="Arial" w:cs="Arial"/>
          <w:sz w:val="22"/>
          <w:szCs w:val="22"/>
        </w:rPr>
        <w:t xml:space="preserve"> he would however, still be able to perform his duties independently and impartially. Such disclosures cannot render the relationship harmless though. In cases where the relationship is superficial and minimal, such disclosure can remedy the situation.</w:t>
      </w:r>
      <w:r w:rsidR="00A60F95" w:rsidRPr="00D13951">
        <w:rPr>
          <w:rFonts w:ascii="Arial" w:hAnsi="Arial" w:cs="Arial"/>
          <w:sz w:val="22"/>
          <w:szCs w:val="22"/>
        </w:rPr>
        <w:t xml:space="preserve"> </w:t>
      </w:r>
      <w:r w:rsidR="00C44CA0">
        <w:rPr>
          <w:rFonts w:ascii="Arial" w:hAnsi="Arial" w:cs="Arial"/>
          <w:sz w:val="22"/>
          <w:szCs w:val="22"/>
        </w:rPr>
        <w:t>In a</w:t>
      </w:r>
      <w:r w:rsidR="00A60F95" w:rsidRPr="00D13951">
        <w:rPr>
          <w:rFonts w:ascii="Arial" w:hAnsi="Arial" w:cs="Arial"/>
          <w:sz w:val="22"/>
          <w:szCs w:val="22"/>
        </w:rPr>
        <w:t xml:space="preserve">ny other </w:t>
      </w:r>
      <w:r w:rsidR="00D13951" w:rsidRPr="00D13951">
        <w:rPr>
          <w:rFonts w:ascii="Arial" w:hAnsi="Arial" w:cs="Arial"/>
          <w:sz w:val="22"/>
          <w:szCs w:val="22"/>
        </w:rPr>
        <w:t>case</w:t>
      </w:r>
      <w:r w:rsidR="00A60F95" w:rsidRPr="00D13951">
        <w:rPr>
          <w:rFonts w:ascii="Arial" w:hAnsi="Arial" w:cs="Arial"/>
          <w:sz w:val="22"/>
          <w:szCs w:val="22"/>
        </w:rPr>
        <w:t xml:space="preserve"> it may be more difficult to convince the stakeholders of impartiality and independence especially in long standing relationships. Mere disclosure cannot guarantee impartiality and objective conduct. In fact, such</w:t>
      </w:r>
      <w:r w:rsidR="00A60F95" w:rsidRPr="00A60F95">
        <w:rPr>
          <w:rFonts w:ascii="Arial" w:hAnsi="Arial" w:cs="Arial"/>
          <w:sz w:val="22"/>
          <w:szCs w:val="22"/>
        </w:rPr>
        <w:t xml:space="preserve"> declaration by the IP should be seen as a disclosure of those relationships that </w:t>
      </w:r>
      <w:r w:rsidR="00A60F95" w:rsidRPr="00D13951">
        <w:rPr>
          <w:rFonts w:ascii="Arial" w:hAnsi="Arial" w:cs="Arial"/>
          <w:sz w:val="22"/>
          <w:szCs w:val="22"/>
        </w:rPr>
        <w:t xml:space="preserve">will not </w:t>
      </w:r>
      <w:r w:rsidR="00A60F95" w:rsidRPr="00A60F95">
        <w:rPr>
          <w:rFonts w:ascii="Arial" w:hAnsi="Arial" w:cs="Arial"/>
          <w:sz w:val="22"/>
          <w:szCs w:val="22"/>
        </w:rPr>
        <w:t xml:space="preserve">pose any risk to the practitioner’s independence. </w:t>
      </w:r>
    </w:p>
    <w:p w14:paraId="37AD41E7" w14:textId="37166F5F" w:rsidR="00A60F95" w:rsidRPr="00D13951" w:rsidRDefault="00A60F95" w:rsidP="006714BB">
      <w:pPr>
        <w:pStyle w:val="NormalWeb"/>
        <w:rPr>
          <w:rFonts w:ascii="Arial" w:hAnsi="Arial" w:cs="Arial"/>
          <w:sz w:val="22"/>
          <w:szCs w:val="22"/>
        </w:rPr>
      </w:pPr>
      <w:r w:rsidRPr="00D13951">
        <w:rPr>
          <w:rFonts w:ascii="Arial" w:hAnsi="Arial" w:cs="Arial"/>
          <w:sz w:val="22"/>
          <w:szCs w:val="22"/>
        </w:rPr>
        <w:t>Threats to objectivity, independence and impartiality may include any or in combination of the following:</w:t>
      </w:r>
    </w:p>
    <w:p w14:paraId="72BB5797" w14:textId="4F37708A" w:rsidR="00A60F95" w:rsidRPr="00D13951" w:rsidRDefault="00A60F95" w:rsidP="00A60F95">
      <w:pPr>
        <w:pStyle w:val="NormalWeb"/>
        <w:numPr>
          <w:ilvl w:val="0"/>
          <w:numId w:val="17"/>
        </w:numPr>
        <w:rPr>
          <w:rFonts w:ascii="Arial" w:hAnsi="Arial" w:cs="Arial"/>
          <w:sz w:val="22"/>
          <w:szCs w:val="22"/>
        </w:rPr>
      </w:pPr>
      <w:r w:rsidRPr="00D13951">
        <w:rPr>
          <w:rFonts w:ascii="Arial" w:hAnsi="Arial" w:cs="Arial"/>
          <w:sz w:val="22"/>
          <w:szCs w:val="22"/>
        </w:rPr>
        <w:t>Self- interest</w:t>
      </w:r>
    </w:p>
    <w:p w14:paraId="1CE53CD8" w14:textId="30DCD2C6" w:rsidR="00A60F95" w:rsidRPr="00D13951" w:rsidRDefault="00A60F95" w:rsidP="00A60F95">
      <w:pPr>
        <w:pStyle w:val="NormalWeb"/>
        <w:numPr>
          <w:ilvl w:val="0"/>
          <w:numId w:val="17"/>
        </w:numPr>
        <w:rPr>
          <w:rFonts w:ascii="Arial" w:hAnsi="Arial" w:cs="Arial"/>
          <w:sz w:val="22"/>
          <w:szCs w:val="22"/>
        </w:rPr>
      </w:pPr>
      <w:r w:rsidRPr="00D13951">
        <w:rPr>
          <w:rFonts w:ascii="Arial" w:hAnsi="Arial" w:cs="Arial"/>
          <w:sz w:val="22"/>
          <w:szCs w:val="22"/>
        </w:rPr>
        <w:t>Self- review</w:t>
      </w:r>
    </w:p>
    <w:p w14:paraId="228ECA14" w14:textId="4076557F" w:rsidR="00A60F95" w:rsidRPr="00D13951" w:rsidRDefault="00A60F95" w:rsidP="00A60F95">
      <w:pPr>
        <w:pStyle w:val="NormalWeb"/>
        <w:numPr>
          <w:ilvl w:val="0"/>
          <w:numId w:val="17"/>
        </w:numPr>
        <w:rPr>
          <w:rFonts w:ascii="Arial" w:hAnsi="Arial" w:cs="Arial"/>
          <w:sz w:val="22"/>
          <w:szCs w:val="22"/>
        </w:rPr>
      </w:pPr>
      <w:r w:rsidRPr="00D13951">
        <w:rPr>
          <w:rFonts w:ascii="Arial" w:hAnsi="Arial" w:cs="Arial"/>
          <w:sz w:val="22"/>
          <w:szCs w:val="22"/>
        </w:rPr>
        <w:t>Advocacy</w:t>
      </w:r>
    </w:p>
    <w:p w14:paraId="16BACF44" w14:textId="553357B6" w:rsidR="00A60F95" w:rsidRPr="00D13951" w:rsidRDefault="00A60F95" w:rsidP="00A60F95">
      <w:pPr>
        <w:pStyle w:val="NormalWeb"/>
        <w:numPr>
          <w:ilvl w:val="0"/>
          <w:numId w:val="17"/>
        </w:numPr>
        <w:rPr>
          <w:rFonts w:ascii="Arial" w:hAnsi="Arial" w:cs="Arial"/>
          <w:sz w:val="22"/>
          <w:szCs w:val="22"/>
        </w:rPr>
      </w:pPr>
      <w:r w:rsidRPr="00D13951">
        <w:rPr>
          <w:rFonts w:ascii="Arial" w:hAnsi="Arial" w:cs="Arial"/>
          <w:sz w:val="22"/>
          <w:szCs w:val="22"/>
        </w:rPr>
        <w:t xml:space="preserve">Familiarity </w:t>
      </w:r>
    </w:p>
    <w:p w14:paraId="2135F49F" w14:textId="2D4E44AD" w:rsidR="006B6C8B" w:rsidRPr="00D13951" w:rsidRDefault="00A60F95" w:rsidP="001A4C19">
      <w:pPr>
        <w:pStyle w:val="NormalWeb"/>
        <w:numPr>
          <w:ilvl w:val="0"/>
          <w:numId w:val="17"/>
        </w:numPr>
        <w:rPr>
          <w:rFonts w:ascii="Arial" w:hAnsi="Arial" w:cs="Arial"/>
          <w:sz w:val="22"/>
          <w:szCs w:val="22"/>
        </w:rPr>
      </w:pPr>
      <w:r w:rsidRPr="00D13951">
        <w:rPr>
          <w:rFonts w:ascii="Arial" w:hAnsi="Arial" w:cs="Arial"/>
          <w:sz w:val="22"/>
          <w:szCs w:val="22"/>
        </w:rPr>
        <w:t>Intimidation</w:t>
      </w:r>
    </w:p>
    <w:p w14:paraId="32BF257C" w14:textId="04DBA54F" w:rsidR="00890FFB" w:rsidRPr="00D13951" w:rsidRDefault="002E7448" w:rsidP="000540F5">
      <w:pPr>
        <w:jc w:val="both"/>
        <w:rPr>
          <w:rFonts w:ascii="Arial" w:eastAsia="Arial" w:hAnsi="Arial" w:cs="Arial"/>
          <w:sz w:val="22"/>
          <w:szCs w:val="22"/>
        </w:rPr>
      </w:pPr>
      <w:r w:rsidRPr="00D13951">
        <w:rPr>
          <w:rFonts w:ascii="Arial" w:eastAsia="Arial" w:hAnsi="Arial" w:cs="Arial"/>
          <w:sz w:val="22"/>
          <w:szCs w:val="22"/>
        </w:rPr>
        <w:t>Next</w:t>
      </w:r>
      <w:r w:rsidR="00D16ECF" w:rsidRPr="00D13951">
        <w:rPr>
          <w:rFonts w:ascii="Arial" w:eastAsia="Arial" w:hAnsi="Arial" w:cs="Arial"/>
          <w:sz w:val="22"/>
          <w:szCs w:val="22"/>
        </w:rPr>
        <w:t xml:space="preserve">, members that are appointed over an estate should not receive or remove any assets or cash from the estate unless as prescribed or been given </w:t>
      </w:r>
      <w:r w:rsidRPr="00D13951">
        <w:rPr>
          <w:rFonts w:ascii="Arial" w:eastAsia="Arial" w:hAnsi="Arial" w:cs="Arial"/>
          <w:sz w:val="22"/>
          <w:szCs w:val="22"/>
        </w:rPr>
        <w:t xml:space="preserve">authorised </w:t>
      </w:r>
      <w:r w:rsidR="00D13951" w:rsidRPr="00D13951">
        <w:rPr>
          <w:rFonts w:ascii="Arial" w:eastAsia="Arial" w:hAnsi="Arial" w:cs="Arial"/>
          <w:sz w:val="22"/>
          <w:szCs w:val="22"/>
        </w:rPr>
        <w:t>remuneration. Any</w:t>
      </w:r>
      <w:r w:rsidR="00A60F95" w:rsidRPr="00D13951">
        <w:rPr>
          <w:rFonts w:ascii="Arial" w:eastAsia="Arial" w:hAnsi="Arial" w:cs="Arial"/>
          <w:sz w:val="22"/>
          <w:szCs w:val="22"/>
        </w:rPr>
        <w:t xml:space="preserve"> removal will result in</w:t>
      </w:r>
      <w:r w:rsidR="00D13951" w:rsidRPr="00D13951">
        <w:rPr>
          <w:rFonts w:ascii="Arial" w:eastAsia="Arial" w:hAnsi="Arial" w:cs="Arial"/>
          <w:sz w:val="22"/>
          <w:szCs w:val="22"/>
        </w:rPr>
        <w:t xml:space="preserve"> </w:t>
      </w:r>
      <w:r w:rsidR="00A60F95" w:rsidRPr="00D13951">
        <w:rPr>
          <w:rFonts w:ascii="Arial" w:eastAsia="Arial" w:hAnsi="Arial" w:cs="Arial"/>
          <w:sz w:val="22"/>
          <w:szCs w:val="22"/>
        </w:rPr>
        <w:t xml:space="preserve">a perception </w:t>
      </w:r>
      <w:r w:rsidR="00D13951" w:rsidRPr="00D13951">
        <w:rPr>
          <w:rFonts w:ascii="Arial" w:eastAsia="Arial" w:hAnsi="Arial" w:cs="Arial"/>
          <w:sz w:val="22"/>
          <w:szCs w:val="22"/>
        </w:rPr>
        <w:t>that independence, objectivity and / or impartiality has been breached, even though in fact it may not have been breached.</w:t>
      </w:r>
      <w:r w:rsidRPr="00D13951">
        <w:rPr>
          <w:rFonts w:ascii="Arial" w:eastAsia="Arial" w:hAnsi="Arial" w:cs="Arial"/>
          <w:sz w:val="22"/>
          <w:szCs w:val="22"/>
        </w:rPr>
        <w:t xml:space="preserve"> Finally, all members should not be secretly receiving any commissions that are unjust as all remuneration have to be authorised.</w:t>
      </w:r>
    </w:p>
    <w:p w14:paraId="486A48AE" w14:textId="2D9BF721" w:rsidR="00D13951" w:rsidRPr="00D13951" w:rsidRDefault="00D13951" w:rsidP="000540F5">
      <w:pPr>
        <w:jc w:val="both"/>
        <w:rPr>
          <w:rFonts w:ascii="Arial" w:eastAsia="Arial" w:hAnsi="Arial" w:cs="Arial"/>
          <w:sz w:val="22"/>
          <w:szCs w:val="22"/>
        </w:rPr>
      </w:pPr>
      <w:r w:rsidRPr="00D13951">
        <w:rPr>
          <w:rFonts w:ascii="Arial" w:eastAsia="Arial" w:hAnsi="Arial" w:cs="Arial"/>
          <w:sz w:val="22"/>
          <w:szCs w:val="22"/>
        </w:rPr>
        <w:t xml:space="preserve">Any acquisition by close connections, like family members , connected / related parties, will generally give rise to the same concerns as in case of acquisitions by Members themselves. </w:t>
      </w:r>
      <w:r w:rsidRPr="00D13951">
        <w:rPr>
          <w:rFonts w:ascii="Arial" w:eastAsia="Arial" w:hAnsi="Arial" w:cs="Arial"/>
          <w:sz w:val="22"/>
          <w:szCs w:val="22"/>
        </w:rPr>
        <w:lastRenderedPageBreak/>
        <w:t>Hence, immediate relatives and close business connections should be subject to the same restrictions as Members.</w:t>
      </w:r>
    </w:p>
    <w:p w14:paraId="4EEF4A50" w14:textId="77777777" w:rsidR="003F1D86" w:rsidRDefault="003F1D86">
      <w:pPr>
        <w:spacing w:before="240" w:after="240"/>
        <w:jc w:val="both"/>
        <w:rPr>
          <w:rFonts w:ascii="Arial" w:eastAsia="Arial" w:hAnsi="Arial" w:cs="Arial"/>
          <w:sz w:val="22"/>
          <w:szCs w:val="22"/>
        </w:rPr>
      </w:pPr>
    </w:p>
    <w:p w14:paraId="10630ACE" w14:textId="5147EA2B" w:rsidR="00D81621" w:rsidRDefault="00435704">
      <w:pPr>
        <w:spacing w:before="240" w:after="240"/>
        <w:jc w:val="both"/>
        <w:rPr>
          <w:rFonts w:ascii="Arial" w:eastAsia="Arial" w:hAnsi="Arial" w:cs="Arial"/>
          <w:b/>
          <w:sz w:val="22"/>
          <w:szCs w:val="22"/>
        </w:rPr>
      </w:pPr>
      <w:r>
        <w:rPr>
          <w:rFonts w:ascii="Arial" w:eastAsia="Arial" w:hAnsi="Arial" w:cs="Arial"/>
          <w:b/>
          <w:sz w:val="22"/>
          <w:szCs w:val="22"/>
        </w:rPr>
        <w:t>Question 2.3</w:t>
      </w:r>
      <w:r>
        <w:rPr>
          <w:rFonts w:ascii="Arial" w:eastAsia="Arial" w:hAnsi="Arial" w:cs="Arial"/>
          <w:b/>
          <w:sz w:val="22"/>
          <w:szCs w:val="22"/>
        </w:rPr>
        <w:tab/>
        <w:t xml:space="preserve">[maximum 4 marks] </w:t>
      </w:r>
    </w:p>
    <w:p w14:paraId="42A23C67" w14:textId="77777777" w:rsidR="00D81621" w:rsidRDefault="00D81621">
      <w:pPr>
        <w:ind w:left="720" w:hanging="720"/>
        <w:jc w:val="both"/>
        <w:rPr>
          <w:rFonts w:ascii="Arial" w:eastAsia="Arial" w:hAnsi="Arial" w:cs="Arial"/>
          <w:b/>
          <w:sz w:val="22"/>
          <w:szCs w:val="22"/>
        </w:rPr>
      </w:pPr>
    </w:p>
    <w:p w14:paraId="64F424C4" w14:textId="77777777" w:rsidR="00D81621" w:rsidRDefault="00435704">
      <w:pPr>
        <w:jc w:val="both"/>
        <w:rPr>
          <w:rFonts w:ascii="Arial" w:eastAsia="Arial" w:hAnsi="Arial" w:cs="Arial"/>
          <w:sz w:val="22"/>
          <w:szCs w:val="22"/>
        </w:rPr>
      </w:pPr>
      <w:r>
        <w:rPr>
          <w:rFonts w:ascii="Arial" w:eastAsia="Arial" w:hAnsi="Arial" w:cs="Arial"/>
          <w:sz w:val="22"/>
          <w:szCs w:val="22"/>
        </w:rPr>
        <w:t>Contingency fee arrangements have been a controversial issue in relation to insolvency practitioners and their remuneration. Briefly reflect on this practice and the possible ethical issues in relation to this method of calculation.</w:t>
      </w:r>
    </w:p>
    <w:p w14:paraId="7D651D1C" w14:textId="77777777" w:rsidR="003F1D86" w:rsidRDefault="003F1D86">
      <w:pPr>
        <w:jc w:val="both"/>
        <w:rPr>
          <w:rFonts w:ascii="Arial" w:eastAsia="Arial" w:hAnsi="Arial" w:cs="Arial"/>
          <w:color w:val="000000" w:themeColor="text1"/>
          <w:sz w:val="22"/>
          <w:szCs w:val="22"/>
          <w:u w:val="single"/>
        </w:rPr>
      </w:pPr>
    </w:p>
    <w:p w14:paraId="50B89E91" w14:textId="4D02BEF8" w:rsidR="00D13951" w:rsidRDefault="00D13951">
      <w:pPr>
        <w:jc w:val="both"/>
        <w:rPr>
          <w:rFonts w:ascii="Arial" w:eastAsia="Arial" w:hAnsi="Arial" w:cs="Arial"/>
          <w:color w:val="000000" w:themeColor="text1"/>
          <w:sz w:val="22"/>
          <w:szCs w:val="22"/>
          <w:u w:val="single"/>
        </w:rPr>
      </w:pPr>
      <w:proofErr w:type="spellStart"/>
      <w:r>
        <w:rPr>
          <w:rFonts w:ascii="Arial" w:eastAsia="Arial" w:hAnsi="Arial" w:cs="Arial"/>
          <w:color w:val="000000" w:themeColor="text1"/>
          <w:sz w:val="22"/>
          <w:szCs w:val="22"/>
          <w:u w:val="single"/>
        </w:rPr>
        <w:t>Insol</w:t>
      </w:r>
      <w:proofErr w:type="spellEnd"/>
      <w:r>
        <w:rPr>
          <w:rFonts w:ascii="Arial" w:eastAsia="Arial" w:hAnsi="Arial" w:cs="Arial"/>
          <w:color w:val="000000" w:themeColor="text1"/>
          <w:sz w:val="22"/>
          <w:szCs w:val="22"/>
          <w:u w:val="single"/>
        </w:rPr>
        <w:t xml:space="preserve"> page 38,39</w:t>
      </w:r>
    </w:p>
    <w:p w14:paraId="26F16227" w14:textId="77777777" w:rsidR="00D13951" w:rsidRDefault="00D13951">
      <w:pPr>
        <w:jc w:val="both"/>
        <w:rPr>
          <w:rFonts w:ascii="Arial" w:eastAsia="Arial" w:hAnsi="Arial" w:cs="Arial"/>
          <w:color w:val="000000" w:themeColor="text1"/>
          <w:sz w:val="22"/>
          <w:szCs w:val="22"/>
          <w:u w:val="single"/>
        </w:rPr>
      </w:pPr>
    </w:p>
    <w:p w14:paraId="76B7DBC3" w14:textId="77777777" w:rsidR="003F1D86" w:rsidRDefault="00EB12DF">
      <w:pPr>
        <w:jc w:val="both"/>
        <w:rPr>
          <w:rFonts w:ascii="Arial" w:eastAsia="Arial" w:hAnsi="Arial" w:cs="Arial"/>
          <w:color w:val="000000" w:themeColor="text1"/>
          <w:sz w:val="22"/>
          <w:szCs w:val="22"/>
        </w:rPr>
      </w:pPr>
      <w:r w:rsidRPr="000540F5">
        <w:rPr>
          <w:rFonts w:ascii="Arial" w:eastAsia="Arial" w:hAnsi="Arial" w:cs="Arial"/>
          <w:color w:val="000000" w:themeColor="text1"/>
          <w:sz w:val="22"/>
          <w:szCs w:val="22"/>
        </w:rPr>
        <w:t>Contingency fee arrangements have long been a subjective</w:t>
      </w:r>
      <w:r w:rsidR="003F1D86">
        <w:rPr>
          <w:rFonts w:ascii="Arial" w:eastAsia="Arial" w:hAnsi="Arial" w:cs="Arial"/>
          <w:color w:val="000000" w:themeColor="text1"/>
          <w:sz w:val="22"/>
          <w:szCs w:val="22"/>
        </w:rPr>
        <w:t>,</w:t>
      </w:r>
      <w:r w:rsidRPr="000540F5">
        <w:rPr>
          <w:rFonts w:ascii="Arial" w:eastAsia="Arial" w:hAnsi="Arial" w:cs="Arial"/>
          <w:color w:val="000000" w:themeColor="text1"/>
          <w:sz w:val="22"/>
          <w:szCs w:val="22"/>
        </w:rPr>
        <w:t xml:space="preserve"> because it all depends on which spectrum you are in. These arrangements are also known as </w:t>
      </w:r>
      <w:r w:rsidR="003F1D86">
        <w:rPr>
          <w:rFonts w:ascii="Arial" w:eastAsia="Arial" w:hAnsi="Arial" w:cs="Arial"/>
          <w:color w:val="000000" w:themeColor="text1"/>
          <w:sz w:val="22"/>
          <w:szCs w:val="22"/>
        </w:rPr>
        <w:t>“</w:t>
      </w:r>
      <w:r w:rsidRPr="000540F5">
        <w:rPr>
          <w:rFonts w:ascii="Arial" w:eastAsia="Arial" w:hAnsi="Arial" w:cs="Arial"/>
          <w:color w:val="000000" w:themeColor="text1"/>
          <w:sz w:val="22"/>
          <w:szCs w:val="22"/>
        </w:rPr>
        <w:t>success fees</w:t>
      </w:r>
      <w:r w:rsidR="003F1D86">
        <w:rPr>
          <w:rFonts w:ascii="Arial" w:eastAsia="Arial" w:hAnsi="Arial" w:cs="Arial"/>
          <w:color w:val="000000" w:themeColor="text1"/>
          <w:sz w:val="22"/>
          <w:szCs w:val="22"/>
        </w:rPr>
        <w:t>”</w:t>
      </w:r>
      <w:r w:rsidRPr="000540F5">
        <w:rPr>
          <w:rFonts w:ascii="Arial" w:eastAsia="Arial" w:hAnsi="Arial" w:cs="Arial"/>
          <w:color w:val="000000" w:themeColor="text1"/>
          <w:sz w:val="22"/>
          <w:szCs w:val="22"/>
        </w:rPr>
        <w:t xml:space="preserve"> or in some jurisdictions are also known as conditional fees. These fee arrangements are what the Insolvency Practitioner are entitled to receive as remuneration if certain conditions are met. The condition or outcome </w:t>
      </w:r>
      <w:r w:rsidR="003F1D86">
        <w:rPr>
          <w:rFonts w:ascii="Arial" w:eastAsia="Arial" w:hAnsi="Arial" w:cs="Arial"/>
          <w:color w:val="000000" w:themeColor="text1"/>
          <w:sz w:val="22"/>
          <w:szCs w:val="22"/>
        </w:rPr>
        <w:t xml:space="preserve">pertains to beneficial or favourable outcome for </w:t>
      </w:r>
      <w:r w:rsidRPr="000540F5">
        <w:rPr>
          <w:rFonts w:ascii="Arial" w:eastAsia="Arial" w:hAnsi="Arial" w:cs="Arial"/>
          <w:color w:val="000000" w:themeColor="text1"/>
          <w:sz w:val="22"/>
          <w:szCs w:val="22"/>
        </w:rPr>
        <w:t xml:space="preserve">the </w:t>
      </w:r>
      <w:r w:rsidR="00B84815" w:rsidRPr="000540F5">
        <w:rPr>
          <w:rFonts w:ascii="Arial" w:eastAsia="Arial" w:hAnsi="Arial" w:cs="Arial"/>
          <w:color w:val="000000" w:themeColor="text1"/>
          <w:sz w:val="22"/>
          <w:szCs w:val="22"/>
        </w:rPr>
        <w:t>stakeholders</w:t>
      </w:r>
      <w:r w:rsidRPr="000540F5">
        <w:rPr>
          <w:rFonts w:ascii="Arial" w:eastAsia="Arial" w:hAnsi="Arial" w:cs="Arial"/>
          <w:color w:val="000000" w:themeColor="text1"/>
          <w:sz w:val="22"/>
          <w:szCs w:val="22"/>
        </w:rPr>
        <w:t xml:space="preserve"> </w:t>
      </w:r>
      <w:r w:rsidR="003F1D86" w:rsidRPr="000540F5">
        <w:rPr>
          <w:rFonts w:ascii="Arial" w:eastAsia="Arial" w:hAnsi="Arial" w:cs="Arial"/>
          <w:color w:val="000000" w:themeColor="text1"/>
          <w:sz w:val="22"/>
          <w:szCs w:val="22"/>
        </w:rPr>
        <w:t>l</w:t>
      </w:r>
      <w:r w:rsidR="003F1D86">
        <w:rPr>
          <w:rFonts w:ascii="Arial" w:eastAsia="Arial" w:hAnsi="Arial" w:cs="Arial"/>
          <w:color w:val="000000" w:themeColor="text1"/>
          <w:sz w:val="22"/>
          <w:szCs w:val="22"/>
        </w:rPr>
        <w:t>ike in the case of</w:t>
      </w:r>
      <w:r w:rsidRPr="000540F5">
        <w:rPr>
          <w:rFonts w:ascii="Arial" w:eastAsia="Arial" w:hAnsi="Arial" w:cs="Arial"/>
          <w:color w:val="000000" w:themeColor="text1"/>
          <w:sz w:val="22"/>
          <w:szCs w:val="22"/>
        </w:rPr>
        <w:t xml:space="preserve"> the successful implementation of a rescue plan. </w:t>
      </w:r>
    </w:p>
    <w:p w14:paraId="0341EA72" w14:textId="77777777" w:rsidR="003F1D86" w:rsidRDefault="003F1D86" w:rsidP="003F1D86">
      <w:pPr>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The </w:t>
      </w:r>
      <w:r w:rsidR="00EB12DF" w:rsidRPr="000540F5">
        <w:rPr>
          <w:rFonts w:ascii="Arial" w:eastAsia="Arial" w:hAnsi="Arial" w:cs="Arial"/>
          <w:color w:val="000000" w:themeColor="text1"/>
          <w:sz w:val="22"/>
          <w:szCs w:val="22"/>
        </w:rPr>
        <w:t xml:space="preserve">reason that fuels its controversy </w:t>
      </w:r>
      <w:r w:rsidR="0067598F" w:rsidRPr="000540F5">
        <w:rPr>
          <w:rFonts w:ascii="Arial" w:eastAsia="Arial" w:hAnsi="Arial" w:cs="Arial"/>
          <w:color w:val="000000" w:themeColor="text1"/>
          <w:sz w:val="22"/>
          <w:szCs w:val="22"/>
        </w:rPr>
        <w:t>is that the conditions and outcomes on which the fee is payable are arguab</w:t>
      </w:r>
      <w:r w:rsidR="00B84815" w:rsidRPr="000540F5">
        <w:rPr>
          <w:rFonts w:ascii="Arial" w:eastAsia="Arial" w:hAnsi="Arial" w:cs="Arial"/>
          <w:color w:val="000000" w:themeColor="text1"/>
          <w:sz w:val="22"/>
          <w:szCs w:val="22"/>
        </w:rPr>
        <w:t>le</w:t>
      </w:r>
      <w:r>
        <w:rPr>
          <w:rFonts w:ascii="Arial" w:eastAsia="Arial" w:hAnsi="Arial" w:cs="Arial"/>
          <w:color w:val="000000" w:themeColor="text1"/>
          <w:sz w:val="22"/>
          <w:szCs w:val="22"/>
        </w:rPr>
        <w:t>,</w:t>
      </w:r>
      <w:r w:rsidR="00B84815" w:rsidRPr="000540F5">
        <w:rPr>
          <w:rFonts w:ascii="Arial" w:eastAsia="Arial" w:hAnsi="Arial" w:cs="Arial"/>
          <w:color w:val="000000" w:themeColor="text1"/>
          <w:sz w:val="22"/>
          <w:szCs w:val="22"/>
        </w:rPr>
        <w:t xml:space="preserve"> because an IP’s </w:t>
      </w:r>
      <w:r>
        <w:rPr>
          <w:rFonts w:ascii="Arial" w:eastAsia="Arial" w:hAnsi="Arial" w:cs="Arial"/>
          <w:color w:val="000000" w:themeColor="text1"/>
          <w:sz w:val="22"/>
          <w:szCs w:val="22"/>
        </w:rPr>
        <w:t xml:space="preserve">fiduciary </w:t>
      </w:r>
      <w:r w:rsidR="00B84815" w:rsidRPr="000540F5">
        <w:rPr>
          <w:rFonts w:ascii="Arial" w:eastAsia="Arial" w:hAnsi="Arial" w:cs="Arial"/>
          <w:color w:val="000000" w:themeColor="text1"/>
          <w:sz w:val="22"/>
          <w:szCs w:val="22"/>
        </w:rPr>
        <w:t xml:space="preserve">duties and responsibilities </w:t>
      </w:r>
      <w:r>
        <w:rPr>
          <w:rFonts w:ascii="Arial" w:eastAsia="Arial" w:hAnsi="Arial" w:cs="Arial"/>
          <w:color w:val="000000" w:themeColor="text1"/>
          <w:sz w:val="22"/>
          <w:szCs w:val="22"/>
        </w:rPr>
        <w:t xml:space="preserve">requires </w:t>
      </w:r>
      <w:r w:rsidR="00B84815" w:rsidRPr="000540F5">
        <w:rPr>
          <w:rFonts w:ascii="Arial" w:eastAsia="Arial" w:hAnsi="Arial" w:cs="Arial"/>
          <w:color w:val="000000" w:themeColor="text1"/>
          <w:sz w:val="22"/>
          <w:szCs w:val="22"/>
        </w:rPr>
        <w:t xml:space="preserve">them to meet these conditions </w:t>
      </w:r>
      <w:r>
        <w:rPr>
          <w:rFonts w:ascii="Arial" w:eastAsia="Arial" w:hAnsi="Arial" w:cs="Arial"/>
          <w:color w:val="000000" w:themeColor="text1"/>
          <w:sz w:val="22"/>
          <w:szCs w:val="22"/>
        </w:rPr>
        <w:t xml:space="preserve">anyway </w:t>
      </w:r>
      <w:r w:rsidR="00B84815" w:rsidRPr="000540F5">
        <w:rPr>
          <w:rFonts w:ascii="Arial" w:eastAsia="Arial" w:hAnsi="Arial" w:cs="Arial"/>
          <w:color w:val="000000" w:themeColor="text1"/>
          <w:sz w:val="22"/>
          <w:szCs w:val="22"/>
        </w:rPr>
        <w:t xml:space="preserve">and therefore should not be incentivised for doing their job. Next, another issue can be found </w:t>
      </w:r>
      <w:r w:rsidR="006555C8" w:rsidRPr="000540F5">
        <w:rPr>
          <w:rFonts w:ascii="Arial" w:eastAsia="Arial" w:hAnsi="Arial" w:cs="Arial"/>
          <w:color w:val="000000" w:themeColor="text1"/>
          <w:sz w:val="22"/>
          <w:szCs w:val="22"/>
        </w:rPr>
        <w:t>is the diversion of an IP’s focus towards a singular task that benefits his fee arrangement when we should be pushing towards a more holistic approach.</w:t>
      </w:r>
    </w:p>
    <w:p w14:paraId="2D6D32F0" w14:textId="77777777" w:rsidR="003F1D86" w:rsidRDefault="003F1D86" w:rsidP="003F1D86">
      <w:pPr>
        <w:jc w:val="both"/>
        <w:rPr>
          <w:rFonts w:ascii="Arial" w:eastAsia="Arial" w:hAnsi="Arial" w:cs="Arial"/>
          <w:color w:val="000000" w:themeColor="text1"/>
          <w:sz w:val="22"/>
          <w:szCs w:val="22"/>
        </w:rPr>
      </w:pPr>
    </w:p>
    <w:p w14:paraId="1DB550B5" w14:textId="12CBBF0E" w:rsidR="003F1D86" w:rsidRPr="003F1D86" w:rsidRDefault="003F1D86" w:rsidP="003F1D86">
      <w:pPr>
        <w:jc w:val="both"/>
        <w:rPr>
          <w:rFonts w:ascii="Arial" w:eastAsia="Arial" w:hAnsi="Arial" w:cs="Arial"/>
          <w:color w:val="000000" w:themeColor="text1"/>
          <w:sz w:val="22"/>
          <w:szCs w:val="22"/>
        </w:rPr>
      </w:pPr>
      <w:r w:rsidRPr="003F1D86">
        <w:rPr>
          <w:rFonts w:ascii="Arial" w:hAnsi="Arial" w:cs="Arial"/>
          <w:sz w:val="22"/>
          <w:szCs w:val="22"/>
        </w:rPr>
        <w:t xml:space="preserve">Such fees would not have an ethical issue in the event of a contingency fee being paid for the achievement of a truly remarkable outcome and such outcomes should always have objectively measurable parameters. It should not merely be an achievement in the eyes of the IP. </w:t>
      </w:r>
    </w:p>
    <w:p w14:paraId="6AFCB1C7" w14:textId="77777777" w:rsidR="003F1D86" w:rsidRPr="000540F5" w:rsidRDefault="003F1D86">
      <w:pPr>
        <w:jc w:val="both"/>
        <w:rPr>
          <w:rFonts w:ascii="Arial" w:eastAsia="Arial" w:hAnsi="Arial" w:cs="Arial"/>
          <w:color w:val="000000" w:themeColor="text1"/>
          <w:sz w:val="22"/>
          <w:szCs w:val="22"/>
        </w:rPr>
      </w:pPr>
    </w:p>
    <w:p w14:paraId="02A434A9" w14:textId="77777777" w:rsidR="000540F5" w:rsidRDefault="000540F5">
      <w:pPr>
        <w:ind w:left="720"/>
        <w:jc w:val="both"/>
        <w:rPr>
          <w:rFonts w:ascii="Arial" w:eastAsia="Arial" w:hAnsi="Arial" w:cs="Arial"/>
          <w:color w:val="7B7B7B"/>
          <w:sz w:val="22"/>
          <w:szCs w:val="22"/>
        </w:rPr>
      </w:pPr>
    </w:p>
    <w:p w14:paraId="527C34BD" w14:textId="22D93EAF" w:rsidR="00D81621" w:rsidRDefault="00435704">
      <w:pPr>
        <w:jc w:val="both"/>
        <w:rPr>
          <w:rFonts w:ascii="Arial" w:eastAsia="Arial" w:hAnsi="Arial" w:cs="Arial"/>
          <w:b/>
          <w:sz w:val="22"/>
          <w:szCs w:val="22"/>
        </w:rPr>
      </w:pPr>
      <w:r>
        <w:rPr>
          <w:rFonts w:ascii="Arial" w:eastAsia="Arial" w:hAnsi="Arial" w:cs="Arial"/>
          <w:color w:val="7B7B7B"/>
          <w:sz w:val="22"/>
          <w:szCs w:val="22"/>
        </w:rPr>
        <w:tab/>
      </w:r>
      <w:r>
        <w:rPr>
          <w:rFonts w:ascii="Arial" w:eastAsia="Arial" w:hAnsi="Arial" w:cs="Arial"/>
          <w:color w:val="7B7B7B"/>
          <w:sz w:val="22"/>
          <w:szCs w:val="22"/>
        </w:rPr>
        <w:tab/>
      </w:r>
      <w:r>
        <w:rPr>
          <w:rFonts w:ascii="Arial" w:eastAsia="Arial" w:hAnsi="Arial" w:cs="Arial"/>
          <w:color w:val="7B7B7B"/>
          <w:sz w:val="22"/>
          <w:szCs w:val="22"/>
        </w:rPr>
        <w:tab/>
      </w:r>
      <w:r>
        <w:rPr>
          <w:rFonts w:ascii="Arial" w:eastAsia="Arial" w:hAnsi="Arial" w:cs="Arial"/>
          <w:color w:val="7B7B7B"/>
          <w:sz w:val="22"/>
          <w:szCs w:val="22"/>
        </w:rPr>
        <w:tab/>
      </w:r>
    </w:p>
    <w:p w14:paraId="59321CE7" w14:textId="77777777" w:rsidR="00D81621" w:rsidRDefault="00435704">
      <w:pPr>
        <w:jc w:val="both"/>
        <w:rPr>
          <w:rFonts w:ascii="Arial" w:eastAsia="Arial" w:hAnsi="Arial" w:cs="Arial"/>
          <w:b/>
          <w:sz w:val="22"/>
          <w:szCs w:val="22"/>
        </w:rPr>
      </w:pPr>
      <w:r>
        <w:rPr>
          <w:rFonts w:ascii="Arial" w:eastAsia="Arial" w:hAnsi="Arial" w:cs="Arial"/>
          <w:b/>
          <w:sz w:val="22"/>
          <w:szCs w:val="22"/>
        </w:rPr>
        <w:t xml:space="preserve">QUESTION 3 (essay-type questions) [15 marks in total] </w:t>
      </w:r>
    </w:p>
    <w:p w14:paraId="728BA315" w14:textId="77777777" w:rsidR="00D81621" w:rsidRDefault="00D81621">
      <w:pPr>
        <w:jc w:val="both"/>
        <w:rPr>
          <w:rFonts w:ascii="Arial" w:eastAsia="Arial" w:hAnsi="Arial" w:cs="Arial"/>
          <w:sz w:val="22"/>
          <w:szCs w:val="22"/>
        </w:rPr>
      </w:pPr>
    </w:p>
    <w:p w14:paraId="71FC5350" w14:textId="77777777" w:rsidR="00D81621" w:rsidRDefault="00435704">
      <w:pPr>
        <w:ind w:left="720" w:hanging="720"/>
        <w:jc w:val="both"/>
        <w:rPr>
          <w:rFonts w:ascii="Arial" w:eastAsia="Arial" w:hAnsi="Arial" w:cs="Arial"/>
          <w:sz w:val="22"/>
          <w:szCs w:val="22"/>
        </w:rPr>
      </w:pPr>
      <w:r>
        <w:rPr>
          <w:rFonts w:ascii="Arial" w:eastAsia="Arial" w:hAnsi="Arial" w:cs="Arial"/>
          <w:b/>
          <w:sz w:val="22"/>
          <w:szCs w:val="22"/>
        </w:rPr>
        <w:t>Question 3.1</w:t>
      </w:r>
      <w:r>
        <w:rPr>
          <w:rFonts w:ascii="Arial" w:eastAsia="Arial" w:hAnsi="Arial" w:cs="Arial"/>
          <w:sz w:val="22"/>
          <w:szCs w:val="22"/>
        </w:rPr>
        <w:t xml:space="preserve"> </w:t>
      </w:r>
      <w:r>
        <w:rPr>
          <w:rFonts w:ascii="Arial" w:eastAsia="Arial" w:hAnsi="Arial" w:cs="Arial"/>
          <w:b/>
          <w:sz w:val="22"/>
          <w:szCs w:val="22"/>
        </w:rPr>
        <w:t>[maximum 8 marks</w:t>
      </w:r>
      <w:r>
        <w:rPr>
          <w:rFonts w:ascii="Arial" w:eastAsia="Arial" w:hAnsi="Arial" w:cs="Arial"/>
          <w:sz w:val="22"/>
          <w:szCs w:val="22"/>
        </w:rPr>
        <w:t>]</w:t>
      </w:r>
    </w:p>
    <w:p w14:paraId="78151979" w14:textId="77777777" w:rsidR="00D81621" w:rsidRDefault="00D81621">
      <w:pPr>
        <w:ind w:left="720" w:hanging="720"/>
        <w:jc w:val="both"/>
        <w:rPr>
          <w:rFonts w:ascii="Arial" w:eastAsia="Arial" w:hAnsi="Arial" w:cs="Arial"/>
          <w:sz w:val="22"/>
          <w:szCs w:val="22"/>
        </w:rPr>
      </w:pPr>
    </w:p>
    <w:p w14:paraId="5C7F2912" w14:textId="1E3EFFC9" w:rsidR="00D81621" w:rsidRDefault="00435704">
      <w:pPr>
        <w:jc w:val="both"/>
        <w:rPr>
          <w:rFonts w:ascii="Arial" w:eastAsia="Arial" w:hAnsi="Arial" w:cs="Arial"/>
          <w:sz w:val="22"/>
          <w:szCs w:val="22"/>
        </w:rPr>
      </w:pPr>
      <w:r>
        <w:rPr>
          <w:rFonts w:ascii="Arial" w:eastAsia="Arial" w:hAnsi="Arial" w:cs="Arial"/>
          <w:sz w:val="22"/>
          <w:szCs w:val="22"/>
        </w:rPr>
        <w:t xml:space="preserve">The ethical principle that requires insolvency practitioners to act with and maintain professional and technical competence is often linked to the duty of care. Elaborate on this duty and on the yardstick that would be used when determining whether a practitioner acted with the necessary care, skill and diligence. </w:t>
      </w:r>
    </w:p>
    <w:p w14:paraId="0DE9E6B0" w14:textId="2C96B405" w:rsidR="00143944" w:rsidRPr="003F1D86" w:rsidRDefault="003F1D86">
      <w:pPr>
        <w:jc w:val="both"/>
        <w:rPr>
          <w:rFonts w:ascii="Arial" w:eastAsia="Arial" w:hAnsi="Arial" w:cs="Arial"/>
          <w:sz w:val="22"/>
          <w:szCs w:val="22"/>
        </w:rPr>
      </w:pPr>
      <w:proofErr w:type="spellStart"/>
      <w:r>
        <w:rPr>
          <w:rFonts w:ascii="Arial" w:eastAsia="Arial" w:hAnsi="Arial" w:cs="Arial"/>
          <w:sz w:val="22"/>
          <w:szCs w:val="22"/>
        </w:rPr>
        <w:t>Insol</w:t>
      </w:r>
      <w:proofErr w:type="spellEnd"/>
      <w:r>
        <w:rPr>
          <w:rFonts w:ascii="Arial" w:eastAsia="Arial" w:hAnsi="Arial" w:cs="Arial"/>
          <w:sz w:val="22"/>
          <w:szCs w:val="22"/>
        </w:rPr>
        <w:t>: page</w:t>
      </w:r>
      <w:r>
        <w:rPr>
          <w:rFonts w:ascii="Arial" w:hAnsi="Arial" w:cs="Arial"/>
          <w:color w:val="000000"/>
          <w:sz w:val="22"/>
          <w:szCs w:val="22"/>
        </w:rPr>
        <w:t xml:space="preserve"> 28</w:t>
      </w:r>
      <w:r w:rsidRPr="003F1D86">
        <w:rPr>
          <w:rFonts w:ascii="Arial" w:hAnsi="Arial" w:cs="Arial"/>
          <w:color w:val="000000"/>
          <w:sz w:val="22"/>
          <w:szCs w:val="22"/>
        </w:rPr>
        <w:t>,</w:t>
      </w:r>
      <w:r>
        <w:rPr>
          <w:rFonts w:ascii="Arial" w:hAnsi="Arial" w:cs="Arial"/>
          <w:color w:val="000000"/>
          <w:sz w:val="22"/>
          <w:szCs w:val="22"/>
        </w:rPr>
        <w:t>29</w:t>
      </w:r>
    </w:p>
    <w:p w14:paraId="397E4A61" w14:textId="3D014145" w:rsidR="00143944" w:rsidRDefault="00143944">
      <w:pPr>
        <w:jc w:val="both"/>
        <w:rPr>
          <w:rFonts w:ascii="Arial" w:eastAsia="Arial" w:hAnsi="Arial" w:cs="Arial"/>
          <w:sz w:val="22"/>
          <w:szCs w:val="22"/>
        </w:rPr>
      </w:pPr>
    </w:p>
    <w:p w14:paraId="7431D758" w14:textId="77777777" w:rsidR="007B57F0" w:rsidRDefault="007B57F0">
      <w:pPr>
        <w:jc w:val="both"/>
        <w:rPr>
          <w:rFonts w:ascii="Arial" w:eastAsia="Arial" w:hAnsi="Arial" w:cs="Arial"/>
          <w:sz w:val="22"/>
          <w:szCs w:val="22"/>
        </w:rPr>
      </w:pPr>
    </w:p>
    <w:p w14:paraId="63FB354F" w14:textId="613C512F" w:rsidR="009E6056" w:rsidRDefault="00143944" w:rsidP="003F1D86">
      <w:pPr>
        <w:jc w:val="both"/>
        <w:rPr>
          <w:rFonts w:ascii="Arial" w:eastAsia="Arial" w:hAnsi="Arial" w:cs="Arial"/>
          <w:sz w:val="22"/>
          <w:szCs w:val="22"/>
        </w:rPr>
      </w:pPr>
      <w:r>
        <w:rPr>
          <w:rFonts w:ascii="Arial" w:eastAsia="Arial" w:hAnsi="Arial" w:cs="Arial"/>
          <w:sz w:val="22"/>
          <w:szCs w:val="22"/>
        </w:rPr>
        <w:t xml:space="preserve">First and foremost, the duty of care is the duty to act with necessary care, skill and diligence. It is extremely important for the IP to act with a duty of care in a financial distress company to avoid reckless decisions </w:t>
      </w:r>
      <w:r w:rsidR="009E6056">
        <w:rPr>
          <w:rFonts w:ascii="Arial" w:eastAsia="Arial" w:hAnsi="Arial" w:cs="Arial"/>
          <w:sz w:val="22"/>
          <w:szCs w:val="22"/>
        </w:rPr>
        <w:t xml:space="preserve">with regards to the affairs and property of the company. </w:t>
      </w:r>
    </w:p>
    <w:p w14:paraId="03112030" w14:textId="77777777" w:rsidR="007B57F0" w:rsidRDefault="007B57F0" w:rsidP="007B57F0">
      <w:pPr>
        <w:pStyle w:val="NormalWeb"/>
        <w:spacing w:before="0" w:beforeAutospacing="0" w:after="0" w:afterAutospacing="0"/>
        <w:jc w:val="both"/>
        <w:rPr>
          <w:rFonts w:ascii="Arial" w:hAnsi="Arial" w:cs="Arial"/>
          <w:color w:val="000000"/>
          <w:sz w:val="22"/>
          <w:szCs w:val="22"/>
        </w:rPr>
      </w:pPr>
    </w:p>
    <w:p w14:paraId="13900F13" w14:textId="2910C2E2" w:rsidR="007B57F0" w:rsidRPr="007B57F0" w:rsidRDefault="007B57F0" w:rsidP="007B57F0">
      <w:pPr>
        <w:pStyle w:val="NormalWeb"/>
        <w:spacing w:before="0" w:beforeAutospacing="0" w:after="0" w:afterAutospacing="0"/>
        <w:jc w:val="both"/>
      </w:pPr>
      <w:r w:rsidRPr="007B57F0">
        <w:rPr>
          <w:rFonts w:ascii="Arial" w:hAnsi="Arial" w:cs="Arial"/>
          <w:color w:val="000000"/>
          <w:sz w:val="22"/>
          <w:szCs w:val="22"/>
        </w:rPr>
        <w:t xml:space="preserve">The standard of that duty is not always easy to mark, under the case of Greaves and Co (Contractors) Ltd v </w:t>
      </w:r>
      <w:proofErr w:type="spellStart"/>
      <w:r w:rsidRPr="007B57F0">
        <w:rPr>
          <w:rFonts w:ascii="Arial" w:hAnsi="Arial" w:cs="Arial"/>
          <w:color w:val="000000"/>
          <w:sz w:val="22"/>
          <w:szCs w:val="22"/>
        </w:rPr>
        <w:t>Baynham</w:t>
      </w:r>
      <w:proofErr w:type="spellEnd"/>
      <w:r w:rsidRPr="007B57F0">
        <w:rPr>
          <w:rFonts w:ascii="Arial" w:hAnsi="Arial" w:cs="Arial"/>
          <w:color w:val="000000"/>
          <w:sz w:val="22"/>
          <w:szCs w:val="22"/>
        </w:rPr>
        <w:t xml:space="preserve"> Meikle and Partners: CA 1975, Lord Denning remarked, “Apply this to the employment of a professional man. The law does not usually imply a warranty that he will achieve the desired result, but only a term that he will use reasonable care and skill. The surgeon does not warrant that he will cure the patient. Nor does the solicitor warrant that he will win the case,” (Guildhall Chambers, </w:t>
      </w:r>
      <w:hyperlink r:id="rId9" w:history="1">
        <w:r w:rsidRPr="007B57F0">
          <w:rPr>
            <w:rStyle w:val="Hyperlink"/>
            <w:rFonts w:ascii="Arial" w:hAnsi="Arial" w:cs="Arial"/>
            <w:color w:val="1155CC"/>
            <w:sz w:val="22"/>
            <w:szCs w:val="22"/>
          </w:rPr>
          <w:t>https://www.guildhallchambers.co.uk/files/IPLiability_NB&amp;PMay.pdf</w:t>
        </w:r>
      </w:hyperlink>
      <w:r w:rsidRPr="007B57F0">
        <w:rPr>
          <w:rFonts w:ascii="Arial" w:hAnsi="Arial" w:cs="Arial"/>
          <w:color w:val="000000"/>
          <w:sz w:val="22"/>
          <w:szCs w:val="22"/>
        </w:rPr>
        <w:t xml:space="preserve"> ).  </w:t>
      </w:r>
    </w:p>
    <w:p w14:paraId="2E690355" w14:textId="77777777" w:rsidR="007B57F0" w:rsidRDefault="007B57F0" w:rsidP="007B57F0">
      <w:pPr>
        <w:pStyle w:val="NormalWeb"/>
        <w:spacing w:before="0" w:beforeAutospacing="0" w:after="0" w:afterAutospacing="0"/>
        <w:jc w:val="both"/>
        <w:rPr>
          <w:rFonts w:ascii="Arial" w:hAnsi="Arial" w:cs="Arial"/>
          <w:i/>
          <w:iCs/>
          <w:color w:val="000000"/>
          <w:sz w:val="22"/>
          <w:szCs w:val="22"/>
        </w:rPr>
      </w:pPr>
    </w:p>
    <w:p w14:paraId="51DB3B26" w14:textId="709BFCB6" w:rsidR="00B21062" w:rsidRDefault="007B57F0" w:rsidP="00B21062">
      <w:pPr>
        <w:pStyle w:val="NormalWeb"/>
      </w:pPr>
      <w:r w:rsidRPr="007B57F0">
        <w:rPr>
          <w:rFonts w:ascii="Arial" w:hAnsi="Arial" w:cs="Arial"/>
          <w:color w:val="000000"/>
          <w:sz w:val="22"/>
          <w:szCs w:val="22"/>
        </w:rPr>
        <w:t>In this regard</w:t>
      </w:r>
      <w:r>
        <w:rPr>
          <w:rFonts w:ascii="Arial" w:hAnsi="Arial" w:cs="Arial"/>
          <w:color w:val="000000"/>
          <w:sz w:val="22"/>
          <w:szCs w:val="22"/>
        </w:rPr>
        <w:t>,</w:t>
      </w:r>
      <w:r w:rsidRPr="007B57F0">
        <w:rPr>
          <w:rFonts w:ascii="Arial" w:hAnsi="Arial" w:cs="Arial"/>
          <w:color w:val="000000"/>
          <w:sz w:val="22"/>
          <w:szCs w:val="22"/>
        </w:rPr>
        <w:t xml:space="preserve"> it could be useful to utilise the recognised two-fold test in relation to the duty of care skill and diligence.</w:t>
      </w:r>
      <w:r w:rsidR="00B21062">
        <w:rPr>
          <w:rFonts w:ascii="AvenirNext" w:hAnsi="AvenirNext"/>
          <w:sz w:val="18"/>
          <w:szCs w:val="18"/>
        </w:rPr>
        <w:t xml:space="preserve"> </w:t>
      </w:r>
    </w:p>
    <w:p w14:paraId="7198026C" w14:textId="2B3ACAAE" w:rsidR="007B57F0" w:rsidRPr="007B57F0" w:rsidRDefault="007B57F0" w:rsidP="007B57F0">
      <w:pPr>
        <w:pStyle w:val="NormalWeb"/>
        <w:spacing w:before="0" w:beforeAutospacing="0" w:after="0" w:afterAutospacing="0"/>
        <w:jc w:val="both"/>
      </w:pPr>
      <w:r>
        <w:rPr>
          <w:rFonts w:ascii="Arial" w:eastAsia="Arial" w:hAnsi="Arial" w:cs="Arial"/>
          <w:sz w:val="22"/>
          <w:szCs w:val="22"/>
        </w:rPr>
        <w:t xml:space="preserve">The Corporate Insolvency Practitioner’s (CIP) conduct should be weighed against that of a reasonable CIP. This will provide the </w:t>
      </w:r>
      <w:r w:rsidR="00B21062">
        <w:rPr>
          <w:rFonts w:ascii="Arial" w:eastAsia="Arial" w:hAnsi="Arial" w:cs="Arial"/>
          <w:sz w:val="22"/>
          <w:szCs w:val="22"/>
        </w:rPr>
        <w:t>objective test ,</w:t>
      </w:r>
      <w:r>
        <w:rPr>
          <w:rFonts w:ascii="Arial" w:eastAsia="Arial" w:hAnsi="Arial" w:cs="Arial"/>
          <w:sz w:val="22"/>
          <w:szCs w:val="22"/>
        </w:rPr>
        <w:t>whether the IP acted with the same degree of care, skill and diligence that may be expected from another practitioner in the same circumstances,</w:t>
      </w:r>
      <w:r w:rsidR="00B21062">
        <w:rPr>
          <w:rFonts w:ascii="Arial" w:eastAsia="Arial" w:hAnsi="Arial" w:cs="Arial"/>
          <w:sz w:val="22"/>
          <w:szCs w:val="22"/>
        </w:rPr>
        <w:t xml:space="preserve"> as well as a subjective test that factors </w:t>
      </w:r>
      <w:r>
        <w:rPr>
          <w:rFonts w:ascii="Arial" w:eastAsia="Arial" w:hAnsi="Arial" w:cs="Arial"/>
          <w:sz w:val="22"/>
          <w:szCs w:val="22"/>
        </w:rPr>
        <w:t>his personal attributes</w:t>
      </w:r>
      <w:r w:rsidR="00B21062">
        <w:rPr>
          <w:rFonts w:ascii="Arial" w:eastAsia="Arial" w:hAnsi="Arial" w:cs="Arial"/>
          <w:sz w:val="22"/>
          <w:szCs w:val="22"/>
        </w:rPr>
        <w:t>, skill, knowledge</w:t>
      </w:r>
      <w:r>
        <w:rPr>
          <w:rFonts w:ascii="Arial" w:eastAsia="Arial" w:hAnsi="Arial" w:cs="Arial"/>
          <w:sz w:val="22"/>
          <w:szCs w:val="22"/>
        </w:rPr>
        <w:t xml:space="preserve"> and qualifications. </w:t>
      </w:r>
    </w:p>
    <w:p w14:paraId="487274E1" w14:textId="69FAB713" w:rsidR="00523C5E" w:rsidRDefault="00523C5E">
      <w:pPr>
        <w:jc w:val="both"/>
        <w:rPr>
          <w:rFonts w:ascii="Arial" w:eastAsia="Arial" w:hAnsi="Arial" w:cs="Arial"/>
          <w:sz w:val="22"/>
          <w:szCs w:val="22"/>
        </w:rPr>
      </w:pPr>
    </w:p>
    <w:p w14:paraId="524E3DDA" w14:textId="2DE3CE9A" w:rsidR="00523C5E" w:rsidRDefault="00523C5E" w:rsidP="003F1D86">
      <w:pPr>
        <w:jc w:val="both"/>
        <w:rPr>
          <w:rFonts w:ascii="Arial" w:eastAsia="Arial" w:hAnsi="Arial" w:cs="Arial"/>
          <w:sz w:val="22"/>
          <w:szCs w:val="22"/>
        </w:rPr>
      </w:pPr>
      <w:r>
        <w:rPr>
          <w:rFonts w:ascii="Arial" w:eastAsia="Arial" w:hAnsi="Arial" w:cs="Arial"/>
          <w:sz w:val="22"/>
          <w:szCs w:val="22"/>
        </w:rPr>
        <w:t xml:space="preserve">A CIP can be regarded as an expert in </w:t>
      </w:r>
      <w:r w:rsidR="00A0681C">
        <w:rPr>
          <w:rFonts w:ascii="Arial" w:eastAsia="Arial" w:hAnsi="Arial" w:cs="Arial"/>
          <w:sz w:val="22"/>
          <w:szCs w:val="22"/>
        </w:rPr>
        <w:t>insolvency practice as a result of his experience and training and therefore are to be held to a higher expectation to the subjective test. Since different CI</w:t>
      </w:r>
      <w:r w:rsidR="0071033C">
        <w:rPr>
          <w:rFonts w:ascii="Arial" w:eastAsia="Arial" w:hAnsi="Arial" w:cs="Arial"/>
          <w:sz w:val="22"/>
          <w:szCs w:val="22"/>
        </w:rPr>
        <w:t>P</w:t>
      </w:r>
      <w:r w:rsidR="00A0681C">
        <w:rPr>
          <w:rFonts w:ascii="Arial" w:eastAsia="Arial" w:hAnsi="Arial" w:cs="Arial"/>
          <w:sz w:val="22"/>
          <w:szCs w:val="22"/>
        </w:rPr>
        <w:t xml:space="preserve">s have different degrees of experience and training, the </w:t>
      </w:r>
      <w:r w:rsidR="0071033C">
        <w:rPr>
          <w:rFonts w:ascii="Arial" w:eastAsia="Arial" w:hAnsi="Arial" w:cs="Arial"/>
          <w:sz w:val="22"/>
          <w:szCs w:val="22"/>
        </w:rPr>
        <w:t xml:space="preserve">subjective elements of the test are important and ought to be considered on a case-by-case basis in order to fully </w:t>
      </w:r>
      <w:r w:rsidR="00CB092B">
        <w:rPr>
          <w:rFonts w:ascii="Arial" w:eastAsia="Arial" w:hAnsi="Arial" w:cs="Arial"/>
          <w:sz w:val="22"/>
          <w:szCs w:val="22"/>
        </w:rPr>
        <w:t>understand</w:t>
      </w:r>
      <w:r w:rsidR="0071033C">
        <w:rPr>
          <w:rFonts w:ascii="Arial" w:eastAsia="Arial" w:hAnsi="Arial" w:cs="Arial"/>
          <w:sz w:val="22"/>
          <w:szCs w:val="22"/>
        </w:rPr>
        <w:t xml:space="preserve"> if there was any breach of duty. </w:t>
      </w:r>
    </w:p>
    <w:p w14:paraId="324DCABD" w14:textId="5F92D01F" w:rsidR="00CB092B" w:rsidRDefault="00CB092B">
      <w:pPr>
        <w:jc w:val="both"/>
        <w:rPr>
          <w:rFonts w:ascii="Arial" w:eastAsia="Arial" w:hAnsi="Arial" w:cs="Arial"/>
          <w:sz w:val="22"/>
          <w:szCs w:val="22"/>
        </w:rPr>
      </w:pPr>
    </w:p>
    <w:p w14:paraId="0CE77684" w14:textId="4625794D" w:rsidR="00CB092B" w:rsidRPr="007B57F0" w:rsidRDefault="00CB092B" w:rsidP="003F1D86">
      <w:pPr>
        <w:jc w:val="both"/>
        <w:rPr>
          <w:rFonts w:ascii="Arial" w:eastAsia="Arial" w:hAnsi="Arial" w:cs="Arial"/>
          <w:sz w:val="22"/>
          <w:szCs w:val="22"/>
        </w:rPr>
      </w:pPr>
      <w:r w:rsidRPr="007B57F0">
        <w:rPr>
          <w:rFonts w:ascii="Arial" w:eastAsia="Arial" w:hAnsi="Arial" w:cs="Arial"/>
          <w:sz w:val="22"/>
          <w:szCs w:val="22"/>
        </w:rPr>
        <w:t>The guidance provided by UNCITRAL states that “One approach may be to require the insolvency representative to observe a standard</w:t>
      </w:r>
      <w:r w:rsidR="0061713F">
        <w:rPr>
          <w:rFonts w:ascii="Arial" w:eastAsia="Arial" w:hAnsi="Arial" w:cs="Arial"/>
          <w:sz w:val="22"/>
          <w:szCs w:val="22"/>
        </w:rPr>
        <w:t>,</w:t>
      </w:r>
      <w:r w:rsidRPr="007B57F0">
        <w:rPr>
          <w:rFonts w:ascii="Arial" w:eastAsia="Arial" w:hAnsi="Arial" w:cs="Arial"/>
          <w:sz w:val="22"/>
          <w:szCs w:val="22"/>
        </w:rPr>
        <w:t xml:space="preserve"> no more stringent than would be expected to apply to the debtor in undertaking its normal business activities in a state of solvency, that of a prudent person in that position. Some States, however, may require a higher standard of prudence in such a case because the insolvency representative is not dealing with its own assets, but with assets belonging to another person.” </w:t>
      </w:r>
    </w:p>
    <w:p w14:paraId="0084C883" w14:textId="1F986B21" w:rsidR="00D81621" w:rsidRDefault="00D81621">
      <w:pPr>
        <w:jc w:val="both"/>
        <w:rPr>
          <w:rFonts w:ascii="Arial" w:eastAsia="Arial" w:hAnsi="Arial" w:cs="Arial"/>
          <w:sz w:val="22"/>
          <w:szCs w:val="22"/>
        </w:rPr>
      </w:pPr>
    </w:p>
    <w:p w14:paraId="35528E0E" w14:textId="1EB81A45" w:rsidR="00CB092B" w:rsidRDefault="00CB092B" w:rsidP="003F1D86">
      <w:pPr>
        <w:jc w:val="both"/>
        <w:rPr>
          <w:rFonts w:ascii="Arial" w:eastAsia="Arial" w:hAnsi="Arial" w:cs="Arial"/>
          <w:sz w:val="22"/>
          <w:szCs w:val="22"/>
        </w:rPr>
      </w:pPr>
      <w:r>
        <w:rPr>
          <w:rFonts w:ascii="Arial" w:eastAsia="Arial" w:hAnsi="Arial" w:cs="Arial"/>
          <w:sz w:val="22"/>
          <w:szCs w:val="22"/>
        </w:rPr>
        <w:t xml:space="preserve">A competent CIP should have a sufficient degree of understanding of the nature of the company’s business in order to fully comprehend how a business works to then understand what exactly is expected of them. The CIP should also acquire the knowledge of the industry in which the company operates. </w:t>
      </w:r>
    </w:p>
    <w:p w14:paraId="11817843" w14:textId="14A8FB18" w:rsidR="00D81621" w:rsidRDefault="00D81621">
      <w:pPr>
        <w:jc w:val="both"/>
        <w:rPr>
          <w:rFonts w:ascii="Arial" w:eastAsia="Arial" w:hAnsi="Arial" w:cs="Arial"/>
          <w:sz w:val="22"/>
          <w:szCs w:val="22"/>
        </w:rPr>
      </w:pPr>
    </w:p>
    <w:p w14:paraId="31B57880" w14:textId="747E274B" w:rsidR="00CB092B" w:rsidRDefault="00CB092B" w:rsidP="003F1D86">
      <w:pPr>
        <w:jc w:val="both"/>
        <w:rPr>
          <w:rFonts w:ascii="Arial" w:eastAsia="Arial" w:hAnsi="Arial" w:cs="Arial"/>
          <w:sz w:val="22"/>
          <w:szCs w:val="22"/>
        </w:rPr>
      </w:pPr>
      <w:r>
        <w:rPr>
          <w:rFonts w:ascii="Arial" w:eastAsia="Arial" w:hAnsi="Arial" w:cs="Arial"/>
          <w:sz w:val="22"/>
          <w:szCs w:val="22"/>
        </w:rPr>
        <w:t xml:space="preserve">The principle of professional and technical competence and the duty of care placed </w:t>
      </w:r>
      <w:r w:rsidR="00637957">
        <w:rPr>
          <w:rFonts w:ascii="Arial" w:eastAsia="Arial" w:hAnsi="Arial" w:cs="Arial"/>
          <w:sz w:val="22"/>
          <w:szCs w:val="22"/>
        </w:rPr>
        <w:t>on the IP require that an IP should only take up insolvency appointments where the IP has the right expertise. On top of that, IPs should only take up appointments where they are able to give provide enough level of attention required by the appointment and not overload themselves with appointment where they are not accessible to each of their clients.</w:t>
      </w:r>
    </w:p>
    <w:p w14:paraId="3CD78EBA" w14:textId="097E32BB" w:rsidR="00D81621" w:rsidRPr="00B21062" w:rsidRDefault="007B57F0" w:rsidP="00B21062">
      <w:pPr>
        <w:spacing w:before="100" w:beforeAutospacing="1" w:after="100" w:afterAutospacing="1"/>
        <w:rPr>
          <w:rFonts w:ascii="Arial" w:hAnsi="Arial" w:cs="Arial"/>
        </w:rPr>
      </w:pPr>
      <w:r>
        <w:rPr>
          <w:rFonts w:ascii="Arial" w:hAnsi="Arial" w:cs="Arial"/>
          <w:sz w:val="22"/>
          <w:szCs w:val="22"/>
        </w:rPr>
        <w:t xml:space="preserve">The </w:t>
      </w:r>
      <w:r w:rsidRPr="007B57F0">
        <w:rPr>
          <w:rFonts w:ascii="Arial" w:hAnsi="Arial" w:cs="Arial"/>
          <w:sz w:val="22"/>
          <w:szCs w:val="22"/>
        </w:rPr>
        <w:t>objectives of the insolvency proceedings (to protect the interests of stakeholders) can be</w:t>
      </w:r>
      <w:r>
        <w:rPr>
          <w:rFonts w:ascii="Arial" w:hAnsi="Arial" w:cs="Arial"/>
          <w:sz w:val="22"/>
          <w:szCs w:val="22"/>
        </w:rPr>
        <w:t xml:space="preserve">come </w:t>
      </w:r>
      <w:r w:rsidRPr="007B57F0">
        <w:rPr>
          <w:rFonts w:ascii="Arial" w:hAnsi="Arial" w:cs="Arial"/>
          <w:sz w:val="22"/>
          <w:szCs w:val="22"/>
        </w:rPr>
        <w:t xml:space="preserve"> frustrated through the incompetence and carelessness of the practitioner. It is clear from the</w:t>
      </w:r>
      <w:r>
        <w:rPr>
          <w:rFonts w:ascii="Arial" w:hAnsi="Arial" w:cs="Arial"/>
          <w:sz w:val="22"/>
          <w:szCs w:val="22"/>
        </w:rPr>
        <w:t xml:space="preserve"> above </w:t>
      </w:r>
      <w:r w:rsidRPr="007B57F0">
        <w:rPr>
          <w:rFonts w:ascii="Arial" w:hAnsi="Arial" w:cs="Arial"/>
          <w:sz w:val="22"/>
          <w:szCs w:val="22"/>
        </w:rPr>
        <w:t xml:space="preserve">statements that a practitioner who undertakes too many case appointments, or one who fails to meticulously perform his duties, might be in breach of the duty to act with care, skill and diligence and </w:t>
      </w:r>
      <w:r>
        <w:rPr>
          <w:rFonts w:ascii="Arial" w:hAnsi="Arial" w:cs="Arial"/>
          <w:sz w:val="22"/>
          <w:szCs w:val="22"/>
        </w:rPr>
        <w:t xml:space="preserve">can </w:t>
      </w:r>
      <w:r w:rsidRPr="007B57F0">
        <w:rPr>
          <w:rFonts w:ascii="Arial" w:hAnsi="Arial" w:cs="Arial"/>
          <w:sz w:val="22"/>
          <w:szCs w:val="22"/>
        </w:rPr>
        <w:t xml:space="preserve">be held personally liable for any loss due to his actions or omissions. </w:t>
      </w:r>
    </w:p>
    <w:p w14:paraId="348B4765" w14:textId="77777777" w:rsidR="00D81621" w:rsidRDefault="00435704">
      <w:pPr>
        <w:ind w:left="720" w:hanging="720"/>
        <w:jc w:val="both"/>
        <w:rPr>
          <w:rFonts w:ascii="Arial" w:eastAsia="Arial" w:hAnsi="Arial" w:cs="Arial"/>
          <w:b/>
          <w:sz w:val="22"/>
          <w:szCs w:val="22"/>
        </w:rPr>
      </w:pPr>
      <w:r>
        <w:rPr>
          <w:rFonts w:ascii="Arial" w:eastAsia="Arial" w:hAnsi="Arial" w:cs="Arial"/>
          <w:b/>
          <w:sz w:val="22"/>
          <w:szCs w:val="22"/>
        </w:rPr>
        <w:t>Question 3.2 [maximum 7 marks]</w:t>
      </w:r>
    </w:p>
    <w:p w14:paraId="5E3EAEA7" w14:textId="77777777" w:rsidR="00D81621" w:rsidRDefault="00D81621">
      <w:pPr>
        <w:ind w:left="720" w:hanging="720"/>
        <w:jc w:val="both"/>
        <w:rPr>
          <w:rFonts w:ascii="Arial" w:eastAsia="Arial" w:hAnsi="Arial" w:cs="Arial"/>
          <w:sz w:val="22"/>
          <w:szCs w:val="22"/>
        </w:rPr>
      </w:pPr>
    </w:p>
    <w:p w14:paraId="25BF2904" w14:textId="37F71C1B" w:rsidR="00D81621" w:rsidRDefault="00435704">
      <w:pPr>
        <w:jc w:val="both"/>
        <w:rPr>
          <w:rFonts w:ascii="Arial" w:eastAsia="Arial" w:hAnsi="Arial" w:cs="Arial"/>
          <w:sz w:val="22"/>
          <w:szCs w:val="22"/>
        </w:rPr>
      </w:pPr>
      <w:r>
        <w:rPr>
          <w:rFonts w:ascii="Arial" w:eastAsia="Arial" w:hAnsi="Arial" w:cs="Arial"/>
          <w:sz w:val="22"/>
          <w:szCs w:val="22"/>
        </w:rPr>
        <w:t>As insolvency appointments often involve complex legal issues, it is common practice for insolvency practitioners to rely on the advice and services of legal professionals. What ethical considerations should be borne in mind, especially regarding the fees of these legal professionals?</w:t>
      </w:r>
    </w:p>
    <w:p w14:paraId="1DFDF8A0" w14:textId="60FAF6EE" w:rsidR="00637957" w:rsidRDefault="00637957">
      <w:pPr>
        <w:jc w:val="both"/>
        <w:rPr>
          <w:rFonts w:ascii="Arial" w:eastAsia="Arial" w:hAnsi="Arial" w:cs="Arial"/>
          <w:sz w:val="22"/>
          <w:szCs w:val="22"/>
        </w:rPr>
      </w:pPr>
    </w:p>
    <w:p w14:paraId="5B72EEF5" w14:textId="47FF433B" w:rsidR="00435704" w:rsidRDefault="00435704" w:rsidP="000540F5">
      <w:pPr>
        <w:jc w:val="both"/>
        <w:rPr>
          <w:rFonts w:ascii="Arial" w:eastAsia="Arial" w:hAnsi="Arial" w:cs="Arial"/>
          <w:sz w:val="22"/>
          <w:szCs w:val="22"/>
          <w:u w:val="single"/>
        </w:rPr>
      </w:pPr>
      <w:proofErr w:type="spellStart"/>
      <w:r>
        <w:rPr>
          <w:rFonts w:ascii="Arial" w:eastAsia="Arial" w:hAnsi="Arial" w:cs="Arial"/>
          <w:sz w:val="22"/>
          <w:szCs w:val="22"/>
          <w:u w:val="single"/>
        </w:rPr>
        <w:t>Insol</w:t>
      </w:r>
      <w:proofErr w:type="spellEnd"/>
      <w:r>
        <w:rPr>
          <w:rFonts w:ascii="Arial" w:eastAsia="Arial" w:hAnsi="Arial" w:cs="Arial"/>
          <w:sz w:val="22"/>
          <w:szCs w:val="22"/>
          <w:u w:val="single"/>
        </w:rPr>
        <w:t xml:space="preserve"> page 42,43</w:t>
      </w:r>
    </w:p>
    <w:p w14:paraId="1BE83F8C" w14:textId="482985C5" w:rsidR="00435704" w:rsidRPr="00266AE6" w:rsidRDefault="00B21062" w:rsidP="00B21062">
      <w:pPr>
        <w:spacing w:before="100" w:beforeAutospacing="1" w:after="100" w:afterAutospacing="1"/>
        <w:rPr>
          <w:rFonts w:ascii="Arial" w:hAnsi="Arial" w:cs="Arial"/>
        </w:rPr>
      </w:pPr>
      <w:r w:rsidRPr="00266AE6">
        <w:rPr>
          <w:rFonts w:ascii="Arial" w:hAnsi="Arial" w:cs="Arial"/>
          <w:sz w:val="22"/>
          <w:szCs w:val="22"/>
        </w:rPr>
        <w:t xml:space="preserve">The UNCITRAL Guide and the INSOL Principles </w:t>
      </w:r>
      <w:r w:rsidR="00266AE6">
        <w:rPr>
          <w:rFonts w:ascii="Arial" w:hAnsi="Arial" w:cs="Arial"/>
          <w:sz w:val="22"/>
          <w:szCs w:val="22"/>
        </w:rPr>
        <w:t xml:space="preserve">detail the </w:t>
      </w:r>
      <w:r w:rsidRPr="00266AE6">
        <w:rPr>
          <w:rFonts w:ascii="Arial" w:hAnsi="Arial" w:cs="Arial"/>
          <w:sz w:val="22"/>
          <w:szCs w:val="22"/>
        </w:rPr>
        <w:t xml:space="preserve">fact that an IP will </w:t>
      </w:r>
      <w:r w:rsidR="00266AE6">
        <w:rPr>
          <w:rFonts w:ascii="Arial" w:hAnsi="Arial" w:cs="Arial"/>
          <w:sz w:val="22"/>
          <w:szCs w:val="22"/>
        </w:rPr>
        <w:t xml:space="preserve">have the </w:t>
      </w:r>
      <w:r w:rsidRPr="00266AE6">
        <w:rPr>
          <w:rFonts w:ascii="Arial" w:hAnsi="Arial" w:cs="Arial"/>
          <w:sz w:val="22"/>
          <w:szCs w:val="22"/>
        </w:rPr>
        <w:t>need to incur certain expenses during the course of the administration of the estate (administrative costs).</w:t>
      </w:r>
      <w:r w:rsidRPr="00266AE6">
        <w:rPr>
          <w:rFonts w:ascii="Arial" w:hAnsi="Arial" w:cs="Arial"/>
        </w:rPr>
        <w:t xml:space="preserve"> </w:t>
      </w:r>
      <w:r w:rsidR="00266AE6">
        <w:rPr>
          <w:rFonts w:ascii="Arial" w:hAnsi="Arial" w:cs="Arial"/>
          <w:sz w:val="22"/>
          <w:szCs w:val="22"/>
        </w:rPr>
        <w:t xml:space="preserve">Even as </w:t>
      </w:r>
      <w:r w:rsidRPr="00266AE6">
        <w:rPr>
          <w:rFonts w:ascii="Arial" w:hAnsi="Arial" w:cs="Arial"/>
          <w:sz w:val="22"/>
          <w:szCs w:val="22"/>
        </w:rPr>
        <w:t xml:space="preserve">the remuneration claimed by IPs tends to be a contentious issue, the </w:t>
      </w:r>
      <w:r w:rsidRPr="00266AE6">
        <w:rPr>
          <w:rFonts w:ascii="Arial" w:hAnsi="Arial" w:cs="Arial"/>
          <w:sz w:val="22"/>
          <w:szCs w:val="22"/>
        </w:rPr>
        <w:lastRenderedPageBreak/>
        <w:t xml:space="preserve">disbursements and expenses </w:t>
      </w:r>
      <w:r w:rsidR="00266AE6">
        <w:rPr>
          <w:rFonts w:ascii="Arial" w:hAnsi="Arial" w:cs="Arial"/>
          <w:sz w:val="22"/>
          <w:szCs w:val="22"/>
        </w:rPr>
        <w:t xml:space="preserve">incurred </w:t>
      </w:r>
      <w:r w:rsidRPr="00266AE6">
        <w:rPr>
          <w:rFonts w:ascii="Arial" w:hAnsi="Arial" w:cs="Arial"/>
          <w:sz w:val="22"/>
          <w:szCs w:val="22"/>
        </w:rPr>
        <w:t>can also have a significant impact on the value of the estate</w:t>
      </w:r>
      <w:r w:rsidRPr="00B21062">
        <w:rPr>
          <w:rFonts w:ascii="AvenirNext" w:hAnsi="AvenirNext"/>
          <w:sz w:val="22"/>
          <w:szCs w:val="22"/>
        </w:rPr>
        <w:t xml:space="preserve">. </w:t>
      </w:r>
    </w:p>
    <w:p w14:paraId="781E8BD4" w14:textId="0AFB0FE9" w:rsidR="00B21062" w:rsidRPr="0065550C" w:rsidRDefault="00266AE6" w:rsidP="00B21062">
      <w:pPr>
        <w:spacing w:before="100" w:beforeAutospacing="1" w:after="100" w:afterAutospacing="1"/>
        <w:rPr>
          <w:rFonts w:ascii="Arial" w:hAnsi="Arial" w:cs="Arial"/>
          <w:sz w:val="22"/>
          <w:szCs w:val="22"/>
        </w:rPr>
      </w:pPr>
      <w:r w:rsidRPr="0065550C">
        <w:rPr>
          <w:rFonts w:ascii="Arial" w:hAnsi="Arial" w:cs="Arial"/>
          <w:sz w:val="22"/>
          <w:szCs w:val="22"/>
        </w:rPr>
        <w:t xml:space="preserve">Hence, it is only right, that as part </w:t>
      </w:r>
      <w:r w:rsidR="00B21062" w:rsidRPr="0065550C">
        <w:rPr>
          <w:rFonts w:ascii="Arial" w:hAnsi="Arial" w:cs="Arial"/>
          <w:sz w:val="22"/>
          <w:szCs w:val="22"/>
        </w:rPr>
        <w:t>of the fiduciary nature of his position</w:t>
      </w:r>
      <w:r w:rsidRPr="0065550C">
        <w:rPr>
          <w:rFonts w:ascii="Arial" w:hAnsi="Arial" w:cs="Arial"/>
          <w:sz w:val="22"/>
          <w:szCs w:val="22"/>
        </w:rPr>
        <w:t>,</w:t>
      </w:r>
      <w:r w:rsidR="00B21062" w:rsidRPr="0065550C">
        <w:rPr>
          <w:rFonts w:ascii="Arial" w:hAnsi="Arial" w:cs="Arial"/>
          <w:sz w:val="22"/>
          <w:szCs w:val="22"/>
        </w:rPr>
        <w:t xml:space="preserve"> the IP has a duty to minimise the extent of the impact of these administrative costs. Moreover, incurring </w:t>
      </w:r>
      <w:r w:rsidRPr="0065550C">
        <w:rPr>
          <w:rFonts w:ascii="Arial" w:hAnsi="Arial" w:cs="Arial"/>
          <w:sz w:val="22"/>
          <w:szCs w:val="22"/>
        </w:rPr>
        <w:t xml:space="preserve">such </w:t>
      </w:r>
      <w:r w:rsidR="00B21062" w:rsidRPr="0065550C">
        <w:rPr>
          <w:rFonts w:ascii="Arial" w:hAnsi="Arial" w:cs="Arial"/>
          <w:sz w:val="22"/>
          <w:szCs w:val="22"/>
        </w:rPr>
        <w:t>expenses is dependent upon the IP’s commercial judgement</w:t>
      </w:r>
      <w:r w:rsidRPr="0065550C">
        <w:rPr>
          <w:rFonts w:ascii="Arial" w:hAnsi="Arial" w:cs="Arial"/>
          <w:sz w:val="22"/>
          <w:szCs w:val="22"/>
        </w:rPr>
        <w:t xml:space="preserve"> and should be </w:t>
      </w:r>
      <w:r w:rsidR="00B21062" w:rsidRPr="0065550C">
        <w:rPr>
          <w:rFonts w:ascii="Arial" w:hAnsi="Arial" w:cs="Arial"/>
          <w:sz w:val="22"/>
          <w:szCs w:val="22"/>
        </w:rPr>
        <w:t>reasonably exercised</w:t>
      </w:r>
      <w:r w:rsidRPr="0065550C">
        <w:rPr>
          <w:rFonts w:ascii="Arial" w:hAnsi="Arial" w:cs="Arial"/>
          <w:sz w:val="22"/>
          <w:szCs w:val="22"/>
        </w:rPr>
        <w:t>.</w:t>
      </w:r>
    </w:p>
    <w:p w14:paraId="67388759" w14:textId="7DD03020" w:rsidR="00266AE6" w:rsidRPr="00266AE6" w:rsidRDefault="00266AE6" w:rsidP="00266AE6">
      <w:pPr>
        <w:spacing w:before="100" w:beforeAutospacing="1" w:after="100" w:afterAutospacing="1"/>
        <w:rPr>
          <w:rFonts w:ascii="Arial" w:hAnsi="Arial" w:cs="Arial"/>
          <w:sz w:val="22"/>
          <w:szCs w:val="22"/>
        </w:rPr>
      </w:pPr>
      <w:r w:rsidRPr="0065550C">
        <w:rPr>
          <w:rFonts w:ascii="Arial" w:hAnsi="Arial" w:cs="Arial"/>
          <w:sz w:val="22"/>
          <w:szCs w:val="22"/>
        </w:rPr>
        <w:t xml:space="preserve">The </w:t>
      </w:r>
      <w:r w:rsidRPr="00266AE6">
        <w:rPr>
          <w:rFonts w:ascii="Arial" w:hAnsi="Arial" w:cs="Arial"/>
          <w:sz w:val="22"/>
          <w:szCs w:val="22"/>
        </w:rPr>
        <w:t>administrative costs paid to legal professionals</w:t>
      </w:r>
      <w:r w:rsidRPr="0065550C">
        <w:rPr>
          <w:rFonts w:ascii="Arial" w:hAnsi="Arial" w:cs="Arial"/>
          <w:sz w:val="22"/>
          <w:szCs w:val="22"/>
        </w:rPr>
        <w:t xml:space="preserve"> is one of the most contentious ones</w:t>
      </w:r>
      <w:r w:rsidRPr="00266AE6">
        <w:rPr>
          <w:rFonts w:ascii="Arial" w:hAnsi="Arial" w:cs="Arial"/>
          <w:sz w:val="22"/>
          <w:szCs w:val="22"/>
        </w:rPr>
        <w:t xml:space="preserve">. This is </w:t>
      </w:r>
      <w:r w:rsidRPr="0065550C">
        <w:rPr>
          <w:rFonts w:ascii="Arial" w:hAnsi="Arial" w:cs="Arial"/>
          <w:sz w:val="22"/>
          <w:szCs w:val="22"/>
        </w:rPr>
        <w:t xml:space="preserve">because of </w:t>
      </w:r>
      <w:r w:rsidRPr="00266AE6">
        <w:rPr>
          <w:rFonts w:ascii="Arial" w:hAnsi="Arial" w:cs="Arial"/>
          <w:sz w:val="22"/>
          <w:szCs w:val="22"/>
        </w:rPr>
        <w:t xml:space="preserve">multiple sets of professionals (IPs and legal professionals) </w:t>
      </w:r>
      <w:r w:rsidRPr="0065550C">
        <w:rPr>
          <w:rFonts w:ascii="Arial" w:hAnsi="Arial" w:cs="Arial"/>
          <w:sz w:val="22"/>
          <w:szCs w:val="22"/>
        </w:rPr>
        <w:t xml:space="preserve">will </w:t>
      </w:r>
      <w:r w:rsidRPr="00266AE6">
        <w:rPr>
          <w:rFonts w:ascii="Arial" w:hAnsi="Arial" w:cs="Arial"/>
          <w:sz w:val="22"/>
          <w:szCs w:val="22"/>
        </w:rPr>
        <w:t xml:space="preserve">translate to multiple sets of professional fees and disbursements. </w:t>
      </w:r>
    </w:p>
    <w:p w14:paraId="5E2F4BF6" w14:textId="46656197" w:rsidR="004619AB" w:rsidRPr="0065550C" w:rsidRDefault="004619AB" w:rsidP="00266AE6">
      <w:pPr>
        <w:spacing w:before="100" w:beforeAutospacing="1" w:after="100" w:afterAutospacing="1"/>
        <w:rPr>
          <w:rFonts w:ascii="Arial" w:hAnsi="Arial" w:cs="Arial"/>
          <w:sz w:val="22"/>
          <w:szCs w:val="22"/>
        </w:rPr>
      </w:pPr>
      <w:r w:rsidRPr="0065550C">
        <w:rPr>
          <w:rFonts w:ascii="Arial" w:hAnsi="Arial" w:cs="Arial"/>
          <w:sz w:val="22"/>
          <w:szCs w:val="22"/>
        </w:rPr>
        <w:t xml:space="preserve">Can </w:t>
      </w:r>
      <w:r w:rsidR="00266AE6" w:rsidRPr="00266AE6">
        <w:rPr>
          <w:rFonts w:ascii="Arial" w:hAnsi="Arial" w:cs="Arial"/>
          <w:sz w:val="22"/>
          <w:szCs w:val="22"/>
        </w:rPr>
        <w:t>the services of legal professionals (lawyers and counsel)  be paid as disbursements or third-party costs</w:t>
      </w:r>
      <w:r w:rsidRPr="0065550C">
        <w:rPr>
          <w:rFonts w:ascii="Arial" w:hAnsi="Arial" w:cs="Arial"/>
          <w:sz w:val="22"/>
          <w:szCs w:val="22"/>
        </w:rPr>
        <w:t xml:space="preserve">? </w:t>
      </w:r>
      <w:r w:rsidR="00266AE6" w:rsidRPr="00266AE6">
        <w:rPr>
          <w:rFonts w:ascii="Arial" w:hAnsi="Arial" w:cs="Arial"/>
          <w:sz w:val="22"/>
          <w:szCs w:val="22"/>
        </w:rPr>
        <w:t xml:space="preserve">This </w:t>
      </w:r>
      <w:r w:rsidRPr="0065550C">
        <w:rPr>
          <w:rFonts w:ascii="Arial" w:hAnsi="Arial" w:cs="Arial"/>
          <w:sz w:val="22"/>
          <w:szCs w:val="22"/>
        </w:rPr>
        <w:t xml:space="preserve">has been </w:t>
      </w:r>
      <w:r w:rsidR="00266AE6" w:rsidRPr="00266AE6">
        <w:rPr>
          <w:rFonts w:ascii="Arial" w:hAnsi="Arial" w:cs="Arial"/>
          <w:sz w:val="22"/>
          <w:szCs w:val="22"/>
        </w:rPr>
        <w:t xml:space="preserve">illustrated in the Singaporean </w:t>
      </w:r>
      <w:r w:rsidR="00266AE6" w:rsidRPr="00266AE6">
        <w:rPr>
          <w:rFonts w:ascii="Arial" w:hAnsi="Arial" w:cs="Arial"/>
          <w:i/>
          <w:iCs/>
          <w:sz w:val="22"/>
          <w:szCs w:val="22"/>
        </w:rPr>
        <w:t xml:space="preserve">Kao </w:t>
      </w:r>
      <w:r w:rsidR="00266AE6" w:rsidRPr="00266AE6">
        <w:rPr>
          <w:rFonts w:ascii="Arial" w:hAnsi="Arial" w:cs="Arial"/>
          <w:sz w:val="22"/>
          <w:szCs w:val="22"/>
        </w:rPr>
        <w:t>case by Chong J.</w:t>
      </w:r>
      <w:r w:rsidRPr="0065550C">
        <w:rPr>
          <w:rFonts w:ascii="Arial" w:hAnsi="Arial" w:cs="Arial"/>
          <w:position w:val="8"/>
          <w:sz w:val="22"/>
          <w:szCs w:val="22"/>
        </w:rPr>
        <w:t xml:space="preserve"> </w:t>
      </w:r>
      <w:r w:rsidR="00266AE6" w:rsidRPr="00266AE6">
        <w:rPr>
          <w:rFonts w:ascii="Arial" w:hAnsi="Arial" w:cs="Arial"/>
          <w:sz w:val="22"/>
          <w:szCs w:val="22"/>
        </w:rPr>
        <w:t xml:space="preserve">The court explained that the costs of legal professionals can be claimed </w:t>
      </w:r>
    </w:p>
    <w:p w14:paraId="2BEBD57A" w14:textId="4B697D8A" w:rsidR="004619AB" w:rsidRPr="0065550C" w:rsidRDefault="00266AE6" w:rsidP="004619AB">
      <w:pPr>
        <w:pStyle w:val="ListParagraph"/>
        <w:numPr>
          <w:ilvl w:val="0"/>
          <w:numId w:val="19"/>
        </w:numPr>
        <w:spacing w:before="100" w:beforeAutospacing="1" w:after="100" w:afterAutospacing="1"/>
        <w:rPr>
          <w:rFonts w:ascii="Arial" w:hAnsi="Arial" w:cs="Arial"/>
          <w:sz w:val="22"/>
          <w:szCs w:val="22"/>
        </w:rPr>
      </w:pPr>
      <w:r w:rsidRPr="0065550C">
        <w:rPr>
          <w:rFonts w:ascii="Arial" w:hAnsi="Arial" w:cs="Arial"/>
          <w:sz w:val="22"/>
          <w:szCs w:val="22"/>
        </w:rPr>
        <w:t>as part of the IP’s disbursements</w:t>
      </w:r>
      <w:r w:rsidR="004619AB" w:rsidRPr="0065550C">
        <w:rPr>
          <w:rFonts w:ascii="Arial" w:hAnsi="Arial" w:cs="Arial"/>
          <w:sz w:val="22"/>
          <w:szCs w:val="22"/>
        </w:rPr>
        <w:t xml:space="preserve">, </w:t>
      </w:r>
      <w:r w:rsidRPr="0065550C">
        <w:rPr>
          <w:rFonts w:ascii="Arial" w:hAnsi="Arial" w:cs="Arial"/>
          <w:sz w:val="22"/>
          <w:szCs w:val="22"/>
        </w:rPr>
        <w:t>or</w:t>
      </w:r>
    </w:p>
    <w:p w14:paraId="7EAD4C40" w14:textId="2901E655" w:rsidR="00266AE6" w:rsidRPr="0065550C" w:rsidRDefault="00266AE6" w:rsidP="004619AB">
      <w:pPr>
        <w:pStyle w:val="ListParagraph"/>
        <w:numPr>
          <w:ilvl w:val="0"/>
          <w:numId w:val="19"/>
        </w:numPr>
        <w:spacing w:before="100" w:beforeAutospacing="1" w:after="100" w:afterAutospacing="1"/>
        <w:rPr>
          <w:rFonts w:ascii="Arial" w:hAnsi="Arial" w:cs="Arial"/>
          <w:sz w:val="22"/>
          <w:szCs w:val="22"/>
        </w:rPr>
      </w:pPr>
      <w:r w:rsidRPr="0065550C">
        <w:rPr>
          <w:rFonts w:ascii="Arial" w:hAnsi="Arial" w:cs="Arial"/>
          <w:sz w:val="22"/>
          <w:szCs w:val="22"/>
        </w:rPr>
        <w:t>the costs can be billed separately and directly to the debtor company.</w:t>
      </w:r>
    </w:p>
    <w:p w14:paraId="4C1E28F9" w14:textId="77777777" w:rsidR="004619AB" w:rsidRPr="0065550C" w:rsidRDefault="00266AE6" w:rsidP="00266AE6">
      <w:pPr>
        <w:spacing w:before="100" w:beforeAutospacing="1" w:after="100" w:afterAutospacing="1"/>
        <w:rPr>
          <w:rFonts w:ascii="Arial" w:hAnsi="Arial" w:cs="Arial"/>
          <w:position w:val="8"/>
          <w:sz w:val="22"/>
          <w:szCs w:val="22"/>
        </w:rPr>
      </w:pPr>
      <w:r w:rsidRPr="00266AE6">
        <w:rPr>
          <w:rFonts w:ascii="Arial" w:hAnsi="Arial" w:cs="Arial"/>
          <w:sz w:val="22"/>
          <w:szCs w:val="22"/>
        </w:rPr>
        <w:t>When the costs are claimed as disbursements, the onus is on the IP, as the party responsible for the payment, to consider whether the bill is reasonable and appropriate given the circumstances.</w:t>
      </w:r>
    </w:p>
    <w:p w14:paraId="59533B2B" w14:textId="6F12C0AA" w:rsidR="00266AE6" w:rsidRPr="00266AE6" w:rsidRDefault="00266AE6" w:rsidP="00266AE6">
      <w:pPr>
        <w:spacing w:before="100" w:beforeAutospacing="1" w:after="100" w:afterAutospacing="1"/>
        <w:rPr>
          <w:rFonts w:ascii="Arial" w:hAnsi="Arial" w:cs="Arial"/>
          <w:sz w:val="22"/>
          <w:szCs w:val="22"/>
        </w:rPr>
      </w:pPr>
      <w:r w:rsidRPr="00266AE6">
        <w:rPr>
          <w:rFonts w:ascii="Arial" w:hAnsi="Arial" w:cs="Arial"/>
          <w:sz w:val="22"/>
          <w:szCs w:val="22"/>
        </w:rPr>
        <w:t xml:space="preserve">This reasoning is </w:t>
      </w:r>
      <w:r w:rsidR="004619AB" w:rsidRPr="0065550C">
        <w:rPr>
          <w:rFonts w:ascii="Arial" w:hAnsi="Arial" w:cs="Arial"/>
          <w:sz w:val="22"/>
          <w:szCs w:val="22"/>
        </w:rPr>
        <w:t xml:space="preserve">similar to that </w:t>
      </w:r>
      <w:r w:rsidRPr="00266AE6">
        <w:rPr>
          <w:rFonts w:ascii="Arial" w:hAnsi="Arial" w:cs="Arial"/>
          <w:sz w:val="22"/>
          <w:szCs w:val="22"/>
        </w:rPr>
        <w:t xml:space="preserve">expressed in Australia by Finkelstein J in </w:t>
      </w:r>
      <w:proofErr w:type="spellStart"/>
      <w:r w:rsidRPr="00266AE6">
        <w:rPr>
          <w:rFonts w:ascii="Arial" w:hAnsi="Arial" w:cs="Arial"/>
          <w:i/>
          <w:iCs/>
          <w:sz w:val="22"/>
          <w:szCs w:val="22"/>
        </w:rPr>
        <w:t>Korda</w:t>
      </w:r>
      <w:proofErr w:type="spellEnd"/>
      <w:r w:rsidRPr="00266AE6">
        <w:rPr>
          <w:rFonts w:ascii="Arial" w:hAnsi="Arial" w:cs="Arial"/>
          <w:i/>
          <w:iCs/>
          <w:sz w:val="22"/>
          <w:szCs w:val="22"/>
        </w:rPr>
        <w:t>,</w:t>
      </w:r>
      <w:r w:rsidR="004619AB" w:rsidRPr="0065550C">
        <w:rPr>
          <w:rFonts w:ascii="Arial" w:hAnsi="Arial" w:cs="Arial"/>
          <w:position w:val="8"/>
          <w:sz w:val="22"/>
          <w:szCs w:val="22"/>
        </w:rPr>
        <w:t xml:space="preserve"> </w:t>
      </w:r>
      <w:r w:rsidRPr="00266AE6">
        <w:rPr>
          <w:rFonts w:ascii="Arial" w:hAnsi="Arial" w:cs="Arial"/>
          <w:sz w:val="22"/>
          <w:szCs w:val="22"/>
        </w:rPr>
        <w:t>where it was stated that the IP should exercise his commercial judgement when hiring legal professionals and that a prudent IP would monitor the fees</w:t>
      </w:r>
      <w:r w:rsidR="00014FB4">
        <w:rPr>
          <w:rFonts w:ascii="Arial" w:hAnsi="Arial" w:cs="Arial"/>
          <w:sz w:val="22"/>
          <w:szCs w:val="22"/>
        </w:rPr>
        <w:t>,</w:t>
      </w:r>
      <w:r w:rsidRPr="00266AE6">
        <w:rPr>
          <w:rFonts w:ascii="Arial" w:hAnsi="Arial" w:cs="Arial"/>
          <w:sz w:val="22"/>
          <w:szCs w:val="22"/>
        </w:rPr>
        <w:t xml:space="preserve"> claimed by these professionals.</w:t>
      </w:r>
    </w:p>
    <w:p w14:paraId="7BB16060" w14:textId="17FFFC95" w:rsidR="004619AB" w:rsidRPr="0065550C" w:rsidRDefault="004619AB" w:rsidP="00266AE6">
      <w:pPr>
        <w:spacing w:before="100" w:beforeAutospacing="1" w:after="100" w:afterAutospacing="1"/>
        <w:rPr>
          <w:rFonts w:ascii="Arial" w:hAnsi="Arial" w:cs="Arial"/>
          <w:sz w:val="22"/>
          <w:szCs w:val="22"/>
        </w:rPr>
      </w:pPr>
      <w:r w:rsidRPr="0065550C">
        <w:rPr>
          <w:rFonts w:ascii="Arial" w:hAnsi="Arial" w:cs="Arial"/>
          <w:sz w:val="22"/>
          <w:szCs w:val="22"/>
        </w:rPr>
        <w:t xml:space="preserve">In </w:t>
      </w:r>
      <w:r w:rsidR="00014FB4">
        <w:rPr>
          <w:rFonts w:ascii="Arial" w:hAnsi="Arial" w:cs="Arial"/>
          <w:sz w:val="22"/>
          <w:szCs w:val="22"/>
        </w:rPr>
        <w:t xml:space="preserve">situations </w:t>
      </w:r>
      <w:r w:rsidRPr="0065550C">
        <w:rPr>
          <w:rFonts w:ascii="Arial" w:hAnsi="Arial" w:cs="Arial"/>
          <w:sz w:val="22"/>
          <w:szCs w:val="22"/>
        </w:rPr>
        <w:t xml:space="preserve">where </w:t>
      </w:r>
      <w:r w:rsidR="00266AE6" w:rsidRPr="00266AE6">
        <w:rPr>
          <w:rFonts w:ascii="Arial" w:hAnsi="Arial" w:cs="Arial"/>
          <w:sz w:val="22"/>
          <w:szCs w:val="22"/>
        </w:rPr>
        <w:t>costs of legal professionals are not claimed as disbursements</w:t>
      </w:r>
      <w:r w:rsidR="00014FB4">
        <w:rPr>
          <w:rFonts w:ascii="Arial" w:hAnsi="Arial" w:cs="Arial"/>
          <w:sz w:val="22"/>
          <w:szCs w:val="22"/>
        </w:rPr>
        <w:t>,</w:t>
      </w:r>
      <w:r w:rsidR="00266AE6" w:rsidRPr="00266AE6">
        <w:rPr>
          <w:rFonts w:ascii="Arial" w:hAnsi="Arial" w:cs="Arial"/>
          <w:sz w:val="22"/>
          <w:szCs w:val="22"/>
        </w:rPr>
        <w:t xml:space="preserve"> but billed to the company, </w:t>
      </w:r>
      <w:r w:rsidRPr="0065550C">
        <w:rPr>
          <w:rFonts w:ascii="Arial" w:hAnsi="Arial" w:cs="Arial"/>
          <w:sz w:val="22"/>
          <w:szCs w:val="22"/>
        </w:rPr>
        <w:t xml:space="preserve">then </w:t>
      </w:r>
      <w:r w:rsidR="00266AE6" w:rsidRPr="00266AE6">
        <w:rPr>
          <w:rFonts w:ascii="Arial" w:hAnsi="Arial" w:cs="Arial"/>
          <w:sz w:val="22"/>
          <w:szCs w:val="22"/>
        </w:rPr>
        <w:t>the issues relat</w:t>
      </w:r>
      <w:r w:rsidRPr="0065550C">
        <w:rPr>
          <w:rFonts w:ascii="Arial" w:hAnsi="Arial" w:cs="Arial"/>
          <w:sz w:val="22"/>
          <w:szCs w:val="22"/>
        </w:rPr>
        <w:t>ed</w:t>
      </w:r>
      <w:r w:rsidR="00266AE6" w:rsidRPr="00266AE6">
        <w:rPr>
          <w:rFonts w:ascii="Arial" w:hAnsi="Arial" w:cs="Arial"/>
          <w:sz w:val="22"/>
          <w:szCs w:val="22"/>
        </w:rPr>
        <w:t xml:space="preserve"> to the monitoring of the fees and scrutiny of the bill</w:t>
      </w:r>
      <w:r w:rsidRPr="0065550C">
        <w:rPr>
          <w:rFonts w:ascii="Arial" w:hAnsi="Arial" w:cs="Arial"/>
          <w:sz w:val="22"/>
          <w:szCs w:val="22"/>
        </w:rPr>
        <w:t xml:space="preserve"> come into focus</w:t>
      </w:r>
      <w:r w:rsidR="00266AE6" w:rsidRPr="00266AE6">
        <w:rPr>
          <w:rFonts w:ascii="Arial" w:hAnsi="Arial" w:cs="Arial"/>
          <w:sz w:val="22"/>
          <w:szCs w:val="22"/>
        </w:rPr>
        <w:t xml:space="preserve">. </w:t>
      </w:r>
    </w:p>
    <w:p w14:paraId="356E1466" w14:textId="240C13BF" w:rsidR="00E87513" w:rsidRPr="0065550C" w:rsidRDefault="00266AE6" w:rsidP="00435704">
      <w:pPr>
        <w:spacing w:before="100" w:beforeAutospacing="1" w:after="100" w:afterAutospacing="1"/>
        <w:rPr>
          <w:rFonts w:ascii="Arial" w:hAnsi="Arial" w:cs="Arial"/>
          <w:sz w:val="22"/>
          <w:szCs w:val="22"/>
        </w:rPr>
      </w:pPr>
      <w:r w:rsidRPr="00266AE6">
        <w:rPr>
          <w:rFonts w:ascii="Arial" w:hAnsi="Arial" w:cs="Arial"/>
          <w:sz w:val="22"/>
          <w:szCs w:val="22"/>
        </w:rPr>
        <w:t xml:space="preserve">A new issue </w:t>
      </w:r>
      <w:r w:rsidR="004619AB" w:rsidRPr="0065550C">
        <w:rPr>
          <w:rFonts w:ascii="Arial" w:hAnsi="Arial" w:cs="Arial"/>
          <w:sz w:val="22"/>
          <w:szCs w:val="22"/>
        </w:rPr>
        <w:t xml:space="preserve">in this case is that </w:t>
      </w:r>
      <w:r w:rsidR="004619AB" w:rsidRPr="00266AE6">
        <w:rPr>
          <w:rFonts w:ascii="Arial" w:hAnsi="Arial" w:cs="Arial"/>
          <w:sz w:val="22"/>
          <w:szCs w:val="22"/>
        </w:rPr>
        <w:t>of duplication of work done by the legal professional</w:t>
      </w:r>
      <w:r w:rsidR="004619AB" w:rsidRPr="0065550C">
        <w:rPr>
          <w:rFonts w:ascii="Arial" w:hAnsi="Arial" w:cs="Arial"/>
          <w:sz w:val="22"/>
          <w:szCs w:val="22"/>
        </w:rPr>
        <w:t xml:space="preserve"> </w:t>
      </w:r>
      <w:r w:rsidRPr="00266AE6">
        <w:rPr>
          <w:rFonts w:ascii="Arial" w:hAnsi="Arial" w:cs="Arial"/>
          <w:sz w:val="22"/>
          <w:szCs w:val="22"/>
        </w:rPr>
        <w:t>in relation to this type of administrative cost</w:t>
      </w:r>
      <w:r w:rsidR="004619AB" w:rsidRPr="0065550C">
        <w:rPr>
          <w:rFonts w:ascii="Arial" w:hAnsi="Arial" w:cs="Arial"/>
          <w:sz w:val="22"/>
          <w:szCs w:val="22"/>
        </w:rPr>
        <w:t xml:space="preserve">. </w:t>
      </w:r>
      <w:r w:rsidRPr="00266AE6">
        <w:rPr>
          <w:rFonts w:ascii="Arial" w:hAnsi="Arial" w:cs="Arial"/>
          <w:sz w:val="22"/>
          <w:szCs w:val="22"/>
        </w:rPr>
        <w:t xml:space="preserve">In </w:t>
      </w:r>
      <w:r w:rsidR="004619AB" w:rsidRPr="0065550C">
        <w:rPr>
          <w:rFonts w:ascii="Arial" w:hAnsi="Arial" w:cs="Arial"/>
          <w:sz w:val="22"/>
          <w:szCs w:val="22"/>
        </w:rPr>
        <w:t xml:space="preserve">this case </w:t>
      </w:r>
      <w:r w:rsidRPr="00266AE6">
        <w:rPr>
          <w:rFonts w:ascii="Arial" w:hAnsi="Arial" w:cs="Arial"/>
          <w:sz w:val="22"/>
          <w:szCs w:val="22"/>
        </w:rPr>
        <w:t xml:space="preserve">the burden rests on the CIP to justify claims for work performed </w:t>
      </w:r>
      <w:r w:rsidR="00E87513" w:rsidRPr="0065550C">
        <w:rPr>
          <w:rFonts w:ascii="Arial" w:hAnsi="Arial" w:cs="Arial"/>
          <w:sz w:val="22"/>
          <w:szCs w:val="22"/>
        </w:rPr>
        <w:t xml:space="preserve">by the CIP </w:t>
      </w:r>
      <w:r w:rsidRPr="00266AE6">
        <w:rPr>
          <w:rFonts w:ascii="Arial" w:hAnsi="Arial" w:cs="Arial"/>
          <w:sz w:val="22"/>
          <w:szCs w:val="22"/>
        </w:rPr>
        <w:t xml:space="preserve">when there are other professionals </w:t>
      </w:r>
      <w:r w:rsidR="00E87513" w:rsidRPr="0065550C">
        <w:rPr>
          <w:rFonts w:ascii="Arial" w:hAnsi="Arial" w:cs="Arial"/>
          <w:sz w:val="22"/>
          <w:szCs w:val="22"/>
        </w:rPr>
        <w:t xml:space="preserve">have been </w:t>
      </w:r>
      <w:r w:rsidRPr="00266AE6">
        <w:rPr>
          <w:rFonts w:ascii="Arial" w:hAnsi="Arial" w:cs="Arial"/>
          <w:sz w:val="22"/>
          <w:szCs w:val="22"/>
        </w:rPr>
        <w:t>instructed on the same matter.</w:t>
      </w:r>
      <w:r w:rsidR="004619AB" w:rsidRPr="0065550C">
        <w:rPr>
          <w:rFonts w:ascii="Arial" w:hAnsi="Arial" w:cs="Arial"/>
          <w:position w:val="8"/>
          <w:sz w:val="22"/>
          <w:szCs w:val="22"/>
        </w:rPr>
        <w:t xml:space="preserve"> </w:t>
      </w:r>
      <w:r w:rsidRPr="00266AE6">
        <w:rPr>
          <w:rFonts w:ascii="Arial" w:hAnsi="Arial" w:cs="Arial"/>
          <w:sz w:val="22"/>
          <w:szCs w:val="22"/>
        </w:rPr>
        <w:t xml:space="preserve">In the </w:t>
      </w:r>
      <w:proofErr w:type="spellStart"/>
      <w:r w:rsidRPr="00266AE6">
        <w:rPr>
          <w:rFonts w:ascii="Arial" w:hAnsi="Arial" w:cs="Arial"/>
          <w:i/>
          <w:iCs/>
          <w:sz w:val="22"/>
          <w:szCs w:val="22"/>
        </w:rPr>
        <w:t>Dovechem</w:t>
      </w:r>
      <w:proofErr w:type="spellEnd"/>
      <w:r w:rsidR="004619AB" w:rsidRPr="0065550C">
        <w:rPr>
          <w:rFonts w:ascii="Arial" w:hAnsi="Arial" w:cs="Arial"/>
          <w:position w:val="8"/>
          <w:sz w:val="22"/>
          <w:szCs w:val="22"/>
        </w:rPr>
        <w:t xml:space="preserve"> </w:t>
      </w:r>
      <w:r w:rsidRPr="00266AE6">
        <w:rPr>
          <w:rFonts w:ascii="Arial" w:hAnsi="Arial" w:cs="Arial"/>
          <w:sz w:val="22"/>
          <w:szCs w:val="22"/>
        </w:rPr>
        <w:t xml:space="preserve">case, the court </w:t>
      </w:r>
      <w:r w:rsidR="0065550C">
        <w:rPr>
          <w:rFonts w:ascii="Arial" w:hAnsi="Arial" w:cs="Arial"/>
          <w:sz w:val="22"/>
          <w:szCs w:val="22"/>
        </w:rPr>
        <w:t xml:space="preserve">had to deal </w:t>
      </w:r>
      <w:r w:rsidRPr="00266AE6">
        <w:rPr>
          <w:rFonts w:ascii="Arial" w:hAnsi="Arial" w:cs="Arial"/>
          <w:sz w:val="22"/>
          <w:szCs w:val="22"/>
        </w:rPr>
        <w:t>with a complaint by the majority shareholders of the company</w:t>
      </w:r>
      <w:r w:rsidR="0065550C">
        <w:rPr>
          <w:rFonts w:ascii="Arial" w:hAnsi="Arial" w:cs="Arial"/>
          <w:sz w:val="22"/>
          <w:szCs w:val="22"/>
        </w:rPr>
        <w:t>,</w:t>
      </w:r>
      <w:r w:rsidRPr="00266AE6">
        <w:rPr>
          <w:rFonts w:ascii="Arial" w:hAnsi="Arial" w:cs="Arial"/>
          <w:sz w:val="22"/>
          <w:szCs w:val="22"/>
        </w:rPr>
        <w:t xml:space="preserve"> that the liquidators had charged four times more than the solicitors that were instructed</w:t>
      </w:r>
      <w:r w:rsidR="0065550C">
        <w:rPr>
          <w:rFonts w:ascii="Arial" w:hAnsi="Arial" w:cs="Arial"/>
          <w:sz w:val="22"/>
          <w:szCs w:val="22"/>
        </w:rPr>
        <w:t>,</w:t>
      </w:r>
      <w:r w:rsidRPr="00266AE6">
        <w:rPr>
          <w:rFonts w:ascii="Arial" w:hAnsi="Arial" w:cs="Arial"/>
          <w:sz w:val="22"/>
          <w:szCs w:val="22"/>
        </w:rPr>
        <w:t xml:space="preserve"> to institute action on behalf of the company. </w:t>
      </w:r>
      <w:r w:rsidR="004619AB" w:rsidRPr="0065550C">
        <w:rPr>
          <w:rFonts w:ascii="Arial" w:hAnsi="Arial" w:cs="Arial"/>
          <w:sz w:val="22"/>
          <w:szCs w:val="22"/>
        </w:rPr>
        <w:t>Initially from afar</w:t>
      </w:r>
      <w:r w:rsidR="0065550C">
        <w:rPr>
          <w:rFonts w:ascii="Arial" w:hAnsi="Arial" w:cs="Arial"/>
          <w:sz w:val="22"/>
          <w:szCs w:val="22"/>
        </w:rPr>
        <w:t>,</w:t>
      </w:r>
      <w:r w:rsidR="004619AB" w:rsidRPr="0065550C">
        <w:rPr>
          <w:rFonts w:ascii="Arial" w:hAnsi="Arial" w:cs="Arial"/>
          <w:sz w:val="22"/>
          <w:szCs w:val="22"/>
        </w:rPr>
        <w:t xml:space="preserve"> </w:t>
      </w:r>
      <w:r w:rsidRPr="00266AE6">
        <w:rPr>
          <w:rFonts w:ascii="Arial" w:hAnsi="Arial" w:cs="Arial"/>
          <w:sz w:val="22"/>
          <w:szCs w:val="22"/>
        </w:rPr>
        <w:t>it would appear that the liquidators in t</w:t>
      </w:r>
      <w:r w:rsidR="004619AB" w:rsidRPr="0065550C">
        <w:rPr>
          <w:rFonts w:ascii="Arial" w:hAnsi="Arial" w:cs="Arial"/>
          <w:sz w:val="22"/>
          <w:szCs w:val="22"/>
        </w:rPr>
        <w:t>his</w:t>
      </w:r>
      <w:r w:rsidRPr="00266AE6">
        <w:rPr>
          <w:rFonts w:ascii="Arial" w:hAnsi="Arial" w:cs="Arial"/>
          <w:sz w:val="22"/>
          <w:szCs w:val="22"/>
        </w:rPr>
        <w:t xml:space="preserve"> case had duplicated the work done by the legal professionals</w:t>
      </w:r>
      <w:r w:rsidR="0065550C">
        <w:rPr>
          <w:rFonts w:ascii="Arial" w:hAnsi="Arial" w:cs="Arial"/>
          <w:sz w:val="22"/>
          <w:szCs w:val="22"/>
        </w:rPr>
        <w:t xml:space="preserve">. The </w:t>
      </w:r>
      <w:r w:rsidRPr="00266AE6">
        <w:rPr>
          <w:rFonts w:ascii="Arial" w:hAnsi="Arial" w:cs="Arial"/>
          <w:sz w:val="22"/>
          <w:szCs w:val="22"/>
        </w:rPr>
        <w:t xml:space="preserve">liquidators </w:t>
      </w:r>
      <w:r w:rsidR="004619AB" w:rsidRPr="0065550C">
        <w:rPr>
          <w:rFonts w:ascii="Arial" w:hAnsi="Arial" w:cs="Arial"/>
          <w:sz w:val="22"/>
          <w:szCs w:val="22"/>
        </w:rPr>
        <w:t xml:space="preserve">however, were able to </w:t>
      </w:r>
      <w:r w:rsidRPr="00266AE6">
        <w:rPr>
          <w:rFonts w:ascii="Arial" w:hAnsi="Arial" w:cs="Arial"/>
          <w:sz w:val="22"/>
          <w:szCs w:val="22"/>
        </w:rPr>
        <w:t>prove</w:t>
      </w:r>
      <w:r w:rsidR="004619AB" w:rsidRPr="0065550C">
        <w:rPr>
          <w:rFonts w:ascii="Arial" w:hAnsi="Arial" w:cs="Arial"/>
          <w:sz w:val="22"/>
          <w:szCs w:val="22"/>
        </w:rPr>
        <w:t xml:space="preserve"> </w:t>
      </w:r>
      <w:r w:rsidRPr="00266AE6">
        <w:rPr>
          <w:rFonts w:ascii="Arial" w:hAnsi="Arial" w:cs="Arial"/>
          <w:sz w:val="22"/>
          <w:szCs w:val="22"/>
        </w:rPr>
        <w:t>that the work done by them in relation to the case</w:t>
      </w:r>
      <w:r w:rsidR="0065550C">
        <w:rPr>
          <w:rFonts w:ascii="Arial" w:hAnsi="Arial" w:cs="Arial"/>
          <w:sz w:val="22"/>
          <w:szCs w:val="22"/>
        </w:rPr>
        <w:t>,</w:t>
      </w:r>
      <w:r w:rsidRPr="00266AE6">
        <w:rPr>
          <w:rFonts w:ascii="Arial" w:hAnsi="Arial" w:cs="Arial"/>
          <w:sz w:val="22"/>
          <w:szCs w:val="22"/>
        </w:rPr>
        <w:t xml:space="preserve"> was </w:t>
      </w:r>
      <w:r w:rsidR="004619AB" w:rsidRPr="0065550C">
        <w:rPr>
          <w:rFonts w:ascii="Arial" w:hAnsi="Arial" w:cs="Arial"/>
          <w:sz w:val="22"/>
          <w:szCs w:val="22"/>
        </w:rPr>
        <w:t xml:space="preserve">quite </w:t>
      </w:r>
      <w:r w:rsidRPr="00266AE6">
        <w:rPr>
          <w:rFonts w:ascii="Arial" w:hAnsi="Arial" w:cs="Arial"/>
          <w:sz w:val="22"/>
          <w:szCs w:val="22"/>
        </w:rPr>
        <w:t xml:space="preserve">different </w:t>
      </w:r>
      <w:r w:rsidR="004619AB" w:rsidRPr="0065550C">
        <w:rPr>
          <w:rFonts w:ascii="Arial" w:hAnsi="Arial" w:cs="Arial"/>
          <w:sz w:val="22"/>
          <w:szCs w:val="22"/>
        </w:rPr>
        <w:t xml:space="preserve">to </w:t>
      </w:r>
      <w:r w:rsidRPr="00266AE6">
        <w:rPr>
          <w:rFonts w:ascii="Arial" w:hAnsi="Arial" w:cs="Arial"/>
          <w:sz w:val="22"/>
          <w:szCs w:val="22"/>
        </w:rPr>
        <w:t>that of the solicitors</w:t>
      </w:r>
      <w:r w:rsidR="00E87513" w:rsidRPr="0065550C">
        <w:rPr>
          <w:rFonts w:ascii="Arial" w:hAnsi="Arial" w:cs="Arial"/>
          <w:sz w:val="22"/>
          <w:szCs w:val="22"/>
        </w:rPr>
        <w:t xml:space="preserve"> work.</w:t>
      </w:r>
    </w:p>
    <w:p w14:paraId="02E3E449" w14:textId="77777777" w:rsidR="0065550C" w:rsidRDefault="00E87513" w:rsidP="00435704">
      <w:pPr>
        <w:spacing w:before="100" w:beforeAutospacing="1" w:after="100" w:afterAutospacing="1"/>
        <w:rPr>
          <w:rFonts w:ascii="Arial" w:hAnsi="Arial" w:cs="Arial"/>
          <w:sz w:val="22"/>
          <w:szCs w:val="22"/>
        </w:rPr>
      </w:pPr>
      <w:r w:rsidRPr="0065550C">
        <w:rPr>
          <w:rFonts w:ascii="Arial" w:hAnsi="Arial" w:cs="Arial"/>
          <w:sz w:val="22"/>
          <w:szCs w:val="22"/>
        </w:rPr>
        <w:t>In j</w:t>
      </w:r>
      <w:r w:rsidR="00435704" w:rsidRPr="0065550C">
        <w:rPr>
          <w:rFonts w:ascii="Arial" w:hAnsi="Arial" w:cs="Arial"/>
          <w:sz w:val="22"/>
          <w:szCs w:val="22"/>
        </w:rPr>
        <w:t xml:space="preserve">urisdictions, such as South Africa and England and Wales, the CIP appointed </w:t>
      </w:r>
      <w:r w:rsidRPr="0065550C">
        <w:rPr>
          <w:rFonts w:ascii="Arial" w:hAnsi="Arial" w:cs="Arial"/>
          <w:sz w:val="22"/>
          <w:szCs w:val="22"/>
        </w:rPr>
        <w:t xml:space="preserve">for rescue </w:t>
      </w:r>
      <w:r w:rsidR="00435704" w:rsidRPr="0065550C">
        <w:rPr>
          <w:rFonts w:ascii="Arial" w:hAnsi="Arial" w:cs="Arial"/>
          <w:sz w:val="22"/>
          <w:szCs w:val="22"/>
        </w:rPr>
        <w:t>or turnaround of a debtor m</w:t>
      </w:r>
      <w:r w:rsidRPr="0065550C">
        <w:rPr>
          <w:rFonts w:ascii="Arial" w:hAnsi="Arial" w:cs="Arial"/>
          <w:sz w:val="22"/>
          <w:szCs w:val="22"/>
        </w:rPr>
        <w:t>ay</w:t>
      </w:r>
      <w:r w:rsidR="00435704" w:rsidRPr="0065550C">
        <w:rPr>
          <w:rFonts w:ascii="Arial" w:hAnsi="Arial" w:cs="Arial"/>
          <w:sz w:val="22"/>
          <w:szCs w:val="22"/>
        </w:rPr>
        <w:t xml:space="preserve"> not be trained in law or</w:t>
      </w:r>
      <w:r w:rsidRPr="0065550C">
        <w:rPr>
          <w:rFonts w:ascii="Arial" w:hAnsi="Arial" w:cs="Arial"/>
          <w:sz w:val="22"/>
          <w:szCs w:val="22"/>
        </w:rPr>
        <w:t xml:space="preserve"> </w:t>
      </w:r>
      <w:r w:rsidR="0065550C">
        <w:rPr>
          <w:rFonts w:ascii="Arial" w:hAnsi="Arial" w:cs="Arial"/>
          <w:sz w:val="22"/>
          <w:szCs w:val="22"/>
        </w:rPr>
        <w:t xml:space="preserve">may not possess the </w:t>
      </w:r>
      <w:r w:rsidR="00435704" w:rsidRPr="0065550C">
        <w:rPr>
          <w:rFonts w:ascii="Arial" w:hAnsi="Arial" w:cs="Arial"/>
          <w:sz w:val="22"/>
          <w:szCs w:val="22"/>
        </w:rPr>
        <w:t xml:space="preserve">specialised legal knowledge </w:t>
      </w:r>
      <w:r w:rsidR="0065550C">
        <w:rPr>
          <w:rFonts w:ascii="Arial" w:hAnsi="Arial" w:cs="Arial"/>
          <w:sz w:val="22"/>
          <w:szCs w:val="22"/>
        </w:rPr>
        <w:t xml:space="preserve">needed </w:t>
      </w:r>
      <w:r w:rsidR="00435704" w:rsidRPr="0065550C">
        <w:rPr>
          <w:rFonts w:ascii="Arial" w:hAnsi="Arial" w:cs="Arial"/>
          <w:sz w:val="22"/>
          <w:szCs w:val="22"/>
        </w:rPr>
        <w:t>and</w:t>
      </w:r>
      <w:r w:rsidRPr="0065550C">
        <w:rPr>
          <w:rFonts w:ascii="Arial" w:hAnsi="Arial" w:cs="Arial"/>
          <w:sz w:val="22"/>
          <w:szCs w:val="22"/>
        </w:rPr>
        <w:t xml:space="preserve"> would need to seek such expert advice at a cost</w:t>
      </w:r>
      <w:r w:rsidR="00435704" w:rsidRPr="0065550C">
        <w:rPr>
          <w:rFonts w:ascii="Arial" w:hAnsi="Arial" w:cs="Arial"/>
          <w:sz w:val="22"/>
          <w:szCs w:val="22"/>
        </w:rPr>
        <w:t xml:space="preserve">. </w:t>
      </w:r>
    </w:p>
    <w:p w14:paraId="62A4EAEA" w14:textId="72D9E5F7" w:rsidR="00E87513" w:rsidRPr="0065550C" w:rsidRDefault="00435704" w:rsidP="00435704">
      <w:pPr>
        <w:spacing w:before="100" w:beforeAutospacing="1" w:after="100" w:afterAutospacing="1"/>
        <w:rPr>
          <w:rFonts w:ascii="Arial" w:hAnsi="Arial" w:cs="Arial"/>
          <w:position w:val="8"/>
          <w:sz w:val="22"/>
          <w:szCs w:val="22"/>
        </w:rPr>
      </w:pPr>
      <w:r w:rsidRPr="0065550C">
        <w:rPr>
          <w:rFonts w:ascii="Arial" w:hAnsi="Arial" w:cs="Arial"/>
          <w:sz w:val="22"/>
          <w:szCs w:val="22"/>
        </w:rPr>
        <w:t>The new Insolvency Code of Ethics by the Institute for Chartered Accountants of England and Wales (ICAEW) addresses this issue with remarkable clarity and sensible advice.</w:t>
      </w:r>
      <w:r w:rsidR="00E87513" w:rsidRPr="0065550C">
        <w:rPr>
          <w:rFonts w:ascii="Arial" w:hAnsi="Arial" w:cs="Arial"/>
          <w:position w:val="8"/>
          <w:sz w:val="22"/>
          <w:szCs w:val="22"/>
        </w:rPr>
        <w:t xml:space="preserve"> </w:t>
      </w:r>
      <w:r w:rsidRPr="0065550C">
        <w:rPr>
          <w:rFonts w:ascii="Arial" w:hAnsi="Arial" w:cs="Arial"/>
          <w:position w:val="8"/>
          <w:sz w:val="22"/>
          <w:szCs w:val="22"/>
        </w:rPr>
        <w:t xml:space="preserve"> </w:t>
      </w:r>
      <w:r w:rsidRPr="0065550C">
        <w:rPr>
          <w:rFonts w:ascii="Arial" w:hAnsi="Arial" w:cs="Arial"/>
          <w:sz w:val="22"/>
          <w:szCs w:val="22"/>
        </w:rPr>
        <w:t xml:space="preserve">In a section dealing with the specialist advice and services, the ICAEW Code requires that when an IP intends to rely on the advice or work of a third party the IP should evaluate whether such advice or work is </w:t>
      </w:r>
      <w:r w:rsidR="0065550C">
        <w:rPr>
          <w:rFonts w:ascii="Arial" w:hAnsi="Arial" w:cs="Arial"/>
          <w:sz w:val="22"/>
          <w:szCs w:val="22"/>
        </w:rPr>
        <w:t xml:space="preserve">actually </w:t>
      </w:r>
      <w:r w:rsidRPr="0065550C">
        <w:rPr>
          <w:rFonts w:ascii="Arial" w:hAnsi="Arial" w:cs="Arial"/>
          <w:sz w:val="22"/>
          <w:szCs w:val="22"/>
        </w:rPr>
        <w:t>warranted.</w:t>
      </w:r>
      <w:r w:rsidRPr="0065550C">
        <w:rPr>
          <w:rFonts w:ascii="Arial" w:hAnsi="Arial" w:cs="Arial"/>
          <w:position w:val="8"/>
          <w:sz w:val="22"/>
          <w:szCs w:val="22"/>
        </w:rPr>
        <w:t xml:space="preserve"> </w:t>
      </w:r>
    </w:p>
    <w:p w14:paraId="2D9D0D05" w14:textId="7BB96C61" w:rsidR="00E87513" w:rsidRPr="0065550C" w:rsidRDefault="00435704" w:rsidP="00435704">
      <w:pPr>
        <w:spacing w:before="100" w:beforeAutospacing="1" w:after="100" w:afterAutospacing="1"/>
        <w:rPr>
          <w:rFonts w:ascii="Arial" w:hAnsi="Arial" w:cs="Arial"/>
          <w:position w:val="8"/>
          <w:sz w:val="22"/>
          <w:szCs w:val="22"/>
        </w:rPr>
      </w:pPr>
      <w:r w:rsidRPr="0065550C">
        <w:rPr>
          <w:rFonts w:ascii="Arial" w:hAnsi="Arial" w:cs="Arial"/>
          <w:sz w:val="22"/>
          <w:szCs w:val="22"/>
        </w:rPr>
        <w:t xml:space="preserve">The Code </w:t>
      </w:r>
      <w:r w:rsidR="00E87513" w:rsidRPr="0065550C">
        <w:rPr>
          <w:rFonts w:ascii="Arial" w:hAnsi="Arial" w:cs="Arial"/>
          <w:sz w:val="22"/>
          <w:szCs w:val="22"/>
        </w:rPr>
        <w:t xml:space="preserve">needs </w:t>
      </w:r>
      <w:r w:rsidRPr="0065550C">
        <w:rPr>
          <w:rFonts w:ascii="Arial" w:hAnsi="Arial" w:cs="Arial"/>
          <w:sz w:val="22"/>
          <w:szCs w:val="22"/>
        </w:rPr>
        <w:t xml:space="preserve">an IP to document the </w:t>
      </w:r>
      <w:r w:rsidR="00E87513" w:rsidRPr="0065550C">
        <w:rPr>
          <w:rFonts w:ascii="Arial" w:hAnsi="Arial" w:cs="Arial"/>
          <w:sz w:val="22"/>
          <w:szCs w:val="22"/>
        </w:rPr>
        <w:t xml:space="preserve">considered </w:t>
      </w:r>
      <w:r w:rsidRPr="0065550C">
        <w:rPr>
          <w:rFonts w:ascii="Arial" w:hAnsi="Arial" w:cs="Arial"/>
          <w:sz w:val="22"/>
          <w:szCs w:val="22"/>
        </w:rPr>
        <w:t>reasons for choosing a specific service provider.</w:t>
      </w:r>
      <w:r w:rsidR="00E87513" w:rsidRPr="0065550C">
        <w:rPr>
          <w:rFonts w:ascii="Arial" w:hAnsi="Arial" w:cs="Arial"/>
          <w:position w:val="8"/>
          <w:sz w:val="22"/>
          <w:szCs w:val="22"/>
        </w:rPr>
        <w:t xml:space="preserve"> </w:t>
      </w:r>
      <w:r w:rsidRPr="0065550C">
        <w:rPr>
          <w:rFonts w:ascii="Arial" w:hAnsi="Arial" w:cs="Arial"/>
          <w:position w:val="8"/>
          <w:sz w:val="22"/>
          <w:szCs w:val="22"/>
        </w:rPr>
        <w:t xml:space="preserve"> </w:t>
      </w:r>
      <w:r w:rsidR="00E87513" w:rsidRPr="0065550C">
        <w:rPr>
          <w:rFonts w:ascii="Arial" w:hAnsi="Arial" w:cs="Arial"/>
          <w:sz w:val="22"/>
          <w:szCs w:val="22"/>
        </w:rPr>
        <w:t xml:space="preserve">Also in case a </w:t>
      </w:r>
      <w:r w:rsidRPr="0065550C">
        <w:rPr>
          <w:rFonts w:ascii="Arial" w:hAnsi="Arial" w:cs="Arial"/>
          <w:sz w:val="22"/>
          <w:szCs w:val="22"/>
        </w:rPr>
        <w:t xml:space="preserve">professional or personal relationship exists between the IP and the </w:t>
      </w:r>
      <w:r w:rsidRPr="0065550C">
        <w:rPr>
          <w:rFonts w:ascii="Arial" w:hAnsi="Arial" w:cs="Arial"/>
          <w:sz w:val="22"/>
          <w:szCs w:val="22"/>
        </w:rPr>
        <w:lastRenderedPageBreak/>
        <w:t>service provider, the Code suggests full disclosure of the relevant relationship and the process be undertaken to evaluate whether the service will be the best value for the creditors.</w:t>
      </w:r>
    </w:p>
    <w:p w14:paraId="471A3CBD" w14:textId="2C581F48" w:rsidR="00435704" w:rsidRPr="0065550C" w:rsidRDefault="00435704" w:rsidP="00435704">
      <w:pPr>
        <w:spacing w:before="100" w:beforeAutospacing="1" w:after="100" w:afterAutospacing="1"/>
        <w:rPr>
          <w:rFonts w:ascii="Arial" w:hAnsi="Arial" w:cs="Arial"/>
          <w:sz w:val="22"/>
          <w:szCs w:val="22"/>
        </w:rPr>
      </w:pPr>
      <w:r w:rsidRPr="0065550C">
        <w:rPr>
          <w:rFonts w:ascii="Arial" w:hAnsi="Arial" w:cs="Arial"/>
          <w:sz w:val="22"/>
          <w:szCs w:val="22"/>
        </w:rPr>
        <w:t>In order to establish whether the service provider will be offering best value and service, the IP would have to consider:</w:t>
      </w:r>
    </w:p>
    <w:p w14:paraId="5498FBCC" w14:textId="77777777" w:rsidR="00435704" w:rsidRPr="0065550C" w:rsidRDefault="00435704" w:rsidP="00435704">
      <w:pPr>
        <w:spacing w:before="100" w:beforeAutospacing="1" w:after="100" w:afterAutospacing="1"/>
        <w:rPr>
          <w:rFonts w:ascii="Arial" w:hAnsi="Arial" w:cs="Arial"/>
          <w:sz w:val="22"/>
          <w:szCs w:val="22"/>
        </w:rPr>
      </w:pPr>
      <w:r w:rsidRPr="0065550C">
        <w:rPr>
          <w:rFonts w:ascii="Arial" w:hAnsi="Arial" w:cs="Arial"/>
          <w:sz w:val="22"/>
          <w:szCs w:val="22"/>
        </w:rPr>
        <w:t>(a) the cost of the service, the expertise and experience of the provider;</w:t>
      </w:r>
      <w:r w:rsidRPr="0065550C">
        <w:rPr>
          <w:rFonts w:ascii="Arial" w:hAnsi="Arial" w:cs="Arial"/>
          <w:sz w:val="22"/>
          <w:szCs w:val="22"/>
        </w:rPr>
        <w:br/>
        <w:t>(b) whether the provider holds appropriate regulatory authorisation; and</w:t>
      </w:r>
      <w:r w:rsidRPr="0065550C">
        <w:rPr>
          <w:rFonts w:ascii="Arial" w:hAnsi="Arial" w:cs="Arial"/>
          <w:sz w:val="22"/>
          <w:szCs w:val="22"/>
        </w:rPr>
        <w:br/>
        <w:t xml:space="preserve">(c) the professional and ethical standards applicable to the service provider. </w:t>
      </w:r>
    </w:p>
    <w:p w14:paraId="30C5DFBF" w14:textId="77777777" w:rsidR="0065550C" w:rsidRDefault="00435704" w:rsidP="0065550C">
      <w:pPr>
        <w:spacing w:before="100" w:beforeAutospacing="1" w:after="100" w:afterAutospacing="1"/>
        <w:rPr>
          <w:rFonts w:ascii="Arial" w:hAnsi="Arial" w:cs="Arial"/>
          <w:sz w:val="22"/>
          <w:szCs w:val="22"/>
        </w:rPr>
      </w:pPr>
      <w:r w:rsidRPr="0065550C">
        <w:rPr>
          <w:rFonts w:ascii="Arial" w:hAnsi="Arial" w:cs="Arial"/>
          <w:sz w:val="22"/>
          <w:szCs w:val="22"/>
        </w:rPr>
        <w:t>The</w:t>
      </w:r>
      <w:r w:rsidR="00E87513" w:rsidRPr="0065550C">
        <w:rPr>
          <w:rFonts w:ascii="Arial" w:hAnsi="Arial" w:cs="Arial"/>
          <w:sz w:val="22"/>
          <w:szCs w:val="22"/>
        </w:rPr>
        <w:t>se</w:t>
      </w:r>
      <w:r w:rsidRPr="0065550C">
        <w:rPr>
          <w:rFonts w:ascii="Arial" w:hAnsi="Arial" w:cs="Arial"/>
          <w:sz w:val="22"/>
          <w:szCs w:val="22"/>
        </w:rPr>
        <w:t xml:space="preserve"> requirements and </w:t>
      </w:r>
      <w:r w:rsidR="0065550C">
        <w:rPr>
          <w:rFonts w:ascii="Arial" w:hAnsi="Arial" w:cs="Arial"/>
          <w:sz w:val="22"/>
          <w:szCs w:val="22"/>
        </w:rPr>
        <w:t xml:space="preserve">the </w:t>
      </w:r>
      <w:r w:rsidRPr="0065550C">
        <w:rPr>
          <w:rFonts w:ascii="Arial" w:hAnsi="Arial" w:cs="Arial"/>
          <w:sz w:val="22"/>
          <w:szCs w:val="22"/>
        </w:rPr>
        <w:t xml:space="preserve">guidance set out in the Code </w:t>
      </w:r>
      <w:r w:rsidR="00E87513" w:rsidRPr="0065550C">
        <w:rPr>
          <w:rFonts w:ascii="Arial" w:hAnsi="Arial" w:cs="Arial"/>
          <w:sz w:val="22"/>
          <w:szCs w:val="22"/>
        </w:rPr>
        <w:t xml:space="preserve">can </w:t>
      </w:r>
      <w:r w:rsidRPr="0065550C">
        <w:rPr>
          <w:rFonts w:ascii="Arial" w:hAnsi="Arial" w:cs="Arial"/>
          <w:sz w:val="22"/>
          <w:szCs w:val="22"/>
        </w:rPr>
        <w:t>effectively</w:t>
      </w:r>
      <w:r w:rsidR="00E87513" w:rsidRPr="0065550C">
        <w:rPr>
          <w:rFonts w:ascii="Arial" w:hAnsi="Arial" w:cs="Arial"/>
          <w:sz w:val="22"/>
          <w:szCs w:val="22"/>
        </w:rPr>
        <w:t xml:space="preserve"> be applied for </w:t>
      </w:r>
      <w:r w:rsidRPr="0065550C">
        <w:rPr>
          <w:rFonts w:ascii="Arial" w:hAnsi="Arial" w:cs="Arial"/>
          <w:sz w:val="22"/>
          <w:szCs w:val="22"/>
        </w:rPr>
        <w:t xml:space="preserve">the use of legal professionals. </w:t>
      </w:r>
    </w:p>
    <w:p w14:paraId="729BDBD2" w14:textId="3083EF09" w:rsidR="00B3100A" w:rsidRPr="0065550C" w:rsidRDefault="00E87513" w:rsidP="0065550C">
      <w:pPr>
        <w:spacing w:before="100" w:beforeAutospacing="1" w:after="100" w:afterAutospacing="1"/>
        <w:rPr>
          <w:rFonts w:ascii="Arial" w:hAnsi="Arial" w:cs="Arial"/>
          <w:sz w:val="22"/>
          <w:szCs w:val="22"/>
        </w:rPr>
      </w:pPr>
      <w:r w:rsidRPr="0065550C">
        <w:rPr>
          <w:rFonts w:ascii="Arial" w:hAnsi="Arial" w:cs="Arial"/>
          <w:sz w:val="22"/>
          <w:szCs w:val="22"/>
        </w:rPr>
        <w:t xml:space="preserve">In case </w:t>
      </w:r>
      <w:r w:rsidR="00435704" w:rsidRPr="0065550C">
        <w:rPr>
          <w:rFonts w:ascii="Arial" w:hAnsi="Arial" w:cs="Arial"/>
          <w:sz w:val="22"/>
          <w:szCs w:val="22"/>
        </w:rPr>
        <w:t xml:space="preserve">an IP requires the advice and services of a legal professional he should be </w:t>
      </w:r>
      <w:r w:rsidRPr="0065550C">
        <w:rPr>
          <w:rFonts w:ascii="Arial" w:hAnsi="Arial" w:cs="Arial"/>
          <w:sz w:val="22"/>
          <w:szCs w:val="22"/>
        </w:rPr>
        <w:t xml:space="preserve">able to demonstrate </w:t>
      </w:r>
      <w:r w:rsidR="00435704" w:rsidRPr="0065550C">
        <w:rPr>
          <w:rFonts w:ascii="Arial" w:hAnsi="Arial" w:cs="Arial"/>
          <w:sz w:val="22"/>
          <w:szCs w:val="22"/>
        </w:rPr>
        <w:t xml:space="preserve">that </w:t>
      </w:r>
      <w:r w:rsidR="00D123FC">
        <w:rPr>
          <w:rFonts w:ascii="Arial" w:hAnsi="Arial" w:cs="Arial"/>
          <w:sz w:val="22"/>
          <w:szCs w:val="22"/>
        </w:rPr>
        <w:t>such a service</w:t>
      </w:r>
      <w:r w:rsidR="00435704" w:rsidRPr="0065550C">
        <w:rPr>
          <w:rFonts w:ascii="Arial" w:hAnsi="Arial" w:cs="Arial"/>
          <w:sz w:val="22"/>
          <w:szCs w:val="22"/>
        </w:rPr>
        <w:t xml:space="preserve"> is </w:t>
      </w:r>
      <w:r w:rsidRPr="0065550C">
        <w:rPr>
          <w:rFonts w:ascii="Arial" w:hAnsi="Arial" w:cs="Arial"/>
          <w:sz w:val="22"/>
          <w:szCs w:val="22"/>
        </w:rPr>
        <w:t xml:space="preserve">actually </w:t>
      </w:r>
      <w:r w:rsidR="00435704" w:rsidRPr="0065550C">
        <w:rPr>
          <w:rFonts w:ascii="Arial" w:hAnsi="Arial" w:cs="Arial"/>
          <w:sz w:val="22"/>
          <w:szCs w:val="22"/>
        </w:rPr>
        <w:t xml:space="preserve">necessary and should be able to explain </w:t>
      </w:r>
      <w:r w:rsidRPr="0065550C">
        <w:rPr>
          <w:rFonts w:ascii="Arial" w:hAnsi="Arial" w:cs="Arial"/>
          <w:sz w:val="22"/>
          <w:szCs w:val="22"/>
        </w:rPr>
        <w:t xml:space="preserve">his choice of </w:t>
      </w:r>
      <w:r w:rsidR="00435704" w:rsidRPr="0065550C">
        <w:rPr>
          <w:rFonts w:ascii="Arial" w:hAnsi="Arial" w:cs="Arial"/>
          <w:sz w:val="22"/>
          <w:szCs w:val="22"/>
        </w:rPr>
        <w:t xml:space="preserve">a specific legal professional. </w:t>
      </w:r>
      <w:r w:rsidR="0065550C" w:rsidRPr="0065550C">
        <w:rPr>
          <w:rFonts w:ascii="Arial" w:eastAsia="Arial" w:hAnsi="Arial" w:cs="Arial"/>
          <w:sz w:val="22"/>
          <w:szCs w:val="22"/>
        </w:rPr>
        <w:t xml:space="preserve">The Code suggests full transparency  and disclosure of the relevant relationship, if it exists, to the stake holders and the </w:t>
      </w:r>
      <w:r w:rsidR="00D123FC">
        <w:rPr>
          <w:rFonts w:ascii="Arial" w:eastAsia="Arial" w:hAnsi="Arial" w:cs="Arial"/>
          <w:sz w:val="22"/>
          <w:szCs w:val="22"/>
        </w:rPr>
        <w:t xml:space="preserve">due </w:t>
      </w:r>
      <w:r w:rsidR="0065550C" w:rsidRPr="0065550C">
        <w:rPr>
          <w:rFonts w:ascii="Arial" w:eastAsia="Arial" w:hAnsi="Arial" w:cs="Arial"/>
          <w:sz w:val="22"/>
          <w:szCs w:val="22"/>
        </w:rPr>
        <w:t>process undertaken to ensure whether the service provided will be the best value for the creditors</w:t>
      </w:r>
      <w:r w:rsidR="0065550C" w:rsidRPr="0065550C">
        <w:rPr>
          <w:rFonts w:ascii="Arial" w:hAnsi="Arial" w:cs="Arial"/>
          <w:sz w:val="22"/>
          <w:szCs w:val="22"/>
        </w:rPr>
        <w:t xml:space="preserve"> </w:t>
      </w:r>
      <w:r w:rsidR="00D123FC">
        <w:rPr>
          <w:rFonts w:ascii="Arial" w:hAnsi="Arial" w:cs="Arial"/>
          <w:sz w:val="22"/>
          <w:szCs w:val="22"/>
        </w:rPr>
        <w:t>.</w:t>
      </w:r>
    </w:p>
    <w:p w14:paraId="05EE127E" w14:textId="77777777" w:rsidR="00D81621" w:rsidRDefault="00435704">
      <w:pPr>
        <w:jc w:val="both"/>
        <w:rPr>
          <w:rFonts w:ascii="Arial" w:eastAsia="Arial" w:hAnsi="Arial" w:cs="Arial"/>
          <w:sz w:val="22"/>
          <w:szCs w:val="22"/>
          <w:highlight w:val="white"/>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19480CBF" w14:textId="77777777" w:rsidR="00D81621" w:rsidRDefault="00435704">
      <w:pPr>
        <w:jc w:val="both"/>
        <w:rPr>
          <w:rFonts w:ascii="Arial" w:eastAsia="Arial" w:hAnsi="Arial" w:cs="Arial"/>
          <w:b/>
          <w:sz w:val="22"/>
          <w:szCs w:val="22"/>
        </w:rPr>
      </w:pPr>
      <w:r>
        <w:rPr>
          <w:rFonts w:ascii="Arial" w:eastAsia="Arial" w:hAnsi="Arial" w:cs="Arial"/>
          <w:b/>
          <w:sz w:val="22"/>
          <w:szCs w:val="22"/>
        </w:rPr>
        <w:t>QUESTION 4 (fact-based application-type question) [15 marks in total]</w:t>
      </w:r>
    </w:p>
    <w:p w14:paraId="7C1DABDD" w14:textId="77777777" w:rsidR="00D81621" w:rsidRDefault="00D81621">
      <w:pPr>
        <w:jc w:val="both"/>
        <w:rPr>
          <w:rFonts w:ascii="Arial" w:eastAsia="Arial" w:hAnsi="Arial" w:cs="Arial"/>
          <w:sz w:val="22"/>
          <w:szCs w:val="22"/>
        </w:rPr>
      </w:pPr>
    </w:p>
    <w:p w14:paraId="19572B22" w14:textId="77777777" w:rsidR="00D81621" w:rsidRDefault="00435704">
      <w:pPr>
        <w:jc w:val="both"/>
        <w:rPr>
          <w:rFonts w:ascii="Arial" w:eastAsia="Arial" w:hAnsi="Arial" w:cs="Arial"/>
          <w:sz w:val="22"/>
          <w:szCs w:val="22"/>
        </w:rPr>
      </w:pPr>
      <w:proofErr w:type="spellStart"/>
      <w:r>
        <w:rPr>
          <w:rFonts w:ascii="Arial" w:eastAsia="Arial" w:hAnsi="Arial" w:cs="Arial"/>
          <w:sz w:val="22"/>
          <w:szCs w:val="22"/>
        </w:rPr>
        <w:t>WeBuild</w:t>
      </w:r>
      <w:proofErr w:type="spellEnd"/>
      <w:r>
        <w:rPr>
          <w:rFonts w:ascii="Arial" w:eastAsia="Arial" w:hAnsi="Arial" w:cs="Arial"/>
          <w:sz w:val="22"/>
          <w:szCs w:val="22"/>
        </w:rPr>
        <w:t xml:space="preserve"> Ltd is a private company registered in </w:t>
      </w:r>
      <w:proofErr w:type="spellStart"/>
      <w:r>
        <w:rPr>
          <w:rFonts w:ascii="Arial" w:eastAsia="Arial" w:hAnsi="Arial" w:cs="Arial"/>
          <w:sz w:val="22"/>
          <w:szCs w:val="22"/>
        </w:rPr>
        <w:t>Eurafriclia</w:t>
      </w:r>
      <w:proofErr w:type="spellEnd"/>
      <w:r>
        <w:rPr>
          <w:rFonts w:ascii="Arial" w:eastAsia="Arial" w:hAnsi="Arial" w:cs="Arial"/>
          <w:sz w:val="22"/>
          <w:szCs w:val="22"/>
        </w:rPr>
        <w:t xml:space="preserve">. The company specialises in construction and property development and is well known in the area where it conducts its business. Mr B </w:t>
      </w:r>
      <w:proofErr w:type="spellStart"/>
      <w:r>
        <w:rPr>
          <w:rFonts w:ascii="Arial" w:eastAsia="Arial" w:hAnsi="Arial" w:cs="Arial"/>
          <w:sz w:val="22"/>
          <w:szCs w:val="22"/>
        </w:rPr>
        <w:t>Inlaw</w:t>
      </w:r>
      <w:proofErr w:type="spellEnd"/>
      <w:r>
        <w:rPr>
          <w:rFonts w:ascii="Arial" w:eastAsia="Arial" w:hAnsi="Arial" w:cs="Arial"/>
          <w:sz w:val="22"/>
          <w:szCs w:val="22"/>
        </w:rPr>
        <w:t xml:space="preserve">, Dr I </w:t>
      </w:r>
      <w:proofErr w:type="spellStart"/>
      <w:r>
        <w:rPr>
          <w:rFonts w:ascii="Arial" w:eastAsia="Arial" w:hAnsi="Arial" w:cs="Arial"/>
          <w:sz w:val="22"/>
          <w:szCs w:val="22"/>
        </w:rPr>
        <w:t>Dontcare</w:t>
      </w:r>
      <w:proofErr w:type="spellEnd"/>
      <w:r>
        <w:rPr>
          <w:rFonts w:ascii="Arial" w:eastAsia="Arial" w:hAnsi="Arial" w:cs="Arial"/>
          <w:sz w:val="22"/>
          <w:szCs w:val="22"/>
        </w:rPr>
        <w:t xml:space="preserve"> and Mrs I Relevant are the directors of the company. The company has ten shareholders, with Mr B </w:t>
      </w:r>
      <w:proofErr w:type="spellStart"/>
      <w:r>
        <w:rPr>
          <w:rFonts w:ascii="Arial" w:eastAsia="Arial" w:hAnsi="Arial" w:cs="Arial"/>
          <w:sz w:val="22"/>
          <w:szCs w:val="22"/>
        </w:rPr>
        <w:t>Inlaw</w:t>
      </w:r>
      <w:proofErr w:type="spellEnd"/>
      <w:r>
        <w:rPr>
          <w:rFonts w:ascii="Arial" w:eastAsia="Arial" w:hAnsi="Arial" w:cs="Arial"/>
          <w:sz w:val="22"/>
          <w:szCs w:val="22"/>
        </w:rPr>
        <w:t xml:space="preserve"> and Dr I </w:t>
      </w:r>
      <w:proofErr w:type="spellStart"/>
      <w:r>
        <w:rPr>
          <w:rFonts w:ascii="Arial" w:eastAsia="Arial" w:hAnsi="Arial" w:cs="Arial"/>
          <w:sz w:val="22"/>
          <w:szCs w:val="22"/>
        </w:rPr>
        <w:t>Dontcare</w:t>
      </w:r>
      <w:proofErr w:type="spellEnd"/>
      <w:r>
        <w:rPr>
          <w:rFonts w:ascii="Arial" w:eastAsia="Arial" w:hAnsi="Arial" w:cs="Arial"/>
          <w:sz w:val="22"/>
          <w:szCs w:val="22"/>
        </w:rPr>
        <w:t xml:space="preserve"> also holding shares in the company. </w:t>
      </w:r>
    </w:p>
    <w:p w14:paraId="401E75EB" w14:textId="77777777" w:rsidR="00D81621" w:rsidRDefault="00D81621">
      <w:pPr>
        <w:jc w:val="both"/>
        <w:rPr>
          <w:rFonts w:ascii="Arial" w:eastAsia="Arial" w:hAnsi="Arial" w:cs="Arial"/>
          <w:sz w:val="22"/>
          <w:szCs w:val="22"/>
        </w:rPr>
      </w:pPr>
    </w:p>
    <w:p w14:paraId="6B9E858B" w14:textId="77777777" w:rsidR="00D81621" w:rsidRDefault="00435704">
      <w:pPr>
        <w:jc w:val="both"/>
        <w:rPr>
          <w:rFonts w:ascii="Arial" w:eastAsia="Arial" w:hAnsi="Arial" w:cs="Arial"/>
          <w:sz w:val="22"/>
          <w:szCs w:val="22"/>
        </w:rPr>
      </w:pPr>
      <w:r>
        <w:rPr>
          <w:rFonts w:ascii="Arial" w:eastAsia="Arial" w:hAnsi="Arial" w:cs="Arial"/>
          <w:sz w:val="22"/>
          <w:szCs w:val="22"/>
        </w:rPr>
        <w:t xml:space="preserve">The company traded profitably for the last 10 years but recently started to experience financial difficulties. One of the main reasons for the financial decline is the fact that several of the company’s employees have instituted a class action claim against </w:t>
      </w:r>
      <w:proofErr w:type="spellStart"/>
      <w:r>
        <w:rPr>
          <w:rFonts w:ascii="Arial" w:eastAsia="Arial" w:hAnsi="Arial" w:cs="Arial"/>
          <w:sz w:val="22"/>
          <w:szCs w:val="22"/>
        </w:rPr>
        <w:t>WeBuild</w:t>
      </w:r>
      <w:proofErr w:type="spellEnd"/>
      <w:r>
        <w:rPr>
          <w:rFonts w:ascii="Arial" w:eastAsia="Arial" w:hAnsi="Arial" w:cs="Arial"/>
          <w:sz w:val="22"/>
          <w:szCs w:val="22"/>
        </w:rPr>
        <w:t xml:space="preserve"> for workplace-related injuries due to faulty machinery. This also resulted in bad publicity that led to a decline in contracts. The directors of the company were made aware of the issues relating to the machinery but </w:t>
      </w:r>
      <w:r w:rsidRPr="00743FE3">
        <w:rPr>
          <w:rFonts w:ascii="Arial" w:eastAsia="Arial" w:hAnsi="Arial" w:cs="Arial"/>
          <w:sz w:val="22"/>
          <w:szCs w:val="22"/>
          <w:u w:val="single"/>
        </w:rPr>
        <w:t>chose not to take any action to remedy the situation</w:t>
      </w:r>
      <w:r>
        <w:rPr>
          <w:rFonts w:ascii="Arial" w:eastAsia="Arial" w:hAnsi="Arial" w:cs="Arial"/>
          <w:sz w:val="22"/>
          <w:szCs w:val="22"/>
        </w:rPr>
        <w:t xml:space="preserve">. When the company’s financial position started to decline the directors </w:t>
      </w:r>
      <w:r w:rsidRPr="00743FE3">
        <w:rPr>
          <w:rFonts w:ascii="Arial" w:eastAsia="Arial" w:hAnsi="Arial" w:cs="Arial"/>
          <w:sz w:val="22"/>
          <w:szCs w:val="22"/>
          <w:u w:val="single"/>
        </w:rPr>
        <w:t>continued to trade as if nothing was amiss and even made several large payments to themselves by way of performance bonuses</w:t>
      </w:r>
      <w:r>
        <w:rPr>
          <w:rFonts w:ascii="Arial" w:eastAsia="Arial" w:hAnsi="Arial" w:cs="Arial"/>
          <w:sz w:val="22"/>
          <w:szCs w:val="22"/>
        </w:rPr>
        <w:t xml:space="preserve">. When they received a letter of demand from the company’s major secured creditor, ABC Bank, the directors decided to call a shareholders’ meeting to discuss the company’s options. </w:t>
      </w:r>
    </w:p>
    <w:p w14:paraId="3B762925" w14:textId="77777777" w:rsidR="00D81621" w:rsidRDefault="00D81621">
      <w:pPr>
        <w:jc w:val="both"/>
        <w:rPr>
          <w:rFonts w:ascii="Arial" w:eastAsia="Arial" w:hAnsi="Arial" w:cs="Arial"/>
          <w:sz w:val="22"/>
          <w:szCs w:val="22"/>
        </w:rPr>
      </w:pPr>
    </w:p>
    <w:p w14:paraId="3F154FD3" w14:textId="77777777" w:rsidR="00D81621" w:rsidRDefault="00435704">
      <w:pPr>
        <w:jc w:val="both"/>
        <w:rPr>
          <w:rFonts w:ascii="Arial" w:eastAsia="Arial" w:hAnsi="Arial" w:cs="Arial"/>
          <w:sz w:val="22"/>
          <w:szCs w:val="22"/>
        </w:rPr>
      </w:pPr>
      <w:r>
        <w:rPr>
          <w:rFonts w:ascii="Arial" w:eastAsia="Arial" w:hAnsi="Arial" w:cs="Arial"/>
          <w:sz w:val="22"/>
          <w:szCs w:val="22"/>
        </w:rPr>
        <w:t xml:space="preserve">Present at this meeting were the shareholders, the directors </w:t>
      </w:r>
      <w:r w:rsidRPr="00014FB4">
        <w:rPr>
          <w:rFonts w:ascii="Arial" w:eastAsia="Arial" w:hAnsi="Arial" w:cs="Arial"/>
          <w:sz w:val="22"/>
          <w:szCs w:val="22"/>
        </w:rPr>
        <w:t>and Mr Relation,</w:t>
      </w:r>
      <w:r>
        <w:rPr>
          <w:rFonts w:ascii="Arial" w:eastAsia="Arial" w:hAnsi="Arial" w:cs="Arial"/>
          <w:sz w:val="22"/>
          <w:szCs w:val="22"/>
        </w:rPr>
        <w:t xml:space="preserve"> a lawyer, to provide them with information and advice in relation to their options. Some of the shareholders recognised Mr Relation </w:t>
      </w:r>
      <w:r w:rsidRPr="00743FE3">
        <w:rPr>
          <w:rFonts w:ascii="Arial" w:eastAsia="Arial" w:hAnsi="Arial" w:cs="Arial"/>
          <w:sz w:val="22"/>
          <w:szCs w:val="22"/>
          <w:u w:val="single"/>
        </w:rPr>
        <w:t xml:space="preserve">as Mr B </w:t>
      </w:r>
      <w:proofErr w:type="spellStart"/>
      <w:r w:rsidRPr="00743FE3">
        <w:rPr>
          <w:rFonts w:ascii="Arial" w:eastAsia="Arial" w:hAnsi="Arial" w:cs="Arial"/>
          <w:sz w:val="22"/>
          <w:szCs w:val="22"/>
          <w:u w:val="single"/>
        </w:rPr>
        <w:t>Inlaw’s</w:t>
      </w:r>
      <w:proofErr w:type="spellEnd"/>
      <w:r w:rsidRPr="00743FE3">
        <w:rPr>
          <w:rFonts w:ascii="Arial" w:eastAsia="Arial" w:hAnsi="Arial" w:cs="Arial"/>
          <w:sz w:val="22"/>
          <w:szCs w:val="22"/>
          <w:u w:val="single"/>
        </w:rPr>
        <w:t xml:space="preserve"> brother-in-law and godfather to his daughter</w:t>
      </w:r>
      <w:r>
        <w:rPr>
          <w:rFonts w:ascii="Arial" w:eastAsia="Arial" w:hAnsi="Arial" w:cs="Arial"/>
          <w:sz w:val="22"/>
          <w:szCs w:val="22"/>
        </w:rPr>
        <w:t xml:space="preserve">. During the meeting, Mr Relation suggests that the company enter into a voluntary administration procedure. Mr B </w:t>
      </w:r>
      <w:proofErr w:type="spellStart"/>
      <w:r>
        <w:rPr>
          <w:rFonts w:ascii="Arial" w:eastAsia="Arial" w:hAnsi="Arial" w:cs="Arial"/>
          <w:sz w:val="22"/>
          <w:szCs w:val="22"/>
        </w:rPr>
        <w:t>Inlaw</w:t>
      </w:r>
      <w:proofErr w:type="spellEnd"/>
      <w:r>
        <w:rPr>
          <w:rFonts w:ascii="Arial" w:eastAsia="Arial" w:hAnsi="Arial" w:cs="Arial"/>
          <w:sz w:val="22"/>
          <w:szCs w:val="22"/>
        </w:rPr>
        <w:t xml:space="preserve"> suggests that the company appoint Mr Relation as administrator. He accepts the appointment, ensuring that he </w:t>
      </w:r>
      <w:r w:rsidRPr="00743FE3">
        <w:rPr>
          <w:rFonts w:ascii="Arial" w:eastAsia="Arial" w:hAnsi="Arial" w:cs="Arial"/>
          <w:sz w:val="22"/>
          <w:szCs w:val="22"/>
          <w:u w:val="single"/>
        </w:rPr>
        <w:t>discloses his relationship</w:t>
      </w:r>
      <w:r>
        <w:rPr>
          <w:rFonts w:ascii="Arial" w:eastAsia="Arial" w:hAnsi="Arial" w:cs="Arial"/>
          <w:sz w:val="22"/>
          <w:szCs w:val="22"/>
        </w:rPr>
        <w:t xml:space="preserve"> with Mr B </w:t>
      </w:r>
      <w:proofErr w:type="spellStart"/>
      <w:r>
        <w:rPr>
          <w:rFonts w:ascii="Arial" w:eastAsia="Arial" w:hAnsi="Arial" w:cs="Arial"/>
          <w:sz w:val="22"/>
          <w:szCs w:val="22"/>
        </w:rPr>
        <w:t>Inlaw</w:t>
      </w:r>
      <w:proofErr w:type="spellEnd"/>
      <w:r>
        <w:rPr>
          <w:rFonts w:ascii="Arial" w:eastAsia="Arial" w:hAnsi="Arial" w:cs="Arial"/>
          <w:sz w:val="22"/>
          <w:szCs w:val="22"/>
        </w:rPr>
        <w:t xml:space="preserve"> and says that he will declare that he believes that he will still be able to act with the required independence and impartiality. </w:t>
      </w:r>
    </w:p>
    <w:p w14:paraId="2FA43442" w14:textId="77777777" w:rsidR="00D81621" w:rsidRDefault="00D81621">
      <w:pPr>
        <w:jc w:val="both"/>
        <w:rPr>
          <w:rFonts w:ascii="Arial" w:eastAsia="Arial" w:hAnsi="Arial" w:cs="Arial"/>
          <w:sz w:val="22"/>
          <w:szCs w:val="22"/>
        </w:rPr>
      </w:pPr>
    </w:p>
    <w:p w14:paraId="4975A350" w14:textId="77777777" w:rsidR="00D81621" w:rsidRDefault="00435704">
      <w:pPr>
        <w:jc w:val="both"/>
        <w:rPr>
          <w:rFonts w:ascii="Arial" w:eastAsia="Arial" w:hAnsi="Arial" w:cs="Arial"/>
          <w:sz w:val="22"/>
          <w:szCs w:val="22"/>
        </w:rPr>
      </w:pPr>
      <w:r>
        <w:rPr>
          <w:rFonts w:ascii="Arial" w:eastAsia="Arial" w:hAnsi="Arial" w:cs="Arial"/>
          <w:sz w:val="22"/>
          <w:szCs w:val="22"/>
        </w:rPr>
        <w:t xml:space="preserve">After the meeting adjourns, Mr B </w:t>
      </w:r>
      <w:proofErr w:type="spellStart"/>
      <w:r>
        <w:rPr>
          <w:rFonts w:ascii="Arial" w:eastAsia="Arial" w:hAnsi="Arial" w:cs="Arial"/>
          <w:sz w:val="22"/>
          <w:szCs w:val="22"/>
        </w:rPr>
        <w:t>Inlaw</w:t>
      </w:r>
      <w:proofErr w:type="spellEnd"/>
      <w:r>
        <w:rPr>
          <w:rFonts w:ascii="Arial" w:eastAsia="Arial" w:hAnsi="Arial" w:cs="Arial"/>
          <w:sz w:val="22"/>
          <w:szCs w:val="22"/>
        </w:rPr>
        <w:t xml:space="preserve"> requests the other directors and Mr Relation to stay behind for a brief “planning” meeting. During this subsequent meeting the directors inform Mr Relation that they are </w:t>
      </w:r>
      <w:r w:rsidRPr="00743FE3">
        <w:rPr>
          <w:rFonts w:ascii="Arial" w:eastAsia="Arial" w:hAnsi="Arial" w:cs="Arial"/>
          <w:sz w:val="22"/>
          <w:szCs w:val="22"/>
          <w:u w:val="single"/>
        </w:rPr>
        <w:t>concerned about their personal liability for breach of duty</w:t>
      </w:r>
      <w:r>
        <w:rPr>
          <w:rFonts w:ascii="Arial" w:eastAsia="Arial" w:hAnsi="Arial" w:cs="Arial"/>
          <w:sz w:val="22"/>
          <w:szCs w:val="22"/>
        </w:rPr>
        <w:t xml:space="preserve">. Moreover, they are worried that they might land in hot water due to their decision to continue trading </w:t>
      </w:r>
      <w:r>
        <w:rPr>
          <w:rFonts w:ascii="Arial" w:eastAsia="Arial" w:hAnsi="Arial" w:cs="Arial"/>
          <w:sz w:val="22"/>
          <w:szCs w:val="22"/>
        </w:rPr>
        <w:lastRenderedPageBreak/>
        <w:t xml:space="preserve">when the company was clearly in dire financial straits. Mr Relation </w:t>
      </w:r>
      <w:r w:rsidRPr="00743FE3">
        <w:rPr>
          <w:rFonts w:ascii="Arial" w:eastAsia="Arial" w:hAnsi="Arial" w:cs="Arial"/>
          <w:sz w:val="22"/>
          <w:szCs w:val="22"/>
          <w:u w:val="single"/>
        </w:rPr>
        <w:t>assures them that his focus will not be on them but on trying to rescue the company</w:t>
      </w:r>
      <w:r>
        <w:rPr>
          <w:rFonts w:ascii="Arial" w:eastAsia="Arial" w:hAnsi="Arial" w:cs="Arial"/>
          <w:sz w:val="22"/>
          <w:szCs w:val="22"/>
        </w:rPr>
        <w:t>.</w:t>
      </w:r>
    </w:p>
    <w:p w14:paraId="41071E03" w14:textId="77777777" w:rsidR="00D81621" w:rsidRDefault="00D81621">
      <w:pPr>
        <w:jc w:val="both"/>
        <w:rPr>
          <w:rFonts w:ascii="Arial" w:eastAsia="Arial" w:hAnsi="Arial" w:cs="Arial"/>
          <w:sz w:val="22"/>
          <w:szCs w:val="22"/>
        </w:rPr>
      </w:pPr>
    </w:p>
    <w:p w14:paraId="49172CC9" w14:textId="77777777" w:rsidR="00D81621" w:rsidRDefault="00435704">
      <w:pPr>
        <w:jc w:val="both"/>
        <w:rPr>
          <w:rFonts w:ascii="Arial" w:eastAsia="Arial" w:hAnsi="Arial" w:cs="Arial"/>
          <w:sz w:val="22"/>
          <w:szCs w:val="22"/>
        </w:rPr>
      </w:pPr>
      <w:r>
        <w:rPr>
          <w:rFonts w:ascii="Arial" w:eastAsia="Arial" w:hAnsi="Arial" w:cs="Arial"/>
          <w:sz w:val="22"/>
          <w:szCs w:val="22"/>
        </w:rPr>
        <w:t xml:space="preserve">In the weeks that follow, Mr Relation conducts a superficial investigation into the affairs of the company and the circumstances leading to the financial difficulties of the company. He </w:t>
      </w:r>
      <w:r w:rsidRPr="00743FE3">
        <w:rPr>
          <w:rFonts w:ascii="Arial" w:eastAsia="Arial" w:hAnsi="Arial" w:cs="Arial"/>
          <w:sz w:val="22"/>
          <w:szCs w:val="22"/>
          <w:u w:val="single"/>
        </w:rPr>
        <w:t xml:space="preserve">relies on detailed reports drafted by Mr B </w:t>
      </w:r>
      <w:proofErr w:type="spellStart"/>
      <w:r w:rsidRPr="00743FE3">
        <w:rPr>
          <w:rFonts w:ascii="Arial" w:eastAsia="Arial" w:hAnsi="Arial" w:cs="Arial"/>
          <w:sz w:val="22"/>
          <w:szCs w:val="22"/>
          <w:u w:val="single"/>
        </w:rPr>
        <w:t>Inlaw</w:t>
      </w:r>
      <w:proofErr w:type="spellEnd"/>
      <w:r w:rsidRPr="00743FE3">
        <w:rPr>
          <w:rFonts w:ascii="Arial" w:eastAsia="Arial" w:hAnsi="Arial" w:cs="Arial"/>
          <w:sz w:val="22"/>
          <w:szCs w:val="22"/>
          <w:u w:val="single"/>
        </w:rPr>
        <w:t xml:space="preserve"> regarding the company’s business and drafts a strategic plan for recovery based on his investigation and the reports he received.</w:t>
      </w:r>
      <w:r>
        <w:rPr>
          <w:rFonts w:ascii="Arial" w:eastAsia="Arial" w:hAnsi="Arial" w:cs="Arial"/>
          <w:sz w:val="22"/>
          <w:szCs w:val="22"/>
        </w:rPr>
        <w:t xml:space="preserve"> </w:t>
      </w:r>
    </w:p>
    <w:p w14:paraId="191DF0BD" w14:textId="77777777" w:rsidR="00D81621" w:rsidRDefault="00D81621">
      <w:pPr>
        <w:jc w:val="both"/>
        <w:rPr>
          <w:rFonts w:ascii="Arial" w:eastAsia="Arial" w:hAnsi="Arial" w:cs="Arial"/>
          <w:sz w:val="22"/>
          <w:szCs w:val="22"/>
        </w:rPr>
      </w:pPr>
    </w:p>
    <w:p w14:paraId="2CA954B5" w14:textId="77777777" w:rsidR="00D81621" w:rsidRDefault="00435704">
      <w:pPr>
        <w:jc w:val="both"/>
        <w:rPr>
          <w:rFonts w:ascii="Arial" w:eastAsia="Arial" w:hAnsi="Arial" w:cs="Arial"/>
          <w:sz w:val="22"/>
          <w:szCs w:val="22"/>
        </w:rPr>
      </w:pPr>
      <w:r>
        <w:rPr>
          <w:rFonts w:ascii="Arial" w:eastAsia="Arial" w:hAnsi="Arial" w:cs="Arial"/>
          <w:sz w:val="22"/>
          <w:szCs w:val="22"/>
        </w:rPr>
        <w:t xml:space="preserve">At a meeting of creditors to consider the plan, Mr Relation </w:t>
      </w:r>
      <w:r w:rsidRPr="00743FE3">
        <w:rPr>
          <w:rFonts w:ascii="Arial" w:eastAsia="Arial" w:hAnsi="Arial" w:cs="Arial"/>
          <w:sz w:val="22"/>
          <w:szCs w:val="22"/>
          <w:u w:val="single"/>
        </w:rPr>
        <w:t>states that he has found no evidence of any wrongdoing or maladministration by the company’s directors</w:t>
      </w:r>
      <w:r>
        <w:rPr>
          <w:rFonts w:ascii="Arial" w:eastAsia="Arial" w:hAnsi="Arial" w:cs="Arial"/>
          <w:sz w:val="22"/>
          <w:szCs w:val="22"/>
        </w:rPr>
        <w:t xml:space="preserve">. Mrs </w:t>
      </w:r>
      <w:proofErr w:type="spellStart"/>
      <w:r>
        <w:rPr>
          <w:rFonts w:ascii="Arial" w:eastAsia="Arial" w:hAnsi="Arial" w:cs="Arial"/>
          <w:sz w:val="22"/>
          <w:szCs w:val="22"/>
        </w:rPr>
        <w:t>Keeneye</w:t>
      </w:r>
      <w:proofErr w:type="spellEnd"/>
      <w:r>
        <w:rPr>
          <w:rFonts w:ascii="Arial" w:eastAsia="Arial" w:hAnsi="Arial" w:cs="Arial"/>
          <w:sz w:val="22"/>
          <w:szCs w:val="22"/>
        </w:rPr>
        <w:t xml:space="preserve">, a lawyer attending the meeting on behalf of ABC Bank, the major secured creditor, recognises Mr Relation from a television interview where Mr Relation </w:t>
      </w:r>
      <w:r w:rsidRPr="00743FE3">
        <w:rPr>
          <w:rFonts w:ascii="Arial" w:eastAsia="Arial" w:hAnsi="Arial" w:cs="Arial"/>
          <w:sz w:val="22"/>
          <w:szCs w:val="22"/>
          <w:u w:val="single"/>
        </w:rPr>
        <w:t>expressed the opinion that banks should be more accommodating in restructuring proceedings and that he thinks that the interests of lower ranking creditors should sometimes outweigh “big money</w:t>
      </w:r>
      <w:r>
        <w:rPr>
          <w:rFonts w:ascii="Arial" w:eastAsia="Arial" w:hAnsi="Arial" w:cs="Arial"/>
          <w:sz w:val="22"/>
          <w:szCs w:val="22"/>
        </w:rPr>
        <w:t xml:space="preserve">” (referring to financial institutions). She immediately feels uncomfortable with his appointment as administrator. </w:t>
      </w:r>
    </w:p>
    <w:p w14:paraId="7723799E" w14:textId="77777777" w:rsidR="00D81621" w:rsidRDefault="00D81621">
      <w:pPr>
        <w:jc w:val="both"/>
        <w:rPr>
          <w:rFonts w:ascii="Arial" w:eastAsia="Arial" w:hAnsi="Arial" w:cs="Arial"/>
          <w:sz w:val="22"/>
          <w:szCs w:val="22"/>
        </w:rPr>
      </w:pPr>
    </w:p>
    <w:p w14:paraId="26FDA8BF" w14:textId="2014C9DD" w:rsidR="00D81621" w:rsidRDefault="00435704">
      <w:pPr>
        <w:jc w:val="both"/>
        <w:rPr>
          <w:rFonts w:ascii="Arial" w:eastAsia="Arial" w:hAnsi="Arial" w:cs="Arial"/>
          <w:sz w:val="22"/>
          <w:szCs w:val="22"/>
        </w:rPr>
      </w:pPr>
      <w:r>
        <w:rPr>
          <w:rFonts w:ascii="Arial" w:eastAsia="Arial" w:hAnsi="Arial" w:cs="Arial"/>
          <w:sz w:val="22"/>
          <w:szCs w:val="22"/>
        </w:rPr>
        <w:t xml:space="preserve">Several months later the administration fails due to a “lack of funding” to finance the rescue. The administration is subsequently converted to liquidation proceedings and Mr Relation is appointed as the liquidator. </w:t>
      </w:r>
    </w:p>
    <w:p w14:paraId="5890F7BA" w14:textId="4C7C8F9C" w:rsidR="00B3100A" w:rsidRDefault="00B3100A">
      <w:pPr>
        <w:jc w:val="both"/>
        <w:rPr>
          <w:rFonts w:ascii="Arial" w:eastAsia="Arial" w:hAnsi="Arial" w:cs="Arial"/>
          <w:sz w:val="22"/>
          <w:szCs w:val="22"/>
        </w:rPr>
      </w:pPr>
    </w:p>
    <w:p w14:paraId="619E22DF" w14:textId="77777777" w:rsidR="00B3100A" w:rsidRDefault="00B3100A">
      <w:pPr>
        <w:jc w:val="both"/>
        <w:rPr>
          <w:rFonts w:ascii="Arial" w:eastAsia="Arial" w:hAnsi="Arial" w:cs="Arial"/>
          <w:sz w:val="22"/>
          <w:szCs w:val="22"/>
        </w:rPr>
      </w:pPr>
    </w:p>
    <w:p w14:paraId="6C3F7516" w14:textId="77777777" w:rsidR="00D81621" w:rsidRDefault="00D81621">
      <w:pPr>
        <w:jc w:val="both"/>
        <w:rPr>
          <w:rFonts w:ascii="Arial" w:eastAsia="Arial" w:hAnsi="Arial" w:cs="Arial"/>
          <w:sz w:val="22"/>
          <w:szCs w:val="22"/>
        </w:rPr>
      </w:pPr>
    </w:p>
    <w:p w14:paraId="597BB4B1" w14:textId="77777777" w:rsidR="00D81621" w:rsidRDefault="00435704">
      <w:pPr>
        <w:jc w:val="both"/>
        <w:rPr>
          <w:rFonts w:ascii="Arial" w:eastAsia="Arial" w:hAnsi="Arial" w:cs="Arial"/>
          <w:b/>
          <w:sz w:val="22"/>
          <w:szCs w:val="22"/>
          <w:u w:val="single"/>
        </w:rPr>
      </w:pPr>
      <w:r>
        <w:rPr>
          <w:rFonts w:ascii="Arial" w:eastAsia="Arial" w:hAnsi="Arial" w:cs="Arial"/>
          <w:b/>
          <w:sz w:val="22"/>
          <w:szCs w:val="22"/>
          <w:u w:val="single"/>
        </w:rPr>
        <w:t>INSTRUCTIONS</w:t>
      </w:r>
    </w:p>
    <w:p w14:paraId="79CFD31F" w14:textId="77777777" w:rsidR="00D81621" w:rsidRDefault="00D81621">
      <w:pPr>
        <w:jc w:val="both"/>
        <w:rPr>
          <w:rFonts w:ascii="Arial" w:eastAsia="Arial" w:hAnsi="Arial" w:cs="Arial"/>
          <w:b/>
          <w:sz w:val="22"/>
          <w:szCs w:val="22"/>
        </w:rPr>
      </w:pPr>
    </w:p>
    <w:p w14:paraId="34E350E3" w14:textId="77777777" w:rsidR="00D81621" w:rsidRDefault="00435704">
      <w:pPr>
        <w:jc w:val="both"/>
        <w:rPr>
          <w:rFonts w:ascii="Arial" w:eastAsia="Arial" w:hAnsi="Arial" w:cs="Arial"/>
          <w:b/>
          <w:sz w:val="22"/>
          <w:szCs w:val="22"/>
        </w:rPr>
      </w:pPr>
      <w:r>
        <w:rPr>
          <w:rFonts w:ascii="Arial" w:eastAsia="Arial" w:hAnsi="Arial" w:cs="Arial"/>
          <w:b/>
          <w:sz w:val="22"/>
          <w:szCs w:val="22"/>
        </w:rPr>
        <w:t xml:space="preserve">There are at least </w:t>
      </w:r>
      <w:r>
        <w:rPr>
          <w:rFonts w:ascii="Arial" w:eastAsia="Arial" w:hAnsi="Arial" w:cs="Arial"/>
          <w:b/>
          <w:sz w:val="22"/>
          <w:szCs w:val="22"/>
          <w:u w:val="single"/>
        </w:rPr>
        <w:t>THREE</w:t>
      </w:r>
      <w:r>
        <w:rPr>
          <w:rFonts w:ascii="Arial" w:eastAsia="Arial" w:hAnsi="Arial" w:cs="Arial"/>
          <w:b/>
          <w:sz w:val="22"/>
          <w:szCs w:val="22"/>
        </w:rPr>
        <w:t xml:space="preserve"> major ethical issues in this factual scenario.</w:t>
      </w:r>
    </w:p>
    <w:p w14:paraId="0FA2DB6D" w14:textId="77777777" w:rsidR="00D81621" w:rsidRDefault="00D81621">
      <w:pPr>
        <w:jc w:val="both"/>
        <w:rPr>
          <w:rFonts w:ascii="Arial" w:eastAsia="Arial" w:hAnsi="Arial" w:cs="Arial"/>
          <w:b/>
          <w:sz w:val="22"/>
          <w:szCs w:val="22"/>
        </w:rPr>
      </w:pPr>
    </w:p>
    <w:p w14:paraId="75C89898" w14:textId="77777777" w:rsidR="00D81621" w:rsidRDefault="00435704">
      <w:pPr>
        <w:jc w:val="both"/>
        <w:rPr>
          <w:rFonts w:ascii="Arial" w:eastAsia="Arial" w:hAnsi="Arial" w:cs="Arial"/>
          <w:b/>
          <w:sz w:val="22"/>
          <w:szCs w:val="22"/>
        </w:rPr>
      </w:pPr>
      <w:r>
        <w:rPr>
          <w:rFonts w:ascii="Arial" w:eastAsia="Arial" w:hAnsi="Arial" w:cs="Arial"/>
          <w:b/>
          <w:sz w:val="22"/>
          <w:szCs w:val="22"/>
        </w:rPr>
        <w:t>You are required to identify these ethical issues and explain in detail why they are in fact ethical issues. Your answer should include reference to the ethical principles and the commentary thereon. Where appropriate and suitable, you should also endeavour to elaborate on possible remedies or safeguarding mechanisms to minimise or remove the ethical threats.</w:t>
      </w:r>
    </w:p>
    <w:p w14:paraId="2B9301AC" w14:textId="77777777" w:rsidR="00D81621" w:rsidRDefault="00D81621">
      <w:pPr>
        <w:jc w:val="both"/>
        <w:rPr>
          <w:rFonts w:ascii="Arial" w:eastAsia="Arial" w:hAnsi="Arial" w:cs="Arial"/>
          <w:b/>
          <w:sz w:val="22"/>
          <w:szCs w:val="22"/>
        </w:rPr>
      </w:pPr>
    </w:p>
    <w:p w14:paraId="41B3E01A" w14:textId="77777777" w:rsidR="00D81621" w:rsidRDefault="00435704">
      <w:pPr>
        <w:jc w:val="both"/>
        <w:rPr>
          <w:rFonts w:ascii="Arial" w:eastAsia="Arial" w:hAnsi="Arial" w:cs="Arial"/>
          <w:b/>
          <w:sz w:val="22"/>
          <w:szCs w:val="22"/>
        </w:rPr>
      </w:pPr>
      <w:r>
        <w:rPr>
          <w:rFonts w:ascii="Arial" w:eastAsia="Arial" w:hAnsi="Arial" w:cs="Arial"/>
          <w:b/>
          <w:sz w:val="22"/>
          <w:szCs w:val="22"/>
        </w:rPr>
        <w:t xml:space="preserve">You may also make use of case law and secondary sources to substantiate your answer. </w:t>
      </w:r>
    </w:p>
    <w:p w14:paraId="2CA91D43" w14:textId="446F98D8" w:rsidR="00D81621" w:rsidRDefault="00435704">
      <w:pPr>
        <w:jc w:val="both"/>
        <w:rPr>
          <w:rFonts w:ascii="Arial" w:eastAsia="Arial" w:hAnsi="Arial" w:cs="Arial"/>
          <w:sz w:val="22"/>
          <w:szCs w:val="22"/>
        </w:rPr>
      </w:pPr>
      <w:proofErr w:type="spellStart"/>
      <w:r>
        <w:rPr>
          <w:rFonts w:ascii="Arial" w:eastAsia="Arial" w:hAnsi="Arial" w:cs="Arial"/>
          <w:sz w:val="22"/>
          <w:szCs w:val="22"/>
        </w:rPr>
        <w:t>Insol</w:t>
      </w:r>
      <w:proofErr w:type="spellEnd"/>
      <w:r>
        <w:rPr>
          <w:rFonts w:ascii="Arial" w:eastAsia="Arial" w:hAnsi="Arial" w:cs="Arial"/>
          <w:sz w:val="22"/>
          <w:szCs w:val="22"/>
        </w:rPr>
        <w:t xml:space="preserve"> pages 14-18</w:t>
      </w:r>
    </w:p>
    <w:p w14:paraId="6E704262" w14:textId="77777777" w:rsidR="00D81621" w:rsidRDefault="00D81621">
      <w:pPr>
        <w:jc w:val="both"/>
        <w:rPr>
          <w:rFonts w:ascii="Arial" w:eastAsia="Arial" w:hAnsi="Arial" w:cs="Arial"/>
          <w:sz w:val="22"/>
          <w:szCs w:val="22"/>
        </w:rPr>
      </w:pPr>
    </w:p>
    <w:p w14:paraId="185313EB" w14:textId="7220BF05" w:rsidR="009C4623" w:rsidRPr="009C4623" w:rsidRDefault="009C4623" w:rsidP="009C4623">
      <w:pPr>
        <w:rPr>
          <w:rFonts w:ascii="Arial" w:eastAsia="Arial" w:hAnsi="Arial" w:cs="Arial"/>
          <w:sz w:val="22"/>
          <w:szCs w:val="22"/>
        </w:rPr>
      </w:pPr>
      <w:r w:rsidRPr="009C4623">
        <w:rPr>
          <w:rFonts w:ascii="Arial" w:eastAsia="Arial" w:hAnsi="Arial" w:cs="Arial"/>
          <w:i/>
          <w:iCs/>
          <w:sz w:val="22"/>
          <w:szCs w:val="22"/>
          <w:u w:val="single"/>
        </w:rPr>
        <w:t>Integrity - Honesty, straightforwardness and Truthfulness</w:t>
      </w:r>
    </w:p>
    <w:p w14:paraId="462FE434" w14:textId="77777777" w:rsidR="009C4623" w:rsidRPr="009C4623" w:rsidRDefault="009C4623" w:rsidP="009C4623">
      <w:pPr>
        <w:jc w:val="both"/>
        <w:rPr>
          <w:rFonts w:ascii="Arial" w:eastAsia="Arial" w:hAnsi="Arial" w:cs="Arial"/>
          <w:sz w:val="22"/>
          <w:szCs w:val="22"/>
        </w:rPr>
      </w:pPr>
    </w:p>
    <w:p w14:paraId="365283D2" w14:textId="0685AADB" w:rsidR="009C4623" w:rsidRPr="009C4623" w:rsidRDefault="009C4623" w:rsidP="00435704">
      <w:pPr>
        <w:jc w:val="both"/>
        <w:rPr>
          <w:rFonts w:ascii="Arial" w:eastAsia="Arial" w:hAnsi="Arial" w:cs="Arial"/>
          <w:sz w:val="22"/>
          <w:szCs w:val="22"/>
        </w:rPr>
      </w:pPr>
      <w:r w:rsidRPr="009C4623">
        <w:rPr>
          <w:rFonts w:ascii="Arial" w:eastAsia="Arial" w:hAnsi="Arial" w:cs="Arial"/>
          <w:sz w:val="22"/>
          <w:szCs w:val="22"/>
        </w:rPr>
        <w:t xml:space="preserve">Mr Relation as an insolvency practitioner conceal the facts of the directors’ maladministration and wrongdoings. The directors of </w:t>
      </w:r>
      <w:proofErr w:type="spellStart"/>
      <w:r w:rsidRPr="009C4623">
        <w:rPr>
          <w:rFonts w:ascii="Arial" w:eastAsia="Arial" w:hAnsi="Arial" w:cs="Arial"/>
          <w:sz w:val="22"/>
          <w:szCs w:val="22"/>
        </w:rPr>
        <w:t>WeBuild</w:t>
      </w:r>
      <w:proofErr w:type="spellEnd"/>
      <w:r w:rsidRPr="009C4623">
        <w:rPr>
          <w:rFonts w:ascii="Arial" w:eastAsia="Arial" w:hAnsi="Arial" w:cs="Arial"/>
          <w:sz w:val="22"/>
          <w:szCs w:val="22"/>
        </w:rPr>
        <w:t xml:space="preserve"> chose not to do anything to solve the machinery issue, which led to the decline in company contracts and financial position. However, the directors decided to continue trading despite the company’s financials being clearly in dire condition. At the same time, the directors reward</w:t>
      </w:r>
      <w:r w:rsidR="00D123FC">
        <w:rPr>
          <w:rFonts w:ascii="Arial" w:eastAsia="Arial" w:hAnsi="Arial" w:cs="Arial"/>
          <w:sz w:val="22"/>
          <w:szCs w:val="22"/>
        </w:rPr>
        <w:t>ed</w:t>
      </w:r>
      <w:r w:rsidRPr="009C4623">
        <w:rPr>
          <w:rFonts w:ascii="Arial" w:eastAsia="Arial" w:hAnsi="Arial" w:cs="Arial"/>
          <w:sz w:val="22"/>
          <w:szCs w:val="22"/>
        </w:rPr>
        <w:t xml:space="preserve"> themselves with several large payments from the company’s accounts. During the brief “planning” meeting between the directors and Mr Relation, the directors expressed their worries on their personal liability for breach of duty</w:t>
      </w:r>
      <w:r w:rsidR="00D123FC">
        <w:rPr>
          <w:rFonts w:ascii="Arial" w:eastAsia="Arial" w:hAnsi="Arial" w:cs="Arial"/>
          <w:sz w:val="22"/>
          <w:szCs w:val="22"/>
        </w:rPr>
        <w:t>,</w:t>
      </w:r>
      <w:r w:rsidRPr="009C4623">
        <w:rPr>
          <w:rFonts w:ascii="Arial" w:eastAsia="Arial" w:hAnsi="Arial" w:cs="Arial"/>
          <w:sz w:val="22"/>
          <w:szCs w:val="22"/>
        </w:rPr>
        <w:t xml:space="preserve"> as the company directors</w:t>
      </w:r>
      <w:r w:rsidR="00D123FC">
        <w:rPr>
          <w:rFonts w:ascii="Arial" w:eastAsia="Arial" w:hAnsi="Arial" w:cs="Arial"/>
          <w:sz w:val="22"/>
          <w:szCs w:val="22"/>
        </w:rPr>
        <w:t>,</w:t>
      </w:r>
      <w:r w:rsidRPr="009C4623">
        <w:rPr>
          <w:rFonts w:ascii="Arial" w:eastAsia="Arial" w:hAnsi="Arial" w:cs="Arial"/>
          <w:sz w:val="22"/>
          <w:szCs w:val="22"/>
        </w:rPr>
        <w:t xml:space="preserve"> and their poor decision making during the financial difficulty of the company. This implies that the directors are aware of their maladministration and wrongdoings. In such a case, Mr Relation should demonstrate a high level of integrity by being honest, straightforward and truthful. Honesty implies that Mr Relation should refrain from lying while truthfulness conveying </w:t>
      </w:r>
      <w:r w:rsidR="00D123FC">
        <w:rPr>
          <w:rFonts w:ascii="Arial" w:eastAsia="Arial" w:hAnsi="Arial" w:cs="Arial"/>
          <w:sz w:val="22"/>
          <w:szCs w:val="22"/>
        </w:rPr>
        <w:t xml:space="preserve">that </w:t>
      </w:r>
      <w:r w:rsidRPr="009C4623">
        <w:rPr>
          <w:rFonts w:ascii="Arial" w:eastAsia="Arial" w:hAnsi="Arial" w:cs="Arial"/>
          <w:sz w:val="22"/>
          <w:szCs w:val="22"/>
        </w:rPr>
        <w:t xml:space="preserve">there is no fact to be concealed by Mr Relation. However, Mr Relation assures the directors that he will only focus on company rescue instead of the conduct of directors. Mr Relation stated that no evidence was found of any </w:t>
      </w:r>
      <w:r w:rsidR="00D123FC" w:rsidRPr="009C4623">
        <w:rPr>
          <w:rFonts w:ascii="Arial" w:eastAsia="Arial" w:hAnsi="Arial" w:cs="Arial"/>
          <w:sz w:val="22"/>
          <w:szCs w:val="22"/>
        </w:rPr>
        <w:t>misbehav</w:t>
      </w:r>
      <w:r w:rsidR="00D123FC">
        <w:rPr>
          <w:rFonts w:ascii="Arial" w:eastAsia="Arial" w:hAnsi="Arial" w:cs="Arial"/>
          <w:sz w:val="22"/>
          <w:szCs w:val="22"/>
        </w:rPr>
        <w:t>iour on part</w:t>
      </w:r>
      <w:r w:rsidRPr="009C4623">
        <w:rPr>
          <w:rFonts w:ascii="Arial" w:eastAsia="Arial" w:hAnsi="Arial" w:cs="Arial"/>
          <w:sz w:val="22"/>
          <w:szCs w:val="22"/>
        </w:rPr>
        <w:t xml:space="preserve"> of the directors</w:t>
      </w:r>
      <w:r w:rsidR="00D123FC">
        <w:rPr>
          <w:rFonts w:ascii="Arial" w:eastAsia="Arial" w:hAnsi="Arial" w:cs="Arial"/>
          <w:sz w:val="22"/>
          <w:szCs w:val="22"/>
        </w:rPr>
        <w:t>,</w:t>
      </w:r>
      <w:r w:rsidRPr="009C4623">
        <w:rPr>
          <w:rFonts w:ascii="Arial" w:eastAsia="Arial" w:hAnsi="Arial" w:cs="Arial"/>
          <w:sz w:val="22"/>
          <w:szCs w:val="22"/>
        </w:rPr>
        <w:t xml:space="preserve"> during the creditors meeting</w:t>
      </w:r>
      <w:r w:rsidR="00D123FC">
        <w:rPr>
          <w:rFonts w:ascii="Arial" w:eastAsia="Arial" w:hAnsi="Arial" w:cs="Arial"/>
          <w:sz w:val="22"/>
          <w:szCs w:val="22"/>
        </w:rPr>
        <w:t xml:space="preserve">. This was done </w:t>
      </w:r>
      <w:r w:rsidRPr="009C4623">
        <w:rPr>
          <w:rFonts w:ascii="Arial" w:eastAsia="Arial" w:hAnsi="Arial" w:cs="Arial"/>
          <w:sz w:val="22"/>
          <w:szCs w:val="22"/>
        </w:rPr>
        <w:t xml:space="preserve">without </w:t>
      </w:r>
      <w:r w:rsidR="00D123FC">
        <w:rPr>
          <w:rFonts w:ascii="Arial" w:eastAsia="Arial" w:hAnsi="Arial" w:cs="Arial"/>
          <w:sz w:val="22"/>
          <w:szCs w:val="22"/>
        </w:rPr>
        <w:t xml:space="preserve">actually </w:t>
      </w:r>
      <w:r w:rsidRPr="009C4623">
        <w:rPr>
          <w:rFonts w:ascii="Arial" w:eastAsia="Arial" w:hAnsi="Arial" w:cs="Arial"/>
          <w:sz w:val="22"/>
          <w:szCs w:val="22"/>
        </w:rPr>
        <w:t>conducting a due diligence research which does not comply with the principle. </w:t>
      </w:r>
    </w:p>
    <w:p w14:paraId="1697DC78" w14:textId="77777777" w:rsidR="009C4623" w:rsidRPr="009C4623" w:rsidRDefault="009C4623" w:rsidP="009C4623">
      <w:pPr>
        <w:jc w:val="both"/>
        <w:rPr>
          <w:rFonts w:ascii="Arial" w:eastAsia="Arial" w:hAnsi="Arial" w:cs="Arial"/>
          <w:sz w:val="22"/>
          <w:szCs w:val="22"/>
        </w:rPr>
      </w:pPr>
    </w:p>
    <w:p w14:paraId="5AF19E84" w14:textId="2350E656" w:rsidR="009C4623" w:rsidRPr="00014FB4" w:rsidRDefault="009C4623" w:rsidP="00435704">
      <w:pPr>
        <w:jc w:val="both"/>
        <w:rPr>
          <w:rFonts w:ascii="Arial" w:eastAsia="Arial" w:hAnsi="Arial" w:cs="Arial"/>
          <w:sz w:val="22"/>
          <w:szCs w:val="22"/>
        </w:rPr>
      </w:pPr>
      <w:r w:rsidRPr="009C4623">
        <w:rPr>
          <w:rFonts w:ascii="Arial" w:eastAsia="Arial" w:hAnsi="Arial" w:cs="Arial"/>
          <w:sz w:val="22"/>
          <w:szCs w:val="22"/>
        </w:rPr>
        <w:t>In the case law of Commonwealth Bank of Australia v Irving [1996] 65 for 291 [AUSTRALIA], some important comments highlighted by the court that</w:t>
      </w:r>
      <w:r w:rsidR="00D123FC">
        <w:rPr>
          <w:rFonts w:ascii="Arial" w:eastAsia="Arial" w:hAnsi="Arial" w:cs="Arial"/>
          <w:sz w:val="22"/>
          <w:szCs w:val="22"/>
        </w:rPr>
        <w:t>,</w:t>
      </w:r>
      <w:r w:rsidRPr="009C4623">
        <w:rPr>
          <w:rFonts w:ascii="Arial" w:eastAsia="Arial" w:hAnsi="Arial" w:cs="Arial"/>
          <w:sz w:val="22"/>
          <w:szCs w:val="22"/>
        </w:rPr>
        <w:t xml:space="preserve"> the administrator would have had to investigate the affairs of the company and also the conduct of the directors to determine whether or not any action should be taken against the directors. In order to act with honesty, </w:t>
      </w:r>
      <w:r w:rsidRPr="00014FB4">
        <w:rPr>
          <w:rFonts w:ascii="Arial" w:eastAsia="Arial" w:hAnsi="Arial" w:cs="Arial"/>
          <w:sz w:val="22"/>
          <w:szCs w:val="22"/>
        </w:rPr>
        <w:t>Mr Relation should be open and transparent in the process of making any decision, without any concealment or misrepresentation of  information. Besides, Mr Relation has to be honest and truthful when reporting his work and negotiating on behalf of the beneficiaries. Most importantly, Mr Relation must refrain from acting or omitting any information to mislead the creditor, employee and company shareholders.</w:t>
      </w:r>
    </w:p>
    <w:p w14:paraId="025B0D44" w14:textId="77777777" w:rsidR="009C4623" w:rsidRPr="00014FB4" w:rsidRDefault="009C4623" w:rsidP="009C4623">
      <w:pPr>
        <w:jc w:val="both"/>
        <w:rPr>
          <w:rFonts w:ascii="Arial" w:eastAsia="Arial" w:hAnsi="Arial" w:cs="Arial"/>
          <w:sz w:val="22"/>
          <w:szCs w:val="22"/>
        </w:rPr>
      </w:pPr>
    </w:p>
    <w:p w14:paraId="7A189EF9" w14:textId="77777777" w:rsidR="009C4623" w:rsidRPr="00014FB4" w:rsidRDefault="009C4623" w:rsidP="009C4623">
      <w:pPr>
        <w:jc w:val="both"/>
        <w:rPr>
          <w:rFonts w:ascii="Arial" w:eastAsia="Arial" w:hAnsi="Arial" w:cs="Arial"/>
          <w:sz w:val="22"/>
          <w:szCs w:val="22"/>
        </w:rPr>
      </w:pPr>
      <w:r w:rsidRPr="00014FB4">
        <w:rPr>
          <w:rFonts w:ascii="Arial" w:eastAsia="Arial" w:hAnsi="Arial" w:cs="Arial"/>
          <w:i/>
          <w:iCs/>
          <w:sz w:val="22"/>
          <w:szCs w:val="22"/>
          <w:u w:val="single"/>
        </w:rPr>
        <w:t>Objectivity, Independence and Impartiality</w:t>
      </w:r>
    </w:p>
    <w:p w14:paraId="1D97BC49" w14:textId="77777777" w:rsidR="009C4623" w:rsidRPr="00014FB4" w:rsidRDefault="009C4623" w:rsidP="009C4623">
      <w:pPr>
        <w:jc w:val="both"/>
        <w:rPr>
          <w:rFonts w:ascii="Arial" w:eastAsia="Arial" w:hAnsi="Arial" w:cs="Arial"/>
          <w:sz w:val="22"/>
          <w:szCs w:val="22"/>
        </w:rPr>
      </w:pPr>
    </w:p>
    <w:p w14:paraId="3954CF48" w14:textId="77777777" w:rsidR="00435704" w:rsidRPr="00014FB4" w:rsidRDefault="009C4623" w:rsidP="00435704">
      <w:pPr>
        <w:jc w:val="both"/>
        <w:rPr>
          <w:rFonts w:ascii="Arial" w:eastAsia="Arial" w:hAnsi="Arial" w:cs="Arial"/>
          <w:sz w:val="22"/>
          <w:szCs w:val="22"/>
        </w:rPr>
      </w:pPr>
      <w:r w:rsidRPr="00014FB4">
        <w:rPr>
          <w:rFonts w:ascii="Arial" w:eastAsia="Arial" w:hAnsi="Arial" w:cs="Arial"/>
          <w:sz w:val="22"/>
          <w:szCs w:val="22"/>
        </w:rPr>
        <w:t xml:space="preserve">The second ethical issue is accepting an appointment which creates a familiarity threat to the IP’s objectivity, independence and impartiality. Mr Relation is one of the director’s brother-in-law and the godfather to the director’s daughter. Even though the relationships have been disclosed to everyone, it will still create doubts in other people’s minds that Mr Relation will be able to perform his duties in an independent manner. </w:t>
      </w:r>
    </w:p>
    <w:p w14:paraId="611EF071" w14:textId="5347C2F9" w:rsidR="009C4623" w:rsidRPr="00014FB4" w:rsidRDefault="009C4623" w:rsidP="00435704">
      <w:pPr>
        <w:jc w:val="both"/>
        <w:rPr>
          <w:rFonts w:ascii="Arial" w:eastAsia="Arial" w:hAnsi="Arial" w:cs="Arial"/>
          <w:sz w:val="22"/>
          <w:szCs w:val="22"/>
        </w:rPr>
      </w:pPr>
      <w:r w:rsidRPr="00014FB4">
        <w:rPr>
          <w:rFonts w:ascii="Arial" w:eastAsia="Arial" w:hAnsi="Arial" w:cs="Arial"/>
          <w:sz w:val="22"/>
          <w:szCs w:val="22"/>
        </w:rPr>
        <w:t>In this case, Mr Relation ha</w:t>
      </w:r>
      <w:r w:rsidR="00435704" w:rsidRPr="00014FB4">
        <w:rPr>
          <w:rFonts w:ascii="Arial" w:eastAsia="Arial" w:hAnsi="Arial" w:cs="Arial"/>
          <w:sz w:val="22"/>
          <w:szCs w:val="22"/>
        </w:rPr>
        <w:t>s</w:t>
      </w:r>
      <w:r w:rsidRPr="00014FB4">
        <w:rPr>
          <w:rFonts w:ascii="Arial" w:eastAsia="Arial" w:hAnsi="Arial" w:cs="Arial"/>
          <w:sz w:val="22"/>
          <w:szCs w:val="22"/>
        </w:rPr>
        <w:t xml:space="preserve"> mislead the beneficiaries of the company by trusting and relying on Mr B </w:t>
      </w:r>
      <w:proofErr w:type="spellStart"/>
      <w:r w:rsidRPr="00014FB4">
        <w:rPr>
          <w:rFonts w:ascii="Arial" w:eastAsia="Arial" w:hAnsi="Arial" w:cs="Arial"/>
          <w:sz w:val="22"/>
          <w:szCs w:val="22"/>
        </w:rPr>
        <w:t>Inlaw</w:t>
      </w:r>
      <w:r w:rsidR="00435704" w:rsidRPr="00014FB4">
        <w:rPr>
          <w:rFonts w:ascii="Arial" w:eastAsia="Arial" w:hAnsi="Arial" w:cs="Arial"/>
          <w:sz w:val="22"/>
          <w:szCs w:val="22"/>
        </w:rPr>
        <w:t>’s</w:t>
      </w:r>
      <w:proofErr w:type="spellEnd"/>
      <w:r w:rsidR="00435704" w:rsidRPr="00014FB4">
        <w:rPr>
          <w:rFonts w:ascii="Arial" w:eastAsia="Arial" w:hAnsi="Arial" w:cs="Arial"/>
          <w:sz w:val="22"/>
          <w:szCs w:val="22"/>
        </w:rPr>
        <w:t xml:space="preserve"> </w:t>
      </w:r>
      <w:r w:rsidRPr="00014FB4">
        <w:rPr>
          <w:rFonts w:ascii="Arial" w:eastAsia="Arial" w:hAnsi="Arial" w:cs="Arial"/>
          <w:sz w:val="22"/>
          <w:szCs w:val="22"/>
        </w:rPr>
        <w:t>information</w:t>
      </w:r>
      <w:r w:rsidR="00D123FC" w:rsidRPr="00014FB4">
        <w:rPr>
          <w:rFonts w:ascii="Arial" w:eastAsia="Arial" w:hAnsi="Arial" w:cs="Arial"/>
          <w:sz w:val="22"/>
          <w:szCs w:val="22"/>
        </w:rPr>
        <w:t>,</w:t>
      </w:r>
      <w:r w:rsidR="00FD5FD5" w:rsidRPr="00014FB4">
        <w:rPr>
          <w:rFonts w:ascii="Arial" w:eastAsia="Arial" w:hAnsi="Arial" w:cs="Arial"/>
          <w:sz w:val="22"/>
          <w:szCs w:val="22"/>
        </w:rPr>
        <w:t xml:space="preserve"> </w:t>
      </w:r>
      <w:r w:rsidR="00FD5FD5" w:rsidRPr="00014FB4">
        <w:rPr>
          <w:rFonts w:ascii="Arial" w:hAnsi="Arial" w:cs="Arial"/>
          <w:color w:val="000000"/>
          <w:sz w:val="22"/>
          <w:szCs w:val="22"/>
        </w:rPr>
        <w:t xml:space="preserve">who </w:t>
      </w:r>
      <w:r w:rsidR="00435704" w:rsidRPr="00014FB4">
        <w:rPr>
          <w:rFonts w:ascii="Arial" w:hAnsi="Arial" w:cs="Arial"/>
          <w:color w:val="000000"/>
          <w:sz w:val="22"/>
          <w:szCs w:val="22"/>
        </w:rPr>
        <w:t xml:space="preserve">is </w:t>
      </w:r>
      <w:r w:rsidR="00FD5FD5" w:rsidRPr="00014FB4">
        <w:rPr>
          <w:rFonts w:ascii="Arial" w:hAnsi="Arial" w:cs="Arial"/>
          <w:color w:val="000000"/>
          <w:sz w:val="22"/>
          <w:szCs w:val="22"/>
        </w:rPr>
        <w:t>aware of the company situation</w:t>
      </w:r>
      <w:r w:rsidR="00D123FC" w:rsidRPr="00014FB4">
        <w:rPr>
          <w:rFonts w:ascii="Arial" w:hAnsi="Arial" w:cs="Arial"/>
          <w:color w:val="000000"/>
          <w:sz w:val="22"/>
          <w:szCs w:val="22"/>
        </w:rPr>
        <w:t>,</w:t>
      </w:r>
      <w:r w:rsidR="00FD5FD5" w:rsidRPr="00014FB4">
        <w:rPr>
          <w:rFonts w:ascii="Arial" w:hAnsi="Arial" w:cs="Arial"/>
          <w:color w:val="000000"/>
          <w:sz w:val="22"/>
          <w:szCs w:val="22"/>
        </w:rPr>
        <w:t xml:space="preserve"> but chose to do nothing and </w:t>
      </w:r>
      <w:r w:rsidR="00435704" w:rsidRPr="00014FB4">
        <w:rPr>
          <w:rFonts w:ascii="Arial" w:hAnsi="Arial" w:cs="Arial"/>
          <w:color w:val="000000"/>
          <w:sz w:val="22"/>
          <w:szCs w:val="22"/>
        </w:rPr>
        <w:t xml:space="preserve">is </w:t>
      </w:r>
      <w:r w:rsidR="00D123FC" w:rsidRPr="00014FB4">
        <w:rPr>
          <w:rFonts w:ascii="Arial" w:hAnsi="Arial" w:cs="Arial"/>
          <w:color w:val="000000"/>
          <w:sz w:val="22"/>
          <w:szCs w:val="22"/>
        </w:rPr>
        <w:t xml:space="preserve">only </w:t>
      </w:r>
      <w:r w:rsidR="00FD5FD5" w:rsidRPr="00014FB4">
        <w:rPr>
          <w:rFonts w:ascii="Arial" w:hAnsi="Arial" w:cs="Arial"/>
          <w:color w:val="000000"/>
          <w:sz w:val="22"/>
          <w:szCs w:val="22"/>
        </w:rPr>
        <w:t>concerned about his personal liability for breach of duty as the company’s directors</w:t>
      </w:r>
      <w:r w:rsidRPr="00014FB4">
        <w:rPr>
          <w:rFonts w:ascii="Arial" w:eastAsia="Arial" w:hAnsi="Arial" w:cs="Arial"/>
          <w:sz w:val="22"/>
          <w:szCs w:val="22"/>
        </w:rPr>
        <w:t>. Mr Relation should be presenting his own findings after doing some thorough research</w:t>
      </w:r>
      <w:r w:rsidR="00435704" w:rsidRPr="00014FB4">
        <w:rPr>
          <w:rFonts w:ascii="Arial" w:eastAsia="Arial" w:hAnsi="Arial" w:cs="Arial"/>
          <w:sz w:val="22"/>
          <w:szCs w:val="22"/>
        </w:rPr>
        <w:t xml:space="preserve"> and investigation</w:t>
      </w:r>
      <w:r w:rsidRPr="00014FB4">
        <w:rPr>
          <w:rFonts w:ascii="Arial" w:eastAsia="Arial" w:hAnsi="Arial" w:cs="Arial"/>
          <w:sz w:val="22"/>
          <w:szCs w:val="22"/>
        </w:rPr>
        <w:t>. </w:t>
      </w:r>
    </w:p>
    <w:p w14:paraId="7AFB1A88" w14:textId="77777777" w:rsidR="009C4623" w:rsidRPr="00014FB4" w:rsidRDefault="009C4623" w:rsidP="009C4623">
      <w:pPr>
        <w:jc w:val="both"/>
        <w:rPr>
          <w:rFonts w:ascii="Arial" w:eastAsia="Arial" w:hAnsi="Arial" w:cs="Arial"/>
          <w:sz w:val="22"/>
          <w:szCs w:val="22"/>
        </w:rPr>
      </w:pPr>
    </w:p>
    <w:p w14:paraId="0DB3C008" w14:textId="6C091D75" w:rsidR="00D123FC" w:rsidRPr="00014FB4" w:rsidRDefault="009C4623" w:rsidP="00435704">
      <w:pPr>
        <w:jc w:val="both"/>
        <w:rPr>
          <w:rFonts w:ascii="Arial" w:eastAsia="Arial" w:hAnsi="Arial" w:cs="Arial"/>
          <w:sz w:val="22"/>
          <w:szCs w:val="22"/>
        </w:rPr>
      </w:pPr>
      <w:r w:rsidRPr="00014FB4">
        <w:rPr>
          <w:rFonts w:ascii="Arial" w:eastAsia="Arial" w:hAnsi="Arial" w:cs="Arial"/>
          <w:sz w:val="22"/>
          <w:szCs w:val="22"/>
        </w:rPr>
        <w:t xml:space="preserve">In the case law of </w:t>
      </w:r>
      <w:r w:rsidRPr="00014FB4">
        <w:rPr>
          <w:rFonts w:ascii="Arial" w:eastAsia="Arial" w:hAnsi="Arial" w:cs="Arial"/>
          <w:i/>
          <w:iCs/>
          <w:sz w:val="22"/>
          <w:szCs w:val="22"/>
        </w:rPr>
        <w:t>Commonwealth Bank of Australia v Irving [1996] 65 FCR 291 [AUSTRALIA],</w:t>
      </w:r>
      <w:r w:rsidR="00C44CA0">
        <w:rPr>
          <w:rFonts w:ascii="Arial" w:eastAsia="Arial" w:hAnsi="Arial" w:cs="Arial"/>
          <w:i/>
          <w:iCs/>
          <w:sz w:val="22"/>
          <w:szCs w:val="22"/>
        </w:rPr>
        <w:t xml:space="preserve"> </w:t>
      </w:r>
      <w:r w:rsidR="00C44CA0" w:rsidRPr="00C44CA0">
        <w:rPr>
          <w:rFonts w:ascii="Arial" w:eastAsia="Arial" w:hAnsi="Arial" w:cs="Arial"/>
          <w:sz w:val="22"/>
          <w:szCs w:val="22"/>
        </w:rPr>
        <w:t xml:space="preserve">in </w:t>
      </w:r>
      <w:r w:rsidRPr="00014FB4">
        <w:rPr>
          <w:rFonts w:ascii="Arial" w:eastAsia="Arial" w:hAnsi="Arial" w:cs="Arial"/>
          <w:i/>
          <w:iCs/>
          <w:sz w:val="22"/>
          <w:szCs w:val="22"/>
        </w:rPr>
        <w:t xml:space="preserve"> </w:t>
      </w:r>
      <w:r w:rsidRPr="00014FB4">
        <w:rPr>
          <w:rFonts w:ascii="Arial" w:eastAsia="Arial" w:hAnsi="Arial" w:cs="Arial"/>
          <w:sz w:val="22"/>
          <w:szCs w:val="22"/>
        </w:rPr>
        <w:t>the court’s view</w:t>
      </w:r>
      <w:r w:rsidR="00C44CA0">
        <w:rPr>
          <w:rFonts w:ascii="Arial" w:eastAsia="Arial" w:hAnsi="Arial" w:cs="Arial"/>
          <w:sz w:val="22"/>
          <w:szCs w:val="22"/>
        </w:rPr>
        <w:t>,</w:t>
      </w:r>
      <w:r w:rsidRPr="00014FB4">
        <w:rPr>
          <w:rFonts w:ascii="Arial" w:eastAsia="Arial" w:hAnsi="Arial" w:cs="Arial"/>
          <w:sz w:val="22"/>
          <w:szCs w:val="22"/>
        </w:rPr>
        <w:t xml:space="preserve"> a reasonable person would have trouble believing that an IP would be able to investigate the affairs of the company and also the conduct of the directors, without any bias given the familiarity with the director. </w:t>
      </w:r>
    </w:p>
    <w:p w14:paraId="3492D8C5" w14:textId="77777777" w:rsidR="00D123FC" w:rsidRPr="00014FB4" w:rsidRDefault="009C4623" w:rsidP="00435704">
      <w:pPr>
        <w:jc w:val="both"/>
        <w:rPr>
          <w:rFonts w:ascii="Arial" w:eastAsia="Arial" w:hAnsi="Arial" w:cs="Arial"/>
          <w:sz w:val="22"/>
          <w:szCs w:val="22"/>
        </w:rPr>
      </w:pPr>
      <w:r w:rsidRPr="00014FB4">
        <w:rPr>
          <w:rFonts w:ascii="Arial" w:eastAsia="Arial" w:hAnsi="Arial" w:cs="Arial"/>
          <w:sz w:val="22"/>
          <w:szCs w:val="22"/>
        </w:rPr>
        <w:t xml:space="preserve">Members should not be accepting an appointment if there is a relationship that might give rise to a possible or perceived lack of independence. Lack of independence cannot be remedied by disclosure and is considered to be a flawed solution because it does not provide guarantee to impartiality and objective conduct. </w:t>
      </w:r>
    </w:p>
    <w:p w14:paraId="0E35BA70" w14:textId="43DA9BAB" w:rsidR="009C4623" w:rsidRPr="00014FB4" w:rsidRDefault="009C4623" w:rsidP="00435704">
      <w:pPr>
        <w:jc w:val="both"/>
        <w:rPr>
          <w:rFonts w:ascii="Arial" w:eastAsia="Arial" w:hAnsi="Arial" w:cs="Arial"/>
          <w:sz w:val="22"/>
          <w:szCs w:val="22"/>
        </w:rPr>
      </w:pPr>
      <w:r w:rsidRPr="00014FB4">
        <w:rPr>
          <w:rFonts w:ascii="Arial" w:eastAsia="Arial" w:hAnsi="Arial" w:cs="Arial"/>
          <w:sz w:val="22"/>
          <w:szCs w:val="22"/>
        </w:rPr>
        <w:t>The threats to objectivity, independence and impartiality may include self-interest, self-review, advocacy, familiarity and intimidation by themselves or in combination. The right remedy to independence requires that the IP be factually free from any influence that could compromise his judgement. Therefore, I</w:t>
      </w:r>
      <w:r w:rsidR="00435704" w:rsidRPr="00014FB4">
        <w:rPr>
          <w:rFonts w:ascii="Arial" w:eastAsia="Arial" w:hAnsi="Arial" w:cs="Arial"/>
          <w:sz w:val="22"/>
          <w:szCs w:val="22"/>
        </w:rPr>
        <w:t>Ps</w:t>
      </w:r>
      <w:r w:rsidRPr="00014FB4">
        <w:rPr>
          <w:rFonts w:ascii="Arial" w:eastAsia="Arial" w:hAnsi="Arial" w:cs="Arial"/>
          <w:sz w:val="22"/>
          <w:szCs w:val="22"/>
        </w:rPr>
        <w:t xml:space="preserve"> should avoid all personal and professional relationships that will directly or indirectly affect or threaten the IPs integrity and ability to make a sound decision. </w:t>
      </w:r>
      <w:r w:rsidR="003E3C57" w:rsidRPr="00014FB4">
        <w:rPr>
          <w:rFonts w:ascii="Arial" w:eastAsia="Arial" w:hAnsi="Arial" w:cs="Arial"/>
          <w:sz w:val="22"/>
          <w:szCs w:val="22"/>
        </w:rPr>
        <w:t>“An IP shall not undertake a professional activity if a circumstance or relationship unduly influences the IPs professional judgement regarding that activity”, Ethics Code of Members, Insolvency Practitioners Association of UK (March 2020). In conclusion, IPs should not take appointments where their independence and impartiality will be called into question by the existence of a relationship with a stakeholder.</w:t>
      </w:r>
    </w:p>
    <w:p w14:paraId="3E3E04DF" w14:textId="77777777" w:rsidR="009C4623" w:rsidRPr="00014FB4" w:rsidRDefault="009C4623" w:rsidP="009C4623">
      <w:pPr>
        <w:jc w:val="both"/>
        <w:rPr>
          <w:rFonts w:ascii="Arial" w:eastAsia="Arial" w:hAnsi="Arial" w:cs="Arial"/>
          <w:sz w:val="22"/>
          <w:szCs w:val="22"/>
        </w:rPr>
      </w:pPr>
    </w:p>
    <w:p w14:paraId="4ABBE9D9" w14:textId="19256D81" w:rsidR="00FD5FD5" w:rsidRPr="00014FB4" w:rsidRDefault="009C4623" w:rsidP="00FD5FD5">
      <w:pPr>
        <w:rPr>
          <w:rFonts w:ascii="Arial" w:hAnsi="Arial" w:cs="Arial"/>
          <w:i/>
          <w:iCs/>
          <w:sz w:val="22"/>
          <w:szCs w:val="22"/>
          <w:u w:val="single"/>
        </w:rPr>
      </w:pPr>
      <w:r w:rsidRPr="00014FB4">
        <w:rPr>
          <w:rFonts w:ascii="Arial" w:eastAsia="Arial" w:hAnsi="Arial" w:cs="Arial"/>
          <w:i/>
          <w:iCs/>
          <w:sz w:val="22"/>
          <w:szCs w:val="22"/>
          <w:u w:val="single"/>
        </w:rPr>
        <w:t>Fair dealing</w:t>
      </w:r>
      <w:r w:rsidR="00FD5FD5" w:rsidRPr="00014FB4">
        <w:rPr>
          <w:rFonts w:ascii="Arial" w:hAnsi="Arial" w:cs="Arial"/>
          <w:i/>
          <w:iCs/>
          <w:color w:val="000000"/>
          <w:sz w:val="22"/>
          <w:szCs w:val="22"/>
          <w:u w:val="single"/>
        </w:rPr>
        <w:t xml:space="preserve"> &amp; Professional Behaviour</w:t>
      </w:r>
      <w:r w:rsidR="005A2FD9" w:rsidRPr="00014FB4">
        <w:rPr>
          <w:rFonts w:ascii="Arial" w:hAnsi="Arial" w:cs="Arial"/>
          <w:color w:val="000000"/>
          <w:sz w:val="22"/>
          <w:szCs w:val="22"/>
        </w:rPr>
        <w:t xml:space="preserve"> &amp; </w:t>
      </w:r>
      <w:r w:rsidR="005A2FD9" w:rsidRPr="00014FB4">
        <w:rPr>
          <w:rFonts w:ascii="Arial" w:hAnsi="Arial" w:cs="Arial"/>
          <w:i/>
          <w:iCs/>
          <w:color w:val="000000"/>
          <w:sz w:val="22"/>
          <w:szCs w:val="22"/>
          <w:u w:val="single"/>
        </w:rPr>
        <w:t>Expressing opinion which does not comply with fair dealing in the public media</w:t>
      </w:r>
    </w:p>
    <w:p w14:paraId="7E3D6368" w14:textId="77777777" w:rsidR="009C4623" w:rsidRPr="00014FB4" w:rsidRDefault="009C4623" w:rsidP="009C4623">
      <w:pPr>
        <w:jc w:val="both"/>
        <w:rPr>
          <w:rFonts w:ascii="Arial" w:eastAsia="Arial" w:hAnsi="Arial" w:cs="Arial"/>
          <w:sz w:val="22"/>
          <w:szCs w:val="22"/>
        </w:rPr>
      </w:pPr>
    </w:p>
    <w:p w14:paraId="275CDD4E" w14:textId="77777777" w:rsidR="009542F8" w:rsidRPr="00014FB4" w:rsidRDefault="009542F8" w:rsidP="009542F8">
      <w:pPr>
        <w:rPr>
          <w:rFonts w:ascii="Arial" w:hAnsi="Arial" w:cs="Arial"/>
          <w:sz w:val="22"/>
          <w:szCs w:val="22"/>
        </w:rPr>
      </w:pPr>
    </w:p>
    <w:p w14:paraId="30A2C9BC" w14:textId="77777777" w:rsidR="009542F8" w:rsidRPr="00014FB4" w:rsidRDefault="009542F8" w:rsidP="00435704">
      <w:pPr>
        <w:pStyle w:val="NormalWeb"/>
        <w:spacing w:before="0" w:beforeAutospacing="0" w:after="0" w:afterAutospacing="0"/>
        <w:jc w:val="both"/>
        <w:rPr>
          <w:rFonts w:ascii="Arial" w:hAnsi="Arial" w:cs="Arial"/>
          <w:sz w:val="22"/>
          <w:szCs w:val="22"/>
        </w:rPr>
      </w:pPr>
      <w:r w:rsidRPr="00014FB4">
        <w:rPr>
          <w:rFonts w:ascii="Arial" w:hAnsi="Arial" w:cs="Arial"/>
          <w:color w:val="000000"/>
          <w:sz w:val="22"/>
          <w:szCs w:val="22"/>
        </w:rPr>
        <w:t xml:space="preserve">Mr Relation expressed his opinion that the banks should be more accommodating towards the interests of lower ranking creditors during the restructuring proceedings because sometimes lower ranking creditors would outweigh “big money” (referring to financial institutions). The opinion of Mr Relation is expressed in a television interview which can be seen by anyone. His opinion represents his possible action as an insolvency practitioner. Mrs </w:t>
      </w:r>
      <w:proofErr w:type="spellStart"/>
      <w:r w:rsidRPr="00014FB4">
        <w:rPr>
          <w:rFonts w:ascii="Arial" w:hAnsi="Arial" w:cs="Arial"/>
          <w:color w:val="000000"/>
          <w:sz w:val="22"/>
          <w:szCs w:val="22"/>
        </w:rPr>
        <w:t>Keeneye</w:t>
      </w:r>
      <w:proofErr w:type="spellEnd"/>
      <w:r w:rsidRPr="00014FB4">
        <w:rPr>
          <w:rFonts w:ascii="Arial" w:hAnsi="Arial" w:cs="Arial"/>
          <w:color w:val="000000"/>
          <w:sz w:val="22"/>
          <w:szCs w:val="22"/>
        </w:rPr>
        <w:t xml:space="preserve">, the lawyer of the company’s creditor feels uncomfortable with his appointment based on his opinion. These issues directly compromise the ethical principle of fair dealing and professional behaviour. Fair dealing relates to treating every person fairly or equitably while personal </w:t>
      </w:r>
      <w:r w:rsidRPr="00014FB4">
        <w:rPr>
          <w:rFonts w:ascii="Arial" w:hAnsi="Arial" w:cs="Arial"/>
          <w:color w:val="000000"/>
          <w:sz w:val="22"/>
          <w:szCs w:val="22"/>
        </w:rPr>
        <w:lastRenderedPageBreak/>
        <w:t xml:space="preserve">behaviour requires the insolvency practitioner to comply with relevant laws and regulations and avoid any conduct that the insolvency practitioner knows or should know might discredit the profession, ICAEW Insolvency Code of Ethnics </w:t>
      </w:r>
      <w:hyperlink r:id="rId10" w:history="1">
        <w:r w:rsidRPr="00014FB4">
          <w:rPr>
            <w:rStyle w:val="Hyperlink"/>
            <w:rFonts w:ascii="Arial" w:hAnsi="Arial" w:cs="Arial"/>
            <w:color w:val="1155CC"/>
            <w:sz w:val="22"/>
            <w:szCs w:val="22"/>
          </w:rPr>
          <w:t>https://www.icaew.com/-/media/corporate/files/technical/ethics/insolvency-code-of-ethics.ashx?la=en</w:t>
        </w:r>
      </w:hyperlink>
      <w:r w:rsidRPr="00014FB4">
        <w:rPr>
          <w:rFonts w:ascii="Arial" w:hAnsi="Arial" w:cs="Arial"/>
          <w:color w:val="000000"/>
          <w:sz w:val="22"/>
          <w:szCs w:val="22"/>
        </w:rPr>
        <w:t>.  </w:t>
      </w:r>
    </w:p>
    <w:p w14:paraId="70220750" w14:textId="77777777" w:rsidR="009542F8" w:rsidRPr="00014FB4" w:rsidRDefault="009542F8" w:rsidP="009542F8">
      <w:pPr>
        <w:rPr>
          <w:rFonts w:ascii="Arial" w:hAnsi="Arial" w:cs="Arial"/>
          <w:sz w:val="22"/>
          <w:szCs w:val="22"/>
        </w:rPr>
      </w:pPr>
    </w:p>
    <w:p w14:paraId="647F75FB" w14:textId="77777777" w:rsidR="009542F8" w:rsidRPr="00014FB4" w:rsidRDefault="009542F8" w:rsidP="005A2FD9">
      <w:pPr>
        <w:pStyle w:val="NormalWeb"/>
        <w:spacing w:before="0" w:beforeAutospacing="0" w:after="0" w:afterAutospacing="0"/>
        <w:jc w:val="both"/>
        <w:rPr>
          <w:rFonts w:ascii="Arial" w:hAnsi="Arial" w:cs="Arial"/>
          <w:sz w:val="22"/>
          <w:szCs w:val="22"/>
        </w:rPr>
      </w:pPr>
      <w:r w:rsidRPr="00014FB4">
        <w:rPr>
          <w:rFonts w:ascii="Arial" w:hAnsi="Arial" w:cs="Arial"/>
          <w:color w:val="000000"/>
          <w:sz w:val="22"/>
          <w:szCs w:val="22"/>
        </w:rPr>
        <w:t xml:space="preserve">In an insolvency scenario, it is not possible for an IP to treat all the stakeholders equally as the system itself is set up to favour certain stakeholders. However, with that in mind, an IP should treat all stakeholders equally and to ensure the equitable treatment of all involved. Trust and confidence from the stakeholders are important in an insolvency proceeding. A lack of trust and confidence in the profession of Mr Relation erodes the efficacy in conducting the business rescue plan and resulting to the failure of his plan. </w:t>
      </w:r>
    </w:p>
    <w:p w14:paraId="611B634F" w14:textId="7013F54E" w:rsidR="00D81621" w:rsidRPr="00014FB4" w:rsidRDefault="00435704">
      <w:pPr>
        <w:jc w:val="both"/>
        <w:rPr>
          <w:rFonts w:ascii="Arial" w:eastAsia="Arial" w:hAnsi="Arial" w:cs="Arial"/>
          <w:sz w:val="22"/>
          <w:szCs w:val="22"/>
        </w:rPr>
      </w:pPr>
      <w:r w:rsidRPr="00014FB4">
        <w:rPr>
          <w:rFonts w:ascii="Arial" w:eastAsia="Arial" w:hAnsi="Arial" w:cs="Arial"/>
          <w:sz w:val="22"/>
          <w:szCs w:val="22"/>
        </w:rPr>
        <w:tab/>
      </w:r>
      <w:r w:rsidRPr="00014FB4">
        <w:rPr>
          <w:rFonts w:ascii="Arial" w:eastAsia="Arial" w:hAnsi="Arial" w:cs="Arial"/>
          <w:sz w:val="22"/>
          <w:szCs w:val="22"/>
        </w:rPr>
        <w:tab/>
      </w:r>
    </w:p>
    <w:p w14:paraId="72BDB1F3" w14:textId="77777777" w:rsidR="00D81621" w:rsidRPr="00014FB4" w:rsidRDefault="00435704">
      <w:pPr>
        <w:jc w:val="both"/>
        <w:rPr>
          <w:rFonts w:ascii="Arial" w:eastAsia="Arial" w:hAnsi="Arial" w:cs="Arial"/>
          <w:sz w:val="22"/>
          <w:szCs w:val="22"/>
        </w:rPr>
      </w:pPr>
      <w:r w:rsidRPr="00014FB4">
        <w:rPr>
          <w:rFonts w:ascii="Arial" w:eastAsia="Arial" w:hAnsi="Arial" w:cs="Arial"/>
          <w:sz w:val="22"/>
          <w:szCs w:val="22"/>
        </w:rPr>
        <w:tab/>
      </w:r>
      <w:r w:rsidRPr="00014FB4">
        <w:rPr>
          <w:rFonts w:ascii="Arial" w:eastAsia="Arial" w:hAnsi="Arial" w:cs="Arial"/>
          <w:sz w:val="22"/>
          <w:szCs w:val="22"/>
        </w:rPr>
        <w:tab/>
      </w:r>
    </w:p>
    <w:tbl>
      <w:tblPr>
        <w:tblW w:w="0" w:type="auto"/>
        <w:tblCellMar>
          <w:top w:w="15" w:type="dxa"/>
          <w:left w:w="15" w:type="dxa"/>
          <w:bottom w:w="15" w:type="dxa"/>
          <w:right w:w="15" w:type="dxa"/>
        </w:tblCellMar>
        <w:tblLook w:val="04A0" w:firstRow="1" w:lastRow="0" w:firstColumn="1" w:lastColumn="0" w:noHBand="0" w:noVBand="1"/>
      </w:tblPr>
      <w:tblGrid>
        <w:gridCol w:w="1894"/>
        <w:gridCol w:w="262"/>
        <w:gridCol w:w="6850"/>
      </w:tblGrid>
      <w:tr w:rsidR="0038581B" w:rsidRPr="00014FB4" w14:paraId="2CC16B14" w14:textId="77777777" w:rsidTr="003858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2DB01" w14:textId="77777777" w:rsidR="0038581B" w:rsidRPr="00014FB4" w:rsidRDefault="0038581B" w:rsidP="0038581B">
            <w:pPr>
              <w:jc w:val="both"/>
              <w:rPr>
                <w:rFonts w:ascii="Arial" w:hAnsi="Arial" w:cs="Arial"/>
                <w:sz w:val="22"/>
                <w:szCs w:val="22"/>
              </w:rPr>
            </w:pPr>
            <w:r w:rsidRPr="00014FB4">
              <w:rPr>
                <w:rFonts w:ascii="Arial" w:hAnsi="Arial" w:cs="Arial"/>
                <w:color w:val="000000"/>
                <w:sz w:val="22"/>
                <w:szCs w:val="22"/>
              </w:rPr>
              <w:t>Ethical Issues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78AD19" w14:textId="77777777" w:rsidR="0038581B" w:rsidRPr="00014FB4" w:rsidRDefault="0038581B" w:rsidP="0038581B">
            <w:pPr>
              <w:rPr>
                <w:rFonts w:ascii="Arial" w:hAnsi="Arial" w:cs="Arial"/>
                <w:sz w:val="22"/>
                <w:szCs w:val="22"/>
              </w:rPr>
            </w:pPr>
            <w:r w:rsidRPr="00014FB4">
              <w:rPr>
                <w:rFonts w:ascii="Arial" w:hAnsi="Arial" w:cs="Arial"/>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57BF7" w14:textId="0EF8BA37" w:rsidR="0038581B" w:rsidRPr="00014FB4" w:rsidRDefault="0038581B" w:rsidP="0038581B">
            <w:pPr>
              <w:jc w:val="both"/>
              <w:rPr>
                <w:rFonts w:ascii="Arial" w:hAnsi="Arial" w:cs="Arial"/>
                <w:sz w:val="22"/>
                <w:szCs w:val="22"/>
              </w:rPr>
            </w:pPr>
            <w:r w:rsidRPr="00014FB4">
              <w:rPr>
                <w:rFonts w:ascii="Arial" w:hAnsi="Arial" w:cs="Arial"/>
                <w:color w:val="000000"/>
                <w:sz w:val="22"/>
                <w:szCs w:val="22"/>
              </w:rPr>
              <w:t>Conceal</w:t>
            </w:r>
            <w:r w:rsidR="00D123FC" w:rsidRPr="00014FB4">
              <w:rPr>
                <w:rFonts w:ascii="Arial" w:hAnsi="Arial" w:cs="Arial"/>
                <w:color w:val="000000"/>
                <w:sz w:val="22"/>
                <w:szCs w:val="22"/>
              </w:rPr>
              <w:t xml:space="preserve">ment of </w:t>
            </w:r>
            <w:r w:rsidRPr="00014FB4">
              <w:rPr>
                <w:rFonts w:ascii="Arial" w:hAnsi="Arial" w:cs="Arial"/>
                <w:color w:val="000000"/>
                <w:sz w:val="22"/>
                <w:szCs w:val="22"/>
              </w:rPr>
              <w:t>facts of the director</w:t>
            </w:r>
            <w:r w:rsidR="00D123FC" w:rsidRPr="00014FB4">
              <w:rPr>
                <w:rFonts w:ascii="Arial" w:hAnsi="Arial" w:cs="Arial"/>
                <w:color w:val="000000"/>
                <w:sz w:val="22"/>
                <w:szCs w:val="22"/>
              </w:rPr>
              <w:t>’</w:t>
            </w:r>
            <w:r w:rsidRPr="00014FB4">
              <w:rPr>
                <w:rFonts w:ascii="Arial" w:hAnsi="Arial" w:cs="Arial"/>
                <w:color w:val="000000"/>
                <w:sz w:val="22"/>
                <w:szCs w:val="22"/>
              </w:rPr>
              <w:t>s maladministration and wrongdoings</w:t>
            </w:r>
          </w:p>
        </w:tc>
      </w:tr>
      <w:tr w:rsidR="0038581B" w:rsidRPr="00014FB4" w14:paraId="22737CFE" w14:textId="77777777" w:rsidTr="003858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5A886" w14:textId="77777777" w:rsidR="0038581B" w:rsidRPr="00014FB4" w:rsidRDefault="0038581B" w:rsidP="0038581B">
            <w:pPr>
              <w:jc w:val="both"/>
              <w:rPr>
                <w:rFonts w:ascii="Arial" w:hAnsi="Arial" w:cs="Arial"/>
                <w:sz w:val="22"/>
                <w:szCs w:val="22"/>
              </w:rPr>
            </w:pPr>
            <w:r w:rsidRPr="00014FB4">
              <w:rPr>
                <w:rFonts w:ascii="Arial" w:hAnsi="Arial" w:cs="Arial"/>
                <w:color w:val="000000"/>
                <w:sz w:val="22"/>
                <w:szCs w:val="22"/>
              </w:rPr>
              <w:t>Explanation Why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ED062" w14:textId="77777777" w:rsidR="0038581B" w:rsidRPr="00014FB4" w:rsidRDefault="0038581B" w:rsidP="0038581B">
            <w:pPr>
              <w:rPr>
                <w:rFonts w:ascii="Arial" w:hAnsi="Arial" w:cs="Arial"/>
                <w:sz w:val="22"/>
                <w:szCs w:val="22"/>
              </w:rPr>
            </w:pPr>
            <w:r w:rsidRPr="00014FB4">
              <w:rPr>
                <w:rFonts w:ascii="Arial" w:hAnsi="Arial" w:cs="Arial"/>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DCFFD0" w14:textId="77777777" w:rsidR="0038581B" w:rsidRPr="00014FB4" w:rsidRDefault="0038581B" w:rsidP="0038581B">
            <w:pPr>
              <w:jc w:val="both"/>
              <w:rPr>
                <w:rFonts w:ascii="Arial" w:hAnsi="Arial" w:cs="Arial"/>
                <w:sz w:val="22"/>
                <w:szCs w:val="22"/>
              </w:rPr>
            </w:pPr>
            <w:r w:rsidRPr="00014FB4">
              <w:rPr>
                <w:rFonts w:ascii="Arial" w:hAnsi="Arial" w:cs="Arial"/>
                <w:color w:val="000000"/>
                <w:sz w:val="22"/>
                <w:szCs w:val="22"/>
              </w:rPr>
              <w:t>During the brief “planning” meeting, the directors inform Mr Relation (IP) on their concern about personal liability for breach of duty as a director who aware of the issues relating to machinery but chose not to take any action to remedy the situation, awarding themselves in the form of performance bonuses while do nothing when the company financial position is declining.</w:t>
            </w:r>
          </w:p>
          <w:p w14:paraId="024EC1F5" w14:textId="1227FD27" w:rsidR="0038581B" w:rsidRPr="00014FB4" w:rsidRDefault="0038581B" w:rsidP="0038581B">
            <w:pPr>
              <w:jc w:val="both"/>
              <w:rPr>
                <w:rFonts w:ascii="Arial" w:hAnsi="Arial" w:cs="Arial"/>
                <w:sz w:val="22"/>
                <w:szCs w:val="22"/>
              </w:rPr>
            </w:pPr>
            <w:r w:rsidRPr="00014FB4">
              <w:rPr>
                <w:rFonts w:ascii="Arial" w:hAnsi="Arial" w:cs="Arial"/>
                <w:color w:val="000000"/>
                <w:sz w:val="22"/>
                <w:szCs w:val="22"/>
              </w:rPr>
              <w:t xml:space="preserve">Despite Mr Relation aware of all the facts, he assures the directors that his focus will not be on them but only on rescuing the company. </w:t>
            </w:r>
            <w:r w:rsidR="00D123FC" w:rsidRPr="00014FB4">
              <w:rPr>
                <w:rFonts w:ascii="Arial" w:hAnsi="Arial" w:cs="Arial"/>
                <w:color w:val="000000"/>
                <w:sz w:val="22"/>
                <w:szCs w:val="22"/>
              </w:rPr>
              <w:t>Furthermore</w:t>
            </w:r>
            <w:r w:rsidRPr="00014FB4">
              <w:rPr>
                <w:rFonts w:ascii="Arial" w:hAnsi="Arial" w:cs="Arial"/>
                <w:color w:val="000000"/>
                <w:sz w:val="22"/>
                <w:szCs w:val="22"/>
              </w:rPr>
              <w:t xml:space="preserve">, he states that he has found no evidence of any wrongdoing or maladministration by the directors during the creditors meeting. </w:t>
            </w:r>
          </w:p>
        </w:tc>
      </w:tr>
      <w:tr w:rsidR="0038581B" w:rsidRPr="00014FB4" w14:paraId="0F839BE5" w14:textId="77777777" w:rsidTr="003858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EDD77" w14:textId="77777777" w:rsidR="0038581B" w:rsidRPr="00014FB4" w:rsidRDefault="0038581B" w:rsidP="0038581B">
            <w:pPr>
              <w:jc w:val="both"/>
              <w:rPr>
                <w:rFonts w:ascii="Arial" w:hAnsi="Arial" w:cs="Arial"/>
                <w:sz w:val="22"/>
                <w:szCs w:val="22"/>
              </w:rPr>
            </w:pPr>
            <w:r w:rsidRPr="00014FB4">
              <w:rPr>
                <w:rFonts w:ascii="Arial" w:hAnsi="Arial" w:cs="Arial"/>
                <w:color w:val="000000"/>
                <w:sz w:val="22"/>
                <w:szCs w:val="22"/>
              </w:rPr>
              <w:t>Case law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D2E9C2" w14:textId="77777777" w:rsidR="0038581B" w:rsidRPr="00014FB4" w:rsidRDefault="0038581B" w:rsidP="0038581B">
            <w:pPr>
              <w:rPr>
                <w:rFonts w:ascii="Arial" w:hAnsi="Arial" w:cs="Arial"/>
                <w:sz w:val="22"/>
                <w:szCs w:val="22"/>
              </w:rPr>
            </w:pPr>
            <w:r w:rsidRPr="00014FB4">
              <w:rPr>
                <w:rFonts w:ascii="Arial" w:hAnsi="Arial" w:cs="Arial"/>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5E94E9" w14:textId="77777777" w:rsidR="0038581B" w:rsidRPr="00014FB4" w:rsidRDefault="0038581B" w:rsidP="0038581B">
            <w:pPr>
              <w:jc w:val="both"/>
              <w:rPr>
                <w:rFonts w:ascii="Arial" w:hAnsi="Arial" w:cs="Arial"/>
                <w:sz w:val="22"/>
                <w:szCs w:val="22"/>
              </w:rPr>
            </w:pPr>
            <w:r w:rsidRPr="00014FB4">
              <w:rPr>
                <w:rFonts w:ascii="Arial" w:hAnsi="Arial" w:cs="Arial"/>
                <w:color w:val="000000"/>
                <w:sz w:val="22"/>
                <w:szCs w:val="22"/>
              </w:rPr>
              <w:t xml:space="preserve">In the case law of </w:t>
            </w:r>
            <w:r w:rsidRPr="00014FB4">
              <w:rPr>
                <w:rFonts w:ascii="Arial" w:hAnsi="Arial" w:cs="Arial"/>
                <w:i/>
                <w:iCs/>
                <w:color w:val="000000"/>
                <w:sz w:val="22"/>
                <w:szCs w:val="22"/>
              </w:rPr>
              <w:t xml:space="preserve">Commonwealth Bank of Australia v Irving [1996] 65 FCR 291 [AUSTRALIA], </w:t>
            </w:r>
            <w:r w:rsidRPr="00014FB4">
              <w:rPr>
                <w:rFonts w:ascii="Arial" w:hAnsi="Arial" w:cs="Arial"/>
                <w:color w:val="000000"/>
                <w:sz w:val="22"/>
                <w:szCs w:val="22"/>
              </w:rPr>
              <w:t>the court made some important comments that as the administrator of the company, Mr Irving would have had to investigate the affairs of the company and also the conduct of the directors, including that of Mr Townsend, to determine whether or not any action should be taken against them or any of them.</w:t>
            </w:r>
          </w:p>
        </w:tc>
      </w:tr>
      <w:tr w:rsidR="0038581B" w:rsidRPr="00014FB4" w14:paraId="58DA8493" w14:textId="77777777" w:rsidTr="003858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04D39" w14:textId="77777777" w:rsidR="0038581B" w:rsidRPr="00014FB4" w:rsidRDefault="0038581B" w:rsidP="0038581B">
            <w:pPr>
              <w:jc w:val="both"/>
              <w:rPr>
                <w:rFonts w:ascii="Arial" w:hAnsi="Arial" w:cs="Arial"/>
                <w:sz w:val="22"/>
                <w:szCs w:val="22"/>
              </w:rPr>
            </w:pPr>
            <w:r w:rsidRPr="00014FB4">
              <w:rPr>
                <w:rFonts w:ascii="Arial" w:hAnsi="Arial" w:cs="Arial"/>
                <w:color w:val="000000"/>
                <w:sz w:val="22"/>
                <w:szCs w:val="22"/>
              </w:rPr>
              <w:t>Ethical Principles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9F63EA" w14:textId="77777777" w:rsidR="0038581B" w:rsidRPr="00014FB4" w:rsidRDefault="0038581B" w:rsidP="0038581B">
            <w:pPr>
              <w:rPr>
                <w:rFonts w:ascii="Arial" w:hAnsi="Arial" w:cs="Arial"/>
                <w:sz w:val="22"/>
                <w:szCs w:val="22"/>
              </w:rPr>
            </w:pPr>
            <w:r w:rsidRPr="00014FB4">
              <w:rPr>
                <w:rFonts w:ascii="Arial" w:hAnsi="Arial" w:cs="Arial"/>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C8EA8B" w14:textId="77777777" w:rsidR="0038581B" w:rsidRPr="00014FB4" w:rsidRDefault="0038581B" w:rsidP="0038581B">
            <w:pPr>
              <w:jc w:val="both"/>
              <w:rPr>
                <w:rFonts w:ascii="Arial" w:hAnsi="Arial" w:cs="Arial"/>
                <w:sz w:val="22"/>
                <w:szCs w:val="22"/>
              </w:rPr>
            </w:pPr>
            <w:r w:rsidRPr="00014FB4">
              <w:rPr>
                <w:rFonts w:ascii="Arial" w:hAnsi="Arial" w:cs="Arial"/>
                <w:color w:val="000000"/>
                <w:sz w:val="22"/>
                <w:szCs w:val="22"/>
              </w:rPr>
              <w:t>Integrity - Honesty, straightforwardness and Truthfulness</w:t>
            </w:r>
          </w:p>
        </w:tc>
      </w:tr>
      <w:tr w:rsidR="0038581B" w:rsidRPr="00014FB4" w14:paraId="4EA58F6A" w14:textId="77777777" w:rsidTr="003858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CF071" w14:textId="77777777" w:rsidR="0038581B" w:rsidRPr="00014FB4" w:rsidRDefault="0038581B" w:rsidP="0038581B">
            <w:pPr>
              <w:jc w:val="both"/>
              <w:rPr>
                <w:rFonts w:ascii="Arial" w:hAnsi="Arial" w:cs="Arial"/>
                <w:sz w:val="22"/>
                <w:szCs w:val="22"/>
              </w:rPr>
            </w:pPr>
            <w:r w:rsidRPr="00014FB4">
              <w:rPr>
                <w:rFonts w:ascii="Arial" w:hAnsi="Arial" w:cs="Arial"/>
                <w:color w:val="000000"/>
                <w:sz w:val="22"/>
                <w:szCs w:val="22"/>
              </w:rPr>
              <w:t>Commentary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40EE40" w14:textId="77777777" w:rsidR="0038581B" w:rsidRPr="00014FB4" w:rsidRDefault="0038581B" w:rsidP="0038581B">
            <w:pPr>
              <w:rPr>
                <w:rFonts w:ascii="Arial" w:hAnsi="Arial" w:cs="Arial"/>
                <w:sz w:val="22"/>
                <w:szCs w:val="22"/>
              </w:rPr>
            </w:pPr>
            <w:r w:rsidRPr="00014FB4">
              <w:rPr>
                <w:rFonts w:ascii="Arial" w:hAnsi="Arial" w:cs="Arial"/>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0E6DD" w14:textId="77777777" w:rsidR="0038581B" w:rsidRPr="00014FB4" w:rsidRDefault="0038581B" w:rsidP="0038581B">
            <w:pPr>
              <w:jc w:val="both"/>
              <w:rPr>
                <w:rFonts w:ascii="Arial" w:hAnsi="Arial" w:cs="Arial"/>
                <w:sz w:val="22"/>
                <w:szCs w:val="22"/>
              </w:rPr>
            </w:pPr>
            <w:r w:rsidRPr="00014FB4">
              <w:rPr>
                <w:rFonts w:ascii="Arial" w:hAnsi="Arial" w:cs="Arial"/>
                <w:color w:val="000000"/>
                <w:sz w:val="22"/>
                <w:szCs w:val="22"/>
              </w:rPr>
              <w:t>Honesty implies that the IP should refrain from lying, while truthfulness means that the IP should not conceal any facts from parties with an interest in the outcome of the insolvency.</w:t>
            </w:r>
          </w:p>
        </w:tc>
      </w:tr>
      <w:tr w:rsidR="0038581B" w:rsidRPr="00014FB4" w14:paraId="16610908" w14:textId="77777777" w:rsidTr="003858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BBB43" w14:textId="77777777" w:rsidR="0038581B" w:rsidRPr="00014FB4" w:rsidRDefault="0038581B" w:rsidP="0038581B">
            <w:pPr>
              <w:jc w:val="both"/>
              <w:rPr>
                <w:rFonts w:ascii="Arial" w:hAnsi="Arial" w:cs="Arial"/>
                <w:sz w:val="22"/>
                <w:szCs w:val="22"/>
              </w:rPr>
            </w:pPr>
            <w:r w:rsidRPr="00014FB4">
              <w:rPr>
                <w:rFonts w:ascii="Arial" w:hAnsi="Arial" w:cs="Arial"/>
                <w:color w:val="000000"/>
                <w:sz w:val="22"/>
                <w:szCs w:val="22"/>
              </w:rPr>
              <w:t>Remedies/ Safeguarding mechanisms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CBC670" w14:textId="77777777" w:rsidR="0038581B" w:rsidRPr="00014FB4" w:rsidRDefault="0038581B" w:rsidP="0038581B">
            <w:pPr>
              <w:rPr>
                <w:rFonts w:ascii="Arial" w:hAnsi="Arial" w:cs="Arial"/>
                <w:sz w:val="22"/>
                <w:szCs w:val="22"/>
              </w:rPr>
            </w:pPr>
            <w:r w:rsidRPr="00014FB4">
              <w:rPr>
                <w:rFonts w:ascii="Arial" w:hAnsi="Arial" w:cs="Arial"/>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8B35E" w14:textId="77777777" w:rsidR="0038581B" w:rsidRPr="00014FB4" w:rsidRDefault="0038581B" w:rsidP="0038581B">
            <w:pPr>
              <w:jc w:val="both"/>
              <w:rPr>
                <w:rFonts w:ascii="Arial" w:hAnsi="Arial" w:cs="Arial"/>
                <w:sz w:val="22"/>
                <w:szCs w:val="22"/>
              </w:rPr>
            </w:pPr>
            <w:r w:rsidRPr="00014FB4">
              <w:rPr>
                <w:rFonts w:ascii="Arial" w:hAnsi="Arial" w:cs="Arial"/>
                <w:color w:val="000000"/>
                <w:sz w:val="22"/>
                <w:szCs w:val="22"/>
              </w:rPr>
              <w:t>Honesty further implies that the IP should be open and transparent in his decision-making and should not conceal or misrepresent any information. The IP should be honest and truthful when negotiating on behalf of the beneficiaries as well as when reporting on his acts and dealings.</w:t>
            </w:r>
          </w:p>
          <w:p w14:paraId="78560093" w14:textId="77777777" w:rsidR="0038581B" w:rsidRPr="00014FB4" w:rsidRDefault="0038581B" w:rsidP="0038581B">
            <w:pPr>
              <w:jc w:val="both"/>
              <w:rPr>
                <w:rFonts w:ascii="Arial" w:hAnsi="Arial" w:cs="Arial"/>
                <w:sz w:val="22"/>
                <w:szCs w:val="22"/>
              </w:rPr>
            </w:pPr>
            <w:r w:rsidRPr="00014FB4">
              <w:rPr>
                <w:rFonts w:ascii="Arial" w:hAnsi="Arial" w:cs="Arial"/>
                <w:color w:val="000000"/>
                <w:sz w:val="22"/>
                <w:szCs w:val="22"/>
              </w:rPr>
              <w:t>The IP must refrain from misleading a creditor, employee or shareholder of the company through any act or omission.</w:t>
            </w:r>
          </w:p>
        </w:tc>
      </w:tr>
    </w:tbl>
    <w:p w14:paraId="23A434AD" w14:textId="77777777" w:rsidR="0038581B" w:rsidRPr="00014FB4" w:rsidRDefault="0038581B" w:rsidP="0038581B">
      <w:pPr>
        <w:spacing w:after="240"/>
        <w:rPr>
          <w:rFonts w:ascii="Arial" w:hAnsi="Arial" w:cs="Arial"/>
          <w:sz w:val="22"/>
          <w:szCs w:val="22"/>
        </w:rPr>
      </w:pPr>
      <w:r w:rsidRPr="00014FB4">
        <w:rPr>
          <w:rFonts w:ascii="Arial" w:hAnsi="Arial" w:cs="Arial"/>
          <w:sz w:val="22"/>
          <w:szCs w:val="22"/>
        </w:rPr>
        <w:br/>
      </w:r>
    </w:p>
    <w:tbl>
      <w:tblPr>
        <w:tblW w:w="9062" w:type="dxa"/>
        <w:tblLayout w:type="fixed"/>
        <w:tblCellMar>
          <w:top w:w="15" w:type="dxa"/>
          <w:left w:w="15" w:type="dxa"/>
          <w:bottom w:w="15" w:type="dxa"/>
          <w:right w:w="15" w:type="dxa"/>
        </w:tblCellMar>
        <w:tblLook w:val="04A0" w:firstRow="1" w:lastRow="0" w:firstColumn="1" w:lastColumn="0" w:noHBand="0" w:noVBand="1"/>
      </w:tblPr>
      <w:tblGrid>
        <w:gridCol w:w="1509"/>
        <w:gridCol w:w="262"/>
        <w:gridCol w:w="7291"/>
      </w:tblGrid>
      <w:tr w:rsidR="0038581B" w:rsidRPr="00014FB4" w14:paraId="49FB5955" w14:textId="77777777" w:rsidTr="00FD5FD5">
        <w:tc>
          <w:tcPr>
            <w:tcW w:w="1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5903C" w14:textId="77777777" w:rsidR="0038581B" w:rsidRPr="00014FB4" w:rsidRDefault="0038581B" w:rsidP="0038581B">
            <w:pPr>
              <w:jc w:val="both"/>
              <w:rPr>
                <w:rFonts w:ascii="Arial" w:hAnsi="Arial" w:cs="Arial"/>
                <w:sz w:val="22"/>
                <w:szCs w:val="22"/>
              </w:rPr>
            </w:pPr>
            <w:r w:rsidRPr="00014FB4">
              <w:rPr>
                <w:rFonts w:ascii="Arial" w:hAnsi="Arial" w:cs="Arial"/>
                <w:color w:val="000000"/>
                <w:sz w:val="22"/>
                <w:szCs w:val="22"/>
              </w:rPr>
              <w:lastRenderedPageBreak/>
              <w:t>Ethical Issues</w:t>
            </w:r>
          </w:p>
        </w:tc>
        <w:tc>
          <w:tcPr>
            <w:tcW w:w="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FB4143" w14:textId="77777777" w:rsidR="0038581B" w:rsidRPr="00014FB4" w:rsidRDefault="0038581B" w:rsidP="0038581B">
            <w:pPr>
              <w:rPr>
                <w:rFonts w:ascii="Arial" w:hAnsi="Arial" w:cs="Arial"/>
                <w:sz w:val="22"/>
                <w:szCs w:val="22"/>
              </w:rPr>
            </w:pPr>
            <w:r w:rsidRPr="00014FB4">
              <w:rPr>
                <w:rFonts w:ascii="Arial" w:hAnsi="Arial" w:cs="Arial"/>
                <w:color w:val="000000"/>
                <w:sz w:val="22"/>
                <w:szCs w:val="22"/>
              </w:rPr>
              <w:t>:</w:t>
            </w:r>
          </w:p>
        </w:tc>
        <w:tc>
          <w:tcPr>
            <w:tcW w:w="7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37DBC" w14:textId="5E1C82D9" w:rsidR="0038581B" w:rsidRPr="00014FB4" w:rsidRDefault="0038581B" w:rsidP="0038581B">
            <w:pPr>
              <w:jc w:val="both"/>
              <w:rPr>
                <w:rFonts w:ascii="Arial" w:hAnsi="Arial" w:cs="Arial"/>
                <w:sz w:val="22"/>
                <w:szCs w:val="22"/>
              </w:rPr>
            </w:pPr>
            <w:r w:rsidRPr="00014FB4">
              <w:rPr>
                <w:rFonts w:ascii="Arial" w:hAnsi="Arial" w:cs="Arial"/>
                <w:color w:val="000000"/>
                <w:sz w:val="22"/>
                <w:szCs w:val="22"/>
              </w:rPr>
              <w:t>Accepting an appointment which create</w:t>
            </w:r>
            <w:r w:rsidR="00D123FC" w:rsidRPr="00014FB4">
              <w:rPr>
                <w:rFonts w:ascii="Arial" w:hAnsi="Arial" w:cs="Arial"/>
                <w:color w:val="000000"/>
                <w:sz w:val="22"/>
                <w:szCs w:val="22"/>
              </w:rPr>
              <w:t xml:space="preserve"> a</w:t>
            </w:r>
            <w:r w:rsidRPr="00014FB4">
              <w:rPr>
                <w:rFonts w:ascii="Arial" w:hAnsi="Arial" w:cs="Arial"/>
                <w:color w:val="000000"/>
                <w:sz w:val="22"/>
                <w:szCs w:val="22"/>
              </w:rPr>
              <w:t xml:space="preserve"> familiarity threat to the IP</w:t>
            </w:r>
            <w:r w:rsidR="00D123FC" w:rsidRPr="00014FB4">
              <w:rPr>
                <w:rFonts w:ascii="Arial" w:hAnsi="Arial" w:cs="Arial"/>
                <w:color w:val="000000"/>
                <w:sz w:val="22"/>
                <w:szCs w:val="22"/>
              </w:rPr>
              <w:t>’</w:t>
            </w:r>
            <w:r w:rsidRPr="00014FB4">
              <w:rPr>
                <w:rFonts w:ascii="Arial" w:hAnsi="Arial" w:cs="Arial"/>
                <w:color w:val="000000"/>
                <w:sz w:val="22"/>
                <w:szCs w:val="22"/>
              </w:rPr>
              <w:t>s objectivity, independence and impartially</w:t>
            </w:r>
          </w:p>
        </w:tc>
      </w:tr>
      <w:tr w:rsidR="0038581B" w:rsidRPr="00014FB4" w14:paraId="214B7EA3" w14:textId="77777777" w:rsidTr="00FD5FD5">
        <w:tc>
          <w:tcPr>
            <w:tcW w:w="1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EE905" w14:textId="77777777" w:rsidR="0038581B" w:rsidRPr="00014FB4" w:rsidRDefault="0038581B" w:rsidP="0038581B">
            <w:pPr>
              <w:jc w:val="both"/>
              <w:rPr>
                <w:rFonts w:ascii="Arial" w:hAnsi="Arial" w:cs="Arial"/>
                <w:sz w:val="22"/>
                <w:szCs w:val="22"/>
              </w:rPr>
            </w:pPr>
            <w:r w:rsidRPr="00014FB4">
              <w:rPr>
                <w:rFonts w:ascii="Arial" w:hAnsi="Arial" w:cs="Arial"/>
                <w:color w:val="000000"/>
                <w:sz w:val="22"/>
                <w:szCs w:val="22"/>
              </w:rPr>
              <w:t>Explanation Why</w:t>
            </w:r>
          </w:p>
        </w:tc>
        <w:tc>
          <w:tcPr>
            <w:tcW w:w="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E482C" w14:textId="77777777" w:rsidR="0038581B" w:rsidRPr="00014FB4" w:rsidRDefault="0038581B" w:rsidP="0038581B">
            <w:pPr>
              <w:rPr>
                <w:rFonts w:ascii="Arial" w:hAnsi="Arial" w:cs="Arial"/>
                <w:sz w:val="22"/>
                <w:szCs w:val="22"/>
              </w:rPr>
            </w:pPr>
            <w:r w:rsidRPr="00014FB4">
              <w:rPr>
                <w:rFonts w:ascii="Arial" w:hAnsi="Arial" w:cs="Arial"/>
                <w:color w:val="000000"/>
                <w:sz w:val="22"/>
                <w:szCs w:val="22"/>
              </w:rPr>
              <w:t>:</w:t>
            </w:r>
          </w:p>
        </w:tc>
        <w:tc>
          <w:tcPr>
            <w:tcW w:w="7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39448" w14:textId="2CC1D86A" w:rsidR="0038581B" w:rsidRPr="00014FB4" w:rsidRDefault="0038581B" w:rsidP="0038581B">
            <w:pPr>
              <w:jc w:val="both"/>
              <w:rPr>
                <w:rFonts w:ascii="Arial" w:hAnsi="Arial" w:cs="Arial"/>
                <w:sz w:val="22"/>
                <w:szCs w:val="22"/>
              </w:rPr>
            </w:pPr>
            <w:r w:rsidRPr="00014FB4">
              <w:rPr>
                <w:rFonts w:ascii="Arial" w:hAnsi="Arial" w:cs="Arial"/>
                <w:color w:val="000000"/>
                <w:sz w:val="22"/>
                <w:szCs w:val="22"/>
              </w:rPr>
              <w:t>Mr Relation is the one of the director’s brother-in-law and godfather to the director’s daughter, despite such relationship is disclose and declare he will still be able to act with independence and impartiality, it</w:t>
            </w:r>
            <w:r w:rsidR="00D123FC" w:rsidRPr="00014FB4">
              <w:rPr>
                <w:rFonts w:ascii="Arial" w:hAnsi="Arial" w:cs="Arial"/>
                <w:color w:val="000000"/>
                <w:sz w:val="22"/>
                <w:szCs w:val="22"/>
              </w:rPr>
              <w:t xml:space="preserve"> </w:t>
            </w:r>
            <w:r w:rsidRPr="00014FB4">
              <w:rPr>
                <w:rFonts w:ascii="Arial" w:hAnsi="Arial" w:cs="Arial"/>
                <w:color w:val="000000"/>
                <w:sz w:val="22"/>
                <w:szCs w:val="22"/>
              </w:rPr>
              <w:t>still create</w:t>
            </w:r>
            <w:r w:rsidR="00D123FC" w:rsidRPr="00014FB4">
              <w:rPr>
                <w:rFonts w:ascii="Arial" w:hAnsi="Arial" w:cs="Arial"/>
                <w:color w:val="000000"/>
                <w:sz w:val="22"/>
                <w:szCs w:val="22"/>
              </w:rPr>
              <w:t>s</w:t>
            </w:r>
            <w:r w:rsidRPr="00014FB4">
              <w:rPr>
                <w:rFonts w:ascii="Arial" w:hAnsi="Arial" w:cs="Arial"/>
                <w:color w:val="000000"/>
                <w:sz w:val="22"/>
                <w:szCs w:val="22"/>
              </w:rPr>
              <w:t xml:space="preserve"> a doubt with a fair-minded person that </w:t>
            </w:r>
            <w:r w:rsidR="00D123FC" w:rsidRPr="00014FB4">
              <w:rPr>
                <w:rFonts w:ascii="Arial" w:hAnsi="Arial" w:cs="Arial"/>
                <w:color w:val="000000"/>
                <w:sz w:val="22"/>
                <w:szCs w:val="22"/>
              </w:rPr>
              <w:t xml:space="preserve">whether </w:t>
            </w:r>
            <w:r w:rsidRPr="00014FB4">
              <w:rPr>
                <w:rFonts w:ascii="Arial" w:hAnsi="Arial" w:cs="Arial"/>
                <w:color w:val="000000"/>
                <w:sz w:val="22"/>
                <w:szCs w:val="22"/>
              </w:rPr>
              <w:t>he would be able to perform his duties in an independent manner. </w:t>
            </w:r>
          </w:p>
          <w:p w14:paraId="655C4EE4" w14:textId="5AEF1161" w:rsidR="0038581B" w:rsidRPr="00014FB4" w:rsidRDefault="0038581B" w:rsidP="0038581B">
            <w:pPr>
              <w:jc w:val="both"/>
              <w:rPr>
                <w:rFonts w:ascii="Arial" w:hAnsi="Arial" w:cs="Arial"/>
                <w:sz w:val="22"/>
                <w:szCs w:val="22"/>
              </w:rPr>
            </w:pPr>
            <w:r w:rsidRPr="00014FB4">
              <w:rPr>
                <w:rFonts w:ascii="Arial" w:hAnsi="Arial" w:cs="Arial"/>
                <w:color w:val="000000"/>
                <w:sz w:val="22"/>
                <w:szCs w:val="22"/>
              </w:rPr>
              <w:t>In this case, Mr Relation mislead the beneficiaries of the company by relyin</w:t>
            </w:r>
            <w:r w:rsidR="007F1D12" w:rsidRPr="00014FB4">
              <w:rPr>
                <w:rFonts w:ascii="Arial" w:hAnsi="Arial" w:cs="Arial"/>
                <w:color w:val="000000"/>
                <w:sz w:val="22"/>
                <w:szCs w:val="22"/>
              </w:rPr>
              <w:t>g</w:t>
            </w:r>
            <w:r w:rsidRPr="00014FB4">
              <w:rPr>
                <w:rFonts w:ascii="Arial" w:hAnsi="Arial" w:cs="Arial"/>
                <w:color w:val="000000"/>
                <w:sz w:val="22"/>
                <w:szCs w:val="22"/>
              </w:rPr>
              <w:t xml:space="preserve"> on Mr B </w:t>
            </w:r>
            <w:proofErr w:type="spellStart"/>
            <w:r w:rsidRPr="00014FB4">
              <w:rPr>
                <w:rFonts w:ascii="Arial" w:hAnsi="Arial" w:cs="Arial"/>
                <w:color w:val="000000"/>
                <w:sz w:val="22"/>
                <w:szCs w:val="22"/>
              </w:rPr>
              <w:t>Inlaw’s</w:t>
            </w:r>
            <w:proofErr w:type="spellEnd"/>
            <w:r w:rsidRPr="00014FB4">
              <w:rPr>
                <w:rFonts w:ascii="Arial" w:hAnsi="Arial" w:cs="Arial"/>
                <w:color w:val="000000"/>
                <w:sz w:val="22"/>
                <w:szCs w:val="22"/>
              </w:rPr>
              <w:t xml:space="preserve"> information</w:t>
            </w:r>
            <w:r w:rsidR="007F1D12" w:rsidRPr="00014FB4">
              <w:rPr>
                <w:rFonts w:ascii="Arial" w:hAnsi="Arial" w:cs="Arial"/>
                <w:color w:val="000000"/>
                <w:sz w:val="22"/>
                <w:szCs w:val="22"/>
              </w:rPr>
              <w:t xml:space="preserve"> who </w:t>
            </w:r>
            <w:r w:rsidR="00D123FC" w:rsidRPr="00014FB4">
              <w:rPr>
                <w:rFonts w:ascii="Arial" w:hAnsi="Arial" w:cs="Arial"/>
                <w:color w:val="000000"/>
                <w:sz w:val="22"/>
                <w:szCs w:val="22"/>
              </w:rPr>
              <w:t xml:space="preserve">was </w:t>
            </w:r>
            <w:r w:rsidR="007F1D12" w:rsidRPr="00014FB4">
              <w:rPr>
                <w:rFonts w:ascii="Arial" w:hAnsi="Arial" w:cs="Arial"/>
                <w:color w:val="000000"/>
                <w:sz w:val="22"/>
                <w:szCs w:val="22"/>
              </w:rPr>
              <w:t>aware of the company situation</w:t>
            </w:r>
            <w:r w:rsidR="00D123FC" w:rsidRPr="00014FB4">
              <w:rPr>
                <w:rFonts w:ascii="Arial" w:hAnsi="Arial" w:cs="Arial"/>
                <w:color w:val="000000"/>
                <w:sz w:val="22"/>
                <w:szCs w:val="22"/>
              </w:rPr>
              <w:t>,</w:t>
            </w:r>
            <w:r w:rsidR="007F1D12" w:rsidRPr="00014FB4">
              <w:rPr>
                <w:rFonts w:ascii="Arial" w:hAnsi="Arial" w:cs="Arial"/>
                <w:color w:val="000000"/>
                <w:sz w:val="22"/>
                <w:szCs w:val="22"/>
              </w:rPr>
              <w:t xml:space="preserve"> but chose to do nothing and </w:t>
            </w:r>
            <w:r w:rsidR="00D123FC" w:rsidRPr="00014FB4">
              <w:rPr>
                <w:rFonts w:ascii="Arial" w:hAnsi="Arial" w:cs="Arial"/>
                <w:color w:val="000000"/>
                <w:sz w:val="22"/>
                <w:szCs w:val="22"/>
              </w:rPr>
              <w:t xml:space="preserve">was only </w:t>
            </w:r>
            <w:r w:rsidR="007F1D12" w:rsidRPr="00014FB4">
              <w:rPr>
                <w:rFonts w:ascii="Arial" w:hAnsi="Arial" w:cs="Arial"/>
                <w:color w:val="000000"/>
                <w:sz w:val="22"/>
                <w:szCs w:val="22"/>
              </w:rPr>
              <w:t>concerned about his personal liability for breach of duty as the company’s director.</w:t>
            </w:r>
          </w:p>
        </w:tc>
      </w:tr>
      <w:tr w:rsidR="0038581B" w:rsidRPr="00014FB4" w14:paraId="40C7F26C" w14:textId="77777777" w:rsidTr="00FD5FD5">
        <w:tc>
          <w:tcPr>
            <w:tcW w:w="1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5E5B7" w14:textId="77777777" w:rsidR="0038581B" w:rsidRPr="00014FB4" w:rsidRDefault="0038581B" w:rsidP="0038581B">
            <w:pPr>
              <w:jc w:val="both"/>
              <w:rPr>
                <w:rFonts w:ascii="Arial" w:hAnsi="Arial" w:cs="Arial"/>
                <w:sz w:val="22"/>
                <w:szCs w:val="22"/>
              </w:rPr>
            </w:pPr>
            <w:r w:rsidRPr="00014FB4">
              <w:rPr>
                <w:rFonts w:ascii="Arial" w:hAnsi="Arial" w:cs="Arial"/>
                <w:color w:val="000000"/>
                <w:sz w:val="22"/>
                <w:szCs w:val="22"/>
              </w:rPr>
              <w:t>Case law</w:t>
            </w:r>
          </w:p>
        </w:tc>
        <w:tc>
          <w:tcPr>
            <w:tcW w:w="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A87A7" w14:textId="77777777" w:rsidR="0038581B" w:rsidRPr="00014FB4" w:rsidRDefault="0038581B" w:rsidP="0038581B">
            <w:pPr>
              <w:rPr>
                <w:rFonts w:ascii="Arial" w:hAnsi="Arial" w:cs="Arial"/>
                <w:sz w:val="22"/>
                <w:szCs w:val="22"/>
              </w:rPr>
            </w:pPr>
            <w:r w:rsidRPr="00014FB4">
              <w:rPr>
                <w:rFonts w:ascii="Arial" w:hAnsi="Arial" w:cs="Arial"/>
                <w:color w:val="000000"/>
                <w:sz w:val="22"/>
                <w:szCs w:val="22"/>
              </w:rPr>
              <w:t>:</w:t>
            </w:r>
          </w:p>
        </w:tc>
        <w:tc>
          <w:tcPr>
            <w:tcW w:w="7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82FA45" w14:textId="207A8A76" w:rsidR="0038581B" w:rsidRPr="00014FB4" w:rsidRDefault="0038581B" w:rsidP="0038581B">
            <w:pPr>
              <w:jc w:val="both"/>
              <w:rPr>
                <w:rFonts w:ascii="Arial" w:hAnsi="Arial" w:cs="Arial"/>
                <w:sz w:val="22"/>
                <w:szCs w:val="22"/>
              </w:rPr>
            </w:pPr>
            <w:r w:rsidRPr="00014FB4">
              <w:rPr>
                <w:rFonts w:ascii="Arial" w:hAnsi="Arial" w:cs="Arial"/>
                <w:color w:val="000000"/>
                <w:sz w:val="22"/>
                <w:szCs w:val="22"/>
              </w:rPr>
              <w:t xml:space="preserve">In the case law of </w:t>
            </w:r>
            <w:r w:rsidRPr="00014FB4">
              <w:rPr>
                <w:rFonts w:ascii="Arial" w:hAnsi="Arial" w:cs="Arial"/>
                <w:i/>
                <w:iCs/>
                <w:color w:val="000000"/>
                <w:sz w:val="22"/>
                <w:szCs w:val="22"/>
              </w:rPr>
              <w:t xml:space="preserve">Commonwealth Bank of Australia v Irving [1996] 65 FCR 291 [AUSTRALIA], </w:t>
            </w:r>
            <w:r w:rsidRPr="00014FB4">
              <w:rPr>
                <w:rFonts w:ascii="Arial" w:hAnsi="Arial" w:cs="Arial"/>
                <w:color w:val="000000"/>
                <w:sz w:val="22"/>
                <w:szCs w:val="22"/>
              </w:rPr>
              <w:t>the court’s view a reasonable person would have trouble believing that an IP would be able to investigate the affairs of the company and also the conduct of the directors, without any bias</w:t>
            </w:r>
            <w:r w:rsidR="00D123FC" w:rsidRPr="00014FB4">
              <w:rPr>
                <w:rFonts w:ascii="Arial" w:hAnsi="Arial" w:cs="Arial"/>
                <w:color w:val="000000"/>
                <w:sz w:val="22"/>
                <w:szCs w:val="22"/>
              </w:rPr>
              <w:t>,</w:t>
            </w:r>
            <w:r w:rsidRPr="00014FB4">
              <w:rPr>
                <w:rFonts w:ascii="Arial" w:hAnsi="Arial" w:cs="Arial"/>
                <w:color w:val="000000"/>
                <w:sz w:val="22"/>
                <w:szCs w:val="22"/>
              </w:rPr>
              <w:t xml:space="preserve"> given the familiarity with the director. </w:t>
            </w:r>
          </w:p>
        </w:tc>
      </w:tr>
      <w:tr w:rsidR="0038581B" w:rsidRPr="00014FB4" w14:paraId="5B90F0EC" w14:textId="77777777" w:rsidTr="00FD5FD5">
        <w:tc>
          <w:tcPr>
            <w:tcW w:w="1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BEC67" w14:textId="77777777" w:rsidR="0038581B" w:rsidRPr="00014FB4" w:rsidRDefault="0038581B" w:rsidP="0038581B">
            <w:pPr>
              <w:jc w:val="both"/>
              <w:rPr>
                <w:rFonts w:ascii="Arial" w:hAnsi="Arial" w:cs="Arial"/>
                <w:sz w:val="22"/>
                <w:szCs w:val="22"/>
              </w:rPr>
            </w:pPr>
            <w:r w:rsidRPr="00014FB4">
              <w:rPr>
                <w:rFonts w:ascii="Arial" w:hAnsi="Arial" w:cs="Arial"/>
                <w:color w:val="000000"/>
                <w:sz w:val="22"/>
                <w:szCs w:val="22"/>
              </w:rPr>
              <w:t>Ethical Principles</w:t>
            </w:r>
          </w:p>
        </w:tc>
        <w:tc>
          <w:tcPr>
            <w:tcW w:w="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91D15" w14:textId="77777777" w:rsidR="0038581B" w:rsidRPr="00014FB4" w:rsidRDefault="0038581B" w:rsidP="0038581B">
            <w:pPr>
              <w:rPr>
                <w:rFonts w:ascii="Arial" w:hAnsi="Arial" w:cs="Arial"/>
                <w:sz w:val="22"/>
                <w:szCs w:val="22"/>
              </w:rPr>
            </w:pPr>
            <w:r w:rsidRPr="00014FB4">
              <w:rPr>
                <w:rFonts w:ascii="Arial" w:hAnsi="Arial" w:cs="Arial"/>
                <w:color w:val="000000"/>
                <w:sz w:val="22"/>
                <w:szCs w:val="22"/>
              </w:rPr>
              <w:t>:</w:t>
            </w:r>
          </w:p>
        </w:tc>
        <w:tc>
          <w:tcPr>
            <w:tcW w:w="7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FD9D86" w14:textId="77777777" w:rsidR="0038581B" w:rsidRPr="00014FB4" w:rsidRDefault="0038581B" w:rsidP="0038581B">
            <w:pPr>
              <w:jc w:val="both"/>
              <w:rPr>
                <w:rFonts w:ascii="Arial" w:hAnsi="Arial" w:cs="Arial"/>
                <w:sz w:val="22"/>
                <w:szCs w:val="22"/>
              </w:rPr>
            </w:pPr>
            <w:r w:rsidRPr="00014FB4">
              <w:rPr>
                <w:rFonts w:ascii="Arial" w:hAnsi="Arial" w:cs="Arial"/>
                <w:color w:val="000000"/>
                <w:sz w:val="22"/>
                <w:szCs w:val="22"/>
              </w:rPr>
              <w:t>Objectivity, Independence and Impartially</w:t>
            </w:r>
          </w:p>
        </w:tc>
      </w:tr>
      <w:tr w:rsidR="0038581B" w:rsidRPr="00014FB4" w14:paraId="19F17EEB" w14:textId="77777777" w:rsidTr="00FD5FD5">
        <w:tc>
          <w:tcPr>
            <w:tcW w:w="1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7865E" w14:textId="77777777" w:rsidR="0038581B" w:rsidRPr="00014FB4" w:rsidRDefault="0038581B" w:rsidP="0038581B">
            <w:pPr>
              <w:jc w:val="both"/>
              <w:rPr>
                <w:rFonts w:ascii="Arial" w:hAnsi="Arial" w:cs="Arial"/>
                <w:sz w:val="22"/>
                <w:szCs w:val="22"/>
              </w:rPr>
            </w:pPr>
            <w:r w:rsidRPr="00014FB4">
              <w:rPr>
                <w:rFonts w:ascii="Arial" w:hAnsi="Arial" w:cs="Arial"/>
                <w:color w:val="000000"/>
                <w:sz w:val="22"/>
                <w:szCs w:val="22"/>
              </w:rPr>
              <w:t>Commentary</w:t>
            </w:r>
          </w:p>
        </w:tc>
        <w:tc>
          <w:tcPr>
            <w:tcW w:w="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AAEEC" w14:textId="77777777" w:rsidR="0038581B" w:rsidRPr="00014FB4" w:rsidRDefault="0038581B" w:rsidP="0038581B">
            <w:pPr>
              <w:rPr>
                <w:rFonts w:ascii="Arial" w:hAnsi="Arial" w:cs="Arial"/>
                <w:sz w:val="22"/>
                <w:szCs w:val="22"/>
              </w:rPr>
            </w:pPr>
            <w:r w:rsidRPr="00014FB4">
              <w:rPr>
                <w:rFonts w:ascii="Arial" w:hAnsi="Arial" w:cs="Arial"/>
                <w:color w:val="000000"/>
                <w:sz w:val="22"/>
                <w:szCs w:val="22"/>
              </w:rPr>
              <w:t>:</w:t>
            </w:r>
          </w:p>
        </w:tc>
        <w:tc>
          <w:tcPr>
            <w:tcW w:w="7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5675A" w14:textId="033803BC" w:rsidR="0038581B" w:rsidRPr="00014FB4" w:rsidRDefault="003E3C57" w:rsidP="0038581B">
            <w:pPr>
              <w:jc w:val="both"/>
              <w:rPr>
                <w:rFonts w:ascii="Arial" w:hAnsi="Arial" w:cs="Arial"/>
                <w:color w:val="000000"/>
                <w:sz w:val="22"/>
                <w:szCs w:val="22"/>
              </w:rPr>
            </w:pPr>
            <w:r w:rsidRPr="00014FB4">
              <w:rPr>
                <w:rFonts w:ascii="Arial" w:hAnsi="Arial" w:cs="Arial"/>
                <w:color w:val="000000"/>
                <w:sz w:val="22"/>
                <w:szCs w:val="22"/>
              </w:rPr>
              <w:t xml:space="preserve">Members should avoid circumstances likely to result in a conflict of interest. </w:t>
            </w:r>
            <w:r w:rsidR="0038581B" w:rsidRPr="00014FB4">
              <w:rPr>
                <w:rFonts w:ascii="Arial" w:hAnsi="Arial" w:cs="Arial"/>
                <w:color w:val="000000"/>
                <w:sz w:val="22"/>
                <w:szCs w:val="22"/>
              </w:rPr>
              <w:t>Member should not accept an appointment in connection with the estate if his (or a related party’s) relationship with the directors of the company or any of the stakeholders would give rise to a possible or perceived lack of independence. Lack of independence cannot necessarily be cured by disclosure. The mere disclosure of any relationship as a solution, is flawed. No disclosure serves as a guarantee of impartial and objective conduct.</w:t>
            </w:r>
          </w:p>
          <w:p w14:paraId="191ADCD0" w14:textId="77777777" w:rsidR="0038581B" w:rsidRPr="00014FB4" w:rsidRDefault="0038581B" w:rsidP="0038581B">
            <w:pPr>
              <w:jc w:val="both"/>
              <w:rPr>
                <w:rFonts w:ascii="Arial" w:hAnsi="Arial" w:cs="Arial"/>
                <w:sz w:val="22"/>
                <w:szCs w:val="22"/>
              </w:rPr>
            </w:pPr>
            <w:r w:rsidRPr="00014FB4">
              <w:rPr>
                <w:rFonts w:ascii="Arial" w:hAnsi="Arial" w:cs="Arial"/>
                <w:color w:val="000000"/>
                <w:sz w:val="22"/>
                <w:szCs w:val="22"/>
              </w:rPr>
              <w:t>Threats to objectivity, independence and impartiality may include any of the following, singly or in combination:</w:t>
            </w:r>
          </w:p>
          <w:p w14:paraId="3695C771" w14:textId="77777777" w:rsidR="0038581B" w:rsidRPr="00014FB4" w:rsidRDefault="0038581B" w:rsidP="0038581B">
            <w:pPr>
              <w:numPr>
                <w:ilvl w:val="0"/>
                <w:numId w:val="12"/>
              </w:numPr>
              <w:jc w:val="both"/>
              <w:textAlignment w:val="baseline"/>
              <w:rPr>
                <w:rFonts w:ascii="Arial" w:hAnsi="Arial" w:cs="Arial"/>
                <w:color w:val="000000"/>
                <w:sz w:val="22"/>
                <w:szCs w:val="22"/>
              </w:rPr>
            </w:pPr>
            <w:r w:rsidRPr="00014FB4">
              <w:rPr>
                <w:rFonts w:ascii="Arial" w:hAnsi="Arial" w:cs="Arial"/>
                <w:color w:val="000000"/>
                <w:sz w:val="22"/>
                <w:szCs w:val="22"/>
              </w:rPr>
              <w:t>Self-interest</w:t>
            </w:r>
          </w:p>
          <w:p w14:paraId="2B111684" w14:textId="77777777" w:rsidR="0038581B" w:rsidRPr="00014FB4" w:rsidRDefault="0038581B" w:rsidP="0038581B">
            <w:pPr>
              <w:numPr>
                <w:ilvl w:val="0"/>
                <w:numId w:val="12"/>
              </w:numPr>
              <w:jc w:val="both"/>
              <w:textAlignment w:val="baseline"/>
              <w:rPr>
                <w:rFonts w:ascii="Arial" w:hAnsi="Arial" w:cs="Arial"/>
                <w:color w:val="000000"/>
                <w:sz w:val="22"/>
                <w:szCs w:val="22"/>
              </w:rPr>
            </w:pPr>
            <w:r w:rsidRPr="00014FB4">
              <w:rPr>
                <w:rFonts w:ascii="Arial" w:hAnsi="Arial" w:cs="Arial"/>
                <w:color w:val="000000"/>
                <w:sz w:val="22"/>
                <w:szCs w:val="22"/>
              </w:rPr>
              <w:t>Self-review</w:t>
            </w:r>
          </w:p>
          <w:p w14:paraId="49997EF9" w14:textId="77777777" w:rsidR="0038581B" w:rsidRPr="00014FB4" w:rsidRDefault="0038581B" w:rsidP="0038581B">
            <w:pPr>
              <w:numPr>
                <w:ilvl w:val="0"/>
                <w:numId w:val="12"/>
              </w:numPr>
              <w:jc w:val="both"/>
              <w:textAlignment w:val="baseline"/>
              <w:rPr>
                <w:rFonts w:ascii="Arial" w:hAnsi="Arial" w:cs="Arial"/>
                <w:color w:val="000000"/>
                <w:sz w:val="22"/>
                <w:szCs w:val="22"/>
              </w:rPr>
            </w:pPr>
            <w:r w:rsidRPr="00014FB4">
              <w:rPr>
                <w:rFonts w:ascii="Arial" w:hAnsi="Arial" w:cs="Arial"/>
                <w:color w:val="000000"/>
                <w:sz w:val="22"/>
                <w:szCs w:val="22"/>
              </w:rPr>
              <w:t>Advocacy</w:t>
            </w:r>
          </w:p>
          <w:p w14:paraId="20A8F911" w14:textId="77777777" w:rsidR="0038581B" w:rsidRPr="00014FB4" w:rsidRDefault="0038581B" w:rsidP="0038581B">
            <w:pPr>
              <w:numPr>
                <w:ilvl w:val="0"/>
                <w:numId w:val="12"/>
              </w:numPr>
              <w:jc w:val="both"/>
              <w:textAlignment w:val="baseline"/>
              <w:rPr>
                <w:rFonts w:ascii="Arial" w:hAnsi="Arial" w:cs="Arial"/>
                <w:b/>
                <w:bCs/>
                <w:color w:val="000000"/>
                <w:sz w:val="22"/>
                <w:szCs w:val="22"/>
              </w:rPr>
            </w:pPr>
            <w:r w:rsidRPr="00014FB4">
              <w:rPr>
                <w:rFonts w:ascii="Arial" w:hAnsi="Arial" w:cs="Arial"/>
                <w:b/>
                <w:bCs/>
                <w:color w:val="000000"/>
                <w:sz w:val="22"/>
                <w:szCs w:val="22"/>
              </w:rPr>
              <w:t>Familiarity</w:t>
            </w:r>
          </w:p>
          <w:p w14:paraId="0D67B627" w14:textId="77777777" w:rsidR="0038581B" w:rsidRPr="00014FB4" w:rsidRDefault="0038581B" w:rsidP="0038581B">
            <w:pPr>
              <w:numPr>
                <w:ilvl w:val="0"/>
                <w:numId w:val="12"/>
              </w:numPr>
              <w:jc w:val="both"/>
              <w:textAlignment w:val="baseline"/>
              <w:rPr>
                <w:rFonts w:ascii="Arial" w:hAnsi="Arial" w:cs="Arial"/>
                <w:color w:val="000000"/>
                <w:sz w:val="22"/>
                <w:szCs w:val="22"/>
              </w:rPr>
            </w:pPr>
            <w:r w:rsidRPr="00014FB4">
              <w:rPr>
                <w:rFonts w:ascii="Arial" w:hAnsi="Arial" w:cs="Arial"/>
                <w:color w:val="000000"/>
                <w:sz w:val="22"/>
                <w:szCs w:val="22"/>
              </w:rPr>
              <w:t>Intimidation</w:t>
            </w:r>
          </w:p>
          <w:p w14:paraId="5EC3B9C0" w14:textId="77777777" w:rsidR="0038581B" w:rsidRPr="00014FB4" w:rsidRDefault="0038581B" w:rsidP="0038581B">
            <w:pPr>
              <w:rPr>
                <w:rFonts w:ascii="Arial" w:hAnsi="Arial" w:cs="Arial"/>
                <w:sz w:val="22"/>
                <w:szCs w:val="22"/>
              </w:rPr>
            </w:pPr>
          </w:p>
          <w:p w14:paraId="15B9F4D0" w14:textId="77777777" w:rsidR="0038581B" w:rsidRPr="00014FB4" w:rsidRDefault="0038581B" w:rsidP="0038581B">
            <w:pPr>
              <w:jc w:val="both"/>
              <w:rPr>
                <w:rFonts w:ascii="Arial" w:hAnsi="Arial" w:cs="Arial"/>
                <w:sz w:val="22"/>
                <w:szCs w:val="22"/>
              </w:rPr>
            </w:pPr>
            <w:r w:rsidRPr="00014FB4">
              <w:rPr>
                <w:rFonts w:ascii="Arial" w:hAnsi="Arial" w:cs="Arial"/>
                <w:color w:val="000000"/>
                <w:sz w:val="22"/>
                <w:szCs w:val="22"/>
              </w:rPr>
              <w:t>The mere disclosure of any relationship as a solution, is flawed. No disclosure serves as a guarantee of impartial and objective conduct.</w:t>
            </w:r>
          </w:p>
        </w:tc>
      </w:tr>
      <w:tr w:rsidR="0038581B" w:rsidRPr="00014FB4" w14:paraId="63EB0A91" w14:textId="77777777" w:rsidTr="00FD5FD5">
        <w:tc>
          <w:tcPr>
            <w:tcW w:w="1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ECF6A" w14:textId="77777777" w:rsidR="0038581B" w:rsidRPr="00014FB4" w:rsidRDefault="0038581B" w:rsidP="0038581B">
            <w:pPr>
              <w:jc w:val="both"/>
              <w:rPr>
                <w:rFonts w:ascii="Arial" w:hAnsi="Arial" w:cs="Arial"/>
                <w:sz w:val="22"/>
                <w:szCs w:val="22"/>
              </w:rPr>
            </w:pPr>
            <w:r w:rsidRPr="00014FB4">
              <w:rPr>
                <w:rFonts w:ascii="Arial" w:hAnsi="Arial" w:cs="Arial"/>
                <w:color w:val="000000"/>
                <w:sz w:val="22"/>
                <w:szCs w:val="22"/>
              </w:rPr>
              <w:t>Remedies/ Safeguarding mechanisms</w:t>
            </w:r>
          </w:p>
        </w:tc>
        <w:tc>
          <w:tcPr>
            <w:tcW w:w="2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8811BD" w14:textId="77777777" w:rsidR="0038581B" w:rsidRPr="00014FB4" w:rsidRDefault="0038581B" w:rsidP="0038581B">
            <w:pPr>
              <w:rPr>
                <w:rFonts w:ascii="Arial" w:hAnsi="Arial" w:cs="Arial"/>
                <w:sz w:val="22"/>
                <w:szCs w:val="22"/>
              </w:rPr>
            </w:pPr>
            <w:r w:rsidRPr="00014FB4">
              <w:rPr>
                <w:rFonts w:ascii="Arial" w:hAnsi="Arial" w:cs="Arial"/>
                <w:color w:val="000000"/>
                <w:sz w:val="22"/>
                <w:szCs w:val="22"/>
              </w:rPr>
              <w:t>:</w:t>
            </w:r>
          </w:p>
        </w:tc>
        <w:tc>
          <w:tcPr>
            <w:tcW w:w="7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EC0A6" w14:textId="77777777" w:rsidR="0038581B" w:rsidRPr="00014FB4" w:rsidRDefault="0038581B" w:rsidP="0038581B">
            <w:pPr>
              <w:jc w:val="both"/>
              <w:rPr>
                <w:rFonts w:ascii="Arial" w:hAnsi="Arial" w:cs="Arial"/>
                <w:color w:val="000000"/>
                <w:sz w:val="22"/>
                <w:szCs w:val="22"/>
              </w:rPr>
            </w:pPr>
            <w:r w:rsidRPr="00014FB4">
              <w:rPr>
                <w:rFonts w:ascii="Arial" w:hAnsi="Arial" w:cs="Arial"/>
                <w:color w:val="000000"/>
                <w:sz w:val="22"/>
                <w:szCs w:val="22"/>
              </w:rPr>
              <w:t>Independence in fact requires that the IP be factually free from any influences that could compromise his judgement. IPs must, therefore, avoid all personal and professional relationships and direct or indirect interests that will adversely influence, impair or threaten their integrity and ability to make decisions. Independence in perception, on the other hand, includes the avoidance of circumstances that would lead a reasonably informed third party to conclude that the IP’s integrity, independence and impartiality have been compromised. IPs should not take appointments where their independence and impartiality will be called into question by the existence of a relationship with a stakeholder.</w:t>
            </w:r>
          </w:p>
          <w:p w14:paraId="3FFEF0D3" w14:textId="4EE06E40" w:rsidR="003E3C57" w:rsidRPr="00014FB4" w:rsidRDefault="003E3C57" w:rsidP="003E3C57">
            <w:pPr>
              <w:jc w:val="both"/>
              <w:rPr>
                <w:rFonts w:ascii="Arial" w:hAnsi="Arial" w:cs="Arial"/>
                <w:sz w:val="22"/>
                <w:szCs w:val="22"/>
              </w:rPr>
            </w:pPr>
            <w:r w:rsidRPr="00014FB4">
              <w:rPr>
                <w:rFonts w:ascii="Arial" w:hAnsi="Arial" w:cs="Arial"/>
                <w:sz w:val="22"/>
                <w:szCs w:val="22"/>
              </w:rPr>
              <w:t xml:space="preserve">“An IP shall not undertake a professional activity if a circumstance or relationship unduly influences the IP’s professional judgement regarding that activity”, Ethics Code of Members, Insolvency Practitioners </w:t>
            </w:r>
            <w:r w:rsidRPr="00014FB4">
              <w:rPr>
                <w:rFonts w:ascii="Arial" w:hAnsi="Arial" w:cs="Arial"/>
                <w:sz w:val="22"/>
                <w:szCs w:val="22"/>
              </w:rPr>
              <w:lastRenderedPageBreak/>
              <w:t xml:space="preserve">Association of UK. </w:t>
            </w:r>
            <w:hyperlink r:id="rId11" w:history="1">
              <w:r w:rsidRPr="00014FB4">
                <w:rPr>
                  <w:rStyle w:val="Hyperlink"/>
                  <w:rFonts w:ascii="Arial" w:hAnsi="Arial" w:cs="Arial"/>
                  <w:sz w:val="22"/>
                  <w:szCs w:val="22"/>
                </w:rPr>
                <w:t>https://ibbi.gov.in/uploads/whatsnew/0ab3ccba77975afcd9eb7ac679154de8.pdf</w:t>
              </w:r>
            </w:hyperlink>
            <w:r w:rsidRPr="00014FB4">
              <w:rPr>
                <w:rFonts w:ascii="Arial" w:hAnsi="Arial" w:cs="Arial"/>
                <w:sz w:val="22"/>
                <w:szCs w:val="22"/>
              </w:rPr>
              <w:t xml:space="preserve">  </w:t>
            </w:r>
          </w:p>
          <w:p w14:paraId="4A1D5FA5" w14:textId="16F3F3DA" w:rsidR="003E3C57" w:rsidRPr="00014FB4" w:rsidRDefault="003E3C57" w:rsidP="0038581B">
            <w:pPr>
              <w:jc w:val="both"/>
              <w:rPr>
                <w:rFonts w:ascii="Arial" w:hAnsi="Arial" w:cs="Arial"/>
                <w:sz w:val="22"/>
                <w:szCs w:val="22"/>
              </w:rPr>
            </w:pPr>
          </w:p>
        </w:tc>
      </w:tr>
    </w:tbl>
    <w:p w14:paraId="4B013D68" w14:textId="77777777" w:rsidR="0038581B" w:rsidRPr="00014FB4" w:rsidRDefault="0038581B" w:rsidP="0038581B">
      <w:pPr>
        <w:spacing w:after="240"/>
        <w:rPr>
          <w:rFonts w:ascii="Arial" w:hAnsi="Arial" w:cs="Arial"/>
          <w:sz w:val="22"/>
          <w:szCs w:val="22"/>
        </w:rPr>
      </w:pPr>
      <w:r w:rsidRPr="00014FB4">
        <w:rPr>
          <w:rFonts w:ascii="Arial" w:hAnsi="Arial" w:cs="Arial"/>
          <w:sz w:val="22"/>
          <w:szCs w:val="22"/>
        </w:rPr>
        <w:lastRenderedPageBreak/>
        <w:br/>
      </w:r>
    </w:p>
    <w:tbl>
      <w:tblPr>
        <w:tblW w:w="0" w:type="auto"/>
        <w:tblCellMar>
          <w:top w:w="15" w:type="dxa"/>
          <w:left w:w="15" w:type="dxa"/>
          <w:bottom w:w="15" w:type="dxa"/>
          <w:right w:w="15" w:type="dxa"/>
        </w:tblCellMar>
        <w:tblLook w:val="04A0" w:firstRow="1" w:lastRow="0" w:firstColumn="1" w:lastColumn="0" w:noHBand="0" w:noVBand="1"/>
      </w:tblPr>
      <w:tblGrid>
        <w:gridCol w:w="1692"/>
        <w:gridCol w:w="262"/>
        <w:gridCol w:w="7052"/>
      </w:tblGrid>
      <w:tr w:rsidR="002827E7" w:rsidRPr="00014FB4" w14:paraId="2D8E526A" w14:textId="77777777" w:rsidTr="003858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9DABBB" w14:textId="77777777" w:rsidR="0038581B" w:rsidRPr="00014FB4" w:rsidRDefault="0038581B" w:rsidP="0038581B">
            <w:pPr>
              <w:jc w:val="both"/>
              <w:rPr>
                <w:rFonts w:ascii="Arial" w:hAnsi="Arial" w:cs="Arial"/>
                <w:sz w:val="22"/>
                <w:szCs w:val="22"/>
              </w:rPr>
            </w:pPr>
            <w:r w:rsidRPr="00014FB4">
              <w:rPr>
                <w:rFonts w:ascii="Arial" w:hAnsi="Arial" w:cs="Arial"/>
                <w:color w:val="000000"/>
                <w:sz w:val="22"/>
                <w:szCs w:val="22"/>
              </w:rPr>
              <w:t>Ethical Issues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D1DC76" w14:textId="77777777" w:rsidR="0038581B" w:rsidRPr="00014FB4" w:rsidRDefault="0038581B" w:rsidP="0038581B">
            <w:pPr>
              <w:rPr>
                <w:rFonts w:ascii="Arial" w:hAnsi="Arial" w:cs="Arial"/>
                <w:sz w:val="22"/>
                <w:szCs w:val="22"/>
              </w:rPr>
            </w:pPr>
            <w:r w:rsidRPr="00014FB4">
              <w:rPr>
                <w:rFonts w:ascii="Arial" w:hAnsi="Arial" w:cs="Arial"/>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033ED6" w14:textId="53A9C20E" w:rsidR="0038581B" w:rsidRPr="00014FB4" w:rsidRDefault="002827E7" w:rsidP="0038581B">
            <w:pPr>
              <w:jc w:val="both"/>
              <w:rPr>
                <w:rFonts w:ascii="Arial" w:hAnsi="Arial" w:cs="Arial"/>
                <w:sz w:val="22"/>
                <w:szCs w:val="22"/>
              </w:rPr>
            </w:pPr>
            <w:r w:rsidRPr="00014FB4">
              <w:rPr>
                <w:rFonts w:ascii="Arial" w:hAnsi="Arial" w:cs="Arial"/>
                <w:color w:val="000000"/>
                <w:sz w:val="22"/>
                <w:szCs w:val="22"/>
              </w:rPr>
              <w:t xml:space="preserve">Expressing opinion which </w:t>
            </w:r>
            <w:r w:rsidR="005A2FD9" w:rsidRPr="00014FB4">
              <w:rPr>
                <w:rFonts w:ascii="Arial" w:hAnsi="Arial" w:cs="Arial"/>
                <w:color w:val="000000"/>
                <w:sz w:val="22"/>
                <w:szCs w:val="22"/>
              </w:rPr>
              <w:t>does</w:t>
            </w:r>
            <w:r w:rsidRPr="00014FB4">
              <w:rPr>
                <w:rFonts w:ascii="Arial" w:hAnsi="Arial" w:cs="Arial"/>
                <w:color w:val="000000"/>
                <w:sz w:val="22"/>
                <w:szCs w:val="22"/>
              </w:rPr>
              <w:t xml:space="preserve"> not comply with fair dealing in the public media</w:t>
            </w:r>
          </w:p>
        </w:tc>
      </w:tr>
      <w:tr w:rsidR="002827E7" w:rsidRPr="00014FB4" w14:paraId="0B5789E7" w14:textId="77777777" w:rsidTr="003858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FC741A" w14:textId="77777777" w:rsidR="0038581B" w:rsidRPr="00014FB4" w:rsidRDefault="0038581B" w:rsidP="0038581B">
            <w:pPr>
              <w:jc w:val="both"/>
              <w:rPr>
                <w:rFonts w:ascii="Arial" w:hAnsi="Arial" w:cs="Arial"/>
                <w:sz w:val="22"/>
                <w:szCs w:val="22"/>
              </w:rPr>
            </w:pPr>
            <w:r w:rsidRPr="00014FB4">
              <w:rPr>
                <w:rFonts w:ascii="Arial" w:hAnsi="Arial" w:cs="Arial"/>
                <w:color w:val="000000"/>
                <w:sz w:val="22"/>
                <w:szCs w:val="22"/>
              </w:rPr>
              <w:t>Explanation Why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EE57F" w14:textId="77777777" w:rsidR="0038581B" w:rsidRPr="00014FB4" w:rsidRDefault="0038581B" w:rsidP="0038581B">
            <w:pPr>
              <w:rPr>
                <w:rFonts w:ascii="Arial" w:hAnsi="Arial" w:cs="Arial"/>
                <w:sz w:val="22"/>
                <w:szCs w:val="22"/>
              </w:rPr>
            </w:pPr>
            <w:r w:rsidRPr="00014FB4">
              <w:rPr>
                <w:rFonts w:ascii="Arial" w:hAnsi="Arial" w:cs="Arial"/>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9B0FCC" w14:textId="77777777" w:rsidR="0038581B" w:rsidRPr="00014FB4" w:rsidRDefault="0038581B" w:rsidP="0038581B">
            <w:pPr>
              <w:jc w:val="both"/>
              <w:rPr>
                <w:rFonts w:ascii="Arial" w:hAnsi="Arial" w:cs="Arial"/>
                <w:color w:val="000000"/>
                <w:sz w:val="22"/>
                <w:szCs w:val="22"/>
              </w:rPr>
            </w:pPr>
            <w:r w:rsidRPr="00014FB4">
              <w:rPr>
                <w:rFonts w:ascii="Arial" w:hAnsi="Arial" w:cs="Arial"/>
                <w:color w:val="000000"/>
                <w:sz w:val="22"/>
                <w:szCs w:val="22"/>
              </w:rPr>
              <w:t>Mr Relation expressed the opinion that banks should be more accommodating in restructuring proceedings and that he thinks that the interests of lower ranking creditors should sometimes outweigh “big money” (referring to financial institutions).</w:t>
            </w:r>
          </w:p>
          <w:p w14:paraId="5FB7056A" w14:textId="7C87569D" w:rsidR="003B0FAE" w:rsidRPr="00014FB4" w:rsidRDefault="003B0FAE" w:rsidP="002827E7">
            <w:pPr>
              <w:jc w:val="both"/>
              <w:rPr>
                <w:rFonts w:ascii="Arial" w:hAnsi="Arial" w:cs="Arial"/>
                <w:sz w:val="22"/>
                <w:szCs w:val="22"/>
              </w:rPr>
            </w:pPr>
            <w:r w:rsidRPr="00014FB4">
              <w:rPr>
                <w:rFonts w:ascii="Arial" w:hAnsi="Arial" w:cs="Arial"/>
                <w:color w:val="000000"/>
                <w:sz w:val="22"/>
                <w:szCs w:val="22"/>
              </w:rPr>
              <w:t xml:space="preserve">The opinion of Mr Relation is expressed </w:t>
            </w:r>
            <w:r w:rsidR="006575CF" w:rsidRPr="00014FB4">
              <w:rPr>
                <w:rFonts w:ascii="Arial" w:hAnsi="Arial" w:cs="Arial"/>
                <w:color w:val="000000"/>
                <w:sz w:val="22"/>
                <w:szCs w:val="22"/>
              </w:rPr>
              <w:t>in a television interview</w:t>
            </w:r>
            <w:r w:rsidRPr="00014FB4">
              <w:rPr>
                <w:rFonts w:ascii="Arial" w:hAnsi="Arial" w:cs="Arial"/>
                <w:color w:val="000000"/>
                <w:sz w:val="22"/>
                <w:szCs w:val="22"/>
              </w:rPr>
              <w:t xml:space="preserve"> which can be seen by anyone. His opinion </w:t>
            </w:r>
            <w:r w:rsidR="006575CF" w:rsidRPr="00014FB4">
              <w:rPr>
                <w:rFonts w:ascii="Arial" w:hAnsi="Arial" w:cs="Arial"/>
                <w:color w:val="000000"/>
                <w:sz w:val="22"/>
                <w:szCs w:val="22"/>
              </w:rPr>
              <w:t>represent</w:t>
            </w:r>
            <w:r w:rsidR="005A2FD9" w:rsidRPr="00014FB4">
              <w:rPr>
                <w:rFonts w:ascii="Arial" w:hAnsi="Arial" w:cs="Arial"/>
                <w:color w:val="000000"/>
                <w:sz w:val="22"/>
                <w:szCs w:val="22"/>
              </w:rPr>
              <w:t>s</w:t>
            </w:r>
            <w:r w:rsidR="006575CF" w:rsidRPr="00014FB4">
              <w:rPr>
                <w:rFonts w:ascii="Arial" w:hAnsi="Arial" w:cs="Arial"/>
                <w:color w:val="000000"/>
                <w:sz w:val="22"/>
                <w:szCs w:val="22"/>
              </w:rPr>
              <w:t xml:space="preserve"> his possible action as an insolvency practitioner. Mrs </w:t>
            </w:r>
            <w:proofErr w:type="spellStart"/>
            <w:r w:rsidR="006575CF" w:rsidRPr="00014FB4">
              <w:rPr>
                <w:rFonts w:ascii="Arial" w:hAnsi="Arial" w:cs="Arial"/>
                <w:color w:val="000000"/>
                <w:sz w:val="22"/>
                <w:szCs w:val="22"/>
              </w:rPr>
              <w:t>Keeneye</w:t>
            </w:r>
            <w:proofErr w:type="spellEnd"/>
            <w:r w:rsidR="006575CF" w:rsidRPr="00014FB4">
              <w:rPr>
                <w:rFonts w:ascii="Arial" w:hAnsi="Arial" w:cs="Arial"/>
                <w:color w:val="000000"/>
                <w:sz w:val="22"/>
                <w:szCs w:val="22"/>
              </w:rPr>
              <w:t>, the lawyer of the company’s creditor feels uncomfortable with his appointment</w:t>
            </w:r>
            <w:r w:rsidR="005A2FD9" w:rsidRPr="00014FB4">
              <w:rPr>
                <w:rFonts w:ascii="Arial" w:hAnsi="Arial" w:cs="Arial"/>
                <w:color w:val="000000"/>
                <w:sz w:val="22"/>
                <w:szCs w:val="22"/>
              </w:rPr>
              <w:t>,</w:t>
            </w:r>
            <w:r w:rsidR="006575CF" w:rsidRPr="00014FB4">
              <w:rPr>
                <w:rFonts w:ascii="Arial" w:hAnsi="Arial" w:cs="Arial"/>
                <w:color w:val="000000"/>
                <w:sz w:val="22"/>
                <w:szCs w:val="22"/>
              </w:rPr>
              <w:t xml:space="preserve"> based on his opinion.</w:t>
            </w:r>
            <w:r w:rsidR="002827E7" w:rsidRPr="00014FB4">
              <w:rPr>
                <w:rFonts w:ascii="Arial" w:hAnsi="Arial" w:cs="Arial"/>
                <w:color w:val="000000"/>
                <w:sz w:val="22"/>
                <w:szCs w:val="22"/>
              </w:rPr>
              <w:t xml:space="preserve"> The trust and confidence that the stakeholders in an insolvency proceeding (and the public at large) place in the IP</w:t>
            </w:r>
            <w:r w:rsidR="00014FB4" w:rsidRPr="00014FB4">
              <w:rPr>
                <w:rFonts w:ascii="Arial" w:hAnsi="Arial" w:cs="Arial"/>
                <w:color w:val="000000"/>
                <w:sz w:val="22"/>
                <w:szCs w:val="22"/>
              </w:rPr>
              <w:t>,</w:t>
            </w:r>
            <w:r w:rsidR="002827E7" w:rsidRPr="00014FB4">
              <w:rPr>
                <w:rFonts w:ascii="Arial" w:hAnsi="Arial" w:cs="Arial"/>
                <w:color w:val="000000"/>
                <w:sz w:val="22"/>
                <w:szCs w:val="22"/>
              </w:rPr>
              <w:t xml:space="preserve"> is equally important. A lack of trust and confidence in the profession erodes its efficacy in bringing about successful rescues and / or ensuring that returns to creditors for failed companies can be maximised. </w:t>
            </w:r>
          </w:p>
        </w:tc>
      </w:tr>
      <w:tr w:rsidR="002827E7" w:rsidRPr="00014FB4" w14:paraId="1B66D063" w14:textId="77777777" w:rsidTr="003858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226F4" w14:textId="77777777" w:rsidR="0038581B" w:rsidRPr="00014FB4" w:rsidRDefault="0038581B" w:rsidP="0038581B">
            <w:pPr>
              <w:jc w:val="both"/>
              <w:rPr>
                <w:rFonts w:ascii="Arial" w:hAnsi="Arial" w:cs="Arial"/>
                <w:sz w:val="22"/>
                <w:szCs w:val="22"/>
              </w:rPr>
            </w:pPr>
            <w:r w:rsidRPr="00014FB4">
              <w:rPr>
                <w:rFonts w:ascii="Arial" w:hAnsi="Arial" w:cs="Arial"/>
                <w:color w:val="000000"/>
                <w:sz w:val="22"/>
                <w:szCs w:val="22"/>
              </w:rPr>
              <w:t>Ethical Principles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D35C8" w14:textId="77777777" w:rsidR="0038581B" w:rsidRPr="00014FB4" w:rsidRDefault="0038581B" w:rsidP="0038581B">
            <w:pPr>
              <w:rPr>
                <w:rFonts w:ascii="Arial" w:hAnsi="Arial" w:cs="Arial"/>
                <w:sz w:val="22"/>
                <w:szCs w:val="22"/>
              </w:rPr>
            </w:pPr>
            <w:r w:rsidRPr="00014FB4">
              <w:rPr>
                <w:rFonts w:ascii="Arial" w:hAnsi="Arial" w:cs="Arial"/>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F51D04" w14:textId="67C6097C" w:rsidR="0038581B" w:rsidRPr="00014FB4" w:rsidRDefault="0038581B" w:rsidP="0038581B">
            <w:pPr>
              <w:jc w:val="both"/>
              <w:rPr>
                <w:rFonts w:ascii="Arial" w:hAnsi="Arial" w:cs="Arial"/>
                <w:sz w:val="22"/>
                <w:szCs w:val="22"/>
              </w:rPr>
            </w:pPr>
            <w:r w:rsidRPr="00014FB4">
              <w:rPr>
                <w:rFonts w:ascii="Arial" w:hAnsi="Arial" w:cs="Arial"/>
                <w:color w:val="000000"/>
                <w:sz w:val="22"/>
                <w:szCs w:val="22"/>
              </w:rPr>
              <w:t>Fair Dealing</w:t>
            </w:r>
            <w:r w:rsidR="003B0FAE" w:rsidRPr="00014FB4">
              <w:rPr>
                <w:rFonts w:ascii="Arial" w:hAnsi="Arial" w:cs="Arial"/>
                <w:color w:val="000000"/>
                <w:sz w:val="22"/>
                <w:szCs w:val="22"/>
              </w:rPr>
              <w:t xml:space="preserve"> &amp; Professional Behaviour </w:t>
            </w:r>
          </w:p>
        </w:tc>
      </w:tr>
      <w:tr w:rsidR="002827E7" w:rsidRPr="00014FB4" w14:paraId="799D76B2" w14:textId="77777777" w:rsidTr="003858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5526B4" w14:textId="77777777" w:rsidR="0038581B" w:rsidRPr="00014FB4" w:rsidRDefault="0038581B" w:rsidP="0038581B">
            <w:pPr>
              <w:jc w:val="both"/>
              <w:rPr>
                <w:rFonts w:ascii="Arial" w:hAnsi="Arial" w:cs="Arial"/>
                <w:sz w:val="22"/>
                <w:szCs w:val="22"/>
              </w:rPr>
            </w:pPr>
            <w:r w:rsidRPr="00014FB4">
              <w:rPr>
                <w:rFonts w:ascii="Arial" w:hAnsi="Arial" w:cs="Arial"/>
                <w:color w:val="000000"/>
                <w:sz w:val="22"/>
                <w:szCs w:val="22"/>
              </w:rPr>
              <w:t>Commentary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BA9ED5" w14:textId="77777777" w:rsidR="0038581B" w:rsidRPr="00014FB4" w:rsidRDefault="0038581B" w:rsidP="0038581B">
            <w:pPr>
              <w:rPr>
                <w:rFonts w:ascii="Arial" w:hAnsi="Arial" w:cs="Arial"/>
                <w:sz w:val="22"/>
                <w:szCs w:val="22"/>
              </w:rPr>
            </w:pPr>
            <w:r w:rsidRPr="00014FB4">
              <w:rPr>
                <w:rFonts w:ascii="Arial" w:hAnsi="Arial" w:cs="Arial"/>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08F6F" w14:textId="77777777" w:rsidR="0038581B" w:rsidRPr="00014FB4" w:rsidRDefault="0038581B" w:rsidP="0038581B">
            <w:pPr>
              <w:jc w:val="both"/>
              <w:rPr>
                <w:rFonts w:ascii="Arial" w:hAnsi="Arial" w:cs="Arial"/>
                <w:color w:val="000000"/>
                <w:sz w:val="22"/>
                <w:szCs w:val="22"/>
              </w:rPr>
            </w:pPr>
            <w:r w:rsidRPr="00014FB4">
              <w:rPr>
                <w:rFonts w:ascii="Arial" w:hAnsi="Arial" w:cs="Arial"/>
                <w:color w:val="000000"/>
                <w:sz w:val="22"/>
                <w:szCs w:val="22"/>
              </w:rPr>
              <w:t>Fair dealing relates to treating people fairly or equitably</w:t>
            </w:r>
          </w:p>
          <w:p w14:paraId="7005FFB5" w14:textId="77777777" w:rsidR="003B0FAE" w:rsidRPr="00014FB4" w:rsidRDefault="003B0FAE" w:rsidP="003B0FAE">
            <w:pPr>
              <w:rPr>
                <w:rFonts w:ascii="Arial" w:hAnsi="Arial" w:cs="Arial"/>
                <w:sz w:val="22"/>
                <w:szCs w:val="22"/>
              </w:rPr>
            </w:pPr>
            <w:r w:rsidRPr="00014FB4">
              <w:rPr>
                <w:rFonts w:ascii="Arial" w:hAnsi="Arial" w:cs="Arial"/>
                <w:sz w:val="22"/>
                <w:szCs w:val="22"/>
              </w:rPr>
              <w:t xml:space="preserve">Professional Behaviour – to comply with relevant laws and regulations and avoid any conduct that the insolvency practitioner knows or should know might discredit the profession. </w:t>
            </w:r>
          </w:p>
          <w:p w14:paraId="21D538CC" w14:textId="77777777" w:rsidR="009542F8" w:rsidRPr="00014FB4" w:rsidRDefault="009542F8" w:rsidP="009542F8">
            <w:pPr>
              <w:rPr>
                <w:rFonts w:ascii="Arial" w:hAnsi="Arial" w:cs="Arial"/>
                <w:sz w:val="22"/>
                <w:szCs w:val="22"/>
              </w:rPr>
            </w:pPr>
            <w:r w:rsidRPr="00014FB4">
              <w:rPr>
                <w:rFonts w:ascii="Arial" w:hAnsi="Arial" w:cs="Arial"/>
                <w:color w:val="000000"/>
                <w:sz w:val="22"/>
                <w:szCs w:val="22"/>
              </w:rPr>
              <w:t xml:space="preserve">ICAEW Insolvency Code of Ethnics </w:t>
            </w:r>
            <w:hyperlink r:id="rId12" w:history="1">
              <w:r w:rsidRPr="00014FB4">
                <w:rPr>
                  <w:rStyle w:val="Hyperlink"/>
                  <w:rFonts w:ascii="Arial" w:hAnsi="Arial" w:cs="Arial"/>
                  <w:color w:val="1155CC"/>
                  <w:sz w:val="22"/>
                  <w:szCs w:val="22"/>
                </w:rPr>
                <w:t>https://www.icaew.com/-/media/corporate/files/technical/ethics/insolvency-code-of-ethics.ashx?la=en</w:t>
              </w:r>
            </w:hyperlink>
            <w:r w:rsidRPr="00014FB4">
              <w:rPr>
                <w:rFonts w:ascii="Arial" w:hAnsi="Arial" w:cs="Arial"/>
                <w:color w:val="000000"/>
                <w:sz w:val="22"/>
                <w:szCs w:val="22"/>
              </w:rPr>
              <w:t>.</w:t>
            </w:r>
          </w:p>
          <w:p w14:paraId="3D6C2A3F" w14:textId="6500F00D" w:rsidR="009542F8" w:rsidRPr="00014FB4" w:rsidRDefault="009542F8" w:rsidP="003B0FAE">
            <w:pPr>
              <w:rPr>
                <w:rFonts w:ascii="Arial" w:hAnsi="Arial" w:cs="Arial"/>
                <w:sz w:val="22"/>
                <w:szCs w:val="22"/>
              </w:rPr>
            </w:pPr>
          </w:p>
        </w:tc>
      </w:tr>
      <w:tr w:rsidR="002827E7" w:rsidRPr="00014FB4" w14:paraId="151BB211" w14:textId="77777777" w:rsidTr="003858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F7344" w14:textId="77777777" w:rsidR="0038581B" w:rsidRPr="00014FB4" w:rsidRDefault="0038581B" w:rsidP="0038581B">
            <w:pPr>
              <w:jc w:val="both"/>
              <w:rPr>
                <w:rFonts w:ascii="Arial" w:hAnsi="Arial" w:cs="Arial"/>
                <w:sz w:val="22"/>
                <w:szCs w:val="22"/>
              </w:rPr>
            </w:pPr>
            <w:r w:rsidRPr="00014FB4">
              <w:rPr>
                <w:rFonts w:ascii="Arial" w:hAnsi="Arial" w:cs="Arial"/>
                <w:color w:val="000000"/>
                <w:sz w:val="22"/>
                <w:szCs w:val="22"/>
              </w:rPr>
              <w:t>Remedies/ Safeguarding mechanisms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55C10F" w14:textId="77777777" w:rsidR="0038581B" w:rsidRPr="00014FB4" w:rsidRDefault="0038581B" w:rsidP="0038581B">
            <w:pPr>
              <w:rPr>
                <w:rFonts w:ascii="Arial" w:hAnsi="Arial" w:cs="Arial"/>
                <w:sz w:val="22"/>
                <w:szCs w:val="22"/>
              </w:rPr>
            </w:pPr>
            <w:r w:rsidRPr="00014FB4">
              <w:rPr>
                <w:rFonts w:ascii="Arial" w:hAnsi="Arial" w:cs="Arial"/>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C2F9F" w14:textId="77777777" w:rsidR="0038581B" w:rsidRPr="00014FB4" w:rsidRDefault="0038581B" w:rsidP="0038581B">
            <w:pPr>
              <w:jc w:val="both"/>
              <w:rPr>
                <w:rFonts w:ascii="Arial" w:hAnsi="Arial" w:cs="Arial"/>
                <w:sz w:val="22"/>
                <w:szCs w:val="22"/>
              </w:rPr>
            </w:pPr>
            <w:r w:rsidRPr="00014FB4">
              <w:rPr>
                <w:rFonts w:ascii="Arial" w:hAnsi="Arial" w:cs="Arial"/>
                <w:color w:val="000000"/>
                <w:sz w:val="22"/>
                <w:szCs w:val="22"/>
              </w:rPr>
              <w:t>In an insolvency scenario, it will not be possible for an IP to treat all the stakeholders equally as usually a system is set up in favour of certain stakeholders (especially creditors). However, bearing this in mind it is possible to treat like stakeholders alike and to ensure the equitable treatment of all involved.</w:t>
            </w:r>
          </w:p>
        </w:tc>
      </w:tr>
    </w:tbl>
    <w:p w14:paraId="5FA20035" w14:textId="77777777" w:rsidR="005A2FD9" w:rsidRPr="00014FB4" w:rsidRDefault="00435704" w:rsidP="005A2FD9">
      <w:pPr>
        <w:jc w:val="center"/>
        <w:rPr>
          <w:rFonts w:ascii="Arial" w:eastAsia="Arial" w:hAnsi="Arial" w:cs="Arial"/>
          <w:b/>
          <w:sz w:val="22"/>
          <w:szCs w:val="22"/>
        </w:rPr>
      </w:pPr>
      <w:r w:rsidRPr="00014FB4">
        <w:rPr>
          <w:rFonts w:ascii="Arial" w:eastAsia="Arial" w:hAnsi="Arial" w:cs="Arial"/>
          <w:sz w:val="22"/>
          <w:szCs w:val="22"/>
        </w:rPr>
        <w:br/>
        <w:t xml:space="preserve"> </w:t>
      </w:r>
      <w:r w:rsidRPr="00014FB4">
        <w:rPr>
          <w:rFonts w:ascii="Arial" w:eastAsia="Arial" w:hAnsi="Arial" w:cs="Arial"/>
          <w:sz w:val="22"/>
          <w:szCs w:val="22"/>
        </w:rPr>
        <w:tab/>
      </w:r>
      <w:r w:rsidR="005A2FD9" w:rsidRPr="00014FB4">
        <w:rPr>
          <w:rFonts w:ascii="Arial" w:eastAsia="Arial" w:hAnsi="Arial" w:cs="Arial"/>
          <w:b/>
          <w:sz w:val="22"/>
          <w:szCs w:val="22"/>
        </w:rPr>
        <w:t>* End of Assessment *</w:t>
      </w:r>
    </w:p>
    <w:p w14:paraId="4970D66A" w14:textId="64EEDCB3" w:rsidR="00D81621" w:rsidRPr="00014FB4" w:rsidRDefault="00435704">
      <w:pPr>
        <w:jc w:val="both"/>
        <w:rPr>
          <w:rFonts w:ascii="Arial" w:eastAsia="Arial" w:hAnsi="Arial" w:cs="Arial"/>
          <w:sz w:val="22"/>
          <w:szCs w:val="22"/>
        </w:rPr>
      </w:pPr>
      <w:r w:rsidRPr="00014FB4">
        <w:rPr>
          <w:rFonts w:ascii="Arial" w:eastAsia="Arial" w:hAnsi="Arial" w:cs="Arial"/>
          <w:sz w:val="22"/>
          <w:szCs w:val="22"/>
        </w:rPr>
        <w:tab/>
      </w:r>
      <w:r w:rsidRPr="00014FB4">
        <w:rPr>
          <w:rFonts w:ascii="Arial" w:eastAsia="Arial" w:hAnsi="Arial" w:cs="Arial"/>
          <w:sz w:val="22"/>
          <w:szCs w:val="22"/>
        </w:rPr>
        <w:tab/>
      </w:r>
      <w:r w:rsidRPr="00014FB4">
        <w:rPr>
          <w:rFonts w:ascii="Arial" w:eastAsia="Arial" w:hAnsi="Arial" w:cs="Arial"/>
          <w:sz w:val="22"/>
          <w:szCs w:val="22"/>
        </w:rPr>
        <w:tab/>
      </w:r>
      <w:r w:rsidRPr="00014FB4">
        <w:rPr>
          <w:rFonts w:ascii="Arial" w:eastAsia="Arial" w:hAnsi="Arial" w:cs="Arial"/>
          <w:sz w:val="22"/>
          <w:szCs w:val="22"/>
        </w:rPr>
        <w:tab/>
      </w:r>
      <w:r w:rsidRPr="00014FB4">
        <w:rPr>
          <w:rFonts w:ascii="Arial" w:eastAsia="Arial" w:hAnsi="Arial" w:cs="Arial"/>
          <w:sz w:val="22"/>
          <w:szCs w:val="22"/>
        </w:rPr>
        <w:tab/>
      </w:r>
      <w:r w:rsidRPr="00014FB4">
        <w:rPr>
          <w:rFonts w:ascii="Arial" w:eastAsia="Arial" w:hAnsi="Arial" w:cs="Arial"/>
          <w:sz w:val="22"/>
          <w:szCs w:val="22"/>
        </w:rPr>
        <w:tab/>
      </w:r>
      <w:r w:rsidRPr="00014FB4">
        <w:rPr>
          <w:rFonts w:ascii="Arial" w:eastAsia="Arial" w:hAnsi="Arial" w:cs="Arial"/>
          <w:sz w:val="22"/>
          <w:szCs w:val="22"/>
        </w:rPr>
        <w:tab/>
      </w:r>
    </w:p>
    <w:p w14:paraId="08DE75DB" w14:textId="77777777" w:rsidR="00D81621" w:rsidRPr="00014FB4" w:rsidRDefault="00435704">
      <w:pPr>
        <w:jc w:val="both"/>
        <w:rPr>
          <w:rFonts w:ascii="Arial" w:eastAsia="Arial" w:hAnsi="Arial" w:cs="Arial"/>
          <w:sz w:val="22"/>
          <w:szCs w:val="22"/>
        </w:rPr>
      </w:pPr>
      <w:r w:rsidRPr="00014FB4">
        <w:rPr>
          <w:rFonts w:ascii="Arial" w:eastAsia="Arial" w:hAnsi="Arial" w:cs="Arial"/>
          <w:sz w:val="22"/>
          <w:szCs w:val="22"/>
        </w:rPr>
        <w:tab/>
      </w:r>
      <w:r w:rsidRPr="00014FB4">
        <w:rPr>
          <w:rFonts w:ascii="Arial" w:eastAsia="Arial" w:hAnsi="Arial" w:cs="Arial"/>
          <w:sz w:val="22"/>
          <w:szCs w:val="22"/>
        </w:rPr>
        <w:tab/>
      </w:r>
    </w:p>
    <w:p w14:paraId="595C01C3" w14:textId="15F3F3B5" w:rsidR="00D81621" w:rsidRPr="00014FB4" w:rsidRDefault="00B85F38">
      <w:pPr>
        <w:jc w:val="both"/>
        <w:rPr>
          <w:rFonts w:ascii="Arial" w:eastAsia="Arial" w:hAnsi="Arial" w:cs="Arial"/>
          <w:sz w:val="22"/>
          <w:szCs w:val="22"/>
        </w:rPr>
      </w:pPr>
      <w:r w:rsidRPr="00014FB4">
        <w:rPr>
          <w:rFonts w:ascii="Arial" w:eastAsia="Arial" w:hAnsi="Arial" w:cs="Arial"/>
          <w:sz w:val="22"/>
          <w:szCs w:val="22"/>
        </w:rPr>
        <w:t>Bibliography:</w:t>
      </w:r>
    </w:p>
    <w:p w14:paraId="4AD92DC9" w14:textId="1452D62E" w:rsidR="00B85F38" w:rsidRPr="00014FB4" w:rsidRDefault="00B85F38">
      <w:pPr>
        <w:jc w:val="both"/>
        <w:rPr>
          <w:rFonts w:ascii="Arial" w:eastAsia="Arial" w:hAnsi="Arial" w:cs="Arial"/>
          <w:sz w:val="22"/>
          <w:szCs w:val="22"/>
        </w:rPr>
      </w:pPr>
      <w:r w:rsidRPr="00014FB4">
        <w:rPr>
          <w:rFonts w:ascii="Arial" w:eastAsia="Arial" w:hAnsi="Arial" w:cs="Arial"/>
          <w:sz w:val="22"/>
          <w:szCs w:val="22"/>
        </w:rPr>
        <w:t>INSOL:</w:t>
      </w:r>
    </w:p>
    <w:p w14:paraId="48EF54C4" w14:textId="4D2B16C8" w:rsidR="00B85F38" w:rsidRPr="00014FB4" w:rsidRDefault="00B85F38">
      <w:pPr>
        <w:jc w:val="both"/>
        <w:rPr>
          <w:rFonts w:ascii="Arial" w:eastAsia="Arial" w:hAnsi="Arial" w:cs="Arial"/>
          <w:sz w:val="22"/>
          <w:szCs w:val="22"/>
        </w:rPr>
      </w:pPr>
      <w:proofErr w:type="spellStart"/>
      <w:r w:rsidRPr="00014FB4">
        <w:rPr>
          <w:rFonts w:ascii="Arial" w:eastAsia="Arial" w:hAnsi="Arial" w:cs="Arial"/>
          <w:sz w:val="22"/>
          <w:szCs w:val="22"/>
        </w:rPr>
        <w:t>Insol</w:t>
      </w:r>
      <w:proofErr w:type="spellEnd"/>
      <w:r w:rsidRPr="00014FB4">
        <w:rPr>
          <w:rFonts w:ascii="Arial" w:eastAsia="Arial" w:hAnsi="Arial" w:cs="Arial"/>
          <w:sz w:val="22"/>
          <w:szCs w:val="22"/>
        </w:rPr>
        <w:t xml:space="preserve"> International Foundation Certificate in International Insolvency law- Module 9 Guidance text , Ethics and Professional Practice (2021/2022)</w:t>
      </w:r>
    </w:p>
    <w:p w14:paraId="39BC8050" w14:textId="77777777" w:rsidR="00D81621" w:rsidRPr="00014FB4" w:rsidRDefault="00435704">
      <w:pPr>
        <w:jc w:val="both"/>
        <w:rPr>
          <w:rFonts w:ascii="Arial" w:eastAsia="Arial" w:hAnsi="Arial" w:cs="Arial"/>
          <w:sz w:val="22"/>
          <w:szCs w:val="22"/>
        </w:rPr>
      </w:pPr>
      <w:r w:rsidRPr="00014FB4">
        <w:rPr>
          <w:rFonts w:ascii="Arial" w:eastAsia="Arial" w:hAnsi="Arial" w:cs="Arial"/>
          <w:sz w:val="22"/>
          <w:szCs w:val="22"/>
        </w:rPr>
        <w:tab/>
      </w:r>
      <w:r w:rsidRPr="00014FB4">
        <w:rPr>
          <w:rFonts w:ascii="Arial" w:eastAsia="Arial" w:hAnsi="Arial" w:cs="Arial"/>
          <w:sz w:val="22"/>
          <w:szCs w:val="22"/>
        </w:rPr>
        <w:tab/>
      </w:r>
      <w:r w:rsidRPr="00014FB4">
        <w:rPr>
          <w:rFonts w:ascii="Arial" w:eastAsia="Arial" w:hAnsi="Arial" w:cs="Arial"/>
          <w:sz w:val="22"/>
          <w:szCs w:val="22"/>
        </w:rPr>
        <w:tab/>
      </w:r>
      <w:r w:rsidRPr="00014FB4">
        <w:rPr>
          <w:rFonts w:ascii="Arial" w:eastAsia="Arial" w:hAnsi="Arial" w:cs="Arial"/>
          <w:sz w:val="22"/>
          <w:szCs w:val="22"/>
        </w:rPr>
        <w:tab/>
      </w:r>
    </w:p>
    <w:p w14:paraId="0F935B2D" w14:textId="77777777" w:rsidR="00D81621" w:rsidRDefault="00435704">
      <w:pPr>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231D8638" w14:textId="77777777" w:rsidR="00D81621" w:rsidRDefault="00435704">
      <w:pPr>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
    <w:p w14:paraId="3EB2E703" w14:textId="77777777" w:rsidR="00D81621" w:rsidRDefault="00D81621">
      <w:pPr>
        <w:jc w:val="both"/>
        <w:rPr>
          <w:rFonts w:ascii="Arial" w:eastAsia="Arial" w:hAnsi="Arial" w:cs="Arial"/>
          <w:sz w:val="22"/>
          <w:szCs w:val="22"/>
        </w:rPr>
      </w:pPr>
    </w:p>
    <w:p w14:paraId="705541AB" w14:textId="77777777" w:rsidR="00D81621" w:rsidRDefault="00435704">
      <w:pPr>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2C76919B" w14:textId="3A95AB00" w:rsidR="00D81621" w:rsidRDefault="00435704">
      <w:pPr>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sectPr w:rsidR="00D81621">
      <w:footerReference w:type="even" r:id="rId13"/>
      <w:footerReference w:type="default" r:id="rId14"/>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DB83F" w14:textId="77777777" w:rsidR="000032F9" w:rsidRDefault="000032F9">
      <w:r>
        <w:separator/>
      </w:r>
    </w:p>
  </w:endnote>
  <w:endnote w:type="continuationSeparator" w:id="0">
    <w:p w14:paraId="627E56F0" w14:textId="77777777" w:rsidR="000032F9" w:rsidRDefault="0000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MT">
    <w:altName w:val="Cambria"/>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altName w:val="﷽﷽﷽﷽﷽﷽﷽﷽"/>
    <w:panose1 w:val="02040502050405020303"/>
    <w:charset w:val="00"/>
    <w:family w:val="roman"/>
    <w:pitch w:val="variable"/>
    <w:sig w:usb0="00000003" w:usb1="00000000" w:usb2="00000000" w:usb3="00000000" w:csb0="00000001" w:csb1="00000000"/>
  </w:font>
  <w:font w:name="Avenir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B9D01" w14:textId="6B629433" w:rsidR="00435704" w:rsidRDefault="00435704">
    <w:pPr>
      <w:pBdr>
        <w:top w:val="nil"/>
        <w:left w:val="nil"/>
        <w:bottom w:val="nil"/>
        <w:right w:val="nil"/>
        <w:between w:val="nil"/>
      </w:pBdr>
      <w:tabs>
        <w:tab w:val="center" w:pos="4513"/>
        <w:tab w:val="right" w:pos="9026"/>
      </w:tabs>
      <w:jc w:val="right"/>
      <w:rPr>
        <w:rFonts w:ascii="Arial" w:eastAsia="Arial" w:hAnsi="Arial" w:cs="Arial"/>
        <w:color w:val="000000"/>
        <w:sz w:val="22"/>
        <w:szCs w:val="22"/>
      </w:rPr>
    </w:pPr>
    <w:r>
      <w:rPr>
        <w:rFonts w:ascii="Arial" w:eastAsia="Arial" w:hAnsi="Arial" w:cs="Arial"/>
        <w:b/>
        <w:color w:val="000000"/>
      </w:rPr>
      <w:t xml:space="preserve">Page </w:t>
    </w:r>
    <w:r>
      <w:rPr>
        <w:rFonts w:ascii="Arial" w:eastAsia="Arial" w:hAnsi="Arial" w:cs="Arial"/>
        <w:b/>
        <w:color w:val="000000"/>
        <w:sz w:val="22"/>
        <w:szCs w:val="22"/>
      </w:rPr>
      <w:fldChar w:fldCharType="begin"/>
    </w:r>
    <w:r>
      <w:rPr>
        <w:rFonts w:ascii="Arial" w:eastAsia="Arial" w:hAnsi="Arial" w:cs="Arial"/>
        <w:b/>
        <w:color w:val="000000"/>
        <w:sz w:val="22"/>
        <w:szCs w:val="22"/>
      </w:rPr>
      <w:instrText>PAGE</w:instrText>
    </w:r>
    <w:r>
      <w:rPr>
        <w:rFonts w:ascii="Arial" w:eastAsia="Arial" w:hAnsi="Arial" w:cs="Arial"/>
        <w:b/>
        <w:color w:val="000000"/>
        <w:sz w:val="22"/>
        <w:szCs w:val="22"/>
      </w:rPr>
      <w:fldChar w:fldCharType="separate"/>
    </w:r>
    <w:r>
      <w:rPr>
        <w:rFonts w:ascii="Arial" w:eastAsia="Arial" w:hAnsi="Arial" w:cs="Arial"/>
        <w:b/>
        <w:noProof/>
        <w:color w:val="000000"/>
        <w:sz w:val="22"/>
        <w:szCs w:val="22"/>
      </w:rPr>
      <w:t>12</w:t>
    </w:r>
    <w:r>
      <w:rPr>
        <w:rFonts w:ascii="Arial" w:eastAsia="Arial" w:hAnsi="Arial" w:cs="Arial"/>
        <w:b/>
        <w:color w:val="000000"/>
        <w:sz w:val="22"/>
        <w:szCs w:val="22"/>
      </w:rPr>
      <w:fldChar w:fldCharType="end"/>
    </w:r>
  </w:p>
  <w:p w14:paraId="5DB2F4E5" w14:textId="77777777" w:rsidR="00435704" w:rsidRDefault="00435704">
    <w:pPr>
      <w:pBdr>
        <w:top w:val="nil"/>
        <w:left w:val="nil"/>
        <w:bottom w:val="nil"/>
        <w:right w:val="nil"/>
        <w:between w:val="nil"/>
      </w:pBdr>
      <w:tabs>
        <w:tab w:val="center" w:pos="4513"/>
        <w:tab w:val="right" w:pos="9026"/>
      </w:tabs>
      <w:ind w:right="360"/>
      <w:rPr>
        <w:rFonts w:ascii="Arial" w:eastAsia="Arial" w:hAnsi="Arial" w:cs="Arial"/>
        <w:color w:val="000000"/>
        <w:sz w:val="22"/>
        <w:szCs w:val="22"/>
      </w:rPr>
    </w:pPr>
    <w:r>
      <w:rPr>
        <w:rFonts w:eastAsia="Calibri"/>
        <w:color w:val="000000"/>
      </w:rP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41255" w14:textId="20242AEB" w:rsidR="00435704" w:rsidRDefault="00435704">
    <w:pPr>
      <w:pBdr>
        <w:top w:val="nil"/>
        <w:left w:val="nil"/>
        <w:bottom w:val="nil"/>
        <w:right w:val="nil"/>
        <w:between w:val="nil"/>
      </w:pBdr>
      <w:tabs>
        <w:tab w:val="center" w:pos="4513"/>
        <w:tab w:val="right" w:pos="9026"/>
      </w:tabs>
      <w:jc w:val="right"/>
      <w:rPr>
        <w:rFonts w:ascii="Arial" w:eastAsia="Arial" w:hAnsi="Arial" w:cs="Arial"/>
        <w:color w:val="000000"/>
        <w:sz w:val="18"/>
        <w:szCs w:val="18"/>
      </w:rPr>
    </w:pPr>
    <w:r>
      <w:rPr>
        <w:rFonts w:ascii="Arial" w:eastAsia="Arial" w:hAnsi="Arial" w:cs="Arial"/>
        <w:b/>
        <w:color w:val="000000"/>
        <w:sz w:val="18"/>
        <w:szCs w:val="18"/>
      </w:rPr>
      <w:t xml:space="preserve">Page </w:t>
    </w:r>
    <w:r>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Pr>
        <w:rFonts w:ascii="Arial" w:eastAsia="Arial" w:hAnsi="Arial" w:cs="Arial"/>
        <w:b/>
        <w:color w:val="000000"/>
        <w:sz w:val="18"/>
        <w:szCs w:val="18"/>
      </w:rPr>
      <w:fldChar w:fldCharType="separate"/>
    </w:r>
    <w:r>
      <w:rPr>
        <w:rFonts w:ascii="Arial" w:eastAsia="Arial" w:hAnsi="Arial" w:cs="Arial"/>
        <w:b/>
        <w:noProof/>
        <w:color w:val="000000"/>
        <w:sz w:val="18"/>
        <w:szCs w:val="18"/>
      </w:rPr>
      <w:t>2</w:t>
    </w:r>
    <w:r>
      <w:rPr>
        <w:rFonts w:ascii="Arial" w:eastAsia="Arial" w:hAnsi="Arial" w:cs="Arial"/>
        <w:b/>
        <w:color w:val="000000"/>
        <w:sz w:val="18"/>
        <w:szCs w:val="18"/>
      </w:rPr>
      <w:fldChar w:fldCharType="end"/>
    </w:r>
  </w:p>
  <w:p w14:paraId="11F022AB" w14:textId="2E957C94" w:rsidR="00435704" w:rsidRDefault="00435704">
    <w:pPr>
      <w:pBdr>
        <w:top w:val="nil"/>
        <w:left w:val="nil"/>
        <w:bottom w:val="nil"/>
        <w:right w:val="nil"/>
        <w:between w:val="nil"/>
      </w:pBdr>
      <w:tabs>
        <w:tab w:val="center" w:pos="4513"/>
        <w:tab w:val="right" w:pos="9026"/>
      </w:tabs>
      <w:ind w:right="360"/>
      <w:rPr>
        <w:rFonts w:ascii="Arial" w:eastAsia="Arial" w:hAnsi="Arial" w:cs="Arial"/>
        <w:color w:val="000000"/>
        <w:sz w:val="18"/>
        <w:szCs w:val="18"/>
      </w:rPr>
    </w:pPr>
    <w:r>
      <w:rPr>
        <w:rFonts w:ascii="Arial" w:eastAsia="Arial" w:hAnsi="Arial" w:cs="Arial"/>
        <w:color w:val="000000"/>
        <w:sz w:val="18"/>
        <w:szCs w:val="18"/>
      </w:rPr>
      <w:t>202122-606.assessment9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3B708" w14:textId="77777777" w:rsidR="000032F9" w:rsidRDefault="000032F9">
      <w:r>
        <w:separator/>
      </w:r>
    </w:p>
  </w:footnote>
  <w:footnote w:type="continuationSeparator" w:id="0">
    <w:p w14:paraId="68DB7C00" w14:textId="77777777" w:rsidR="000032F9" w:rsidRDefault="00003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150F"/>
    <w:multiLevelType w:val="multilevel"/>
    <w:tmpl w:val="2820CD42"/>
    <w:lvl w:ilvl="0">
      <w:start w:val="76"/>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15:restartNumberingAfterBreak="0">
    <w:nsid w:val="1419303A"/>
    <w:multiLevelType w:val="hybridMultilevel"/>
    <w:tmpl w:val="1C3A5E3A"/>
    <w:lvl w:ilvl="0" w:tplc="239EA9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B876B3"/>
    <w:multiLevelType w:val="multilevel"/>
    <w:tmpl w:val="1CBC9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BE1FD3"/>
    <w:multiLevelType w:val="multilevel"/>
    <w:tmpl w:val="19C858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3F017E"/>
    <w:multiLevelType w:val="multilevel"/>
    <w:tmpl w:val="B858A3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614028"/>
    <w:multiLevelType w:val="multilevel"/>
    <w:tmpl w:val="DA86CD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B826A6"/>
    <w:multiLevelType w:val="hybridMultilevel"/>
    <w:tmpl w:val="AA90D614"/>
    <w:lvl w:ilvl="0" w:tplc="7C4E57C0">
      <w:numFmt w:val="bullet"/>
      <w:lvlText w:val="•"/>
      <w:lvlJc w:val="left"/>
      <w:pPr>
        <w:ind w:left="720" w:hanging="360"/>
      </w:pPr>
      <w:rPr>
        <w:rFonts w:ascii="SymbolMT" w:eastAsia="Times New Roman" w:hAnsi="SymbolMT"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B81345"/>
    <w:multiLevelType w:val="multilevel"/>
    <w:tmpl w:val="E684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BC7474"/>
    <w:multiLevelType w:val="multilevel"/>
    <w:tmpl w:val="BC28EC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CC3545B"/>
    <w:multiLevelType w:val="multilevel"/>
    <w:tmpl w:val="EC0AB9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2F04DE"/>
    <w:multiLevelType w:val="multilevel"/>
    <w:tmpl w:val="CA1AC9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DC00C0"/>
    <w:multiLevelType w:val="multilevel"/>
    <w:tmpl w:val="05F016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8E100E"/>
    <w:multiLevelType w:val="hybridMultilevel"/>
    <w:tmpl w:val="1ED08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95700E"/>
    <w:multiLevelType w:val="multilevel"/>
    <w:tmpl w:val="43D0DA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2F4757B"/>
    <w:multiLevelType w:val="multilevel"/>
    <w:tmpl w:val="7834FB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780EBA"/>
    <w:multiLevelType w:val="multilevel"/>
    <w:tmpl w:val="307EA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94A057F"/>
    <w:multiLevelType w:val="hybridMultilevel"/>
    <w:tmpl w:val="CC463F0E"/>
    <w:lvl w:ilvl="0" w:tplc="7C4E57C0">
      <w:numFmt w:val="bullet"/>
      <w:lvlText w:val="•"/>
      <w:lvlJc w:val="left"/>
      <w:pPr>
        <w:ind w:left="720" w:hanging="360"/>
      </w:pPr>
      <w:rPr>
        <w:rFonts w:ascii="SymbolMT" w:eastAsia="Times New Roman" w:hAnsi="SymbolMT"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D81E87"/>
    <w:multiLevelType w:val="multilevel"/>
    <w:tmpl w:val="A2E0F6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904A7E"/>
    <w:multiLevelType w:val="multilevel"/>
    <w:tmpl w:val="1A3CE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8"/>
  </w:num>
  <w:num w:numId="4">
    <w:abstractNumId w:val="17"/>
  </w:num>
  <w:num w:numId="5">
    <w:abstractNumId w:val="11"/>
  </w:num>
  <w:num w:numId="6">
    <w:abstractNumId w:val="14"/>
  </w:num>
  <w:num w:numId="7">
    <w:abstractNumId w:val="3"/>
  </w:num>
  <w:num w:numId="8">
    <w:abstractNumId w:val="5"/>
  </w:num>
  <w:num w:numId="9">
    <w:abstractNumId w:val="13"/>
  </w:num>
  <w:num w:numId="10">
    <w:abstractNumId w:val="15"/>
  </w:num>
  <w:num w:numId="11">
    <w:abstractNumId w:val="9"/>
  </w:num>
  <w:num w:numId="12">
    <w:abstractNumId w:val="7"/>
  </w:num>
  <w:num w:numId="13">
    <w:abstractNumId w:val="2"/>
  </w:num>
  <w:num w:numId="14">
    <w:abstractNumId w:val="18"/>
  </w:num>
  <w:num w:numId="15">
    <w:abstractNumId w:val="12"/>
  </w:num>
  <w:num w:numId="16">
    <w:abstractNumId w:val="16"/>
  </w:num>
  <w:num w:numId="17">
    <w:abstractNumId w:val="6"/>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621"/>
    <w:rsid w:val="000032F9"/>
    <w:rsid w:val="00014FB4"/>
    <w:rsid w:val="000540F5"/>
    <w:rsid w:val="000906AA"/>
    <w:rsid w:val="00143944"/>
    <w:rsid w:val="001A4C19"/>
    <w:rsid w:val="001C0E41"/>
    <w:rsid w:val="001D398B"/>
    <w:rsid w:val="002653F0"/>
    <w:rsid w:val="00266AE6"/>
    <w:rsid w:val="00270E9D"/>
    <w:rsid w:val="00281DDD"/>
    <w:rsid w:val="002827E7"/>
    <w:rsid w:val="002D0C4B"/>
    <w:rsid w:val="002E7448"/>
    <w:rsid w:val="00362B1F"/>
    <w:rsid w:val="0038581B"/>
    <w:rsid w:val="003B0FAE"/>
    <w:rsid w:val="003C4BFB"/>
    <w:rsid w:val="003E13A9"/>
    <w:rsid w:val="003E3C57"/>
    <w:rsid w:val="003F1D86"/>
    <w:rsid w:val="0042700D"/>
    <w:rsid w:val="00435704"/>
    <w:rsid w:val="004619AB"/>
    <w:rsid w:val="00523C5E"/>
    <w:rsid w:val="00561C59"/>
    <w:rsid w:val="005A2FD9"/>
    <w:rsid w:val="00614940"/>
    <w:rsid w:val="0061713F"/>
    <w:rsid w:val="00637957"/>
    <w:rsid w:val="0065550C"/>
    <w:rsid w:val="006555C8"/>
    <w:rsid w:val="006575CF"/>
    <w:rsid w:val="006714BB"/>
    <w:rsid w:val="0067598F"/>
    <w:rsid w:val="006B57F7"/>
    <w:rsid w:val="006B6C8B"/>
    <w:rsid w:val="006C7AB0"/>
    <w:rsid w:val="0071033C"/>
    <w:rsid w:val="00743FE3"/>
    <w:rsid w:val="00781E8C"/>
    <w:rsid w:val="007B57F0"/>
    <w:rsid w:val="007F1D12"/>
    <w:rsid w:val="008668B9"/>
    <w:rsid w:val="00890FFB"/>
    <w:rsid w:val="008C4D12"/>
    <w:rsid w:val="0092255E"/>
    <w:rsid w:val="009542F8"/>
    <w:rsid w:val="009C4623"/>
    <w:rsid w:val="009D4850"/>
    <w:rsid w:val="009E6056"/>
    <w:rsid w:val="00A038A9"/>
    <w:rsid w:val="00A0681C"/>
    <w:rsid w:val="00A1078C"/>
    <w:rsid w:val="00A333EC"/>
    <w:rsid w:val="00A60F95"/>
    <w:rsid w:val="00AC7AD4"/>
    <w:rsid w:val="00AF06D0"/>
    <w:rsid w:val="00B21062"/>
    <w:rsid w:val="00B3100A"/>
    <w:rsid w:val="00B84815"/>
    <w:rsid w:val="00B85F38"/>
    <w:rsid w:val="00C4272F"/>
    <w:rsid w:val="00C44CA0"/>
    <w:rsid w:val="00C57D52"/>
    <w:rsid w:val="00C81D64"/>
    <w:rsid w:val="00CB092B"/>
    <w:rsid w:val="00D123FC"/>
    <w:rsid w:val="00D13951"/>
    <w:rsid w:val="00D16ECF"/>
    <w:rsid w:val="00D2758E"/>
    <w:rsid w:val="00D4715C"/>
    <w:rsid w:val="00D81621"/>
    <w:rsid w:val="00E70498"/>
    <w:rsid w:val="00E87513"/>
    <w:rsid w:val="00EB12DF"/>
    <w:rsid w:val="00F97BEE"/>
    <w:rsid w:val="00FB3635"/>
    <w:rsid w:val="00FD5FD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4:docId w14:val="41DEEC83"/>
  <w15:docId w15:val="{FEA4980C-85E1-E74D-A427-E924AC30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81B"/>
    <w:rPr>
      <w:rFonts w:ascii="Times New Roman" w:eastAsia="Times New Roman" w:hAnsi="Times New Roman" w:cs="Times New Roman"/>
      <w:sz w:val="24"/>
      <w:szCs w:val="24"/>
      <w:lang w:val="en-MY"/>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customStyle="1" w:styleId="apple-tab-span">
    <w:name w:val="apple-tab-span"/>
    <w:basedOn w:val="DefaultParagraphFont"/>
    <w:rsid w:val="0038581B"/>
  </w:style>
  <w:style w:type="character" w:styleId="UnresolvedMention">
    <w:name w:val="Unresolved Mention"/>
    <w:basedOn w:val="DefaultParagraphFont"/>
    <w:uiPriority w:val="99"/>
    <w:semiHidden/>
    <w:unhideWhenUsed/>
    <w:rsid w:val="003E3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38378">
      <w:bodyDiv w:val="1"/>
      <w:marLeft w:val="0"/>
      <w:marRight w:val="0"/>
      <w:marTop w:val="0"/>
      <w:marBottom w:val="0"/>
      <w:divBdr>
        <w:top w:val="none" w:sz="0" w:space="0" w:color="auto"/>
        <w:left w:val="none" w:sz="0" w:space="0" w:color="auto"/>
        <w:bottom w:val="none" w:sz="0" w:space="0" w:color="auto"/>
        <w:right w:val="none" w:sz="0" w:space="0" w:color="auto"/>
      </w:divBdr>
    </w:div>
    <w:div w:id="58988661">
      <w:bodyDiv w:val="1"/>
      <w:marLeft w:val="0"/>
      <w:marRight w:val="0"/>
      <w:marTop w:val="0"/>
      <w:marBottom w:val="0"/>
      <w:divBdr>
        <w:top w:val="none" w:sz="0" w:space="0" w:color="auto"/>
        <w:left w:val="none" w:sz="0" w:space="0" w:color="auto"/>
        <w:bottom w:val="none" w:sz="0" w:space="0" w:color="auto"/>
        <w:right w:val="none" w:sz="0" w:space="0" w:color="auto"/>
      </w:divBdr>
      <w:divsChild>
        <w:div w:id="755635161">
          <w:marLeft w:val="0"/>
          <w:marRight w:val="0"/>
          <w:marTop w:val="0"/>
          <w:marBottom w:val="0"/>
          <w:divBdr>
            <w:top w:val="none" w:sz="0" w:space="0" w:color="auto"/>
            <w:left w:val="none" w:sz="0" w:space="0" w:color="auto"/>
            <w:bottom w:val="none" w:sz="0" w:space="0" w:color="auto"/>
            <w:right w:val="none" w:sz="0" w:space="0" w:color="auto"/>
          </w:divBdr>
          <w:divsChild>
            <w:div w:id="621108822">
              <w:marLeft w:val="0"/>
              <w:marRight w:val="0"/>
              <w:marTop w:val="0"/>
              <w:marBottom w:val="0"/>
              <w:divBdr>
                <w:top w:val="none" w:sz="0" w:space="0" w:color="auto"/>
                <w:left w:val="none" w:sz="0" w:space="0" w:color="auto"/>
                <w:bottom w:val="none" w:sz="0" w:space="0" w:color="auto"/>
                <w:right w:val="none" w:sz="0" w:space="0" w:color="auto"/>
              </w:divBdr>
              <w:divsChild>
                <w:div w:id="18997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0255">
      <w:bodyDiv w:val="1"/>
      <w:marLeft w:val="0"/>
      <w:marRight w:val="0"/>
      <w:marTop w:val="0"/>
      <w:marBottom w:val="0"/>
      <w:divBdr>
        <w:top w:val="none" w:sz="0" w:space="0" w:color="auto"/>
        <w:left w:val="none" w:sz="0" w:space="0" w:color="auto"/>
        <w:bottom w:val="none" w:sz="0" w:space="0" w:color="auto"/>
        <w:right w:val="none" w:sz="0" w:space="0" w:color="auto"/>
      </w:divBdr>
    </w:div>
    <w:div w:id="186331648">
      <w:bodyDiv w:val="1"/>
      <w:marLeft w:val="0"/>
      <w:marRight w:val="0"/>
      <w:marTop w:val="0"/>
      <w:marBottom w:val="0"/>
      <w:divBdr>
        <w:top w:val="none" w:sz="0" w:space="0" w:color="auto"/>
        <w:left w:val="none" w:sz="0" w:space="0" w:color="auto"/>
        <w:bottom w:val="none" w:sz="0" w:space="0" w:color="auto"/>
        <w:right w:val="none" w:sz="0" w:space="0" w:color="auto"/>
      </w:divBdr>
    </w:div>
    <w:div w:id="210774644">
      <w:bodyDiv w:val="1"/>
      <w:marLeft w:val="0"/>
      <w:marRight w:val="0"/>
      <w:marTop w:val="0"/>
      <w:marBottom w:val="0"/>
      <w:divBdr>
        <w:top w:val="none" w:sz="0" w:space="0" w:color="auto"/>
        <w:left w:val="none" w:sz="0" w:space="0" w:color="auto"/>
        <w:bottom w:val="none" w:sz="0" w:space="0" w:color="auto"/>
        <w:right w:val="none" w:sz="0" w:space="0" w:color="auto"/>
      </w:divBdr>
      <w:divsChild>
        <w:div w:id="588925370">
          <w:marLeft w:val="0"/>
          <w:marRight w:val="0"/>
          <w:marTop w:val="0"/>
          <w:marBottom w:val="0"/>
          <w:divBdr>
            <w:top w:val="none" w:sz="0" w:space="0" w:color="auto"/>
            <w:left w:val="none" w:sz="0" w:space="0" w:color="auto"/>
            <w:bottom w:val="none" w:sz="0" w:space="0" w:color="auto"/>
            <w:right w:val="none" w:sz="0" w:space="0" w:color="auto"/>
          </w:divBdr>
          <w:divsChild>
            <w:div w:id="2079814989">
              <w:marLeft w:val="0"/>
              <w:marRight w:val="0"/>
              <w:marTop w:val="0"/>
              <w:marBottom w:val="0"/>
              <w:divBdr>
                <w:top w:val="none" w:sz="0" w:space="0" w:color="auto"/>
                <w:left w:val="none" w:sz="0" w:space="0" w:color="auto"/>
                <w:bottom w:val="none" w:sz="0" w:space="0" w:color="auto"/>
                <w:right w:val="none" w:sz="0" w:space="0" w:color="auto"/>
              </w:divBdr>
              <w:divsChild>
                <w:div w:id="8100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12501">
      <w:bodyDiv w:val="1"/>
      <w:marLeft w:val="0"/>
      <w:marRight w:val="0"/>
      <w:marTop w:val="0"/>
      <w:marBottom w:val="0"/>
      <w:divBdr>
        <w:top w:val="none" w:sz="0" w:space="0" w:color="auto"/>
        <w:left w:val="none" w:sz="0" w:space="0" w:color="auto"/>
        <w:bottom w:val="none" w:sz="0" w:space="0" w:color="auto"/>
        <w:right w:val="none" w:sz="0" w:space="0" w:color="auto"/>
      </w:divBdr>
    </w:div>
    <w:div w:id="285279977">
      <w:bodyDiv w:val="1"/>
      <w:marLeft w:val="0"/>
      <w:marRight w:val="0"/>
      <w:marTop w:val="0"/>
      <w:marBottom w:val="0"/>
      <w:divBdr>
        <w:top w:val="none" w:sz="0" w:space="0" w:color="auto"/>
        <w:left w:val="none" w:sz="0" w:space="0" w:color="auto"/>
        <w:bottom w:val="none" w:sz="0" w:space="0" w:color="auto"/>
        <w:right w:val="none" w:sz="0" w:space="0" w:color="auto"/>
      </w:divBdr>
      <w:divsChild>
        <w:div w:id="1277250522">
          <w:marLeft w:val="0"/>
          <w:marRight w:val="0"/>
          <w:marTop w:val="0"/>
          <w:marBottom w:val="0"/>
          <w:divBdr>
            <w:top w:val="none" w:sz="0" w:space="0" w:color="auto"/>
            <w:left w:val="none" w:sz="0" w:space="0" w:color="auto"/>
            <w:bottom w:val="none" w:sz="0" w:space="0" w:color="auto"/>
            <w:right w:val="none" w:sz="0" w:space="0" w:color="auto"/>
          </w:divBdr>
          <w:divsChild>
            <w:div w:id="1467042786">
              <w:marLeft w:val="0"/>
              <w:marRight w:val="0"/>
              <w:marTop w:val="0"/>
              <w:marBottom w:val="0"/>
              <w:divBdr>
                <w:top w:val="none" w:sz="0" w:space="0" w:color="auto"/>
                <w:left w:val="none" w:sz="0" w:space="0" w:color="auto"/>
                <w:bottom w:val="none" w:sz="0" w:space="0" w:color="auto"/>
                <w:right w:val="none" w:sz="0" w:space="0" w:color="auto"/>
              </w:divBdr>
              <w:divsChild>
                <w:div w:id="17014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6476">
      <w:bodyDiv w:val="1"/>
      <w:marLeft w:val="0"/>
      <w:marRight w:val="0"/>
      <w:marTop w:val="0"/>
      <w:marBottom w:val="0"/>
      <w:divBdr>
        <w:top w:val="none" w:sz="0" w:space="0" w:color="auto"/>
        <w:left w:val="none" w:sz="0" w:space="0" w:color="auto"/>
        <w:bottom w:val="none" w:sz="0" w:space="0" w:color="auto"/>
        <w:right w:val="none" w:sz="0" w:space="0" w:color="auto"/>
      </w:divBdr>
      <w:divsChild>
        <w:div w:id="1460949712">
          <w:marLeft w:val="0"/>
          <w:marRight w:val="0"/>
          <w:marTop w:val="0"/>
          <w:marBottom w:val="0"/>
          <w:divBdr>
            <w:top w:val="none" w:sz="0" w:space="0" w:color="auto"/>
            <w:left w:val="none" w:sz="0" w:space="0" w:color="auto"/>
            <w:bottom w:val="none" w:sz="0" w:space="0" w:color="auto"/>
            <w:right w:val="none" w:sz="0" w:space="0" w:color="auto"/>
          </w:divBdr>
          <w:divsChild>
            <w:div w:id="1469515355">
              <w:marLeft w:val="0"/>
              <w:marRight w:val="0"/>
              <w:marTop w:val="0"/>
              <w:marBottom w:val="0"/>
              <w:divBdr>
                <w:top w:val="none" w:sz="0" w:space="0" w:color="auto"/>
                <w:left w:val="none" w:sz="0" w:space="0" w:color="auto"/>
                <w:bottom w:val="none" w:sz="0" w:space="0" w:color="auto"/>
                <w:right w:val="none" w:sz="0" w:space="0" w:color="auto"/>
              </w:divBdr>
              <w:divsChild>
                <w:div w:id="12659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75181">
      <w:bodyDiv w:val="1"/>
      <w:marLeft w:val="0"/>
      <w:marRight w:val="0"/>
      <w:marTop w:val="0"/>
      <w:marBottom w:val="0"/>
      <w:divBdr>
        <w:top w:val="none" w:sz="0" w:space="0" w:color="auto"/>
        <w:left w:val="none" w:sz="0" w:space="0" w:color="auto"/>
        <w:bottom w:val="none" w:sz="0" w:space="0" w:color="auto"/>
        <w:right w:val="none" w:sz="0" w:space="0" w:color="auto"/>
      </w:divBdr>
    </w:div>
    <w:div w:id="394595620">
      <w:bodyDiv w:val="1"/>
      <w:marLeft w:val="0"/>
      <w:marRight w:val="0"/>
      <w:marTop w:val="0"/>
      <w:marBottom w:val="0"/>
      <w:divBdr>
        <w:top w:val="none" w:sz="0" w:space="0" w:color="auto"/>
        <w:left w:val="none" w:sz="0" w:space="0" w:color="auto"/>
        <w:bottom w:val="none" w:sz="0" w:space="0" w:color="auto"/>
        <w:right w:val="none" w:sz="0" w:space="0" w:color="auto"/>
      </w:divBdr>
      <w:divsChild>
        <w:div w:id="364647052">
          <w:marLeft w:val="0"/>
          <w:marRight w:val="0"/>
          <w:marTop w:val="0"/>
          <w:marBottom w:val="0"/>
          <w:divBdr>
            <w:top w:val="none" w:sz="0" w:space="0" w:color="auto"/>
            <w:left w:val="none" w:sz="0" w:space="0" w:color="auto"/>
            <w:bottom w:val="none" w:sz="0" w:space="0" w:color="auto"/>
            <w:right w:val="none" w:sz="0" w:space="0" w:color="auto"/>
          </w:divBdr>
          <w:divsChild>
            <w:div w:id="183442821">
              <w:marLeft w:val="0"/>
              <w:marRight w:val="0"/>
              <w:marTop w:val="0"/>
              <w:marBottom w:val="0"/>
              <w:divBdr>
                <w:top w:val="none" w:sz="0" w:space="0" w:color="auto"/>
                <w:left w:val="none" w:sz="0" w:space="0" w:color="auto"/>
                <w:bottom w:val="none" w:sz="0" w:space="0" w:color="auto"/>
                <w:right w:val="none" w:sz="0" w:space="0" w:color="auto"/>
              </w:divBdr>
              <w:divsChild>
                <w:div w:id="138886088">
                  <w:marLeft w:val="0"/>
                  <w:marRight w:val="0"/>
                  <w:marTop w:val="0"/>
                  <w:marBottom w:val="0"/>
                  <w:divBdr>
                    <w:top w:val="none" w:sz="0" w:space="0" w:color="auto"/>
                    <w:left w:val="none" w:sz="0" w:space="0" w:color="auto"/>
                    <w:bottom w:val="none" w:sz="0" w:space="0" w:color="auto"/>
                    <w:right w:val="none" w:sz="0" w:space="0" w:color="auto"/>
                  </w:divBdr>
                  <w:divsChild>
                    <w:div w:id="2672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329148">
      <w:bodyDiv w:val="1"/>
      <w:marLeft w:val="0"/>
      <w:marRight w:val="0"/>
      <w:marTop w:val="0"/>
      <w:marBottom w:val="0"/>
      <w:divBdr>
        <w:top w:val="none" w:sz="0" w:space="0" w:color="auto"/>
        <w:left w:val="none" w:sz="0" w:space="0" w:color="auto"/>
        <w:bottom w:val="none" w:sz="0" w:space="0" w:color="auto"/>
        <w:right w:val="none" w:sz="0" w:space="0" w:color="auto"/>
      </w:divBdr>
      <w:divsChild>
        <w:div w:id="1676960235">
          <w:marLeft w:val="0"/>
          <w:marRight w:val="0"/>
          <w:marTop w:val="0"/>
          <w:marBottom w:val="0"/>
          <w:divBdr>
            <w:top w:val="none" w:sz="0" w:space="0" w:color="auto"/>
            <w:left w:val="none" w:sz="0" w:space="0" w:color="auto"/>
            <w:bottom w:val="none" w:sz="0" w:space="0" w:color="auto"/>
            <w:right w:val="none" w:sz="0" w:space="0" w:color="auto"/>
          </w:divBdr>
          <w:divsChild>
            <w:div w:id="1542589920">
              <w:marLeft w:val="0"/>
              <w:marRight w:val="0"/>
              <w:marTop w:val="0"/>
              <w:marBottom w:val="0"/>
              <w:divBdr>
                <w:top w:val="none" w:sz="0" w:space="0" w:color="auto"/>
                <w:left w:val="none" w:sz="0" w:space="0" w:color="auto"/>
                <w:bottom w:val="none" w:sz="0" w:space="0" w:color="auto"/>
                <w:right w:val="none" w:sz="0" w:space="0" w:color="auto"/>
              </w:divBdr>
              <w:divsChild>
                <w:div w:id="1496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79387">
      <w:bodyDiv w:val="1"/>
      <w:marLeft w:val="0"/>
      <w:marRight w:val="0"/>
      <w:marTop w:val="0"/>
      <w:marBottom w:val="0"/>
      <w:divBdr>
        <w:top w:val="none" w:sz="0" w:space="0" w:color="auto"/>
        <w:left w:val="none" w:sz="0" w:space="0" w:color="auto"/>
        <w:bottom w:val="none" w:sz="0" w:space="0" w:color="auto"/>
        <w:right w:val="none" w:sz="0" w:space="0" w:color="auto"/>
      </w:divBdr>
      <w:divsChild>
        <w:div w:id="859508828">
          <w:marLeft w:val="0"/>
          <w:marRight w:val="0"/>
          <w:marTop w:val="0"/>
          <w:marBottom w:val="0"/>
          <w:divBdr>
            <w:top w:val="none" w:sz="0" w:space="0" w:color="auto"/>
            <w:left w:val="none" w:sz="0" w:space="0" w:color="auto"/>
            <w:bottom w:val="none" w:sz="0" w:space="0" w:color="auto"/>
            <w:right w:val="none" w:sz="0" w:space="0" w:color="auto"/>
          </w:divBdr>
          <w:divsChild>
            <w:div w:id="712466930">
              <w:marLeft w:val="0"/>
              <w:marRight w:val="0"/>
              <w:marTop w:val="0"/>
              <w:marBottom w:val="0"/>
              <w:divBdr>
                <w:top w:val="none" w:sz="0" w:space="0" w:color="auto"/>
                <w:left w:val="none" w:sz="0" w:space="0" w:color="auto"/>
                <w:bottom w:val="none" w:sz="0" w:space="0" w:color="auto"/>
                <w:right w:val="none" w:sz="0" w:space="0" w:color="auto"/>
              </w:divBdr>
              <w:divsChild>
                <w:div w:id="411901271">
                  <w:marLeft w:val="0"/>
                  <w:marRight w:val="0"/>
                  <w:marTop w:val="0"/>
                  <w:marBottom w:val="0"/>
                  <w:divBdr>
                    <w:top w:val="none" w:sz="0" w:space="0" w:color="auto"/>
                    <w:left w:val="none" w:sz="0" w:space="0" w:color="auto"/>
                    <w:bottom w:val="none" w:sz="0" w:space="0" w:color="auto"/>
                    <w:right w:val="none" w:sz="0" w:space="0" w:color="auto"/>
                  </w:divBdr>
                  <w:divsChild>
                    <w:div w:id="10520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900364">
      <w:bodyDiv w:val="1"/>
      <w:marLeft w:val="0"/>
      <w:marRight w:val="0"/>
      <w:marTop w:val="0"/>
      <w:marBottom w:val="0"/>
      <w:divBdr>
        <w:top w:val="none" w:sz="0" w:space="0" w:color="auto"/>
        <w:left w:val="none" w:sz="0" w:space="0" w:color="auto"/>
        <w:bottom w:val="none" w:sz="0" w:space="0" w:color="auto"/>
        <w:right w:val="none" w:sz="0" w:space="0" w:color="auto"/>
      </w:divBdr>
    </w:div>
    <w:div w:id="582420022">
      <w:bodyDiv w:val="1"/>
      <w:marLeft w:val="0"/>
      <w:marRight w:val="0"/>
      <w:marTop w:val="0"/>
      <w:marBottom w:val="0"/>
      <w:divBdr>
        <w:top w:val="none" w:sz="0" w:space="0" w:color="auto"/>
        <w:left w:val="none" w:sz="0" w:space="0" w:color="auto"/>
        <w:bottom w:val="none" w:sz="0" w:space="0" w:color="auto"/>
        <w:right w:val="none" w:sz="0" w:space="0" w:color="auto"/>
      </w:divBdr>
    </w:div>
    <w:div w:id="593050585">
      <w:bodyDiv w:val="1"/>
      <w:marLeft w:val="0"/>
      <w:marRight w:val="0"/>
      <w:marTop w:val="0"/>
      <w:marBottom w:val="0"/>
      <w:divBdr>
        <w:top w:val="none" w:sz="0" w:space="0" w:color="auto"/>
        <w:left w:val="none" w:sz="0" w:space="0" w:color="auto"/>
        <w:bottom w:val="none" w:sz="0" w:space="0" w:color="auto"/>
        <w:right w:val="none" w:sz="0" w:space="0" w:color="auto"/>
      </w:divBdr>
      <w:divsChild>
        <w:div w:id="1882596252">
          <w:marLeft w:val="0"/>
          <w:marRight w:val="0"/>
          <w:marTop w:val="0"/>
          <w:marBottom w:val="0"/>
          <w:divBdr>
            <w:top w:val="none" w:sz="0" w:space="0" w:color="auto"/>
            <w:left w:val="none" w:sz="0" w:space="0" w:color="auto"/>
            <w:bottom w:val="none" w:sz="0" w:space="0" w:color="auto"/>
            <w:right w:val="none" w:sz="0" w:space="0" w:color="auto"/>
          </w:divBdr>
          <w:divsChild>
            <w:div w:id="1353141997">
              <w:marLeft w:val="0"/>
              <w:marRight w:val="0"/>
              <w:marTop w:val="0"/>
              <w:marBottom w:val="0"/>
              <w:divBdr>
                <w:top w:val="none" w:sz="0" w:space="0" w:color="auto"/>
                <w:left w:val="none" w:sz="0" w:space="0" w:color="auto"/>
                <w:bottom w:val="none" w:sz="0" w:space="0" w:color="auto"/>
                <w:right w:val="none" w:sz="0" w:space="0" w:color="auto"/>
              </w:divBdr>
              <w:divsChild>
                <w:div w:id="198746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0925">
      <w:bodyDiv w:val="1"/>
      <w:marLeft w:val="0"/>
      <w:marRight w:val="0"/>
      <w:marTop w:val="0"/>
      <w:marBottom w:val="0"/>
      <w:divBdr>
        <w:top w:val="none" w:sz="0" w:space="0" w:color="auto"/>
        <w:left w:val="none" w:sz="0" w:space="0" w:color="auto"/>
        <w:bottom w:val="none" w:sz="0" w:space="0" w:color="auto"/>
        <w:right w:val="none" w:sz="0" w:space="0" w:color="auto"/>
      </w:divBdr>
      <w:divsChild>
        <w:div w:id="1184130316">
          <w:marLeft w:val="0"/>
          <w:marRight w:val="0"/>
          <w:marTop w:val="0"/>
          <w:marBottom w:val="0"/>
          <w:divBdr>
            <w:top w:val="none" w:sz="0" w:space="0" w:color="auto"/>
            <w:left w:val="none" w:sz="0" w:space="0" w:color="auto"/>
            <w:bottom w:val="none" w:sz="0" w:space="0" w:color="auto"/>
            <w:right w:val="none" w:sz="0" w:space="0" w:color="auto"/>
          </w:divBdr>
          <w:divsChild>
            <w:div w:id="663361656">
              <w:marLeft w:val="0"/>
              <w:marRight w:val="0"/>
              <w:marTop w:val="0"/>
              <w:marBottom w:val="0"/>
              <w:divBdr>
                <w:top w:val="none" w:sz="0" w:space="0" w:color="auto"/>
                <w:left w:val="none" w:sz="0" w:space="0" w:color="auto"/>
                <w:bottom w:val="none" w:sz="0" w:space="0" w:color="auto"/>
                <w:right w:val="none" w:sz="0" w:space="0" w:color="auto"/>
              </w:divBdr>
              <w:divsChild>
                <w:div w:id="111073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6935">
      <w:bodyDiv w:val="1"/>
      <w:marLeft w:val="0"/>
      <w:marRight w:val="0"/>
      <w:marTop w:val="0"/>
      <w:marBottom w:val="0"/>
      <w:divBdr>
        <w:top w:val="none" w:sz="0" w:space="0" w:color="auto"/>
        <w:left w:val="none" w:sz="0" w:space="0" w:color="auto"/>
        <w:bottom w:val="none" w:sz="0" w:space="0" w:color="auto"/>
        <w:right w:val="none" w:sz="0" w:space="0" w:color="auto"/>
      </w:divBdr>
      <w:divsChild>
        <w:div w:id="669211407">
          <w:marLeft w:val="0"/>
          <w:marRight w:val="0"/>
          <w:marTop w:val="0"/>
          <w:marBottom w:val="0"/>
          <w:divBdr>
            <w:top w:val="none" w:sz="0" w:space="0" w:color="auto"/>
            <w:left w:val="none" w:sz="0" w:space="0" w:color="auto"/>
            <w:bottom w:val="none" w:sz="0" w:space="0" w:color="auto"/>
            <w:right w:val="none" w:sz="0" w:space="0" w:color="auto"/>
          </w:divBdr>
          <w:divsChild>
            <w:div w:id="1833250191">
              <w:marLeft w:val="0"/>
              <w:marRight w:val="0"/>
              <w:marTop w:val="0"/>
              <w:marBottom w:val="0"/>
              <w:divBdr>
                <w:top w:val="none" w:sz="0" w:space="0" w:color="auto"/>
                <w:left w:val="none" w:sz="0" w:space="0" w:color="auto"/>
                <w:bottom w:val="none" w:sz="0" w:space="0" w:color="auto"/>
                <w:right w:val="none" w:sz="0" w:space="0" w:color="auto"/>
              </w:divBdr>
              <w:divsChild>
                <w:div w:id="780228116">
                  <w:marLeft w:val="0"/>
                  <w:marRight w:val="0"/>
                  <w:marTop w:val="0"/>
                  <w:marBottom w:val="0"/>
                  <w:divBdr>
                    <w:top w:val="none" w:sz="0" w:space="0" w:color="auto"/>
                    <w:left w:val="none" w:sz="0" w:space="0" w:color="auto"/>
                    <w:bottom w:val="none" w:sz="0" w:space="0" w:color="auto"/>
                    <w:right w:val="none" w:sz="0" w:space="0" w:color="auto"/>
                  </w:divBdr>
                </w:div>
              </w:divsChild>
            </w:div>
            <w:div w:id="2513267">
              <w:marLeft w:val="0"/>
              <w:marRight w:val="0"/>
              <w:marTop w:val="0"/>
              <w:marBottom w:val="0"/>
              <w:divBdr>
                <w:top w:val="none" w:sz="0" w:space="0" w:color="auto"/>
                <w:left w:val="none" w:sz="0" w:space="0" w:color="auto"/>
                <w:bottom w:val="none" w:sz="0" w:space="0" w:color="auto"/>
                <w:right w:val="none" w:sz="0" w:space="0" w:color="auto"/>
              </w:divBdr>
              <w:divsChild>
                <w:div w:id="599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5187">
          <w:marLeft w:val="0"/>
          <w:marRight w:val="0"/>
          <w:marTop w:val="0"/>
          <w:marBottom w:val="0"/>
          <w:divBdr>
            <w:top w:val="none" w:sz="0" w:space="0" w:color="auto"/>
            <w:left w:val="none" w:sz="0" w:space="0" w:color="auto"/>
            <w:bottom w:val="none" w:sz="0" w:space="0" w:color="auto"/>
            <w:right w:val="none" w:sz="0" w:space="0" w:color="auto"/>
          </w:divBdr>
          <w:divsChild>
            <w:div w:id="1573000041">
              <w:marLeft w:val="0"/>
              <w:marRight w:val="0"/>
              <w:marTop w:val="0"/>
              <w:marBottom w:val="0"/>
              <w:divBdr>
                <w:top w:val="none" w:sz="0" w:space="0" w:color="auto"/>
                <w:left w:val="none" w:sz="0" w:space="0" w:color="auto"/>
                <w:bottom w:val="none" w:sz="0" w:space="0" w:color="auto"/>
                <w:right w:val="none" w:sz="0" w:space="0" w:color="auto"/>
              </w:divBdr>
              <w:divsChild>
                <w:div w:id="1981689795">
                  <w:marLeft w:val="0"/>
                  <w:marRight w:val="0"/>
                  <w:marTop w:val="0"/>
                  <w:marBottom w:val="0"/>
                  <w:divBdr>
                    <w:top w:val="none" w:sz="0" w:space="0" w:color="auto"/>
                    <w:left w:val="none" w:sz="0" w:space="0" w:color="auto"/>
                    <w:bottom w:val="none" w:sz="0" w:space="0" w:color="auto"/>
                    <w:right w:val="none" w:sz="0" w:space="0" w:color="auto"/>
                  </w:divBdr>
                </w:div>
              </w:divsChild>
            </w:div>
            <w:div w:id="1501264372">
              <w:marLeft w:val="0"/>
              <w:marRight w:val="0"/>
              <w:marTop w:val="0"/>
              <w:marBottom w:val="0"/>
              <w:divBdr>
                <w:top w:val="none" w:sz="0" w:space="0" w:color="auto"/>
                <w:left w:val="none" w:sz="0" w:space="0" w:color="auto"/>
                <w:bottom w:val="none" w:sz="0" w:space="0" w:color="auto"/>
                <w:right w:val="none" w:sz="0" w:space="0" w:color="auto"/>
              </w:divBdr>
              <w:divsChild>
                <w:div w:id="1005128447">
                  <w:marLeft w:val="0"/>
                  <w:marRight w:val="0"/>
                  <w:marTop w:val="0"/>
                  <w:marBottom w:val="0"/>
                  <w:divBdr>
                    <w:top w:val="none" w:sz="0" w:space="0" w:color="auto"/>
                    <w:left w:val="none" w:sz="0" w:space="0" w:color="auto"/>
                    <w:bottom w:val="none" w:sz="0" w:space="0" w:color="auto"/>
                    <w:right w:val="none" w:sz="0" w:space="0" w:color="auto"/>
                  </w:divBdr>
                </w:div>
              </w:divsChild>
            </w:div>
            <w:div w:id="2105612346">
              <w:marLeft w:val="0"/>
              <w:marRight w:val="0"/>
              <w:marTop w:val="0"/>
              <w:marBottom w:val="0"/>
              <w:divBdr>
                <w:top w:val="none" w:sz="0" w:space="0" w:color="auto"/>
                <w:left w:val="none" w:sz="0" w:space="0" w:color="auto"/>
                <w:bottom w:val="none" w:sz="0" w:space="0" w:color="auto"/>
                <w:right w:val="none" w:sz="0" w:space="0" w:color="auto"/>
              </w:divBdr>
              <w:divsChild>
                <w:div w:id="1225145865">
                  <w:marLeft w:val="0"/>
                  <w:marRight w:val="0"/>
                  <w:marTop w:val="0"/>
                  <w:marBottom w:val="0"/>
                  <w:divBdr>
                    <w:top w:val="none" w:sz="0" w:space="0" w:color="auto"/>
                    <w:left w:val="none" w:sz="0" w:space="0" w:color="auto"/>
                    <w:bottom w:val="none" w:sz="0" w:space="0" w:color="auto"/>
                    <w:right w:val="none" w:sz="0" w:space="0" w:color="auto"/>
                  </w:divBdr>
                  <w:divsChild>
                    <w:div w:id="10895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526494">
      <w:bodyDiv w:val="1"/>
      <w:marLeft w:val="0"/>
      <w:marRight w:val="0"/>
      <w:marTop w:val="0"/>
      <w:marBottom w:val="0"/>
      <w:divBdr>
        <w:top w:val="none" w:sz="0" w:space="0" w:color="auto"/>
        <w:left w:val="none" w:sz="0" w:space="0" w:color="auto"/>
        <w:bottom w:val="none" w:sz="0" w:space="0" w:color="auto"/>
        <w:right w:val="none" w:sz="0" w:space="0" w:color="auto"/>
      </w:divBdr>
      <w:divsChild>
        <w:div w:id="60643555">
          <w:marLeft w:val="0"/>
          <w:marRight w:val="0"/>
          <w:marTop w:val="0"/>
          <w:marBottom w:val="0"/>
          <w:divBdr>
            <w:top w:val="none" w:sz="0" w:space="0" w:color="auto"/>
            <w:left w:val="none" w:sz="0" w:space="0" w:color="auto"/>
            <w:bottom w:val="none" w:sz="0" w:space="0" w:color="auto"/>
            <w:right w:val="none" w:sz="0" w:space="0" w:color="auto"/>
          </w:divBdr>
          <w:divsChild>
            <w:div w:id="1574270164">
              <w:marLeft w:val="0"/>
              <w:marRight w:val="0"/>
              <w:marTop w:val="0"/>
              <w:marBottom w:val="0"/>
              <w:divBdr>
                <w:top w:val="none" w:sz="0" w:space="0" w:color="auto"/>
                <w:left w:val="none" w:sz="0" w:space="0" w:color="auto"/>
                <w:bottom w:val="none" w:sz="0" w:space="0" w:color="auto"/>
                <w:right w:val="none" w:sz="0" w:space="0" w:color="auto"/>
              </w:divBdr>
              <w:divsChild>
                <w:div w:id="355353560">
                  <w:marLeft w:val="0"/>
                  <w:marRight w:val="0"/>
                  <w:marTop w:val="0"/>
                  <w:marBottom w:val="0"/>
                  <w:divBdr>
                    <w:top w:val="none" w:sz="0" w:space="0" w:color="auto"/>
                    <w:left w:val="none" w:sz="0" w:space="0" w:color="auto"/>
                    <w:bottom w:val="none" w:sz="0" w:space="0" w:color="auto"/>
                    <w:right w:val="none" w:sz="0" w:space="0" w:color="auto"/>
                  </w:divBdr>
                  <w:divsChild>
                    <w:div w:id="12837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748344">
      <w:bodyDiv w:val="1"/>
      <w:marLeft w:val="0"/>
      <w:marRight w:val="0"/>
      <w:marTop w:val="0"/>
      <w:marBottom w:val="0"/>
      <w:divBdr>
        <w:top w:val="none" w:sz="0" w:space="0" w:color="auto"/>
        <w:left w:val="none" w:sz="0" w:space="0" w:color="auto"/>
        <w:bottom w:val="none" w:sz="0" w:space="0" w:color="auto"/>
        <w:right w:val="none" w:sz="0" w:space="0" w:color="auto"/>
      </w:divBdr>
    </w:div>
    <w:div w:id="741874191">
      <w:bodyDiv w:val="1"/>
      <w:marLeft w:val="0"/>
      <w:marRight w:val="0"/>
      <w:marTop w:val="0"/>
      <w:marBottom w:val="0"/>
      <w:divBdr>
        <w:top w:val="none" w:sz="0" w:space="0" w:color="auto"/>
        <w:left w:val="none" w:sz="0" w:space="0" w:color="auto"/>
        <w:bottom w:val="none" w:sz="0" w:space="0" w:color="auto"/>
        <w:right w:val="none" w:sz="0" w:space="0" w:color="auto"/>
      </w:divBdr>
    </w:div>
    <w:div w:id="1004934499">
      <w:bodyDiv w:val="1"/>
      <w:marLeft w:val="0"/>
      <w:marRight w:val="0"/>
      <w:marTop w:val="0"/>
      <w:marBottom w:val="0"/>
      <w:divBdr>
        <w:top w:val="none" w:sz="0" w:space="0" w:color="auto"/>
        <w:left w:val="none" w:sz="0" w:space="0" w:color="auto"/>
        <w:bottom w:val="none" w:sz="0" w:space="0" w:color="auto"/>
        <w:right w:val="none" w:sz="0" w:space="0" w:color="auto"/>
      </w:divBdr>
    </w:div>
    <w:div w:id="1007975224">
      <w:bodyDiv w:val="1"/>
      <w:marLeft w:val="0"/>
      <w:marRight w:val="0"/>
      <w:marTop w:val="0"/>
      <w:marBottom w:val="0"/>
      <w:divBdr>
        <w:top w:val="none" w:sz="0" w:space="0" w:color="auto"/>
        <w:left w:val="none" w:sz="0" w:space="0" w:color="auto"/>
        <w:bottom w:val="none" w:sz="0" w:space="0" w:color="auto"/>
        <w:right w:val="none" w:sz="0" w:space="0" w:color="auto"/>
      </w:divBdr>
      <w:divsChild>
        <w:div w:id="1707871057">
          <w:marLeft w:val="0"/>
          <w:marRight w:val="0"/>
          <w:marTop w:val="0"/>
          <w:marBottom w:val="0"/>
          <w:divBdr>
            <w:top w:val="none" w:sz="0" w:space="0" w:color="auto"/>
            <w:left w:val="none" w:sz="0" w:space="0" w:color="auto"/>
            <w:bottom w:val="none" w:sz="0" w:space="0" w:color="auto"/>
            <w:right w:val="none" w:sz="0" w:space="0" w:color="auto"/>
          </w:divBdr>
          <w:divsChild>
            <w:div w:id="532811002">
              <w:marLeft w:val="0"/>
              <w:marRight w:val="0"/>
              <w:marTop w:val="0"/>
              <w:marBottom w:val="0"/>
              <w:divBdr>
                <w:top w:val="none" w:sz="0" w:space="0" w:color="auto"/>
                <w:left w:val="none" w:sz="0" w:space="0" w:color="auto"/>
                <w:bottom w:val="none" w:sz="0" w:space="0" w:color="auto"/>
                <w:right w:val="none" w:sz="0" w:space="0" w:color="auto"/>
              </w:divBdr>
              <w:divsChild>
                <w:div w:id="20276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201">
      <w:bodyDiv w:val="1"/>
      <w:marLeft w:val="0"/>
      <w:marRight w:val="0"/>
      <w:marTop w:val="0"/>
      <w:marBottom w:val="0"/>
      <w:divBdr>
        <w:top w:val="none" w:sz="0" w:space="0" w:color="auto"/>
        <w:left w:val="none" w:sz="0" w:space="0" w:color="auto"/>
        <w:bottom w:val="none" w:sz="0" w:space="0" w:color="auto"/>
        <w:right w:val="none" w:sz="0" w:space="0" w:color="auto"/>
      </w:divBdr>
      <w:divsChild>
        <w:div w:id="928390615">
          <w:marLeft w:val="0"/>
          <w:marRight w:val="0"/>
          <w:marTop w:val="0"/>
          <w:marBottom w:val="0"/>
          <w:divBdr>
            <w:top w:val="none" w:sz="0" w:space="0" w:color="auto"/>
            <w:left w:val="none" w:sz="0" w:space="0" w:color="auto"/>
            <w:bottom w:val="none" w:sz="0" w:space="0" w:color="auto"/>
            <w:right w:val="none" w:sz="0" w:space="0" w:color="auto"/>
          </w:divBdr>
          <w:divsChild>
            <w:div w:id="1199009027">
              <w:marLeft w:val="0"/>
              <w:marRight w:val="0"/>
              <w:marTop w:val="0"/>
              <w:marBottom w:val="0"/>
              <w:divBdr>
                <w:top w:val="none" w:sz="0" w:space="0" w:color="auto"/>
                <w:left w:val="none" w:sz="0" w:space="0" w:color="auto"/>
                <w:bottom w:val="none" w:sz="0" w:space="0" w:color="auto"/>
                <w:right w:val="none" w:sz="0" w:space="0" w:color="auto"/>
              </w:divBdr>
              <w:divsChild>
                <w:div w:id="15161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44510">
      <w:bodyDiv w:val="1"/>
      <w:marLeft w:val="0"/>
      <w:marRight w:val="0"/>
      <w:marTop w:val="0"/>
      <w:marBottom w:val="0"/>
      <w:divBdr>
        <w:top w:val="none" w:sz="0" w:space="0" w:color="auto"/>
        <w:left w:val="none" w:sz="0" w:space="0" w:color="auto"/>
        <w:bottom w:val="none" w:sz="0" w:space="0" w:color="auto"/>
        <w:right w:val="none" w:sz="0" w:space="0" w:color="auto"/>
      </w:divBdr>
      <w:divsChild>
        <w:div w:id="1672416018">
          <w:marLeft w:val="0"/>
          <w:marRight w:val="0"/>
          <w:marTop w:val="0"/>
          <w:marBottom w:val="0"/>
          <w:divBdr>
            <w:top w:val="none" w:sz="0" w:space="0" w:color="auto"/>
            <w:left w:val="none" w:sz="0" w:space="0" w:color="auto"/>
            <w:bottom w:val="none" w:sz="0" w:space="0" w:color="auto"/>
            <w:right w:val="none" w:sz="0" w:space="0" w:color="auto"/>
          </w:divBdr>
          <w:divsChild>
            <w:div w:id="1584755626">
              <w:marLeft w:val="0"/>
              <w:marRight w:val="0"/>
              <w:marTop w:val="0"/>
              <w:marBottom w:val="0"/>
              <w:divBdr>
                <w:top w:val="none" w:sz="0" w:space="0" w:color="auto"/>
                <w:left w:val="none" w:sz="0" w:space="0" w:color="auto"/>
                <w:bottom w:val="none" w:sz="0" w:space="0" w:color="auto"/>
                <w:right w:val="none" w:sz="0" w:space="0" w:color="auto"/>
              </w:divBdr>
              <w:divsChild>
                <w:div w:id="3204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67034">
      <w:bodyDiv w:val="1"/>
      <w:marLeft w:val="0"/>
      <w:marRight w:val="0"/>
      <w:marTop w:val="0"/>
      <w:marBottom w:val="0"/>
      <w:divBdr>
        <w:top w:val="none" w:sz="0" w:space="0" w:color="auto"/>
        <w:left w:val="none" w:sz="0" w:space="0" w:color="auto"/>
        <w:bottom w:val="none" w:sz="0" w:space="0" w:color="auto"/>
        <w:right w:val="none" w:sz="0" w:space="0" w:color="auto"/>
      </w:divBdr>
      <w:divsChild>
        <w:div w:id="1787843922">
          <w:marLeft w:val="0"/>
          <w:marRight w:val="0"/>
          <w:marTop w:val="0"/>
          <w:marBottom w:val="0"/>
          <w:divBdr>
            <w:top w:val="none" w:sz="0" w:space="0" w:color="auto"/>
            <w:left w:val="none" w:sz="0" w:space="0" w:color="auto"/>
            <w:bottom w:val="none" w:sz="0" w:space="0" w:color="auto"/>
            <w:right w:val="none" w:sz="0" w:space="0" w:color="auto"/>
          </w:divBdr>
          <w:divsChild>
            <w:div w:id="537206398">
              <w:marLeft w:val="0"/>
              <w:marRight w:val="0"/>
              <w:marTop w:val="0"/>
              <w:marBottom w:val="0"/>
              <w:divBdr>
                <w:top w:val="none" w:sz="0" w:space="0" w:color="auto"/>
                <w:left w:val="none" w:sz="0" w:space="0" w:color="auto"/>
                <w:bottom w:val="none" w:sz="0" w:space="0" w:color="auto"/>
                <w:right w:val="none" w:sz="0" w:space="0" w:color="auto"/>
              </w:divBdr>
              <w:divsChild>
                <w:div w:id="133884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9055">
      <w:bodyDiv w:val="1"/>
      <w:marLeft w:val="0"/>
      <w:marRight w:val="0"/>
      <w:marTop w:val="0"/>
      <w:marBottom w:val="0"/>
      <w:divBdr>
        <w:top w:val="none" w:sz="0" w:space="0" w:color="auto"/>
        <w:left w:val="none" w:sz="0" w:space="0" w:color="auto"/>
        <w:bottom w:val="none" w:sz="0" w:space="0" w:color="auto"/>
        <w:right w:val="none" w:sz="0" w:space="0" w:color="auto"/>
      </w:divBdr>
      <w:divsChild>
        <w:div w:id="2078017398">
          <w:marLeft w:val="0"/>
          <w:marRight w:val="0"/>
          <w:marTop w:val="0"/>
          <w:marBottom w:val="0"/>
          <w:divBdr>
            <w:top w:val="none" w:sz="0" w:space="0" w:color="auto"/>
            <w:left w:val="none" w:sz="0" w:space="0" w:color="auto"/>
            <w:bottom w:val="none" w:sz="0" w:space="0" w:color="auto"/>
            <w:right w:val="none" w:sz="0" w:space="0" w:color="auto"/>
          </w:divBdr>
          <w:divsChild>
            <w:div w:id="2006131287">
              <w:marLeft w:val="0"/>
              <w:marRight w:val="0"/>
              <w:marTop w:val="0"/>
              <w:marBottom w:val="0"/>
              <w:divBdr>
                <w:top w:val="none" w:sz="0" w:space="0" w:color="auto"/>
                <w:left w:val="none" w:sz="0" w:space="0" w:color="auto"/>
                <w:bottom w:val="none" w:sz="0" w:space="0" w:color="auto"/>
                <w:right w:val="none" w:sz="0" w:space="0" w:color="auto"/>
              </w:divBdr>
              <w:divsChild>
                <w:div w:id="135294096">
                  <w:marLeft w:val="0"/>
                  <w:marRight w:val="0"/>
                  <w:marTop w:val="0"/>
                  <w:marBottom w:val="0"/>
                  <w:divBdr>
                    <w:top w:val="none" w:sz="0" w:space="0" w:color="auto"/>
                    <w:left w:val="none" w:sz="0" w:space="0" w:color="auto"/>
                    <w:bottom w:val="none" w:sz="0" w:space="0" w:color="auto"/>
                    <w:right w:val="none" w:sz="0" w:space="0" w:color="auto"/>
                  </w:divBdr>
                  <w:divsChild>
                    <w:div w:id="1915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722322">
      <w:bodyDiv w:val="1"/>
      <w:marLeft w:val="0"/>
      <w:marRight w:val="0"/>
      <w:marTop w:val="0"/>
      <w:marBottom w:val="0"/>
      <w:divBdr>
        <w:top w:val="none" w:sz="0" w:space="0" w:color="auto"/>
        <w:left w:val="none" w:sz="0" w:space="0" w:color="auto"/>
        <w:bottom w:val="none" w:sz="0" w:space="0" w:color="auto"/>
        <w:right w:val="none" w:sz="0" w:space="0" w:color="auto"/>
      </w:divBdr>
      <w:divsChild>
        <w:div w:id="1594239748">
          <w:marLeft w:val="0"/>
          <w:marRight w:val="0"/>
          <w:marTop w:val="0"/>
          <w:marBottom w:val="0"/>
          <w:divBdr>
            <w:top w:val="none" w:sz="0" w:space="0" w:color="auto"/>
            <w:left w:val="none" w:sz="0" w:space="0" w:color="auto"/>
            <w:bottom w:val="none" w:sz="0" w:space="0" w:color="auto"/>
            <w:right w:val="none" w:sz="0" w:space="0" w:color="auto"/>
          </w:divBdr>
          <w:divsChild>
            <w:div w:id="580607675">
              <w:marLeft w:val="0"/>
              <w:marRight w:val="0"/>
              <w:marTop w:val="0"/>
              <w:marBottom w:val="0"/>
              <w:divBdr>
                <w:top w:val="none" w:sz="0" w:space="0" w:color="auto"/>
                <w:left w:val="none" w:sz="0" w:space="0" w:color="auto"/>
                <w:bottom w:val="none" w:sz="0" w:space="0" w:color="auto"/>
                <w:right w:val="none" w:sz="0" w:space="0" w:color="auto"/>
              </w:divBdr>
              <w:divsChild>
                <w:div w:id="18209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0168">
      <w:bodyDiv w:val="1"/>
      <w:marLeft w:val="0"/>
      <w:marRight w:val="0"/>
      <w:marTop w:val="0"/>
      <w:marBottom w:val="0"/>
      <w:divBdr>
        <w:top w:val="none" w:sz="0" w:space="0" w:color="auto"/>
        <w:left w:val="none" w:sz="0" w:space="0" w:color="auto"/>
        <w:bottom w:val="none" w:sz="0" w:space="0" w:color="auto"/>
        <w:right w:val="none" w:sz="0" w:space="0" w:color="auto"/>
      </w:divBdr>
      <w:divsChild>
        <w:div w:id="1875117989">
          <w:marLeft w:val="0"/>
          <w:marRight w:val="0"/>
          <w:marTop w:val="0"/>
          <w:marBottom w:val="0"/>
          <w:divBdr>
            <w:top w:val="none" w:sz="0" w:space="0" w:color="auto"/>
            <w:left w:val="none" w:sz="0" w:space="0" w:color="auto"/>
            <w:bottom w:val="none" w:sz="0" w:space="0" w:color="auto"/>
            <w:right w:val="none" w:sz="0" w:space="0" w:color="auto"/>
          </w:divBdr>
          <w:divsChild>
            <w:div w:id="1486162117">
              <w:marLeft w:val="0"/>
              <w:marRight w:val="0"/>
              <w:marTop w:val="0"/>
              <w:marBottom w:val="0"/>
              <w:divBdr>
                <w:top w:val="none" w:sz="0" w:space="0" w:color="auto"/>
                <w:left w:val="none" w:sz="0" w:space="0" w:color="auto"/>
                <w:bottom w:val="none" w:sz="0" w:space="0" w:color="auto"/>
                <w:right w:val="none" w:sz="0" w:space="0" w:color="auto"/>
              </w:divBdr>
              <w:divsChild>
                <w:div w:id="20197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5407">
      <w:bodyDiv w:val="1"/>
      <w:marLeft w:val="0"/>
      <w:marRight w:val="0"/>
      <w:marTop w:val="0"/>
      <w:marBottom w:val="0"/>
      <w:divBdr>
        <w:top w:val="none" w:sz="0" w:space="0" w:color="auto"/>
        <w:left w:val="none" w:sz="0" w:space="0" w:color="auto"/>
        <w:bottom w:val="none" w:sz="0" w:space="0" w:color="auto"/>
        <w:right w:val="none" w:sz="0" w:space="0" w:color="auto"/>
      </w:divBdr>
      <w:divsChild>
        <w:div w:id="335546627">
          <w:marLeft w:val="0"/>
          <w:marRight w:val="0"/>
          <w:marTop w:val="0"/>
          <w:marBottom w:val="0"/>
          <w:divBdr>
            <w:top w:val="none" w:sz="0" w:space="0" w:color="auto"/>
            <w:left w:val="none" w:sz="0" w:space="0" w:color="auto"/>
            <w:bottom w:val="none" w:sz="0" w:space="0" w:color="auto"/>
            <w:right w:val="none" w:sz="0" w:space="0" w:color="auto"/>
          </w:divBdr>
          <w:divsChild>
            <w:div w:id="1154494725">
              <w:marLeft w:val="0"/>
              <w:marRight w:val="0"/>
              <w:marTop w:val="0"/>
              <w:marBottom w:val="0"/>
              <w:divBdr>
                <w:top w:val="none" w:sz="0" w:space="0" w:color="auto"/>
                <w:left w:val="none" w:sz="0" w:space="0" w:color="auto"/>
                <w:bottom w:val="none" w:sz="0" w:space="0" w:color="auto"/>
                <w:right w:val="none" w:sz="0" w:space="0" w:color="auto"/>
              </w:divBdr>
              <w:divsChild>
                <w:div w:id="94824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65121">
      <w:bodyDiv w:val="1"/>
      <w:marLeft w:val="0"/>
      <w:marRight w:val="0"/>
      <w:marTop w:val="0"/>
      <w:marBottom w:val="0"/>
      <w:divBdr>
        <w:top w:val="none" w:sz="0" w:space="0" w:color="auto"/>
        <w:left w:val="none" w:sz="0" w:space="0" w:color="auto"/>
        <w:bottom w:val="none" w:sz="0" w:space="0" w:color="auto"/>
        <w:right w:val="none" w:sz="0" w:space="0" w:color="auto"/>
      </w:divBdr>
      <w:divsChild>
        <w:div w:id="2137673863">
          <w:marLeft w:val="0"/>
          <w:marRight w:val="0"/>
          <w:marTop w:val="0"/>
          <w:marBottom w:val="0"/>
          <w:divBdr>
            <w:top w:val="none" w:sz="0" w:space="0" w:color="auto"/>
            <w:left w:val="none" w:sz="0" w:space="0" w:color="auto"/>
            <w:bottom w:val="none" w:sz="0" w:space="0" w:color="auto"/>
            <w:right w:val="none" w:sz="0" w:space="0" w:color="auto"/>
          </w:divBdr>
          <w:divsChild>
            <w:div w:id="1273514299">
              <w:marLeft w:val="0"/>
              <w:marRight w:val="0"/>
              <w:marTop w:val="0"/>
              <w:marBottom w:val="0"/>
              <w:divBdr>
                <w:top w:val="none" w:sz="0" w:space="0" w:color="auto"/>
                <w:left w:val="none" w:sz="0" w:space="0" w:color="auto"/>
                <w:bottom w:val="none" w:sz="0" w:space="0" w:color="auto"/>
                <w:right w:val="none" w:sz="0" w:space="0" w:color="auto"/>
              </w:divBdr>
              <w:divsChild>
                <w:div w:id="8777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0377">
      <w:bodyDiv w:val="1"/>
      <w:marLeft w:val="0"/>
      <w:marRight w:val="0"/>
      <w:marTop w:val="0"/>
      <w:marBottom w:val="0"/>
      <w:divBdr>
        <w:top w:val="none" w:sz="0" w:space="0" w:color="auto"/>
        <w:left w:val="none" w:sz="0" w:space="0" w:color="auto"/>
        <w:bottom w:val="none" w:sz="0" w:space="0" w:color="auto"/>
        <w:right w:val="none" w:sz="0" w:space="0" w:color="auto"/>
      </w:divBdr>
    </w:div>
    <w:div w:id="1562057880">
      <w:bodyDiv w:val="1"/>
      <w:marLeft w:val="0"/>
      <w:marRight w:val="0"/>
      <w:marTop w:val="0"/>
      <w:marBottom w:val="0"/>
      <w:divBdr>
        <w:top w:val="none" w:sz="0" w:space="0" w:color="auto"/>
        <w:left w:val="none" w:sz="0" w:space="0" w:color="auto"/>
        <w:bottom w:val="none" w:sz="0" w:space="0" w:color="auto"/>
        <w:right w:val="none" w:sz="0" w:space="0" w:color="auto"/>
      </w:divBdr>
      <w:divsChild>
        <w:div w:id="1288394303">
          <w:marLeft w:val="0"/>
          <w:marRight w:val="0"/>
          <w:marTop w:val="0"/>
          <w:marBottom w:val="0"/>
          <w:divBdr>
            <w:top w:val="none" w:sz="0" w:space="0" w:color="auto"/>
            <w:left w:val="none" w:sz="0" w:space="0" w:color="auto"/>
            <w:bottom w:val="none" w:sz="0" w:space="0" w:color="auto"/>
            <w:right w:val="none" w:sz="0" w:space="0" w:color="auto"/>
          </w:divBdr>
          <w:divsChild>
            <w:div w:id="1726443837">
              <w:marLeft w:val="0"/>
              <w:marRight w:val="0"/>
              <w:marTop w:val="0"/>
              <w:marBottom w:val="0"/>
              <w:divBdr>
                <w:top w:val="none" w:sz="0" w:space="0" w:color="auto"/>
                <w:left w:val="none" w:sz="0" w:space="0" w:color="auto"/>
                <w:bottom w:val="none" w:sz="0" w:space="0" w:color="auto"/>
                <w:right w:val="none" w:sz="0" w:space="0" w:color="auto"/>
              </w:divBdr>
              <w:divsChild>
                <w:div w:id="10311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2669">
      <w:bodyDiv w:val="1"/>
      <w:marLeft w:val="0"/>
      <w:marRight w:val="0"/>
      <w:marTop w:val="0"/>
      <w:marBottom w:val="0"/>
      <w:divBdr>
        <w:top w:val="none" w:sz="0" w:space="0" w:color="auto"/>
        <w:left w:val="none" w:sz="0" w:space="0" w:color="auto"/>
        <w:bottom w:val="none" w:sz="0" w:space="0" w:color="auto"/>
        <w:right w:val="none" w:sz="0" w:space="0" w:color="auto"/>
      </w:divBdr>
    </w:div>
    <w:div w:id="1585800290">
      <w:bodyDiv w:val="1"/>
      <w:marLeft w:val="0"/>
      <w:marRight w:val="0"/>
      <w:marTop w:val="0"/>
      <w:marBottom w:val="0"/>
      <w:divBdr>
        <w:top w:val="none" w:sz="0" w:space="0" w:color="auto"/>
        <w:left w:val="none" w:sz="0" w:space="0" w:color="auto"/>
        <w:bottom w:val="none" w:sz="0" w:space="0" w:color="auto"/>
        <w:right w:val="none" w:sz="0" w:space="0" w:color="auto"/>
      </w:divBdr>
    </w:div>
    <w:div w:id="1601142430">
      <w:bodyDiv w:val="1"/>
      <w:marLeft w:val="0"/>
      <w:marRight w:val="0"/>
      <w:marTop w:val="0"/>
      <w:marBottom w:val="0"/>
      <w:divBdr>
        <w:top w:val="none" w:sz="0" w:space="0" w:color="auto"/>
        <w:left w:val="none" w:sz="0" w:space="0" w:color="auto"/>
        <w:bottom w:val="none" w:sz="0" w:space="0" w:color="auto"/>
        <w:right w:val="none" w:sz="0" w:space="0" w:color="auto"/>
      </w:divBdr>
    </w:div>
    <w:div w:id="1637446341">
      <w:bodyDiv w:val="1"/>
      <w:marLeft w:val="0"/>
      <w:marRight w:val="0"/>
      <w:marTop w:val="0"/>
      <w:marBottom w:val="0"/>
      <w:divBdr>
        <w:top w:val="none" w:sz="0" w:space="0" w:color="auto"/>
        <w:left w:val="none" w:sz="0" w:space="0" w:color="auto"/>
        <w:bottom w:val="none" w:sz="0" w:space="0" w:color="auto"/>
        <w:right w:val="none" w:sz="0" w:space="0" w:color="auto"/>
      </w:divBdr>
      <w:divsChild>
        <w:div w:id="1273247884">
          <w:marLeft w:val="0"/>
          <w:marRight w:val="0"/>
          <w:marTop w:val="0"/>
          <w:marBottom w:val="0"/>
          <w:divBdr>
            <w:top w:val="none" w:sz="0" w:space="0" w:color="auto"/>
            <w:left w:val="none" w:sz="0" w:space="0" w:color="auto"/>
            <w:bottom w:val="none" w:sz="0" w:space="0" w:color="auto"/>
            <w:right w:val="none" w:sz="0" w:space="0" w:color="auto"/>
          </w:divBdr>
          <w:divsChild>
            <w:div w:id="926112222">
              <w:marLeft w:val="0"/>
              <w:marRight w:val="0"/>
              <w:marTop w:val="0"/>
              <w:marBottom w:val="0"/>
              <w:divBdr>
                <w:top w:val="none" w:sz="0" w:space="0" w:color="auto"/>
                <w:left w:val="none" w:sz="0" w:space="0" w:color="auto"/>
                <w:bottom w:val="none" w:sz="0" w:space="0" w:color="auto"/>
                <w:right w:val="none" w:sz="0" w:space="0" w:color="auto"/>
              </w:divBdr>
              <w:divsChild>
                <w:div w:id="1049065131">
                  <w:marLeft w:val="0"/>
                  <w:marRight w:val="0"/>
                  <w:marTop w:val="0"/>
                  <w:marBottom w:val="0"/>
                  <w:divBdr>
                    <w:top w:val="none" w:sz="0" w:space="0" w:color="auto"/>
                    <w:left w:val="none" w:sz="0" w:space="0" w:color="auto"/>
                    <w:bottom w:val="none" w:sz="0" w:space="0" w:color="auto"/>
                    <w:right w:val="none" w:sz="0" w:space="0" w:color="auto"/>
                  </w:divBdr>
                  <w:divsChild>
                    <w:div w:id="134705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297344">
      <w:bodyDiv w:val="1"/>
      <w:marLeft w:val="0"/>
      <w:marRight w:val="0"/>
      <w:marTop w:val="0"/>
      <w:marBottom w:val="0"/>
      <w:divBdr>
        <w:top w:val="none" w:sz="0" w:space="0" w:color="auto"/>
        <w:left w:val="none" w:sz="0" w:space="0" w:color="auto"/>
        <w:bottom w:val="none" w:sz="0" w:space="0" w:color="auto"/>
        <w:right w:val="none" w:sz="0" w:space="0" w:color="auto"/>
      </w:divBdr>
      <w:divsChild>
        <w:div w:id="562644786">
          <w:marLeft w:val="0"/>
          <w:marRight w:val="0"/>
          <w:marTop w:val="0"/>
          <w:marBottom w:val="0"/>
          <w:divBdr>
            <w:top w:val="none" w:sz="0" w:space="0" w:color="auto"/>
            <w:left w:val="none" w:sz="0" w:space="0" w:color="auto"/>
            <w:bottom w:val="none" w:sz="0" w:space="0" w:color="auto"/>
            <w:right w:val="none" w:sz="0" w:space="0" w:color="auto"/>
          </w:divBdr>
          <w:divsChild>
            <w:div w:id="1022978576">
              <w:marLeft w:val="0"/>
              <w:marRight w:val="0"/>
              <w:marTop w:val="0"/>
              <w:marBottom w:val="0"/>
              <w:divBdr>
                <w:top w:val="none" w:sz="0" w:space="0" w:color="auto"/>
                <w:left w:val="none" w:sz="0" w:space="0" w:color="auto"/>
                <w:bottom w:val="none" w:sz="0" w:space="0" w:color="auto"/>
                <w:right w:val="none" w:sz="0" w:space="0" w:color="auto"/>
              </w:divBdr>
              <w:divsChild>
                <w:div w:id="12227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42646">
      <w:bodyDiv w:val="1"/>
      <w:marLeft w:val="0"/>
      <w:marRight w:val="0"/>
      <w:marTop w:val="0"/>
      <w:marBottom w:val="0"/>
      <w:divBdr>
        <w:top w:val="none" w:sz="0" w:space="0" w:color="auto"/>
        <w:left w:val="none" w:sz="0" w:space="0" w:color="auto"/>
        <w:bottom w:val="none" w:sz="0" w:space="0" w:color="auto"/>
        <w:right w:val="none" w:sz="0" w:space="0" w:color="auto"/>
      </w:divBdr>
      <w:divsChild>
        <w:div w:id="624893920">
          <w:marLeft w:val="0"/>
          <w:marRight w:val="0"/>
          <w:marTop w:val="0"/>
          <w:marBottom w:val="0"/>
          <w:divBdr>
            <w:top w:val="none" w:sz="0" w:space="0" w:color="auto"/>
            <w:left w:val="none" w:sz="0" w:space="0" w:color="auto"/>
            <w:bottom w:val="none" w:sz="0" w:space="0" w:color="auto"/>
            <w:right w:val="none" w:sz="0" w:space="0" w:color="auto"/>
          </w:divBdr>
          <w:divsChild>
            <w:div w:id="1644777548">
              <w:marLeft w:val="0"/>
              <w:marRight w:val="0"/>
              <w:marTop w:val="0"/>
              <w:marBottom w:val="0"/>
              <w:divBdr>
                <w:top w:val="none" w:sz="0" w:space="0" w:color="auto"/>
                <w:left w:val="none" w:sz="0" w:space="0" w:color="auto"/>
                <w:bottom w:val="none" w:sz="0" w:space="0" w:color="auto"/>
                <w:right w:val="none" w:sz="0" w:space="0" w:color="auto"/>
              </w:divBdr>
              <w:divsChild>
                <w:div w:id="1028145319">
                  <w:marLeft w:val="0"/>
                  <w:marRight w:val="0"/>
                  <w:marTop w:val="0"/>
                  <w:marBottom w:val="0"/>
                  <w:divBdr>
                    <w:top w:val="none" w:sz="0" w:space="0" w:color="auto"/>
                    <w:left w:val="none" w:sz="0" w:space="0" w:color="auto"/>
                    <w:bottom w:val="none" w:sz="0" w:space="0" w:color="auto"/>
                    <w:right w:val="none" w:sz="0" w:space="0" w:color="auto"/>
                  </w:divBdr>
                  <w:divsChild>
                    <w:div w:id="14283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469288">
      <w:bodyDiv w:val="1"/>
      <w:marLeft w:val="0"/>
      <w:marRight w:val="0"/>
      <w:marTop w:val="0"/>
      <w:marBottom w:val="0"/>
      <w:divBdr>
        <w:top w:val="none" w:sz="0" w:space="0" w:color="auto"/>
        <w:left w:val="none" w:sz="0" w:space="0" w:color="auto"/>
        <w:bottom w:val="none" w:sz="0" w:space="0" w:color="auto"/>
        <w:right w:val="none" w:sz="0" w:space="0" w:color="auto"/>
      </w:divBdr>
      <w:divsChild>
        <w:div w:id="1322346823">
          <w:marLeft w:val="0"/>
          <w:marRight w:val="0"/>
          <w:marTop w:val="0"/>
          <w:marBottom w:val="0"/>
          <w:divBdr>
            <w:top w:val="none" w:sz="0" w:space="0" w:color="auto"/>
            <w:left w:val="none" w:sz="0" w:space="0" w:color="auto"/>
            <w:bottom w:val="none" w:sz="0" w:space="0" w:color="auto"/>
            <w:right w:val="none" w:sz="0" w:space="0" w:color="auto"/>
          </w:divBdr>
          <w:divsChild>
            <w:div w:id="626542529">
              <w:marLeft w:val="0"/>
              <w:marRight w:val="0"/>
              <w:marTop w:val="0"/>
              <w:marBottom w:val="0"/>
              <w:divBdr>
                <w:top w:val="none" w:sz="0" w:space="0" w:color="auto"/>
                <w:left w:val="none" w:sz="0" w:space="0" w:color="auto"/>
                <w:bottom w:val="none" w:sz="0" w:space="0" w:color="auto"/>
                <w:right w:val="none" w:sz="0" w:space="0" w:color="auto"/>
              </w:divBdr>
              <w:divsChild>
                <w:div w:id="183306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7248">
      <w:bodyDiv w:val="1"/>
      <w:marLeft w:val="0"/>
      <w:marRight w:val="0"/>
      <w:marTop w:val="0"/>
      <w:marBottom w:val="0"/>
      <w:divBdr>
        <w:top w:val="none" w:sz="0" w:space="0" w:color="auto"/>
        <w:left w:val="none" w:sz="0" w:space="0" w:color="auto"/>
        <w:bottom w:val="none" w:sz="0" w:space="0" w:color="auto"/>
        <w:right w:val="none" w:sz="0" w:space="0" w:color="auto"/>
      </w:divBdr>
      <w:divsChild>
        <w:div w:id="38434187">
          <w:marLeft w:val="0"/>
          <w:marRight w:val="0"/>
          <w:marTop w:val="0"/>
          <w:marBottom w:val="0"/>
          <w:divBdr>
            <w:top w:val="none" w:sz="0" w:space="0" w:color="auto"/>
            <w:left w:val="none" w:sz="0" w:space="0" w:color="auto"/>
            <w:bottom w:val="none" w:sz="0" w:space="0" w:color="auto"/>
            <w:right w:val="none" w:sz="0" w:space="0" w:color="auto"/>
          </w:divBdr>
          <w:divsChild>
            <w:div w:id="1755585481">
              <w:marLeft w:val="0"/>
              <w:marRight w:val="0"/>
              <w:marTop w:val="0"/>
              <w:marBottom w:val="0"/>
              <w:divBdr>
                <w:top w:val="none" w:sz="0" w:space="0" w:color="auto"/>
                <w:left w:val="none" w:sz="0" w:space="0" w:color="auto"/>
                <w:bottom w:val="none" w:sz="0" w:space="0" w:color="auto"/>
                <w:right w:val="none" w:sz="0" w:space="0" w:color="auto"/>
              </w:divBdr>
              <w:divsChild>
                <w:div w:id="1712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05999">
      <w:bodyDiv w:val="1"/>
      <w:marLeft w:val="0"/>
      <w:marRight w:val="0"/>
      <w:marTop w:val="0"/>
      <w:marBottom w:val="0"/>
      <w:divBdr>
        <w:top w:val="none" w:sz="0" w:space="0" w:color="auto"/>
        <w:left w:val="none" w:sz="0" w:space="0" w:color="auto"/>
        <w:bottom w:val="none" w:sz="0" w:space="0" w:color="auto"/>
        <w:right w:val="none" w:sz="0" w:space="0" w:color="auto"/>
      </w:divBdr>
    </w:div>
    <w:div w:id="2029287053">
      <w:bodyDiv w:val="1"/>
      <w:marLeft w:val="0"/>
      <w:marRight w:val="0"/>
      <w:marTop w:val="0"/>
      <w:marBottom w:val="0"/>
      <w:divBdr>
        <w:top w:val="none" w:sz="0" w:space="0" w:color="auto"/>
        <w:left w:val="none" w:sz="0" w:space="0" w:color="auto"/>
        <w:bottom w:val="none" w:sz="0" w:space="0" w:color="auto"/>
        <w:right w:val="none" w:sz="0" w:space="0" w:color="auto"/>
      </w:divBdr>
      <w:divsChild>
        <w:div w:id="1219321799">
          <w:marLeft w:val="0"/>
          <w:marRight w:val="0"/>
          <w:marTop w:val="0"/>
          <w:marBottom w:val="0"/>
          <w:divBdr>
            <w:top w:val="none" w:sz="0" w:space="0" w:color="auto"/>
            <w:left w:val="none" w:sz="0" w:space="0" w:color="auto"/>
            <w:bottom w:val="none" w:sz="0" w:space="0" w:color="auto"/>
            <w:right w:val="none" w:sz="0" w:space="0" w:color="auto"/>
          </w:divBdr>
          <w:divsChild>
            <w:div w:id="531652990">
              <w:marLeft w:val="0"/>
              <w:marRight w:val="0"/>
              <w:marTop w:val="0"/>
              <w:marBottom w:val="0"/>
              <w:divBdr>
                <w:top w:val="none" w:sz="0" w:space="0" w:color="auto"/>
                <w:left w:val="none" w:sz="0" w:space="0" w:color="auto"/>
                <w:bottom w:val="none" w:sz="0" w:space="0" w:color="auto"/>
                <w:right w:val="none" w:sz="0" w:space="0" w:color="auto"/>
              </w:divBdr>
              <w:divsChild>
                <w:div w:id="11783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48084">
      <w:bodyDiv w:val="1"/>
      <w:marLeft w:val="0"/>
      <w:marRight w:val="0"/>
      <w:marTop w:val="0"/>
      <w:marBottom w:val="0"/>
      <w:divBdr>
        <w:top w:val="none" w:sz="0" w:space="0" w:color="auto"/>
        <w:left w:val="none" w:sz="0" w:space="0" w:color="auto"/>
        <w:bottom w:val="none" w:sz="0" w:space="0" w:color="auto"/>
        <w:right w:val="none" w:sz="0" w:space="0" w:color="auto"/>
      </w:divBdr>
      <w:divsChild>
        <w:div w:id="458648680">
          <w:marLeft w:val="0"/>
          <w:marRight w:val="0"/>
          <w:marTop w:val="0"/>
          <w:marBottom w:val="0"/>
          <w:divBdr>
            <w:top w:val="none" w:sz="0" w:space="0" w:color="auto"/>
            <w:left w:val="none" w:sz="0" w:space="0" w:color="auto"/>
            <w:bottom w:val="none" w:sz="0" w:space="0" w:color="auto"/>
            <w:right w:val="none" w:sz="0" w:space="0" w:color="auto"/>
          </w:divBdr>
          <w:divsChild>
            <w:div w:id="1809663335">
              <w:marLeft w:val="0"/>
              <w:marRight w:val="0"/>
              <w:marTop w:val="0"/>
              <w:marBottom w:val="0"/>
              <w:divBdr>
                <w:top w:val="none" w:sz="0" w:space="0" w:color="auto"/>
                <w:left w:val="none" w:sz="0" w:space="0" w:color="auto"/>
                <w:bottom w:val="none" w:sz="0" w:space="0" w:color="auto"/>
                <w:right w:val="none" w:sz="0" w:space="0" w:color="auto"/>
              </w:divBdr>
              <w:divsChild>
                <w:div w:id="172120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328919">
      <w:bodyDiv w:val="1"/>
      <w:marLeft w:val="0"/>
      <w:marRight w:val="0"/>
      <w:marTop w:val="0"/>
      <w:marBottom w:val="0"/>
      <w:divBdr>
        <w:top w:val="none" w:sz="0" w:space="0" w:color="auto"/>
        <w:left w:val="none" w:sz="0" w:space="0" w:color="auto"/>
        <w:bottom w:val="none" w:sz="0" w:space="0" w:color="auto"/>
        <w:right w:val="none" w:sz="0" w:space="0" w:color="auto"/>
      </w:divBdr>
      <w:divsChild>
        <w:div w:id="1315986345">
          <w:marLeft w:val="0"/>
          <w:marRight w:val="0"/>
          <w:marTop w:val="0"/>
          <w:marBottom w:val="0"/>
          <w:divBdr>
            <w:top w:val="none" w:sz="0" w:space="0" w:color="auto"/>
            <w:left w:val="none" w:sz="0" w:space="0" w:color="auto"/>
            <w:bottom w:val="none" w:sz="0" w:space="0" w:color="auto"/>
            <w:right w:val="none" w:sz="0" w:space="0" w:color="auto"/>
          </w:divBdr>
          <w:divsChild>
            <w:div w:id="1739135013">
              <w:marLeft w:val="0"/>
              <w:marRight w:val="0"/>
              <w:marTop w:val="0"/>
              <w:marBottom w:val="0"/>
              <w:divBdr>
                <w:top w:val="none" w:sz="0" w:space="0" w:color="auto"/>
                <w:left w:val="none" w:sz="0" w:space="0" w:color="auto"/>
                <w:bottom w:val="none" w:sz="0" w:space="0" w:color="auto"/>
                <w:right w:val="none" w:sz="0" w:space="0" w:color="auto"/>
              </w:divBdr>
              <w:divsChild>
                <w:div w:id="740785480">
                  <w:marLeft w:val="0"/>
                  <w:marRight w:val="0"/>
                  <w:marTop w:val="0"/>
                  <w:marBottom w:val="0"/>
                  <w:divBdr>
                    <w:top w:val="none" w:sz="0" w:space="0" w:color="auto"/>
                    <w:left w:val="none" w:sz="0" w:space="0" w:color="auto"/>
                    <w:bottom w:val="none" w:sz="0" w:space="0" w:color="auto"/>
                    <w:right w:val="none" w:sz="0" w:space="0" w:color="auto"/>
                  </w:divBdr>
                  <w:divsChild>
                    <w:div w:id="11780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caew.com/-/media/corporate/files/technical/ethics/insolvency-code-of-ethics.ashx?la=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bbi.gov.in/uploads/whatsnew/0ab3ccba77975afcd9eb7ac679154de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caew.com/-/media/corporate/files/technical/ethics/insolvency-code-of-ethics.ashx?la=en" TargetMode="External"/><Relationship Id="rId4" Type="http://schemas.openxmlformats.org/officeDocument/2006/relationships/settings" Target="settings.xml"/><Relationship Id="rId9" Type="http://schemas.openxmlformats.org/officeDocument/2006/relationships/hyperlink" Target="https://www.guildhallchambers.co.uk/files/IPLiability_NB&amp;PMay.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hV0mGxQNYE9UYJKtA48LgaBgxA==">AMUW2mVXTjrkhSTRSY+CYtiw4i5N3Ib2pgfJcvOI20KChPV+UgQoH1SB2MzIF7D9bRSiZSwokZ3e82SiD+8L2Zjerzq5A++NsRea2PyvvPKPBOIOhkwnB6o=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16</Pages>
  <Words>6825</Words>
  <Characters>36382</Characters>
  <Application>Microsoft Office Word</Application>
  <DocSecurity>0</DocSecurity>
  <Lines>932</Lines>
  <Paragraphs>282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42925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nabhesh@adamprimus.com</cp:lastModifiedBy>
  <cp:revision>6</cp:revision>
  <dcterms:created xsi:type="dcterms:W3CDTF">2022-07-30T02:54:00Z</dcterms:created>
  <dcterms:modified xsi:type="dcterms:W3CDTF">2022-07-30T09:23:00Z</dcterms:modified>
  <cp:category/>
</cp:coreProperties>
</file>