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AB825" w14:textId="0FBAC7CA" w:rsidR="004B23A2" w:rsidRPr="00071E01" w:rsidRDefault="00C61146" w:rsidP="00C61146">
      <w:pPr>
        <w:jc w:val="center"/>
        <w:rPr>
          <w:rFonts w:ascii="Arial" w:hAnsi="Arial" w:cs="Arial"/>
          <w:b/>
          <w:sz w:val="22"/>
          <w:szCs w:val="22"/>
          <w:lang w:val="en-GB"/>
        </w:rPr>
      </w:pPr>
      <w:r w:rsidRPr="00071E01">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sidRPr="00071E01">
        <w:rPr>
          <w:rFonts w:ascii="Arial" w:hAnsi="Arial" w:cs="Arial"/>
          <w:b/>
          <w:sz w:val="22"/>
          <w:szCs w:val="22"/>
          <w:lang w:val="en-GB"/>
        </w:rPr>
        <w:br w:type="textWrapping" w:clear="all"/>
      </w:r>
    </w:p>
    <w:p w14:paraId="25676BD0" w14:textId="77777777" w:rsidR="004B23A2" w:rsidRPr="00071E01" w:rsidRDefault="004B23A2" w:rsidP="00592F82">
      <w:pPr>
        <w:jc w:val="center"/>
        <w:rPr>
          <w:rFonts w:ascii="Arial" w:hAnsi="Arial" w:cs="Arial"/>
          <w:b/>
          <w:sz w:val="22"/>
          <w:szCs w:val="22"/>
          <w:lang w:val="en-GB"/>
        </w:rPr>
      </w:pPr>
    </w:p>
    <w:p w14:paraId="1B883BED" w14:textId="77777777" w:rsidR="00437297" w:rsidRPr="00071E01" w:rsidRDefault="00437297" w:rsidP="00592F82">
      <w:pPr>
        <w:jc w:val="center"/>
        <w:rPr>
          <w:rFonts w:ascii="Arial" w:hAnsi="Arial" w:cs="Arial"/>
          <w:b/>
          <w:sz w:val="22"/>
          <w:szCs w:val="22"/>
          <w:lang w:val="en-GB"/>
        </w:rPr>
      </w:pPr>
    </w:p>
    <w:p w14:paraId="546FBEA0" w14:textId="77777777" w:rsidR="00397D3A" w:rsidRPr="00071E01" w:rsidRDefault="00397D3A" w:rsidP="00592F82">
      <w:pPr>
        <w:jc w:val="center"/>
        <w:rPr>
          <w:rFonts w:ascii="Arial" w:hAnsi="Arial" w:cs="Arial"/>
          <w:b/>
          <w:sz w:val="22"/>
          <w:szCs w:val="22"/>
          <w:lang w:val="en-GB"/>
        </w:rPr>
      </w:pPr>
    </w:p>
    <w:p w14:paraId="5DF0DD8F" w14:textId="77777777" w:rsidR="00397D3A" w:rsidRPr="00071E01" w:rsidRDefault="00397D3A" w:rsidP="00592F82">
      <w:pPr>
        <w:jc w:val="center"/>
        <w:rPr>
          <w:rFonts w:ascii="Arial" w:hAnsi="Arial" w:cs="Arial"/>
          <w:b/>
          <w:sz w:val="22"/>
          <w:szCs w:val="22"/>
          <w:lang w:val="en-GB"/>
        </w:rPr>
      </w:pPr>
    </w:p>
    <w:p w14:paraId="7C70A431" w14:textId="77777777" w:rsidR="00E93993" w:rsidRPr="00071E01" w:rsidRDefault="00E93993" w:rsidP="00592F82">
      <w:pPr>
        <w:jc w:val="center"/>
        <w:rPr>
          <w:rFonts w:ascii="Arial" w:hAnsi="Arial" w:cs="Arial"/>
          <w:b/>
          <w:sz w:val="22"/>
          <w:szCs w:val="22"/>
          <w:lang w:val="en-GB"/>
        </w:rPr>
      </w:pPr>
    </w:p>
    <w:p w14:paraId="0857E590" w14:textId="77777777" w:rsidR="00434A8C" w:rsidRPr="00071E01" w:rsidRDefault="00434A8C" w:rsidP="00C611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F0E7F3C" w14:textId="77777777" w:rsidR="0011473D" w:rsidRPr="00071E01" w:rsidRDefault="00C56B61" w:rsidP="00C611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071E01">
        <w:rPr>
          <w:rFonts w:ascii="Arial" w:hAnsi="Arial" w:cs="Arial"/>
          <w:b/>
          <w:color w:val="000000" w:themeColor="text1"/>
          <w:sz w:val="24"/>
          <w:lang w:val="en-GB"/>
        </w:rPr>
        <w:t xml:space="preserve">SUMMATIVE (FORMAL) </w:t>
      </w:r>
      <w:r w:rsidR="009D0811" w:rsidRPr="00071E01">
        <w:rPr>
          <w:rFonts w:ascii="Arial" w:hAnsi="Arial" w:cs="Arial"/>
          <w:b/>
          <w:color w:val="000000" w:themeColor="text1"/>
          <w:sz w:val="24"/>
          <w:lang w:val="en-GB"/>
        </w:rPr>
        <w:t xml:space="preserve">ASSESSMENT: MODULE </w:t>
      </w:r>
      <w:r w:rsidR="00504765" w:rsidRPr="00071E01">
        <w:rPr>
          <w:rFonts w:ascii="Arial" w:hAnsi="Arial" w:cs="Arial"/>
          <w:b/>
          <w:color w:val="000000" w:themeColor="text1"/>
          <w:sz w:val="24"/>
          <w:lang w:val="en-GB"/>
        </w:rPr>
        <w:t>7D</w:t>
      </w:r>
    </w:p>
    <w:p w14:paraId="5A33E3EE" w14:textId="77777777" w:rsidR="002638B0" w:rsidRPr="00071E01" w:rsidRDefault="002638B0" w:rsidP="00C611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5962BA90" w14:textId="7122CC6D" w:rsidR="00C61146" w:rsidRPr="00071E01" w:rsidRDefault="00504765" w:rsidP="00243C99">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071E01">
        <w:rPr>
          <w:rFonts w:ascii="Arial" w:hAnsi="Arial" w:cs="Arial"/>
          <w:b/>
          <w:color w:val="000000" w:themeColor="text1"/>
          <w:sz w:val="24"/>
          <w:lang w:val="en-GB"/>
        </w:rPr>
        <w:t>SOUTH AFRICA</w:t>
      </w:r>
    </w:p>
    <w:p w14:paraId="31F458FC" w14:textId="77777777" w:rsidR="00434A8C" w:rsidRPr="00071E01" w:rsidRDefault="00434A8C" w:rsidP="00C611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06068B59" w14:textId="77777777" w:rsidR="009D0811" w:rsidRPr="00071E01" w:rsidRDefault="009D0811" w:rsidP="00592F82">
      <w:pPr>
        <w:jc w:val="center"/>
        <w:rPr>
          <w:rFonts w:ascii="Arial" w:hAnsi="Arial" w:cs="Arial"/>
          <w:b/>
          <w:sz w:val="22"/>
          <w:szCs w:val="22"/>
          <w:lang w:val="en-GB"/>
        </w:rPr>
      </w:pPr>
    </w:p>
    <w:p w14:paraId="441C99F7" w14:textId="77777777" w:rsidR="00E93993" w:rsidRPr="00071E01" w:rsidRDefault="00E93993" w:rsidP="00592F82">
      <w:pPr>
        <w:jc w:val="center"/>
        <w:rPr>
          <w:rFonts w:ascii="Arial" w:hAnsi="Arial" w:cs="Arial"/>
          <w:b/>
          <w:sz w:val="22"/>
          <w:szCs w:val="22"/>
          <w:lang w:val="en-GB"/>
        </w:rPr>
      </w:pPr>
    </w:p>
    <w:p w14:paraId="184B8142" w14:textId="77777777" w:rsidR="00397D3A" w:rsidRPr="00071E01" w:rsidRDefault="00397D3A" w:rsidP="00592F82">
      <w:pPr>
        <w:jc w:val="center"/>
        <w:rPr>
          <w:rFonts w:ascii="Arial" w:hAnsi="Arial" w:cs="Arial"/>
          <w:b/>
          <w:sz w:val="22"/>
          <w:szCs w:val="22"/>
          <w:lang w:val="en-GB"/>
        </w:rPr>
      </w:pPr>
    </w:p>
    <w:p w14:paraId="23AA835D" w14:textId="77777777" w:rsidR="00397D3A" w:rsidRPr="00071E01" w:rsidRDefault="00397D3A" w:rsidP="00592F82">
      <w:pPr>
        <w:jc w:val="center"/>
        <w:rPr>
          <w:rFonts w:ascii="Arial" w:hAnsi="Arial" w:cs="Arial"/>
          <w:b/>
          <w:sz w:val="22"/>
          <w:szCs w:val="22"/>
          <w:lang w:val="en-GB"/>
        </w:rPr>
      </w:pPr>
    </w:p>
    <w:p w14:paraId="5F7E5E13" w14:textId="77777777" w:rsidR="00437297" w:rsidRPr="00071E01" w:rsidRDefault="00437297" w:rsidP="00592F82">
      <w:pPr>
        <w:jc w:val="center"/>
        <w:rPr>
          <w:rFonts w:ascii="Arial" w:hAnsi="Arial" w:cs="Arial"/>
          <w:b/>
          <w:sz w:val="22"/>
          <w:szCs w:val="22"/>
          <w:lang w:val="en-GB"/>
        </w:rPr>
      </w:pPr>
    </w:p>
    <w:p w14:paraId="0DEBF033" w14:textId="77777777" w:rsidR="00397D3A" w:rsidRPr="00071E01" w:rsidRDefault="00397D3A" w:rsidP="00592F82">
      <w:pPr>
        <w:jc w:val="center"/>
        <w:rPr>
          <w:rFonts w:ascii="Arial" w:hAnsi="Arial" w:cs="Arial"/>
          <w:b/>
          <w:sz w:val="22"/>
          <w:szCs w:val="22"/>
          <w:lang w:val="en-GB"/>
        </w:rPr>
      </w:pPr>
    </w:p>
    <w:p w14:paraId="2F6A7A38" w14:textId="77777777" w:rsidR="00397D3A" w:rsidRPr="00071E01" w:rsidRDefault="00397D3A" w:rsidP="00592F82">
      <w:pPr>
        <w:jc w:val="center"/>
        <w:rPr>
          <w:rFonts w:ascii="Arial" w:hAnsi="Arial" w:cs="Arial"/>
          <w:b/>
          <w:sz w:val="22"/>
          <w:szCs w:val="22"/>
          <w:lang w:val="en-GB"/>
        </w:rPr>
      </w:pPr>
    </w:p>
    <w:p w14:paraId="22DF77D5" w14:textId="77777777" w:rsidR="00DB56F2" w:rsidRPr="00071E01"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204F6C6" w14:textId="77777777" w:rsidR="004A2D83" w:rsidRPr="00071E01"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071E01">
        <w:rPr>
          <w:rFonts w:ascii="Arial" w:hAnsi="Arial" w:cs="Arial"/>
          <w:bCs/>
          <w:color w:val="767171" w:themeColor="background2" w:themeShade="80"/>
          <w:sz w:val="22"/>
          <w:szCs w:val="22"/>
          <w:lang w:val="en-GB"/>
        </w:rPr>
        <w:t xml:space="preserve">This is the </w:t>
      </w:r>
      <w:r w:rsidRPr="00071E01">
        <w:rPr>
          <w:rFonts w:ascii="Arial" w:hAnsi="Arial" w:cs="Arial"/>
          <w:b/>
          <w:color w:val="767171" w:themeColor="background2" w:themeShade="80"/>
          <w:sz w:val="22"/>
          <w:szCs w:val="22"/>
          <w:lang w:val="en-GB"/>
        </w:rPr>
        <w:t>summative (formal) assessment</w:t>
      </w:r>
      <w:r w:rsidRPr="00071E01">
        <w:rPr>
          <w:rFonts w:ascii="Arial" w:hAnsi="Arial" w:cs="Arial"/>
          <w:bCs/>
          <w:color w:val="767171" w:themeColor="background2" w:themeShade="80"/>
          <w:sz w:val="22"/>
          <w:szCs w:val="22"/>
          <w:lang w:val="en-GB"/>
        </w:rPr>
        <w:t xml:space="preserve"> for </w:t>
      </w:r>
      <w:r w:rsidRPr="00071E01">
        <w:rPr>
          <w:rFonts w:ascii="Arial" w:hAnsi="Arial" w:cs="Arial"/>
          <w:b/>
          <w:color w:val="767171" w:themeColor="background2" w:themeShade="80"/>
          <w:sz w:val="22"/>
          <w:szCs w:val="22"/>
          <w:lang w:val="en-GB"/>
        </w:rPr>
        <w:t xml:space="preserve">Module </w:t>
      </w:r>
      <w:r w:rsidR="006B503E" w:rsidRPr="00071E01">
        <w:rPr>
          <w:rFonts w:ascii="Arial" w:hAnsi="Arial" w:cs="Arial"/>
          <w:b/>
          <w:color w:val="767171" w:themeColor="background2" w:themeShade="80"/>
          <w:sz w:val="22"/>
          <w:szCs w:val="22"/>
          <w:lang w:val="en-GB"/>
        </w:rPr>
        <w:t>7D</w:t>
      </w:r>
      <w:r w:rsidRPr="00071E01">
        <w:rPr>
          <w:rFonts w:ascii="Arial" w:hAnsi="Arial" w:cs="Arial"/>
          <w:bCs/>
          <w:color w:val="767171" w:themeColor="background2" w:themeShade="80"/>
          <w:sz w:val="22"/>
          <w:szCs w:val="22"/>
          <w:lang w:val="en-GB"/>
        </w:rPr>
        <w:t xml:space="preserve"> of this course and </w:t>
      </w:r>
      <w:r w:rsidR="006B503E" w:rsidRPr="00071E01">
        <w:rPr>
          <w:rFonts w:ascii="Arial" w:hAnsi="Arial" w:cs="Arial"/>
          <w:bCs/>
          <w:color w:val="767171" w:themeColor="background2" w:themeShade="80"/>
          <w:sz w:val="22"/>
          <w:szCs w:val="22"/>
          <w:lang w:val="en-GB"/>
        </w:rPr>
        <w:t xml:space="preserve">must be submitted by </w:t>
      </w:r>
      <w:r w:rsidRPr="00071E01">
        <w:rPr>
          <w:rFonts w:ascii="Arial" w:hAnsi="Arial" w:cs="Arial"/>
          <w:bCs/>
          <w:color w:val="767171" w:themeColor="background2" w:themeShade="80"/>
          <w:sz w:val="22"/>
          <w:szCs w:val="22"/>
          <w:lang w:val="en-GB"/>
        </w:rPr>
        <w:t xml:space="preserve">all candidates who </w:t>
      </w:r>
      <w:r w:rsidRPr="00071E01">
        <w:rPr>
          <w:rFonts w:ascii="Arial" w:hAnsi="Arial" w:cs="Arial"/>
          <w:b/>
          <w:color w:val="767171" w:themeColor="background2" w:themeShade="80"/>
          <w:sz w:val="22"/>
          <w:szCs w:val="22"/>
          <w:lang w:val="en-GB"/>
        </w:rPr>
        <w:t xml:space="preserve">selected this module as one of their </w:t>
      </w:r>
      <w:r w:rsidR="006B503E" w:rsidRPr="00071E01">
        <w:rPr>
          <w:rFonts w:ascii="Arial" w:hAnsi="Arial" w:cs="Arial"/>
          <w:b/>
          <w:color w:val="767171" w:themeColor="background2" w:themeShade="80"/>
          <w:sz w:val="22"/>
          <w:szCs w:val="22"/>
          <w:lang w:val="en-GB"/>
        </w:rPr>
        <w:t>elective</w:t>
      </w:r>
      <w:r w:rsidRPr="00071E01">
        <w:rPr>
          <w:rFonts w:ascii="Arial" w:hAnsi="Arial" w:cs="Arial"/>
          <w:b/>
          <w:color w:val="767171" w:themeColor="background2" w:themeShade="80"/>
          <w:sz w:val="22"/>
          <w:szCs w:val="22"/>
          <w:lang w:val="en-GB"/>
        </w:rPr>
        <w:t xml:space="preserve"> modules</w:t>
      </w:r>
      <w:r w:rsidR="00136839" w:rsidRPr="00071E01">
        <w:rPr>
          <w:rFonts w:ascii="Arial" w:hAnsi="Arial" w:cs="Arial"/>
          <w:bCs/>
          <w:color w:val="767171" w:themeColor="background2" w:themeShade="80"/>
          <w:sz w:val="22"/>
          <w:szCs w:val="22"/>
          <w:lang w:val="en-GB"/>
        </w:rPr>
        <w:t>.</w:t>
      </w:r>
    </w:p>
    <w:p w14:paraId="437C0650" w14:textId="77777777" w:rsidR="004A2D83" w:rsidRPr="00071E01"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80AF29F" w14:textId="77777777" w:rsidR="00136839" w:rsidRPr="00071E01" w:rsidRDefault="00136839"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270A8326" w14:textId="5474DE5B" w:rsidR="004A2D83" w:rsidRPr="00071E01"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071E01">
        <w:rPr>
          <w:rFonts w:ascii="Arial" w:hAnsi="Arial" w:cs="Arial"/>
          <w:b/>
          <w:color w:val="767171" w:themeColor="background2" w:themeShade="80"/>
          <w:sz w:val="22"/>
          <w:szCs w:val="22"/>
          <w:lang w:val="en-GB"/>
        </w:rPr>
        <w:t xml:space="preserve">The mark awarded for this assessment will determine your final mark for Module </w:t>
      </w:r>
      <w:r w:rsidR="00B22A28" w:rsidRPr="00071E01">
        <w:rPr>
          <w:rFonts w:ascii="Arial" w:hAnsi="Arial" w:cs="Arial"/>
          <w:b/>
          <w:color w:val="767171" w:themeColor="background2" w:themeShade="80"/>
          <w:sz w:val="22"/>
          <w:szCs w:val="22"/>
          <w:lang w:val="en-GB"/>
        </w:rPr>
        <w:t>7D</w:t>
      </w:r>
      <w:r w:rsidRPr="00071E01">
        <w:rPr>
          <w:rFonts w:ascii="Arial" w:hAnsi="Arial" w:cs="Arial"/>
          <w:bCs/>
          <w:color w:val="767171" w:themeColor="background2" w:themeShade="80"/>
          <w:sz w:val="22"/>
          <w:szCs w:val="22"/>
          <w:lang w:val="en-GB"/>
        </w:rPr>
        <w:t>. In order to pass this module, you need to obtain a mark of 50% or more for this assessment.</w:t>
      </w:r>
    </w:p>
    <w:p w14:paraId="595603EC" w14:textId="77777777" w:rsidR="00DB56F2" w:rsidRPr="00071E01"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53E15AA3" w14:textId="77777777" w:rsidR="00793173" w:rsidRPr="00071E01" w:rsidRDefault="00793173" w:rsidP="007C6201">
      <w:pPr>
        <w:jc w:val="both"/>
        <w:rPr>
          <w:rFonts w:ascii="Arial" w:hAnsi="Arial" w:cs="Arial"/>
          <w:b/>
          <w:sz w:val="22"/>
          <w:szCs w:val="22"/>
          <w:lang w:val="en-GB"/>
        </w:rPr>
      </w:pPr>
    </w:p>
    <w:p w14:paraId="075EFA42" w14:textId="77777777" w:rsidR="00DB56F2" w:rsidRPr="00071E01" w:rsidRDefault="00DB56F2" w:rsidP="007C6201">
      <w:pPr>
        <w:jc w:val="both"/>
        <w:rPr>
          <w:rFonts w:ascii="Arial" w:hAnsi="Arial" w:cs="Arial"/>
          <w:b/>
          <w:sz w:val="22"/>
          <w:szCs w:val="22"/>
          <w:lang w:val="en-GB"/>
        </w:rPr>
      </w:pPr>
    </w:p>
    <w:p w14:paraId="61B35DB0" w14:textId="77777777" w:rsidR="00397D3A" w:rsidRPr="00071E01" w:rsidRDefault="00397D3A" w:rsidP="007C6201">
      <w:pPr>
        <w:jc w:val="both"/>
        <w:rPr>
          <w:rFonts w:ascii="Arial" w:hAnsi="Arial" w:cs="Arial"/>
          <w:b/>
          <w:sz w:val="22"/>
          <w:szCs w:val="22"/>
          <w:lang w:val="en-GB"/>
        </w:rPr>
      </w:pPr>
    </w:p>
    <w:p w14:paraId="391E0D1E" w14:textId="77777777" w:rsidR="00397D3A" w:rsidRPr="00071E01" w:rsidRDefault="00397D3A" w:rsidP="007C6201">
      <w:pPr>
        <w:jc w:val="both"/>
        <w:rPr>
          <w:rFonts w:ascii="Arial" w:hAnsi="Arial" w:cs="Arial"/>
          <w:b/>
          <w:sz w:val="22"/>
          <w:szCs w:val="22"/>
          <w:lang w:val="en-GB"/>
        </w:rPr>
      </w:pPr>
    </w:p>
    <w:p w14:paraId="50EA0C1E" w14:textId="77777777" w:rsidR="00397D3A" w:rsidRPr="00071E01" w:rsidRDefault="00397D3A" w:rsidP="007C6201">
      <w:pPr>
        <w:jc w:val="both"/>
        <w:rPr>
          <w:rFonts w:ascii="Arial" w:hAnsi="Arial" w:cs="Arial"/>
          <w:b/>
          <w:sz w:val="22"/>
          <w:szCs w:val="22"/>
          <w:lang w:val="en-GB"/>
        </w:rPr>
      </w:pPr>
    </w:p>
    <w:p w14:paraId="3DDFBB08" w14:textId="77777777" w:rsidR="00397D3A" w:rsidRPr="00071E01" w:rsidRDefault="00397D3A" w:rsidP="007C6201">
      <w:pPr>
        <w:jc w:val="both"/>
        <w:rPr>
          <w:rFonts w:ascii="Arial" w:hAnsi="Arial" w:cs="Arial"/>
          <w:b/>
          <w:sz w:val="22"/>
          <w:szCs w:val="22"/>
          <w:lang w:val="en-GB"/>
        </w:rPr>
      </w:pPr>
    </w:p>
    <w:p w14:paraId="4B16FD78" w14:textId="77777777" w:rsidR="00397D3A" w:rsidRPr="00071E01" w:rsidRDefault="00397D3A" w:rsidP="007C6201">
      <w:pPr>
        <w:jc w:val="both"/>
        <w:rPr>
          <w:rFonts w:ascii="Arial" w:hAnsi="Arial" w:cs="Arial"/>
          <w:b/>
          <w:sz w:val="22"/>
          <w:szCs w:val="22"/>
          <w:lang w:val="en-GB"/>
        </w:rPr>
      </w:pPr>
    </w:p>
    <w:p w14:paraId="4C06BD15" w14:textId="77777777" w:rsidR="00397D3A" w:rsidRPr="00071E01" w:rsidRDefault="00397D3A" w:rsidP="007C6201">
      <w:pPr>
        <w:jc w:val="both"/>
        <w:rPr>
          <w:rFonts w:ascii="Arial" w:hAnsi="Arial" w:cs="Arial"/>
          <w:b/>
          <w:sz w:val="22"/>
          <w:szCs w:val="22"/>
          <w:lang w:val="en-GB"/>
        </w:rPr>
      </w:pPr>
    </w:p>
    <w:p w14:paraId="3990BC53" w14:textId="77777777" w:rsidR="00397D3A" w:rsidRPr="00071E01" w:rsidRDefault="00397D3A" w:rsidP="007C6201">
      <w:pPr>
        <w:jc w:val="both"/>
        <w:rPr>
          <w:rFonts w:ascii="Arial" w:hAnsi="Arial" w:cs="Arial"/>
          <w:b/>
          <w:sz w:val="22"/>
          <w:szCs w:val="22"/>
          <w:lang w:val="en-GB"/>
        </w:rPr>
      </w:pPr>
    </w:p>
    <w:p w14:paraId="00959300" w14:textId="77777777" w:rsidR="00136839" w:rsidRPr="00071E01" w:rsidRDefault="00136839">
      <w:pPr>
        <w:rPr>
          <w:rFonts w:ascii="Arial" w:hAnsi="Arial" w:cs="Arial"/>
          <w:b/>
          <w:sz w:val="22"/>
          <w:szCs w:val="22"/>
          <w:u w:val="single"/>
          <w:lang w:val="en-GB"/>
        </w:rPr>
      </w:pPr>
      <w:r w:rsidRPr="00071E01">
        <w:rPr>
          <w:rFonts w:ascii="Arial" w:hAnsi="Arial" w:cs="Arial"/>
          <w:b/>
          <w:sz w:val="22"/>
          <w:szCs w:val="22"/>
          <w:u w:val="single"/>
          <w:lang w:val="en-GB"/>
        </w:rPr>
        <w:br w:type="page"/>
      </w:r>
    </w:p>
    <w:p w14:paraId="49CE9161" w14:textId="7021B5CA" w:rsidR="00AE1DA9" w:rsidRPr="00071E01" w:rsidRDefault="00AE1DA9" w:rsidP="009D0811">
      <w:pPr>
        <w:jc w:val="center"/>
        <w:rPr>
          <w:rFonts w:ascii="Arial" w:hAnsi="Arial" w:cs="Arial"/>
          <w:b/>
          <w:sz w:val="22"/>
          <w:szCs w:val="22"/>
          <w:u w:val="single"/>
          <w:lang w:val="en-GB"/>
        </w:rPr>
      </w:pPr>
    </w:p>
    <w:p w14:paraId="5848023D" w14:textId="5F0957CC" w:rsidR="0086705F" w:rsidRPr="00071E01" w:rsidRDefault="0086705F" w:rsidP="009D0811">
      <w:pPr>
        <w:jc w:val="center"/>
        <w:rPr>
          <w:rFonts w:ascii="Arial" w:hAnsi="Arial" w:cs="Arial"/>
          <w:b/>
          <w:sz w:val="22"/>
          <w:szCs w:val="22"/>
          <w:u w:val="single"/>
          <w:lang w:val="en-GB"/>
        </w:rPr>
      </w:pPr>
    </w:p>
    <w:p w14:paraId="047A2406" w14:textId="77777777" w:rsidR="00243C99" w:rsidRPr="00071E01" w:rsidRDefault="00243C99" w:rsidP="009D0811">
      <w:pPr>
        <w:jc w:val="center"/>
        <w:rPr>
          <w:rFonts w:ascii="Arial" w:hAnsi="Arial" w:cs="Arial"/>
          <w:b/>
          <w:sz w:val="22"/>
          <w:szCs w:val="22"/>
          <w:u w:val="single"/>
          <w:lang w:val="en-GB"/>
        </w:rPr>
      </w:pPr>
    </w:p>
    <w:p w14:paraId="01C4586C" w14:textId="77777777" w:rsidR="004402DC" w:rsidRPr="00071E01" w:rsidRDefault="004402DC" w:rsidP="009D0811">
      <w:pPr>
        <w:jc w:val="center"/>
        <w:rPr>
          <w:rFonts w:ascii="Arial" w:hAnsi="Arial" w:cs="Arial"/>
          <w:b/>
          <w:sz w:val="22"/>
          <w:szCs w:val="22"/>
          <w:u w:val="single"/>
          <w:lang w:val="en-GB"/>
        </w:rPr>
      </w:pPr>
    </w:p>
    <w:p w14:paraId="0535081F" w14:textId="78D440BC" w:rsidR="0011473D" w:rsidRPr="00071E01" w:rsidRDefault="00E93993" w:rsidP="009D0811">
      <w:pPr>
        <w:jc w:val="center"/>
        <w:rPr>
          <w:rFonts w:ascii="Arial" w:hAnsi="Arial" w:cs="Arial"/>
          <w:b/>
          <w:sz w:val="22"/>
          <w:szCs w:val="22"/>
          <w:u w:val="single"/>
          <w:lang w:val="en-GB"/>
        </w:rPr>
      </w:pPr>
      <w:r w:rsidRPr="00071E01">
        <w:rPr>
          <w:rFonts w:ascii="Arial" w:hAnsi="Arial" w:cs="Arial"/>
          <w:b/>
          <w:sz w:val="22"/>
          <w:szCs w:val="22"/>
          <w:u w:val="single"/>
          <w:lang w:val="en-GB"/>
        </w:rPr>
        <w:t>I</w:t>
      </w:r>
      <w:r w:rsidR="0011473D" w:rsidRPr="00071E01">
        <w:rPr>
          <w:rFonts w:ascii="Arial" w:hAnsi="Arial" w:cs="Arial"/>
          <w:b/>
          <w:sz w:val="22"/>
          <w:szCs w:val="22"/>
          <w:u w:val="single"/>
          <w:lang w:val="en-GB"/>
        </w:rPr>
        <w:t>NSTRUCTIONS FOR COMPLETION AND SUBMISSION OF ASSESSMENT</w:t>
      </w:r>
    </w:p>
    <w:p w14:paraId="5E854BAD" w14:textId="77777777" w:rsidR="0011473D" w:rsidRPr="00071E01" w:rsidRDefault="0011473D" w:rsidP="00592F82">
      <w:pPr>
        <w:jc w:val="both"/>
        <w:rPr>
          <w:rFonts w:ascii="Arial" w:hAnsi="Arial" w:cs="Arial"/>
          <w:sz w:val="22"/>
          <w:szCs w:val="22"/>
          <w:lang w:val="en-GB"/>
        </w:rPr>
      </w:pPr>
    </w:p>
    <w:p w14:paraId="3AB51CF3" w14:textId="77777777" w:rsidR="00397D3A" w:rsidRPr="00071E01" w:rsidRDefault="00397D3A" w:rsidP="00592F82">
      <w:pPr>
        <w:jc w:val="both"/>
        <w:rPr>
          <w:rFonts w:ascii="Arial" w:hAnsi="Arial" w:cs="Arial"/>
          <w:b/>
          <w:sz w:val="22"/>
          <w:szCs w:val="22"/>
          <w:lang w:val="en-GB"/>
        </w:rPr>
      </w:pPr>
    </w:p>
    <w:p w14:paraId="0E91A314" w14:textId="77777777" w:rsidR="0086705F" w:rsidRPr="00071E01" w:rsidRDefault="0086705F" w:rsidP="0086705F">
      <w:pPr>
        <w:jc w:val="both"/>
        <w:rPr>
          <w:rFonts w:ascii="Arial" w:hAnsi="Arial" w:cs="Arial"/>
          <w:b/>
          <w:sz w:val="22"/>
          <w:szCs w:val="22"/>
          <w:lang w:val="en-GB"/>
        </w:rPr>
      </w:pPr>
      <w:r w:rsidRPr="00071E01">
        <w:rPr>
          <w:rFonts w:ascii="Arial" w:hAnsi="Arial" w:cs="Arial"/>
          <w:b/>
          <w:sz w:val="22"/>
          <w:szCs w:val="22"/>
          <w:lang w:val="en-GB"/>
        </w:rPr>
        <w:t>Please read the following instructions very carefully before submitting / uploading your assessment on the Foundation Certificate web pages.</w:t>
      </w:r>
    </w:p>
    <w:p w14:paraId="0429F057" w14:textId="77777777" w:rsidR="0086705F" w:rsidRPr="00071E01" w:rsidRDefault="0086705F" w:rsidP="0086705F">
      <w:pPr>
        <w:jc w:val="both"/>
        <w:rPr>
          <w:rFonts w:ascii="Arial" w:hAnsi="Arial" w:cs="Arial"/>
          <w:b/>
          <w:sz w:val="22"/>
          <w:szCs w:val="22"/>
          <w:lang w:val="en-GB"/>
        </w:rPr>
      </w:pPr>
    </w:p>
    <w:p w14:paraId="57F5E450" w14:textId="77777777" w:rsidR="0086705F" w:rsidRPr="00071E01" w:rsidRDefault="0086705F" w:rsidP="0086705F">
      <w:pPr>
        <w:jc w:val="both"/>
        <w:rPr>
          <w:rFonts w:ascii="Arial" w:hAnsi="Arial" w:cs="Arial"/>
          <w:sz w:val="22"/>
          <w:szCs w:val="22"/>
          <w:lang w:val="en-GB"/>
        </w:rPr>
      </w:pPr>
    </w:p>
    <w:p w14:paraId="0F44BF6F" w14:textId="77777777" w:rsidR="0086705F" w:rsidRPr="00071E01" w:rsidRDefault="0086705F" w:rsidP="0086705F">
      <w:pPr>
        <w:ind w:left="720" w:hanging="720"/>
        <w:jc w:val="both"/>
        <w:rPr>
          <w:rFonts w:ascii="Arial" w:hAnsi="Arial" w:cs="Arial"/>
          <w:sz w:val="22"/>
          <w:szCs w:val="22"/>
          <w:lang w:val="en-GB"/>
        </w:rPr>
      </w:pPr>
      <w:r w:rsidRPr="00071E01">
        <w:rPr>
          <w:rFonts w:ascii="Arial" w:hAnsi="Arial" w:cs="Arial"/>
          <w:bCs/>
          <w:sz w:val="22"/>
          <w:szCs w:val="22"/>
          <w:lang w:val="en-GB"/>
        </w:rPr>
        <w:t>1.</w:t>
      </w:r>
      <w:r w:rsidRPr="00071E01">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071E01" w:rsidRDefault="0086705F" w:rsidP="0086705F">
      <w:pPr>
        <w:ind w:left="720" w:hanging="720"/>
        <w:jc w:val="both"/>
        <w:rPr>
          <w:rFonts w:ascii="Arial" w:hAnsi="Arial" w:cs="Arial"/>
          <w:sz w:val="22"/>
          <w:szCs w:val="22"/>
          <w:lang w:val="en-GB"/>
        </w:rPr>
      </w:pPr>
    </w:p>
    <w:p w14:paraId="11A19D4A" w14:textId="77777777" w:rsidR="0086705F" w:rsidRPr="00071E01" w:rsidRDefault="0086705F" w:rsidP="0086705F">
      <w:pPr>
        <w:ind w:left="720" w:hanging="720"/>
        <w:jc w:val="both"/>
        <w:rPr>
          <w:rFonts w:ascii="Arial" w:hAnsi="Arial" w:cs="Arial"/>
          <w:sz w:val="22"/>
          <w:szCs w:val="22"/>
          <w:lang w:val="en-GB"/>
        </w:rPr>
      </w:pPr>
      <w:r w:rsidRPr="00071E01">
        <w:rPr>
          <w:rFonts w:ascii="Arial" w:hAnsi="Arial" w:cs="Arial"/>
          <w:bCs/>
          <w:sz w:val="22"/>
          <w:szCs w:val="22"/>
          <w:lang w:val="en-GB"/>
        </w:rPr>
        <w:t>2.</w:t>
      </w:r>
      <w:r w:rsidRPr="00071E01">
        <w:rPr>
          <w:rFonts w:ascii="Arial" w:hAnsi="Arial" w:cs="Arial"/>
          <w:sz w:val="22"/>
          <w:szCs w:val="22"/>
          <w:lang w:val="en-GB"/>
        </w:rPr>
        <w:tab/>
        <w:t xml:space="preserve">All assessments must be submitted electronically in </w:t>
      </w:r>
      <w:r w:rsidRPr="00071E01">
        <w:rPr>
          <w:rFonts w:ascii="Arial" w:hAnsi="Arial" w:cs="Arial"/>
          <w:b/>
          <w:bCs/>
          <w:sz w:val="22"/>
          <w:szCs w:val="22"/>
          <w:lang w:val="en-GB"/>
        </w:rPr>
        <w:t>Microsoft Word format</w:t>
      </w:r>
      <w:r w:rsidRPr="00071E01">
        <w:rPr>
          <w:rFonts w:ascii="Arial" w:hAnsi="Arial" w:cs="Arial"/>
          <w:sz w:val="22"/>
          <w:szCs w:val="22"/>
          <w:lang w:val="en-GB"/>
        </w:rPr>
        <w:t xml:space="preserve">, using a standard A4 size page and an 11-point Arial font. This document has been set up with these parameters – </w:t>
      </w:r>
      <w:r w:rsidRPr="00071E01">
        <w:rPr>
          <w:rFonts w:ascii="Arial" w:hAnsi="Arial" w:cs="Arial"/>
          <w:b/>
          <w:bCs/>
          <w:sz w:val="22"/>
          <w:szCs w:val="22"/>
          <w:lang w:val="en-GB"/>
        </w:rPr>
        <w:t>please do not change the document settings in any way</w:t>
      </w:r>
      <w:r w:rsidRPr="00071E01">
        <w:rPr>
          <w:rFonts w:ascii="Arial" w:hAnsi="Arial" w:cs="Arial"/>
          <w:sz w:val="22"/>
          <w:szCs w:val="22"/>
          <w:lang w:val="en-GB"/>
        </w:rPr>
        <w:t xml:space="preserve">. </w:t>
      </w:r>
      <w:r w:rsidRPr="00071E01">
        <w:rPr>
          <w:rFonts w:ascii="Arial" w:hAnsi="Arial" w:cs="Arial"/>
          <w:b/>
          <w:sz w:val="22"/>
          <w:szCs w:val="22"/>
          <w:lang w:val="en-GB"/>
        </w:rPr>
        <w:t>DO NOT</w:t>
      </w:r>
      <w:r w:rsidRPr="00071E01">
        <w:rPr>
          <w:rFonts w:ascii="Arial" w:hAnsi="Arial" w:cs="Arial"/>
          <w:sz w:val="22"/>
          <w:szCs w:val="22"/>
          <w:lang w:val="en-GB"/>
        </w:rPr>
        <w:t xml:space="preserve"> submit your assessment in PDF format as it will be returned to you unmarked.</w:t>
      </w:r>
    </w:p>
    <w:p w14:paraId="001BE1AD" w14:textId="77777777" w:rsidR="0086705F" w:rsidRPr="00071E01" w:rsidRDefault="0086705F" w:rsidP="0086705F">
      <w:pPr>
        <w:ind w:left="720" w:hanging="720"/>
        <w:jc w:val="both"/>
        <w:rPr>
          <w:rFonts w:ascii="Arial" w:hAnsi="Arial" w:cs="Arial"/>
          <w:sz w:val="22"/>
          <w:szCs w:val="22"/>
          <w:lang w:val="en-GB"/>
        </w:rPr>
      </w:pPr>
    </w:p>
    <w:p w14:paraId="48AD4964" w14:textId="77777777" w:rsidR="0086705F" w:rsidRPr="00071E01" w:rsidRDefault="0086705F" w:rsidP="0086705F">
      <w:pPr>
        <w:ind w:left="720" w:hanging="720"/>
        <w:jc w:val="both"/>
        <w:rPr>
          <w:rFonts w:ascii="Arial" w:hAnsi="Arial" w:cs="Arial"/>
          <w:sz w:val="22"/>
          <w:szCs w:val="22"/>
          <w:lang w:val="en-GB"/>
        </w:rPr>
      </w:pPr>
      <w:r w:rsidRPr="00071E01">
        <w:rPr>
          <w:rFonts w:ascii="Arial" w:hAnsi="Arial" w:cs="Arial"/>
          <w:sz w:val="22"/>
          <w:szCs w:val="22"/>
          <w:lang w:val="en-GB"/>
        </w:rPr>
        <w:t>3.</w:t>
      </w:r>
      <w:r w:rsidRPr="00071E01">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071E01" w:rsidRDefault="0086705F" w:rsidP="0086705F">
      <w:pPr>
        <w:ind w:left="720" w:hanging="720"/>
        <w:jc w:val="both"/>
        <w:rPr>
          <w:rFonts w:ascii="Arial" w:hAnsi="Arial" w:cs="Arial"/>
          <w:sz w:val="22"/>
          <w:szCs w:val="22"/>
          <w:lang w:val="en-GB"/>
        </w:rPr>
      </w:pPr>
    </w:p>
    <w:p w14:paraId="0E9C2184" w14:textId="400B853C" w:rsidR="0086705F" w:rsidRPr="00071E01" w:rsidRDefault="0086705F" w:rsidP="0086705F">
      <w:pPr>
        <w:ind w:left="720" w:hanging="720"/>
        <w:jc w:val="both"/>
        <w:rPr>
          <w:rFonts w:ascii="Arial" w:hAnsi="Arial" w:cs="Arial"/>
          <w:sz w:val="22"/>
          <w:szCs w:val="22"/>
          <w:lang w:val="en-GB"/>
        </w:rPr>
      </w:pPr>
      <w:r w:rsidRPr="00071E01">
        <w:rPr>
          <w:rFonts w:ascii="Arial" w:hAnsi="Arial" w:cs="Arial"/>
          <w:bCs/>
          <w:sz w:val="22"/>
          <w:szCs w:val="22"/>
          <w:lang w:val="en-GB"/>
        </w:rPr>
        <w:t>4.</w:t>
      </w:r>
      <w:r w:rsidRPr="00071E01">
        <w:rPr>
          <w:rFonts w:ascii="Arial" w:hAnsi="Arial" w:cs="Arial"/>
          <w:sz w:val="22"/>
          <w:szCs w:val="22"/>
          <w:lang w:val="en-GB"/>
        </w:rPr>
        <w:tab/>
        <w:t xml:space="preserve">You must save this document using the following format: </w:t>
      </w:r>
      <w:r w:rsidRPr="00071E01">
        <w:rPr>
          <w:rFonts w:ascii="Arial" w:hAnsi="Arial" w:cs="Arial"/>
          <w:b/>
          <w:bCs/>
          <w:sz w:val="22"/>
          <w:szCs w:val="22"/>
          <w:lang w:val="en-GB" w:eastAsia="en-GB"/>
        </w:rPr>
        <w:t>[student</w:t>
      </w:r>
      <w:r w:rsidR="00C61146" w:rsidRPr="00071E01">
        <w:rPr>
          <w:rFonts w:ascii="Arial" w:hAnsi="Arial" w:cs="Arial"/>
          <w:b/>
          <w:bCs/>
          <w:sz w:val="22"/>
          <w:szCs w:val="22"/>
          <w:lang w:val="en-GB" w:eastAsia="en-GB"/>
        </w:rPr>
        <w:t>ID</w:t>
      </w:r>
      <w:r w:rsidRPr="00071E01">
        <w:rPr>
          <w:rFonts w:ascii="Arial" w:hAnsi="Arial" w:cs="Arial"/>
          <w:b/>
          <w:bCs/>
          <w:sz w:val="22"/>
          <w:szCs w:val="22"/>
          <w:lang w:val="en-GB" w:eastAsia="en-GB"/>
        </w:rPr>
        <w:t>.assessment7D]</w:t>
      </w:r>
      <w:r w:rsidRPr="00071E01">
        <w:rPr>
          <w:rFonts w:ascii="Arial" w:hAnsi="Arial" w:cs="Arial"/>
          <w:sz w:val="22"/>
          <w:szCs w:val="22"/>
          <w:lang w:val="en-GB" w:eastAsia="en-GB"/>
        </w:rPr>
        <w:t>. An example would be something along the following lines: 202</w:t>
      </w:r>
      <w:r w:rsidR="00C61146" w:rsidRPr="00071E01">
        <w:rPr>
          <w:rFonts w:ascii="Arial" w:hAnsi="Arial" w:cs="Arial"/>
          <w:sz w:val="22"/>
          <w:szCs w:val="22"/>
          <w:lang w:val="en-GB" w:eastAsia="en-GB"/>
        </w:rPr>
        <w:t>122</w:t>
      </w:r>
      <w:r w:rsidRPr="00071E01">
        <w:rPr>
          <w:rFonts w:ascii="Arial" w:hAnsi="Arial" w:cs="Arial"/>
          <w:sz w:val="22"/>
          <w:szCs w:val="22"/>
          <w:lang w:val="en-GB" w:eastAsia="en-GB"/>
        </w:rPr>
        <w:t>-3</w:t>
      </w:r>
      <w:r w:rsidR="00C61146" w:rsidRPr="00071E01">
        <w:rPr>
          <w:rFonts w:ascii="Arial" w:hAnsi="Arial" w:cs="Arial"/>
          <w:sz w:val="22"/>
          <w:szCs w:val="22"/>
          <w:lang w:val="en-GB" w:eastAsia="en-GB"/>
        </w:rPr>
        <w:t>36</w:t>
      </w:r>
      <w:r w:rsidRPr="00071E01">
        <w:rPr>
          <w:rFonts w:ascii="Arial" w:hAnsi="Arial" w:cs="Arial"/>
          <w:sz w:val="22"/>
          <w:szCs w:val="22"/>
          <w:lang w:val="en-GB" w:eastAsia="en-GB"/>
        </w:rPr>
        <w:t>.assessment7D</w:t>
      </w:r>
      <w:r w:rsidRPr="00071E01">
        <w:rPr>
          <w:rFonts w:ascii="Arial" w:hAnsi="Arial" w:cs="Arial"/>
          <w:sz w:val="22"/>
          <w:szCs w:val="22"/>
          <w:lang w:val="en-GB"/>
        </w:rPr>
        <w:t xml:space="preserve">. </w:t>
      </w:r>
      <w:r w:rsidRPr="00071E01">
        <w:rPr>
          <w:rFonts w:ascii="Arial" w:hAnsi="Arial" w:cs="Arial"/>
          <w:b/>
          <w:sz w:val="22"/>
          <w:szCs w:val="22"/>
          <w:lang w:val="en-GB"/>
        </w:rPr>
        <w:t>Please also include the filename as a footer to each page of the assessment</w:t>
      </w:r>
      <w:r w:rsidRPr="00071E01">
        <w:rPr>
          <w:rFonts w:ascii="Arial" w:hAnsi="Arial" w:cs="Arial"/>
          <w:bCs/>
          <w:sz w:val="22"/>
          <w:szCs w:val="22"/>
          <w:lang w:val="en-GB"/>
        </w:rPr>
        <w:t xml:space="preserve"> (this has been pre-populated for you, merely replace the words “student</w:t>
      </w:r>
      <w:r w:rsidR="00C61146" w:rsidRPr="00071E01">
        <w:rPr>
          <w:rFonts w:ascii="Arial" w:hAnsi="Arial" w:cs="Arial"/>
          <w:bCs/>
          <w:sz w:val="22"/>
          <w:szCs w:val="22"/>
          <w:lang w:val="en-GB"/>
        </w:rPr>
        <w:t>ID</w:t>
      </w:r>
      <w:r w:rsidRPr="00071E01">
        <w:rPr>
          <w:rFonts w:ascii="Arial" w:hAnsi="Arial" w:cs="Arial"/>
          <w:bCs/>
          <w:sz w:val="22"/>
          <w:szCs w:val="22"/>
          <w:lang w:val="en-GB"/>
        </w:rPr>
        <w:t>” with the student number allocated to you)</w:t>
      </w:r>
      <w:r w:rsidRPr="00071E01">
        <w:rPr>
          <w:rFonts w:ascii="Arial" w:hAnsi="Arial" w:cs="Arial"/>
          <w:sz w:val="22"/>
          <w:szCs w:val="22"/>
          <w:lang w:val="en-GB"/>
        </w:rPr>
        <w:t xml:space="preserve">. Do not include your name or any other identifying words in your file name. </w:t>
      </w:r>
      <w:r w:rsidRPr="00071E01">
        <w:rPr>
          <w:rFonts w:ascii="Arial" w:hAnsi="Arial" w:cs="Arial"/>
          <w:b/>
          <w:bCs/>
          <w:sz w:val="22"/>
          <w:szCs w:val="22"/>
          <w:lang w:val="en-GB"/>
        </w:rPr>
        <w:t>Assessments that do not comply with this instruction will be returned to candidates unmarked</w:t>
      </w:r>
      <w:r w:rsidRPr="00071E01">
        <w:rPr>
          <w:rFonts w:ascii="Arial" w:hAnsi="Arial" w:cs="Arial"/>
          <w:sz w:val="22"/>
          <w:szCs w:val="22"/>
          <w:lang w:val="en-GB"/>
        </w:rPr>
        <w:t>.</w:t>
      </w:r>
    </w:p>
    <w:p w14:paraId="16BE7775" w14:textId="77777777" w:rsidR="0086705F" w:rsidRPr="00071E01" w:rsidRDefault="0086705F" w:rsidP="0086705F">
      <w:pPr>
        <w:ind w:left="720" w:hanging="720"/>
        <w:jc w:val="both"/>
        <w:rPr>
          <w:rFonts w:ascii="Arial" w:hAnsi="Arial" w:cs="Arial"/>
          <w:sz w:val="22"/>
          <w:szCs w:val="22"/>
          <w:lang w:val="en-GB"/>
        </w:rPr>
      </w:pPr>
    </w:p>
    <w:p w14:paraId="23F98751" w14:textId="77777777" w:rsidR="0086705F" w:rsidRPr="00071E01" w:rsidRDefault="0086705F" w:rsidP="0086705F">
      <w:pPr>
        <w:ind w:left="720" w:hanging="720"/>
        <w:jc w:val="both"/>
        <w:rPr>
          <w:rFonts w:ascii="Arial" w:hAnsi="Arial" w:cs="Arial"/>
          <w:sz w:val="22"/>
          <w:szCs w:val="22"/>
          <w:lang w:val="en-GB"/>
        </w:rPr>
      </w:pPr>
      <w:r w:rsidRPr="00071E01">
        <w:rPr>
          <w:rFonts w:ascii="Arial" w:hAnsi="Arial" w:cs="Arial"/>
          <w:bCs/>
          <w:sz w:val="22"/>
          <w:szCs w:val="22"/>
          <w:lang w:val="en-GB"/>
        </w:rPr>
        <w:t>5.</w:t>
      </w:r>
      <w:r w:rsidRPr="00071E01">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071E01">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071E01">
        <w:rPr>
          <w:rFonts w:ascii="Arial" w:hAnsi="Arial" w:cs="Arial"/>
          <w:sz w:val="22"/>
          <w:szCs w:val="22"/>
          <w:lang w:val="en-GB"/>
        </w:rPr>
        <w:t>.</w:t>
      </w:r>
    </w:p>
    <w:p w14:paraId="36C8F0AA" w14:textId="77777777" w:rsidR="0086705F" w:rsidRPr="00071E01" w:rsidRDefault="0086705F" w:rsidP="0086705F">
      <w:pPr>
        <w:ind w:left="720" w:hanging="720"/>
        <w:jc w:val="both"/>
        <w:rPr>
          <w:rFonts w:ascii="Arial" w:hAnsi="Arial" w:cs="Arial"/>
          <w:sz w:val="22"/>
          <w:szCs w:val="22"/>
          <w:lang w:val="en-GB"/>
        </w:rPr>
      </w:pPr>
    </w:p>
    <w:p w14:paraId="55C5731D" w14:textId="14F4D69C" w:rsidR="0086705F" w:rsidRPr="00071E01" w:rsidRDefault="0086705F" w:rsidP="0086705F">
      <w:pPr>
        <w:ind w:left="720" w:hanging="720"/>
        <w:jc w:val="both"/>
        <w:rPr>
          <w:rFonts w:ascii="Arial" w:hAnsi="Arial" w:cs="Arial"/>
          <w:sz w:val="22"/>
          <w:szCs w:val="22"/>
          <w:lang w:val="en-GB"/>
        </w:rPr>
      </w:pPr>
      <w:r w:rsidRPr="00071E01">
        <w:rPr>
          <w:rFonts w:ascii="Arial" w:hAnsi="Arial" w:cs="Arial"/>
          <w:bCs/>
          <w:sz w:val="22"/>
          <w:szCs w:val="22"/>
          <w:lang w:val="en-GB"/>
        </w:rPr>
        <w:t>6.</w:t>
      </w:r>
      <w:r w:rsidRPr="00071E01">
        <w:rPr>
          <w:rFonts w:ascii="Arial" w:hAnsi="Arial" w:cs="Arial"/>
          <w:b/>
          <w:sz w:val="22"/>
          <w:szCs w:val="22"/>
          <w:lang w:val="en-GB"/>
        </w:rPr>
        <w:tab/>
      </w:r>
      <w:r w:rsidRPr="00071E01">
        <w:rPr>
          <w:rFonts w:ascii="Arial" w:hAnsi="Arial" w:cs="Arial"/>
          <w:sz w:val="22"/>
          <w:szCs w:val="22"/>
          <w:lang w:val="en-GB"/>
        </w:rPr>
        <w:t xml:space="preserve">The final submission date for this assessment is </w:t>
      </w:r>
      <w:r w:rsidRPr="00071E01">
        <w:rPr>
          <w:rFonts w:ascii="Arial" w:hAnsi="Arial" w:cs="Arial"/>
          <w:b/>
          <w:bCs/>
          <w:sz w:val="22"/>
          <w:szCs w:val="22"/>
          <w:lang w:val="en-GB"/>
        </w:rPr>
        <w:t>31 July 202</w:t>
      </w:r>
      <w:r w:rsidR="00C61146" w:rsidRPr="00071E01">
        <w:rPr>
          <w:rFonts w:ascii="Arial" w:hAnsi="Arial" w:cs="Arial"/>
          <w:b/>
          <w:bCs/>
          <w:sz w:val="22"/>
          <w:szCs w:val="22"/>
          <w:lang w:val="en-GB"/>
        </w:rPr>
        <w:t>2</w:t>
      </w:r>
      <w:r w:rsidRPr="00071E01">
        <w:rPr>
          <w:rFonts w:ascii="Arial" w:hAnsi="Arial" w:cs="Arial"/>
          <w:sz w:val="22"/>
          <w:szCs w:val="22"/>
          <w:lang w:val="en-GB"/>
        </w:rPr>
        <w:t xml:space="preserve">. The assessment submission portal will close at </w:t>
      </w:r>
      <w:r w:rsidRPr="00071E01">
        <w:rPr>
          <w:rFonts w:ascii="Arial" w:hAnsi="Arial" w:cs="Arial"/>
          <w:b/>
          <w:sz w:val="22"/>
          <w:szCs w:val="22"/>
          <w:lang w:val="en-GB"/>
        </w:rPr>
        <w:t xml:space="preserve">23:00 (11 pm) </w:t>
      </w:r>
      <w:r w:rsidR="00C61146" w:rsidRPr="00071E01">
        <w:rPr>
          <w:rFonts w:ascii="Arial" w:hAnsi="Arial" w:cs="Arial"/>
          <w:b/>
          <w:sz w:val="22"/>
          <w:szCs w:val="22"/>
          <w:lang w:val="en-GB"/>
        </w:rPr>
        <w:t xml:space="preserve">BST (GMT +1) </w:t>
      </w:r>
      <w:r w:rsidRPr="00071E01">
        <w:rPr>
          <w:rFonts w:ascii="Arial" w:hAnsi="Arial" w:cs="Arial"/>
          <w:b/>
          <w:sz w:val="22"/>
          <w:szCs w:val="22"/>
          <w:lang w:val="en-GB"/>
        </w:rPr>
        <w:t>on 31 July 202</w:t>
      </w:r>
      <w:r w:rsidR="00C61146" w:rsidRPr="00071E01">
        <w:rPr>
          <w:rFonts w:ascii="Arial" w:hAnsi="Arial" w:cs="Arial"/>
          <w:b/>
          <w:sz w:val="22"/>
          <w:szCs w:val="22"/>
          <w:lang w:val="en-GB"/>
        </w:rPr>
        <w:t>2</w:t>
      </w:r>
      <w:r w:rsidRPr="00071E01">
        <w:rPr>
          <w:rFonts w:ascii="Arial" w:hAnsi="Arial" w:cs="Arial"/>
          <w:sz w:val="22"/>
          <w:szCs w:val="22"/>
          <w:lang w:val="en-GB"/>
        </w:rPr>
        <w:t>. No submissions can be made after the portal has closed and no further uploading of documents will be allowed, no matter the circumstances.</w:t>
      </w:r>
    </w:p>
    <w:p w14:paraId="12DDF2B5" w14:textId="77777777" w:rsidR="0086705F" w:rsidRPr="00071E01" w:rsidRDefault="0086705F" w:rsidP="0086705F">
      <w:pPr>
        <w:ind w:left="720" w:hanging="720"/>
        <w:jc w:val="both"/>
        <w:rPr>
          <w:rFonts w:ascii="Arial" w:hAnsi="Arial" w:cs="Arial"/>
          <w:sz w:val="22"/>
          <w:szCs w:val="22"/>
          <w:lang w:val="en-GB"/>
        </w:rPr>
      </w:pPr>
    </w:p>
    <w:p w14:paraId="6E51568B" w14:textId="67B4D50E" w:rsidR="004A2D83" w:rsidRPr="00071E01" w:rsidRDefault="0086705F" w:rsidP="0086705F">
      <w:pPr>
        <w:ind w:left="720" w:hanging="720"/>
        <w:jc w:val="both"/>
        <w:rPr>
          <w:rFonts w:ascii="Arial" w:hAnsi="Arial" w:cs="Arial"/>
          <w:sz w:val="22"/>
          <w:szCs w:val="22"/>
          <w:lang w:val="en-GB"/>
        </w:rPr>
      </w:pPr>
      <w:r w:rsidRPr="00071E01">
        <w:rPr>
          <w:rFonts w:ascii="Arial" w:hAnsi="Arial" w:cs="Arial"/>
          <w:sz w:val="22"/>
          <w:szCs w:val="22"/>
          <w:lang w:val="en-GB"/>
        </w:rPr>
        <w:t>7.</w:t>
      </w:r>
      <w:r w:rsidRPr="00071E01">
        <w:rPr>
          <w:rFonts w:ascii="Arial" w:hAnsi="Arial" w:cs="Arial"/>
          <w:sz w:val="22"/>
          <w:szCs w:val="22"/>
          <w:lang w:val="en-GB"/>
        </w:rPr>
        <w:tab/>
        <w:t xml:space="preserve">Prior to being populated with your answers, this assessment consists of </w:t>
      </w:r>
      <w:r w:rsidRPr="00071E01">
        <w:rPr>
          <w:rFonts w:ascii="Arial" w:hAnsi="Arial" w:cs="Arial"/>
          <w:b/>
          <w:bCs/>
          <w:sz w:val="22"/>
          <w:szCs w:val="22"/>
          <w:lang w:val="en-GB"/>
        </w:rPr>
        <w:t>8 pages</w:t>
      </w:r>
      <w:r w:rsidRPr="00071E01">
        <w:rPr>
          <w:rFonts w:ascii="Arial" w:hAnsi="Arial" w:cs="Arial"/>
          <w:sz w:val="22"/>
          <w:szCs w:val="22"/>
          <w:lang w:val="en-GB"/>
        </w:rPr>
        <w:t>.</w:t>
      </w:r>
    </w:p>
    <w:p w14:paraId="41720630" w14:textId="77777777" w:rsidR="00F3323E" w:rsidRPr="00071E01" w:rsidRDefault="00F3323E" w:rsidP="00592F82">
      <w:pPr>
        <w:ind w:left="720" w:hanging="720"/>
        <w:jc w:val="both"/>
        <w:rPr>
          <w:rFonts w:ascii="Arial" w:hAnsi="Arial" w:cs="Arial"/>
          <w:sz w:val="22"/>
          <w:szCs w:val="22"/>
          <w:lang w:val="en-GB"/>
        </w:rPr>
      </w:pPr>
    </w:p>
    <w:p w14:paraId="4E64244C" w14:textId="77777777" w:rsidR="00F3323E" w:rsidRPr="00071E01" w:rsidRDefault="00F3323E" w:rsidP="00592F82">
      <w:pPr>
        <w:ind w:left="720" w:hanging="720"/>
        <w:jc w:val="both"/>
        <w:rPr>
          <w:rFonts w:ascii="Arial" w:hAnsi="Arial" w:cs="Arial"/>
          <w:sz w:val="22"/>
          <w:szCs w:val="22"/>
          <w:lang w:val="en-GB"/>
        </w:rPr>
      </w:pPr>
    </w:p>
    <w:p w14:paraId="72D14EAC" w14:textId="77777777" w:rsidR="00136839" w:rsidRPr="00071E01" w:rsidRDefault="00136839">
      <w:pPr>
        <w:rPr>
          <w:rFonts w:ascii="Arial" w:hAnsi="Arial" w:cs="Arial"/>
          <w:b/>
          <w:sz w:val="22"/>
          <w:szCs w:val="22"/>
          <w:u w:val="single"/>
          <w:lang w:val="en-GB"/>
        </w:rPr>
      </w:pPr>
      <w:r w:rsidRPr="00071E01">
        <w:rPr>
          <w:rFonts w:ascii="Arial" w:hAnsi="Arial" w:cs="Arial"/>
          <w:b/>
          <w:sz w:val="22"/>
          <w:szCs w:val="22"/>
          <w:u w:val="single"/>
          <w:lang w:val="en-GB"/>
        </w:rPr>
        <w:br w:type="page"/>
      </w:r>
    </w:p>
    <w:p w14:paraId="62C41F3C" w14:textId="77777777" w:rsidR="00F3323E" w:rsidRPr="00071E01" w:rsidRDefault="00F3323E" w:rsidP="00B9639B">
      <w:pPr>
        <w:jc w:val="both"/>
        <w:rPr>
          <w:rFonts w:ascii="Arial" w:hAnsi="Arial" w:cs="Arial"/>
          <w:sz w:val="22"/>
          <w:szCs w:val="22"/>
          <w:lang w:val="en-GB"/>
        </w:rPr>
      </w:pPr>
      <w:r w:rsidRPr="00071E01">
        <w:rPr>
          <w:rFonts w:ascii="Arial" w:hAnsi="Arial" w:cs="Arial"/>
          <w:b/>
          <w:sz w:val="22"/>
          <w:szCs w:val="22"/>
          <w:u w:val="single"/>
          <w:lang w:val="en-GB"/>
        </w:rPr>
        <w:lastRenderedPageBreak/>
        <w:t>ANSWER ALL THE QUESTIONS</w:t>
      </w:r>
    </w:p>
    <w:p w14:paraId="18EF194A" w14:textId="77777777" w:rsidR="00F3323E" w:rsidRPr="00071E01" w:rsidRDefault="00F3323E" w:rsidP="00B9639B">
      <w:pPr>
        <w:ind w:left="720" w:hanging="720"/>
        <w:jc w:val="both"/>
        <w:rPr>
          <w:rFonts w:ascii="Arial" w:hAnsi="Arial" w:cs="Arial"/>
          <w:sz w:val="22"/>
          <w:szCs w:val="22"/>
          <w:lang w:val="en-GB"/>
        </w:rPr>
      </w:pPr>
    </w:p>
    <w:p w14:paraId="27A9F337" w14:textId="77777777" w:rsidR="005D43E0" w:rsidRPr="00071E01" w:rsidRDefault="0029433F" w:rsidP="00B9639B">
      <w:pPr>
        <w:jc w:val="both"/>
        <w:rPr>
          <w:rFonts w:ascii="Arial" w:hAnsi="Arial" w:cs="Arial"/>
          <w:b/>
          <w:sz w:val="22"/>
          <w:szCs w:val="22"/>
          <w:lang w:val="en-GB"/>
        </w:rPr>
      </w:pPr>
      <w:r w:rsidRPr="00071E01">
        <w:rPr>
          <w:rFonts w:ascii="Arial" w:hAnsi="Arial" w:cs="Arial"/>
          <w:b/>
          <w:sz w:val="22"/>
          <w:szCs w:val="22"/>
          <w:lang w:val="en-GB"/>
        </w:rPr>
        <w:t>QUESTION 1</w:t>
      </w:r>
      <w:r w:rsidR="005D43E0" w:rsidRPr="00071E01">
        <w:rPr>
          <w:rFonts w:ascii="Arial" w:hAnsi="Arial" w:cs="Arial"/>
          <w:b/>
          <w:sz w:val="22"/>
          <w:szCs w:val="22"/>
          <w:lang w:val="en-GB"/>
        </w:rPr>
        <w:t xml:space="preserve"> (multiple-choice questions) [10 marks</w:t>
      </w:r>
      <w:r w:rsidR="00D17FDC" w:rsidRPr="00071E01">
        <w:rPr>
          <w:rFonts w:ascii="Arial" w:hAnsi="Arial" w:cs="Arial"/>
          <w:b/>
          <w:sz w:val="22"/>
          <w:szCs w:val="22"/>
          <w:lang w:val="en-GB"/>
        </w:rPr>
        <w:t xml:space="preserve"> in total</w:t>
      </w:r>
      <w:r w:rsidR="005D43E0" w:rsidRPr="00071E01">
        <w:rPr>
          <w:rFonts w:ascii="Arial" w:hAnsi="Arial" w:cs="Arial"/>
          <w:b/>
          <w:sz w:val="22"/>
          <w:szCs w:val="22"/>
          <w:lang w:val="en-GB"/>
        </w:rPr>
        <w:t>]</w:t>
      </w:r>
    </w:p>
    <w:p w14:paraId="3DE45BD3" w14:textId="77777777" w:rsidR="00F3323E" w:rsidRPr="00071E01" w:rsidRDefault="00F3323E" w:rsidP="00B9639B">
      <w:pPr>
        <w:ind w:left="720" w:hanging="720"/>
        <w:jc w:val="both"/>
        <w:rPr>
          <w:rFonts w:ascii="Arial" w:hAnsi="Arial" w:cs="Arial"/>
          <w:sz w:val="22"/>
          <w:szCs w:val="22"/>
          <w:lang w:val="en-GB"/>
        </w:rPr>
      </w:pPr>
    </w:p>
    <w:p w14:paraId="7CA37521" w14:textId="77777777" w:rsidR="005D43E0" w:rsidRPr="00071E01" w:rsidRDefault="005D43E0" w:rsidP="00B9639B">
      <w:pPr>
        <w:jc w:val="both"/>
        <w:rPr>
          <w:rFonts w:ascii="Arial" w:hAnsi="Arial" w:cs="Arial"/>
          <w:sz w:val="22"/>
          <w:szCs w:val="22"/>
          <w:lang w:val="en-GB"/>
        </w:rPr>
      </w:pPr>
      <w:r w:rsidRPr="00071E01">
        <w:rPr>
          <w:rFonts w:ascii="Arial" w:hAnsi="Arial" w:cs="Arial"/>
          <w:sz w:val="22"/>
          <w:szCs w:val="22"/>
          <w:lang w:val="en-GB"/>
        </w:rPr>
        <w:t>Questions 1.1. – 1.10</w:t>
      </w:r>
      <w:r w:rsidR="00341AA6" w:rsidRPr="00071E01">
        <w:rPr>
          <w:rFonts w:ascii="Arial" w:hAnsi="Arial" w:cs="Arial"/>
          <w:sz w:val="22"/>
          <w:szCs w:val="22"/>
          <w:lang w:val="en-GB"/>
        </w:rPr>
        <w:t>.</w:t>
      </w:r>
      <w:r w:rsidRPr="00071E0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071E01">
        <w:rPr>
          <w:rFonts w:ascii="Arial" w:hAnsi="Arial" w:cs="Arial"/>
          <w:sz w:val="22"/>
          <w:szCs w:val="22"/>
          <w:highlight w:val="yellow"/>
          <w:lang w:val="en-GB"/>
        </w:rPr>
        <w:t>mark your selection on the answer sheet</w:t>
      </w:r>
      <w:r w:rsidR="00397D3A" w:rsidRPr="00071E01">
        <w:rPr>
          <w:rFonts w:ascii="Arial" w:hAnsi="Arial" w:cs="Arial"/>
          <w:sz w:val="22"/>
          <w:szCs w:val="22"/>
          <w:highlight w:val="yellow"/>
          <w:lang w:val="en-GB"/>
        </w:rPr>
        <w:t xml:space="preserve"> by highlighting the </w:t>
      </w:r>
      <w:r w:rsidR="0036565C" w:rsidRPr="00071E01">
        <w:rPr>
          <w:rFonts w:ascii="Arial" w:hAnsi="Arial" w:cs="Arial"/>
          <w:sz w:val="22"/>
          <w:szCs w:val="22"/>
          <w:highlight w:val="yellow"/>
          <w:lang w:val="en-GB"/>
        </w:rPr>
        <w:t xml:space="preserve">relevant paragraph </w:t>
      </w:r>
      <w:r w:rsidR="0036565C" w:rsidRPr="00071E01">
        <w:rPr>
          <w:rFonts w:ascii="Arial" w:hAnsi="Arial" w:cs="Arial"/>
          <w:b/>
          <w:bCs/>
          <w:sz w:val="22"/>
          <w:szCs w:val="22"/>
          <w:highlight w:val="yellow"/>
          <w:lang w:val="en-GB"/>
        </w:rPr>
        <w:t>in yellow</w:t>
      </w:r>
      <w:r w:rsidRPr="00071E01">
        <w:rPr>
          <w:rFonts w:ascii="Arial" w:hAnsi="Arial" w:cs="Arial"/>
          <w:sz w:val="22"/>
          <w:szCs w:val="22"/>
          <w:lang w:val="en-GB"/>
        </w:rPr>
        <w:t>.</w:t>
      </w:r>
      <w:r w:rsidR="0036565C" w:rsidRPr="00071E01">
        <w:rPr>
          <w:rFonts w:ascii="Arial" w:hAnsi="Arial" w:cs="Arial"/>
          <w:sz w:val="22"/>
          <w:szCs w:val="22"/>
          <w:lang w:val="en-GB"/>
        </w:rPr>
        <w:t xml:space="preserve"> Select only </w:t>
      </w:r>
      <w:r w:rsidR="0036565C" w:rsidRPr="00071E01">
        <w:rPr>
          <w:rFonts w:ascii="Arial" w:hAnsi="Arial" w:cs="Arial"/>
          <w:b/>
          <w:bCs/>
          <w:sz w:val="22"/>
          <w:szCs w:val="22"/>
          <w:lang w:val="en-GB"/>
        </w:rPr>
        <w:t>ONE</w:t>
      </w:r>
      <w:r w:rsidR="0036565C" w:rsidRPr="00071E01">
        <w:rPr>
          <w:rFonts w:ascii="Arial" w:hAnsi="Arial" w:cs="Arial"/>
          <w:sz w:val="22"/>
          <w:szCs w:val="22"/>
          <w:lang w:val="en-GB"/>
        </w:rPr>
        <w:t xml:space="preserve"> answer</w:t>
      </w:r>
      <w:r w:rsidR="00A60074" w:rsidRPr="00071E01">
        <w:rPr>
          <w:rFonts w:ascii="Arial" w:hAnsi="Arial" w:cs="Arial"/>
          <w:sz w:val="22"/>
          <w:szCs w:val="22"/>
          <w:lang w:val="en-GB"/>
        </w:rPr>
        <w:t>. Candidates who select more than one answer will receive no mark for that specific question.</w:t>
      </w:r>
    </w:p>
    <w:p w14:paraId="25D17E22" w14:textId="77777777" w:rsidR="00AF228E" w:rsidRPr="00071E01" w:rsidRDefault="00AF228E" w:rsidP="00C55824">
      <w:pPr>
        <w:autoSpaceDE w:val="0"/>
        <w:autoSpaceDN w:val="0"/>
        <w:adjustRightInd w:val="0"/>
        <w:jc w:val="both"/>
        <w:rPr>
          <w:rFonts w:ascii="Arial" w:hAnsi="Arial" w:cs="Arial"/>
          <w:sz w:val="22"/>
          <w:szCs w:val="22"/>
        </w:rPr>
      </w:pPr>
    </w:p>
    <w:p w14:paraId="79446FB6" w14:textId="77777777" w:rsidR="0001050B" w:rsidRPr="00071E01" w:rsidRDefault="0001050B" w:rsidP="0001050B">
      <w:pPr>
        <w:jc w:val="both"/>
        <w:rPr>
          <w:rFonts w:ascii="Arial" w:hAnsi="Arial" w:cs="Arial"/>
          <w:color w:val="000000" w:themeColor="text1"/>
          <w:sz w:val="22"/>
          <w:szCs w:val="22"/>
        </w:rPr>
      </w:pPr>
      <w:r w:rsidRPr="00071E01">
        <w:rPr>
          <w:rFonts w:ascii="Arial" w:hAnsi="Arial" w:cs="Arial"/>
          <w:b/>
          <w:bCs/>
          <w:color w:val="000000" w:themeColor="text1"/>
          <w:sz w:val="22"/>
          <w:szCs w:val="22"/>
        </w:rPr>
        <w:t>Question 1.1</w:t>
      </w:r>
      <w:r w:rsidRPr="00071E01">
        <w:rPr>
          <w:rFonts w:ascii="Arial" w:hAnsi="Arial" w:cs="Arial"/>
          <w:color w:val="000000" w:themeColor="text1"/>
          <w:sz w:val="22"/>
          <w:szCs w:val="22"/>
        </w:rPr>
        <w:t xml:space="preserve"> </w:t>
      </w:r>
    </w:p>
    <w:p w14:paraId="517EA48F" w14:textId="77777777" w:rsidR="0001050B" w:rsidRPr="00071E01" w:rsidRDefault="0001050B" w:rsidP="0001050B">
      <w:pPr>
        <w:jc w:val="both"/>
        <w:rPr>
          <w:rFonts w:ascii="Arial" w:hAnsi="Arial" w:cs="Arial"/>
          <w:sz w:val="22"/>
          <w:szCs w:val="22"/>
        </w:rPr>
      </w:pPr>
    </w:p>
    <w:p w14:paraId="0B636F20" w14:textId="29FB5715" w:rsidR="0013760D" w:rsidRPr="00071E01" w:rsidRDefault="0013760D" w:rsidP="0013760D">
      <w:pPr>
        <w:spacing w:after="160" w:line="259" w:lineRule="auto"/>
        <w:jc w:val="both"/>
        <w:rPr>
          <w:rFonts w:ascii="Arial" w:eastAsia="Calibri" w:hAnsi="Arial" w:cs="Arial"/>
          <w:sz w:val="22"/>
          <w:szCs w:val="22"/>
          <w:lang w:val="en-GB"/>
        </w:rPr>
      </w:pPr>
      <w:r w:rsidRPr="00071E01">
        <w:rPr>
          <w:rFonts w:ascii="Arial" w:eastAsia="Calibri" w:hAnsi="Arial" w:cs="Arial"/>
          <w:sz w:val="22"/>
          <w:szCs w:val="22"/>
          <w:lang w:val="en-GB"/>
        </w:rPr>
        <w:t>The following categories of claims in these respective amounts have been proved against an insolvent estate:</w:t>
      </w:r>
    </w:p>
    <w:p w14:paraId="00AACB83" w14:textId="631A4B49" w:rsidR="0013760D" w:rsidRPr="00071E01" w:rsidRDefault="0013760D" w:rsidP="0013760D">
      <w:pPr>
        <w:spacing w:after="160" w:line="259" w:lineRule="auto"/>
        <w:jc w:val="both"/>
        <w:rPr>
          <w:rFonts w:ascii="Arial" w:eastAsia="Calibri" w:hAnsi="Arial" w:cs="Arial"/>
          <w:sz w:val="22"/>
          <w:szCs w:val="22"/>
          <w:lang w:val="en-GB"/>
        </w:rPr>
      </w:pPr>
      <w:r w:rsidRPr="00071E01">
        <w:rPr>
          <w:rFonts w:ascii="Arial" w:eastAsia="Calibri" w:hAnsi="Arial" w:cs="Arial"/>
          <w:sz w:val="22"/>
          <w:szCs w:val="22"/>
          <w:lang w:val="en-GB"/>
        </w:rPr>
        <w:t>Secured claims:</w:t>
      </w:r>
      <w:r w:rsidRPr="00071E01">
        <w:rPr>
          <w:rFonts w:ascii="Arial" w:eastAsia="Calibri" w:hAnsi="Arial" w:cs="Arial"/>
          <w:sz w:val="22"/>
          <w:szCs w:val="22"/>
          <w:lang w:val="en-GB"/>
        </w:rPr>
        <w:tab/>
      </w:r>
      <w:r w:rsidRPr="00071E01">
        <w:rPr>
          <w:rFonts w:ascii="Arial" w:eastAsia="Calibri" w:hAnsi="Arial" w:cs="Arial"/>
          <w:sz w:val="22"/>
          <w:szCs w:val="22"/>
          <w:lang w:val="en-GB"/>
        </w:rPr>
        <w:tab/>
      </w:r>
      <w:r w:rsidRPr="00071E01">
        <w:rPr>
          <w:rFonts w:ascii="Arial" w:eastAsia="Calibri" w:hAnsi="Arial" w:cs="Arial"/>
          <w:sz w:val="22"/>
          <w:szCs w:val="22"/>
          <w:lang w:val="en-GB"/>
        </w:rPr>
        <w:tab/>
        <w:t>ZAR 2,000,000</w:t>
      </w:r>
    </w:p>
    <w:p w14:paraId="334E0C80" w14:textId="2C4B373A" w:rsidR="0013760D" w:rsidRPr="00071E01" w:rsidRDefault="0013760D" w:rsidP="0013760D">
      <w:pPr>
        <w:spacing w:after="160" w:line="259" w:lineRule="auto"/>
        <w:jc w:val="both"/>
        <w:rPr>
          <w:rFonts w:ascii="Arial" w:eastAsia="Calibri" w:hAnsi="Arial" w:cs="Arial"/>
          <w:sz w:val="22"/>
          <w:szCs w:val="22"/>
          <w:lang w:val="en-GB"/>
        </w:rPr>
      </w:pPr>
      <w:r w:rsidRPr="00071E01">
        <w:rPr>
          <w:rFonts w:ascii="Arial" w:eastAsia="Calibri" w:hAnsi="Arial" w:cs="Arial"/>
          <w:sz w:val="22"/>
          <w:szCs w:val="22"/>
          <w:lang w:val="en-GB"/>
        </w:rPr>
        <w:t>Statutory preferent claims:</w:t>
      </w:r>
      <w:r w:rsidRPr="00071E01">
        <w:rPr>
          <w:rFonts w:ascii="Arial" w:eastAsia="Calibri" w:hAnsi="Arial" w:cs="Arial"/>
          <w:sz w:val="22"/>
          <w:szCs w:val="22"/>
          <w:lang w:val="en-GB"/>
        </w:rPr>
        <w:tab/>
      </w:r>
      <w:r w:rsidRPr="00071E01">
        <w:rPr>
          <w:rFonts w:ascii="Arial" w:eastAsia="Calibri" w:hAnsi="Arial" w:cs="Arial"/>
          <w:sz w:val="22"/>
          <w:szCs w:val="22"/>
          <w:lang w:val="en-GB"/>
        </w:rPr>
        <w:tab/>
        <w:t>ZAR 1,500,000</w:t>
      </w:r>
    </w:p>
    <w:p w14:paraId="54424EE9" w14:textId="7C676179" w:rsidR="0013760D" w:rsidRPr="00071E01" w:rsidRDefault="0013760D" w:rsidP="0013760D">
      <w:pPr>
        <w:spacing w:after="160" w:line="259" w:lineRule="auto"/>
        <w:jc w:val="both"/>
        <w:rPr>
          <w:rFonts w:ascii="Arial" w:eastAsia="Calibri" w:hAnsi="Arial" w:cs="Arial"/>
          <w:sz w:val="22"/>
          <w:szCs w:val="22"/>
          <w:lang w:val="en-GB"/>
        </w:rPr>
      </w:pPr>
      <w:r w:rsidRPr="00071E01">
        <w:rPr>
          <w:rFonts w:ascii="Arial" w:eastAsia="Calibri" w:hAnsi="Arial" w:cs="Arial"/>
          <w:sz w:val="22"/>
          <w:szCs w:val="22"/>
          <w:lang w:val="en-GB"/>
        </w:rPr>
        <w:t>Concurrent claims:</w:t>
      </w:r>
      <w:r w:rsidRPr="00071E01">
        <w:rPr>
          <w:rFonts w:ascii="Arial" w:eastAsia="Calibri" w:hAnsi="Arial" w:cs="Arial"/>
          <w:sz w:val="22"/>
          <w:szCs w:val="22"/>
          <w:lang w:val="en-GB"/>
        </w:rPr>
        <w:tab/>
      </w:r>
      <w:r w:rsidRPr="00071E01">
        <w:rPr>
          <w:rFonts w:ascii="Arial" w:eastAsia="Calibri" w:hAnsi="Arial" w:cs="Arial"/>
          <w:sz w:val="22"/>
          <w:szCs w:val="22"/>
          <w:lang w:val="en-GB"/>
        </w:rPr>
        <w:tab/>
      </w:r>
      <w:r w:rsidRPr="00071E01">
        <w:rPr>
          <w:rFonts w:ascii="Arial" w:eastAsia="Calibri" w:hAnsi="Arial" w:cs="Arial"/>
          <w:sz w:val="22"/>
          <w:szCs w:val="22"/>
          <w:lang w:val="en-GB"/>
        </w:rPr>
        <w:tab/>
        <w:t>ZAR 1,000,000</w:t>
      </w:r>
    </w:p>
    <w:p w14:paraId="6FB2C231" w14:textId="77777777" w:rsidR="00243C99" w:rsidRPr="00071E01" w:rsidRDefault="00243C99" w:rsidP="0001050B">
      <w:pPr>
        <w:ind w:left="720" w:hanging="720"/>
        <w:rPr>
          <w:rFonts w:ascii="Arial" w:hAnsi="Arial" w:cs="Arial"/>
          <w:sz w:val="22"/>
          <w:szCs w:val="22"/>
          <w:lang w:val="en-GB"/>
        </w:rPr>
      </w:pPr>
    </w:p>
    <w:p w14:paraId="027BDD24" w14:textId="251347B5" w:rsidR="0001050B" w:rsidRPr="00071E01" w:rsidRDefault="0001050B" w:rsidP="0001050B">
      <w:pPr>
        <w:ind w:left="720" w:hanging="720"/>
        <w:rPr>
          <w:rFonts w:ascii="Arial" w:hAnsi="Arial" w:cs="Arial"/>
          <w:sz w:val="22"/>
          <w:szCs w:val="22"/>
          <w:lang w:val="en-GB"/>
        </w:rPr>
      </w:pPr>
      <w:r w:rsidRPr="00071E01">
        <w:rPr>
          <w:rFonts w:ascii="Arial" w:hAnsi="Arial" w:cs="Arial"/>
          <w:sz w:val="22"/>
          <w:szCs w:val="22"/>
          <w:lang w:val="en-GB"/>
        </w:rPr>
        <w:t xml:space="preserve">Choose the </w:t>
      </w:r>
      <w:r w:rsidRPr="00071E01">
        <w:rPr>
          <w:rFonts w:ascii="Arial" w:hAnsi="Arial" w:cs="Arial"/>
          <w:b/>
          <w:bCs/>
          <w:sz w:val="22"/>
          <w:szCs w:val="22"/>
          <w:u w:val="single"/>
          <w:lang w:val="en-GB"/>
        </w:rPr>
        <w:t>correct statement</w:t>
      </w:r>
      <w:r w:rsidRPr="00071E01">
        <w:rPr>
          <w:rFonts w:ascii="Arial" w:hAnsi="Arial" w:cs="Arial"/>
          <w:sz w:val="22"/>
          <w:szCs w:val="22"/>
          <w:lang w:val="en-GB"/>
        </w:rPr>
        <w:t>:</w:t>
      </w:r>
    </w:p>
    <w:p w14:paraId="64DF63BA" w14:textId="77777777" w:rsidR="0001050B" w:rsidRPr="00071E01" w:rsidRDefault="0001050B" w:rsidP="0001050B">
      <w:pPr>
        <w:ind w:left="720" w:hanging="720"/>
        <w:rPr>
          <w:rFonts w:ascii="Arial" w:hAnsi="Arial" w:cs="Arial"/>
          <w:sz w:val="22"/>
          <w:szCs w:val="22"/>
          <w:lang w:val="en-GB"/>
        </w:rPr>
      </w:pPr>
    </w:p>
    <w:p w14:paraId="42CFD17B" w14:textId="0F35DDDC" w:rsidR="00CF6AFC" w:rsidRPr="00071E01" w:rsidRDefault="00CF6AFC" w:rsidP="006C513D">
      <w:pPr>
        <w:pStyle w:val="ListParagraph"/>
        <w:numPr>
          <w:ilvl w:val="0"/>
          <w:numId w:val="1"/>
        </w:numPr>
        <w:ind w:left="426"/>
        <w:jc w:val="both"/>
        <w:rPr>
          <w:rFonts w:ascii="Arial" w:hAnsi="Arial" w:cs="Arial"/>
          <w:sz w:val="22"/>
          <w:szCs w:val="22"/>
          <w:lang w:val="en-GB"/>
        </w:rPr>
      </w:pPr>
      <w:r w:rsidRPr="00071E01">
        <w:rPr>
          <w:rFonts w:ascii="Arial" w:hAnsi="Arial" w:cs="Arial"/>
          <w:sz w:val="22"/>
          <w:szCs w:val="22"/>
          <w:lang w:val="en-GB"/>
        </w:rPr>
        <w:t>The total amount of unsecured claims against the estate is ZAR 1,000,000.</w:t>
      </w:r>
    </w:p>
    <w:p w14:paraId="208D082E" w14:textId="77777777" w:rsidR="00532F16" w:rsidRPr="00071E01" w:rsidRDefault="00532F16" w:rsidP="00532F16">
      <w:pPr>
        <w:pStyle w:val="ListParagraph"/>
        <w:ind w:left="426"/>
        <w:jc w:val="both"/>
        <w:rPr>
          <w:rFonts w:ascii="Arial" w:hAnsi="Arial" w:cs="Arial"/>
          <w:sz w:val="22"/>
          <w:szCs w:val="22"/>
          <w:lang w:val="en-GB"/>
        </w:rPr>
      </w:pPr>
    </w:p>
    <w:p w14:paraId="39A42723" w14:textId="4CE3BC71" w:rsidR="00CF6AFC" w:rsidRPr="00071E01" w:rsidRDefault="00F87821" w:rsidP="006C513D">
      <w:pPr>
        <w:pStyle w:val="ListParagraph"/>
        <w:numPr>
          <w:ilvl w:val="0"/>
          <w:numId w:val="1"/>
        </w:numPr>
        <w:ind w:left="426"/>
        <w:jc w:val="both"/>
        <w:rPr>
          <w:rFonts w:ascii="Arial" w:hAnsi="Arial" w:cs="Arial"/>
          <w:sz w:val="22"/>
          <w:szCs w:val="22"/>
          <w:lang w:val="en-GB"/>
        </w:rPr>
      </w:pPr>
      <w:r w:rsidRPr="00071E01">
        <w:rPr>
          <w:rFonts w:ascii="Arial" w:hAnsi="Arial" w:cs="Arial"/>
          <w:noProof/>
          <w:sz w:val="22"/>
          <w:szCs w:val="22"/>
          <w:lang w:val="en-GB"/>
        </w:rPr>
        <mc:AlternateContent>
          <mc:Choice Requires="wpi">
            <w:drawing>
              <wp:anchor distT="0" distB="0" distL="114300" distR="114300" simplePos="0" relativeHeight="251661312" behindDoc="0" locked="0" layoutInCell="1" allowOverlap="1" wp14:anchorId="57C12A51" wp14:editId="4A8EB45F">
                <wp:simplePos x="0" y="0"/>
                <wp:positionH relativeFrom="column">
                  <wp:posOffset>360924</wp:posOffset>
                </wp:positionH>
                <wp:positionV relativeFrom="paragraph">
                  <wp:posOffset>-7860</wp:posOffset>
                </wp:positionV>
                <wp:extent cx="4656960" cy="101880"/>
                <wp:effectExtent l="76200" t="114300" r="93345" b="114300"/>
                <wp:wrapNone/>
                <wp:docPr id="3" name="Ink 3"/>
                <wp:cNvGraphicFramePr/>
                <a:graphic xmlns:a="http://schemas.openxmlformats.org/drawingml/2006/main">
                  <a:graphicData uri="http://schemas.microsoft.com/office/word/2010/wordprocessingInk">
                    <w14:contentPart bwMode="auto" r:id="rId9">
                      <w14:nvContentPartPr>
                        <w14:cNvContentPartPr/>
                      </w14:nvContentPartPr>
                      <w14:xfrm>
                        <a:off x="0" y="0"/>
                        <a:ext cx="4656960" cy="101880"/>
                      </w14:xfrm>
                    </w14:contentPart>
                  </a:graphicData>
                </a:graphic>
              </wp:anchor>
            </w:drawing>
          </mc:Choice>
          <mc:Fallback xmlns:w16sdtdh="http://schemas.microsoft.com/office/word/2020/wordml/sdtdatahash" xmlns:oel="http://schemas.microsoft.com/office/2019/extlst">
            <w:pict>
              <v:shapetype w14:anchorId="58600C9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24.2pt;margin-top:-9.1pt;width:375.2pt;height:24.9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">
                <v:imagedata r:id="rId10" o:title=""/>
              </v:shape>
            </w:pict>
          </mc:Fallback>
        </mc:AlternateContent>
      </w:r>
      <w:r w:rsidR="00CF6AFC" w:rsidRPr="00071E01">
        <w:rPr>
          <w:rFonts w:ascii="Arial" w:hAnsi="Arial" w:cs="Arial"/>
          <w:sz w:val="22"/>
          <w:szCs w:val="22"/>
          <w:highlight w:val="yellow"/>
          <w:lang w:val="en-GB"/>
        </w:rPr>
        <w:t>The total amount of unsecured claims against the estate is ZAR 2,500,000</w:t>
      </w:r>
      <w:r w:rsidR="00CF6AFC" w:rsidRPr="00071E01">
        <w:rPr>
          <w:rFonts w:ascii="Arial" w:hAnsi="Arial" w:cs="Arial"/>
          <w:sz w:val="22"/>
          <w:szCs w:val="22"/>
          <w:lang w:val="en-GB"/>
        </w:rPr>
        <w:t>.</w:t>
      </w:r>
    </w:p>
    <w:p w14:paraId="03A6F219" w14:textId="77777777" w:rsidR="00532F16" w:rsidRPr="00071E01" w:rsidRDefault="00532F16" w:rsidP="00532F16">
      <w:pPr>
        <w:jc w:val="both"/>
        <w:rPr>
          <w:rFonts w:ascii="Arial" w:hAnsi="Arial" w:cs="Arial"/>
          <w:sz w:val="22"/>
          <w:szCs w:val="22"/>
          <w:highlight w:val="yellow"/>
          <w:lang w:val="en-GB"/>
        </w:rPr>
      </w:pPr>
    </w:p>
    <w:p w14:paraId="697E402E" w14:textId="691618DD" w:rsidR="00CF6AFC" w:rsidRPr="00071E01" w:rsidRDefault="00CF6AFC" w:rsidP="006C513D">
      <w:pPr>
        <w:pStyle w:val="ListParagraph"/>
        <w:numPr>
          <w:ilvl w:val="0"/>
          <w:numId w:val="1"/>
        </w:numPr>
        <w:ind w:left="426"/>
        <w:jc w:val="both"/>
        <w:rPr>
          <w:rFonts w:ascii="Arial" w:hAnsi="Arial" w:cs="Arial"/>
          <w:sz w:val="22"/>
          <w:szCs w:val="22"/>
          <w:lang w:val="en-GB"/>
        </w:rPr>
      </w:pPr>
      <w:r w:rsidRPr="00071E01">
        <w:rPr>
          <w:rFonts w:ascii="Arial" w:hAnsi="Arial" w:cs="Arial"/>
          <w:sz w:val="22"/>
          <w:szCs w:val="22"/>
          <w:lang w:val="en-GB"/>
        </w:rPr>
        <w:t>The total amount of secured claims against the estate is ZAR 3,500,000.</w:t>
      </w:r>
    </w:p>
    <w:p w14:paraId="0FC4D7EA" w14:textId="77777777" w:rsidR="00532F16" w:rsidRPr="00071E01" w:rsidRDefault="00532F16" w:rsidP="00532F16">
      <w:pPr>
        <w:jc w:val="both"/>
        <w:rPr>
          <w:rFonts w:ascii="Arial" w:hAnsi="Arial" w:cs="Arial"/>
          <w:sz w:val="22"/>
          <w:szCs w:val="22"/>
          <w:lang w:val="en-GB"/>
        </w:rPr>
      </w:pPr>
    </w:p>
    <w:p w14:paraId="2B711614" w14:textId="3C00A091" w:rsidR="00CF6AFC" w:rsidRPr="00071E01" w:rsidRDefault="00CF6AFC" w:rsidP="006C513D">
      <w:pPr>
        <w:pStyle w:val="ListParagraph"/>
        <w:numPr>
          <w:ilvl w:val="0"/>
          <w:numId w:val="1"/>
        </w:numPr>
        <w:ind w:left="426"/>
        <w:jc w:val="both"/>
        <w:rPr>
          <w:rFonts w:ascii="Arial" w:hAnsi="Arial" w:cs="Arial"/>
          <w:sz w:val="22"/>
          <w:szCs w:val="22"/>
          <w:lang w:val="en-GB"/>
        </w:rPr>
      </w:pPr>
      <w:r w:rsidRPr="00071E01">
        <w:rPr>
          <w:rFonts w:ascii="Arial" w:hAnsi="Arial" w:cs="Arial"/>
          <w:sz w:val="22"/>
          <w:szCs w:val="22"/>
          <w:lang w:val="en-GB"/>
        </w:rPr>
        <w:t>The total amount of unsecured claims against the estate is ZAR 4,500,000.</w:t>
      </w:r>
    </w:p>
    <w:p w14:paraId="7F1CABE5" w14:textId="77777777" w:rsidR="00532F16" w:rsidRPr="00071E01" w:rsidRDefault="00532F16" w:rsidP="00532F16">
      <w:pPr>
        <w:jc w:val="both"/>
        <w:rPr>
          <w:rFonts w:ascii="Arial" w:hAnsi="Arial" w:cs="Arial"/>
          <w:sz w:val="22"/>
          <w:szCs w:val="22"/>
          <w:lang w:val="en-GB"/>
        </w:rPr>
      </w:pPr>
    </w:p>
    <w:p w14:paraId="2C68D04A" w14:textId="51730CBE" w:rsidR="00CF6AFC" w:rsidRPr="00071E01" w:rsidRDefault="00CF6AFC" w:rsidP="006C513D">
      <w:pPr>
        <w:pStyle w:val="ListParagraph"/>
        <w:numPr>
          <w:ilvl w:val="0"/>
          <w:numId w:val="1"/>
        </w:numPr>
        <w:ind w:left="426"/>
        <w:jc w:val="both"/>
        <w:rPr>
          <w:rFonts w:ascii="Arial" w:hAnsi="Arial" w:cs="Arial"/>
          <w:sz w:val="22"/>
          <w:szCs w:val="22"/>
          <w:lang w:val="en-GB"/>
        </w:rPr>
      </w:pPr>
      <w:r w:rsidRPr="00071E01">
        <w:rPr>
          <w:rFonts w:ascii="Arial" w:hAnsi="Arial" w:cs="Arial"/>
          <w:sz w:val="22"/>
          <w:szCs w:val="22"/>
          <w:lang w:val="en-GB"/>
        </w:rPr>
        <w:t>None of the above is correct.</w:t>
      </w:r>
    </w:p>
    <w:p w14:paraId="506B5B77" w14:textId="77777777" w:rsidR="0001050B" w:rsidRPr="00071E01" w:rsidRDefault="0001050B" w:rsidP="0001050B">
      <w:pPr>
        <w:jc w:val="both"/>
        <w:rPr>
          <w:rFonts w:ascii="Arial" w:hAnsi="Arial" w:cs="Arial"/>
          <w:color w:val="FF0000"/>
          <w:sz w:val="22"/>
          <w:szCs w:val="22"/>
        </w:rPr>
      </w:pPr>
    </w:p>
    <w:p w14:paraId="41A0C616" w14:textId="75774678" w:rsidR="0001050B" w:rsidRPr="00071E01" w:rsidRDefault="0001050B" w:rsidP="0001050B">
      <w:pPr>
        <w:jc w:val="both"/>
        <w:rPr>
          <w:rFonts w:ascii="Arial" w:hAnsi="Arial" w:cs="Arial"/>
          <w:b/>
          <w:bCs/>
          <w:color w:val="000000" w:themeColor="text1"/>
          <w:sz w:val="22"/>
          <w:szCs w:val="22"/>
        </w:rPr>
      </w:pPr>
      <w:r w:rsidRPr="00071E01">
        <w:rPr>
          <w:rFonts w:ascii="Arial" w:hAnsi="Arial" w:cs="Arial"/>
          <w:b/>
          <w:bCs/>
          <w:color w:val="000000" w:themeColor="text1"/>
          <w:sz w:val="22"/>
          <w:szCs w:val="22"/>
        </w:rPr>
        <w:t>Question 1.2</w:t>
      </w:r>
      <w:r w:rsidR="00F20363" w:rsidRPr="00071E01">
        <w:rPr>
          <w:rFonts w:ascii="Arial" w:hAnsi="Arial" w:cs="Arial"/>
          <w:b/>
          <w:bCs/>
          <w:color w:val="000000" w:themeColor="text1"/>
          <w:sz w:val="22"/>
          <w:szCs w:val="22"/>
        </w:rPr>
        <w:t xml:space="preserve"> </w:t>
      </w:r>
    </w:p>
    <w:p w14:paraId="4FDC1C5F" w14:textId="77777777" w:rsidR="0001050B" w:rsidRPr="00071E01" w:rsidRDefault="0001050B" w:rsidP="0001050B">
      <w:pPr>
        <w:jc w:val="both"/>
        <w:rPr>
          <w:rFonts w:ascii="Arial" w:hAnsi="Arial" w:cs="Arial"/>
          <w:sz w:val="22"/>
          <w:szCs w:val="22"/>
        </w:rPr>
      </w:pPr>
    </w:p>
    <w:p w14:paraId="4A39554F" w14:textId="0E7369F0" w:rsidR="0001050B" w:rsidRPr="00071E01" w:rsidRDefault="0001050B" w:rsidP="0001050B">
      <w:pPr>
        <w:jc w:val="both"/>
        <w:rPr>
          <w:rFonts w:ascii="Arial" w:hAnsi="Arial" w:cs="Arial"/>
          <w:sz w:val="22"/>
          <w:szCs w:val="22"/>
          <w:lang w:val="en-GB"/>
        </w:rPr>
      </w:pPr>
      <w:r w:rsidRPr="00071E01">
        <w:rPr>
          <w:rFonts w:ascii="Arial" w:hAnsi="Arial" w:cs="Arial"/>
          <w:sz w:val="22"/>
          <w:szCs w:val="22"/>
          <w:lang w:val="en-GB"/>
        </w:rPr>
        <w:t xml:space="preserve">Choose the </w:t>
      </w:r>
      <w:r w:rsidRPr="00071E01">
        <w:rPr>
          <w:rFonts w:ascii="Arial" w:hAnsi="Arial" w:cs="Arial"/>
          <w:b/>
          <w:sz w:val="22"/>
          <w:szCs w:val="22"/>
          <w:u w:val="single"/>
          <w:lang w:val="en-GB"/>
        </w:rPr>
        <w:t>correct statement</w:t>
      </w:r>
      <w:r w:rsidRPr="00071E01">
        <w:rPr>
          <w:rFonts w:ascii="Arial" w:hAnsi="Arial" w:cs="Arial"/>
          <w:sz w:val="22"/>
          <w:szCs w:val="22"/>
          <w:lang w:val="en-GB"/>
        </w:rPr>
        <w:t xml:space="preserve"> in relation to impeachable dispositions and the powers of the </w:t>
      </w:r>
      <w:r w:rsidR="00B517AE" w:rsidRPr="00071E01">
        <w:rPr>
          <w:rFonts w:ascii="Arial" w:hAnsi="Arial" w:cs="Arial"/>
          <w:sz w:val="22"/>
          <w:szCs w:val="22"/>
          <w:lang w:val="en-GB"/>
        </w:rPr>
        <w:t>officeholder</w:t>
      </w:r>
      <w:r w:rsidRPr="00071E01">
        <w:rPr>
          <w:rFonts w:ascii="Arial" w:hAnsi="Arial" w:cs="Arial"/>
          <w:sz w:val="22"/>
          <w:szCs w:val="22"/>
          <w:lang w:val="en-GB"/>
        </w:rPr>
        <w:t xml:space="preserve"> to have dispositions sets aside – </w:t>
      </w:r>
    </w:p>
    <w:p w14:paraId="148A87A7" w14:textId="77777777" w:rsidR="0001050B" w:rsidRPr="00071E01" w:rsidRDefault="0001050B" w:rsidP="0001050B">
      <w:pPr>
        <w:ind w:left="720" w:hanging="720"/>
        <w:rPr>
          <w:rFonts w:ascii="Arial" w:hAnsi="Arial" w:cs="Arial"/>
          <w:sz w:val="22"/>
          <w:szCs w:val="22"/>
          <w:lang w:val="en-GB"/>
        </w:rPr>
      </w:pPr>
    </w:p>
    <w:p w14:paraId="2182BDE1" w14:textId="47354E26" w:rsidR="0001050B" w:rsidRPr="00071E01" w:rsidRDefault="00F87821" w:rsidP="006C513D">
      <w:pPr>
        <w:pStyle w:val="ListParagraph"/>
        <w:numPr>
          <w:ilvl w:val="0"/>
          <w:numId w:val="11"/>
        </w:numPr>
        <w:ind w:left="426"/>
        <w:jc w:val="both"/>
        <w:rPr>
          <w:rFonts w:ascii="Arial" w:hAnsi="Arial" w:cs="Arial"/>
          <w:sz w:val="22"/>
          <w:szCs w:val="22"/>
          <w:lang w:val="en-GB"/>
        </w:rPr>
      </w:pPr>
      <w:r w:rsidRPr="00071E01">
        <w:rPr>
          <w:rFonts w:ascii="Arial" w:hAnsi="Arial" w:cs="Arial"/>
          <w:noProof/>
          <w:sz w:val="22"/>
          <w:szCs w:val="22"/>
          <w:lang w:val="en-GB"/>
        </w:rPr>
        <mc:AlternateContent>
          <mc:Choice Requires="wpi">
            <w:drawing>
              <wp:anchor distT="0" distB="0" distL="114300" distR="114300" simplePos="0" relativeHeight="251660288" behindDoc="0" locked="0" layoutInCell="1" allowOverlap="1" wp14:anchorId="6303CFBC" wp14:editId="553FD837">
                <wp:simplePos x="0" y="0"/>
                <wp:positionH relativeFrom="column">
                  <wp:posOffset>417444</wp:posOffset>
                </wp:positionH>
                <wp:positionV relativeFrom="paragraph">
                  <wp:posOffset>116820</wp:posOffset>
                </wp:positionV>
                <wp:extent cx="5266800" cy="158400"/>
                <wp:effectExtent l="76200" t="114300" r="105410" b="121285"/>
                <wp:wrapNone/>
                <wp:docPr id="2" name="Ink 2"/>
                <wp:cNvGraphicFramePr/>
                <a:graphic xmlns:a="http://schemas.openxmlformats.org/drawingml/2006/main">
                  <a:graphicData uri="http://schemas.microsoft.com/office/word/2010/wordprocessingInk">
                    <w14:contentPart bwMode="auto" r:id="rId11">
                      <w14:nvContentPartPr>
                        <w14:cNvContentPartPr/>
                      </w14:nvContentPartPr>
                      <w14:xfrm>
                        <a:off x="0" y="0"/>
                        <a:ext cx="5266800" cy="158400"/>
                      </w14:xfrm>
                    </w14:contentPart>
                  </a:graphicData>
                </a:graphic>
              </wp:anchor>
            </w:drawing>
          </mc:Choice>
          <mc:Fallback xmlns:w16sdtdh="http://schemas.microsoft.com/office/word/2020/wordml/sdtdatahash" xmlns:oel="http://schemas.microsoft.com/office/2019/extlst">
            <w:pict>
              <v:shape w14:anchorId="1F956B18" id="Ink 2" o:spid="_x0000_s1026" type="#_x0000_t75" style="position:absolute;margin-left:28.65pt;margin-top:.7pt;width:423.15pt;height:29.3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">
                <v:imagedata r:id="rId12" o:title=""/>
              </v:shape>
            </w:pict>
          </mc:Fallback>
        </mc:AlternateContent>
      </w:r>
      <w:r w:rsidRPr="00071E01">
        <w:rPr>
          <w:rFonts w:ascii="Arial" w:hAnsi="Arial" w:cs="Arial"/>
          <w:noProof/>
          <w:sz w:val="22"/>
          <w:szCs w:val="22"/>
          <w:lang w:val="en-GB"/>
        </w:rPr>
        <mc:AlternateContent>
          <mc:Choice Requires="wpi">
            <w:drawing>
              <wp:anchor distT="0" distB="0" distL="114300" distR="114300" simplePos="0" relativeHeight="251659264" behindDoc="0" locked="0" layoutInCell="1" allowOverlap="1" wp14:anchorId="62E68801" wp14:editId="5359774A">
                <wp:simplePos x="0" y="0"/>
                <wp:positionH relativeFrom="column">
                  <wp:posOffset>103884</wp:posOffset>
                </wp:positionH>
                <wp:positionV relativeFrom="paragraph">
                  <wp:posOffset>15300</wp:posOffset>
                </wp:positionV>
                <wp:extent cx="5541480" cy="124560"/>
                <wp:effectExtent l="76200" t="127000" r="97790" b="116840"/>
                <wp:wrapNone/>
                <wp:docPr id="1" name="Ink 1"/>
                <wp:cNvGraphicFramePr/>
                <a:graphic xmlns:a="http://schemas.openxmlformats.org/drawingml/2006/main">
                  <a:graphicData uri="http://schemas.microsoft.com/office/word/2010/wordprocessingInk">
                    <w14:contentPart bwMode="auto" r:id="rId13">
                      <w14:nvContentPartPr>
                        <w14:cNvContentPartPr/>
                      </w14:nvContentPartPr>
                      <w14:xfrm>
                        <a:off x="0" y="0"/>
                        <a:ext cx="5541480" cy="124560"/>
                      </w14:xfrm>
                    </w14:contentPart>
                  </a:graphicData>
                </a:graphic>
              </wp:anchor>
            </w:drawing>
          </mc:Choice>
          <mc:Fallback xmlns:w16sdtdh="http://schemas.microsoft.com/office/word/2020/wordml/sdtdatahash" xmlns:oel="http://schemas.microsoft.com/office/2019/extlst">
            <w:pict>
              <v:shape w14:anchorId="1B5B5B67" id="Ink 1" o:spid="_x0000_s1026" type="#_x0000_t75" style="position:absolute;margin-left:4pt;margin-top:-7.3pt;width:444.85pt;height:26.7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">
                <v:imagedata r:id="rId14" o:title=""/>
              </v:shape>
            </w:pict>
          </mc:Fallback>
        </mc:AlternateContent>
      </w:r>
      <w:r w:rsidR="0001050B" w:rsidRPr="00071E01">
        <w:rPr>
          <w:rFonts w:ascii="Arial" w:hAnsi="Arial" w:cs="Arial"/>
          <w:sz w:val="22"/>
          <w:szCs w:val="22"/>
          <w:lang w:val="en-GB"/>
        </w:rPr>
        <w:t xml:space="preserve">A disposition not for value made by the company prior to being placed under </w:t>
      </w:r>
      <w:r w:rsidR="00D97A68" w:rsidRPr="00071E01">
        <w:rPr>
          <w:rFonts w:ascii="Arial" w:hAnsi="Arial" w:cs="Arial"/>
          <w:sz w:val="22"/>
          <w:szCs w:val="22"/>
          <w:lang w:val="en-GB"/>
        </w:rPr>
        <w:t>liquidation</w:t>
      </w:r>
      <w:r w:rsidR="0001050B" w:rsidRPr="00071E01">
        <w:rPr>
          <w:rFonts w:ascii="Arial" w:hAnsi="Arial" w:cs="Arial"/>
          <w:sz w:val="22"/>
          <w:szCs w:val="22"/>
          <w:lang w:val="en-GB"/>
        </w:rPr>
        <w:t xml:space="preserve"> may be set aside in terms of the provisions of section 26 of the Insolvency Act 24 of 1936.</w:t>
      </w:r>
    </w:p>
    <w:p w14:paraId="144F578E" w14:textId="77777777" w:rsidR="0001050B" w:rsidRPr="00071E01" w:rsidRDefault="0001050B" w:rsidP="0001050B">
      <w:pPr>
        <w:jc w:val="both"/>
        <w:rPr>
          <w:rFonts w:ascii="Arial" w:hAnsi="Arial" w:cs="Arial"/>
          <w:sz w:val="22"/>
          <w:szCs w:val="22"/>
          <w:lang w:val="en-GB"/>
        </w:rPr>
      </w:pPr>
    </w:p>
    <w:p w14:paraId="2FBB1AA9" w14:textId="626868F2" w:rsidR="0001050B" w:rsidRPr="00071E01" w:rsidRDefault="0001050B" w:rsidP="006C513D">
      <w:pPr>
        <w:pStyle w:val="ListParagraph"/>
        <w:numPr>
          <w:ilvl w:val="0"/>
          <w:numId w:val="11"/>
        </w:numPr>
        <w:ind w:left="426"/>
        <w:jc w:val="both"/>
        <w:rPr>
          <w:rFonts w:ascii="Arial" w:hAnsi="Arial" w:cs="Arial"/>
          <w:sz w:val="22"/>
          <w:szCs w:val="22"/>
          <w:lang w:val="en-GB"/>
        </w:rPr>
      </w:pPr>
      <w:r w:rsidRPr="00071E01">
        <w:rPr>
          <w:rFonts w:ascii="Arial" w:hAnsi="Arial" w:cs="Arial"/>
          <w:sz w:val="22"/>
          <w:szCs w:val="22"/>
          <w:lang w:val="en-GB"/>
        </w:rPr>
        <w:t>A disposition preferring one creditor above another made by the company prior to being placed under business may be set aside in terms of the provisions of section 29 of the Insolvency Act 24 of 1936.</w:t>
      </w:r>
    </w:p>
    <w:p w14:paraId="5A8EF75C" w14:textId="77777777" w:rsidR="0001050B" w:rsidRPr="00071E01" w:rsidRDefault="0001050B" w:rsidP="0001050B">
      <w:pPr>
        <w:jc w:val="both"/>
        <w:rPr>
          <w:rFonts w:ascii="Arial" w:hAnsi="Arial" w:cs="Arial"/>
          <w:sz w:val="22"/>
          <w:szCs w:val="22"/>
          <w:lang w:val="en-GB"/>
        </w:rPr>
      </w:pPr>
    </w:p>
    <w:p w14:paraId="37FA8888" w14:textId="43C5AC64" w:rsidR="0001050B" w:rsidRPr="00071E01" w:rsidRDefault="0001050B" w:rsidP="006C513D">
      <w:pPr>
        <w:pStyle w:val="ListParagraph"/>
        <w:numPr>
          <w:ilvl w:val="0"/>
          <w:numId w:val="11"/>
        </w:numPr>
        <w:ind w:left="426"/>
        <w:jc w:val="both"/>
        <w:rPr>
          <w:rFonts w:ascii="Arial" w:hAnsi="Arial" w:cs="Arial"/>
          <w:sz w:val="22"/>
          <w:szCs w:val="22"/>
          <w:lang w:val="en-GB"/>
        </w:rPr>
      </w:pPr>
      <w:r w:rsidRPr="00071E01">
        <w:rPr>
          <w:rFonts w:ascii="Arial" w:hAnsi="Arial" w:cs="Arial"/>
          <w:sz w:val="22"/>
          <w:szCs w:val="22"/>
          <w:lang w:val="en-GB"/>
        </w:rPr>
        <w:t>A disposition with the intention to prefer one creditor above another made by the company prior to being placed under business may be set aside in terms of section 30 of the Insolvency Act 24 of 1936.</w:t>
      </w:r>
    </w:p>
    <w:p w14:paraId="1173522C" w14:textId="77777777" w:rsidR="0001050B" w:rsidRPr="00071E01" w:rsidRDefault="0001050B" w:rsidP="0001050B">
      <w:pPr>
        <w:jc w:val="both"/>
        <w:rPr>
          <w:rFonts w:ascii="Arial" w:hAnsi="Arial" w:cs="Arial"/>
          <w:sz w:val="22"/>
          <w:szCs w:val="22"/>
          <w:lang w:val="en-GB"/>
        </w:rPr>
      </w:pPr>
    </w:p>
    <w:p w14:paraId="215499A8" w14:textId="2F7787B2" w:rsidR="0001050B" w:rsidRPr="00071E01" w:rsidRDefault="0001050B" w:rsidP="006C513D">
      <w:pPr>
        <w:pStyle w:val="ListParagraph"/>
        <w:numPr>
          <w:ilvl w:val="0"/>
          <w:numId w:val="11"/>
        </w:numPr>
        <w:ind w:left="426"/>
        <w:jc w:val="both"/>
        <w:rPr>
          <w:rFonts w:ascii="Arial" w:hAnsi="Arial" w:cs="Arial"/>
          <w:sz w:val="22"/>
          <w:szCs w:val="22"/>
          <w:lang w:val="en-GB"/>
        </w:rPr>
      </w:pPr>
      <w:r w:rsidRPr="00071E01">
        <w:rPr>
          <w:rFonts w:ascii="Arial" w:hAnsi="Arial" w:cs="Arial"/>
          <w:sz w:val="22"/>
          <w:szCs w:val="22"/>
          <w:lang w:val="en-GB"/>
        </w:rPr>
        <w:t>None of the above are correct.</w:t>
      </w:r>
    </w:p>
    <w:p w14:paraId="45978A1D" w14:textId="07301574" w:rsidR="0001050B" w:rsidRPr="00071E01" w:rsidRDefault="0001050B" w:rsidP="0001050B">
      <w:pPr>
        <w:jc w:val="both"/>
        <w:rPr>
          <w:rFonts w:ascii="Arial" w:hAnsi="Arial" w:cs="Arial"/>
          <w:iCs/>
          <w:sz w:val="22"/>
          <w:szCs w:val="22"/>
          <w:lang w:val="en-GB"/>
        </w:rPr>
      </w:pPr>
    </w:p>
    <w:p w14:paraId="5AB3A83B" w14:textId="3949B5E7" w:rsidR="0001050B" w:rsidRPr="00071E01" w:rsidRDefault="0001050B" w:rsidP="0001050B">
      <w:pPr>
        <w:jc w:val="both"/>
        <w:rPr>
          <w:rFonts w:ascii="Arial" w:hAnsi="Arial" w:cs="Arial"/>
          <w:iCs/>
          <w:sz w:val="22"/>
          <w:szCs w:val="22"/>
          <w:lang w:val="en-GB"/>
        </w:rPr>
      </w:pPr>
    </w:p>
    <w:p w14:paraId="5BD429EB" w14:textId="755915C1" w:rsidR="0001050B" w:rsidRPr="00071E01" w:rsidRDefault="0001050B" w:rsidP="0001050B">
      <w:pPr>
        <w:jc w:val="both"/>
        <w:rPr>
          <w:rFonts w:ascii="Arial" w:hAnsi="Arial" w:cs="Arial"/>
          <w:iCs/>
          <w:sz w:val="22"/>
          <w:szCs w:val="22"/>
          <w:lang w:val="en-GB"/>
        </w:rPr>
      </w:pPr>
    </w:p>
    <w:p w14:paraId="619A4A55" w14:textId="77777777" w:rsidR="0001050B" w:rsidRPr="00071E01" w:rsidRDefault="0001050B" w:rsidP="0001050B">
      <w:pPr>
        <w:jc w:val="both"/>
        <w:rPr>
          <w:rFonts w:ascii="Arial" w:hAnsi="Arial" w:cs="Arial"/>
          <w:b/>
          <w:bCs/>
          <w:color w:val="000000" w:themeColor="text1"/>
          <w:sz w:val="22"/>
          <w:szCs w:val="22"/>
        </w:rPr>
      </w:pPr>
      <w:r w:rsidRPr="00071E01">
        <w:rPr>
          <w:rFonts w:ascii="Arial" w:hAnsi="Arial" w:cs="Arial"/>
          <w:b/>
          <w:bCs/>
          <w:color w:val="000000" w:themeColor="text1"/>
          <w:sz w:val="22"/>
          <w:szCs w:val="22"/>
        </w:rPr>
        <w:lastRenderedPageBreak/>
        <w:t>Question 1.3</w:t>
      </w:r>
    </w:p>
    <w:p w14:paraId="772289E0" w14:textId="77777777" w:rsidR="0001050B" w:rsidRPr="00071E01" w:rsidRDefault="0001050B" w:rsidP="0001050B">
      <w:pPr>
        <w:jc w:val="both"/>
        <w:rPr>
          <w:rFonts w:ascii="Arial" w:hAnsi="Arial" w:cs="Arial"/>
          <w:sz w:val="22"/>
          <w:szCs w:val="22"/>
        </w:rPr>
      </w:pPr>
    </w:p>
    <w:p w14:paraId="03103EE7" w14:textId="68BBA3AD" w:rsidR="0001050B" w:rsidRPr="00071E01" w:rsidRDefault="000959BB" w:rsidP="0001050B">
      <w:pPr>
        <w:jc w:val="both"/>
        <w:rPr>
          <w:rFonts w:ascii="Arial" w:hAnsi="Arial" w:cs="Arial"/>
          <w:sz w:val="22"/>
          <w:szCs w:val="22"/>
          <w:lang w:val="en-GB"/>
        </w:rPr>
      </w:pPr>
      <w:r w:rsidRPr="00071E01">
        <w:rPr>
          <w:rFonts w:ascii="Arial" w:hAnsi="Arial" w:cs="Arial"/>
          <w:sz w:val="22"/>
          <w:szCs w:val="22"/>
          <w:lang w:val="en-GB"/>
        </w:rPr>
        <w:t>Choose the</w:t>
      </w:r>
      <w:r w:rsidRPr="00071E01">
        <w:rPr>
          <w:rFonts w:ascii="Arial" w:hAnsi="Arial" w:cs="Arial"/>
          <w:b/>
          <w:bCs/>
          <w:sz w:val="22"/>
          <w:szCs w:val="22"/>
          <w:lang w:val="en-GB"/>
        </w:rPr>
        <w:t xml:space="preserve"> </w:t>
      </w:r>
      <w:r w:rsidRPr="00071E01">
        <w:rPr>
          <w:rFonts w:ascii="Arial" w:hAnsi="Arial" w:cs="Arial"/>
          <w:b/>
          <w:bCs/>
          <w:sz w:val="22"/>
          <w:szCs w:val="22"/>
          <w:u w:val="single"/>
          <w:lang w:val="en-GB"/>
        </w:rPr>
        <w:t>correct option</w:t>
      </w:r>
      <w:r w:rsidRPr="00071E01">
        <w:rPr>
          <w:rFonts w:ascii="Arial" w:hAnsi="Arial" w:cs="Arial"/>
          <w:sz w:val="22"/>
          <w:szCs w:val="22"/>
          <w:lang w:val="en-GB"/>
        </w:rPr>
        <w:t xml:space="preserve"> in relation to the following statement: </w:t>
      </w:r>
      <w:r w:rsidR="00887A07" w:rsidRPr="00071E01">
        <w:rPr>
          <w:rFonts w:ascii="Arial" w:hAnsi="Arial" w:cs="Arial"/>
          <w:sz w:val="22"/>
          <w:szCs w:val="22"/>
          <w:lang w:val="en-GB"/>
        </w:rPr>
        <w:t>After sequestration</w:t>
      </w:r>
      <w:r w:rsidR="0032636F" w:rsidRPr="00071E01">
        <w:rPr>
          <w:rFonts w:ascii="Arial" w:hAnsi="Arial" w:cs="Arial"/>
          <w:sz w:val="22"/>
          <w:szCs w:val="22"/>
          <w:lang w:val="en-GB"/>
        </w:rPr>
        <w:t xml:space="preserve">, the assets of the </w:t>
      </w:r>
      <w:r w:rsidR="006C2BBF" w:rsidRPr="00071E01">
        <w:rPr>
          <w:rFonts w:ascii="Arial" w:hAnsi="Arial" w:cs="Arial"/>
          <w:sz w:val="22"/>
          <w:szCs w:val="22"/>
          <w:lang w:val="en-GB"/>
        </w:rPr>
        <w:t xml:space="preserve">insolvent vests in the Master </w:t>
      </w:r>
      <w:r w:rsidR="00A86EA2" w:rsidRPr="00071E01">
        <w:rPr>
          <w:rFonts w:ascii="Arial" w:hAnsi="Arial" w:cs="Arial"/>
          <w:sz w:val="22"/>
          <w:szCs w:val="22"/>
          <w:lang w:val="en-GB"/>
        </w:rPr>
        <w:t>until a business rescue practitioner is appointed.</w:t>
      </w:r>
    </w:p>
    <w:p w14:paraId="2149E662" w14:textId="77777777" w:rsidR="0001050B" w:rsidRPr="00071E01" w:rsidRDefault="0001050B" w:rsidP="0001050B">
      <w:pPr>
        <w:jc w:val="both"/>
        <w:rPr>
          <w:rFonts w:ascii="Arial" w:hAnsi="Arial" w:cs="Arial"/>
          <w:sz w:val="22"/>
          <w:szCs w:val="22"/>
          <w:lang w:val="en-GB"/>
        </w:rPr>
      </w:pPr>
    </w:p>
    <w:p w14:paraId="2B17F581" w14:textId="02E1EBF6" w:rsidR="0001050B" w:rsidRPr="00071E01" w:rsidRDefault="007A1C65" w:rsidP="006C513D">
      <w:pPr>
        <w:pStyle w:val="ListParagraph"/>
        <w:numPr>
          <w:ilvl w:val="0"/>
          <w:numId w:val="2"/>
        </w:numPr>
        <w:ind w:left="426"/>
        <w:jc w:val="both"/>
        <w:rPr>
          <w:rFonts w:ascii="Arial" w:hAnsi="Arial" w:cs="Arial"/>
          <w:sz w:val="22"/>
          <w:szCs w:val="22"/>
          <w:highlight w:val="yellow"/>
          <w:lang w:val="en-GB"/>
        </w:rPr>
      </w:pPr>
      <w:r w:rsidRPr="00071E01">
        <w:rPr>
          <w:rFonts w:ascii="Arial" w:hAnsi="Arial" w:cs="Arial"/>
          <w:sz w:val="22"/>
          <w:szCs w:val="22"/>
          <w:highlight w:val="yellow"/>
          <w:lang w:val="en-GB"/>
        </w:rPr>
        <w:t>The statement is correct</w:t>
      </w:r>
      <w:r w:rsidR="0001050B" w:rsidRPr="00071E01">
        <w:rPr>
          <w:rFonts w:ascii="Arial" w:hAnsi="Arial" w:cs="Arial"/>
          <w:sz w:val="22"/>
          <w:szCs w:val="22"/>
          <w:highlight w:val="yellow"/>
          <w:lang w:val="en-GB"/>
        </w:rPr>
        <w:t>.</w:t>
      </w:r>
    </w:p>
    <w:p w14:paraId="6F08649B" w14:textId="77777777" w:rsidR="0001050B" w:rsidRPr="00071E01" w:rsidRDefault="0001050B" w:rsidP="0001050B">
      <w:pPr>
        <w:jc w:val="both"/>
        <w:rPr>
          <w:rFonts w:ascii="Arial" w:hAnsi="Arial" w:cs="Arial"/>
          <w:sz w:val="22"/>
          <w:szCs w:val="22"/>
          <w:lang w:val="en-GB"/>
        </w:rPr>
      </w:pPr>
    </w:p>
    <w:p w14:paraId="51320D4F" w14:textId="7CB3D428" w:rsidR="0001050B" w:rsidRPr="00071E01" w:rsidRDefault="007A1C65" w:rsidP="006C513D">
      <w:pPr>
        <w:pStyle w:val="ListParagraph"/>
        <w:numPr>
          <w:ilvl w:val="0"/>
          <w:numId w:val="2"/>
        </w:numPr>
        <w:ind w:left="426"/>
        <w:jc w:val="both"/>
        <w:rPr>
          <w:rFonts w:ascii="Arial" w:hAnsi="Arial" w:cs="Arial"/>
          <w:bCs/>
          <w:sz w:val="22"/>
          <w:szCs w:val="22"/>
          <w:lang w:val="en-GB"/>
        </w:rPr>
      </w:pPr>
      <w:r w:rsidRPr="00071E01">
        <w:rPr>
          <w:rFonts w:ascii="Arial" w:hAnsi="Arial" w:cs="Arial"/>
          <w:bCs/>
          <w:sz w:val="22"/>
          <w:szCs w:val="22"/>
          <w:lang w:val="en-GB"/>
        </w:rPr>
        <w:t>The statement is incorrect</w:t>
      </w:r>
      <w:r w:rsidR="00A50F0E" w:rsidRPr="00071E01">
        <w:rPr>
          <w:rFonts w:ascii="Arial" w:hAnsi="Arial" w:cs="Arial"/>
          <w:bCs/>
          <w:sz w:val="22"/>
          <w:szCs w:val="22"/>
          <w:lang w:val="en-GB"/>
        </w:rPr>
        <w:t>, as the assets remain under the control of the insolvent</w:t>
      </w:r>
      <w:r w:rsidR="00635349" w:rsidRPr="00071E01">
        <w:rPr>
          <w:rFonts w:ascii="Arial" w:hAnsi="Arial" w:cs="Arial"/>
          <w:bCs/>
          <w:sz w:val="22"/>
          <w:szCs w:val="22"/>
          <w:lang w:val="en-GB"/>
        </w:rPr>
        <w:t xml:space="preserve"> until the officeholder is appointed</w:t>
      </w:r>
      <w:r w:rsidR="0001050B" w:rsidRPr="00071E01">
        <w:rPr>
          <w:rFonts w:ascii="Arial" w:hAnsi="Arial" w:cs="Arial"/>
          <w:bCs/>
          <w:sz w:val="22"/>
          <w:szCs w:val="22"/>
          <w:lang w:val="en-GB"/>
        </w:rPr>
        <w:t>.</w:t>
      </w:r>
    </w:p>
    <w:p w14:paraId="51789E8C" w14:textId="77777777" w:rsidR="0001050B" w:rsidRPr="00071E01" w:rsidRDefault="0001050B" w:rsidP="0001050B">
      <w:pPr>
        <w:jc w:val="both"/>
        <w:rPr>
          <w:rFonts w:ascii="Arial" w:hAnsi="Arial" w:cs="Arial"/>
          <w:bCs/>
          <w:sz w:val="22"/>
          <w:szCs w:val="22"/>
          <w:lang w:val="en-GB"/>
        </w:rPr>
      </w:pPr>
    </w:p>
    <w:p w14:paraId="0835796D" w14:textId="19DEF6AC" w:rsidR="0001050B" w:rsidRPr="00071E01" w:rsidRDefault="00635349" w:rsidP="006C513D">
      <w:pPr>
        <w:pStyle w:val="ListParagraph"/>
        <w:numPr>
          <w:ilvl w:val="0"/>
          <w:numId w:val="2"/>
        </w:numPr>
        <w:ind w:left="426"/>
        <w:jc w:val="both"/>
        <w:rPr>
          <w:rFonts w:ascii="Arial" w:hAnsi="Arial" w:cs="Arial"/>
          <w:sz w:val="22"/>
          <w:szCs w:val="22"/>
          <w:lang w:val="en-GB"/>
        </w:rPr>
      </w:pPr>
      <w:r w:rsidRPr="00071E01">
        <w:rPr>
          <w:rFonts w:ascii="Arial" w:hAnsi="Arial" w:cs="Arial"/>
          <w:sz w:val="22"/>
          <w:szCs w:val="22"/>
          <w:lang w:val="en-GB"/>
        </w:rPr>
        <w:t>The statement is incorrect</w:t>
      </w:r>
      <w:r w:rsidR="00F67EA8" w:rsidRPr="00071E01">
        <w:rPr>
          <w:rFonts w:ascii="Arial" w:hAnsi="Arial" w:cs="Arial"/>
          <w:sz w:val="22"/>
          <w:szCs w:val="22"/>
          <w:lang w:val="en-GB"/>
        </w:rPr>
        <w:t xml:space="preserve"> as the officeholder in sequestration is a trustee</w:t>
      </w:r>
      <w:r w:rsidR="0001050B" w:rsidRPr="00071E01">
        <w:rPr>
          <w:rFonts w:ascii="Arial" w:hAnsi="Arial" w:cs="Arial"/>
          <w:sz w:val="22"/>
          <w:szCs w:val="22"/>
          <w:lang w:val="en-GB"/>
        </w:rPr>
        <w:t>.</w:t>
      </w:r>
    </w:p>
    <w:p w14:paraId="610A64CB" w14:textId="77777777" w:rsidR="0001050B" w:rsidRPr="00071E01" w:rsidRDefault="0001050B" w:rsidP="0001050B">
      <w:pPr>
        <w:jc w:val="both"/>
        <w:rPr>
          <w:rFonts w:ascii="Arial" w:hAnsi="Arial" w:cs="Arial"/>
          <w:sz w:val="22"/>
          <w:szCs w:val="22"/>
          <w:lang w:val="en-GB"/>
        </w:rPr>
      </w:pPr>
    </w:p>
    <w:p w14:paraId="06800964" w14:textId="24A4B969" w:rsidR="0001050B" w:rsidRPr="00071E01" w:rsidRDefault="005D47B7" w:rsidP="006C513D">
      <w:pPr>
        <w:pStyle w:val="ListParagraph"/>
        <w:numPr>
          <w:ilvl w:val="0"/>
          <w:numId w:val="2"/>
        </w:numPr>
        <w:ind w:left="426"/>
        <w:jc w:val="both"/>
        <w:rPr>
          <w:rFonts w:ascii="Arial" w:hAnsi="Arial" w:cs="Arial"/>
          <w:sz w:val="22"/>
          <w:szCs w:val="22"/>
          <w:lang w:val="en-GB"/>
        </w:rPr>
      </w:pPr>
      <w:r w:rsidRPr="00071E01">
        <w:rPr>
          <w:rFonts w:ascii="Arial" w:hAnsi="Arial" w:cs="Arial"/>
          <w:sz w:val="22"/>
          <w:szCs w:val="22"/>
          <w:lang w:val="en-GB"/>
        </w:rPr>
        <w:t>Options</w:t>
      </w:r>
      <w:r w:rsidR="00394555" w:rsidRPr="00071E01">
        <w:rPr>
          <w:rFonts w:ascii="Arial" w:hAnsi="Arial" w:cs="Arial"/>
          <w:sz w:val="22"/>
          <w:szCs w:val="22"/>
          <w:lang w:val="en-GB"/>
        </w:rPr>
        <w:t xml:space="preserve"> (b) and (c) are correct</w:t>
      </w:r>
      <w:r w:rsidR="0001050B" w:rsidRPr="00071E01">
        <w:rPr>
          <w:rFonts w:ascii="Arial" w:hAnsi="Arial" w:cs="Arial"/>
          <w:sz w:val="22"/>
          <w:szCs w:val="22"/>
          <w:lang w:val="en-GB"/>
        </w:rPr>
        <w:t>.</w:t>
      </w:r>
    </w:p>
    <w:p w14:paraId="78F4FD0B" w14:textId="77777777" w:rsidR="0001050B" w:rsidRPr="00071E01" w:rsidRDefault="0001050B" w:rsidP="0001050B">
      <w:pPr>
        <w:jc w:val="both"/>
        <w:rPr>
          <w:rFonts w:ascii="Arial" w:hAnsi="Arial" w:cs="Arial"/>
          <w:b/>
          <w:bCs/>
          <w:sz w:val="22"/>
          <w:szCs w:val="22"/>
        </w:rPr>
      </w:pPr>
    </w:p>
    <w:p w14:paraId="699C8648" w14:textId="77777777" w:rsidR="0001050B" w:rsidRPr="00071E01" w:rsidRDefault="0001050B" w:rsidP="0001050B">
      <w:pPr>
        <w:jc w:val="both"/>
        <w:rPr>
          <w:rFonts w:ascii="Arial" w:hAnsi="Arial" w:cs="Arial"/>
          <w:color w:val="000000" w:themeColor="text1"/>
          <w:sz w:val="22"/>
          <w:szCs w:val="22"/>
        </w:rPr>
      </w:pPr>
      <w:r w:rsidRPr="00071E01">
        <w:rPr>
          <w:rFonts w:ascii="Arial" w:hAnsi="Arial" w:cs="Arial"/>
          <w:b/>
          <w:bCs/>
          <w:color w:val="000000" w:themeColor="text1"/>
          <w:sz w:val="22"/>
          <w:szCs w:val="22"/>
        </w:rPr>
        <w:t>Question 1.4</w:t>
      </w:r>
      <w:r w:rsidRPr="00071E01">
        <w:rPr>
          <w:rFonts w:ascii="Arial" w:hAnsi="Arial" w:cs="Arial"/>
          <w:color w:val="000000" w:themeColor="text1"/>
          <w:sz w:val="22"/>
          <w:szCs w:val="22"/>
        </w:rPr>
        <w:t xml:space="preserve"> </w:t>
      </w:r>
    </w:p>
    <w:p w14:paraId="34D85897" w14:textId="77777777" w:rsidR="0001050B" w:rsidRPr="00071E01" w:rsidRDefault="0001050B" w:rsidP="0001050B">
      <w:pPr>
        <w:jc w:val="both"/>
        <w:rPr>
          <w:rFonts w:ascii="Arial" w:hAnsi="Arial" w:cs="Arial"/>
          <w:sz w:val="22"/>
          <w:szCs w:val="22"/>
        </w:rPr>
      </w:pPr>
    </w:p>
    <w:p w14:paraId="6ACB69ED" w14:textId="1B4AAAD7" w:rsidR="0001050B" w:rsidRPr="00071E01" w:rsidRDefault="00634446" w:rsidP="0001050B">
      <w:pPr>
        <w:jc w:val="both"/>
        <w:rPr>
          <w:rFonts w:ascii="Arial" w:hAnsi="Arial" w:cs="Arial"/>
          <w:sz w:val="22"/>
          <w:szCs w:val="22"/>
        </w:rPr>
      </w:pPr>
      <w:r w:rsidRPr="00071E01">
        <w:rPr>
          <w:rFonts w:ascii="Arial" w:hAnsi="Arial" w:cs="Arial"/>
          <w:sz w:val="22"/>
          <w:szCs w:val="22"/>
        </w:rPr>
        <w:t>Which of the following does a debtor not have to prove</w:t>
      </w:r>
      <w:r w:rsidR="0061036B" w:rsidRPr="00071E01">
        <w:rPr>
          <w:rFonts w:ascii="Arial" w:hAnsi="Arial" w:cs="Arial"/>
          <w:sz w:val="22"/>
          <w:szCs w:val="22"/>
        </w:rPr>
        <w:t xml:space="preserve"> when bringing an application </w:t>
      </w:r>
      <w:r w:rsidR="00844879" w:rsidRPr="00071E01">
        <w:rPr>
          <w:rFonts w:ascii="Arial" w:hAnsi="Arial" w:cs="Arial"/>
          <w:sz w:val="22"/>
          <w:szCs w:val="22"/>
        </w:rPr>
        <w:t xml:space="preserve">for voluntary </w:t>
      </w:r>
      <w:r w:rsidR="00FA6E25" w:rsidRPr="00071E01">
        <w:rPr>
          <w:rFonts w:ascii="Arial" w:hAnsi="Arial" w:cs="Arial"/>
          <w:sz w:val="22"/>
          <w:szCs w:val="22"/>
        </w:rPr>
        <w:t>surrender</w:t>
      </w:r>
      <w:r w:rsidR="006E21C4" w:rsidRPr="00071E01">
        <w:rPr>
          <w:rFonts w:ascii="Arial" w:hAnsi="Arial" w:cs="Arial"/>
          <w:sz w:val="22"/>
          <w:szCs w:val="22"/>
        </w:rPr>
        <w:t>:</w:t>
      </w:r>
    </w:p>
    <w:p w14:paraId="18AB9778" w14:textId="77777777" w:rsidR="0001050B" w:rsidRPr="00071E01" w:rsidRDefault="0001050B" w:rsidP="0001050B">
      <w:pPr>
        <w:jc w:val="both"/>
        <w:rPr>
          <w:rFonts w:ascii="Arial" w:hAnsi="Arial" w:cs="Arial"/>
          <w:sz w:val="22"/>
          <w:szCs w:val="22"/>
        </w:rPr>
      </w:pPr>
    </w:p>
    <w:p w14:paraId="09DE9F81" w14:textId="3D9DBFCA" w:rsidR="0001050B" w:rsidRPr="00071E01" w:rsidRDefault="00924D26" w:rsidP="006C513D">
      <w:pPr>
        <w:pStyle w:val="ListParagraph"/>
        <w:numPr>
          <w:ilvl w:val="0"/>
          <w:numId w:val="3"/>
        </w:numPr>
        <w:ind w:left="426"/>
        <w:jc w:val="both"/>
        <w:rPr>
          <w:rFonts w:ascii="Arial" w:hAnsi="Arial" w:cs="Arial"/>
          <w:sz w:val="22"/>
          <w:szCs w:val="22"/>
        </w:rPr>
      </w:pPr>
      <w:r w:rsidRPr="00071E01">
        <w:rPr>
          <w:rFonts w:ascii="Arial" w:hAnsi="Arial" w:cs="Arial"/>
          <w:sz w:val="22"/>
          <w:szCs w:val="22"/>
        </w:rPr>
        <w:t xml:space="preserve">That </w:t>
      </w:r>
      <w:r w:rsidR="00515C35" w:rsidRPr="00071E01">
        <w:rPr>
          <w:rFonts w:ascii="Arial" w:hAnsi="Arial" w:cs="Arial"/>
          <w:sz w:val="22"/>
          <w:szCs w:val="22"/>
        </w:rPr>
        <w:t xml:space="preserve">sequestration will be </w:t>
      </w:r>
      <w:r w:rsidR="00251E6D" w:rsidRPr="00071E01">
        <w:rPr>
          <w:rFonts w:ascii="Arial" w:hAnsi="Arial" w:cs="Arial"/>
          <w:sz w:val="22"/>
          <w:szCs w:val="22"/>
        </w:rPr>
        <w:t>to the advantage of creditors.</w:t>
      </w:r>
    </w:p>
    <w:p w14:paraId="2507CA81" w14:textId="77777777" w:rsidR="007537B8" w:rsidRPr="00071E01" w:rsidRDefault="007537B8" w:rsidP="007537B8">
      <w:pPr>
        <w:ind w:left="66"/>
        <w:jc w:val="both"/>
        <w:rPr>
          <w:rFonts w:ascii="Arial" w:hAnsi="Arial" w:cs="Arial"/>
          <w:sz w:val="22"/>
          <w:szCs w:val="22"/>
        </w:rPr>
      </w:pPr>
    </w:p>
    <w:p w14:paraId="3C99C139" w14:textId="358199F9" w:rsidR="0001050B" w:rsidRPr="00071E01" w:rsidRDefault="00ED0445" w:rsidP="006C513D">
      <w:pPr>
        <w:pStyle w:val="ListParagraph"/>
        <w:numPr>
          <w:ilvl w:val="0"/>
          <w:numId w:val="3"/>
        </w:numPr>
        <w:ind w:left="426"/>
        <w:jc w:val="both"/>
        <w:rPr>
          <w:rFonts w:ascii="Arial" w:hAnsi="Arial" w:cs="Arial"/>
          <w:sz w:val="22"/>
          <w:szCs w:val="22"/>
        </w:rPr>
      </w:pPr>
      <w:r w:rsidRPr="00071E01">
        <w:rPr>
          <w:rFonts w:ascii="Arial" w:hAnsi="Arial" w:cs="Arial"/>
          <w:sz w:val="22"/>
          <w:szCs w:val="22"/>
        </w:rPr>
        <w:t>That there is reason to believe that sequestration will be to the advantage of creditors</w:t>
      </w:r>
      <w:r w:rsidR="0001050B" w:rsidRPr="00071E01">
        <w:rPr>
          <w:rFonts w:ascii="Arial" w:hAnsi="Arial" w:cs="Arial"/>
          <w:sz w:val="22"/>
          <w:szCs w:val="22"/>
        </w:rPr>
        <w:t>.</w:t>
      </w:r>
    </w:p>
    <w:p w14:paraId="4103F394" w14:textId="77777777" w:rsidR="007537B8" w:rsidRPr="00071E01" w:rsidRDefault="007537B8" w:rsidP="007537B8">
      <w:pPr>
        <w:ind w:left="66"/>
        <w:jc w:val="both"/>
        <w:rPr>
          <w:rFonts w:ascii="Arial" w:hAnsi="Arial" w:cs="Arial"/>
          <w:sz w:val="22"/>
          <w:szCs w:val="22"/>
        </w:rPr>
      </w:pPr>
    </w:p>
    <w:p w14:paraId="71968BBC" w14:textId="6F96968C" w:rsidR="0001050B" w:rsidRPr="00071E01" w:rsidRDefault="00E3244F" w:rsidP="006C513D">
      <w:pPr>
        <w:pStyle w:val="ListParagraph"/>
        <w:numPr>
          <w:ilvl w:val="0"/>
          <w:numId w:val="3"/>
        </w:numPr>
        <w:ind w:left="426"/>
        <w:jc w:val="both"/>
        <w:rPr>
          <w:rFonts w:ascii="Arial" w:hAnsi="Arial" w:cs="Arial"/>
          <w:sz w:val="22"/>
          <w:szCs w:val="22"/>
        </w:rPr>
      </w:pPr>
      <w:r w:rsidRPr="00071E01">
        <w:rPr>
          <w:rFonts w:ascii="Arial" w:hAnsi="Arial" w:cs="Arial"/>
          <w:sz w:val="22"/>
          <w:szCs w:val="22"/>
        </w:rPr>
        <w:t xml:space="preserve">That an act </w:t>
      </w:r>
      <w:r w:rsidR="006C0D17" w:rsidRPr="00071E01">
        <w:rPr>
          <w:rFonts w:ascii="Arial" w:hAnsi="Arial" w:cs="Arial"/>
          <w:sz w:val="22"/>
          <w:szCs w:val="22"/>
        </w:rPr>
        <w:t xml:space="preserve">of insolvency was committed </w:t>
      </w:r>
      <w:r w:rsidR="00E2553D" w:rsidRPr="00071E01">
        <w:rPr>
          <w:rFonts w:ascii="Arial" w:hAnsi="Arial" w:cs="Arial"/>
          <w:sz w:val="22"/>
          <w:szCs w:val="22"/>
        </w:rPr>
        <w:t>by the debtor</w:t>
      </w:r>
      <w:r w:rsidR="0001050B" w:rsidRPr="00071E01">
        <w:rPr>
          <w:rFonts w:ascii="Arial" w:hAnsi="Arial" w:cs="Arial"/>
          <w:sz w:val="22"/>
          <w:szCs w:val="22"/>
        </w:rPr>
        <w:t>.</w:t>
      </w:r>
    </w:p>
    <w:p w14:paraId="6D03C681" w14:textId="77777777" w:rsidR="007537B8" w:rsidRPr="00071E01" w:rsidRDefault="007537B8" w:rsidP="007537B8">
      <w:pPr>
        <w:ind w:left="66"/>
        <w:jc w:val="both"/>
        <w:rPr>
          <w:rFonts w:ascii="Arial" w:hAnsi="Arial" w:cs="Arial"/>
          <w:sz w:val="22"/>
          <w:szCs w:val="22"/>
        </w:rPr>
      </w:pPr>
    </w:p>
    <w:p w14:paraId="377B97F2" w14:textId="66B5A5BB" w:rsidR="0001050B" w:rsidRPr="00071E01" w:rsidRDefault="00BA4CAA" w:rsidP="006C513D">
      <w:pPr>
        <w:pStyle w:val="ListParagraph"/>
        <w:numPr>
          <w:ilvl w:val="0"/>
          <w:numId w:val="3"/>
        </w:numPr>
        <w:ind w:left="426"/>
        <w:jc w:val="both"/>
        <w:rPr>
          <w:rFonts w:ascii="Arial" w:hAnsi="Arial" w:cs="Arial"/>
          <w:sz w:val="22"/>
          <w:szCs w:val="22"/>
        </w:rPr>
      </w:pPr>
      <w:r w:rsidRPr="00071E01">
        <w:rPr>
          <w:rFonts w:ascii="Arial" w:hAnsi="Arial" w:cs="Arial"/>
          <w:sz w:val="22"/>
          <w:szCs w:val="22"/>
        </w:rPr>
        <w:t xml:space="preserve">That </w:t>
      </w:r>
      <w:r w:rsidR="00590C49" w:rsidRPr="00071E01">
        <w:rPr>
          <w:rFonts w:ascii="Arial" w:hAnsi="Arial" w:cs="Arial"/>
          <w:sz w:val="22"/>
          <w:szCs w:val="22"/>
        </w:rPr>
        <w:t xml:space="preserve">there </w:t>
      </w:r>
      <w:r w:rsidR="00796E9A" w:rsidRPr="00071E01">
        <w:rPr>
          <w:rFonts w:ascii="Arial" w:hAnsi="Arial" w:cs="Arial"/>
          <w:sz w:val="22"/>
          <w:szCs w:val="22"/>
        </w:rPr>
        <w:t xml:space="preserve">will be sufficient free residue to </w:t>
      </w:r>
      <w:r w:rsidR="005537B4" w:rsidRPr="00071E01">
        <w:rPr>
          <w:rFonts w:ascii="Arial" w:hAnsi="Arial" w:cs="Arial"/>
          <w:sz w:val="22"/>
          <w:szCs w:val="22"/>
        </w:rPr>
        <w:t>cover the costs of sequestration</w:t>
      </w:r>
      <w:r w:rsidR="0001050B" w:rsidRPr="00071E01">
        <w:rPr>
          <w:rFonts w:ascii="Arial" w:hAnsi="Arial" w:cs="Arial"/>
          <w:sz w:val="22"/>
          <w:szCs w:val="22"/>
        </w:rPr>
        <w:t>.</w:t>
      </w:r>
    </w:p>
    <w:p w14:paraId="1B80E114" w14:textId="43B4FA1D" w:rsidR="0001050B" w:rsidRPr="00071E01" w:rsidRDefault="0001050B" w:rsidP="0001050B">
      <w:pPr>
        <w:jc w:val="both"/>
        <w:rPr>
          <w:rFonts w:ascii="Arial" w:hAnsi="Arial" w:cs="Arial"/>
          <w:sz w:val="22"/>
          <w:szCs w:val="22"/>
        </w:rPr>
      </w:pPr>
    </w:p>
    <w:p w14:paraId="10EC13BD" w14:textId="6DAEA65B" w:rsidR="00F83DBA" w:rsidRPr="00071E01" w:rsidRDefault="00626834" w:rsidP="0001050B">
      <w:pPr>
        <w:jc w:val="both"/>
        <w:rPr>
          <w:rFonts w:ascii="Arial" w:hAnsi="Arial" w:cs="Arial"/>
          <w:sz w:val="22"/>
          <w:szCs w:val="22"/>
        </w:rPr>
      </w:pPr>
      <w:r w:rsidRPr="00071E01">
        <w:rPr>
          <w:rFonts w:ascii="Arial" w:hAnsi="Arial" w:cs="Arial"/>
          <w:sz w:val="22"/>
          <w:szCs w:val="22"/>
        </w:rPr>
        <w:t xml:space="preserve">Choose the </w:t>
      </w:r>
      <w:r w:rsidRPr="00071E01">
        <w:rPr>
          <w:rFonts w:ascii="Arial" w:hAnsi="Arial" w:cs="Arial"/>
          <w:b/>
          <w:bCs/>
          <w:sz w:val="22"/>
          <w:szCs w:val="22"/>
          <w:u w:val="single"/>
        </w:rPr>
        <w:t>correct answer</w:t>
      </w:r>
      <w:r w:rsidRPr="00071E01">
        <w:rPr>
          <w:rFonts w:ascii="Arial" w:hAnsi="Arial" w:cs="Arial"/>
          <w:sz w:val="22"/>
          <w:szCs w:val="22"/>
        </w:rPr>
        <w:t>:</w:t>
      </w:r>
    </w:p>
    <w:p w14:paraId="5B446376" w14:textId="77777777" w:rsidR="00F83DBA" w:rsidRPr="00071E01" w:rsidRDefault="00F83DBA" w:rsidP="0001050B">
      <w:pPr>
        <w:jc w:val="both"/>
        <w:rPr>
          <w:rFonts w:ascii="Arial" w:hAnsi="Arial" w:cs="Arial"/>
          <w:sz w:val="22"/>
          <w:szCs w:val="22"/>
        </w:rPr>
      </w:pPr>
    </w:p>
    <w:p w14:paraId="3A477EA7" w14:textId="65499506" w:rsidR="0001050B" w:rsidRPr="00071E01" w:rsidRDefault="0001050B" w:rsidP="006C513D">
      <w:pPr>
        <w:pStyle w:val="ListParagraph"/>
        <w:numPr>
          <w:ilvl w:val="0"/>
          <w:numId w:val="4"/>
        </w:numPr>
        <w:ind w:left="426"/>
        <w:jc w:val="both"/>
        <w:rPr>
          <w:rFonts w:ascii="Arial" w:hAnsi="Arial" w:cs="Arial"/>
          <w:sz w:val="22"/>
          <w:szCs w:val="22"/>
        </w:rPr>
      </w:pPr>
      <w:r w:rsidRPr="00071E01">
        <w:rPr>
          <w:rFonts w:ascii="Arial" w:hAnsi="Arial" w:cs="Arial"/>
          <w:sz w:val="22"/>
          <w:szCs w:val="22"/>
        </w:rPr>
        <w:t>Option (i</w:t>
      </w:r>
      <w:r w:rsidR="00127E45" w:rsidRPr="00071E01">
        <w:rPr>
          <w:rFonts w:ascii="Arial" w:hAnsi="Arial" w:cs="Arial"/>
          <w:sz w:val="22"/>
          <w:szCs w:val="22"/>
        </w:rPr>
        <w:t>i</w:t>
      </w:r>
      <w:r w:rsidRPr="00071E01">
        <w:rPr>
          <w:rFonts w:ascii="Arial" w:hAnsi="Arial" w:cs="Arial"/>
          <w:sz w:val="22"/>
          <w:szCs w:val="22"/>
        </w:rPr>
        <w:t>).</w:t>
      </w:r>
    </w:p>
    <w:p w14:paraId="34252756" w14:textId="77777777" w:rsidR="003D6B6A" w:rsidRPr="00071E01" w:rsidRDefault="003D6B6A" w:rsidP="00F83DBA">
      <w:pPr>
        <w:ind w:left="426"/>
        <w:jc w:val="both"/>
        <w:rPr>
          <w:rFonts w:ascii="Arial" w:hAnsi="Arial" w:cs="Arial"/>
          <w:sz w:val="22"/>
          <w:szCs w:val="22"/>
        </w:rPr>
      </w:pPr>
    </w:p>
    <w:p w14:paraId="63D2A3F5" w14:textId="587E51FF" w:rsidR="0001050B" w:rsidRPr="00071E01" w:rsidRDefault="0001050B" w:rsidP="006C513D">
      <w:pPr>
        <w:pStyle w:val="ListParagraph"/>
        <w:numPr>
          <w:ilvl w:val="0"/>
          <w:numId w:val="4"/>
        </w:numPr>
        <w:ind w:left="426"/>
        <w:jc w:val="both"/>
        <w:rPr>
          <w:rFonts w:ascii="Arial" w:hAnsi="Arial" w:cs="Arial"/>
          <w:sz w:val="22"/>
          <w:szCs w:val="22"/>
        </w:rPr>
      </w:pPr>
      <w:r w:rsidRPr="00071E01">
        <w:rPr>
          <w:rFonts w:ascii="Arial" w:hAnsi="Arial" w:cs="Arial"/>
          <w:sz w:val="22"/>
          <w:szCs w:val="22"/>
        </w:rPr>
        <w:t>Options (ii) and (</w:t>
      </w:r>
      <w:r w:rsidR="00127E45" w:rsidRPr="00071E01">
        <w:rPr>
          <w:rFonts w:ascii="Arial" w:hAnsi="Arial" w:cs="Arial"/>
          <w:sz w:val="22"/>
          <w:szCs w:val="22"/>
        </w:rPr>
        <w:t>iv</w:t>
      </w:r>
      <w:r w:rsidRPr="00071E01">
        <w:rPr>
          <w:rFonts w:ascii="Arial" w:hAnsi="Arial" w:cs="Arial"/>
          <w:sz w:val="22"/>
          <w:szCs w:val="22"/>
        </w:rPr>
        <w:t>).</w:t>
      </w:r>
    </w:p>
    <w:p w14:paraId="3AC4FDF4" w14:textId="77777777" w:rsidR="003D6B6A" w:rsidRPr="00071E01" w:rsidRDefault="003D6B6A" w:rsidP="00F83DBA">
      <w:pPr>
        <w:ind w:left="426"/>
        <w:jc w:val="both"/>
        <w:rPr>
          <w:rFonts w:ascii="Arial" w:hAnsi="Arial" w:cs="Arial"/>
          <w:sz w:val="22"/>
          <w:szCs w:val="22"/>
        </w:rPr>
      </w:pPr>
    </w:p>
    <w:p w14:paraId="22E8DF4C" w14:textId="41D35BFC" w:rsidR="0001050B" w:rsidRPr="00071E01" w:rsidRDefault="0001050B" w:rsidP="006C513D">
      <w:pPr>
        <w:pStyle w:val="ListParagraph"/>
        <w:numPr>
          <w:ilvl w:val="0"/>
          <w:numId w:val="4"/>
        </w:numPr>
        <w:ind w:left="426"/>
        <w:jc w:val="both"/>
        <w:rPr>
          <w:rFonts w:ascii="Arial" w:hAnsi="Arial" w:cs="Arial"/>
          <w:sz w:val="22"/>
          <w:szCs w:val="22"/>
        </w:rPr>
      </w:pPr>
      <w:r w:rsidRPr="00071E01">
        <w:rPr>
          <w:rFonts w:ascii="Arial" w:hAnsi="Arial" w:cs="Arial"/>
          <w:sz w:val="22"/>
          <w:szCs w:val="22"/>
        </w:rPr>
        <w:t>Option (iii).</w:t>
      </w:r>
    </w:p>
    <w:p w14:paraId="2514EBF5" w14:textId="77777777" w:rsidR="003D6B6A" w:rsidRPr="00071E01" w:rsidRDefault="003D6B6A" w:rsidP="00F83DBA">
      <w:pPr>
        <w:ind w:left="426"/>
        <w:jc w:val="both"/>
        <w:rPr>
          <w:rFonts w:ascii="Arial" w:hAnsi="Arial" w:cs="Arial"/>
          <w:sz w:val="22"/>
          <w:szCs w:val="22"/>
        </w:rPr>
      </w:pPr>
    </w:p>
    <w:p w14:paraId="5ACB32A9" w14:textId="02FFD785" w:rsidR="0001050B" w:rsidRPr="00071E01" w:rsidRDefault="00DD2BF5" w:rsidP="006C513D">
      <w:pPr>
        <w:pStyle w:val="ListParagraph"/>
        <w:numPr>
          <w:ilvl w:val="0"/>
          <w:numId w:val="4"/>
        </w:numPr>
        <w:ind w:left="426"/>
        <w:jc w:val="both"/>
        <w:rPr>
          <w:rFonts w:ascii="Arial" w:hAnsi="Arial" w:cs="Arial"/>
          <w:sz w:val="22"/>
          <w:szCs w:val="22"/>
        </w:rPr>
      </w:pPr>
      <w:r w:rsidRPr="00071E01">
        <w:rPr>
          <w:rFonts w:ascii="Arial" w:hAnsi="Arial" w:cs="Arial"/>
          <w:noProof/>
          <w:sz w:val="22"/>
          <w:szCs w:val="22"/>
        </w:rPr>
        <mc:AlternateContent>
          <mc:Choice Requires="wpi">
            <w:drawing>
              <wp:anchor distT="0" distB="0" distL="114300" distR="114300" simplePos="0" relativeHeight="251662336" behindDoc="0" locked="0" layoutInCell="1" allowOverlap="1" wp14:anchorId="2BFBC9D5" wp14:editId="18783BE3">
                <wp:simplePos x="0" y="0"/>
                <wp:positionH relativeFrom="column">
                  <wp:posOffset>-65316</wp:posOffset>
                </wp:positionH>
                <wp:positionV relativeFrom="paragraph">
                  <wp:posOffset>44559</wp:posOffset>
                </wp:positionV>
                <wp:extent cx="1657440" cy="51120"/>
                <wp:effectExtent l="50800" t="114300" r="57150" b="114300"/>
                <wp:wrapNone/>
                <wp:docPr id="5" name="Ink 5"/>
                <wp:cNvGraphicFramePr/>
                <a:graphic xmlns:a="http://schemas.openxmlformats.org/drawingml/2006/main">
                  <a:graphicData uri="http://schemas.microsoft.com/office/word/2010/wordprocessingInk">
                    <w14:contentPart bwMode="auto" r:id="rId15">
                      <w14:nvContentPartPr>
                        <w14:cNvContentPartPr/>
                      </w14:nvContentPartPr>
                      <w14:xfrm>
                        <a:off x="0" y="0"/>
                        <a:ext cx="1657440" cy="51120"/>
                      </w14:xfrm>
                    </w14:contentPart>
                  </a:graphicData>
                </a:graphic>
              </wp:anchor>
            </w:drawing>
          </mc:Choice>
          <mc:Fallback xmlns:w16sdtdh="http://schemas.microsoft.com/office/word/2020/wordml/sdtdatahash" xmlns:oel="http://schemas.microsoft.com/office/2019/extlst">
            <w:pict>
              <v:shape w14:anchorId="31811761" id="Ink 5" o:spid="_x0000_s1026" type="#_x0000_t75" style="position:absolute;margin-left:-9.35pt;margin-top:-4.9pt;width:138.95pt;height:20.8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">
                <v:imagedata r:id="rId16" o:title=""/>
              </v:shape>
            </w:pict>
          </mc:Fallback>
        </mc:AlternateContent>
      </w:r>
      <w:r w:rsidR="0001050B" w:rsidRPr="00071E01">
        <w:rPr>
          <w:rFonts w:ascii="Arial" w:hAnsi="Arial" w:cs="Arial"/>
          <w:sz w:val="22"/>
          <w:szCs w:val="22"/>
        </w:rPr>
        <w:t>Options (ii) and (i</w:t>
      </w:r>
      <w:r w:rsidR="00A06C2B" w:rsidRPr="00071E01">
        <w:rPr>
          <w:rFonts w:ascii="Arial" w:hAnsi="Arial" w:cs="Arial"/>
          <w:sz w:val="22"/>
          <w:szCs w:val="22"/>
        </w:rPr>
        <w:t>ii</w:t>
      </w:r>
      <w:r w:rsidR="0001050B" w:rsidRPr="00071E01">
        <w:rPr>
          <w:rFonts w:ascii="Arial" w:hAnsi="Arial" w:cs="Arial"/>
          <w:sz w:val="22"/>
          <w:szCs w:val="22"/>
        </w:rPr>
        <w:t>).</w:t>
      </w:r>
    </w:p>
    <w:p w14:paraId="4063653F" w14:textId="77777777" w:rsidR="0001050B" w:rsidRPr="00071E01" w:rsidRDefault="0001050B" w:rsidP="0001050B">
      <w:pPr>
        <w:jc w:val="both"/>
        <w:rPr>
          <w:rFonts w:ascii="Arial" w:hAnsi="Arial" w:cs="Arial"/>
          <w:sz w:val="22"/>
          <w:szCs w:val="22"/>
        </w:rPr>
      </w:pPr>
    </w:p>
    <w:p w14:paraId="402FF249" w14:textId="543FDF71" w:rsidR="0001050B" w:rsidRPr="00071E01" w:rsidRDefault="0001050B" w:rsidP="0001050B">
      <w:pPr>
        <w:keepNext/>
        <w:jc w:val="both"/>
        <w:rPr>
          <w:rFonts w:ascii="Arial" w:hAnsi="Arial" w:cs="Arial"/>
          <w:b/>
          <w:bCs/>
          <w:color w:val="000000" w:themeColor="text1"/>
          <w:sz w:val="22"/>
          <w:szCs w:val="22"/>
        </w:rPr>
      </w:pPr>
      <w:r w:rsidRPr="00071E01">
        <w:rPr>
          <w:rFonts w:ascii="Arial" w:hAnsi="Arial" w:cs="Arial"/>
          <w:b/>
          <w:bCs/>
          <w:color w:val="000000" w:themeColor="text1"/>
          <w:sz w:val="22"/>
          <w:szCs w:val="22"/>
        </w:rPr>
        <w:t xml:space="preserve">Question 1.5 </w:t>
      </w:r>
    </w:p>
    <w:p w14:paraId="0A6EB08A" w14:textId="77777777" w:rsidR="0001050B" w:rsidRPr="00071E01" w:rsidRDefault="0001050B" w:rsidP="0001050B">
      <w:pPr>
        <w:keepNext/>
        <w:jc w:val="both"/>
        <w:rPr>
          <w:rFonts w:ascii="Arial" w:hAnsi="Arial" w:cs="Arial"/>
          <w:b/>
          <w:bCs/>
          <w:sz w:val="22"/>
          <w:szCs w:val="22"/>
        </w:rPr>
      </w:pPr>
    </w:p>
    <w:p w14:paraId="537765B0" w14:textId="333A1D15" w:rsidR="0001050B" w:rsidRPr="00071E01" w:rsidRDefault="0001050B" w:rsidP="0001050B">
      <w:pPr>
        <w:jc w:val="both"/>
        <w:rPr>
          <w:rFonts w:ascii="Arial" w:hAnsi="Arial" w:cs="Arial"/>
          <w:sz w:val="22"/>
          <w:szCs w:val="22"/>
        </w:rPr>
      </w:pPr>
      <w:r w:rsidRPr="00071E01">
        <w:rPr>
          <w:rFonts w:ascii="Arial" w:hAnsi="Arial" w:cs="Arial"/>
          <w:sz w:val="22"/>
          <w:szCs w:val="22"/>
          <w:lang w:val="en-GB"/>
        </w:rPr>
        <w:t xml:space="preserve">In </w:t>
      </w:r>
      <w:r w:rsidR="008C7904" w:rsidRPr="00071E01">
        <w:rPr>
          <w:rFonts w:ascii="Arial" w:hAnsi="Arial" w:cs="Arial"/>
          <w:sz w:val="22"/>
          <w:szCs w:val="22"/>
          <w:lang w:val="en-GB"/>
        </w:rPr>
        <w:t>February</w:t>
      </w:r>
      <w:r w:rsidRPr="00071E01">
        <w:rPr>
          <w:rFonts w:ascii="Arial" w:hAnsi="Arial" w:cs="Arial"/>
          <w:sz w:val="22"/>
          <w:szCs w:val="22"/>
          <w:lang w:val="en-GB"/>
        </w:rPr>
        <w:t xml:space="preserve"> 202</w:t>
      </w:r>
      <w:r w:rsidR="008C7904" w:rsidRPr="00071E01">
        <w:rPr>
          <w:rFonts w:ascii="Arial" w:hAnsi="Arial" w:cs="Arial"/>
          <w:sz w:val="22"/>
          <w:szCs w:val="22"/>
          <w:lang w:val="en-GB"/>
        </w:rPr>
        <w:t>1</w:t>
      </w:r>
      <w:r w:rsidRPr="00071E01">
        <w:rPr>
          <w:rFonts w:ascii="Arial" w:hAnsi="Arial" w:cs="Arial"/>
          <w:sz w:val="22"/>
          <w:szCs w:val="22"/>
          <w:lang w:val="en-GB"/>
        </w:rPr>
        <w:t xml:space="preserve"> Company </w:t>
      </w:r>
      <w:r w:rsidR="008E7F55" w:rsidRPr="00071E01">
        <w:rPr>
          <w:rFonts w:ascii="Arial" w:hAnsi="Arial" w:cs="Arial"/>
          <w:sz w:val="22"/>
          <w:szCs w:val="22"/>
          <w:lang w:val="en-GB"/>
        </w:rPr>
        <w:t>X</w:t>
      </w:r>
      <w:r w:rsidRPr="00071E01">
        <w:rPr>
          <w:rFonts w:ascii="Arial" w:hAnsi="Arial" w:cs="Arial"/>
          <w:sz w:val="22"/>
          <w:szCs w:val="22"/>
          <w:lang w:val="en-GB"/>
        </w:rPr>
        <w:t xml:space="preserve"> was placed </w:t>
      </w:r>
      <w:r w:rsidR="005925C2" w:rsidRPr="00071E01">
        <w:rPr>
          <w:rFonts w:ascii="Arial" w:hAnsi="Arial" w:cs="Arial"/>
          <w:sz w:val="22"/>
          <w:szCs w:val="22"/>
          <w:lang w:val="en-GB"/>
        </w:rPr>
        <w:t>in</w:t>
      </w:r>
      <w:r w:rsidRPr="00071E01">
        <w:rPr>
          <w:rFonts w:ascii="Arial" w:hAnsi="Arial" w:cs="Arial"/>
          <w:sz w:val="22"/>
          <w:szCs w:val="22"/>
          <w:lang w:val="en-GB"/>
        </w:rPr>
        <w:t xml:space="preserve"> liquidation. The liquidator of Company </w:t>
      </w:r>
      <w:r w:rsidR="008E7F55" w:rsidRPr="00071E01">
        <w:rPr>
          <w:rFonts w:ascii="Arial" w:hAnsi="Arial" w:cs="Arial"/>
          <w:sz w:val="22"/>
          <w:szCs w:val="22"/>
          <w:lang w:val="en-GB"/>
        </w:rPr>
        <w:t>X</w:t>
      </w:r>
      <w:r w:rsidRPr="00071E01">
        <w:rPr>
          <w:rFonts w:ascii="Arial" w:hAnsi="Arial" w:cs="Arial"/>
          <w:sz w:val="22"/>
          <w:szCs w:val="22"/>
          <w:lang w:val="en-GB"/>
        </w:rPr>
        <w:t xml:space="preserve"> became aware of the fact that Company </w:t>
      </w:r>
      <w:r w:rsidR="008E7F55" w:rsidRPr="00071E01">
        <w:rPr>
          <w:rFonts w:ascii="Arial" w:hAnsi="Arial" w:cs="Arial"/>
          <w:sz w:val="22"/>
          <w:szCs w:val="22"/>
          <w:lang w:val="en-GB"/>
        </w:rPr>
        <w:t>X</w:t>
      </w:r>
      <w:r w:rsidRPr="00071E01">
        <w:rPr>
          <w:rFonts w:ascii="Arial" w:hAnsi="Arial" w:cs="Arial"/>
          <w:sz w:val="22"/>
          <w:szCs w:val="22"/>
          <w:lang w:val="en-GB"/>
        </w:rPr>
        <w:t xml:space="preserve"> disposed of property worth ZAR 1</w:t>
      </w:r>
      <w:r w:rsidR="006B2D95" w:rsidRPr="00071E01">
        <w:rPr>
          <w:rFonts w:ascii="Arial" w:hAnsi="Arial" w:cs="Arial"/>
          <w:sz w:val="22"/>
          <w:szCs w:val="22"/>
          <w:lang w:val="en-GB"/>
        </w:rPr>
        <w:t>2</w:t>
      </w:r>
      <w:r w:rsidR="005925C2" w:rsidRPr="00071E01">
        <w:rPr>
          <w:rFonts w:ascii="Arial" w:hAnsi="Arial" w:cs="Arial"/>
          <w:sz w:val="22"/>
          <w:szCs w:val="22"/>
          <w:lang w:val="en-GB"/>
        </w:rPr>
        <w:t>,</w:t>
      </w:r>
      <w:r w:rsidRPr="00071E01">
        <w:rPr>
          <w:rFonts w:ascii="Arial" w:hAnsi="Arial" w:cs="Arial"/>
          <w:sz w:val="22"/>
          <w:szCs w:val="22"/>
          <w:lang w:val="en-GB"/>
        </w:rPr>
        <w:t xml:space="preserve">000 to Company </w:t>
      </w:r>
      <w:r w:rsidR="008E7F55" w:rsidRPr="00071E01">
        <w:rPr>
          <w:rFonts w:ascii="Arial" w:hAnsi="Arial" w:cs="Arial"/>
          <w:sz w:val="22"/>
          <w:szCs w:val="22"/>
          <w:lang w:val="en-GB"/>
        </w:rPr>
        <w:t>Z</w:t>
      </w:r>
      <w:r w:rsidRPr="00071E01">
        <w:rPr>
          <w:rFonts w:ascii="Arial" w:hAnsi="Arial" w:cs="Arial"/>
          <w:sz w:val="22"/>
          <w:szCs w:val="22"/>
          <w:lang w:val="en-GB"/>
        </w:rPr>
        <w:t xml:space="preserve"> for an amount of ZAR </w:t>
      </w:r>
      <w:r w:rsidR="006B2D95" w:rsidRPr="00071E01">
        <w:rPr>
          <w:rFonts w:ascii="Arial" w:hAnsi="Arial" w:cs="Arial"/>
          <w:sz w:val="22"/>
          <w:szCs w:val="22"/>
          <w:lang w:val="en-GB"/>
        </w:rPr>
        <w:t>7</w:t>
      </w:r>
      <w:r w:rsidR="005925C2" w:rsidRPr="00071E01">
        <w:rPr>
          <w:rFonts w:ascii="Arial" w:hAnsi="Arial" w:cs="Arial"/>
          <w:sz w:val="22"/>
          <w:szCs w:val="22"/>
          <w:lang w:val="en-GB"/>
        </w:rPr>
        <w:t>,</w:t>
      </w:r>
      <w:r w:rsidRPr="00071E01">
        <w:rPr>
          <w:rFonts w:ascii="Arial" w:hAnsi="Arial" w:cs="Arial"/>
          <w:sz w:val="22"/>
          <w:szCs w:val="22"/>
          <w:lang w:val="en-GB"/>
        </w:rPr>
        <w:t xml:space="preserve">000 during September </w:t>
      </w:r>
      <w:r w:rsidR="0036358E" w:rsidRPr="00071E01">
        <w:rPr>
          <w:rFonts w:ascii="Arial" w:hAnsi="Arial" w:cs="Arial"/>
          <w:sz w:val="22"/>
          <w:szCs w:val="22"/>
          <w:lang w:val="en-GB"/>
        </w:rPr>
        <w:t>2020</w:t>
      </w:r>
      <w:r w:rsidRPr="00071E01">
        <w:rPr>
          <w:rFonts w:ascii="Arial" w:hAnsi="Arial" w:cs="Arial"/>
          <w:sz w:val="22"/>
          <w:szCs w:val="22"/>
          <w:lang w:val="en-GB"/>
        </w:rPr>
        <w:t xml:space="preserve">. Directly after the disposition, Company </w:t>
      </w:r>
      <w:r w:rsidR="008E7F55" w:rsidRPr="00071E01">
        <w:rPr>
          <w:rFonts w:ascii="Arial" w:hAnsi="Arial" w:cs="Arial"/>
          <w:sz w:val="22"/>
          <w:szCs w:val="22"/>
          <w:lang w:val="en-GB"/>
        </w:rPr>
        <w:t>X</w:t>
      </w:r>
      <w:r w:rsidRPr="00071E01">
        <w:rPr>
          <w:rFonts w:ascii="Arial" w:hAnsi="Arial" w:cs="Arial"/>
          <w:sz w:val="22"/>
          <w:szCs w:val="22"/>
          <w:lang w:val="en-GB"/>
        </w:rPr>
        <w:t xml:space="preserve">’s liabilities exceeded its assets by ZAR </w:t>
      </w:r>
      <w:r w:rsidR="006B2D95" w:rsidRPr="00071E01">
        <w:rPr>
          <w:rFonts w:ascii="Arial" w:hAnsi="Arial" w:cs="Arial"/>
          <w:sz w:val="22"/>
          <w:szCs w:val="22"/>
          <w:lang w:val="en-GB"/>
        </w:rPr>
        <w:t>8</w:t>
      </w:r>
      <w:r w:rsidR="005925C2" w:rsidRPr="00071E01">
        <w:rPr>
          <w:rFonts w:ascii="Arial" w:hAnsi="Arial" w:cs="Arial"/>
          <w:sz w:val="22"/>
          <w:szCs w:val="22"/>
          <w:lang w:val="en-GB"/>
        </w:rPr>
        <w:t>,</w:t>
      </w:r>
      <w:r w:rsidRPr="00071E01">
        <w:rPr>
          <w:rFonts w:ascii="Arial" w:hAnsi="Arial" w:cs="Arial"/>
          <w:sz w:val="22"/>
          <w:szCs w:val="22"/>
          <w:lang w:val="en-GB"/>
        </w:rPr>
        <w:t xml:space="preserve">000. </w:t>
      </w:r>
      <w:r w:rsidRPr="00071E01">
        <w:rPr>
          <w:rFonts w:ascii="Arial" w:hAnsi="Arial" w:cs="Arial"/>
          <w:b/>
          <w:bCs/>
          <w:sz w:val="22"/>
          <w:szCs w:val="22"/>
          <w:lang w:val="en-GB"/>
        </w:rPr>
        <w:t>If the disposition is set aside</w:t>
      </w:r>
      <w:r w:rsidRPr="00071E01">
        <w:rPr>
          <w:rFonts w:ascii="Arial" w:hAnsi="Arial" w:cs="Arial"/>
          <w:sz w:val="22"/>
          <w:szCs w:val="22"/>
        </w:rPr>
        <w:t xml:space="preserve"> – </w:t>
      </w:r>
    </w:p>
    <w:p w14:paraId="2684FCB0" w14:textId="77777777" w:rsidR="0001050B" w:rsidRPr="00071E01" w:rsidRDefault="0001050B" w:rsidP="0001050B">
      <w:pPr>
        <w:ind w:left="426" w:hanging="284"/>
        <w:jc w:val="both"/>
        <w:rPr>
          <w:rFonts w:ascii="Arial" w:hAnsi="Arial" w:cs="Arial"/>
          <w:sz w:val="22"/>
          <w:szCs w:val="22"/>
        </w:rPr>
      </w:pPr>
    </w:p>
    <w:p w14:paraId="56DEA70E" w14:textId="7455CF18" w:rsidR="0001050B" w:rsidRPr="00071E01" w:rsidRDefault="0001050B" w:rsidP="006C513D">
      <w:pPr>
        <w:pStyle w:val="ListParagraph"/>
        <w:numPr>
          <w:ilvl w:val="0"/>
          <w:numId w:val="5"/>
        </w:numPr>
        <w:ind w:left="426"/>
        <w:jc w:val="both"/>
        <w:rPr>
          <w:rFonts w:ascii="Arial" w:hAnsi="Arial" w:cs="Arial"/>
          <w:sz w:val="22"/>
          <w:szCs w:val="22"/>
          <w:lang w:val="en-GB"/>
        </w:rPr>
      </w:pPr>
      <w:r w:rsidRPr="00071E01">
        <w:rPr>
          <w:rFonts w:ascii="Arial" w:hAnsi="Arial" w:cs="Arial"/>
          <w:sz w:val="22"/>
          <w:szCs w:val="22"/>
          <w:lang w:val="en-GB"/>
        </w:rPr>
        <w:t xml:space="preserve">Company </w:t>
      </w:r>
      <w:r w:rsidR="008E7F55" w:rsidRPr="00071E01">
        <w:rPr>
          <w:rFonts w:ascii="Arial" w:hAnsi="Arial" w:cs="Arial"/>
          <w:sz w:val="22"/>
          <w:szCs w:val="22"/>
          <w:lang w:val="en-GB"/>
        </w:rPr>
        <w:t>Z</w:t>
      </w:r>
      <w:r w:rsidRPr="00071E01">
        <w:rPr>
          <w:rFonts w:ascii="Arial" w:hAnsi="Arial" w:cs="Arial"/>
          <w:sz w:val="22"/>
          <w:szCs w:val="22"/>
          <w:lang w:val="en-GB"/>
        </w:rPr>
        <w:t xml:space="preserve"> will be required to return ZAR 1</w:t>
      </w:r>
      <w:r w:rsidR="006B2D95" w:rsidRPr="00071E01">
        <w:rPr>
          <w:rFonts w:ascii="Arial" w:hAnsi="Arial" w:cs="Arial"/>
          <w:sz w:val="22"/>
          <w:szCs w:val="22"/>
          <w:lang w:val="en-GB"/>
        </w:rPr>
        <w:t>2</w:t>
      </w:r>
      <w:r w:rsidR="005925C2" w:rsidRPr="00071E01">
        <w:rPr>
          <w:rFonts w:ascii="Arial" w:hAnsi="Arial" w:cs="Arial"/>
          <w:sz w:val="22"/>
          <w:szCs w:val="22"/>
          <w:lang w:val="en-GB"/>
        </w:rPr>
        <w:t>,</w:t>
      </w:r>
      <w:r w:rsidRPr="00071E01">
        <w:rPr>
          <w:rFonts w:ascii="Arial" w:hAnsi="Arial" w:cs="Arial"/>
          <w:sz w:val="22"/>
          <w:szCs w:val="22"/>
          <w:lang w:val="en-GB"/>
        </w:rPr>
        <w:t xml:space="preserve">000 to the liquidator of Company </w:t>
      </w:r>
      <w:r w:rsidR="008E7F55" w:rsidRPr="00071E01">
        <w:rPr>
          <w:rFonts w:ascii="Arial" w:hAnsi="Arial" w:cs="Arial"/>
          <w:sz w:val="22"/>
          <w:szCs w:val="22"/>
          <w:lang w:val="en-GB"/>
        </w:rPr>
        <w:t>X</w:t>
      </w:r>
      <w:r w:rsidRPr="00071E01">
        <w:rPr>
          <w:rFonts w:ascii="Arial" w:hAnsi="Arial" w:cs="Arial"/>
          <w:sz w:val="22"/>
          <w:szCs w:val="22"/>
          <w:lang w:val="en-GB"/>
        </w:rPr>
        <w:t>.</w:t>
      </w:r>
    </w:p>
    <w:p w14:paraId="4FEA8391" w14:textId="77777777" w:rsidR="00F83DBA" w:rsidRPr="00071E01" w:rsidRDefault="00F83DBA" w:rsidP="00F83DBA">
      <w:pPr>
        <w:ind w:left="426" w:hanging="284"/>
        <w:jc w:val="both"/>
        <w:rPr>
          <w:rFonts w:ascii="Arial" w:hAnsi="Arial" w:cs="Arial"/>
          <w:sz w:val="22"/>
          <w:szCs w:val="22"/>
          <w:lang w:val="en-GB"/>
        </w:rPr>
      </w:pPr>
    </w:p>
    <w:p w14:paraId="36BBA9FD" w14:textId="11A742B8" w:rsidR="0001050B" w:rsidRPr="00071E01" w:rsidRDefault="0001050B" w:rsidP="006C513D">
      <w:pPr>
        <w:pStyle w:val="ListParagraph"/>
        <w:numPr>
          <w:ilvl w:val="0"/>
          <w:numId w:val="5"/>
        </w:numPr>
        <w:ind w:left="426"/>
        <w:jc w:val="both"/>
        <w:rPr>
          <w:rFonts w:ascii="Arial" w:hAnsi="Arial" w:cs="Arial"/>
          <w:sz w:val="22"/>
          <w:szCs w:val="22"/>
          <w:lang w:val="en-GB"/>
        </w:rPr>
      </w:pPr>
      <w:r w:rsidRPr="00071E01">
        <w:rPr>
          <w:rFonts w:ascii="Arial" w:hAnsi="Arial" w:cs="Arial"/>
          <w:sz w:val="22"/>
          <w:szCs w:val="22"/>
          <w:lang w:val="en-GB"/>
        </w:rPr>
        <w:t xml:space="preserve">Company </w:t>
      </w:r>
      <w:r w:rsidR="008E7F55" w:rsidRPr="00071E01">
        <w:rPr>
          <w:rFonts w:ascii="Arial" w:hAnsi="Arial" w:cs="Arial"/>
          <w:sz w:val="22"/>
          <w:szCs w:val="22"/>
          <w:lang w:val="en-GB"/>
        </w:rPr>
        <w:t>Z</w:t>
      </w:r>
      <w:r w:rsidRPr="00071E01">
        <w:rPr>
          <w:rFonts w:ascii="Arial" w:hAnsi="Arial" w:cs="Arial"/>
          <w:sz w:val="22"/>
          <w:szCs w:val="22"/>
          <w:lang w:val="en-GB"/>
        </w:rPr>
        <w:t xml:space="preserve"> will be required to return ZAR </w:t>
      </w:r>
      <w:r w:rsidR="006B2D95" w:rsidRPr="00071E01">
        <w:rPr>
          <w:rFonts w:ascii="Arial" w:hAnsi="Arial" w:cs="Arial"/>
          <w:sz w:val="22"/>
          <w:szCs w:val="22"/>
          <w:lang w:val="en-GB"/>
        </w:rPr>
        <w:t>8</w:t>
      </w:r>
      <w:r w:rsidR="005925C2" w:rsidRPr="00071E01">
        <w:rPr>
          <w:rFonts w:ascii="Arial" w:hAnsi="Arial" w:cs="Arial"/>
          <w:sz w:val="22"/>
          <w:szCs w:val="22"/>
          <w:lang w:val="en-GB"/>
        </w:rPr>
        <w:t>,</w:t>
      </w:r>
      <w:r w:rsidRPr="00071E01">
        <w:rPr>
          <w:rFonts w:ascii="Arial" w:hAnsi="Arial" w:cs="Arial"/>
          <w:sz w:val="22"/>
          <w:szCs w:val="22"/>
          <w:lang w:val="en-GB"/>
        </w:rPr>
        <w:t xml:space="preserve">000 to the liquidator of Company </w:t>
      </w:r>
      <w:r w:rsidR="008E7F55" w:rsidRPr="00071E01">
        <w:rPr>
          <w:rFonts w:ascii="Arial" w:hAnsi="Arial" w:cs="Arial"/>
          <w:sz w:val="22"/>
          <w:szCs w:val="22"/>
          <w:lang w:val="en-GB"/>
        </w:rPr>
        <w:t>X</w:t>
      </w:r>
      <w:r w:rsidRPr="00071E01">
        <w:rPr>
          <w:rFonts w:ascii="Arial" w:hAnsi="Arial" w:cs="Arial"/>
          <w:sz w:val="22"/>
          <w:szCs w:val="22"/>
          <w:lang w:val="en-GB"/>
        </w:rPr>
        <w:t>.</w:t>
      </w:r>
    </w:p>
    <w:p w14:paraId="36D0E084" w14:textId="77777777" w:rsidR="00F83DBA" w:rsidRPr="00071E01" w:rsidRDefault="00F83DBA" w:rsidP="00F83DBA">
      <w:pPr>
        <w:ind w:left="426" w:hanging="284"/>
        <w:jc w:val="both"/>
        <w:rPr>
          <w:rFonts w:ascii="Arial" w:hAnsi="Arial" w:cs="Arial"/>
          <w:sz w:val="22"/>
          <w:szCs w:val="22"/>
          <w:lang w:val="en-GB"/>
        </w:rPr>
      </w:pPr>
    </w:p>
    <w:p w14:paraId="587529F2" w14:textId="61C5A624" w:rsidR="0001050B" w:rsidRPr="00071E01" w:rsidRDefault="0001050B" w:rsidP="006C513D">
      <w:pPr>
        <w:pStyle w:val="ListParagraph"/>
        <w:numPr>
          <w:ilvl w:val="0"/>
          <w:numId w:val="5"/>
        </w:numPr>
        <w:ind w:left="426"/>
        <w:jc w:val="both"/>
        <w:rPr>
          <w:rFonts w:ascii="Arial" w:hAnsi="Arial" w:cs="Arial"/>
          <w:sz w:val="22"/>
          <w:szCs w:val="22"/>
          <w:lang w:val="en-GB"/>
        </w:rPr>
      </w:pPr>
      <w:r w:rsidRPr="00071E01">
        <w:rPr>
          <w:rFonts w:ascii="Arial" w:hAnsi="Arial" w:cs="Arial"/>
          <w:sz w:val="22"/>
          <w:szCs w:val="22"/>
          <w:lang w:val="en-GB"/>
        </w:rPr>
        <w:t xml:space="preserve">Company </w:t>
      </w:r>
      <w:r w:rsidR="008E7F55" w:rsidRPr="00071E01">
        <w:rPr>
          <w:rFonts w:ascii="Arial" w:hAnsi="Arial" w:cs="Arial"/>
          <w:sz w:val="22"/>
          <w:szCs w:val="22"/>
          <w:lang w:val="en-GB"/>
        </w:rPr>
        <w:t>Z</w:t>
      </w:r>
      <w:r w:rsidRPr="00071E01">
        <w:rPr>
          <w:rFonts w:ascii="Arial" w:hAnsi="Arial" w:cs="Arial"/>
          <w:sz w:val="22"/>
          <w:szCs w:val="22"/>
          <w:lang w:val="en-GB"/>
        </w:rPr>
        <w:t xml:space="preserve"> will be required to return ZAR </w:t>
      </w:r>
      <w:r w:rsidR="006B2D95" w:rsidRPr="00071E01">
        <w:rPr>
          <w:rFonts w:ascii="Arial" w:hAnsi="Arial" w:cs="Arial"/>
          <w:sz w:val="22"/>
          <w:szCs w:val="22"/>
          <w:lang w:val="en-GB"/>
        </w:rPr>
        <w:t>7</w:t>
      </w:r>
      <w:r w:rsidR="005925C2" w:rsidRPr="00071E01">
        <w:rPr>
          <w:rFonts w:ascii="Arial" w:hAnsi="Arial" w:cs="Arial"/>
          <w:sz w:val="22"/>
          <w:szCs w:val="22"/>
          <w:lang w:val="en-GB"/>
        </w:rPr>
        <w:t>,</w:t>
      </w:r>
      <w:r w:rsidRPr="00071E01">
        <w:rPr>
          <w:rFonts w:ascii="Arial" w:hAnsi="Arial" w:cs="Arial"/>
          <w:sz w:val="22"/>
          <w:szCs w:val="22"/>
          <w:lang w:val="en-GB"/>
        </w:rPr>
        <w:t xml:space="preserve">000 to the liquidator of Company </w:t>
      </w:r>
      <w:r w:rsidR="008E7F55" w:rsidRPr="00071E01">
        <w:rPr>
          <w:rFonts w:ascii="Arial" w:hAnsi="Arial" w:cs="Arial"/>
          <w:sz w:val="22"/>
          <w:szCs w:val="22"/>
          <w:lang w:val="en-GB"/>
        </w:rPr>
        <w:t>X</w:t>
      </w:r>
      <w:r w:rsidRPr="00071E01">
        <w:rPr>
          <w:rFonts w:ascii="Arial" w:hAnsi="Arial" w:cs="Arial"/>
          <w:sz w:val="22"/>
          <w:szCs w:val="22"/>
          <w:lang w:val="en-GB"/>
        </w:rPr>
        <w:t>.</w:t>
      </w:r>
    </w:p>
    <w:p w14:paraId="2AAAF8AF" w14:textId="77777777" w:rsidR="00F83DBA" w:rsidRPr="00071E01" w:rsidRDefault="00F83DBA" w:rsidP="00F83DBA">
      <w:pPr>
        <w:ind w:left="426" w:hanging="284"/>
        <w:jc w:val="both"/>
        <w:rPr>
          <w:rFonts w:ascii="Arial" w:hAnsi="Arial" w:cs="Arial"/>
          <w:sz w:val="22"/>
          <w:szCs w:val="22"/>
          <w:lang w:val="en-GB"/>
        </w:rPr>
      </w:pPr>
    </w:p>
    <w:p w14:paraId="21D71D5B" w14:textId="6A205385" w:rsidR="0001050B" w:rsidRPr="00071E01" w:rsidRDefault="00DD2BF5" w:rsidP="006C513D">
      <w:pPr>
        <w:pStyle w:val="ListParagraph"/>
        <w:numPr>
          <w:ilvl w:val="0"/>
          <w:numId w:val="5"/>
        </w:numPr>
        <w:ind w:left="426"/>
        <w:jc w:val="both"/>
        <w:rPr>
          <w:rFonts w:ascii="Arial" w:hAnsi="Arial" w:cs="Arial"/>
          <w:sz w:val="22"/>
          <w:szCs w:val="22"/>
          <w:lang w:val="en-GB"/>
        </w:rPr>
      </w:pPr>
      <w:r w:rsidRPr="00071E01">
        <w:rPr>
          <w:rFonts w:ascii="Arial" w:hAnsi="Arial" w:cs="Arial"/>
          <w:noProof/>
          <w:sz w:val="22"/>
          <w:szCs w:val="22"/>
          <w:lang w:val="en-GB"/>
        </w:rPr>
        <mc:AlternateContent>
          <mc:Choice Requires="wpi">
            <w:drawing>
              <wp:anchor distT="0" distB="0" distL="114300" distR="114300" simplePos="0" relativeHeight="251663360" behindDoc="0" locked="0" layoutInCell="1" allowOverlap="1" wp14:anchorId="753112E5" wp14:editId="7E7B3B1F">
                <wp:simplePos x="0" y="0"/>
                <wp:positionH relativeFrom="column">
                  <wp:posOffset>84444</wp:posOffset>
                </wp:positionH>
                <wp:positionV relativeFrom="paragraph">
                  <wp:posOffset>22405</wp:posOffset>
                </wp:positionV>
                <wp:extent cx="5170680" cy="132840"/>
                <wp:effectExtent l="76200" t="114300" r="100330" b="108585"/>
                <wp:wrapNone/>
                <wp:docPr id="6" name="Ink 6"/>
                <wp:cNvGraphicFramePr/>
                <a:graphic xmlns:a="http://schemas.openxmlformats.org/drawingml/2006/main">
                  <a:graphicData uri="http://schemas.microsoft.com/office/word/2010/wordprocessingInk">
                    <w14:contentPart bwMode="auto" r:id="rId17">
                      <w14:nvContentPartPr>
                        <w14:cNvContentPartPr/>
                      </w14:nvContentPartPr>
                      <w14:xfrm>
                        <a:off x="0" y="0"/>
                        <a:ext cx="5170680" cy="132840"/>
                      </w14:xfrm>
                    </w14:contentPart>
                  </a:graphicData>
                </a:graphic>
              </wp:anchor>
            </w:drawing>
          </mc:Choice>
          <mc:Fallback xmlns:w16sdtdh="http://schemas.microsoft.com/office/word/2020/wordml/sdtdatahash" xmlns:oel="http://schemas.microsoft.com/office/2019/extlst">
            <w:pict>
              <v:shape w14:anchorId="0AC92A28" id="Ink 6" o:spid="_x0000_s1026" type="#_x0000_t75" style="position:absolute;margin-left:2.45pt;margin-top:-6.75pt;width:415.65pt;height:27.3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">
                <v:imagedata r:id="rId18" o:title=""/>
              </v:shape>
            </w:pict>
          </mc:Fallback>
        </mc:AlternateContent>
      </w:r>
      <w:r w:rsidR="0001050B" w:rsidRPr="00071E01">
        <w:rPr>
          <w:rFonts w:ascii="Arial" w:hAnsi="Arial" w:cs="Arial"/>
          <w:sz w:val="22"/>
          <w:szCs w:val="22"/>
          <w:lang w:val="en-GB"/>
        </w:rPr>
        <w:t xml:space="preserve">Company </w:t>
      </w:r>
      <w:r w:rsidR="008E7F55" w:rsidRPr="00071E01">
        <w:rPr>
          <w:rFonts w:ascii="Arial" w:hAnsi="Arial" w:cs="Arial"/>
          <w:sz w:val="22"/>
          <w:szCs w:val="22"/>
          <w:lang w:val="en-GB"/>
        </w:rPr>
        <w:t>Z</w:t>
      </w:r>
      <w:r w:rsidR="0001050B" w:rsidRPr="00071E01">
        <w:rPr>
          <w:rFonts w:ascii="Arial" w:hAnsi="Arial" w:cs="Arial"/>
          <w:sz w:val="22"/>
          <w:szCs w:val="22"/>
          <w:lang w:val="en-GB"/>
        </w:rPr>
        <w:t xml:space="preserve"> will be required to return ZAR </w:t>
      </w:r>
      <w:r w:rsidR="006B2D95" w:rsidRPr="00071E01">
        <w:rPr>
          <w:rFonts w:ascii="Arial" w:hAnsi="Arial" w:cs="Arial"/>
          <w:sz w:val="22"/>
          <w:szCs w:val="22"/>
          <w:lang w:val="en-GB"/>
        </w:rPr>
        <w:t>5</w:t>
      </w:r>
      <w:r w:rsidR="005925C2" w:rsidRPr="00071E01">
        <w:rPr>
          <w:rFonts w:ascii="Arial" w:hAnsi="Arial" w:cs="Arial"/>
          <w:sz w:val="22"/>
          <w:szCs w:val="22"/>
          <w:lang w:val="en-GB"/>
        </w:rPr>
        <w:t>,</w:t>
      </w:r>
      <w:r w:rsidR="0001050B" w:rsidRPr="00071E01">
        <w:rPr>
          <w:rFonts w:ascii="Arial" w:hAnsi="Arial" w:cs="Arial"/>
          <w:sz w:val="22"/>
          <w:szCs w:val="22"/>
          <w:lang w:val="en-GB"/>
        </w:rPr>
        <w:t xml:space="preserve">000 to the liquidator of Company </w:t>
      </w:r>
      <w:r w:rsidR="008E7F55" w:rsidRPr="00071E01">
        <w:rPr>
          <w:rFonts w:ascii="Arial" w:hAnsi="Arial" w:cs="Arial"/>
          <w:sz w:val="22"/>
          <w:szCs w:val="22"/>
          <w:lang w:val="en-GB"/>
        </w:rPr>
        <w:t>X</w:t>
      </w:r>
      <w:r w:rsidR="0001050B" w:rsidRPr="00071E01">
        <w:rPr>
          <w:rFonts w:ascii="Arial" w:hAnsi="Arial" w:cs="Arial"/>
          <w:sz w:val="22"/>
          <w:szCs w:val="22"/>
          <w:lang w:val="en-GB"/>
        </w:rPr>
        <w:t>.</w:t>
      </w:r>
    </w:p>
    <w:p w14:paraId="2BAAA64B" w14:textId="77777777" w:rsidR="00595042" w:rsidRPr="00071E01" w:rsidRDefault="00595042" w:rsidP="00595042">
      <w:pPr>
        <w:pStyle w:val="ListParagraph"/>
        <w:rPr>
          <w:rFonts w:ascii="Arial" w:hAnsi="Arial" w:cs="Arial"/>
          <w:sz w:val="22"/>
          <w:szCs w:val="22"/>
          <w:lang w:val="en-GB"/>
        </w:rPr>
      </w:pPr>
    </w:p>
    <w:p w14:paraId="4B378308" w14:textId="77777777" w:rsidR="00595042" w:rsidRPr="00071E01" w:rsidRDefault="00595042" w:rsidP="00595042">
      <w:pPr>
        <w:pStyle w:val="ListParagraph"/>
        <w:ind w:left="426"/>
        <w:jc w:val="both"/>
        <w:rPr>
          <w:rFonts w:ascii="Arial" w:hAnsi="Arial" w:cs="Arial"/>
          <w:sz w:val="22"/>
          <w:szCs w:val="22"/>
          <w:lang w:val="en-GB"/>
        </w:rPr>
      </w:pPr>
    </w:p>
    <w:p w14:paraId="4252EC41" w14:textId="77777777" w:rsidR="00376639" w:rsidRPr="00071E01" w:rsidRDefault="00376639" w:rsidP="0001050B">
      <w:pPr>
        <w:autoSpaceDE w:val="0"/>
        <w:autoSpaceDN w:val="0"/>
        <w:adjustRightInd w:val="0"/>
        <w:jc w:val="both"/>
        <w:rPr>
          <w:rFonts w:ascii="Arial" w:hAnsi="Arial" w:cs="Arial"/>
          <w:b/>
          <w:bCs/>
          <w:color w:val="000000" w:themeColor="text1"/>
          <w:sz w:val="22"/>
          <w:szCs w:val="22"/>
          <w:highlight w:val="green"/>
        </w:rPr>
      </w:pPr>
    </w:p>
    <w:p w14:paraId="2CA9D417" w14:textId="77777777" w:rsidR="00376639" w:rsidRPr="00071E01" w:rsidRDefault="00376639" w:rsidP="0001050B">
      <w:pPr>
        <w:autoSpaceDE w:val="0"/>
        <w:autoSpaceDN w:val="0"/>
        <w:adjustRightInd w:val="0"/>
        <w:jc w:val="both"/>
        <w:rPr>
          <w:rFonts w:ascii="Arial" w:hAnsi="Arial" w:cs="Arial"/>
          <w:b/>
          <w:bCs/>
          <w:color w:val="000000" w:themeColor="text1"/>
          <w:sz w:val="22"/>
          <w:szCs w:val="22"/>
          <w:highlight w:val="green"/>
        </w:rPr>
      </w:pPr>
    </w:p>
    <w:p w14:paraId="63520A98" w14:textId="023E575A" w:rsidR="0001050B" w:rsidRPr="00071E01" w:rsidRDefault="0001050B" w:rsidP="0001050B">
      <w:pPr>
        <w:autoSpaceDE w:val="0"/>
        <w:autoSpaceDN w:val="0"/>
        <w:adjustRightInd w:val="0"/>
        <w:jc w:val="both"/>
        <w:rPr>
          <w:rFonts w:ascii="Arial" w:hAnsi="Arial" w:cs="Arial"/>
          <w:color w:val="000000" w:themeColor="text1"/>
          <w:sz w:val="22"/>
          <w:szCs w:val="22"/>
        </w:rPr>
      </w:pPr>
      <w:r w:rsidRPr="00071E01">
        <w:rPr>
          <w:rFonts w:ascii="Arial" w:hAnsi="Arial" w:cs="Arial"/>
          <w:b/>
          <w:bCs/>
          <w:color w:val="000000" w:themeColor="text1"/>
          <w:sz w:val="22"/>
          <w:szCs w:val="22"/>
        </w:rPr>
        <w:lastRenderedPageBreak/>
        <w:t>Question 1.6</w:t>
      </w:r>
      <w:r w:rsidRPr="00071E01">
        <w:rPr>
          <w:rFonts w:ascii="Arial" w:hAnsi="Arial" w:cs="Arial"/>
          <w:color w:val="000000" w:themeColor="text1"/>
          <w:sz w:val="22"/>
          <w:szCs w:val="22"/>
        </w:rPr>
        <w:t xml:space="preserve"> </w:t>
      </w:r>
    </w:p>
    <w:p w14:paraId="5D6D495A" w14:textId="77777777" w:rsidR="0001050B" w:rsidRPr="00071E01" w:rsidRDefault="0001050B" w:rsidP="0001050B">
      <w:pPr>
        <w:autoSpaceDE w:val="0"/>
        <w:autoSpaceDN w:val="0"/>
        <w:adjustRightInd w:val="0"/>
        <w:jc w:val="both"/>
        <w:rPr>
          <w:rFonts w:ascii="Arial" w:hAnsi="Arial" w:cs="Arial"/>
          <w:sz w:val="22"/>
          <w:szCs w:val="22"/>
        </w:rPr>
      </w:pPr>
    </w:p>
    <w:p w14:paraId="44A3DD42" w14:textId="23D335E7" w:rsidR="0001050B" w:rsidRPr="00071E01" w:rsidRDefault="00067C67" w:rsidP="0001050B">
      <w:pPr>
        <w:jc w:val="both"/>
        <w:rPr>
          <w:rFonts w:ascii="Arial" w:hAnsi="Arial" w:cs="Arial"/>
          <w:sz w:val="22"/>
          <w:szCs w:val="22"/>
        </w:rPr>
      </w:pPr>
      <w:r w:rsidRPr="00071E01">
        <w:rPr>
          <w:rFonts w:ascii="Arial" w:hAnsi="Arial" w:cs="Arial"/>
          <w:sz w:val="22"/>
          <w:szCs w:val="22"/>
          <w:lang w:val="en-GB"/>
        </w:rPr>
        <w:t xml:space="preserve">Which of the following is correct in relation to </w:t>
      </w:r>
      <w:r w:rsidR="00190CF7" w:rsidRPr="00071E01">
        <w:rPr>
          <w:rFonts w:ascii="Arial" w:hAnsi="Arial" w:cs="Arial"/>
          <w:sz w:val="22"/>
          <w:szCs w:val="22"/>
          <w:lang w:val="en-GB"/>
        </w:rPr>
        <w:t xml:space="preserve">jurisdiction </w:t>
      </w:r>
      <w:r w:rsidR="005B4219" w:rsidRPr="00071E01">
        <w:rPr>
          <w:rFonts w:ascii="Arial" w:hAnsi="Arial" w:cs="Arial"/>
          <w:sz w:val="22"/>
          <w:szCs w:val="22"/>
          <w:lang w:val="en-GB"/>
        </w:rPr>
        <w:t>in insolvency related matters</w:t>
      </w:r>
      <w:r w:rsidR="00E27E7E" w:rsidRPr="00071E01">
        <w:rPr>
          <w:rFonts w:ascii="Arial" w:hAnsi="Arial" w:cs="Arial"/>
          <w:sz w:val="22"/>
          <w:szCs w:val="22"/>
          <w:lang w:val="en-GB"/>
        </w:rPr>
        <w:t>:</w:t>
      </w:r>
      <w:r w:rsidR="0001050B" w:rsidRPr="00071E01">
        <w:rPr>
          <w:rFonts w:ascii="Arial" w:hAnsi="Arial" w:cs="Arial"/>
          <w:sz w:val="22"/>
          <w:szCs w:val="22"/>
        </w:rPr>
        <w:t xml:space="preserve"> </w:t>
      </w:r>
    </w:p>
    <w:p w14:paraId="58018DB7" w14:textId="4EA67A00" w:rsidR="00785FE5" w:rsidRPr="00071E01" w:rsidRDefault="00785FE5" w:rsidP="0001050B">
      <w:pPr>
        <w:jc w:val="both"/>
        <w:rPr>
          <w:rFonts w:ascii="Arial" w:hAnsi="Arial" w:cs="Arial"/>
          <w:sz w:val="22"/>
          <w:szCs w:val="22"/>
        </w:rPr>
      </w:pPr>
    </w:p>
    <w:p w14:paraId="0534B006" w14:textId="77777777" w:rsidR="00785FE5" w:rsidRPr="00071E01" w:rsidRDefault="00785FE5" w:rsidP="006C513D">
      <w:pPr>
        <w:pStyle w:val="ListParagraph"/>
        <w:numPr>
          <w:ilvl w:val="0"/>
          <w:numId w:val="10"/>
        </w:numPr>
        <w:ind w:left="426"/>
        <w:jc w:val="both"/>
        <w:rPr>
          <w:rFonts w:ascii="Arial" w:hAnsi="Arial" w:cs="Arial"/>
          <w:sz w:val="22"/>
          <w:szCs w:val="22"/>
          <w:lang w:val="en-GB"/>
        </w:rPr>
      </w:pPr>
      <w:r w:rsidRPr="00071E01">
        <w:rPr>
          <w:rFonts w:ascii="Arial" w:hAnsi="Arial" w:cs="Arial"/>
          <w:sz w:val="22"/>
          <w:szCs w:val="22"/>
          <w:lang w:val="en-GB"/>
        </w:rPr>
        <w:t>The High Court has exclusive jurisdiction in insolvency related matters.</w:t>
      </w:r>
    </w:p>
    <w:p w14:paraId="515189CE" w14:textId="77777777" w:rsidR="00785FE5" w:rsidRPr="00071E01" w:rsidRDefault="00785FE5" w:rsidP="00785FE5">
      <w:pPr>
        <w:ind w:left="426"/>
        <w:jc w:val="both"/>
        <w:rPr>
          <w:rFonts w:ascii="Arial" w:hAnsi="Arial" w:cs="Arial"/>
          <w:sz w:val="22"/>
          <w:szCs w:val="22"/>
          <w:lang w:val="en-GB"/>
        </w:rPr>
      </w:pPr>
    </w:p>
    <w:p w14:paraId="40208372" w14:textId="77777777" w:rsidR="00785FE5" w:rsidRPr="00071E01" w:rsidRDefault="00785FE5" w:rsidP="006C513D">
      <w:pPr>
        <w:pStyle w:val="ListParagraph"/>
        <w:numPr>
          <w:ilvl w:val="0"/>
          <w:numId w:val="10"/>
        </w:numPr>
        <w:ind w:left="426"/>
        <w:jc w:val="both"/>
        <w:rPr>
          <w:rFonts w:ascii="Arial" w:hAnsi="Arial" w:cs="Arial"/>
          <w:sz w:val="22"/>
          <w:szCs w:val="22"/>
          <w:lang w:val="en-GB"/>
        </w:rPr>
      </w:pPr>
      <w:r w:rsidRPr="00071E01">
        <w:rPr>
          <w:rFonts w:ascii="Arial" w:hAnsi="Arial" w:cs="Arial"/>
          <w:sz w:val="22"/>
          <w:szCs w:val="22"/>
          <w:lang w:val="en-GB"/>
        </w:rPr>
        <w:t>The High Court has exclusive jurisdiction to grand liquidation orders.</w:t>
      </w:r>
    </w:p>
    <w:p w14:paraId="3A5F7D90" w14:textId="77777777" w:rsidR="00785FE5" w:rsidRPr="00071E01" w:rsidRDefault="00785FE5" w:rsidP="00785FE5">
      <w:pPr>
        <w:ind w:left="426"/>
        <w:jc w:val="both"/>
        <w:rPr>
          <w:rFonts w:ascii="Arial" w:hAnsi="Arial" w:cs="Arial"/>
          <w:sz w:val="22"/>
          <w:szCs w:val="22"/>
          <w:lang w:val="en-GB"/>
        </w:rPr>
      </w:pPr>
    </w:p>
    <w:p w14:paraId="7C60CC49" w14:textId="77777777" w:rsidR="00785FE5" w:rsidRPr="00071E01" w:rsidRDefault="00785FE5" w:rsidP="006C513D">
      <w:pPr>
        <w:pStyle w:val="ListParagraph"/>
        <w:numPr>
          <w:ilvl w:val="0"/>
          <w:numId w:val="10"/>
        </w:numPr>
        <w:ind w:left="426"/>
        <w:jc w:val="both"/>
        <w:rPr>
          <w:rFonts w:ascii="Arial" w:hAnsi="Arial" w:cs="Arial"/>
          <w:sz w:val="22"/>
          <w:szCs w:val="22"/>
          <w:lang w:val="en-GB"/>
        </w:rPr>
      </w:pPr>
      <w:r w:rsidRPr="00071E01">
        <w:rPr>
          <w:rFonts w:ascii="Arial" w:hAnsi="Arial" w:cs="Arial"/>
          <w:sz w:val="22"/>
          <w:szCs w:val="22"/>
          <w:lang w:val="en-GB"/>
        </w:rPr>
        <w:t>The Insolvency Court has exclusive jurisdiction in insolvency related matters.</w:t>
      </w:r>
    </w:p>
    <w:p w14:paraId="2889F798" w14:textId="77777777" w:rsidR="00785FE5" w:rsidRPr="00071E01" w:rsidRDefault="00785FE5" w:rsidP="00785FE5">
      <w:pPr>
        <w:ind w:left="426"/>
        <w:jc w:val="both"/>
        <w:rPr>
          <w:rFonts w:ascii="Arial" w:hAnsi="Arial" w:cs="Arial"/>
          <w:sz w:val="22"/>
          <w:szCs w:val="22"/>
          <w:lang w:val="en-GB"/>
        </w:rPr>
      </w:pPr>
    </w:p>
    <w:p w14:paraId="4FEC4B6C" w14:textId="77777777" w:rsidR="00785FE5" w:rsidRPr="00071E01" w:rsidRDefault="00785FE5" w:rsidP="006C513D">
      <w:pPr>
        <w:pStyle w:val="ListParagraph"/>
        <w:numPr>
          <w:ilvl w:val="0"/>
          <w:numId w:val="10"/>
        </w:numPr>
        <w:spacing w:line="276" w:lineRule="auto"/>
        <w:ind w:left="426"/>
        <w:jc w:val="both"/>
        <w:rPr>
          <w:rFonts w:ascii="Arial" w:hAnsi="Arial" w:cs="Arial"/>
          <w:sz w:val="22"/>
          <w:szCs w:val="22"/>
          <w:lang w:val="en-GB"/>
        </w:rPr>
      </w:pPr>
      <w:r w:rsidRPr="00071E01">
        <w:rPr>
          <w:rFonts w:ascii="Arial" w:hAnsi="Arial" w:cs="Arial"/>
          <w:sz w:val="22"/>
          <w:szCs w:val="22"/>
          <w:lang w:val="en-GB"/>
        </w:rPr>
        <w:t>A Magistrate’s Court with jurisdiction may in certain instances hear matters related to the insolvent estate.</w:t>
      </w:r>
    </w:p>
    <w:p w14:paraId="2EFD2B00" w14:textId="77777777" w:rsidR="000F3F76" w:rsidRPr="00071E01" w:rsidRDefault="000F3F76" w:rsidP="000F3F76">
      <w:pPr>
        <w:jc w:val="both"/>
        <w:rPr>
          <w:rFonts w:ascii="Arial" w:hAnsi="Arial" w:cs="Arial"/>
          <w:sz w:val="22"/>
          <w:szCs w:val="22"/>
        </w:rPr>
      </w:pPr>
    </w:p>
    <w:p w14:paraId="7E92BE79" w14:textId="11DDBE85" w:rsidR="000F3F76" w:rsidRPr="00071E01" w:rsidRDefault="000F3F76" w:rsidP="0001050B">
      <w:pPr>
        <w:jc w:val="both"/>
        <w:rPr>
          <w:rFonts w:ascii="Arial" w:hAnsi="Arial" w:cs="Arial"/>
          <w:sz w:val="22"/>
          <w:szCs w:val="22"/>
        </w:rPr>
      </w:pPr>
      <w:r w:rsidRPr="00071E01">
        <w:rPr>
          <w:rFonts w:ascii="Arial" w:hAnsi="Arial" w:cs="Arial"/>
          <w:sz w:val="22"/>
          <w:szCs w:val="22"/>
        </w:rPr>
        <w:t xml:space="preserve">Choose the </w:t>
      </w:r>
      <w:r w:rsidRPr="00071E01">
        <w:rPr>
          <w:rFonts w:ascii="Arial" w:hAnsi="Arial" w:cs="Arial"/>
          <w:b/>
          <w:bCs/>
          <w:sz w:val="22"/>
          <w:szCs w:val="22"/>
          <w:u w:val="single"/>
        </w:rPr>
        <w:t>correct answer</w:t>
      </w:r>
      <w:r w:rsidRPr="00071E01">
        <w:rPr>
          <w:rFonts w:ascii="Arial" w:hAnsi="Arial" w:cs="Arial"/>
          <w:sz w:val="22"/>
          <w:szCs w:val="22"/>
        </w:rPr>
        <w:t>:</w:t>
      </w:r>
    </w:p>
    <w:p w14:paraId="5D6C0577" w14:textId="77777777" w:rsidR="0001050B" w:rsidRPr="00071E01" w:rsidRDefault="0001050B" w:rsidP="0001050B">
      <w:pPr>
        <w:jc w:val="both"/>
        <w:rPr>
          <w:rFonts w:ascii="Arial" w:hAnsi="Arial" w:cs="Arial"/>
          <w:sz w:val="22"/>
          <w:szCs w:val="22"/>
        </w:rPr>
      </w:pPr>
    </w:p>
    <w:p w14:paraId="141A93EE" w14:textId="6AF9271B" w:rsidR="0001050B" w:rsidRPr="00071E01" w:rsidRDefault="00A039BC" w:rsidP="006C513D">
      <w:pPr>
        <w:pStyle w:val="ListParagraph"/>
        <w:numPr>
          <w:ilvl w:val="0"/>
          <w:numId w:val="7"/>
        </w:numPr>
        <w:ind w:left="426"/>
        <w:jc w:val="both"/>
        <w:rPr>
          <w:rFonts w:ascii="Arial" w:hAnsi="Arial" w:cs="Arial"/>
          <w:sz w:val="22"/>
          <w:szCs w:val="22"/>
          <w:lang w:val="en-GB"/>
        </w:rPr>
      </w:pPr>
      <w:r w:rsidRPr="00071E01">
        <w:rPr>
          <w:rFonts w:ascii="Arial" w:hAnsi="Arial" w:cs="Arial"/>
          <w:sz w:val="22"/>
          <w:szCs w:val="22"/>
          <w:lang w:val="en-GB"/>
        </w:rPr>
        <w:t>Option (i)</w:t>
      </w:r>
      <w:r w:rsidR="0001050B" w:rsidRPr="00071E01">
        <w:rPr>
          <w:rFonts w:ascii="Arial" w:hAnsi="Arial" w:cs="Arial"/>
          <w:sz w:val="22"/>
          <w:szCs w:val="22"/>
          <w:lang w:val="en-GB"/>
        </w:rPr>
        <w:t>.</w:t>
      </w:r>
    </w:p>
    <w:p w14:paraId="01E7E0F5" w14:textId="77777777" w:rsidR="00F83DBA" w:rsidRPr="00071E01" w:rsidRDefault="00F83DBA" w:rsidP="00F83DBA">
      <w:pPr>
        <w:ind w:left="426"/>
        <w:jc w:val="both"/>
        <w:rPr>
          <w:rFonts w:ascii="Arial" w:hAnsi="Arial" w:cs="Arial"/>
          <w:sz w:val="22"/>
          <w:szCs w:val="22"/>
          <w:lang w:val="en-GB"/>
        </w:rPr>
      </w:pPr>
    </w:p>
    <w:p w14:paraId="5AA9C1F0" w14:textId="6A49B590" w:rsidR="0001050B" w:rsidRPr="00071E01" w:rsidRDefault="004A60CB" w:rsidP="006C513D">
      <w:pPr>
        <w:pStyle w:val="ListParagraph"/>
        <w:numPr>
          <w:ilvl w:val="0"/>
          <w:numId w:val="7"/>
        </w:numPr>
        <w:ind w:left="426"/>
        <w:jc w:val="both"/>
        <w:rPr>
          <w:rFonts w:ascii="Arial" w:hAnsi="Arial" w:cs="Arial"/>
          <w:sz w:val="22"/>
          <w:szCs w:val="22"/>
          <w:lang w:val="en-GB"/>
        </w:rPr>
      </w:pPr>
      <w:r w:rsidRPr="00071E01">
        <w:rPr>
          <w:rFonts w:ascii="Arial" w:hAnsi="Arial" w:cs="Arial"/>
          <w:sz w:val="22"/>
          <w:szCs w:val="22"/>
          <w:lang w:val="en-GB"/>
        </w:rPr>
        <w:t>Option</w:t>
      </w:r>
      <w:r w:rsidR="00627883" w:rsidRPr="00071E01">
        <w:rPr>
          <w:rFonts w:ascii="Arial" w:hAnsi="Arial" w:cs="Arial"/>
          <w:sz w:val="22"/>
          <w:szCs w:val="22"/>
          <w:lang w:val="en-GB"/>
        </w:rPr>
        <w:t>s</w:t>
      </w:r>
      <w:r w:rsidR="003C5922" w:rsidRPr="00071E01">
        <w:rPr>
          <w:rFonts w:ascii="Arial" w:hAnsi="Arial" w:cs="Arial"/>
          <w:sz w:val="22"/>
          <w:szCs w:val="22"/>
          <w:lang w:val="en-GB"/>
        </w:rPr>
        <w:t xml:space="preserve"> (ii) and (iii)</w:t>
      </w:r>
      <w:r w:rsidR="0001050B" w:rsidRPr="00071E01">
        <w:rPr>
          <w:rFonts w:ascii="Arial" w:hAnsi="Arial" w:cs="Arial"/>
          <w:sz w:val="22"/>
          <w:szCs w:val="22"/>
          <w:lang w:val="en-GB"/>
        </w:rPr>
        <w:t>.</w:t>
      </w:r>
    </w:p>
    <w:p w14:paraId="1E9D0C1F" w14:textId="77777777" w:rsidR="00F83DBA" w:rsidRPr="00071E01" w:rsidRDefault="00F83DBA" w:rsidP="00F83DBA">
      <w:pPr>
        <w:ind w:left="426"/>
        <w:jc w:val="both"/>
        <w:rPr>
          <w:rFonts w:ascii="Arial" w:hAnsi="Arial" w:cs="Arial"/>
          <w:sz w:val="22"/>
          <w:szCs w:val="22"/>
          <w:lang w:val="en-GB"/>
        </w:rPr>
      </w:pPr>
    </w:p>
    <w:p w14:paraId="3D820208" w14:textId="7F32C519" w:rsidR="0001050B" w:rsidRPr="00071E01" w:rsidRDefault="004A60CB" w:rsidP="006C513D">
      <w:pPr>
        <w:pStyle w:val="ListParagraph"/>
        <w:numPr>
          <w:ilvl w:val="0"/>
          <w:numId w:val="7"/>
        </w:numPr>
        <w:ind w:left="426"/>
        <w:jc w:val="both"/>
        <w:rPr>
          <w:rFonts w:ascii="Arial" w:hAnsi="Arial" w:cs="Arial"/>
          <w:sz w:val="22"/>
          <w:szCs w:val="22"/>
          <w:lang w:val="en-GB"/>
        </w:rPr>
      </w:pPr>
      <w:r w:rsidRPr="00071E01">
        <w:rPr>
          <w:rFonts w:ascii="Arial" w:hAnsi="Arial" w:cs="Arial"/>
          <w:sz w:val="22"/>
          <w:szCs w:val="22"/>
          <w:lang w:val="en-GB"/>
        </w:rPr>
        <w:t>Option</w:t>
      </w:r>
      <w:r w:rsidR="00EE5D82" w:rsidRPr="00071E01">
        <w:rPr>
          <w:rFonts w:ascii="Arial" w:hAnsi="Arial" w:cs="Arial"/>
          <w:sz w:val="22"/>
          <w:szCs w:val="22"/>
          <w:lang w:val="en-GB"/>
        </w:rPr>
        <w:t xml:space="preserve"> (iii)</w:t>
      </w:r>
      <w:r w:rsidR="0001050B" w:rsidRPr="00071E01">
        <w:rPr>
          <w:rFonts w:ascii="Arial" w:hAnsi="Arial" w:cs="Arial"/>
          <w:sz w:val="22"/>
          <w:szCs w:val="22"/>
          <w:lang w:val="en-GB"/>
        </w:rPr>
        <w:t>.</w:t>
      </w:r>
    </w:p>
    <w:p w14:paraId="72296E68" w14:textId="77777777" w:rsidR="00F83DBA" w:rsidRPr="00071E01" w:rsidRDefault="00F83DBA" w:rsidP="00F83DBA">
      <w:pPr>
        <w:ind w:left="426"/>
        <w:jc w:val="both"/>
        <w:rPr>
          <w:rFonts w:ascii="Arial" w:hAnsi="Arial" w:cs="Arial"/>
          <w:sz w:val="22"/>
          <w:szCs w:val="22"/>
          <w:lang w:val="en-GB"/>
        </w:rPr>
      </w:pPr>
    </w:p>
    <w:p w14:paraId="3F94D1AF" w14:textId="6AAC0705" w:rsidR="0001050B" w:rsidRPr="00071E01" w:rsidRDefault="00FA7EF7" w:rsidP="006C513D">
      <w:pPr>
        <w:pStyle w:val="ListParagraph"/>
        <w:numPr>
          <w:ilvl w:val="0"/>
          <w:numId w:val="7"/>
        </w:numPr>
        <w:spacing w:line="276" w:lineRule="auto"/>
        <w:ind w:left="426"/>
        <w:jc w:val="both"/>
        <w:rPr>
          <w:rFonts w:ascii="Arial" w:hAnsi="Arial" w:cs="Arial"/>
          <w:sz w:val="22"/>
          <w:szCs w:val="22"/>
          <w:lang w:val="en-GB"/>
        </w:rPr>
      </w:pPr>
      <w:r w:rsidRPr="00071E01">
        <w:rPr>
          <w:rFonts w:ascii="Arial" w:hAnsi="Arial" w:cs="Arial"/>
          <w:noProof/>
          <w:sz w:val="22"/>
          <w:szCs w:val="22"/>
          <w:lang w:val="en-GB"/>
        </w:rPr>
        <mc:AlternateContent>
          <mc:Choice Requires="wpi">
            <w:drawing>
              <wp:anchor distT="0" distB="0" distL="114300" distR="114300" simplePos="0" relativeHeight="251665408" behindDoc="0" locked="0" layoutInCell="1" allowOverlap="1" wp14:anchorId="6496324A" wp14:editId="0703D0E3">
                <wp:simplePos x="0" y="0"/>
                <wp:positionH relativeFrom="column">
                  <wp:posOffset>140964</wp:posOffset>
                </wp:positionH>
                <wp:positionV relativeFrom="paragraph">
                  <wp:posOffset>55469</wp:posOffset>
                </wp:positionV>
                <wp:extent cx="1023840" cy="79560"/>
                <wp:effectExtent l="76200" t="114300" r="68580" b="111125"/>
                <wp:wrapNone/>
                <wp:docPr id="8" name="Ink 8"/>
                <wp:cNvGraphicFramePr/>
                <a:graphic xmlns:a="http://schemas.openxmlformats.org/drawingml/2006/main">
                  <a:graphicData uri="http://schemas.microsoft.com/office/word/2010/wordprocessingInk">
                    <w14:contentPart bwMode="auto" r:id="rId19">
                      <w14:nvContentPartPr>
                        <w14:cNvContentPartPr/>
                      </w14:nvContentPartPr>
                      <w14:xfrm>
                        <a:off x="0" y="0"/>
                        <a:ext cx="1023840" cy="79560"/>
                      </w14:xfrm>
                    </w14:contentPart>
                  </a:graphicData>
                </a:graphic>
              </wp:anchor>
            </w:drawing>
          </mc:Choice>
          <mc:Fallback xmlns:w16sdtdh="http://schemas.microsoft.com/office/word/2020/wordml/sdtdatahash" xmlns:oel="http://schemas.microsoft.com/office/2019/extlst">
            <w:pict>
              <v:shape w14:anchorId="4A2B6D48" id="Ink 8" o:spid="_x0000_s1026" type="#_x0000_t75" style="position:absolute;margin-left:6.9pt;margin-top:-4.15pt;width:89.05pt;height:23.1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">
                <v:imagedata r:id="rId20" o:title=""/>
              </v:shape>
            </w:pict>
          </mc:Fallback>
        </mc:AlternateContent>
      </w:r>
      <w:r w:rsidRPr="00071E01">
        <w:rPr>
          <w:rFonts w:ascii="Arial" w:hAnsi="Arial" w:cs="Arial"/>
          <w:noProof/>
          <w:sz w:val="22"/>
          <w:szCs w:val="22"/>
          <w:lang w:val="en-GB"/>
        </w:rPr>
        <mc:AlternateContent>
          <mc:Choice Requires="wpi">
            <w:drawing>
              <wp:anchor distT="0" distB="0" distL="114300" distR="114300" simplePos="0" relativeHeight="251664384" behindDoc="0" locked="0" layoutInCell="1" allowOverlap="1" wp14:anchorId="08CFC350" wp14:editId="44421022">
                <wp:simplePos x="0" y="0"/>
                <wp:positionH relativeFrom="column">
                  <wp:posOffset>13524</wp:posOffset>
                </wp:positionH>
                <wp:positionV relativeFrom="paragraph">
                  <wp:posOffset>27029</wp:posOffset>
                </wp:positionV>
                <wp:extent cx="1533240" cy="147240"/>
                <wp:effectExtent l="63500" t="114300" r="92710" b="107315"/>
                <wp:wrapNone/>
                <wp:docPr id="7" name="Ink 7"/>
                <wp:cNvGraphicFramePr/>
                <a:graphic xmlns:a="http://schemas.openxmlformats.org/drawingml/2006/main">
                  <a:graphicData uri="http://schemas.microsoft.com/office/word/2010/wordprocessingInk">
                    <w14:contentPart bwMode="auto" r:id="rId21">
                      <w14:nvContentPartPr>
                        <w14:cNvContentPartPr/>
                      </w14:nvContentPartPr>
                      <w14:xfrm>
                        <a:off x="0" y="0"/>
                        <a:ext cx="1533240" cy="147240"/>
                      </w14:xfrm>
                    </w14:contentPart>
                  </a:graphicData>
                </a:graphic>
              </wp:anchor>
            </w:drawing>
          </mc:Choice>
          <mc:Fallback xmlns:w16sdtdh="http://schemas.microsoft.com/office/word/2020/wordml/sdtdatahash" xmlns:oel="http://schemas.microsoft.com/office/2019/extlst">
            <w:pict>
              <v:shape w14:anchorId="620B8147" id="Ink 7" o:spid="_x0000_s1026" type="#_x0000_t75" style="position:absolute;margin-left:-3.15pt;margin-top:-6.35pt;width:129.25pt;height:28.5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">
                <v:imagedata r:id="rId22" o:title=""/>
              </v:shape>
            </w:pict>
          </mc:Fallback>
        </mc:AlternateContent>
      </w:r>
      <w:r w:rsidR="00A039BC" w:rsidRPr="00071E01">
        <w:rPr>
          <w:rFonts w:ascii="Arial" w:hAnsi="Arial" w:cs="Arial"/>
          <w:sz w:val="22"/>
          <w:szCs w:val="22"/>
          <w:lang w:val="en-GB"/>
        </w:rPr>
        <w:t>Options (ii) and (iv)</w:t>
      </w:r>
      <w:r w:rsidR="0001050B" w:rsidRPr="00071E01">
        <w:rPr>
          <w:rFonts w:ascii="Arial" w:hAnsi="Arial" w:cs="Arial"/>
          <w:sz w:val="22"/>
          <w:szCs w:val="22"/>
          <w:lang w:val="en-GB"/>
        </w:rPr>
        <w:t>.</w:t>
      </w:r>
    </w:p>
    <w:p w14:paraId="4B3D0C2D" w14:textId="77777777" w:rsidR="0001050B" w:rsidRPr="00071E01" w:rsidRDefault="0001050B" w:rsidP="0001050B">
      <w:pPr>
        <w:jc w:val="both"/>
        <w:rPr>
          <w:rFonts w:ascii="Arial" w:hAnsi="Arial" w:cs="Arial"/>
          <w:sz w:val="22"/>
          <w:szCs w:val="22"/>
        </w:rPr>
      </w:pPr>
    </w:p>
    <w:p w14:paraId="0008FFE1" w14:textId="77777777" w:rsidR="0001050B" w:rsidRPr="00071E01" w:rsidRDefault="0001050B" w:rsidP="0001050B">
      <w:pPr>
        <w:jc w:val="both"/>
        <w:rPr>
          <w:rFonts w:ascii="Arial" w:hAnsi="Arial" w:cs="Arial"/>
          <w:color w:val="000000" w:themeColor="text1"/>
          <w:sz w:val="22"/>
          <w:szCs w:val="22"/>
        </w:rPr>
      </w:pPr>
      <w:r w:rsidRPr="00071E01">
        <w:rPr>
          <w:rFonts w:ascii="Arial" w:hAnsi="Arial" w:cs="Arial"/>
          <w:b/>
          <w:bCs/>
          <w:color w:val="000000" w:themeColor="text1"/>
          <w:sz w:val="22"/>
          <w:szCs w:val="22"/>
        </w:rPr>
        <w:t>Question 1.7</w:t>
      </w:r>
      <w:r w:rsidRPr="00071E01">
        <w:rPr>
          <w:rFonts w:ascii="Arial" w:hAnsi="Arial" w:cs="Arial"/>
          <w:color w:val="000000" w:themeColor="text1"/>
          <w:sz w:val="22"/>
          <w:szCs w:val="22"/>
        </w:rPr>
        <w:t xml:space="preserve"> </w:t>
      </w:r>
    </w:p>
    <w:p w14:paraId="34DFCF10" w14:textId="77777777" w:rsidR="002804F1" w:rsidRPr="00071E01" w:rsidRDefault="002804F1" w:rsidP="0001050B">
      <w:pPr>
        <w:jc w:val="both"/>
        <w:rPr>
          <w:rFonts w:ascii="Arial" w:hAnsi="Arial" w:cs="Arial"/>
          <w:sz w:val="22"/>
          <w:szCs w:val="22"/>
        </w:rPr>
      </w:pPr>
    </w:p>
    <w:p w14:paraId="4BDC3D81" w14:textId="0BE33440" w:rsidR="0001050B" w:rsidRPr="00071E01" w:rsidRDefault="0072758D" w:rsidP="0001050B">
      <w:pPr>
        <w:jc w:val="both"/>
        <w:rPr>
          <w:rFonts w:ascii="Arial" w:hAnsi="Arial" w:cs="Arial"/>
          <w:sz w:val="22"/>
          <w:szCs w:val="22"/>
        </w:rPr>
      </w:pPr>
      <w:r w:rsidRPr="00071E01">
        <w:rPr>
          <w:rFonts w:ascii="Arial" w:hAnsi="Arial" w:cs="Arial"/>
          <w:sz w:val="22"/>
          <w:szCs w:val="22"/>
        </w:rPr>
        <w:t xml:space="preserve">A cause of action </w:t>
      </w:r>
      <w:r w:rsidR="00CC6F73" w:rsidRPr="00071E01">
        <w:rPr>
          <w:rFonts w:ascii="Arial" w:hAnsi="Arial" w:cs="Arial"/>
          <w:sz w:val="22"/>
          <w:szCs w:val="22"/>
        </w:rPr>
        <w:t xml:space="preserve">established </w:t>
      </w:r>
      <w:r w:rsidR="001B5DC2" w:rsidRPr="00071E01">
        <w:rPr>
          <w:rFonts w:ascii="Arial" w:hAnsi="Arial" w:cs="Arial"/>
          <w:sz w:val="22"/>
          <w:szCs w:val="22"/>
        </w:rPr>
        <w:t xml:space="preserve">by a foreign </w:t>
      </w:r>
      <w:r w:rsidR="006A7F25" w:rsidRPr="00071E01">
        <w:rPr>
          <w:rFonts w:ascii="Arial" w:hAnsi="Arial" w:cs="Arial"/>
          <w:sz w:val="22"/>
          <w:szCs w:val="22"/>
        </w:rPr>
        <w:t xml:space="preserve">judgment </w:t>
      </w:r>
      <w:r w:rsidR="008924BF" w:rsidRPr="00071E01">
        <w:rPr>
          <w:rFonts w:ascii="Arial" w:hAnsi="Arial" w:cs="Arial"/>
          <w:sz w:val="22"/>
          <w:szCs w:val="22"/>
        </w:rPr>
        <w:t xml:space="preserve">can be enforced if certain common law requirements are met. Which of the following is </w:t>
      </w:r>
      <w:r w:rsidR="008924BF" w:rsidRPr="00071E01">
        <w:rPr>
          <w:rFonts w:ascii="Arial" w:hAnsi="Arial" w:cs="Arial"/>
          <w:b/>
          <w:bCs/>
          <w:sz w:val="22"/>
          <w:szCs w:val="22"/>
          <w:u w:val="single"/>
        </w:rPr>
        <w:t>not</w:t>
      </w:r>
      <w:r w:rsidR="008924BF" w:rsidRPr="00071E01">
        <w:rPr>
          <w:rFonts w:ascii="Arial" w:hAnsi="Arial" w:cs="Arial"/>
          <w:sz w:val="22"/>
          <w:szCs w:val="22"/>
        </w:rPr>
        <w:t xml:space="preserve"> such a common law requirement</w:t>
      </w:r>
      <w:r w:rsidR="0001050B" w:rsidRPr="00071E01">
        <w:rPr>
          <w:rFonts w:ascii="Arial" w:hAnsi="Arial" w:cs="Arial"/>
          <w:sz w:val="22"/>
          <w:szCs w:val="22"/>
        </w:rPr>
        <w:t>:</w:t>
      </w:r>
    </w:p>
    <w:p w14:paraId="5B306DE1" w14:textId="77777777" w:rsidR="0001050B" w:rsidRPr="00071E01" w:rsidRDefault="0001050B" w:rsidP="0001050B">
      <w:pPr>
        <w:jc w:val="both"/>
        <w:rPr>
          <w:rFonts w:ascii="Arial" w:hAnsi="Arial" w:cs="Arial"/>
          <w:sz w:val="22"/>
          <w:szCs w:val="22"/>
        </w:rPr>
      </w:pPr>
    </w:p>
    <w:p w14:paraId="6BF43FC8" w14:textId="6A574FF2" w:rsidR="0001050B" w:rsidRPr="00071E01" w:rsidRDefault="003067CD" w:rsidP="006C513D">
      <w:pPr>
        <w:pStyle w:val="ListParagraph"/>
        <w:numPr>
          <w:ilvl w:val="0"/>
          <w:numId w:val="6"/>
        </w:numPr>
        <w:ind w:left="426"/>
        <w:jc w:val="both"/>
        <w:rPr>
          <w:rFonts w:ascii="Arial" w:hAnsi="Arial" w:cs="Arial"/>
          <w:sz w:val="22"/>
          <w:szCs w:val="22"/>
          <w:lang w:val="en-GB"/>
        </w:rPr>
      </w:pPr>
      <w:r w:rsidRPr="00071E01">
        <w:rPr>
          <w:rFonts w:ascii="Arial" w:hAnsi="Arial" w:cs="Arial"/>
          <w:iCs/>
          <w:sz w:val="22"/>
          <w:szCs w:val="22"/>
          <w:lang w:val="en-GB"/>
        </w:rPr>
        <w:t>The foreign court must have had international competence as determined by South African law</w:t>
      </w:r>
      <w:r w:rsidR="0001050B" w:rsidRPr="00071E01">
        <w:rPr>
          <w:rFonts w:ascii="Arial" w:hAnsi="Arial" w:cs="Arial"/>
          <w:sz w:val="22"/>
          <w:szCs w:val="22"/>
          <w:lang w:val="en-GB"/>
        </w:rPr>
        <w:t>.</w:t>
      </w:r>
    </w:p>
    <w:p w14:paraId="7DA6B1E8" w14:textId="77777777" w:rsidR="00F83DBA" w:rsidRPr="00071E01" w:rsidRDefault="00F83DBA" w:rsidP="00243C99">
      <w:pPr>
        <w:ind w:left="426"/>
        <w:jc w:val="both"/>
        <w:rPr>
          <w:rFonts w:ascii="Arial" w:hAnsi="Arial" w:cs="Arial"/>
          <w:sz w:val="22"/>
          <w:szCs w:val="22"/>
          <w:lang w:val="en-GB"/>
        </w:rPr>
      </w:pPr>
    </w:p>
    <w:p w14:paraId="143FBCD7" w14:textId="5D8A9434" w:rsidR="0001050B" w:rsidRPr="00071E01" w:rsidRDefault="00FA7EF7" w:rsidP="006C513D">
      <w:pPr>
        <w:pStyle w:val="ListParagraph"/>
        <w:numPr>
          <w:ilvl w:val="0"/>
          <w:numId w:val="6"/>
        </w:numPr>
        <w:ind w:left="426"/>
        <w:jc w:val="both"/>
        <w:rPr>
          <w:rFonts w:ascii="Arial" w:hAnsi="Arial" w:cs="Arial"/>
          <w:sz w:val="22"/>
          <w:szCs w:val="22"/>
          <w:lang w:val="en-GB"/>
        </w:rPr>
      </w:pPr>
      <w:r w:rsidRPr="00071E01">
        <w:rPr>
          <w:rFonts w:ascii="Arial" w:hAnsi="Arial" w:cs="Arial"/>
          <w:noProof/>
          <w:sz w:val="22"/>
          <w:szCs w:val="22"/>
          <w:lang w:val="en-GB"/>
        </w:rPr>
        <mc:AlternateContent>
          <mc:Choice Requires="wpi">
            <w:drawing>
              <wp:anchor distT="0" distB="0" distL="114300" distR="114300" simplePos="0" relativeHeight="251669504" behindDoc="0" locked="0" layoutInCell="1" allowOverlap="1" wp14:anchorId="2864855B" wp14:editId="61526B52">
                <wp:simplePos x="0" y="0"/>
                <wp:positionH relativeFrom="column">
                  <wp:posOffset>2539644</wp:posOffset>
                </wp:positionH>
                <wp:positionV relativeFrom="paragraph">
                  <wp:posOffset>146131</wp:posOffset>
                </wp:positionV>
                <wp:extent cx="1947600" cy="84960"/>
                <wp:effectExtent l="76200" t="101600" r="71755" b="118745"/>
                <wp:wrapNone/>
                <wp:docPr id="12" name="Ink 12"/>
                <wp:cNvGraphicFramePr/>
                <a:graphic xmlns:a="http://schemas.openxmlformats.org/drawingml/2006/main">
                  <a:graphicData uri="http://schemas.microsoft.com/office/word/2010/wordprocessingInk">
                    <w14:contentPart bwMode="auto" r:id="rId23">
                      <w14:nvContentPartPr>
                        <w14:cNvContentPartPr/>
                      </w14:nvContentPartPr>
                      <w14:xfrm>
                        <a:off x="0" y="0"/>
                        <a:ext cx="1947600" cy="84960"/>
                      </w14:xfrm>
                    </w14:contentPart>
                  </a:graphicData>
                </a:graphic>
              </wp:anchor>
            </w:drawing>
          </mc:Choice>
          <mc:Fallback xmlns:w16sdtdh="http://schemas.microsoft.com/office/word/2020/wordml/sdtdatahash" xmlns:oel="http://schemas.microsoft.com/office/2019/extlst">
            <w:pict>
              <v:shape w14:anchorId="46BCBE44" id="Ink 12" o:spid="_x0000_s1026" type="#_x0000_t75" style="position:absolute;margin-left:195.75pt;margin-top:3pt;width:161.8pt;height:23.6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">
                <v:imagedata r:id="rId24" o:title=""/>
              </v:shape>
            </w:pict>
          </mc:Fallback>
        </mc:AlternateContent>
      </w:r>
      <w:r w:rsidRPr="00071E01">
        <w:rPr>
          <w:rFonts w:ascii="Arial" w:hAnsi="Arial" w:cs="Arial"/>
          <w:noProof/>
          <w:sz w:val="22"/>
          <w:szCs w:val="22"/>
          <w:lang w:val="en-GB"/>
        </w:rPr>
        <mc:AlternateContent>
          <mc:Choice Requires="wpi">
            <w:drawing>
              <wp:anchor distT="0" distB="0" distL="114300" distR="114300" simplePos="0" relativeHeight="251668480" behindDoc="0" locked="0" layoutInCell="1" allowOverlap="1" wp14:anchorId="6F3C5DD9" wp14:editId="2726A3B9">
                <wp:simplePos x="0" y="0"/>
                <wp:positionH relativeFrom="column">
                  <wp:posOffset>389364</wp:posOffset>
                </wp:positionH>
                <wp:positionV relativeFrom="paragraph">
                  <wp:posOffset>225331</wp:posOffset>
                </wp:positionV>
                <wp:extent cx="4978800" cy="90720"/>
                <wp:effectExtent l="0" t="114300" r="63500" b="113030"/>
                <wp:wrapNone/>
                <wp:docPr id="11" name="Ink 11"/>
                <wp:cNvGraphicFramePr/>
                <a:graphic xmlns:a="http://schemas.openxmlformats.org/drawingml/2006/main">
                  <a:graphicData uri="http://schemas.microsoft.com/office/word/2010/wordprocessingInk">
                    <w14:contentPart bwMode="auto" r:id="rId25">
                      <w14:nvContentPartPr>
                        <w14:cNvContentPartPr/>
                      </w14:nvContentPartPr>
                      <w14:xfrm>
                        <a:off x="0" y="0"/>
                        <a:ext cx="4978800" cy="90720"/>
                      </w14:xfrm>
                    </w14:contentPart>
                  </a:graphicData>
                </a:graphic>
              </wp:anchor>
            </w:drawing>
          </mc:Choice>
          <mc:Fallback xmlns:w16sdtdh="http://schemas.microsoft.com/office/word/2020/wordml/sdtdatahash" xmlns:oel="http://schemas.microsoft.com/office/2019/extlst">
            <w:pict>
              <v:shape w14:anchorId="5D158915" id="Ink 11" o:spid="_x0000_s1026" type="#_x0000_t75" style="position:absolute;margin-left:26.45pt;margin-top:9.25pt;width:400.55pt;height:24.1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">
                <v:imagedata r:id="rId26" o:title=""/>
              </v:shape>
            </w:pict>
          </mc:Fallback>
        </mc:AlternateContent>
      </w:r>
      <w:r w:rsidRPr="00071E01">
        <w:rPr>
          <w:rFonts w:ascii="Arial" w:hAnsi="Arial" w:cs="Arial"/>
          <w:noProof/>
          <w:sz w:val="22"/>
          <w:szCs w:val="22"/>
          <w:lang w:val="en-GB"/>
        </w:rPr>
        <mc:AlternateContent>
          <mc:Choice Requires="wpi">
            <w:drawing>
              <wp:anchor distT="0" distB="0" distL="114300" distR="114300" simplePos="0" relativeHeight="251666432" behindDoc="0" locked="0" layoutInCell="1" allowOverlap="1" wp14:anchorId="0F56CE90" wp14:editId="599A9D60">
                <wp:simplePos x="0" y="0"/>
                <wp:positionH relativeFrom="column">
                  <wp:posOffset>327084</wp:posOffset>
                </wp:positionH>
                <wp:positionV relativeFrom="paragraph">
                  <wp:posOffset>44611</wp:posOffset>
                </wp:positionV>
                <wp:extent cx="5509440" cy="113400"/>
                <wp:effectExtent l="63500" t="114300" r="91440" b="115570"/>
                <wp:wrapNone/>
                <wp:docPr id="9" name="Ink 9"/>
                <wp:cNvGraphicFramePr/>
                <a:graphic xmlns:a="http://schemas.openxmlformats.org/drawingml/2006/main">
                  <a:graphicData uri="http://schemas.microsoft.com/office/word/2010/wordprocessingInk">
                    <w14:contentPart bwMode="auto" r:id="rId27">
                      <w14:nvContentPartPr>
                        <w14:cNvContentPartPr/>
                      </w14:nvContentPartPr>
                      <w14:xfrm>
                        <a:off x="0" y="0"/>
                        <a:ext cx="5509440" cy="113400"/>
                      </w14:xfrm>
                    </w14:contentPart>
                  </a:graphicData>
                </a:graphic>
              </wp:anchor>
            </w:drawing>
          </mc:Choice>
          <mc:Fallback xmlns:w16sdtdh="http://schemas.microsoft.com/office/word/2020/wordml/sdtdatahash" xmlns:oel="http://schemas.microsoft.com/office/2019/extlst">
            <w:pict>
              <v:shape w14:anchorId="097C8202" id="Ink 9" o:spid="_x0000_s1026" type="#_x0000_t75" style="position:absolute;margin-left:21.55pt;margin-top:-5pt;width:442.25pt;height:25.9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">
                <v:imagedata r:id="rId28" o:title=""/>
              </v:shape>
            </w:pict>
          </mc:Fallback>
        </mc:AlternateContent>
      </w:r>
      <w:r w:rsidR="00256E1E" w:rsidRPr="00071E01">
        <w:rPr>
          <w:rFonts w:ascii="Arial" w:hAnsi="Arial" w:cs="Arial"/>
          <w:sz w:val="22"/>
          <w:szCs w:val="22"/>
          <w:lang w:val="en-GB"/>
        </w:rPr>
        <w:t>The enforcement of the judgment must not be contrary to South African public policy or the concept of natural justice, but the judgment need not be final and conclusive</w:t>
      </w:r>
      <w:r w:rsidR="0001050B" w:rsidRPr="00071E01">
        <w:rPr>
          <w:rFonts w:ascii="Arial" w:hAnsi="Arial" w:cs="Arial"/>
          <w:sz w:val="22"/>
          <w:szCs w:val="22"/>
          <w:lang w:val="en-GB"/>
        </w:rPr>
        <w:t>.</w:t>
      </w:r>
    </w:p>
    <w:p w14:paraId="5BE89F4E" w14:textId="22CD48F2" w:rsidR="00F83DBA" w:rsidRPr="00071E01" w:rsidRDefault="00FA7EF7" w:rsidP="00243C99">
      <w:pPr>
        <w:ind w:left="426"/>
        <w:jc w:val="both"/>
        <w:rPr>
          <w:rFonts w:ascii="Arial" w:hAnsi="Arial" w:cs="Arial"/>
          <w:sz w:val="22"/>
          <w:szCs w:val="22"/>
          <w:lang w:val="en-GB"/>
        </w:rPr>
      </w:pPr>
      <w:r w:rsidRPr="00071E01">
        <w:rPr>
          <w:rFonts w:ascii="Arial" w:hAnsi="Arial" w:cs="Arial"/>
          <w:noProof/>
          <w:sz w:val="22"/>
          <w:szCs w:val="22"/>
          <w:lang w:val="en-GB"/>
        </w:rPr>
        <mc:AlternateContent>
          <mc:Choice Requires="wpi">
            <w:drawing>
              <wp:anchor distT="0" distB="0" distL="114300" distR="114300" simplePos="0" relativeHeight="251667456" behindDoc="0" locked="0" layoutInCell="1" allowOverlap="1" wp14:anchorId="38743F4F" wp14:editId="75E98E87">
                <wp:simplePos x="0" y="0"/>
                <wp:positionH relativeFrom="column">
                  <wp:posOffset>135204</wp:posOffset>
                </wp:positionH>
                <wp:positionV relativeFrom="paragraph">
                  <wp:posOffset>-62139</wp:posOffset>
                </wp:positionV>
                <wp:extent cx="226080" cy="118800"/>
                <wp:effectExtent l="63500" t="101600" r="66040" b="122555"/>
                <wp:wrapNone/>
                <wp:docPr id="10" name="Ink 10"/>
                <wp:cNvGraphicFramePr/>
                <a:graphic xmlns:a="http://schemas.openxmlformats.org/drawingml/2006/main">
                  <a:graphicData uri="http://schemas.microsoft.com/office/word/2010/wordprocessingInk">
                    <w14:contentPart bwMode="auto" r:id="rId29">
                      <w14:nvContentPartPr>
                        <w14:cNvContentPartPr/>
                      </w14:nvContentPartPr>
                      <w14:xfrm>
                        <a:off x="0" y="0"/>
                        <a:ext cx="226080" cy="118800"/>
                      </w14:xfrm>
                    </w14:contentPart>
                  </a:graphicData>
                </a:graphic>
              </wp:anchor>
            </w:drawing>
          </mc:Choice>
          <mc:Fallback xmlns:w16sdtdh="http://schemas.microsoft.com/office/word/2020/wordml/sdtdatahash" xmlns:oel="http://schemas.microsoft.com/office/2019/extlst">
            <w:pict>
              <v:shape w14:anchorId="018EEF56" id="Ink 10" o:spid="_x0000_s1026" type="#_x0000_t75" style="position:absolute;margin-left:6.45pt;margin-top:-13.4pt;width:26.25pt;height:26.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">
                <v:imagedata r:id="rId30" o:title=""/>
              </v:shape>
            </w:pict>
          </mc:Fallback>
        </mc:AlternateContent>
      </w:r>
    </w:p>
    <w:p w14:paraId="6C3C4E35" w14:textId="187005C3" w:rsidR="0001050B" w:rsidRPr="00071E01" w:rsidRDefault="0022116B" w:rsidP="006C513D">
      <w:pPr>
        <w:pStyle w:val="ListParagraph"/>
        <w:numPr>
          <w:ilvl w:val="0"/>
          <w:numId w:val="6"/>
        </w:numPr>
        <w:ind w:left="426"/>
        <w:rPr>
          <w:rFonts w:ascii="Arial" w:hAnsi="Arial" w:cs="Arial"/>
          <w:sz w:val="22"/>
          <w:szCs w:val="22"/>
          <w:lang w:val="en-GB"/>
        </w:rPr>
      </w:pPr>
      <w:r w:rsidRPr="00071E01">
        <w:rPr>
          <w:rFonts w:ascii="Arial" w:hAnsi="Arial" w:cs="Arial"/>
          <w:sz w:val="22"/>
          <w:szCs w:val="22"/>
          <w:lang w:val="en-GB"/>
        </w:rPr>
        <w:t>The enforcement of the judgment must not be contrary to South African public policy or the concept of natural justice.</w:t>
      </w:r>
    </w:p>
    <w:p w14:paraId="2113F6EB" w14:textId="77777777" w:rsidR="00F83DBA" w:rsidRPr="00071E01" w:rsidRDefault="00F83DBA" w:rsidP="00243C99">
      <w:pPr>
        <w:ind w:left="426"/>
        <w:jc w:val="both"/>
        <w:rPr>
          <w:rFonts w:ascii="Arial" w:hAnsi="Arial" w:cs="Arial"/>
          <w:sz w:val="22"/>
          <w:szCs w:val="22"/>
          <w:lang w:val="en-GB"/>
        </w:rPr>
      </w:pPr>
    </w:p>
    <w:p w14:paraId="609139BE" w14:textId="7B82C268" w:rsidR="0001050B" w:rsidRPr="00071E01" w:rsidRDefault="00AE5EB6" w:rsidP="006C513D">
      <w:pPr>
        <w:pStyle w:val="ListParagraph"/>
        <w:numPr>
          <w:ilvl w:val="0"/>
          <w:numId w:val="6"/>
        </w:numPr>
        <w:ind w:left="426"/>
        <w:jc w:val="both"/>
        <w:rPr>
          <w:rFonts w:ascii="Arial" w:hAnsi="Arial" w:cs="Arial"/>
          <w:sz w:val="22"/>
          <w:szCs w:val="22"/>
          <w:lang w:val="en-GB"/>
        </w:rPr>
      </w:pPr>
      <w:r w:rsidRPr="00071E01">
        <w:rPr>
          <w:rFonts w:ascii="Arial" w:hAnsi="Arial" w:cs="Arial"/>
          <w:sz w:val="22"/>
          <w:szCs w:val="22"/>
          <w:lang w:val="en-GB"/>
        </w:rPr>
        <w:t>The judgment</w:t>
      </w:r>
      <w:r w:rsidR="00940120" w:rsidRPr="00071E01">
        <w:rPr>
          <w:rFonts w:ascii="Arial" w:hAnsi="Arial" w:cs="Arial"/>
          <w:sz w:val="22"/>
          <w:szCs w:val="22"/>
          <w:lang w:val="en-GB"/>
        </w:rPr>
        <w:t xml:space="preserve"> must not have been obtained fraudulently.</w:t>
      </w:r>
    </w:p>
    <w:p w14:paraId="3E611CD8" w14:textId="77777777" w:rsidR="0001050B" w:rsidRPr="00071E01" w:rsidRDefault="0001050B" w:rsidP="0001050B">
      <w:pPr>
        <w:ind w:left="284" w:hanging="284"/>
        <w:jc w:val="both"/>
        <w:rPr>
          <w:rFonts w:ascii="Arial" w:hAnsi="Arial" w:cs="Arial"/>
          <w:sz w:val="22"/>
          <w:szCs w:val="22"/>
          <w:lang w:val="en-GB"/>
        </w:rPr>
      </w:pPr>
    </w:p>
    <w:p w14:paraId="2E9C56BF" w14:textId="15132668" w:rsidR="0001050B" w:rsidRPr="00071E01" w:rsidRDefault="0001050B" w:rsidP="0001050B">
      <w:pPr>
        <w:jc w:val="both"/>
        <w:rPr>
          <w:rFonts w:ascii="Arial" w:hAnsi="Arial" w:cs="Arial"/>
          <w:color w:val="000000" w:themeColor="text1"/>
          <w:sz w:val="22"/>
          <w:szCs w:val="22"/>
        </w:rPr>
      </w:pPr>
      <w:r w:rsidRPr="00071E01">
        <w:rPr>
          <w:rFonts w:ascii="Arial" w:hAnsi="Arial" w:cs="Arial"/>
          <w:b/>
          <w:bCs/>
          <w:color w:val="000000" w:themeColor="text1"/>
          <w:sz w:val="22"/>
          <w:szCs w:val="22"/>
        </w:rPr>
        <w:t>Question 1.8</w:t>
      </w:r>
      <w:r w:rsidRPr="00071E01">
        <w:rPr>
          <w:rFonts w:ascii="Arial" w:hAnsi="Arial" w:cs="Arial"/>
          <w:color w:val="000000" w:themeColor="text1"/>
          <w:sz w:val="22"/>
          <w:szCs w:val="22"/>
        </w:rPr>
        <w:t xml:space="preserve"> </w:t>
      </w:r>
    </w:p>
    <w:p w14:paraId="3EB8B3C8" w14:textId="77777777" w:rsidR="0001050B" w:rsidRPr="00071E01" w:rsidRDefault="0001050B" w:rsidP="0001050B">
      <w:pPr>
        <w:jc w:val="both"/>
        <w:rPr>
          <w:rFonts w:ascii="Arial" w:hAnsi="Arial" w:cs="Arial"/>
          <w:sz w:val="22"/>
          <w:szCs w:val="22"/>
        </w:rPr>
      </w:pPr>
    </w:p>
    <w:p w14:paraId="4ED5C3B1" w14:textId="038733B1" w:rsidR="0001050B" w:rsidRPr="00071E01" w:rsidRDefault="0001050B" w:rsidP="0001050B">
      <w:pPr>
        <w:jc w:val="both"/>
        <w:rPr>
          <w:rFonts w:ascii="Arial" w:hAnsi="Arial" w:cs="Arial"/>
          <w:sz w:val="22"/>
          <w:szCs w:val="22"/>
          <w:lang w:val="en-GB"/>
        </w:rPr>
      </w:pPr>
      <w:r w:rsidRPr="00071E01">
        <w:rPr>
          <w:rFonts w:ascii="Arial" w:hAnsi="Arial" w:cs="Arial"/>
          <w:sz w:val="22"/>
          <w:szCs w:val="22"/>
          <w:lang w:val="en-GB"/>
        </w:rPr>
        <w:t xml:space="preserve">Company A wishes to obtain funding </w:t>
      </w:r>
      <w:r w:rsidR="00DC2A58" w:rsidRPr="00071E01">
        <w:rPr>
          <w:rFonts w:ascii="Arial" w:hAnsi="Arial" w:cs="Arial"/>
          <w:sz w:val="22"/>
          <w:szCs w:val="22"/>
          <w:lang w:val="en-GB"/>
        </w:rPr>
        <w:t xml:space="preserve">to utilise as working capital </w:t>
      </w:r>
      <w:r w:rsidRPr="00071E01">
        <w:rPr>
          <w:rFonts w:ascii="Arial" w:hAnsi="Arial" w:cs="Arial"/>
          <w:sz w:val="22"/>
          <w:szCs w:val="22"/>
          <w:lang w:val="en-GB"/>
        </w:rPr>
        <w:t>in order to expand</w:t>
      </w:r>
      <w:r w:rsidR="00392C97" w:rsidRPr="00071E01">
        <w:rPr>
          <w:rFonts w:ascii="Arial" w:hAnsi="Arial" w:cs="Arial"/>
          <w:sz w:val="22"/>
          <w:szCs w:val="22"/>
          <w:lang w:val="en-GB"/>
        </w:rPr>
        <w:t xml:space="preserve"> its</w:t>
      </w:r>
      <w:r w:rsidRPr="00071E01">
        <w:rPr>
          <w:rFonts w:ascii="Arial" w:hAnsi="Arial" w:cs="Arial"/>
          <w:sz w:val="22"/>
          <w:szCs w:val="22"/>
          <w:lang w:val="en-GB"/>
        </w:rPr>
        <w:t xml:space="preserve"> </w:t>
      </w:r>
      <w:r w:rsidR="000B1E92" w:rsidRPr="00071E01">
        <w:rPr>
          <w:rFonts w:ascii="Arial" w:hAnsi="Arial" w:cs="Arial"/>
          <w:sz w:val="22"/>
          <w:szCs w:val="22"/>
          <w:lang w:val="en-GB"/>
        </w:rPr>
        <w:t xml:space="preserve">exploration and mining enterprises. </w:t>
      </w:r>
      <w:r w:rsidR="007D227D" w:rsidRPr="00071E01">
        <w:rPr>
          <w:rFonts w:ascii="Arial" w:hAnsi="Arial" w:cs="Arial"/>
          <w:sz w:val="22"/>
          <w:szCs w:val="22"/>
          <w:lang w:val="en-GB"/>
        </w:rPr>
        <w:t xml:space="preserve">Company A has various subsidiaries, and </w:t>
      </w:r>
      <w:r w:rsidR="00D93DF0" w:rsidRPr="00071E01">
        <w:rPr>
          <w:rFonts w:ascii="Arial" w:hAnsi="Arial" w:cs="Arial"/>
          <w:sz w:val="22"/>
          <w:szCs w:val="22"/>
          <w:lang w:val="en-GB"/>
        </w:rPr>
        <w:t>Bank XYZ, as lender</w:t>
      </w:r>
      <w:r w:rsidR="00CE70C6" w:rsidRPr="00071E01">
        <w:rPr>
          <w:rFonts w:ascii="Arial" w:hAnsi="Arial" w:cs="Arial"/>
          <w:sz w:val="22"/>
          <w:szCs w:val="22"/>
          <w:lang w:val="en-GB"/>
        </w:rPr>
        <w:t xml:space="preserve">, </w:t>
      </w:r>
      <w:r w:rsidR="007D227D" w:rsidRPr="00071E01">
        <w:rPr>
          <w:rFonts w:ascii="Arial" w:hAnsi="Arial" w:cs="Arial"/>
          <w:sz w:val="22"/>
          <w:szCs w:val="22"/>
          <w:lang w:val="en-GB"/>
        </w:rPr>
        <w:t xml:space="preserve">requires Company A to provide </w:t>
      </w:r>
      <w:r w:rsidR="00893A17" w:rsidRPr="00071E01">
        <w:rPr>
          <w:rFonts w:ascii="Arial" w:hAnsi="Arial" w:cs="Arial"/>
          <w:sz w:val="22"/>
          <w:szCs w:val="22"/>
          <w:lang w:val="en-GB"/>
        </w:rPr>
        <w:t>some</w:t>
      </w:r>
      <w:r w:rsidR="001652A7" w:rsidRPr="00071E01">
        <w:rPr>
          <w:rFonts w:ascii="Arial" w:hAnsi="Arial" w:cs="Arial"/>
          <w:sz w:val="22"/>
          <w:szCs w:val="22"/>
          <w:lang w:val="en-GB"/>
        </w:rPr>
        <w:t xml:space="preserve"> of its shares in its subsidiaries as security to the bank in order to secure the loan</w:t>
      </w:r>
      <w:r w:rsidRPr="00071E01">
        <w:rPr>
          <w:rFonts w:ascii="Arial" w:hAnsi="Arial" w:cs="Arial"/>
          <w:sz w:val="22"/>
          <w:szCs w:val="22"/>
          <w:lang w:val="en-GB"/>
        </w:rPr>
        <w:t xml:space="preserve">. This form of security is </w:t>
      </w:r>
      <w:r w:rsidR="00641C46" w:rsidRPr="00071E01">
        <w:rPr>
          <w:rFonts w:ascii="Arial" w:hAnsi="Arial" w:cs="Arial"/>
          <w:sz w:val="22"/>
          <w:szCs w:val="22"/>
          <w:lang w:val="en-GB"/>
        </w:rPr>
        <w:t xml:space="preserve">known </w:t>
      </w:r>
      <w:r w:rsidRPr="00071E01">
        <w:rPr>
          <w:rFonts w:ascii="Arial" w:hAnsi="Arial" w:cs="Arial"/>
          <w:sz w:val="22"/>
          <w:szCs w:val="22"/>
          <w:lang w:val="en-GB"/>
        </w:rPr>
        <w:t>a</w:t>
      </w:r>
      <w:r w:rsidR="00641C46" w:rsidRPr="00071E01">
        <w:rPr>
          <w:rFonts w:ascii="Arial" w:hAnsi="Arial" w:cs="Arial"/>
          <w:sz w:val="22"/>
          <w:szCs w:val="22"/>
          <w:lang w:val="en-GB"/>
        </w:rPr>
        <w:t>s a</w:t>
      </w:r>
      <w:r w:rsidRPr="00071E01">
        <w:rPr>
          <w:rFonts w:ascii="Arial" w:hAnsi="Arial" w:cs="Arial"/>
          <w:sz w:val="22"/>
          <w:szCs w:val="22"/>
          <w:lang w:val="en-GB"/>
        </w:rPr>
        <w:t xml:space="preserve"> – </w:t>
      </w:r>
    </w:p>
    <w:p w14:paraId="79C13470" w14:textId="77777777" w:rsidR="0001050B" w:rsidRPr="00071E01" w:rsidRDefault="0001050B" w:rsidP="0001050B">
      <w:pPr>
        <w:ind w:left="720" w:hanging="720"/>
        <w:jc w:val="both"/>
        <w:rPr>
          <w:rFonts w:ascii="Arial" w:hAnsi="Arial" w:cs="Arial"/>
          <w:sz w:val="22"/>
          <w:szCs w:val="22"/>
          <w:lang w:val="en-GB"/>
        </w:rPr>
      </w:pPr>
    </w:p>
    <w:p w14:paraId="0405B669" w14:textId="73776CA5" w:rsidR="0001050B" w:rsidRPr="00071E01" w:rsidRDefault="00F83DBA" w:rsidP="006C513D">
      <w:pPr>
        <w:pStyle w:val="ListParagraph"/>
        <w:numPr>
          <w:ilvl w:val="0"/>
          <w:numId w:val="8"/>
        </w:numPr>
        <w:ind w:left="426"/>
        <w:jc w:val="both"/>
        <w:rPr>
          <w:rFonts w:ascii="Arial" w:hAnsi="Arial" w:cs="Arial"/>
          <w:sz w:val="22"/>
          <w:szCs w:val="22"/>
          <w:lang w:val="en-GB"/>
        </w:rPr>
      </w:pPr>
      <w:r w:rsidRPr="00071E01">
        <w:rPr>
          <w:rFonts w:ascii="Arial" w:hAnsi="Arial" w:cs="Arial"/>
          <w:sz w:val="22"/>
          <w:szCs w:val="22"/>
          <w:lang w:val="en-GB"/>
        </w:rPr>
        <w:t>P</w:t>
      </w:r>
      <w:r w:rsidR="0001050B" w:rsidRPr="00071E01">
        <w:rPr>
          <w:rFonts w:ascii="Arial" w:hAnsi="Arial" w:cs="Arial"/>
          <w:sz w:val="22"/>
          <w:szCs w:val="22"/>
          <w:lang w:val="en-GB"/>
        </w:rPr>
        <w:t>ledge.</w:t>
      </w:r>
    </w:p>
    <w:p w14:paraId="3677B456" w14:textId="77777777" w:rsidR="00F83DBA" w:rsidRPr="00071E01" w:rsidRDefault="00F83DBA" w:rsidP="00F83DBA">
      <w:pPr>
        <w:ind w:left="426"/>
        <w:jc w:val="both"/>
        <w:rPr>
          <w:rFonts w:ascii="Arial" w:hAnsi="Arial" w:cs="Arial"/>
          <w:sz w:val="22"/>
          <w:szCs w:val="22"/>
          <w:lang w:val="en-GB"/>
        </w:rPr>
      </w:pPr>
    </w:p>
    <w:p w14:paraId="6A338839" w14:textId="738A86C6" w:rsidR="0001050B" w:rsidRPr="00071E01" w:rsidRDefault="00F83DBA" w:rsidP="006C513D">
      <w:pPr>
        <w:pStyle w:val="ListParagraph"/>
        <w:numPr>
          <w:ilvl w:val="0"/>
          <w:numId w:val="8"/>
        </w:numPr>
        <w:ind w:left="426"/>
        <w:jc w:val="both"/>
        <w:rPr>
          <w:rFonts w:ascii="Arial" w:hAnsi="Arial" w:cs="Arial"/>
          <w:sz w:val="22"/>
          <w:szCs w:val="22"/>
          <w:lang w:val="en-GB"/>
        </w:rPr>
      </w:pPr>
      <w:r w:rsidRPr="00071E01">
        <w:rPr>
          <w:rFonts w:ascii="Arial" w:hAnsi="Arial" w:cs="Arial"/>
          <w:sz w:val="22"/>
          <w:szCs w:val="22"/>
          <w:lang w:val="en-GB"/>
        </w:rPr>
        <w:t>H</w:t>
      </w:r>
      <w:r w:rsidR="0001050B" w:rsidRPr="00071E01">
        <w:rPr>
          <w:rFonts w:ascii="Arial" w:hAnsi="Arial" w:cs="Arial"/>
          <w:sz w:val="22"/>
          <w:szCs w:val="22"/>
          <w:lang w:val="en-GB"/>
        </w:rPr>
        <w:t>ypothec.</w:t>
      </w:r>
    </w:p>
    <w:p w14:paraId="343B611B" w14:textId="77777777" w:rsidR="00F83DBA" w:rsidRPr="00071E01" w:rsidRDefault="00F83DBA" w:rsidP="00F83DBA">
      <w:pPr>
        <w:ind w:left="426"/>
        <w:jc w:val="both"/>
        <w:rPr>
          <w:rFonts w:ascii="Arial" w:hAnsi="Arial" w:cs="Arial"/>
          <w:sz w:val="22"/>
          <w:szCs w:val="22"/>
          <w:lang w:val="en-GB"/>
        </w:rPr>
      </w:pPr>
    </w:p>
    <w:p w14:paraId="55FDE7BE" w14:textId="00101322" w:rsidR="0001050B" w:rsidRPr="00071E01" w:rsidRDefault="00381C94" w:rsidP="006C513D">
      <w:pPr>
        <w:pStyle w:val="ListParagraph"/>
        <w:numPr>
          <w:ilvl w:val="0"/>
          <w:numId w:val="8"/>
        </w:numPr>
        <w:ind w:left="426"/>
        <w:jc w:val="both"/>
        <w:rPr>
          <w:rFonts w:ascii="Arial" w:hAnsi="Arial" w:cs="Arial"/>
          <w:sz w:val="22"/>
          <w:szCs w:val="22"/>
          <w:lang w:val="en-GB"/>
        </w:rPr>
      </w:pPr>
      <w:r w:rsidRPr="00071E01">
        <w:rPr>
          <w:rFonts w:ascii="Arial" w:hAnsi="Arial" w:cs="Arial"/>
          <w:noProof/>
          <w:sz w:val="22"/>
          <w:szCs w:val="22"/>
          <w:lang w:val="en-GB"/>
        </w:rPr>
        <mc:AlternateContent>
          <mc:Choice Requires="wpi">
            <w:drawing>
              <wp:anchor distT="0" distB="0" distL="114300" distR="114300" simplePos="0" relativeHeight="251670528" behindDoc="0" locked="0" layoutInCell="1" allowOverlap="1" wp14:anchorId="03BAB7ED" wp14:editId="328CF98D">
                <wp:simplePos x="0" y="0"/>
                <wp:positionH relativeFrom="column">
                  <wp:posOffset>315924</wp:posOffset>
                </wp:positionH>
                <wp:positionV relativeFrom="paragraph">
                  <wp:posOffset>-5074</wp:posOffset>
                </wp:positionV>
                <wp:extent cx="3234600" cy="113400"/>
                <wp:effectExtent l="76200" t="114300" r="93345" b="115570"/>
                <wp:wrapNone/>
                <wp:docPr id="13" name="Ink 13"/>
                <wp:cNvGraphicFramePr/>
                <a:graphic xmlns:a="http://schemas.openxmlformats.org/drawingml/2006/main">
                  <a:graphicData uri="http://schemas.microsoft.com/office/word/2010/wordprocessingInk">
                    <w14:contentPart bwMode="auto" r:id="rId31">
                      <w14:nvContentPartPr>
                        <w14:cNvContentPartPr/>
                      </w14:nvContentPartPr>
                      <w14:xfrm>
                        <a:off x="0" y="0"/>
                        <a:ext cx="3234600" cy="113400"/>
                      </w14:xfrm>
                    </w14:contentPart>
                  </a:graphicData>
                </a:graphic>
              </wp:anchor>
            </w:drawing>
          </mc:Choice>
          <mc:Fallback xmlns:w16sdtdh="http://schemas.microsoft.com/office/word/2020/wordml/sdtdatahash" xmlns:oel="http://schemas.microsoft.com/office/2019/extlst">
            <w:pict>
              <v:shape w14:anchorId="04717961" id="Ink 13" o:spid="_x0000_s1026" type="#_x0000_t75" style="position:absolute;margin-left:20.7pt;margin-top:-8.9pt;width:263.2pt;height:25.8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">
                <v:imagedata r:id="rId32" o:title=""/>
              </v:shape>
            </w:pict>
          </mc:Fallback>
        </mc:AlternateContent>
      </w:r>
      <w:r w:rsidR="00F83DBA" w:rsidRPr="00071E01">
        <w:rPr>
          <w:rFonts w:ascii="Arial" w:hAnsi="Arial" w:cs="Arial"/>
          <w:sz w:val="22"/>
          <w:szCs w:val="22"/>
          <w:lang w:val="en-GB"/>
        </w:rPr>
        <w:t>C</w:t>
      </w:r>
      <w:r w:rsidR="0001050B" w:rsidRPr="00071E01">
        <w:rPr>
          <w:rFonts w:ascii="Arial" w:hAnsi="Arial" w:cs="Arial"/>
          <w:sz w:val="22"/>
          <w:szCs w:val="22"/>
          <w:lang w:val="en-GB"/>
        </w:rPr>
        <w:t>ession in security of a debt (</w:t>
      </w:r>
      <w:r w:rsidR="0001050B" w:rsidRPr="00071E01">
        <w:rPr>
          <w:rFonts w:ascii="Arial" w:hAnsi="Arial" w:cs="Arial"/>
          <w:i/>
          <w:iCs/>
          <w:sz w:val="22"/>
          <w:szCs w:val="22"/>
          <w:lang w:val="en-GB"/>
        </w:rPr>
        <w:t xml:space="preserve">in </w:t>
      </w:r>
      <w:proofErr w:type="spellStart"/>
      <w:r w:rsidR="0001050B" w:rsidRPr="00071E01">
        <w:rPr>
          <w:rFonts w:ascii="Arial" w:hAnsi="Arial" w:cs="Arial"/>
          <w:i/>
          <w:iCs/>
          <w:sz w:val="22"/>
          <w:szCs w:val="22"/>
          <w:lang w:val="en-GB"/>
        </w:rPr>
        <w:t>securitatem</w:t>
      </w:r>
      <w:proofErr w:type="spellEnd"/>
      <w:r w:rsidR="0001050B" w:rsidRPr="00071E01">
        <w:rPr>
          <w:rFonts w:ascii="Arial" w:hAnsi="Arial" w:cs="Arial"/>
          <w:i/>
          <w:iCs/>
          <w:sz w:val="22"/>
          <w:szCs w:val="22"/>
          <w:lang w:val="en-GB"/>
        </w:rPr>
        <w:t xml:space="preserve"> </w:t>
      </w:r>
      <w:proofErr w:type="spellStart"/>
      <w:r w:rsidR="0001050B" w:rsidRPr="00071E01">
        <w:rPr>
          <w:rFonts w:ascii="Arial" w:hAnsi="Arial" w:cs="Arial"/>
          <w:i/>
          <w:iCs/>
          <w:sz w:val="22"/>
          <w:szCs w:val="22"/>
          <w:lang w:val="en-GB"/>
        </w:rPr>
        <w:t>debiti</w:t>
      </w:r>
      <w:proofErr w:type="spellEnd"/>
      <w:r w:rsidR="0001050B" w:rsidRPr="00071E01">
        <w:rPr>
          <w:rFonts w:ascii="Arial" w:hAnsi="Arial" w:cs="Arial"/>
          <w:sz w:val="22"/>
          <w:szCs w:val="22"/>
          <w:lang w:val="en-GB"/>
        </w:rPr>
        <w:t>).</w:t>
      </w:r>
    </w:p>
    <w:p w14:paraId="285844F0" w14:textId="77777777" w:rsidR="00F83DBA" w:rsidRPr="00071E01" w:rsidRDefault="00F83DBA" w:rsidP="00F83DBA">
      <w:pPr>
        <w:ind w:left="426"/>
        <w:jc w:val="both"/>
        <w:rPr>
          <w:rFonts w:ascii="Arial" w:hAnsi="Arial" w:cs="Arial"/>
          <w:sz w:val="22"/>
          <w:szCs w:val="22"/>
          <w:lang w:val="en-GB"/>
        </w:rPr>
      </w:pPr>
    </w:p>
    <w:p w14:paraId="08B05997" w14:textId="3D8B61AF" w:rsidR="0001050B" w:rsidRPr="00071E01" w:rsidRDefault="00F83DBA" w:rsidP="006C513D">
      <w:pPr>
        <w:pStyle w:val="ListParagraph"/>
        <w:numPr>
          <w:ilvl w:val="0"/>
          <w:numId w:val="8"/>
        </w:numPr>
        <w:ind w:left="426"/>
        <w:jc w:val="both"/>
        <w:rPr>
          <w:rFonts w:ascii="Arial" w:hAnsi="Arial" w:cs="Arial"/>
          <w:sz w:val="22"/>
          <w:szCs w:val="22"/>
          <w:lang w:val="en-GB"/>
        </w:rPr>
      </w:pPr>
      <w:r w:rsidRPr="00071E01">
        <w:rPr>
          <w:rFonts w:ascii="Arial" w:hAnsi="Arial" w:cs="Arial"/>
          <w:sz w:val="22"/>
          <w:szCs w:val="22"/>
          <w:lang w:val="en-GB"/>
        </w:rPr>
        <w:t>S</w:t>
      </w:r>
      <w:r w:rsidR="0001050B" w:rsidRPr="00071E01">
        <w:rPr>
          <w:rFonts w:ascii="Arial" w:hAnsi="Arial" w:cs="Arial"/>
          <w:sz w:val="22"/>
          <w:szCs w:val="22"/>
          <w:lang w:val="en-GB"/>
        </w:rPr>
        <w:t>pecial notarial bond.</w:t>
      </w:r>
    </w:p>
    <w:p w14:paraId="7069A91B" w14:textId="77777777" w:rsidR="0001050B" w:rsidRPr="00071E01" w:rsidRDefault="0001050B" w:rsidP="0001050B">
      <w:pPr>
        <w:jc w:val="both"/>
        <w:rPr>
          <w:rFonts w:ascii="Arial" w:eastAsiaTheme="minorHAnsi" w:hAnsi="Arial" w:cs="Arial"/>
          <w:sz w:val="22"/>
          <w:szCs w:val="22"/>
          <w:lang w:val="en-GB"/>
        </w:rPr>
      </w:pPr>
    </w:p>
    <w:p w14:paraId="208953F1" w14:textId="2C9AD97F" w:rsidR="0001050B" w:rsidRPr="00071E01" w:rsidRDefault="0001050B" w:rsidP="0001050B">
      <w:pPr>
        <w:jc w:val="both"/>
        <w:rPr>
          <w:rFonts w:ascii="Arial" w:hAnsi="Arial" w:cs="Arial"/>
          <w:color w:val="000000" w:themeColor="text1"/>
          <w:sz w:val="22"/>
          <w:szCs w:val="22"/>
        </w:rPr>
      </w:pPr>
      <w:r w:rsidRPr="00071E01">
        <w:rPr>
          <w:rFonts w:ascii="Arial" w:hAnsi="Arial" w:cs="Arial"/>
          <w:b/>
          <w:bCs/>
          <w:color w:val="000000" w:themeColor="text1"/>
          <w:sz w:val="22"/>
          <w:szCs w:val="22"/>
        </w:rPr>
        <w:lastRenderedPageBreak/>
        <w:t>Question 1.9</w:t>
      </w:r>
      <w:r w:rsidRPr="00071E01">
        <w:rPr>
          <w:rFonts w:ascii="Arial" w:hAnsi="Arial" w:cs="Arial"/>
          <w:color w:val="000000" w:themeColor="text1"/>
          <w:sz w:val="22"/>
          <w:szCs w:val="22"/>
        </w:rPr>
        <w:t xml:space="preserve"> </w:t>
      </w:r>
    </w:p>
    <w:p w14:paraId="4F660404" w14:textId="77777777" w:rsidR="0001050B" w:rsidRPr="00071E01" w:rsidRDefault="0001050B" w:rsidP="0001050B">
      <w:pPr>
        <w:jc w:val="both"/>
        <w:rPr>
          <w:rFonts w:ascii="Arial" w:hAnsi="Arial" w:cs="Arial"/>
          <w:sz w:val="22"/>
          <w:szCs w:val="22"/>
        </w:rPr>
      </w:pPr>
    </w:p>
    <w:p w14:paraId="113CA3E1" w14:textId="040D1E0E" w:rsidR="0001050B" w:rsidRPr="00071E01" w:rsidRDefault="00F22350" w:rsidP="00191387">
      <w:pPr>
        <w:jc w:val="both"/>
        <w:rPr>
          <w:rFonts w:ascii="Arial" w:hAnsi="Arial" w:cs="Arial"/>
          <w:sz w:val="22"/>
          <w:szCs w:val="22"/>
          <w:lang w:val="en-GB"/>
        </w:rPr>
      </w:pPr>
      <w:r w:rsidRPr="00071E01">
        <w:rPr>
          <w:rFonts w:ascii="Arial" w:hAnsi="Arial" w:cs="Arial"/>
          <w:sz w:val="22"/>
          <w:szCs w:val="22"/>
          <w:lang w:val="en-GB"/>
        </w:rPr>
        <w:t xml:space="preserve">An insolvent debtor </w:t>
      </w:r>
      <w:r w:rsidRPr="00071E01">
        <w:rPr>
          <w:rFonts w:ascii="Arial" w:hAnsi="Arial" w:cs="Arial"/>
          <w:b/>
          <w:bCs/>
          <w:sz w:val="22"/>
          <w:szCs w:val="22"/>
          <w:u w:val="single"/>
          <w:lang w:val="en-GB"/>
        </w:rPr>
        <w:t>may not</w:t>
      </w:r>
      <w:r w:rsidRPr="00071E01">
        <w:rPr>
          <w:rFonts w:ascii="Arial" w:hAnsi="Arial" w:cs="Arial"/>
          <w:sz w:val="22"/>
          <w:szCs w:val="22"/>
          <w:lang w:val="en-GB"/>
        </w:rPr>
        <w:t xml:space="preserve"> hold the following o</w:t>
      </w:r>
      <w:r w:rsidR="00191387" w:rsidRPr="00071E01">
        <w:rPr>
          <w:rFonts w:ascii="Arial" w:hAnsi="Arial" w:cs="Arial"/>
          <w:sz w:val="22"/>
          <w:szCs w:val="22"/>
          <w:lang w:val="en-GB"/>
        </w:rPr>
        <w:t>ffice, unless exemption has been granted by a court:</w:t>
      </w:r>
    </w:p>
    <w:p w14:paraId="09A2FD2C" w14:textId="77777777" w:rsidR="0021407D" w:rsidRPr="00071E01" w:rsidRDefault="0021407D" w:rsidP="0001050B">
      <w:pPr>
        <w:ind w:left="720" w:hanging="720"/>
        <w:jc w:val="both"/>
        <w:rPr>
          <w:rFonts w:ascii="Arial" w:hAnsi="Arial" w:cs="Arial"/>
          <w:sz w:val="22"/>
          <w:szCs w:val="22"/>
          <w:lang w:val="en-GB"/>
        </w:rPr>
      </w:pPr>
    </w:p>
    <w:p w14:paraId="5E67AC2E" w14:textId="09AB157C" w:rsidR="0001050B" w:rsidRPr="00071E01" w:rsidRDefault="00003B15" w:rsidP="006C513D">
      <w:pPr>
        <w:pStyle w:val="ListParagraph"/>
        <w:numPr>
          <w:ilvl w:val="0"/>
          <w:numId w:val="13"/>
        </w:numPr>
        <w:ind w:left="426"/>
        <w:jc w:val="both"/>
        <w:rPr>
          <w:rFonts w:ascii="Arial" w:hAnsi="Arial" w:cs="Arial"/>
          <w:sz w:val="22"/>
          <w:szCs w:val="22"/>
          <w:lang w:val="en-GB"/>
        </w:rPr>
      </w:pPr>
      <w:r w:rsidRPr="00071E01">
        <w:rPr>
          <w:rFonts w:ascii="Arial" w:hAnsi="Arial" w:cs="Arial"/>
          <w:sz w:val="22"/>
          <w:szCs w:val="22"/>
          <w:lang w:val="en-GB"/>
        </w:rPr>
        <w:t>A trustee of an insolvent estate</w:t>
      </w:r>
      <w:r w:rsidR="0001050B" w:rsidRPr="00071E01">
        <w:rPr>
          <w:rFonts w:ascii="Arial" w:hAnsi="Arial" w:cs="Arial"/>
          <w:sz w:val="22"/>
          <w:szCs w:val="22"/>
          <w:lang w:val="en-GB"/>
        </w:rPr>
        <w:t>.</w:t>
      </w:r>
    </w:p>
    <w:p w14:paraId="09925E75" w14:textId="77777777" w:rsidR="00F83DBA" w:rsidRPr="00071E01" w:rsidRDefault="00F83DBA" w:rsidP="00243C99">
      <w:pPr>
        <w:ind w:left="426"/>
        <w:jc w:val="both"/>
        <w:rPr>
          <w:rFonts w:ascii="Arial" w:hAnsi="Arial" w:cs="Arial"/>
          <w:sz w:val="22"/>
          <w:szCs w:val="22"/>
          <w:lang w:val="en-GB"/>
        </w:rPr>
      </w:pPr>
    </w:p>
    <w:p w14:paraId="4A453874" w14:textId="1C64ADB4" w:rsidR="0001050B" w:rsidRPr="00071E01" w:rsidRDefault="00482465" w:rsidP="006C513D">
      <w:pPr>
        <w:pStyle w:val="ListParagraph"/>
        <w:numPr>
          <w:ilvl w:val="0"/>
          <w:numId w:val="13"/>
        </w:numPr>
        <w:ind w:left="426"/>
        <w:jc w:val="both"/>
        <w:rPr>
          <w:rFonts w:ascii="Arial" w:hAnsi="Arial" w:cs="Arial"/>
          <w:sz w:val="22"/>
          <w:szCs w:val="22"/>
          <w:lang w:val="en-GB"/>
        </w:rPr>
      </w:pPr>
      <w:r w:rsidRPr="00071E01">
        <w:rPr>
          <w:rFonts w:ascii="Arial" w:hAnsi="Arial" w:cs="Arial"/>
          <w:sz w:val="22"/>
          <w:szCs w:val="22"/>
          <w:lang w:val="en-GB"/>
        </w:rPr>
        <w:t xml:space="preserve">A member of the </w:t>
      </w:r>
      <w:r w:rsidR="00127195" w:rsidRPr="00071E01">
        <w:rPr>
          <w:rFonts w:ascii="Arial" w:hAnsi="Arial" w:cs="Arial"/>
          <w:sz w:val="22"/>
          <w:szCs w:val="22"/>
          <w:lang w:val="en-GB"/>
        </w:rPr>
        <w:t>National Assembly</w:t>
      </w:r>
      <w:r w:rsidR="0001050B" w:rsidRPr="00071E01">
        <w:rPr>
          <w:rFonts w:ascii="Arial" w:hAnsi="Arial" w:cs="Arial"/>
          <w:sz w:val="22"/>
          <w:szCs w:val="22"/>
          <w:lang w:val="en-GB"/>
        </w:rPr>
        <w:t>.</w:t>
      </w:r>
    </w:p>
    <w:p w14:paraId="767F4804" w14:textId="77777777" w:rsidR="00641C46" w:rsidRPr="00071E01" w:rsidRDefault="00641C46" w:rsidP="00243C99">
      <w:pPr>
        <w:ind w:left="426"/>
        <w:jc w:val="both"/>
        <w:rPr>
          <w:rFonts w:ascii="Arial" w:hAnsi="Arial" w:cs="Arial"/>
          <w:sz w:val="22"/>
          <w:szCs w:val="22"/>
          <w:lang w:val="en-GB"/>
        </w:rPr>
      </w:pPr>
    </w:p>
    <w:p w14:paraId="5C938884" w14:textId="2FDB1611" w:rsidR="0001050B" w:rsidRPr="00071E01" w:rsidRDefault="0010170D" w:rsidP="006C513D">
      <w:pPr>
        <w:pStyle w:val="ListParagraph"/>
        <w:numPr>
          <w:ilvl w:val="0"/>
          <w:numId w:val="13"/>
        </w:numPr>
        <w:ind w:left="426"/>
        <w:jc w:val="both"/>
        <w:rPr>
          <w:rFonts w:ascii="Arial" w:hAnsi="Arial" w:cs="Arial"/>
          <w:sz w:val="22"/>
          <w:szCs w:val="22"/>
          <w:lang w:val="en-GB"/>
        </w:rPr>
      </w:pPr>
      <w:r w:rsidRPr="00071E01">
        <w:rPr>
          <w:rFonts w:ascii="Arial" w:hAnsi="Arial" w:cs="Arial"/>
          <w:sz w:val="22"/>
          <w:szCs w:val="22"/>
          <w:lang w:val="en-GB"/>
        </w:rPr>
        <w:t>A business rescue practitioner.</w:t>
      </w:r>
    </w:p>
    <w:p w14:paraId="526A7F67" w14:textId="77777777" w:rsidR="00F83DBA" w:rsidRPr="00071E01" w:rsidRDefault="00F83DBA" w:rsidP="00243C99">
      <w:pPr>
        <w:ind w:left="426"/>
        <w:jc w:val="both"/>
        <w:rPr>
          <w:rFonts w:ascii="Arial" w:hAnsi="Arial" w:cs="Arial"/>
          <w:sz w:val="22"/>
          <w:szCs w:val="22"/>
          <w:lang w:val="en-GB"/>
        </w:rPr>
      </w:pPr>
    </w:p>
    <w:p w14:paraId="22E909A5" w14:textId="0979522A" w:rsidR="0001050B" w:rsidRPr="00071E01" w:rsidRDefault="00381C94" w:rsidP="006C513D">
      <w:pPr>
        <w:pStyle w:val="ListParagraph"/>
        <w:numPr>
          <w:ilvl w:val="0"/>
          <w:numId w:val="13"/>
        </w:numPr>
        <w:ind w:left="426"/>
        <w:jc w:val="both"/>
        <w:rPr>
          <w:rFonts w:ascii="Arial" w:hAnsi="Arial" w:cs="Arial"/>
          <w:sz w:val="22"/>
          <w:szCs w:val="22"/>
          <w:lang w:val="en-GB"/>
        </w:rPr>
      </w:pPr>
      <w:r w:rsidRPr="00071E01">
        <w:rPr>
          <w:rFonts w:ascii="Arial" w:hAnsi="Arial" w:cs="Arial"/>
          <w:noProof/>
          <w:sz w:val="22"/>
          <w:szCs w:val="22"/>
          <w:lang w:val="en-GB"/>
        </w:rPr>
        <mc:AlternateContent>
          <mc:Choice Requires="wpi">
            <w:drawing>
              <wp:anchor distT="0" distB="0" distL="114300" distR="114300" simplePos="0" relativeHeight="251671552" behindDoc="0" locked="0" layoutInCell="1" allowOverlap="1" wp14:anchorId="0E51D985" wp14:editId="1B1C26B6">
                <wp:simplePos x="0" y="0"/>
                <wp:positionH relativeFrom="column">
                  <wp:posOffset>149604</wp:posOffset>
                </wp:positionH>
                <wp:positionV relativeFrom="paragraph">
                  <wp:posOffset>-23232</wp:posOffset>
                </wp:positionV>
                <wp:extent cx="1726920" cy="147240"/>
                <wp:effectExtent l="76200" t="114300" r="38735" b="120015"/>
                <wp:wrapNone/>
                <wp:docPr id="14" name="Ink 14"/>
                <wp:cNvGraphicFramePr/>
                <a:graphic xmlns:a="http://schemas.openxmlformats.org/drawingml/2006/main">
                  <a:graphicData uri="http://schemas.microsoft.com/office/word/2010/wordprocessingInk">
                    <w14:contentPart bwMode="auto" r:id="rId33">
                      <w14:nvContentPartPr>
                        <w14:cNvContentPartPr/>
                      </w14:nvContentPartPr>
                      <w14:xfrm>
                        <a:off x="0" y="0"/>
                        <a:ext cx="1726920" cy="147240"/>
                      </w14:xfrm>
                    </w14:contentPart>
                  </a:graphicData>
                </a:graphic>
              </wp:anchor>
            </w:drawing>
          </mc:Choice>
          <mc:Fallback xmlns:w16sdtdh="http://schemas.microsoft.com/office/word/2020/wordml/sdtdatahash" xmlns:oel="http://schemas.microsoft.com/office/2019/extlst">
            <w:pict>
              <v:shape w14:anchorId="2430EF62" id="Ink 14" o:spid="_x0000_s1026" type="#_x0000_t75" style="position:absolute;margin-left:7.6pt;margin-top:-10.35pt;width:144.5pt;height:28.5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">
                <v:imagedata r:id="rId34" o:title=""/>
              </v:shape>
            </w:pict>
          </mc:Fallback>
        </mc:AlternateContent>
      </w:r>
      <w:r w:rsidR="0001050B" w:rsidRPr="00071E01">
        <w:rPr>
          <w:rFonts w:ascii="Arial" w:hAnsi="Arial" w:cs="Arial"/>
          <w:sz w:val="22"/>
          <w:szCs w:val="22"/>
          <w:lang w:val="en-GB"/>
        </w:rPr>
        <w:t xml:space="preserve">A </w:t>
      </w:r>
      <w:r w:rsidR="00343808" w:rsidRPr="00071E01">
        <w:rPr>
          <w:rFonts w:ascii="Arial" w:hAnsi="Arial" w:cs="Arial"/>
          <w:sz w:val="22"/>
          <w:szCs w:val="22"/>
          <w:lang w:val="en-GB"/>
        </w:rPr>
        <w:t xml:space="preserve">director of a </w:t>
      </w:r>
      <w:r w:rsidR="0001050B" w:rsidRPr="00071E01">
        <w:rPr>
          <w:rFonts w:ascii="Arial" w:hAnsi="Arial" w:cs="Arial"/>
          <w:sz w:val="22"/>
          <w:szCs w:val="22"/>
          <w:lang w:val="en-GB"/>
        </w:rPr>
        <w:t>company.</w:t>
      </w:r>
    </w:p>
    <w:p w14:paraId="50D76CC3" w14:textId="77777777" w:rsidR="0001050B" w:rsidRPr="00071E01" w:rsidRDefault="0001050B" w:rsidP="0001050B">
      <w:pPr>
        <w:jc w:val="both"/>
        <w:rPr>
          <w:rFonts w:ascii="Arial" w:hAnsi="Arial" w:cs="Arial"/>
          <w:sz w:val="22"/>
          <w:szCs w:val="22"/>
        </w:rPr>
      </w:pPr>
    </w:p>
    <w:p w14:paraId="73744649" w14:textId="77777777" w:rsidR="0001050B" w:rsidRPr="00071E01" w:rsidRDefault="0001050B" w:rsidP="0001050B">
      <w:pPr>
        <w:keepNext/>
        <w:jc w:val="both"/>
        <w:rPr>
          <w:rFonts w:ascii="Arial" w:hAnsi="Arial" w:cs="Arial"/>
          <w:color w:val="000000" w:themeColor="text1"/>
          <w:sz w:val="22"/>
          <w:szCs w:val="22"/>
        </w:rPr>
      </w:pPr>
      <w:r w:rsidRPr="00071E01">
        <w:rPr>
          <w:rFonts w:ascii="Arial" w:hAnsi="Arial" w:cs="Arial"/>
          <w:b/>
          <w:bCs/>
          <w:color w:val="000000" w:themeColor="text1"/>
          <w:sz w:val="22"/>
          <w:szCs w:val="22"/>
        </w:rPr>
        <w:t>Question 1.10</w:t>
      </w:r>
      <w:r w:rsidRPr="00071E01">
        <w:rPr>
          <w:rFonts w:ascii="Arial" w:hAnsi="Arial" w:cs="Arial"/>
          <w:color w:val="000000" w:themeColor="text1"/>
          <w:sz w:val="22"/>
          <w:szCs w:val="22"/>
        </w:rPr>
        <w:t xml:space="preserve"> </w:t>
      </w:r>
    </w:p>
    <w:p w14:paraId="4EB9495E" w14:textId="3C134079" w:rsidR="0001050B" w:rsidRPr="00071E01" w:rsidRDefault="0001050B" w:rsidP="0001050B">
      <w:pPr>
        <w:keepNext/>
        <w:jc w:val="both"/>
        <w:rPr>
          <w:rFonts w:ascii="Arial" w:hAnsi="Arial" w:cs="Arial"/>
          <w:sz w:val="22"/>
          <w:szCs w:val="22"/>
        </w:rPr>
      </w:pPr>
    </w:p>
    <w:p w14:paraId="499D42EA" w14:textId="76AE83F9" w:rsidR="00243C99" w:rsidRPr="00071E01" w:rsidRDefault="00243C99" w:rsidP="0001050B">
      <w:pPr>
        <w:keepNext/>
        <w:jc w:val="both"/>
        <w:rPr>
          <w:rFonts w:ascii="Arial" w:hAnsi="Arial" w:cs="Arial"/>
          <w:sz w:val="22"/>
          <w:szCs w:val="22"/>
        </w:rPr>
      </w:pPr>
      <w:r w:rsidRPr="00071E01">
        <w:rPr>
          <w:rFonts w:ascii="Arial" w:hAnsi="Arial" w:cs="Arial"/>
          <w:sz w:val="22"/>
          <w:szCs w:val="22"/>
        </w:rPr>
        <w:t>In accordance with the South African common law dealing with cross-border insolvency, the assets of an insolvent are governed as follows:</w:t>
      </w:r>
    </w:p>
    <w:p w14:paraId="3CC367A9" w14:textId="77777777" w:rsidR="00243C99" w:rsidRPr="00071E01" w:rsidRDefault="00243C99" w:rsidP="0001050B">
      <w:pPr>
        <w:keepNext/>
        <w:jc w:val="both"/>
        <w:rPr>
          <w:rFonts w:ascii="Arial" w:hAnsi="Arial" w:cs="Arial"/>
          <w:sz w:val="22"/>
          <w:szCs w:val="22"/>
        </w:rPr>
      </w:pPr>
    </w:p>
    <w:p w14:paraId="0817653C" w14:textId="5408D568" w:rsidR="00230812" w:rsidRPr="00071E01" w:rsidRDefault="00381C94" w:rsidP="006C513D">
      <w:pPr>
        <w:pStyle w:val="ListParagraph"/>
        <w:numPr>
          <w:ilvl w:val="0"/>
          <w:numId w:val="9"/>
        </w:numPr>
        <w:ind w:left="426"/>
        <w:jc w:val="both"/>
        <w:rPr>
          <w:rFonts w:ascii="Arial" w:hAnsi="Arial" w:cs="Arial"/>
          <w:sz w:val="22"/>
          <w:szCs w:val="22"/>
          <w:lang w:val="en-GB"/>
        </w:rPr>
      </w:pPr>
      <w:r w:rsidRPr="00071E01">
        <w:rPr>
          <w:rFonts w:ascii="Arial" w:hAnsi="Arial" w:cs="Arial"/>
          <w:noProof/>
          <w:sz w:val="22"/>
          <w:szCs w:val="22"/>
          <w:lang w:val="en-GB"/>
        </w:rPr>
        <mc:AlternateContent>
          <mc:Choice Requires="wpi">
            <w:drawing>
              <wp:anchor distT="0" distB="0" distL="114300" distR="114300" simplePos="0" relativeHeight="251672576" behindDoc="0" locked="0" layoutInCell="1" allowOverlap="1" wp14:anchorId="71EFCEF8" wp14:editId="5B9B1763">
                <wp:simplePos x="0" y="0"/>
                <wp:positionH relativeFrom="column">
                  <wp:posOffset>270924</wp:posOffset>
                </wp:positionH>
                <wp:positionV relativeFrom="paragraph">
                  <wp:posOffset>71503</wp:posOffset>
                </wp:positionV>
                <wp:extent cx="5351400" cy="84960"/>
                <wp:effectExtent l="76200" t="114300" r="0" b="118745"/>
                <wp:wrapNone/>
                <wp:docPr id="15" name="Ink 15"/>
                <wp:cNvGraphicFramePr/>
                <a:graphic xmlns:a="http://schemas.openxmlformats.org/drawingml/2006/main">
                  <a:graphicData uri="http://schemas.microsoft.com/office/word/2010/wordprocessingInk">
                    <w14:contentPart bwMode="auto" r:id="rId35">
                      <w14:nvContentPartPr>
                        <w14:cNvContentPartPr/>
                      </w14:nvContentPartPr>
                      <w14:xfrm>
                        <a:off x="0" y="0"/>
                        <a:ext cx="5351400" cy="84960"/>
                      </w14:xfrm>
                    </w14:contentPart>
                  </a:graphicData>
                </a:graphic>
              </wp:anchor>
            </w:drawing>
          </mc:Choice>
          <mc:Fallback xmlns:w16sdtdh="http://schemas.microsoft.com/office/word/2020/wordml/sdtdatahash" xmlns:oel="http://schemas.microsoft.com/office/2019/extlst">
            <w:pict>
              <v:shape w14:anchorId="44BE9364" id="Ink 15" o:spid="_x0000_s1026" type="#_x0000_t75" style="position:absolute;margin-left:17.15pt;margin-top:-2.85pt;width:429.8pt;height:23.6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">
                <v:imagedata r:id="rId36" o:title=""/>
              </v:shape>
            </w:pict>
          </mc:Fallback>
        </mc:AlternateContent>
      </w:r>
      <w:r w:rsidR="00230812" w:rsidRPr="00071E01">
        <w:rPr>
          <w:rFonts w:ascii="Arial" w:hAnsi="Arial" w:cs="Arial"/>
          <w:sz w:val="22"/>
          <w:szCs w:val="22"/>
          <w:lang w:val="en-GB"/>
        </w:rPr>
        <w:t>Movable property is governed by the law of the natural person’s domicile (</w:t>
      </w:r>
      <w:r w:rsidR="00230812" w:rsidRPr="00071E01">
        <w:rPr>
          <w:rFonts w:ascii="Arial" w:hAnsi="Arial" w:cs="Arial"/>
          <w:i/>
          <w:iCs/>
          <w:sz w:val="22"/>
          <w:szCs w:val="22"/>
          <w:lang w:val="en-GB"/>
        </w:rPr>
        <w:t xml:space="preserve">lex </w:t>
      </w:r>
      <w:proofErr w:type="spellStart"/>
      <w:r w:rsidR="00230812" w:rsidRPr="00071E01">
        <w:rPr>
          <w:rFonts w:ascii="Arial" w:hAnsi="Arial" w:cs="Arial"/>
          <w:i/>
          <w:iCs/>
          <w:sz w:val="22"/>
          <w:szCs w:val="22"/>
          <w:lang w:val="en-GB"/>
        </w:rPr>
        <w:t>domicilii</w:t>
      </w:r>
      <w:proofErr w:type="spellEnd"/>
      <w:r w:rsidR="00230812" w:rsidRPr="00071E01">
        <w:rPr>
          <w:rFonts w:ascii="Arial" w:hAnsi="Arial" w:cs="Arial"/>
          <w:sz w:val="22"/>
          <w:szCs w:val="22"/>
          <w:lang w:val="en-GB"/>
        </w:rPr>
        <w:t>).</w:t>
      </w:r>
    </w:p>
    <w:p w14:paraId="1DF3E155" w14:textId="77777777" w:rsidR="00AC7550" w:rsidRPr="00071E01" w:rsidRDefault="00AC7550" w:rsidP="00AC7550">
      <w:pPr>
        <w:pStyle w:val="ListParagraph"/>
        <w:ind w:left="426"/>
        <w:jc w:val="both"/>
        <w:rPr>
          <w:rFonts w:ascii="Arial" w:hAnsi="Arial" w:cs="Arial"/>
          <w:sz w:val="22"/>
          <w:szCs w:val="22"/>
          <w:highlight w:val="yellow"/>
          <w:lang w:val="en-GB"/>
        </w:rPr>
      </w:pPr>
    </w:p>
    <w:p w14:paraId="049354A4" w14:textId="30183872" w:rsidR="00230812" w:rsidRPr="00071E01" w:rsidRDefault="00230812" w:rsidP="006C513D">
      <w:pPr>
        <w:pStyle w:val="ListParagraph"/>
        <w:numPr>
          <w:ilvl w:val="0"/>
          <w:numId w:val="9"/>
        </w:numPr>
        <w:ind w:left="426"/>
        <w:jc w:val="both"/>
        <w:rPr>
          <w:rFonts w:ascii="Arial" w:hAnsi="Arial" w:cs="Arial"/>
          <w:sz w:val="22"/>
          <w:szCs w:val="22"/>
          <w:lang w:val="en-GB"/>
        </w:rPr>
      </w:pPr>
      <w:r w:rsidRPr="00071E01">
        <w:rPr>
          <w:rFonts w:ascii="Arial" w:hAnsi="Arial" w:cs="Arial"/>
          <w:sz w:val="22"/>
          <w:szCs w:val="22"/>
          <w:lang w:val="en-GB"/>
        </w:rPr>
        <w:t xml:space="preserve">Movable property is governed by the law of the natural person’s domicile </w:t>
      </w:r>
      <w:r w:rsidRPr="00071E01">
        <w:rPr>
          <w:rFonts w:ascii="Arial" w:hAnsi="Arial" w:cs="Arial"/>
          <w:i/>
          <w:iCs/>
          <w:sz w:val="22"/>
          <w:szCs w:val="22"/>
          <w:lang w:val="en-GB"/>
        </w:rPr>
        <w:t>(lex situs</w:t>
      </w:r>
      <w:r w:rsidRPr="00071E01">
        <w:rPr>
          <w:rFonts w:ascii="Arial" w:hAnsi="Arial" w:cs="Arial"/>
          <w:sz w:val="22"/>
          <w:szCs w:val="22"/>
          <w:lang w:val="en-GB"/>
        </w:rPr>
        <w:t>).</w:t>
      </w:r>
    </w:p>
    <w:p w14:paraId="2C3A3A97" w14:textId="77777777" w:rsidR="00AC7550" w:rsidRPr="00071E01" w:rsidRDefault="00AC7550" w:rsidP="00AC7550">
      <w:pPr>
        <w:jc w:val="both"/>
        <w:rPr>
          <w:rFonts w:ascii="Arial" w:hAnsi="Arial" w:cs="Arial"/>
          <w:sz w:val="22"/>
          <w:szCs w:val="22"/>
          <w:lang w:val="en-GB"/>
        </w:rPr>
      </w:pPr>
    </w:p>
    <w:p w14:paraId="2322C0A4" w14:textId="612CC271" w:rsidR="00230812" w:rsidRPr="00071E01" w:rsidRDefault="00230812" w:rsidP="006C513D">
      <w:pPr>
        <w:pStyle w:val="ListParagraph"/>
        <w:numPr>
          <w:ilvl w:val="0"/>
          <w:numId w:val="9"/>
        </w:numPr>
        <w:ind w:left="426"/>
        <w:jc w:val="both"/>
        <w:rPr>
          <w:rFonts w:ascii="Arial" w:hAnsi="Arial" w:cs="Arial"/>
          <w:sz w:val="22"/>
          <w:szCs w:val="22"/>
          <w:lang w:val="en-GB"/>
        </w:rPr>
      </w:pPr>
      <w:r w:rsidRPr="00071E01">
        <w:rPr>
          <w:rFonts w:ascii="Arial" w:hAnsi="Arial" w:cs="Arial"/>
          <w:sz w:val="22"/>
          <w:szCs w:val="22"/>
          <w:lang w:val="en-GB"/>
        </w:rPr>
        <w:t>Immovable property is governed by the law of the place where the immovable property is situated (</w:t>
      </w:r>
      <w:r w:rsidRPr="00071E01">
        <w:rPr>
          <w:rFonts w:ascii="Arial" w:hAnsi="Arial" w:cs="Arial"/>
          <w:i/>
          <w:iCs/>
          <w:sz w:val="22"/>
          <w:szCs w:val="22"/>
          <w:lang w:val="en-GB"/>
        </w:rPr>
        <w:t xml:space="preserve">lex </w:t>
      </w:r>
      <w:proofErr w:type="spellStart"/>
      <w:r w:rsidRPr="00071E01">
        <w:rPr>
          <w:rFonts w:ascii="Arial" w:hAnsi="Arial" w:cs="Arial"/>
          <w:i/>
          <w:iCs/>
          <w:sz w:val="22"/>
          <w:szCs w:val="22"/>
          <w:lang w:val="en-GB"/>
        </w:rPr>
        <w:t>domicilii</w:t>
      </w:r>
      <w:proofErr w:type="spellEnd"/>
      <w:r w:rsidRPr="00071E01">
        <w:rPr>
          <w:rFonts w:ascii="Arial" w:hAnsi="Arial" w:cs="Arial"/>
          <w:sz w:val="22"/>
          <w:szCs w:val="22"/>
          <w:lang w:val="en-GB"/>
        </w:rPr>
        <w:t>).</w:t>
      </w:r>
    </w:p>
    <w:p w14:paraId="0D2C50D4" w14:textId="77777777" w:rsidR="00AC7550" w:rsidRPr="00071E01" w:rsidRDefault="00AC7550" w:rsidP="00AC7550">
      <w:pPr>
        <w:jc w:val="both"/>
        <w:rPr>
          <w:rFonts w:ascii="Arial" w:hAnsi="Arial" w:cs="Arial"/>
          <w:sz w:val="22"/>
          <w:szCs w:val="22"/>
          <w:lang w:val="en-GB"/>
        </w:rPr>
      </w:pPr>
    </w:p>
    <w:p w14:paraId="0145D211" w14:textId="12AB84F0" w:rsidR="00230812" w:rsidRPr="00071E01" w:rsidRDefault="00230812" w:rsidP="006C513D">
      <w:pPr>
        <w:pStyle w:val="ListParagraph"/>
        <w:numPr>
          <w:ilvl w:val="0"/>
          <w:numId w:val="9"/>
        </w:numPr>
        <w:ind w:left="426"/>
        <w:jc w:val="both"/>
        <w:rPr>
          <w:rFonts w:ascii="Arial" w:hAnsi="Arial" w:cs="Arial"/>
          <w:sz w:val="22"/>
          <w:szCs w:val="22"/>
          <w:lang w:val="en-GB"/>
        </w:rPr>
      </w:pPr>
      <w:r w:rsidRPr="00071E01">
        <w:rPr>
          <w:rFonts w:ascii="Arial" w:hAnsi="Arial" w:cs="Arial"/>
          <w:sz w:val="22"/>
          <w:szCs w:val="22"/>
          <w:lang w:val="en-GB"/>
        </w:rPr>
        <w:t>Immovable property is governed by the law of law of the natural person’s domicile (</w:t>
      </w:r>
      <w:proofErr w:type="gramStart"/>
      <w:r w:rsidRPr="00071E01">
        <w:rPr>
          <w:rFonts w:ascii="Arial" w:hAnsi="Arial" w:cs="Arial"/>
          <w:i/>
          <w:iCs/>
          <w:sz w:val="22"/>
          <w:szCs w:val="22"/>
          <w:lang w:val="en-GB"/>
        </w:rPr>
        <w:t>lex  situs</w:t>
      </w:r>
      <w:proofErr w:type="gramEnd"/>
      <w:r w:rsidRPr="00071E01">
        <w:rPr>
          <w:rFonts w:ascii="Arial" w:hAnsi="Arial" w:cs="Arial"/>
          <w:sz w:val="22"/>
          <w:szCs w:val="22"/>
          <w:lang w:val="en-GB"/>
        </w:rPr>
        <w:t>).</w:t>
      </w:r>
    </w:p>
    <w:p w14:paraId="669606CE" w14:textId="77777777" w:rsidR="0001050B" w:rsidRPr="00071E01" w:rsidRDefault="0001050B" w:rsidP="0001050B">
      <w:pPr>
        <w:rPr>
          <w:rFonts w:ascii="Arial" w:hAnsi="Arial" w:cs="Arial"/>
          <w:sz w:val="22"/>
          <w:szCs w:val="22"/>
          <w:lang w:val="en-GB"/>
        </w:rPr>
      </w:pPr>
    </w:p>
    <w:p w14:paraId="248FF43D" w14:textId="77777777" w:rsidR="0001050B" w:rsidRPr="00071E01" w:rsidRDefault="0001050B" w:rsidP="0001050B">
      <w:pPr>
        <w:rPr>
          <w:rFonts w:ascii="Arial" w:hAnsi="Arial" w:cs="Arial"/>
          <w:sz w:val="22"/>
          <w:szCs w:val="22"/>
          <w:lang w:val="en-GB"/>
        </w:rPr>
      </w:pPr>
    </w:p>
    <w:p w14:paraId="4199951D" w14:textId="77777777" w:rsidR="0001050B" w:rsidRPr="00071E01" w:rsidRDefault="0001050B" w:rsidP="00071E01">
      <w:pPr>
        <w:jc w:val="both"/>
        <w:rPr>
          <w:rFonts w:ascii="Arial" w:hAnsi="Arial" w:cs="Arial"/>
          <w:b/>
          <w:sz w:val="22"/>
          <w:szCs w:val="22"/>
          <w:lang w:val="en-GB"/>
        </w:rPr>
      </w:pPr>
      <w:r w:rsidRPr="00071E01">
        <w:rPr>
          <w:rFonts w:ascii="Arial" w:hAnsi="Arial" w:cs="Arial"/>
          <w:b/>
          <w:sz w:val="22"/>
          <w:szCs w:val="22"/>
          <w:lang w:val="en-GB"/>
        </w:rPr>
        <w:t>QUESTION 2 (direct questions) [10 marks in total]</w:t>
      </w:r>
    </w:p>
    <w:p w14:paraId="3BFA41EB" w14:textId="77777777" w:rsidR="0001050B" w:rsidRPr="00071E01" w:rsidRDefault="0001050B" w:rsidP="00071E01">
      <w:pPr>
        <w:ind w:left="720" w:hanging="720"/>
        <w:jc w:val="both"/>
        <w:rPr>
          <w:rFonts w:ascii="Arial" w:hAnsi="Arial" w:cs="Arial"/>
          <w:sz w:val="22"/>
          <w:szCs w:val="22"/>
          <w:lang w:val="en-GB"/>
        </w:rPr>
      </w:pPr>
    </w:p>
    <w:p w14:paraId="0ABF99AF" w14:textId="4AE6D0C9" w:rsidR="0001050B" w:rsidRPr="00071E01" w:rsidRDefault="0001050B" w:rsidP="00071E01">
      <w:pPr>
        <w:ind w:left="720" w:right="851" w:hanging="720"/>
        <w:jc w:val="both"/>
        <w:rPr>
          <w:rFonts w:ascii="Arial" w:hAnsi="Arial" w:cs="Arial"/>
          <w:b/>
          <w:color w:val="000000" w:themeColor="text1"/>
          <w:sz w:val="22"/>
          <w:szCs w:val="22"/>
          <w:lang w:val="en-GB"/>
        </w:rPr>
      </w:pPr>
      <w:r w:rsidRPr="00071E01">
        <w:rPr>
          <w:rFonts w:ascii="Arial" w:hAnsi="Arial" w:cs="Arial"/>
          <w:b/>
          <w:bCs/>
          <w:color w:val="000000" w:themeColor="text1"/>
          <w:sz w:val="22"/>
          <w:szCs w:val="22"/>
          <w:lang w:val="en-GB"/>
        </w:rPr>
        <w:t>Question 2.1</w:t>
      </w:r>
      <w:r w:rsidRPr="00071E01">
        <w:rPr>
          <w:rFonts w:ascii="Arial" w:hAnsi="Arial" w:cs="Arial"/>
          <w:color w:val="000000" w:themeColor="text1"/>
          <w:sz w:val="22"/>
          <w:szCs w:val="22"/>
          <w:lang w:val="en-GB"/>
        </w:rPr>
        <w:t xml:space="preserve"> </w:t>
      </w:r>
      <w:r w:rsidRPr="00071E01">
        <w:rPr>
          <w:rFonts w:ascii="Arial" w:hAnsi="Arial" w:cs="Arial"/>
          <w:b/>
          <w:color w:val="000000" w:themeColor="text1"/>
          <w:sz w:val="22"/>
          <w:szCs w:val="22"/>
          <w:lang w:val="en-GB"/>
        </w:rPr>
        <w:t xml:space="preserve">[maximum </w:t>
      </w:r>
      <w:r w:rsidR="008C06AD" w:rsidRPr="00071E01">
        <w:rPr>
          <w:rFonts w:ascii="Arial" w:hAnsi="Arial" w:cs="Arial"/>
          <w:b/>
          <w:color w:val="000000" w:themeColor="text1"/>
          <w:sz w:val="22"/>
          <w:szCs w:val="22"/>
          <w:lang w:val="en-GB"/>
        </w:rPr>
        <w:t>2</w:t>
      </w:r>
      <w:r w:rsidRPr="00071E01">
        <w:rPr>
          <w:rFonts w:ascii="Arial" w:hAnsi="Arial" w:cs="Arial"/>
          <w:b/>
          <w:color w:val="000000" w:themeColor="text1"/>
          <w:sz w:val="22"/>
          <w:szCs w:val="22"/>
          <w:lang w:val="en-GB"/>
        </w:rPr>
        <w:t xml:space="preserve"> marks]</w:t>
      </w:r>
    </w:p>
    <w:p w14:paraId="737782B9" w14:textId="77777777" w:rsidR="0001050B" w:rsidRPr="00071E01" w:rsidRDefault="0001050B" w:rsidP="00071E01">
      <w:pPr>
        <w:ind w:left="720" w:right="851" w:hanging="720"/>
        <w:jc w:val="both"/>
        <w:rPr>
          <w:rFonts w:ascii="Arial" w:hAnsi="Arial" w:cs="Arial"/>
          <w:b/>
          <w:color w:val="FF0000"/>
          <w:sz w:val="22"/>
          <w:szCs w:val="22"/>
          <w:lang w:val="en-GB"/>
        </w:rPr>
      </w:pPr>
    </w:p>
    <w:p w14:paraId="62D9FB2C" w14:textId="012307D2" w:rsidR="0001050B" w:rsidRPr="001728E6" w:rsidRDefault="000A7438" w:rsidP="00071E01">
      <w:pPr>
        <w:jc w:val="both"/>
        <w:rPr>
          <w:rFonts w:ascii="Arial" w:hAnsi="Arial" w:cs="Arial"/>
          <w:color w:val="000000" w:themeColor="text1"/>
          <w:sz w:val="22"/>
          <w:szCs w:val="22"/>
          <w:lang w:val="en-GB"/>
        </w:rPr>
      </w:pPr>
      <w:r w:rsidRPr="00071E01">
        <w:rPr>
          <w:rFonts w:ascii="Arial" w:hAnsi="Arial" w:cs="Arial"/>
          <w:sz w:val="22"/>
          <w:szCs w:val="22"/>
          <w:lang w:val="en-GB"/>
        </w:rPr>
        <w:t xml:space="preserve">Briefly </w:t>
      </w:r>
      <w:r w:rsidRPr="00071E01">
        <w:rPr>
          <w:rFonts w:ascii="Arial" w:hAnsi="Arial" w:cs="Arial"/>
          <w:b/>
          <w:bCs/>
          <w:sz w:val="22"/>
          <w:szCs w:val="22"/>
          <w:lang w:val="en-GB"/>
        </w:rPr>
        <w:t>differentiate</w:t>
      </w:r>
      <w:r w:rsidRPr="00071E01">
        <w:rPr>
          <w:rFonts w:ascii="Arial" w:hAnsi="Arial" w:cs="Arial"/>
          <w:sz w:val="22"/>
          <w:szCs w:val="22"/>
          <w:lang w:val="en-GB"/>
        </w:rPr>
        <w:t xml:space="preserve"> </w:t>
      </w:r>
      <w:r w:rsidRPr="00071E01">
        <w:rPr>
          <w:rFonts w:ascii="Arial" w:hAnsi="Arial" w:cs="Arial"/>
          <w:b/>
          <w:bCs/>
          <w:sz w:val="22"/>
          <w:szCs w:val="22"/>
          <w:lang w:val="en-GB"/>
        </w:rPr>
        <w:t xml:space="preserve">between </w:t>
      </w:r>
      <w:r w:rsidR="00832877" w:rsidRPr="00071E01">
        <w:rPr>
          <w:rFonts w:ascii="Arial" w:hAnsi="Arial" w:cs="Arial"/>
          <w:b/>
          <w:bCs/>
          <w:sz w:val="22"/>
          <w:szCs w:val="22"/>
          <w:lang w:val="en-GB"/>
        </w:rPr>
        <w:t>the commencement</w:t>
      </w:r>
      <w:r w:rsidR="00832877" w:rsidRPr="00071E01">
        <w:rPr>
          <w:rFonts w:ascii="Arial" w:hAnsi="Arial" w:cs="Arial"/>
          <w:sz w:val="22"/>
          <w:szCs w:val="22"/>
          <w:lang w:val="en-GB"/>
        </w:rPr>
        <w:t xml:space="preserve"> of voluntary and compulsory business </w:t>
      </w:r>
      <w:r w:rsidR="00832877" w:rsidRPr="001728E6">
        <w:rPr>
          <w:rFonts w:ascii="Arial" w:hAnsi="Arial" w:cs="Arial"/>
          <w:color w:val="000000" w:themeColor="text1"/>
          <w:sz w:val="22"/>
          <w:szCs w:val="22"/>
          <w:lang w:val="en-GB"/>
        </w:rPr>
        <w:t>rescue proceedings</w:t>
      </w:r>
      <w:r w:rsidR="00E9426A" w:rsidRPr="001728E6">
        <w:rPr>
          <w:rFonts w:ascii="Arial" w:hAnsi="Arial" w:cs="Arial"/>
          <w:color w:val="000000" w:themeColor="text1"/>
          <w:sz w:val="22"/>
          <w:szCs w:val="22"/>
          <w:lang w:val="en-GB"/>
        </w:rPr>
        <w:t>.</w:t>
      </w:r>
    </w:p>
    <w:p w14:paraId="41AAB29A" w14:textId="2E8A574B" w:rsidR="00D604C6" w:rsidRPr="001728E6" w:rsidRDefault="00BA1C55" w:rsidP="00071E01">
      <w:pPr>
        <w:jc w:val="both"/>
        <w:rPr>
          <w:rStyle w:val="Hyperlink"/>
          <w:rFonts w:ascii="Arial" w:hAnsi="Arial" w:cs="Arial"/>
          <w:color w:val="000000" w:themeColor="text1"/>
          <w:sz w:val="22"/>
          <w:szCs w:val="22"/>
          <w:lang w:val="en-GB"/>
        </w:rPr>
      </w:pPr>
      <w:hyperlink r:id="rId37" w:history="1">
        <w:r w:rsidR="00D604C6" w:rsidRPr="001728E6">
          <w:rPr>
            <w:rStyle w:val="Hyperlink"/>
            <w:rFonts w:ascii="Arial" w:hAnsi="Arial" w:cs="Arial"/>
            <w:color w:val="000000" w:themeColor="text1"/>
            <w:sz w:val="22"/>
            <w:szCs w:val="22"/>
            <w:lang w:val="en-GB"/>
          </w:rPr>
          <w:t>https://www.werksmans.com/wp-content/uploads/2013/04/Werksmans-Basics-of-Business-Rescue.pdf</w:t>
        </w:r>
      </w:hyperlink>
    </w:p>
    <w:p w14:paraId="0C43B11D" w14:textId="36A38A1E" w:rsidR="00203CEC" w:rsidRPr="001728E6" w:rsidRDefault="00203CEC" w:rsidP="00071E01">
      <w:pPr>
        <w:jc w:val="both"/>
        <w:rPr>
          <w:rFonts w:ascii="Arial" w:hAnsi="Arial" w:cs="Arial"/>
          <w:color w:val="000000" w:themeColor="text1"/>
          <w:sz w:val="22"/>
          <w:szCs w:val="22"/>
          <w:lang w:val="en-GB"/>
        </w:rPr>
      </w:pPr>
      <w:r w:rsidRPr="001728E6">
        <w:rPr>
          <w:rStyle w:val="Hyperlink"/>
          <w:rFonts w:ascii="Arial" w:hAnsi="Arial" w:cs="Arial"/>
          <w:color w:val="000000" w:themeColor="text1"/>
          <w:sz w:val="22"/>
          <w:szCs w:val="22"/>
          <w:u w:val="none"/>
          <w:lang w:val="en-GB"/>
        </w:rPr>
        <w:t>Companies Act 2008 – Section -129, 131</w:t>
      </w:r>
    </w:p>
    <w:p w14:paraId="5750ED98" w14:textId="474BCAAA" w:rsidR="00D604C6" w:rsidRPr="001728E6" w:rsidRDefault="00D604C6" w:rsidP="00071E01">
      <w:pPr>
        <w:jc w:val="both"/>
        <w:rPr>
          <w:rFonts w:ascii="Arial" w:hAnsi="Arial" w:cs="Arial"/>
          <w:color w:val="000000" w:themeColor="text1"/>
          <w:sz w:val="22"/>
          <w:szCs w:val="22"/>
          <w:lang w:val="en-GB"/>
        </w:rPr>
      </w:pPr>
      <w:proofErr w:type="spellStart"/>
      <w:r w:rsidRPr="001728E6">
        <w:rPr>
          <w:rFonts w:ascii="Arial" w:eastAsia="MS Mincho" w:hAnsi="Arial" w:cs="Arial"/>
          <w:color w:val="000000" w:themeColor="text1"/>
          <w:sz w:val="22"/>
          <w:szCs w:val="22"/>
          <w:lang w:val="en-GB"/>
        </w:rPr>
        <w:t>Insol</w:t>
      </w:r>
      <w:proofErr w:type="spellEnd"/>
      <w:r w:rsidRPr="001728E6">
        <w:rPr>
          <w:rFonts w:ascii="Arial" w:eastAsia="MS Mincho" w:hAnsi="Arial" w:cs="Arial"/>
          <w:color w:val="000000" w:themeColor="text1"/>
          <w:sz w:val="22"/>
          <w:szCs w:val="22"/>
          <w:lang w:val="en-GB"/>
        </w:rPr>
        <w:t xml:space="preserve"> page 42,43</w:t>
      </w:r>
    </w:p>
    <w:p w14:paraId="1BA15878" w14:textId="6454C2B5" w:rsidR="00D604C6" w:rsidRPr="001728E6" w:rsidRDefault="00D604C6" w:rsidP="00071E01">
      <w:pPr>
        <w:spacing w:before="100" w:beforeAutospacing="1" w:after="100" w:afterAutospacing="1"/>
        <w:jc w:val="both"/>
        <w:rPr>
          <w:rFonts w:ascii="Arial" w:eastAsia="MS Mincho" w:hAnsi="Arial" w:cs="Arial"/>
          <w:color w:val="000000" w:themeColor="text1"/>
          <w:sz w:val="22"/>
          <w:szCs w:val="22"/>
          <w:lang w:val="en-GB"/>
        </w:rPr>
      </w:pPr>
      <w:r w:rsidRPr="001728E6">
        <w:rPr>
          <w:rFonts w:ascii="Arial" w:eastAsia="MS Mincho" w:hAnsi="Arial" w:cs="Arial"/>
          <w:color w:val="000000" w:themeColor="text1"/>
          <w:sz w:val="22"/>
          <w:szCs w:val="22"/>
          <w:lang w:val="en-GB"/>
        </w:rPr>
        <w:t>Voluntary:</w:t>
      </w:r>
    </w:p>
    <w:p w14:paraId="6E511AEF" w14:textId="1EA7EFD5" w:rsidR="00D604C6" w:rsidRPr="001728E6" w:rsidRDefault="00D604C6" w:rsidP="00071E01">
      <w:pPr>
        <w:spacing w:before="100" w:beforeAutospacing="1" w:after="100" w:afterAutospacing="1"/>
        <w:jc w:val="both"/>
        <w:rPr>
          <w:rFonts w:ascii="Arial" w:eastAsia="MS Mincho" w:hAnsi="Arial" w:cs="Arial"/>
          <w:color w:val="000000" w:themeColor="text1"/>
          <w:sz w:val="22"/>
          <w:szCs w:val="22"/>
          <w:lang w:val="en-GB"/>
        </w:rPr>
      </w:pPr>
      <w:r w:rsidRPr="001728E6">
        <w:rPr>
          <w:rFonts w:ascii="Arial" w:eastAsia="MS Mincho" w:hAnsi="Arial" w:cs="Arial"/>
          <w:color w:val="000000" w:themeColor="text1"/>
          <w:sz w:val="22"/>
          <w:szCs w:val="22"/>
          <w:lang w:val="en-GB"/>
        </w:rPr>
        <w:t>The business rescue is initiated by the board of actors of the company. The board of directors resolve that the company voluntarily commence business rescue proceeding and be placed under business rescue practitioner (Section 129 of the Act). The proceeding becomes effective on the filing of this resolution with the Companies and Intellectual Property Commission (CIPC)</w:t>
      </w:r>
    </w:p>
    <w:p w14:paraId="782B8EE6" w14:textId="77777777" w:rsidR="00D604C6" w:rsidRPr="001728E6" w:rsidRDefault="00D604C6" w:rsidP="00071E01">
      <w:pPr>
        <w:spacing w:before="100" w:beforeAutospacing="1" w:after="100" w:afterAutospacing="1"/>
        <w:jc w:val="both"/>
        <w:rPr>
          <w:rFonts w:ascii="Arial" w:eastAsia="MS Mincho" w:hAnsi="Arial" w:cs="Arial"/>
          <w:color w:val="000000" w:themeColor="text1"/>
          <w:sz w:val="22"/>
          <w:szCs w:val="22"/>
          <w:lang w:val="en-GB"/>
        </w:rPr>
      </w:pPr>
      <w:r w:rsidRPr="001728E6">
        <w:rPr>
          <w:rFonts w:ascii="Arial" w:eastAsia="MS Mincho" w:hAnsi="Arial" w:cs="Arial"/>
          <w:color w:val="000000" w:themeColor="text1"/>
          <w:sz w:val="22"/>
          <w:szCs w:val="22"/>
          <w:lang w:val="en-GB"/>
        </w:rPr>
        <w:t>Compulsory: (Section 131 of the Act)</w:t>
      </w:r>
    </w:p>
    <w:p w14:paraId="12E3356C" w14:textId="77777777" w:rsidR="00D604C6" w:rsidRPr="001728E6" w:rsidRDefault="00D604C6" w:rsidP="00071E01">
      <w:pPr>
        <w:spacing w:before="100" w:beforeAutospacing="1" w:after="100" w:afterAutospacing="1"/>
        <w:jc w:val="both"/>
        <w:rPr>
          <w:rFonts w:ascii="Arial" w:eastAsia="MS Mincho" w:hAnsi="Arial" w:cs="Arial"/>
          <w:color w:val="000000" w:themeColor="text1"/>
          <w:sz w:val="22"/>
          <w:szCs w:val="22"/>
          <w:lang w:val="en-GB"/>
        </w:rPr>
      </w:pPr>
      <w:r w:rsidRPr="001728E6">
        <w:rPr>
          <w:rFonts w:ascii="Arial" w:eastAsia="MS Mincho" w:hAnsi="Arial" w:cs="Arial"/>
          <w:color w:val="000000" w:themeColor="text1"/>
          <w:sz w:val="22"/>
          <w:szCs w:val="22"/>
          <w:lang w:val="en-GB"/>
        </w:rPr>
        <w:t>This is initiated by the court order upon the formal application to court, for placing the company under supervision and commencing business rescue proceedings. This application is brought by an “affected person”.</w:t>
      </w:r>
    </w:p>
    <w:p w14:paraId="18B8F6BD" w14:textId="641172FF" w:rsidR="00E9426A" w:rsidRPr="00071E01" w:rsidRDefault="00D604C6" w:rsidP="00071E01">
      <w:pPr>
        <w:spacing w:before="100" w:beforeAutospacing="1" w:after="100" w:afterAutospacing="1"/>
        <w:jc w:val="both"/>
        <w:rPr>
          <w:rFonts w:ascii="Arial" w:eastAsia="MS Mincho" w:hAnsi="Arial" w:cs="Arial"/>
          <w:sz w:val="22"/>
          <w:szCs w:val="22"/>
          <w:lang w:val="en-GB"/>
        </w:rPr>
      </w:pPr>
      <w:r w:rsidRPr="00071E01">
        <w:rPr>
          <w:rFonts w:ascii="Arial" w:eastAsia="MS Mincho" w:hAnsi="Arial" w:cs="Arial"/>
          <w:sz w:val="22"/>
          <w:szCs w:val="22"/>
          <w:lang w:val="en-GB"/>
        </w:rPr>
        <w:lastRenderedPageBreak/>
        <w:t>“Affected person”: The shareholder, creditor, registered trade union representing</w:t>
      </w:r>
      <w:r w:rsidR="00433270" w:rsidRPr="00071E01">
        <w:rPr>
          <w:rFonts w:ascii="Arial" w:eastAsia="MS Mincho" w:hAnsi="Arial" w:cs="Arial"/>
          <w:sz w:val="22"/>
          <w:szCs w:val="22"/>
          <w:lang w:val="en-GB"/>
        </w:rPr>
        <w:t xml:space="preserve"> </w:t>
      </w:r>
      <w:r w:rsidRPr="00071E01">
        <w:rPr>
          <w:rFonts w:ascii="Arial" w:eastAsia="MS Mincho" w:hAnsi="Arial" w:cs="Arial"/>
          <w:sz w:val="22"/>
          <w:szCs w:val="22"/>
          <w:lang w:val="en-GB"/>
        </w:rPr>
        <w:t>employees or any employees not represented by a trade union are classified as “Affected person.” The application must be served on the company and CIPC. The “Affected persons” must be notified.</w:t>
      </w:r>
    </w:p>
    <w:p w14:paraId="5E725B83" w14:textId="77777777" w:rsidR="00D604C6" w:rsidRPr="00203CEC" w:rsidRDefault="00D604C6" w:rsidP="00071E01">
      <w:pPr>
        <w:jc w:val="both"/>
        <w:rPr>
          <w:rFonts w:ascii="Arial" w:hAnsi="Arial" w:cs="Arial"/>
          <w:sz w:val="22"/>
          <w:szCs w:val="22"/>
          <w:lang w:val="en-MY" w:eastAsia="en-GB"/>
        </w:rPr>
      </w:pPr>
      <w:r w:rsidRPr="00203CEC">
        <w:rPr>
          <w:rFonts w:ascii="Arial" w:hAnsi="Arial" w:cs="Arial"/>
          <w:sz w:val="22"/>
          <w:szCs w:val="22"/>
          <w:lang w:val="en-MY" w:eastAsia="en-GB"/>
        </w:rPr>
        <w:t>This is initiated if the company has not already been placed under business rescue in terms of section 129, on the basis:</w:t>
      </w:r>
    </w:p>
    <w:p w14:paraId="6BAE6BA3" w14:textId="0D337E9E" w:rsidR="00D604C6" w:rsidRPr="00203CEC" w:rsidRDefault="00D604C6" w:rsidP="00071E01">
      <w:pPr>
        <w:pStyle w:val="ListParagraph"/>
        <w:numPr>
          <w:ilvl w:val="0"/>
          <w:numId w:val="14"/>
        </w:numPr>
        <w:jc w:val="both"/>
        <w:rPr>
          <w:rFonts w:ascii="Arial" w:hAnsi="Arial" w:cs="Arial"/>
          <w:sz w:val="22"/>
          <w:szCs w:val="22"/>
          <w:lang w:val="en-MY" w:eastAsia="en-GB"/>
        </w:rPr>
      </w:pPr>
      <w:r w:rsidRPr="00203CEC">
        <w:rPr>
          <w:rFonts w:ascii="Arial" w:hAnsi="Arial" w:cs="Arial"/>
          <w:sz w:val="22"/>
          <w:szCs w:val="22"/>
          <w:lang w:val="en-MY" w:eastAsia="en-GB"/>
        </w:rPr>
        <w:t>that the company is financially distressed</w:t>
      </w:r>
    </w:p>
    <w:p w14:paraId="587872D5" w14:textId="2732B76E" w:rsidR="00D604C6" w:rsidRPr="00203CEC" w:rsidRDefault="00D604C6" w:rsidP="00071E01">
      <w:pPr>
        <w:pStyle w:val="ListParagraph"/>
        <w:numPr>
          <w:ilvl w:val="0"/>
          <w:numId w:val="14"/>
        </w:numPr>
        <w:jc w:val="both"/>
        <w:rPr>
          <w:rFonts w:ascii="Arial" w:hAnsi="Arial" w:cs="Arial"/>
          <w:sz w:val="22"/>
          <w:szCs w:val="22"/>
          <w:lang w:val="en-MY" w:eastAsia="en-GB"/>
        </w:rPr>
      </w:pPr>
      <w:r w:rsidRPr="00203CEC">
        <w:rPr>
          <w:rFonts w:ascii="Arial" w:hAnsi="Arial" w:cs="Arial"/>
          <w:sz w:val="22"/>
          <w:szCs w:val="22"/>
          <w:lang w:val="en-MY" w:eastAsia="en-GB"/>
        </w:rPr>
        <w:t>the company has failed to pay over any amount in terms of an obligation under public regulation, or contract, related to employment matters</w:t>
      </w:r>
    </w:p>
    <w:p w14:paraId="5BE10E77" w14:textId="06170302" w:rsidR="00D604C6" w:rsidRPr="00203CEC" w:rsidRDefault="00D604C6" w:rsidP="00071E01">
      <w:pPr>
        <w:pStyle w:val="ListParagraph"/>
        <w:numPr>
          <w:ilvl w:val="0"/>
          <w:numId w:val="14"/>
        </w:numPr>
        <w:jc w:val="both"/>
        <w:rPr>
          <w:rFonts w:ascii="Arial" w:hAnsi="Arial" w:cs="Arial"/>
          <w:sz w:val="22"/>
          <w:szCs w:val="22"/>
          <w:lang w:val="en-MY" w:eastAsia="en-GB"/>
        </w:rPr>
      </w:pPr>
      <w:r w:rsidRPr="00203CEC">
        <w:rPr>
          <w:rFonts w:ascii="Arial" w:hAnsi="Arial" w:cs="Arial"/>
          <w:sz w:val="22"/>
          <w:szCs w:val="22"/>
          <w:lang w:val="en-MY" w:eastAsia="en-GB"/>
        </w:rPr>
        <w:t>it is otherwise just and equitable to do so for financial reasons, and there is a reasonable prospect of rescuing the company</w:t>
      </w:r>
    </w:p>
    <w:p w14:paraId="5F859F8C" w14:textId="77777777" w:rsidR="0001050B" w:rsidRPr="00203CEC" w:rsidRDefault="0001050B" w:rsidP="00071E01">
      <w:pPr>
        <w:ind w:right="851"/>
        <w:jc w:val="both"/>
        <w:rPr>
          <w:rFonts w:ascii="Arial" w:hAnsi="Arial" w:cs="Arial"/>
          <w:sz w:val="22"/>
          <w:szCs w:val="22"/>
          <w:lang w:val="en-GB"/>
        </w:rPr>
      </w:pPr>
    </w:p>
    <w:p w14:paraId="2446B286" w14:textId="5EBE452C" w:rsidR="0001050B" w:rsidRPr="00203CEC" w:rsidRDefault="0001050B" w:rsidP="00071E01">
      <w:pPr>
        <w:pStyle w:val="INSOLstyleheading4"/>
        <w:jc w:val="both"/>
      </w:pPr>
      <w:r w:rsidRPr="00203CEC">
        <w:t xml:space="preserve">Question 2.2 [maximum </w:t>
      </w:r>
      <w:r w:rsidR="003B0EE9" w:rsidRPr="00203CEC">
        <w:t>8</w:t>
      </w:r>
      <w:r w:rsidRPr="00203CEC">
        <w:t xml:space="preserve"> marks]</w:t>
      </w:r>
    </w:p>
    <w:p w14:paraId="473B9167" w14:textId="77777777" w:rsidR="0001050B" w:rsidRPr="00203CEC" w:rsidRDefault="0001050B" w:rsidP="00071E01">
      <w:pPr>
        <w:jc w:val="both"/>
        <w:rPr>
          <w:rFonts w:ascii="Arial" w:hAnsi="Arial" w:cs="Arial"/>
          <w:sz w:val="22"/>
          <w:szCs w:val="22"/>
          <w:lang w:val="en-GB"/>
        </w:rPr>
      </w:pPr>
    </w:p>
    <w:p w14:paraId="5345E446" w14:textId="7AD4855A" w:rsidR="0001050B" w:rsidRPr="00203CEC" w:rsidRDefault="003B0EE9" w:rsidP="00071E01">
      <w:pPr>
        <w:jc w:val="both"/>
        <w:rPr>
          <w:rFonts w:ascii="Arial" w:hAnsi="Arial" w:cs="Arial"/>
          <w:sz w:val="22"/>
          <w:szCs w:val="22"/>
          <w:lang w:val="en-GB"/>
        </w:rPr>
      </w:pPr>
      <w:r w:rsidRPr="00203CEC">
        <w:rPr>
          <w:rFonts w:ascii="Arial" w:hAnsi="Arial" w:cs="Arial"/>
          <w:sz w:val="22"/>
          <w:szCs w:val="22"/>
          <w:lang w:val="en-GB"/>
        </w:rPr>
        <w:t xml:space="preserve">Briefly set out </w:t>
      </w:r>
      <w:r w:rsidR="004264D0" w:rsidRPr="00203CEC">
        <w:rPr>
          <w:rFonts w:ascii="Arial" w:hAnsi="Arial" w:cs="Arial"/>
          <w:sz w:val="22"/>
          <w:szCs w:val="22"/>
          <w:lang w:val="en-GB"/>
        </w:rPr>
        <w:t xml:space="preserve">and explain </w:t>
      </w:r>
      <w:r w:rsidRPr="00203CEC">
        <w:rPr>
          <w:rFonts w:ascii="Arial" w:hAnsi="Arial" w:cs="Arial"/>
          <w:sz w:val="22"/>
          <w:szCs w:val="22"/>
          <w:lang w:val="en-GB"/>
        </w:rPr>
        <w:t xml:space="preserve">the </w:t>
      </w:r>
      <w:r w:rsidR="007D6DF1" w:rsidRPr="00203CEC">
        <w:rPr>
          <w:rFonts w:ascii="Arial" w:hAnsi="Arial" w:cs="Arial"/>
          <w:b/>
          <w:bCs/>
          <w:sz w:val="22"/>
          <w:szCs w:val="22"/>
          <w:lang w:val="en-GB"/>
        </w:rPr>
        <w:t>threshold</w:t>
      </w:r>
      <w:r w:rsidR="007D6DF1" w:rsidRPr="00203CEC">
        <w:rPr>
          <w:rFonts w:ascii="Arial" w:hAnsi="Arial" w:cs="Arial"/>
          <w:sz w:val="22"/>
          <w:szCs w:val="22"/>
          <w:lang w:val="en-GB"/>
        </w:rPr>
        <w:t xml:space="preserve"> for</w:t>
      </w:r>
      <w:r w:rsidR="004264D0" w:rsidRPr="00203CEC">
        <w:rPr>
          <w:rFonts w:ascii="Arial" w:hAnsi="Arial" w:cs="Arial"/>
          <w:sz w:val="22"/>
          <w:szCs w:val="22"/>
          <w:lang w:val="en-GB"/>
        </w:rPr>
        <w:t xml:space="preserve"> a company to</w:t>
      </w:r>
      <w:r w:rsidR="007D6DF1" w:rsidRPr="00203CEC">
        <w:rPr>
          <w:rFonts w:ascii="Arial" w:hAnsi="Arial" w:cs="Arial"/>
          <w:sz w:val="22"/>
          <w:szCs w:val="22"/>
          <w:lang w:val="en-GB"/>
        </w:rPr>
        <w:t xml:space="preserve"> enter business rescue</w:t>
      </w:r>
      <w:r w:rsidR="00662BC3" w:rsidRPr="00203CEC">
        <w:rPr>
          <w:rFonts w:ascii="Arial" w:hAnsi="Arial" w:cs="Arial"/>
          <w:sz w:val="22"/>
          <w:szCs w:val="22"/>
          <w:lang w:val="en-GB"/>
        </w:rPr>
        <w:t xml:space="preserve"> proceedings</w:t>
      </w:r>
      <w:r w:rsidR="004D4543" w:rsidRPr="00203CEC">
        <w:rPr>
          <w:rFonts w:ascii="Arial" w:hAnsi="Arial" w:cs="Arial"/>
          <w:sz w:val="22"/>
          <w:szCs w:val="22"/>
          <w:lang w:val="en-GB"/>
        </w:rPr>
        <w:t>.</w:t>
      </w:r>
    </w:p>
    <w:p w14:paraId="52870058" w14:textId="1C06D150" w:rsidR="001A2205" w:rsidRPr="00203CEC" w:rsidRDefault="0057749D" w:rsidP="00071E01">
      <w:pPr>
        <w:jc w:val="both"/>
        <w:rPr>
          <w:rFonts w:ascii="Arial" w:hAnsi="Arial" w:cs="Arial"/>
          <w:sz w:val="22"/>
          <w:szCs w:val="22"/>
          <w:lang w:val="en-GB"/>
        </w:rPr>
      </w:pPr>
      <w:proofErr w:type="spellStart"/>
      <w:r w:rsidRPr="00203CEC">
        <w:rPr>
          <w:rFonts w:ascii="Arial" w:hAnsi="Arial" w:cs="Arial"/>
          <w:sz w:val="22"/>
          <w:szCs w:val="22"/>
          <w:lang w:val="en-GB"/>
        </w:rPr>
        <w:t>Insol</w:t>
      </w:r>
      <w:proofErr w:type="spellEnd"/>
      <w:r w:rsidRPr="00203CEC">
        <w:rPr>
          <w:rFonts w:ascii="Arial" w:hAnsi="Arial" w:cs="Arial"/>
          <w:sz w:val="22"/>
          <w:szCs w:val="22"/>
          <w:lang w:val="en-GB"/>
        </w:rPr>
        <w:t xml:space="preserve"> page 42,43</w:t>
      </w:r>
    </w:p>
    <w:p w14:paraId="4C98B7B0" w14:textId="09CD7C98" w:rsidR="0057749D" w:rsidRPr="00203CEC" w:rsidRDefault="0057749D" w:rsidP="00071E01">
      <w:pPr>
        <w:jc w:val="both"/>
        <w:rPr>
          <w:rFonts w:ascii="Arial" w:hAnsi="Arial" w:cs="Arial"/>
          <w:sz w:val="22"/>
          <w:szCs w:val="22"/>
          <w:lang w:val="en-GB"/>
        </w:rPr>
      </w:pPr>
      <w:r w:rsidRPr="00203CEC">
        <w:rPr>
          <w:rFonts w:ascii="Arial" w:hAnsi="Arial" w:cs="Arial"/>
          <w:sz w:val="22"/>
          <w:szCs w:val="22"/>
          <w:lang w:val="en-GB"/>
        </w:rPr>
        <w:t>Section 128, 129, 131 of Companies Act 2008</w:t>
      </w:r>
    </w:p>
    <w:p w14:paraId="0A83A1F4" w14:textId="59AD146C" w:rsidR="0057749D" w:rsidRPr="00203CEC" w:rsidRDefault="0057749D" w:rsidP="00071E01">
      <w:pPr>
        <w:jc w:val="both"/>
        <w:rPr>
          <w:rFonts w:ascii="Arial" w:hAnsi="Arial" w:cs="Arial"/>
          <w:sz w:val="22"/>
          <w:szCs w:val="22"/>
          <w:lang w:val="en-GB"/>
        </w:rPr>
      </w:pPr>
      <w:r w:rsidRPr="00203CEC">
        <w:rPr>
          <w:rFonts w:ascii="Arial" w:hAnsi="Arial" w:cs="Arial"/>
          <w:sz w:val="22"/>
          <w:szCs w:val="22"/>
          <w:lang w:val="en-GB"/>
        </w:rPr>
        <w:t>https://www.gov.za/sites/default/files/gcis_document/201409/321214210.pdf</w:t>
      </w:r>
    </w:p>
    <w:p w14:paraId="5C731D70" w14:textId="77777777" w:rsidR="00252DB3" w:rsidRDefault="00252DB3" w:rsidP="00A56310">
      <w:pPr>
        <w:rPr>
          <w:rFonts w:ascii="Arial" w:hAnsi="Arial" w:cs="Arial"/>
          <w:sz w:val="22"/>
          <w:szCs w:val="22"/>
        </w:rPr>
      </w:pPr>
    </w:p>
    <w:p w14:paraId="14CC3CE7" w14:textId="77777777" w:rsidR="00252DB3" w:rsidRDefault="00252DB3" w:rsidP="00A56310">
      <w:pPr>
        <w:rPr>
          <w:rFonts w:ascii="Arial" w:hAnsi="Arial" w:cs="Arial"/>
          <w:sz w:val="22"/>
          <w:szCs w:val="22"/>
        </w:rPr>
      </w:pPr>
    </w:p>
    <w:p w14:paraId="1908AE8D" w14:textId="473D46A7" w:rsidR="00A56310" w:rsidRPr="00A56310" w:rsidRDefault="00D604C6" w:rsidP="00A56310">
      <w:pPr>
        <w:rPr>
          <w:rFonts w:ascii="Times New Roman" w:hAnsi="Times New Roman" w:cs="Times New Roman"/>
          <w:sz w:val="24"/>
          <w:lang w:val="en-MY" w:eastAsia="en-GB"/>
        </w:rPr>
      </w:pPr>
      <w:r w:rsidRPr="00203CEC">
        <w:rPr>
          <w:rFonts w:ascii="Arial" w:hAnsi="Arial" w:cs="Arial"/>
          <w:sz w:val="22"/>
          <w:szCs w:val="22"/>
        </w:rPr>
        <w:t>The threshold for a company to enter business rescue is that whether or not the company is financially distressed</w:t>
      </w:r>
      <w:r w:rsidRPr="00252DB3">
        <w:rPr>
          <w:rFonts w:ascii="Arial" w:hAnsi="Arial" w:cs="Arial"/>
          <w:sz w:val="22"/>
          <w:szCs w:val="22"/>
        </w:rPr>
        <w:t xml:space="preserve">. </w:t>
      </w:r>
      <w:r w:rsidR="00A56310" w:rsidRPr="00252DB3">
        <w:rPr>
          <w:rFonts w:ascii="Arial" w:hAnsi="Arial" w:cs="Arial"/>
          <w:sz w:val="22"/>
          <w:szCs w:val="22"/>
          <w:lang w:val="en-MY" w:eastAsia="en-GB"/>
        </w:rPr>
        <w:t>A company should commence business rescue proceedings at the first signs of it being financially distressed, within the meaning of the Act</w:t>
      </w:r>
      <w:r w:rsidR="00252DB3">
        <w:rPr>
          <w:rFonts w:ascii="Arial" w:hAnsi="Arial" w:cs="Arial"/>
          <w:sz w:val="22"/>
          <w:szCs w:val="22"/>
          <w:lang w:val="en-MY" w:eastAsia="en-GB"/>
        </w:rPr>
        <w:t>.</w:t>
      </w:r>
    </w:p>
    <w:p w14:paraId="018EAB62" w14:textId="39D7561E" w:rsidR="00D604C6" w:rsidRPr="00203CEC" w:rsidRDefault="00D604C6" w:rsidP="00071E01">
      <w:pPr>
        <w:spacing w:before="100" w:beforeAutospacing="1" w:after="100" w:afterAutospacing="1"/>
        <w:jc w:val="both"/>
        <w:rPr>
          <w:rFonts w:ascii="Arial" w:hAnsi="Arial" w:cs="Arial"/>
          <w:sz w:val="22"/>
          <w:szCs w:val="22"/>
        </w:rPr>
      </w:pPr>
      <w:r w:rsidRPr="00203CEC">
        <w:rPr>
          <w:rFonts w:ascii="Arial" w:hAnsi="Arial" w:cs="Arial"/>
          <w:sz w:val="22"/>
          <w:szCs w:val="22"/>
        </w:rPr>
        <w:t>The act de</w:t>
      </w:r>
      <w:r w:rsidR="00A56310">
        <w:rPr>
          <w:rFonts w:ascii="Arial" w:hAnsi="Arial" w:cs="Arial"/>
          <w:sz w:val="22"/>
          <w:szCs w:val="22"/>
        </w:rPr>
        <w:t>scribes</w:t>
      </w:r>
      <w:r w:rsidRPr="00203CEC">
        <w:rPr>
          <w:rFonts w:ascii="Arial" w:hAnsi="Arial" w:cs="Arial"/>
          <w:sz w:val="22"/>
          <w:szCs w:val="22"/>
        </w:rPr>
        <w:t xml:space="preserve"> </w:t>
      </w:r>
      <w:r w:rsidR="00252DB3">
        <w:rPr>
          <w:rFonts w:ascii="Arial" w:hAnsi="Arial" w:cs="Arial"/>
          <w:sz w:val="22"/>
          <w:szCs w:val="22"/>
        </w:rPr>
        <w:t xml:space="preserve">that a company is </w:t>
      </w:r>
      <w:r w:rsidRPr="00203CEC">
        <w:rPr>
          <w:rFonts w:ascii="Arial" w:hAnsi="Arial" w:cs="Arial"/>
          <w:sz w:val="22"/>
          <w:szCs w:val="22"/>
        </w:rPr>
        <w:t>financially distressed</w:t>
      </w:r>
      <w:r w:rsidR="00252DB3">
        <w:rPr>
          <w:rFonts w:ascii="Arial" w:hAnsi="Arial" w:cs="Arial"/>
          <w:sz w:val="22"/>
          <w:szCs w:val="22"/>
        </w:rPr>
        <w:t xml:space="preserve"> (Section 218(1) (f)</w:t>
      </w:r>
      <w:r w:rsidR="00D41384">
        <w:rPr>
          <w:rFonts w:ascii="Arial" w:hAnsi="Arial" w:cs="Arial"/>
          <w:sz w:val="22"/>
          <w:szCs w:val="22"/>
        </w:rPr>
        <w:t>)</w:t>
      </w:r>
      <w:r w:rsidRPr="00203CEC">
        <w:rPr>
          <w:rFonts w:ascii="Arial" w:hAnsi="Arial" w:cs="Arial"/>
          <w:sz w:val="22"/>
          <w:szCs w:val="22"/>
        </w:rPr>
        <w:t>:</w:t>
      </w:r>
    </w:p>
    <w:p w14:paraId="39C940C7" w14:textId="77777777" w:rsidR="00D604C6" w:rsidRPr="00203CEC" w:rsidRDefault="00D604C6" w:rsidP="00071E01">
      <w:pPr>
        <w:pStyle w:val="ListParagraph"/>
        <w:numPr>
          <w:ilvl w:val="0"/>
          <w:numId w:val="15"/>
        </w:numPr>
        <w:spacing w:before="100" w:beforeAutospacing="1" w:after="100" w:afterAutospacing="1"/>
        <w:jc w:val="both"/>
        <w:rPr>
          <w:rFonts w:ascii="Arial" w:hAnsi="Arial" w:cs="Arial"/>
          <w:sz w:val="22"/>
          <w:szCs w:val="22"/>
        </w:rPr>
      </w:pPr>
      <w:r w:rsidRPr="00203CEC">
        <w:rPr>
          <w:rFonts w:ascii="Arial" w:hAnsi="Arial" w:cs="Arial"/>
          <w:sz w:val="22"/>
          <w:szCs w:val="22"/>
        </w:rPr>
        <w:t xml:space="preserve">if it appears that it is reasonably unlikely that the company will be able to pay all its debts as and when they fall due and payable within the ensuing six months, or </w:t>
      </w:r>
    </w:p>
    <w:p w14:paraId="6C962DCD" w14:textId="3BC6540C" w:rsidR="00D604C6" w:rsidRPr="00203CEC" w:rsidRDefault="00D604C6" w:rsidP="00071E01">
      <w:pPr>
        <w:pStyle w:val="ListParagraph"/>
        <w:numPr>
          <w:ilvl w:val="0"/>
          <w:numId w:val="15"/>
        </w:numPr>
        <w:spacing w:before="100" w:beforeAutospacing="1" w:after="100" w:afterAutospacing="1"/>
        <w:jc w:val="both"/>
        <w:rPr>
          <w:rFonts w:ascii="Arial" w:hAnsi="Arial" w:cs="Arial"/>
          <w:color w:val="000000" w:themeColor="text1"/>
          <w:sz w:val="22"/>
          <w:szCs w:val="22"/>
        </w:rPr>
      </w:pPr>
      <w:r w:rsidRPr="00203CEC">
        <w:rPr>
          <w:rFonts w:ascii="Arial" w:hAnsi="Arial" w:cs="Arial"/>
          <w:sz w:val="22"/>
          <w:szCs w:val="22"/>
        </w:rPr>
        <w:t xml:space="preserve">if it appears reasonably likely that the company will become insolvent within the </w:t>
      </w:r>
      <w:r w:rsidRPr="00203CEC">
        <w:rPr>
          <w:rFonts w:ascii="Arial" w:hAnsi="Arial" w:cs="Arial"/>
          <w:color w:val="000000" w:themeColor="text1"/>
          <w:sz w:val="22"/>
          <w:szCs w:val="22"/>
        </w:rPr>
        <w:t xml:space="preserve">immediately ensuing six months. </w:t>
      </w:r>
    </w:p>
    <w:p w14:paraId="7FEC2070" w14:textId="3C165B56" w:rsidR="00D604C6" w:rsidRPr="00203CEC" w:rsidRDefault="00D604C6" w:rsidP="00071E01">
      <w:pPr>
        <w:pStyle w:val="ListParagraph"/>
        <w:autoSpaceDE w:val="0"/>
        <w:autoSpaceDN w:val="0"/>
        <w:adjustRightInd w:val="0"/>
        <w:jc w:val="both"/>
        <w:rPr>
          <w:rFonts w:ascii="Arial" w:eastAsia="MS Mincho" w:hAnsi="Arial" w:cs="Arial"/>
          <w:color w:val="000000" w:themeColor="text1"/>
          <w:sz w:val="22"/>
          <w:szCs w:val="22"/>
          <w:lang w:val="en-GB"/>
        </w:rPr>
      </w:pPr>
      <w:r w:rsidRPr="00203CEC">
        <w:rPr>
          <w:rFonts w:ascii="Arial" w:eastAsia="MS Mincho" w:hAnsi="Arial" w:cs="Arial"/>
          <w:color w:val="000000" w:themeColor="text1"/>
          <w:sz w:val="22"/>
          <w:szCs w:val="22"/>
          <w:lang w:val="en-GB"/>
        </w:rPr>
        <w:t xml:space="preserve">In the case of </w:t>
      </w:r>
      <w:proofErr w:type="spellStart"/>
      <w:r w:rsidRPr="00203CEC">
        <w:rPr>
          <w:rFonts w:ascii="Arial" w:eastAsia="MS Mincho" w:hAnsi="Arial" w:cs="Arial"/>
          <w:color w:val="000000" w:themeColor="text1"/>
          <w:sz w:val="22"/>
          <w:szCs w:val="22"/>
          <w:lang w:val="en-GB"/>
        </w:rPr>
        <w:t>Welman</w:t>
      </w:r>
      <w:proofErr w:type="spellEnd"/>
      <w:r w:rsidRPr="00203CEC">
        <w:rPr>
          <w:rFonts w:ascii="Arial" w:eastAsia="MS Mincho" w:hAnsi="Arial" w:cs="Arial"/>
          <w:color w:val="000000" w:themeColor="text1"/>
          <w:sz w:val="22"/>
          <w:szCs w:val="22"/>
          <w:lang w:val="en-GB"/>
        </w:rPr>
        <w:t xml:space="preserve"> v Marcelle Props 193 CC JDR 0408 (GST), the court stated that “business rescue proceedings are not for terminally ill close corporations. Nor are they for chronically ill. They are for ailing corporations, which given time will be rescued and become solvent”. </w:t>
      </w:r>
    </w:p>
    <w:p w14:paraId="42931AC3" w14:textId="53277429" w:rsidR="00D604C6" w:rsidRPr="00A56310" w:rsidRDefault="00D604C6" w:rsidP="00071E01">
      <w:pPr>
        <w:pStyle w:val="ListParagraph"/>
        <w:numPr>
          <w:ilvl w:val="0"/>
          <w:numId w:val="15"/>
        </w:numPr>
        <w:spacing w:before="100" w:beforeAutospacing="1" w:after="100" w:afterAutospacing="1"/>
        <w:jc w:val="both"/>
        <w:rPr>
          <w:rFonts w:ascii="Arial" w:hAnsi="Arial" w:cs="Arial"/>
          <w:color w:val="000000" w:themeColor="text1"/>
          <w:sz w:val="22"/>
          <w:szCs w:val="22"/>
        </w:rPr>
      </w:pPr>
      <w:r w:rsidRPr="00203CEC">
        <w:rPr>
          <w:rFonts w:ascii="Arial" w:eastAsia="MS Mincho" w:hAnsi="Arial" w:cs="Arial"/>
          <w:color w:val="000000" w:themeColor="text1"/>
          <w:sz w:val="22"/>
          <w:szCs w:val="22"/>
          <w:lang w:val="en-GB"/>
        </w:rPr>
        <w:t>This statement supports the contention that at the first signs of financial distress, a company should apply for business rescue.</w:t>
      </w:r>
    </w:p>
    <w:p w14:paraId="1B77B69E" w14:textId="15DF9F32" w:rsidR="00A56310" w:rsidRPr="00A56310" w:rsidRDefault="00A56310" w:rsidP="00A56310">
      <w:pPr>
        <w:pStyle w:val="ListParagraph"/>
        <w:rPr>
          <w:rFonts w:ascii="Arial" w:hAnsi="Arial" w:cs="Arial"/>
          <w:sz w:val="22"/>
          <w:szCs w:val="22"/>
          <w:lang w:val="en-MY" w:eastAsia="en-GB"/>
        </w:rPr>
      </w:pPr>
      <w:r>
        <w:rPr>
          <w:rFonts w:ascii="Arial" w:hAnsi="Arial" w:cs="Arial"/>
          <w:sz w:val="22"/>
          <w:szCs w:val="22"/>
          <w:lang w:val="en-MY" w:eastAsia="en-GB"/>
        </w:rPr>
        <w:t xml:space="preserve">After </w:t>
      </w:r>
      <w:r w:rsidRPr="00A56310">
        <w:rPr>
          <w:rFonts w:ascii="Arial" w:hAnsi="Arial" w:cs="Arial"/>
          <w:sz w:val="22"/>
          <w:szCs w:val="22"/>
          <w:lang w:val="en-MY" w:eastAsia="en-GB"/>
        </w:rPr>
        <w:t xml:space="preserve">a company </w:t>
      </w:r>
      <w:r>
        <w:rPr>
          <w:rFonts w:ascii="Arial" w:hAnsi="Arial" w:cs="Arial"/>
          <w:sz w:val="22"/>
          <w:szCs w:val="22"/>
          <w:lang w:val="en-MY" w:eastAsia="en-GB"/>
        </w:rPr>
        <w:t>becomes</w:t>
      </w:r>
      <w:r w:rsidRPr="00A56310">
        <w:rPr>
          <w:rFonts w:ascii="Arial" w:hAnsi="Arial" w:cs="Arial"/>
          <w:sz w:val="22"/>
          <w:szCs w:val="22"/>
          <w:lang w:val="en-MY" w:eastAsia="en-GB"/>
        </w:rPr>
        <w:t xml:space="preserve"> more than “financially distressed”, options other than business rescue become more attractive for ailing companies, such as liquidations or compromises. </w:t>
      </w:r>
    </w:p>
    <w:p w14:paraId="586801B7" w14:textId="0B3F4D72" w:rsidR="00D604C6" w:rsidRPr="001728E6" w:rsidRDefault="00D604C6" w:rsidP="00A56310">
      <w:pPr>
        <w:pStyle w:val="NormalWeb"/>
        <w:jc w:val="both"/>
        <w:rPr>
          <w:rFonts w:ascii="Arial" w:hAnsi="Arial" w:cs="Arial"/>
          <w:color w:val="000000" w:themeColor="text1"/>
          <w:sz w:val="22"/>
          <w:szCs w:val="22"/>
        </w:rPr>
      </w:pPr>
      <w:r w:rsidRPr="001728E6">
        <w:rPr>
          <w:rFonts w:ascii="Arial" w:hAnsi="Arial" w:cs="Arial"/>
          <w:color w:val="000000" w:themeColor="text1"/>
          <w:sz w:val="22"/>
          <w:szCs w:val="22"/>
        </w:rPr>
        <w:t xml:space="preserve">The Companies Act 2008 clearly states that rescuing a company involves the “maximizing” the chances of the company continuing in existence on a solvent basis or, where it is not possible for the company to continue as a solvent company, it would result in a </w:t>
      </w:r>
      <w:r w:rsidR="00F40A17" w:rsidRPr="001728E6">
        <w:rPr>
          <w:rFonts w:ascii="Arial" w:hAnsi="Arial" w:cs="Arial"/>
          <w:color w:val="000000" w:themeColor="text1"/>
          <w:sz w:val="22"/>
          <w:szCs w:val="22"/>
        </w:rPr>
        <w:t>better return</w:t>
      </w:r>
      <w:r w:rsidRPr="001728E6">
        <w:rPr>
          <w:rFonts w:ascii="Arial" w:hAnsi="Arial" w:cs="Arial"/>
          <w:color w:val="000000" w:themeColor="text1"/>
          <w:sz w:val="22"/>
          <w:szCs w:val="22"/>
        </w:rPr>
        <w:t xml:space="preserve"> for the creditors and shareholders than that would result from an immediate liquidation of the company.</w:t>
      </w:r>
    </w:p>
    <w:p w14:paraId="2EC23A5A" w14:textId="13328B6C" w:rsidR="00D604C6" w:rsidRPr="001728E6" w:rsidRDefault="00D604C6" w:rsidP="00071E01">
      <w:pPr>
        <w:pStyle w:val="NormalWeb"/>
        <w:ind w:left="720"/>
        <w:jc w:val="both"/>
        <w:rPr>
          <w:rFonts w:ascii="Arial" w:hAnsi="Arial" w:cs="Arial"/>
          <w:color w:val="000000" w:themeColor="text1"/>
          <w:sz w:val="22"/>
          <w:szCs w:val="22"/>
        </w:rPr>
      </w:pPr>
      <w:r w:rsidRPr="001728E6">
        <w:rPr>
          <w:rFonts w:ascii="Arial" w:hAnsi="Arial" w:cs="Arial"/>
          <w:color w:val="000000" w:themeColor="text1"/>
          <w:sz w:val="22"/>
          <w:szCs w:val="22"/>
        </w:rPr>
        <w:t>Business rescue proceeding may thus be used where:</w:t>
      </w:r>
    </w:p>
    <w:p w14:paraId="151B5B58" w14:textId="6B87275B" w:rsidR="00D604C6" w:rsidRPr="001728E6" w:rsidRDefault="00D604C6" w:rsidP="00071E01">
      <w:pPr>
        <w:pStyle w:val="NormalWeb"/>
        <w:numPr>
          <w:ilvl w:val="1"/>
          <w:numId w:val="15"/>
        </w:numPr>
        <w:jc w:val="both"/>
        <w:rPr>
          <w:rFonts w:ascii="Arial" w:hAnsi="Arial" w:cs="Arial"/>
          <w:color w:val="000000" w:themeColor="text1"/>
          <w:sz w:val="22"/>
          <w:szCs w:val="22"/>
        </w:rPr>
      </w:pPr>
      <w:r w:rsidRPr="001728E6">
        <w:rPr>
          <w:rFonts w:ascii="Arial" w:hAnsi="Arial" w:cs="Arial"/>
          <w:color w:val="000000" w:themeColor="text1"/>
          <w:sz w:val="22"/>
          <w:szCs w:val="22"/>
        </w:rPr>
        <w:t xml:space="preserve">Company is in financial distress and there is a </w:t>
      </w:r>
      <w:r w:rsidR="00F40A17" w:rsidRPr="001728E6">
        <w:rPr>
          <w:rFonts w:ascii="Arial" w:hAnsi="Arial" w:cs="Arial"/>
          <w:color w:val="000000" w:themeColor="text1"/>
          <w:sz w:val="22"/>
          <w:szCs w:val="22"/>
        </w:rPr>
        <w:t>reasonable</w:t>
      </w:r>
      <w:r w:rsidRPr="001728E6">
        <w:rPr>
          <w:rFonts w:ascii="Arial" w:hAnsi="Arial" w:cs="Arial"/>
          <w:color w:val="000000" w:themeColor="text1"/>
          <w:sz w:val="22"/>
          <w:szCs w:val="22"/>
        </w:rPr>
        <w:t xml:space="preserve"> prospect that by business rescue the </w:t>
      </w:r>
      <w:r w:rsidR="00F40A17" w:rsidRPr="001728E6">
        <w:rPr>
          <w:rFonts w:ascii="Arial" w:hAnsi="Arial" w:cs="Arial"/>
          <w:color w:val="000000" w:themeColor="text1"/>
          <w:sz w:val="22"/>
          <w:szCs w:val="22"/>
        </w:rPr>
        <w:t>company</w:t>
      </w:r>
      <w:r w:rsidRPr="001728E6">
        <w:rPr>
          <w:rFonts w:ascii="Arial" w:hAnsi="Arial" w:cs="Arial"/>
          <w:color w:val="000000" w:themeColor="text1"/>
          <w:sz w:val="22"/>
          <w:szCs w:val="22"/>
        </w:rPr>
        <w:t xml:space="preserve"> will continue to exist on a solvent basis</w:t>
      </w:r>
      <w:r w:rsidR="00D41384">
        <w:rPr>
          <w:rFonts w:ascii="Arial" w:hAnsi="Arial" w:cs="Arial"/>
          <w:color w:val="000000" w:themeColor="text1"/>
          <w:sz w:val="22"/>
          <w:szCs w:val="22"/>
        </w:rPr>
        <w:t>.</w:t>
      </w:r>
    </w:p>
    <w:p w14:paraId="6BCF9208" w14:textId="3D6BB764" w:rsidR="00D604C6" w:rsidRPr="001728E6" w:rsidRDefault="00D604C6" w:rsidP="00071E01">
      <w:pPr>
        <w:pStyle w:val="NormalWeb"/>
        <w:numPr>
          <w:ilvl w:val="1"/>
          <w:numId w:val="15"/>
        </w:numPr>
        <w:jc w:val="both"/>
        <w:rPr>
          <w:rFonts w:ascii="Arial" w:hAnsi="Arial" w:cs="Arial"/>
          <w:color w:val="000000" w:themeColor="text1"/>
          <w:sz w:val="22"/>
          <w:szCs w:val="22"/>
        </w:rPr>
      </w:pPr>
      <w:r w:rsidRPr="001728E6">
        <w:rPr>
          <w:rFonts w:ascii="Arial" w:hAnsi="Arial" w:cs="Arial"/>
          <w:color w:val="000000" w:themeColor="text1"/>
          <w:sz w:val="22"/>
          <w:szCs w:val="22"/>
        </w:rPr>
        <w:t>Where there is no reasonable prospect</w:t>
      </w:r>
      <w:r w:rsidR="00D41384">
        <w:rPr>
          <w:rFonts w:ascii="Arial" w:hAnsi="Arial" w:cs="Arial"/>
          <w:color w:val="000000" w:themeColor="text1"/>
          <w:sz w:val="22"/>
          <w:szCs w:val="22"/>
        </w:rPr>
        <w:t xml:space="preserve">, </w:t>
      </w:r>
      <w:r w:rsidRPr="001728E6">
        <w:rPr>
          <w:rFonts w:ascii="Arial" w:hAnsi="Arial" w:cs="Arial"/>
          <w:color w:val="000000" w:themeColor="text1"/>
          <w:sz w:val="22"/>
          <w:szCs w:val="22"/>
        </w:rPr>
        <w:t>the rescue will provide a better result for the shareholders or creditors than in a liquidation scenario.</w:t>
      </w:r>
    </w:p>
    <w:p w14:paraId="4FAE1D48" w14:textId="5B59FDEC" w:rsidR="00D604C6" w:rsidRPr="001728E6" w:rsidRDefault="00D604C6" w:rsidP="00071E01">
      <w:pPr>
        <w:pStyle w:val="NormalWeb"/>
        <w:numPr>
          <w:ilvl w:val="1"/>
          <w:numId w:val="15"/>
        </w:numPr>
        <w:jc w:val="both"/>
        <w:rPr>
          <w:rFonts w:ascii="Arial" w:hAnsi="Arial" w:cs="Arial"/>
          <w:color w:val="000000" w:themeColor="text1"/>
          <w:sz w:val="22"/>
          <w:szCs w:val="22"/>
        </w:rPr>
      </w:pPr>
      <w:r w:rsidRPr="001728E6">
        <w:rPr>
          <w:rFonts w:ascii="Arial" w:hAnsi="Arial" w:cs="Arial"/>
          <w:color w:val="000000" w:themeColor="text1"/>
          <w:sz w:val="22"/>
          <w:szCs w:val="22"/>
        </w:rPr>
        <w:lastRenderedPageBreak/>
        <w:t xml:space="preserve">Reasonable prospect: The decision of the Western Cape High Court in the case of Southern </w:t>
      </w:r>
      <w:r w:rsidR="00F40A17" w:rsidRPr="001728E6">
        <w:rPr>
          <w:rFonts w:ascii="Arial" w:hAnsi="Arial" w:cs="Arial"/>
          <w:color w:val="000000" w:themeColor="text1"/>
          <w:sz w:val="22"/>
          <w:szCs w:val="22"/>
        </w:rPr>
        <w:t>Palace</w:t>
      </w:r>
      <w:r w:rsidRPr="001728E6">
        <w:rPr>
          <w:rFonts w:ascii="Arial" w:hAnsi="Arial" w:cs="Arial"/>
          <w:color w:val="000000" w:themeColor="text1"/>
          <w:sz w:val="22"/>
          <w:szCs w:val="22"/>
        </w:rPr>
        <w:t xml:space="preserve"> </w:t>
      </w:r>
      <w:r w:rsidR="00F40A17" w:rsidRPr="001728E6">
        <w:rPr>
          <w:rFonts w:ascii="Arial" w:hAnsi="Arial" w:cs="Arial"/>
          <w:color w:val="000000" w:themeColor="text1"/>
          <w:sz w:val="22"/>
          <w:szCs w:val="22"/>
        </w:rPr>
        <w:t>investments (</w:t>
      </w:r>
      <w:r w:rsidRPr="001728E6">
        <w:rPr>
          <w:rFonts w:ascii="Arial" w:hAnsi="Arial" w:cs="Arial"/>
          <w:color w:val="000000" w:themeColor="text1"/>
          <w:sz w:val="22"/>
          <w:szCs w:val="22"/>
        </w:rPr>
        <w:t xml:space="preserve">265) Pty Ltd vs </w:t>
      </w:r>
      <w:r w:rsidR="00F40A17" w:rsidRPr="001728E6">
        <w:rPr>
          <w:rFonts w:ascii="Arial" w:hAnsi="Arial" w:cs="Arial"/>
          <w:color w:val="000000" w:themeColor="text1"/>
          <w:sz w:val="22"/>
          <w:szCs w:val="22"/>
        </w:rPr>
        <w:t>Midnight</w:t>
      </w:r>
      <w:r w:rsidRPr="001728E6">
        <w:rPr>
          <w:rFonts w:ascii="Arial" w:hAnsi="Arial" w:cs="Arial"/>
          <w:color w:val="000000" w:themeColor="text1"/>
          <w:sz w:val="22"/>
          <w:szCs w:val="22"/>
        </w:rPr>
        <w:t xml:space="preserve"> storms Ltd 2102(2) S4 A23 (WCC) is quite instructive on the nature of evidence required for the court to ensure that an applicant </w:t>
      </w:r>
      <w:r w:rsidR="00F40A17" w:rsidRPr="001728E6">
        <w:rPr>
          <w:rFonts w:ascii="Arial" w:hAnsi="Arial" w:cs="Arial"/>
          <w:color w:val="000000" w:themeColor="text1"/>
          <w:sz w:val="22"/>
          <w:szCs w:val="22"/>
        </w:rPr>
        <w:t>indicates</w:t>
      </w:r>
      <w:r w:rsidRPr="001728E6">
        <w:rPr>
          <w:rFonts w:ascii="Arial" w:hAnsi="Arial" w:cs="Arial"/>
          <w:color w:val="000000" w:themeColor="text1"/>
          <w:sz w:val="22"/>
          <w:szCs w:val="22"/>
        </w:rPr>
        <w:t xml:space="preserve"> that here is a reasonable prospect of the company being </w:t>
      </w:r>
      <w:r w:rsidR="00F40A17" w:rsidRPr="001728E6">
        <w:rPr>
          <w:rFonts w:ascii="Arial" w:hAnsi="Arial" w:cs="Arial"/>
          <w:color w:val="000000" w:themeColor="text1"/>
          <w:sz w:val="22"/>
          <w:szCs w:val="22"/>
        </w:rPr>
        <w:t>rescued</w:t>
      </w:r>
      <w:r w:rsidRPr="001728E6">
        <w:rPr>
          <w:rFonts w:ascii="Arial" w:hAnsi="Arial" w:cs="Arial"/>
          <w:color w:val="000000" w:themeColor="text1"/>
          <w:sz w:val="22"/>
          <w:szCs w:val="22"/>
        </w:rPr>
        <w:t xml:space="preserve"> and that the application for rescue is successful. The judge held that:</w:t>
      </w:r>
    </w:p>
    <w:p w14:paraId="1B89ED9C" w14:textId="67D7BB3F" w:rsidR="00D604C6" w:rsidRPr="001728E6" w:rsidRDefault="00D604C6" w:rsidP="00071E01">
      <w:pPr>
        <w:pStyle w:val="NormalWeb"/>
        <w:ind w:left="1440"/>
        <w:jc w:val="both"/>
        <w:rPr>
          <w:rFonts w:ascii="Arial" w:eastAsia="MS Mincho" w:hAnsi="Arial" w:cs="Arial"/>
          <w:color w:val="000000" w:themeColor="text1"/>
          <w:sz w:val="22"/>
          <w:szCs w:val="22"/>
          <w:lang w:val="en-GB"/>
        </w:rPr>
      </w:pPr>
      <w:r w:rsidRPr="001728E6">
        <w:rPr>
          <w:rFonts w:ascii="Arial" w:eastAsia="MS Mincho" w:hAnsi="Arial" w:cs="Arial"/>
          <w:color w:val="000000" w:themeColor="text1"/>
          <w:sz w:val="22"/>
          <w:szCs w:val="22"/>
          <w:lang w:val="en-GB"/>
        </w:rPr>
        <w:t>“...it is difficult to conceive of a rescue plan that will have a reasonable prospect of success of the company concerned continuing on a solvent basis unless it addresses the cause of the demise or failure of the company’s business, and offers a remedy therefor that has a reasonable prospect of being sustainable. A business plan which is unlikely to achieve anything more than to prolong the agony... by substituting one debtor for another without there being light at the end of a not too lengthy tunnel, is unlikely to suffice”. The court went on to state that the applicant must deal with “concrete and objectively ascertainable details in support of business rescue and which facts are beyond mere speculation”</w:t>
      </w:r>
    </w:p>
    <w:p w14:paraId="5A375C91" w14:textId="305F11D1" w:rsidR="00D604C6" w:rsidRPr="001728E6" w:rsidRDefault="00D604C6" w:rsidP="0057749D">
      <w:pPr>
        <w:pStyle w:val="NormalWeb"/>
        <w:ind w:left="720" w:firstLine="720"/>
        <w:jc w:val="both"/>
        <w:rPr>
          <w:rFonts w:ascii="Arial" w:eastAsia="MS Mincho" w:hAnsi="Arial" w:cs="Arial"/>
          <w:color w:val="000000" w:themeColor="text1"/>
          <w:sz w:val="22"/>
          <w:szCs w:val="22"/>
          <w:lang w:val="en-GB"/>
        </w:rPr>
      </w:pPr>
      <w:r w:rsidRPr="001728E6">
        <w:rPr>
          <w:rFonts w:ascii="Arial" w:eastAsia="MS Mincho" w:hAnsi="Arial" w:cs="Arial"/>
          <w:color w:val="000000" w:themeColor="text1"/>
          <w:sz w:val="22"/>
          <w:szCs w:val="22"/>
          <w:lang w:val="en-GB"/>
        </w:rPr>
        <w:t>These facts should include:</w:t>
      </w:r>
    </w:p>
    <w:p w14:paraId="237845FD" w14:textId="77777777" w:rsidR="00D604C6" w:rsidRPr="001728E6" w:rsidRDefault="00D604C6" w:rsidP="0057749D">
      <w:pPr>
        <w:pStyle w:val="ListParagraph"/>
        <w:numPr>
          <w:ilvl w:val="1"/>
          <w:numId w:val="15"/>
        </w:numPr>
        <w:autoSpaceDE w:val="0"/>
        <w:autoSpaceDN w:val="0"/>
        <w:adjustRightInd w:val="0"/>
        <w:jc w:val="both"/>
        <w:rPr>
          <w:rFonts w:ascii="Arial" w:eastAsia="MS Mincho" w:hAnsi="Arial" w:cs="Arial"/>
          <w:color w:val="000000" w:themeColor="text1"/>
          <w:sz w:val="22"/>
          <w:szCs w:val="22"/>
          <w:lang w:val="en-GB"/>
        </w:rPr>
      </w:pPr>
      <w:r w:rsidRPr="001728E6">
        <w:rPr>
          <w:rFonts w:ascii="Arial" w:eastAsia="MS Mincho" w:hAnsi="Arial" w:cs="Arial"/>
          <w:color w:val="000000" w:themeColor="text1"/>
          <w:sz w:val="22"/>
          <w:szCs w:val="22"/>
          <w:lang w:val="en-GB"/>
        </w:rPr>
        <w:t>“the likely costs of rendering the company able to commence with its intended business or to resume the conduct of its core business”;</w:t>
      </w:r>
    </w:p>
    <w:p w14:paraId="761AC75E" w14:textId="79AE4962" w:rsidR="00D604C6" w:rsidRPr="001728E6" w:rsidRDefault="00D604C6" w:rsidP="0057749D">
      <w:pPr>
        <w:pStyle w:val="ListParagraph"/>
        <w:numPr>
          <w:ilvl w:val="1"/>
          <w:numId w:val="15"/>
        </w:numPr>
        <w:autoSpaceDE w:val="0"/>
        <w:autoSpaceDN w:val="0"/>
        <w:adjustRightInd w:val="0"/>
        <w:jc w:val="both"/>
        <w:rPr>
          <w:rFonts w:ascii="Arial" w:eastAsia="MS Mincho" w:hAnsi="Arial" w:cs="Arial"/>
          <w:color w:val="000000" w:themeColor="text1"/>
          <w:sz w:val="22"/>
          <w:szCs w:val="22"/>
          <w:lang w:val="en-GB"/>
        </w:rPr>
      </w:pPr>
      <w:r w:rsidRPr="001728E6">
        <w:rPr>
          <w:rFonts w:ascii="Arial" w:eastAsia="MS Mincho" w:hAnsi="Arial" w:cs="Arial"/>
          <w:color w:val="000000" w:themeColor="text1"/>
          <w:sz w:val="22"/>
          <w:szCs w:val="22"/>
          <w:lang w:val="en-GB"/>
        </w:rPr>
        <w:t>the availability of “cash resources” to enable the company to meet its daily expenses and the nature of the funding on which the company will rely;</w:t>
      </w:r>
    </w:p>
    <w:p w14:paraId="6E131A4F" w14:textId="77777777" w:rsidR="00D604C6" w:rsidRPr="001728E6" w:rsidRDefault="00D604C6" w:rsidP="0057749D">
      <w:pPr>
        <w:pStyle w:val="ListParagraph"/>
        <w:numPr>
          <w:ilvl w:val="1"/>
          <w:numId w:val="15"/>
        </w:numPr>
        <w:autoSpaceDE w:val="0"/>
        <w:autoSpaceDN w:val="0"/>
        <w:adjustRightInd w:val="0"/>
        <w:jc w:val="both"/>
        <w:rPr>
          <w:rFonts w:ascii="Arial" w:eastAsia="MS Mincho" w:hAnsi="Arial" w:cs="Arial"/>
          <w:color w:val="000000" w:themeColor="text1"/>
          <w:sz w:val="22"/>
          <w:szCs w:val="22"/>
          <w:lang w:val="en-GB"/>
        </w:rPr>
      </w:pPr>
      <w:r w:rsidRPr="001728E6">
        <w:rPr>
          <w:rFonts w:ascii="Arial" w:eastAsia="MS Mincho" w:hAnsi="Arial" w:cs="Arial"/>
          <w:color w:val="000000" w:themeColor="text1"/>
          <w:sz w:val="22"/>
          <w:szCs w:val="22"/>
          <w:lang w:val="en-GB"/>
        </w:rPr>
        <w:t xml:space="preserve">“the availability of any other necessary resources, such as raw materials and human capital”; and </w:t>
      </w:r>
    </w:p>
    <w:p w14:paraId="101398B4" w14:textId="77777777" w:rsidR="00D604C6" w:rsidRPr="001728E6" w:rsidRDefault="00D604C6" w:rsidP="0057749D">
      <w:pPr>
        <w:pStyle w:val="ListParagraph"/>
        <w:numPr>
          <w:ilvl w:val="1"/>
          <w:numId w:val="15"/>
        </w:numPr>
        <w:autoSpaceDE w:val="0"/>
        <w:autoSpaceDN w:val="0"/>
        <w:adjustRightInd w:val="0"/>
        <w:jc w:val="both"/>
        <w:rPr>
          <w:rFonts w:ascii="Arial" w:eastAsia="MS Mincho" w:hAnsi="Arial" w:cs="Arial"/>
          <w:color w:val="000000" w:themeColor="text1"/>
          <w:sz w:val="22"/>
          <w:szCs w:val="22"/>
          <w:lang w:val="en-GB"/>
        </w:rPr>
      </w:pPr>
      <w:r w:rsidRPr="001728E6">
        <w:rPr>
          <w:rFonts w:ascii="Arial" w:eastAsia="MS Mincho" w:hAnsi="Arial" w:cs="Arial"/>
          <w:color w:val="000000" w:themeColor="text1"/>
          <w:sz w:val="22"/>
          <w:szCs w:val="22"/>
          <w:lang w:val="en-GB"/>
        </w:rPr>
        <w:t xml:space="preserve">“the reasons why the proposed business rescue plan will have a reasonable prospect of success”. </w:t>
      </w:r>
    </w:p>
    <w:p w14:paraId="73B38CC3" w14:textId="6DB88277" w:rsidR="00D604C6" w:rsidRPr="001728E6" w:rsidRDefault="00D604C6" w:rsidP="0057749D">
      <w:pPr>
        <w:pStyle w:val="ListParagraph"/>
        <w:numPr>
          <w:ilvl w:val="1"/>
          <w:numId w:val="15"/>
        </w:numPr>
        <w:autoSpaceDE w:val="0"/>
        <w:autoSpaceDN w:val="0"/>
        <w:adjustRightInd w:val="0"/>
        <w:jc w:val="both"/>
        <w:rPr>
          <w:rFonts w:ascii="Arial" w:eastAsia="MS Mincho" w:hAnsi="Arial" w:cs="Arial"/>
          <w:color w:val="000000" w:themeColor="text1"/>
          <w:sz w:val="22"/>
          <w:szCs w:val="22"/>
          <w:lang w:val="en-GB"/>
        </w:rPr>
      </w:pPr>
      <w:r w:rsidRPr="001728E6">
        <w:rPr>
          <w:rFonts w:ascii="Arial" w:eastAsia="MS Mincho" w:hAnsi="Arial" w:cs="Arial"/>
          <w:color w:val="000000" w:themeColor="text1"/>
          <w:sz w:val="22"/>
          <w:szCs w:val="22"/>
          <w:lang w:val="en-GB"/>
        </w:rPr>
        <w:t xml:space="preserve">The court </w:t>
      </w:r>
      <w:r w:rsidR="00F40A17" w:rsidRPr="001728E6">
        <w:rPr>
          <w:rFonts w:ascii="Arial" w:eastAsia="MS Mincho" w:hAnsi="Arial" w:cs="Arial"/>
          <w:color w:val="000000" w:themeColor="text1"/>
          <w:sz w:val="22"/>
          <w:szCs w:val="22"/>
          <w:lang w:val="en-GB"/>
        </w:rPr>
        <w:t xml:space="preserve">also stated </w:t>
      </w:r>
      <w:r w:rsidRPr="001728E6">
        <w:rPr>
          <w:rFonts w:ascii="Arial" w:eastAsia="MS Mincho" w:hAnsi="Arial" w:cs="Arial"/>
          <w:color w:val="000000" w:themeColor="text1"/>
          <w:sz w:val="22"/>
          <w:szCs w:val="22"/>
          <w:lang w:val="en-GB"/>
        </w:rPr>
        <w:t xml:space="preserve">that </w:t>
      </w:r>
      <w:r w:rsidR="00F40A17" w:rsidRPr="001728E6">
        <w:rPr>
          <w:rFonts w:ascii="Arial" w:eastAsia="MS Mincho" w:hAnsi="Arial" w:cs="Arial"/>
          <w:color w:val="000000" w:themeColor="text1"/>
          <w:sz w:val="22"/>
          <w:szCs w:val="22"/>
          <w:lang w:val="en-GB"/>
        </w:rPr>
        <w:t xml:space="preserve">in the absence of </w:t>
      </w:r>
      <w:r w:rsidRPr="001728E6">
        <w:rPr>
          <w:rFonts w:ascii="Arial" w:eastAsia="MS Mincho" w:hAnsi="Arial" w:cs="Arial"/>
          <w:color w:val="000000" w:themeColor="text1"/>
          <w:sz w:val="22"/>
          <w:szCs w:val="22"/>
          <w:lang w:val="en-GB"/>
        </w:rPr>
        <w:t xml:space="preserve">such details, a court is not only unable to consider the prospects of the company continuing in existence on a solvent basis but is </w:t>
      </w:r>
      <w:r w:rsidR="00F40A17" w:rsidRPr="001728E6">
        <w:rPr>
          <w:rFonts w:ascii="Arial" w:eastAsia="MS Mincho" w:hAnsi="Arial" w:cs="Arial"/>
          <w:color w:val="000000" w:themeColor="text1"/>
          <w:sz w:val="22"/>
          <w:szCs w:val="22"/>
          <w:lang w:val="en-GB"/>
        </w:rPr>
        <w:t xml:space="preserve">not able </w:t>
      </w:r>
      <w:r w:rsidRPr="001728E6">
        <w:rPr>
          <w:rFonts w:ascii="Arial" w:eastAsia="MS Mincho" w:hAnsi="Arial" w:cs="Arial"/>
          <w:color w:val="000000" w:themeColor="text1"/>
          <w:sz w:val="22"/>
          <w:szCs w:val="22"/>
          <w:lang w:val="en-GB"/>
        </w:rPr>
        <w:t xml:space="preserve">to consider the alternative aim of securing a better return for the creditors of the company than </w:t>
      </w:r>
      <w:r w:rsidR="00F40A17" w:rsidRPr="001728E6">
        <w:rPr>
          <w:rFonts w:ascii="Arial" w:eastAsia="MS Mincho" w:hAnsi="Arial" w:cs="Arial"/>
          <w:color w:val="000000" w:themeColor="text1"/>
          <w:sz w:val="22"/>
          <w:szCs w:val="22"/>
          <w:lang w:val="en-GB"/>
        </w:rPr>
        <w:t xml:space="preserve">that </w:t>
      </w:r>
      <w:r w:rsidRPr="001728E6">
        <w:rPr>
          <w:rFonts w:ascii="Arial" w:eastAsia="MS Mincho" w:hAnsi="Arial" w:cs="Arial"/>
          <w:color w:val="000000" w:themeColor="text1"/>
          <w:sz w:val="22"/>
          <w:szCs w:val="22"/>
          <w:lang w:val="en-GB"/>
        </w:rPr>
        <w:t>would arise from a liquidation</w:t>
      </w:r>
      <w:r w:rsidR="00F40A17" w:rsidRPr="001728E6">
        <w:rPr>
          <w:rFonts w:ascii="Arial" w:eastAsia="MS Mincho" w:hAnsi="Arial" w:cs="Arial"/>
          <w:color w:val="000000" w:themeColor="text1"/>
          <w:sz w:val="22"/>
          <w:szCs w:val="22"/>
          <w:lang w:val="en-GB"/>
        </w:rPr>
        <w:t>.</w:t>
      </w:r>
    </w:p>
    <w:p w14:paraId="5AE7E840" w14:textId="6504A1CE" w:rsidR="00D604C6" w:rsidRPr="001728E6" w:rsidRDefault="00D604C6" w:rsidP="0057749D">
      <w:pPr>
        <w:pStyle w:val="ListParagraph"/>
        <w:numPr>
          <w:ilvl w:val="1"/>
          <w:numId w:val="15"/>
        </w:numPr>
        <w:autoSpaceDE w:val="0"/>
        <w:autoSpaceDN w:val="0"/>
        <w:adjustRightInd w:val="0"/>
        <w:jc w:val="both"/>
        <w:rPr>
          <w:rFonts w:ascii="Arial" w:eastAsia="MS Mincho" w:hAnsi="Arial" w:cs="Arial"/>
          <w:color w:val="000000" w:themeColor="text1"/>
          <w:sz w:val="22"/>
          <w:szCs w:val="22"/>
          <w:lang w:val="en-GB"/>
        </w:rPr>
      </w:pPr>
      <w:r w:rsidRPr="001728E6">
        <w:rPr>
          <w:rFonts w:ascii="Arial" w:eastAsia="MS Mincho" w:hAnsi="Arial" w:cs="Arial"/>
          <w:color w:val="000000" w:themeColor="text1"/>
          <w:sz w:val="22"/>
          <w:szCs w:val="22"/>
          <w:lang w:val="en-GB"/>
        </w:rPr>
        <w:t xml:space="preserve">the cause of the failure needs to be addressed; </w:t>
      </w:r>
    </w:p>
    <w:p w14:paraId="76E7272D" w14:textId="4380B413" w:rsidR="00D604C6" w:rsidRPr="001728E6" w:rsidRDefault="00D604C6" w:rsidP="0057749D">
      <w:pPr>
        <w:pStyle w:val="ListParagraph"/>
        <w:numPr>
          <w:ilvl w:val="1"/>
          <w:numId w:val="15"/>
        </w:numPr>
        <w:autoSpaceDE w:val="0"/>
        <w:autoSpaceDN w:val="0"/>
        <w:adjustRightInd w:val="0"/>
        <w:jc w:val="both"/>
        <w:rPr>
          <w:rFonts w:ascii="Arial" w:eastAsia="MS Mincho" w:hAnsi="Arial" w:cs="Arial"/>
          <w:color w:val="000000" w:themeColor="text1"/>
          <w:sz w:val="22"/>
          <w:szCs w:val="22"/>
          <w:lang w:val="en-GB"/>
        </w:rPr>
      </w:pPr>
      <w:r w:rsidRPr="001728E6">
        <w:rPr>
          <w:rFonts w:ascii="Arial" w:eastAsia="MS Mincho" w:hAnsi="Arial" w:cs="Arial"/>
          <w:color w:val="000000" w:themeColor="text1"/>
          <w:sz w:val="22"/>
          <w:szCs w:val="22"/>
          <w:lang w:val="en-GB"/>
        </w:rPr>
        <w:t xml:space="preserve">a remedy for the failure needs to be offered; </w:t>
      </w:r>
    </w:p>
    <w:p w14:paraId="7CBC0D1A" w14:textId="2BD3E1BF" w:rsidR="00D604C6" w:rsidRPr="001728E6" w:rsidRDefault="00D604C6" w:rsidP="0057749D">
      <w:pPr>
        <w:pStyle w:val="ListParagraph"/>
        <w:numPr>
          <w:ilvl w:val="1"/>
          <w:numId w:val="15"/>
        </w:numPr>
        <w:autoSpaceDE w:val="0"/>
        <w:autoSpaceDN w:val="0"/>
        <w:adjustRightInd w:val="0"/>
        <w:jc w:val="both"/>
        <w:rPr>
          <w:rFonts w:ascii="Arial" w:eastAsia="MS Mincho" w:hAnsi="Arial" w:cs="Arial"/>
          <w:color w:val="000000" w:themeColor="text1"/>
          <w:sz w:val="22"/>
          <w:szCs w:val="22"/>
          <w:lang w:val="en-GB"/>
        </w:rPr>
      </w:pPr>
      <w:r w:rsidRPr="001728E6">
        <w:rPr>
          <w:rFonts w:ascii="Arial" w:eastAsia="MS Mincho" w:hAnsi="Arial" w:cs="Arial"/>
          <w:color w:val="000000" w:themeColor="text1"/>
          <w:sz w:val="22"/>
          <w:szCs w:val="22"/>
          <w:lang w:val="en-GB"/>
        </w:rPr>
        <w:t xml:space="preserve">there is a reasonable prospect that the remedy advanced will be sustainable; and </w:t>
      </w:r>
    </w:p>
    <w:p w14:paraId="4A2C17BD" w14:textId="0479EC9E" w:rsidR="00D604C6" w:rsidRPr="001728E6" w:rsidRDefault="00D604C6" w:rsidP="0057749D">
      <w:pPr>
        <w:pStyle w:val="ListParagraph"/>
        <w:numPr>
          <w:ilvl w:val="1"/>
          <w:numId w:val="15"/>
        </w:numPr>
        <w:autoSpaceDE w:val="0"/>
        <w:autoSpaceDN w:val="0"/>
        <w:adjustRightInd w:val="0"/>
        <w:jc w:val="both"/>
        <w:rPr>
          <w:rFonts w:ascii="Arial" w:eastAsia="MS Mincho" w:hAnsi="Arial" w:cs="Arial"/>
          <w:color w:val="000000" w:themeColor="text1"/>
          <w:sz w:val="22"/>
          <w:szCs w:val="22"/>
          <w:lang w:val="en-GB"/>
        </w:rPr>
      </w:pPr>
      <w:r w:rsidRPr="001728E6">
        <w:rPr>
          <w:rFonts w:ascii="Arial" w:eastAsia="MS Mincho" w:hAnsi="Arial" w:cs="Arial"/>
          <w:color w:val="000000" w:themeColor="text1"/>
          <w:sz w:val="22"/>
          <w:szCs w:val="22"/>
          <w:lang w:val="en-GB"/>
        </w:rPr>
        <w:t>the above aspects prove, based on “concrete and objective ascertainable details beyond mere speculation”, that the remedy is sustainable.</w:t>
      </w:r>
    </w:p>
    <w:p w14:paraId="09205FB8" w14:textId="77777777" w:rsidR="0057749D" w:rsidRPr="001728E6" w:rsidRDefault="0057749D" w:rsidP="00071E01">
      <w:pPr>
        <w:autoSpaceDE w:val="0"/>
        <w:autoSpaceDN w:val="0"/>
        <w:adjustRightInd w:val="0"/>
        <w:jc w:val="both"/>
        <w:rPr>
          <w:rFonts w:ascii="Arial" w:eastAsia="MS Mincho" w:hAnsi="Arial" w:cs="Arial"/>
          <w:color w:val="000000" w:themeColor="text1"/>
          <w:sz w:val="22"/>
          <w:szCs w:val="22"/>
          <w:lang w:val="en-GB"/>
        </w:rPr>
      </w:pPr>
    </w:p>
    <w:p w14:paraId="736BDA6D" w14:textId="60ED4296" w:rsidR="00F40A17" w:rsidRPr="001728E6" w:rsidRDefault="00F40A17" w:rsidP="00071E01">
      <w:pPr>
        <w:autoSpaceDE w:val="0"/>
        <w:autoSpaceDN w:val="0"/>
        <w:adjustRightInd w:val="0"/>
        <w:jc w:val="both"/>
        <w:rPr>
          <w:rFonts w:ascii="Arial" w:eastAsia="MS Mincho" w:hAnsi="Arial" w:cs="Arial"/>
          <w:color w:val="000000" w:themeColor="text1"/>
          <w:sz w:val="22"/>
          <w:szCs w:val="22"/>
          <w:lang w:val="en-GB"/>
        </w:rPr>
      </w:pPr>
      <w:r w:rsidRPr="001728E6">
        <w:rPr>
          <w:rFonts w:ascii="Arial" w:eastAsia="MS Mincho" w:hAnsi="Arial" w:cs="Arial"/>
          <w:color w:val="000000" w:themeColor="text1"/>
          <w:sz w:val="22"/>
          <w:szCs w:val="22"/>
          <w:lang w:val="en-GB"/>
        </w:rPr>
        <w:t xml:space="preserve">When an affected person makes an application to court (Section 131 of the Act) and </w:t>
      </w:r>
      <w:r w:rsidR="00D604C6" w:rsidRPr="001728E6">
        <w:rPr>
          <w:rFonts w:ascii="Arial" w:eastAsia="MS Mincho" w:hAnsi="Arial" w:cs="Arial"/>
          <w:color w:val="000000" w:themeColor="text1"/>
          <w:sz w:val="22"/>
          <w:szCs w:val="22"/>
          <w:lang w:val="en-GB"/>
        </w:rPr>
        <w:t>if the court is satisfied that—</w:t>
      </w:r>
    </w:p>
    <w:p w14:paraId="18979417" w14:textId="0BA76C01" w:rsidR="00D604C6" w:rsidRPr="001728E6" w:rsidRDefault="00D604C6" w:rsidP="00071E01">
      <w:pPr>
        <w:autoSpaceDE w:val="0"/>
        <w:autoSpaceDN w:val="0"/>
        <w:adjustRightInd w:val="0"/>
        <w:jc w:val="both"/>
        <w:rPr>
          <w:rFonts w:ascii="Arial" w:eastAsia="MS Mincho" w:hAnsi="Arial" w:cs="Arial"/>
          <w:color w:val="000000" w:themeColor="text1"/>
          <w:sz w:val="22"/>
          <w:szCs w:val="22"/>
          <w:lang w:val="en-GB"/>
        </w:rPr>
      </w:pPr>
      <w:r w:rsidRPr="001728E6">
        <w:rPr>
          <w:rFonts w:ascii="Arial" w:eastAsia="MS Mincho" w:hAnsi="Arial" w:cs="Arial"/>
          <w:color w:val="000000" w:themeColor="text1"/>
          <w:sz w:val="22"/>
          <w:szCs w:val="22"/>
          <w:lang w:val="en-GB"/>
        </w:rPr>
        <w:t xml:space="preserve">(i) the company is financially distressed; </w:t>
      </w:r>
    </w:p>
    <w:p w14:paraId="0A18F573" w14:textId="266F345B" w:rsidR="00D604C6" w:rsidRPr="001728E6" w:rsidRDefault="00D604C6" w:rsidP="00071E01">
      <w:pPr>
        <w:autoSpaceDE w:val="0"/>
        <w:autoSpaceDN w:val="0"/>
        <w:adjustRightInd w:val="0"/>
        <w:jc w:val="both"/>
        <w:rPr>
          <w:rFonts w:ascii="Arial" w:eastAsia="MS Mincho" w:hAnsi="Arial" w:cs="Arial"/>
          <w:color w:val="000000" w:themeColor="text1"/>
          <w:sz w:val="22"/>
          <w:szCs w:val="22"/>
          <w:lang w:val="en-GB"/>
        </w:rPr>
      </w:pPr>
      <w:r w:rsidRPr="001728E6">
        <w:rPr>
          <w:rFonts w:ascii="Arial" w:eastAsia="MS Mincho" w:hAnsi="Arial" w:cs="Arial"/>
          <w:color w:val="000000" w:themeColor="text1"/>
          <w:sz w:val="22"/>
          <w:szCs w:val="22"/>
          <w:lang w:val="en-GB"/>
        </w:rPr>
        <w:t xml:space="preserve">(ii) the company has failed to pay over any amount in terms of an obligation under or in terms of a public regulation, or contract, with respect to employment-related matters; or </w:t>
      </w:r>
    </w:p>
    <w:p w14:paraId="7A8CEE01" w14:textId="0A8D8137" w:rsidR="00D604C6" w:rsidRPr="001728E6" w:rsidRDefault="00D604C6" w:rsidP="00071E01">
      <w:pPr>
        <w:autoSpaceDE w:val="0"/>
        <w:autoSpaceDN w:val="0"/>
        <w:adjustRightInd w:val="0"/>
        <w:jc w:val="both"/>
        <w:rPr>
          <w:rFonts w:ascii="Arial" w:eastAsia="MS Mincho" w:hAnsi="Arial" w:cs="Arial"/>
          <w:color w:val="000000" w:themeColor="text1"/>
          <w:sz w:val="22"/>
          <w:szCs w:val="22"/>
          <w:lang w:val="en-GB"/>
        </w:rPr>
      </w:pPr>
      <w:r w:rsidRPr="001728E6">
        <w:rPr>
          <w:rFonts w:ascii="Arial" w:eastAsia="MS Mincho" w:hAnsi="Arial" w:cs="Arial"/>
          <w:color w:val="000000" w:themeColor="text1"/>
          <w:sz w:val="22"/>
          <w:szCs w:val="22"/>
          <w:lang w:val="en-GB"/>
        </w:rPr>
        <w:t>(iii) it is otherwise just and equitable to do so for financial reasons,</w:t>
      </w:r>
      <w:r w:rsidRPr="001728E6">
        <w:rPr>
          <w:rFonts w:ascii="MS Gothic" w:eastAsia="MS Gothic" w:hAnsi="MS Gothic" w:cs="MS Gothic" w:hint="eastAsia"/>
          <w:color w:val="000000" w:themeColor="text1"/>
          <w:sz w:val="22"/>
          <w:szCs w:val="22"/>
          <w:lang w:val="en-GB"/>
        </w:rPr>
        <w:t> </w:t>
      </w:r>
      <w:r w:rsidRPr="001728E6">
        <w:rPr>
          <w:rFonts w:ascii="Arial" w:eastAsia="MS Mincho" w:hAnsi="Arial" w:cs="Arial"/>
          <w:color w:val="000000" w:themeColor="text1"/>
          <w:sz w:val="22"/>
          <w:szCs w:val="22"/>
          <w:lang w:val="en-GB"/>
        </w:rPr>
        <w:t>and there is a reasonable prospect for rescuing the company;</w:t>
      </w:r>
      <w:r w:rsidRPr="001728E6">
        <w:rPr>
          <w:rFonts w:ascii="MS Gothic" w:eastAsia="MS Gothic" w:hAnsi="MS Gothic" w:cs="MS Gothic" w:hint="eastAsia"/>
          <w:color w:val="000000" w:themeColor="text1"/>
          <w:sz w:val="22"/>
          <w:szCs w:val="22"/>
          <w:lang w:val="en-GB"/>
        </w:rPr>
        <w:t> </w:t>
      </w:r>
      <w:r w:rsidR="00F40A17" w:rsidRPr="001728E6">
        <w:rPr>
          <w:rFonts w:ascii="Arial" w:eastAsia="MS Gothic" w:hAnsi="Arial" w:cs="Arial"/>
          <w:color w:val="000000" w:themeColor="text1"/>
          <w:sz w:val="22"/>
          <w:szCs w:val="22"/>
          <w:lang w:val="en-GB"/>
        </w:rPr>
        <w:t>the court can grant an order for business rescue proceedings</w:t>
      </w:r>
      <w:r w:rsidR="00D250D1">
        <w:rPr>
          <w:rFonts w:ascii="Arial" w:eastAsia="MS Gothic" w:hAnsi="Arial" w:cs="Arial"/>
          <w:color w:val="000000" w:themeColor="text1"/>
          <w:sz w:val="22"/>
          <w:szCs w:val="22"/>
          <w:lang w:val="en-GB"/>
        </w:rPr>
        <w:t>.</w:t>
      </w:r>
    </w:p>
    <w:p w14:paraId="6FA8EC94" w14:textId="272537B0" w:rsidR="00F40A17" w:rsidRDefault="00F40A17" w:rsidP="00071E01">
      <w:pPr>
        <w:autoSpaceDE w:val="0"/>
        <w:autoSpaceDN w:val="0"/>
        <w:adjustRightInd w:val="0"/>
        <w:jc w:val="both"/>
        <w:rPr>
          <w:rFonts w:ascii="Arial" w:eastAsia="MS Mincho" w:hAnsi="Arial" w:cs="Arial"/>
          <w:color w:val="000000" w:themeColor="text1"/>
          <w:sz w:val="22"/>
          <w:szCs w:val="22"/>
          <w:lang w:val="en-GB"/>
        </w:rPr>
      </w:pPr>
      <w:r w:rsidRPr="001728E6">
        <w:rPr>
          <w:rFonts w:ascii="Arial" w:eastAsia="MS Mincho" w:hAnsi="Arial" w:cs="Arial"/>
          <w:color w:val="000000" w:themeColor="text1"/>
          <w:sz w:val="22"/>
          <w:szCs w:val="22"/>
          <w:lang w:val="en-GB"/>
        </w:rPr>
        <w:t>Section</w:t>
      </w:r>
      <w:r w:rsidR="00D604C6" w:rsidRPr="001728E6">
        <w:rPr>
          <w:rFonts w:ascii="Arial" w:eastAsia="MS Mincho" w:hAnsi="Arial" w:cs="Arial"/>
          <w:color w:val="000000" w:themeColor="text1"/>
          <w:sz w:val="22"/>
          <w:szCs w:val="22"/>
          <w:lang w:val="en-GB"/>
        </w:rPr>
        <w:t xml:space="preserve"> 129(1)(b)</w:t>
      </w:r>
      <w:r w:rsidRPr="001728E6">
        <w:rPr>
          <w:rFonts w:ascii="Arial" w:eastAsia="MS Mincho" w:hAnsi="Arial" w:cs="Arial"/>
          <w:color w:val="000000" w:themeColor="text1"/>
          <w:sz w:val="22"/>
          <w:szCs w:val="22"/>
          <w:lang w:val="en-GB"/>
        </w:rPr>
        <w:t xml:space="preserve"> explains the definition of</w:t>
      </w:r>
      <w:r w:rsidR="00D604C6" w:rsidRPr="001728E6">
        <w:rPr>
          <w:rFonts w:ascii="Arial" w:eastAsia="MS Mincho" w:hAnsi="Arial" w:cs="Arial"/>
          <w:color w:val="000000" w:themeColor="text1"/>
          <w:sz w:val="22"/>
          <w:szCs w:val="22"/>
          <w:lang w:val="en-GB"/>
        </w:rPr>
        <w:t xml:space="preserve"> “Reasonable prospect”</w:t>
      </w:r>
      <w:r w:rsidRPr="001728E6">
        <w:rPr>
          <w:rFonts w:ascii="Arial" w:eastAsia="MS Mincho" w:hAnsi="Arial" w:cs="Arial"/>
          <w:color w:val="000000" w:themeColor="text1"/>
          <w:sz w:val="22"/>
          <w:szCs w:val="22"/>
          <w:lang w:val="en-GB"/>
        </w:rPr>
        <w:t>:</w:t>
      </w:r>
    </w:p>
    <w:p w14:paraId="59D62B2F" w14:textId="77777777" w:rsidR="00D250D1" w:rsidRPr="001728E6" w:rsidRDefault="00D250D1" w:rsidP="00071E01">
      <w:pPr>
        <w:autoSpaceDE w:val="0"/>
        <w:autoSpaceDN w:val="0"/>
        <w:adjustRightInd w:val="0"/>
        <w:jc w:val="both"/>
        <w:rPr>
          <w:rFonts w:ascii="Arial" w:eastAsia="MS Mincho" w:hAnsi="Arial" w:cs="Arial"/>
          <w:color w:val="000000" w:themeColor="text1"/>
          <w:sz w:val="22"/>
          <w:szCs w:val="22"/>
          <w:lang w:val="en-GB"/>
        </w:rPr>
      </w:pPr>
    </w:p>
    <w:p w14:paraId="07034991" w14:textId="6647F274" w:rsidR="00243C99" w:rsidRPr="00203CEC" w:rsidRDefault="00D604C6" w:rsidP="00071E01">
      <w:pPr>
        <w:pStyle w:val="ListParagraph"/>
        <w:numPr>
          <w:ilvl w:val="0"/>
          <w:numId w:val="16"/>
        </w:numPr>
        <w:autoSpaceDE w:val="0"/>
        <w:autoSpaceDN w:val="0"/>
        <w:adjustRightInd w:val="0"/>
        <w:jc w:val="both"/>
        <w:rPr>
          <w:rFonts w:ascii="Arial" w:eastAsia="MS Mincho" w:hAnsi="Arial" w:cs="Arial"/>
          <w:color w:val="353535"/>
          <w:sz w:val="22"/>
          <w:szCs w:val="22"/>
          <w:lang w:val="en-GB"/>
        </w:rPr>
      </w:pPr>
      <w:r w:rsidRPr="001728E6">
        <w:rPr>
          <w:rFonts w:ascii="Arial" w:eastAsia="MS Mincho" w:hAnsi="Arial" w:cs="Arial"/>
          <w:color w:val="000000" w:themeColor="text1"/>
          <w:sz w:val="22"/>
          <w:szCs w:val="22"/>
          <w:lang w:val="en-GB"/>
        </w:rPr>
        <w:t xml:space="preserve">means something less is required than that the recovery should be </w:t>
      </w:r>
      <w:r w:rsidRPr="00203CEC">
        <w:rPr>
          <w:rFonts w:ascii="Arial" w:eastAsia="MS Mincho" w:hAnsi="Arial" w:cs="Arial"/>
          <w:color w:val="353535"/>
          <w:sz w:val="22"/>
          <w:szCs w:val="22"/>
          <w:lang w:val="en-GB"/>
        </w:rPr>
        <w:t>a reasonable probability but would rather indicate a reasonable possibility</w:t>
      </w:r>
      <w:r w:rsidR="00F40A17" w:rsidRPr="00203CEC">
        <w:rPr>
          <w:rFonts w:ascii="Arial" w:eastAsia="MS Mincho" w:hAnsi="Arial" w:cs="Arial"/>
          <w:color w:val="353535"/>
          <w:sz w:val="22"/>
          <w:szCs w:val="22"/>
          <w:lang w:val="en-GB"/>
        </w:rPr>
        <w:t>.</w:t>
      </w:r>
      <w:r w:rsidRPr="00203CEC">
        <w:rPr>
          <w:rFonts w:ascii="MS Gothic" w:eastAsia="MS Gothic" w:hAnsi="MS Gothic" w:cs="MS Gothic" w:hint="eastAsia"/>
          <w:color w:val="353535"/>
          <w:sz w:val="22"/>
          <w:szCs w:val="22"/>
          <w:lang w:val="en-GB"/>
        </w:rPr>
        <w:t> </w:t>
      </w:r>
    </w:p>
    <w:p w14:paraId="376A393F" w14:textId="683867C8" w:rsidR="00C61146" w:rsidRDefault="00C61146" w:rsidP="00071E01">
      <w:pPr>
        <w:jc w:val="both"/>
        <w:rPr>
          <w:rFonts w:ascii="Arial" w:hAnsi="Arial" w:cs="Arial"/>
          <w:color w:val="808080" w:themeColor="background1" w:themeShade="80"/>
          <w:sz w:val="22"/>
          <w:szCs w:val="22"/>
          <w:lang w:val="en-GB"/>
        </w:rPr>
      </w:pPr>
    </w:p>
    <w:p w14:paraId="56F243F0" w14:textId="77777777" w:rsidR="00D250D1" w:rsidRPr="00203CEC" w:rsidRDefault="00D250D1" w:rsidP="00071E01">
      <w:pPr>
        <w:jc w:val="both"/>
        <w:rPr>
          <w:rFonts w:ascii="Arial" w:hAnsi="Arial" w:cs="Arial"/>
          <w:color w:val="808080" w:themeColor="background1" w:themeShade="80"/>
          <w:sz w:val="22"/>
          <w:szCs w:val="22"/>
          <w:lang w:val="en-GB"/>
        </w:rPr>
      </w:pPr>
    </w:p>
    <w:p w14:paraId="5C5A3E74" w14:textId="71A2CC0E" w:rsidR="00E90971" w:rsidRDefault="00E90971" w:rsidP="00071E01">
      <w:pPr>
        <w:jc w:val="both"/>
        <w:rPr>
          <w:rFonts w:ascii="Arial" w:hAnsi="Arial" w:cs="Arial"/>
          <w:bCs/>
          <w:color w:val="000000" w:themeColor="text1"/>
          <w:sz w:val="22"/>
          <w:szCs w:val="22"/>
          <w:lang w:val="en-GB"/>
        </w:rPr>
      </w:pPr>
      <w:bookmarkStart w:id="0" w:name="_Hlk17709135"/>
    </w:p>
    <w:p w14:paraId="0D7B3451" w14:textId="77777777" w:rsidR="00D250D1" w:rsidRPr="00203CEC" w:rsidRDefault="00D250D1" w:rsidP="00071E01">
      <w:pPr>
        <w:jc w:val="both"/>
        <w:rPr>
          <w:rFonts w:ascii="Arial" w:hAnsi="Arial" w:cs="Arial"/>
          <w:bCs/>
          <w:color w:val="000000" w:themeColor="text1"/>
          <w:sz w:val="22"/>
          <w:szCs w:val="22"/>
          <w:lang w:val="en-GB"/>
        </w:rPr>
      </w:pPr>
    </w:p>
    <w:p w14:paraId="01CC5AF0" w14:textId="4B3C1E11" w:rsidR="0001050B" w:rsidRPr="00203CEC" w:rsidRDefault="0001050B" w:rsidP="00071E01">
      <w:pPr>
        <w:jc w:val="both"/>
        <w:rPr>
          <w:rFonts w:ascii="Arial" w:hAnsi="Arial" w:cs="Arial"/>
          <w:b/>
          <w:color w:val="000000" w:themeColor="text1"/>
          <w:sz w:val="22"/>
          <w:szCs w:val="22"/>
          <w:lang w:val="en-GB"/>
        </w:rPr>
      </w:pPr>
      <w:r w:rsidRPr="00203CEC">
        <w:rPr>
          <w:rFonts w:ascii="Arial" w:hAnsi="Arial" w:cs="Arial"/>
          <w:b/>
          <w:color w:val="000000" w:themeColor="text1"/>
          <w:sz w:val="22"/>
          <w:szCs w:val="22"/>
          <w:lang w:val="en-GB"/>
        </w:rPr>
        <w:lastRenderedPageBreak/>
        <w:t>QUESTION 3 (essay-type question) [15 marks]</w:t>
      </w:r>
    </w:p>
    <w:p w14:paraId="18F6C591" w14:textId="77777777" w:rsidR="0001050B" w:rsidRPr="00203CEC" w:rsidRDefault="0001050B" w:rsidP="00071E01">
      <w:pPr>
        <w:jc w:val="both"/>
        <w:rPr>
          <w:rFonts w:ascii="Arial" w:hAnsi="Arial" w:cs="Arial"/>
          <w:b/>
          <w:bCs/>
          <w:sz w:val="22"/>
          <w:szCs w:val="22"/>
          <w:shd w:val="clear" w:color="auto" w:fill="FFFFFF"/>
          <w:lang w:val="en-GB"/>
        </w:rPr>
      </w:pPr>
    </w:p>
    <w:p w14:paraId="76A392F6" w14:textId="1D7D43CE" w:rsidR="002C2B46" w:rsidRPr="00203CEC" w:rsidRDefault="00144E3F" w:rsidP="00071E01">
      <w:pPr>
        <w:spacing w:line="276" w:lineRule="auto"/>
        <w:jc w:val="both"/>
        <w:rPr>
          <w:rFonts w:ascii="Arial" w:eastAsia="Calibri" w:hAnsi="Arial" w:cs="Arial"/>
          <w:sz w:val="22"/>
          <w:szCs w:val="22"/>
          <w:lang w:val="en-ZA"/>
        </w:rPr>
      </w:pPr>
      <w:r w:rsidRPr="00203CEC">
        <w:rPr>
          <w:rFonts w:ascii="Arial" w:eastAsia="Calibri" w:hAnsi="Arial" w:cs="Arial"/>
          <w:sz w:val="22"/>
          <w:szCs w:val="22"/>
          <w:lang w:val="en-ZA"/>
        </w:rPr>
        <w:t xml:space="preserve">ABC Limited </w:t>
      </w:r>
      <w:r w:rsidR="007F1A39" w:rsidRPr="00203CEC">
        <w:rPr>
          <w:rFonts w:ascii="Arial" w:eastAsia="Calibri" w:hAnsi="Arial" w:cs="Arial"/>
          <w:sz w:val="22"/>
          <w:szCs w:val="22"/>
          <w:lang w:val="en-ZA"/>
        </w:rPr>
        <w:t xml:space="preserve">conducts smelting operations for a local </w:t>
      </w:r>
      <w:r w:rsidR="00A85685" w:rsidRPr="00203CEC">
        <w:rPr>
          <w:rFonts w:ascii="Arial" w:eastAsia="Calibri" w:hAnsi="Arial" w:cs="Arial"/>
          <w:sz w:val="22"/>
          <w:szCs w:val="22"/>
          <w:lang w:val="en-ZA"/>
        </w:rPr>
        <w:t>gold mine</w:t>
      </w:r>
      <w:r w:rsidR="002C69B4" w:rsidRPr="00203CEC">
        <w:rPr>
          <w:rFonts w:ascii="Arial" w:eastAsia="Calibri" w:hAnsi="Arial" w:cs="Arial"/>
          <w:sz w:val="22"/>
          <w:szCs w:val="22"/>
          <w:lang w:val="en-ZA"/>
        </w:rPr>
        <w:t xml:space="preserve">, which gold mine has recently sunk </w:t>
      </w:r>
      <w:r w:rsidR="002B725E" w:rsidRPr="00203CEC">
        <w:rPr>
          <w:rFonts w:ascii="Arial" w:eastAsia="Calibri" w:hAnsi="Arial" w:cs="Arial"/>
          <w:sz w:val="22"/>
          <w:szCs w:val="22"/>
          <w:lang w:val="en-ZA"/>
        </w:rPr>
        <w:t>two</w:t>
      </w:r>
      <w:r w:rsidR="002C69B4" w:rsidRPr="00203CEC">
        <w:rPr>
          <w:rFonts w:ascii="Arial" w:eastAsia="Calibri" w:hAnsi="Arial" w:cs="Arial"/>
          <w:sz w:val="22"/>
          <w:szCs w:val="22"/>
          <w:lang w:val="en-ZA"/>
        </w:rPr>
        <w:t xml:space="preserve"> new shafts. As a result thereof, the amount of gold ore extracted has increased</w:t>
      </w:r>
      <w:r w:rsidR="00580EA0" w:rsidRPr="00203CEC">
        <w:rPr>
          <w:rFonts w:ascii="Arial" w:eastAsia="Calibri" w:hAnsi="Arial" w:cs="Arial"/>
          <w:sz w:val="22"/>
          <w:szCs w:val="22"/>
          <w:lang w:val="en-ZA"/>
        </w:rPr>
        <w:t xml:space="preserve"> significantly</w:t>
      </w:r>
      <w:r w:rsidR="002C69B4" w:rsidRPr="00203CEC">
        <w:rPr>
          <w:rFonts w:ascii="Arial" w:eastAsia="Calibri" w:hAnsi="Arial" w:cs="Arial"/>
          <w:sz w:val="22"/>
          <w:szCs w:val="22"/>
          <w:lang w:val="en-ZA"/>
        </w:rPr>
        <w:t>, and ABC Limited</w:t>
      </w:r>
      <w:r w:rsidR="00E96283" w:rsidRPr="00203CEC">
        <w:rPr>
          <w:rFonts w:ascii="Arial" w:eastAsia="Calibri" w:hAnsi="Arial" w:cs="Arial"/>
          <w:sz w:val="22"/>
          <w:szCs w:val="22"/>
          <w:lang w:val="en-ZA"/>
        </w:rPr>
        <w:t xml:space="preserve"> is not able to process all of the ore with the </w:t>
      </w:r>
      <w:r w:rsidR="00874FFA" w:rsidRPr="00203CEC">
        <w:rPr>
          <w:rFonts w:ascii="Arial" w:eastAsia="Calibri" w:hAnsi="Arial" w:cs="Arial"/>
          <w:sz w:val="22"/>
          <w:szCs w:val="22"/>
          <w:lang w:val="en-ZA"/>
        </w:rPr>
        <w:t>existing</w:t>
      </w:r>
      <w:r w:rsidR="00E96283" w:rsidRPr="00203CEC">
        <w:rPr>
          <w:rFonts w:ascii="Arial" w:eastAsia="Calibri" w:hAnsi="Arial" w:cs="Arial"/>
          <w:sz w:val="22"/>
          <w:szCs w:val="22"/>
          <w:lang w:val="en-ZA"/>
        </w:rPr>
        <w:t xml:space="preserve"> smelters that </w:t>
      </w:r>
      <w:r w:rsidR="003E7313" w:rsidRPr="00203CEC">
        <w:rPr>
          <w:rFonts w:ascii="Arial" w:eastAsia="Calibri" w:hAnsi="Arial" w:cs="Arial"/>
          <w:sz w:val="22"/>
          <w:szCs w:val="22"/>
          <w:lang w:val="en-ZA"/>
        </w:rPr>
        <w:t>it</w:t>
      </w:r>
      <w:r w:rsidR="00E96283" w:rsidRPr="00203CEC">
        <w:rPr>
          <w:rFonts w:ascii="Arial" w:eastAsia="Calibri" w:hAnsi="Arial" w:cs="Arial"/>
          <w:sz w:val="22"/>
          <w:szCs w:val="22"/>
          <w:lang w:val="en-ZA"/>
        </w:rPr>
        <w:t xml:space="preserve"> ha</w:t>
      </w:r>
      <w:r w:rsidR="003E7313" w:rsidRPr="00203CEC">
        <w:rPr>
          <w:rFonts w:ascii="Arial" w:eastAsia="Calibri" w:hAnsi="Arial" w:cs="Arial"/>
          <w:sz w:val="22"/>
          <w:szCs w:val="22"/>
          <w:lang w:val="en-ZA"/>
        </w:rPr>
        <w:t>s</w:t>
      </w:r>
      <w:r w:rsidR="00E96283" w:rsidRPr="00203CEC">
        <w:rPr>
          <w:rFonts w:ascii="Arial" w:eastAsia="Calibri" w:hAnsi="Arial" w:cs="Arial"/>
          <w:sz w:val="22"/>
          <w:szCs w:val="22"/>
          <w:lang w:val="en-ZA"/>
        </w:rPr>
        <w:t>. The board of ABC Limited</w:t>
      </w:r>
      <w:r w:rsidR="00270438" w:rsidRPr="00203CEC">
        <w:rPr>
          <w:rFonts w:ascii="Arial" w:eastAsia="Calibri" w:hAnsi="Arial" w:cs="Arial"/>
          <w:sz w:val="22"/>
          <w:szCs w:val="22"/>
          <w:lang w:val="en-ZA"/>
        </w:rPr>
        <w:t xml:space="preserve"> has taken the decision to </w:t>
      </w:r>
      <w:r w:rsidR="00962A92" w:rsidRPr="00203CEC">
        <w:rPr>
          <w:rFonts w:ascii="Arial" w:eastAsia="Calibri" w:hAnsi="Arial" w:cs="Arial"/>
          <w:sz w:val="22"/>
          <w:szCs w:val="22"/>
          <w:lang w:val="en-ZA"/>
        </w:rPr>
        <w:t xml:space="preserve">apply for funding </w:t>
      </w:r>
      <w:r w:rsidR="00CA7B50" w:rsidRPr="00203CEC">
        <w:rPr>
          <w:rFonts w:ascii="Arial" w:eastAsia="Calibri" w:hAnsi="Arial" w:cs="Arial"/>
          <w:sz w:val="22"/>
          <w:szCs w:val="22"/>
          <w:lang w:val="en-ZA"/>
        </w:rPr>
        <w:t xml:space="preserve">in order to </w:t>
      </w:r>
      <w:r w:rsidR="008619A1" w:rsidRPr="00203CEC">
        <w:rPr>
          <w:rFonts w:ascii="Arial" w:eastAsia="Calibri" w:hAnsi="Arial" w:cs="Arial"/>
          <w:sz w:val="22"/>
          <w:szCs w:val="22"/>
          <w:lang w:val="en-ZA"/>
        </w:rPr>
        <w:t>build</w:t>
      </w:r>
      <w:r w:rsidR="00CA7B50" w:rsidRPr="00203CEC">
        <w:rPr>
          <w:rFonts w:ascii="Arial" w:eastAsia="Calibri" w:hAnsi="Arial" w:cs="Arial"/>
          <w:sz w:val="22"/>
          <w:szCs w:val="22"/>
          <w:lang w:val="en-ZA"/>
        </w:rPr>
        <w:t xml:space="preserve"> and </w:t>
      </w:r>
      <w:r w:rsidR="000329AF" w:rsidRPr="00203CEC">
        <w:rPr>
          <w:rFonts w:ascii="Arial" w:eastAsia="Calibri" w:hAnsi="Arial" w:cs="Arial"/>
          <w:sz w:val="22"/>
          <w:szCs w:val="22"/>
          <w:lang w:val="en-ZA"/>
        </w:rPr>
        <w:t>install</w:t>
      </w:r>
      <w:r w:rsidR="00B6780F" w:rsidRPr="00203CEC">
        <w:rPr>
          <w:rFonts w:ascii="Arial" w:eastAsia="Calibri" w:hAnsi="Arial" w:cs="Arial"/>
          <w:sz w:val="22"/>
          <w:szCs w:val="22"/>
          <w:lang w:val="en-ZA"/>
        </w:rPr>
        <w:t xml:space="preserve"> </w:t>
      </w:r>
      <w:r w:rsidR="000329AF" w:rsidRPr="00203CEC">
        <w:rPr>
          <w:rFonts w:ascii="Arial" w:eastAsia="Calibri" w:hAnsi="Arial" w:cs="Arial"/>
          <w:sz w:val="22"/>
          <w:szCs w:val="22"/>
          <w:lang w:val="en-ZA"/>
        </w:rPr>
        <w:t xml:space="preserve">new smelters. ABC Limited’s bank, </w:t>
      </w:r>
      <w:r w:rsidR="0004323A" w:rsidRPr="00203CEC">
        <w:rPr>
          <w:rFonts w:ascii="Arial" w:eastAsia="Calibri" w:hAnsi="Arial" w:cs="Arial"/>
          <w:sz w:val="22"/>
          <w:szCs w:val="22"/>
          <w:lang w:val="en-ZA"/>
        </w:rPr>
        <w:t xml:space="preserve">XYZ Bank, has indicated its willingness </w:t>
      </w:r>
      <w:r w:rsidR="00ED3A06" w:rsidRPr="00203CEC">
        <w:rPr>
          <w:rFonts w:ascii="Arial" w:eastAsia="Calibri" w:hAnsi="Arial" w:cs="Arial"/>
          <w:sz w:val="22"/>
          <w:szCs w:val="22"/>
          <w:lang w:val="en-ZA"/>
        </w:rPr>
        <w:t>to</w:t>
      </w:r>
      <w:r w:rsidR="0004323A" w:rsidRPr="00203CEC">
        <w:rPr>
          <w:rFonts w:ascii="Arial" w:eastAsia="Calibri" w:hAnsi="Arial" w:cs="Arial"/>
          <w:sz w:val="22"/>
          <w:szCs w:val="22"/>
          <w:lang w:val="en-ZA"/>
        </w:rPr>
        <w:t xml:space="preserve"> provide ABC Limited with the </w:t>
      </w:r>
      <w:r w:rsidR="007E3C8F" w:rsidRPr="00203CEC">
        <w:rPr>
          <w:rFonts w:ascii="Arial" w:eastAsia="Calibri" w:hAnsi="Arial" w:cs="Arial"/>
          <w:sz w:val="22"/>
          <w:szCs w:val="22"/>
          <w:lang w:val="en-ZA"/>
        </w:rPr>
        <w:t>required funds, but subject to a significant security package</w:t>
      </w:r>
      <w:r w:rsidR="00722D0C" w:rsidRPr="00203CEC">
        <w:rPr>
          <w:rFonts w:ascii="Arial" w:eastAsia="Calibri" w:hAnsi="Arial" w:cs="Arial"/>
          <w:sz w:val="22"/>
          <w:szCs w:val="22"/>
          <w:lang w:val="en-ZA"/>
        </w:rPr>
        <w:t>.</w:t>
      </w:r>
      <w:r w:rsidR="000329AF" w:rsidRPr="00203CEC">
        <w:rPr>
          <w:rFonts w:ascii="Arial" w:eastAsia="Calibri" w:hAnsi="Arial" w:cs="Arial"/>
          <w:sz w:val="22"/>
          <w:szCs w:val="22"/>
          <w:lang w:val="en-ZA"/>
        </w:rPr>
        <w:t xml:space="preserve"> </w:t>
      </w:r>
      <w:r w:rsidR="002373A3" w:rsidRPr="00203CEC">
        <w:rPr>
          <w:rFonts w:ascii="Arial" w:eastAsia="Calibri" w:hAnsi="Arial" w:cs="Arial"/>
          <w:sz w:val="22"/>
          <w:szCs w:val="22"/>
          <w:lang w:val="en-ZA"/>
        </w:rPr>
        <w:t>ABC Limited</w:t>
      </w:r>
      <w:r w:rsidR="00DC29AC" w:rsidRPr="00203CEC">
        <w:rPr>
          <w:rFonts w:ascii="Arial" w:eastAsia="Calibri" w:hAnsi="Arial" w:cs="Arial"/>
          <w:sz w:val="22"/>
          <w:szCs w:val="22"/>
          <w:lang w:val="en-ZA"/>
        </w:rPr>
        <w:t xml:space="preserve"> </w:t>
      </w:r>
      <w:r w:rsidR="005D12BE" w:rsidRPr="00203CEC">
        <w:rPr>
          <w:rFonts w:ascii="Arial" w:eastAsia="Calibri" w:hAnsi="Arial" w:cs="Arial"/>
          <w:sz w:val="22"/>
          <w:szCs w:val="22"/>
          <w:lang w:val="en-ZA"/>
        </w:rPr>
        <w:t>owns the following unencumbered property</w:t>
      </w:r>
      <w:r w:rsidR="005D0A0D" w:rsidRPr="00203CEC">
        <w:rPr>
          <w:rFonts w:ascii="Arial" w:eastAsia="Calibri" w:hAnsi="Arial" w:cs="Arial"/>
          <w:sz w:val="22"/>
          <w:szCs w:val="22"/>
          <w:lang w:val="en-ZA"/>
        </w:rPr>
        <w:t>, or has the following available</w:t>
      </w:r>
      <w:r w:rsidR="009F5B42" w:rsidRPr="00203CEC">
        <w:rPr>
          <w:rFonts w:ascii="Arial" w:eastAsia="Calibri" w:hAnsi="Arial" w:cs="Arial"/>
          <w:sz w:val="22"/>
          <w:szCs w:val="22"/>
          <w:lang w:val="en-ZA"/>
        </w:rPr>
        <w:t xml:space="preserve"> to provide as possible security</w:t>
      </w:r>
      <w:r w:rsidR="00E17693" w:rsidRPr="00203CEC">
        <w:rPr>
          <w:rFonts w:ascii="Arial" w:eastAsia="Calibri" w:hAnsi="Arial" w:cs="Arial"/>
          <w:sz w:val="22"/>
          <w:szCs w:val="22"/>
          <w:lang w:val="en-ZA"/>
        </w:rPr>
        <w:t xml:space="preserve">: (i) </w:t>
      </w:r>
      <w:r w:rsidR="00EF0489" w:rsidRPr="00203CEC">
        <w:rPr>
          <w:rFonts w:ascii="Arial" w:eastAsia="Calibri" w:hAnsi="Arial" w:cs="Arial"/>
          <w:sz w:val="22"/>
          <w:szCs w:val="22"/>
          <w:lang w:val="en-ZA"/>
        </w:rPr>
        <w:t xml:space="preserve">the land on which the smelting operations are located; (ii) the existing </w:t>
      </w:r>
      <w:r w:rsidR="002729FA" w:rsidRPr="00203CEC">
        <w:rPr>
          <w:rFonts w:ascii="Arial" w:eastAsia="Calibri" w:hAnsi="Arial" w:cs="Arial"/>
          <w:sz w:val="22"/>
          <w:szCs w:val="22"/>
          <w:lang w:val="en-ZA"/>
        </w:rPr>
        <w:t>free</w:t>
      </w:r>
      <w:r w:rsidR="002D427E" w:rsidRPr="00203CEC">
        <w:rPr>
          <w:rFonts w:ascii="Arial" w:eastAsia="Calibri" w:hAnsi="Arial" w:cs="Arial"/>
          <w:sz w:val="22"/>
          <w:szCs w:val="22"/>
          <w:lang w:val="en-ZA"/>
        </w:rPr>
        <w:t>standing</w:t>
      </w:r>
      <w:r w:rsidR="00BB0E34" w:rsidRPr="00203CEC">
        <w:rPr>
          <w:rFonts w:ascii="Arial" w:eastAsia="Calibri" w:hAnsi="Arial" w:cs="Arial"/>
          <w:sz w:val="22"/>
          <w:szCs w:val="22"/>
          <w:lang w:val="en-ZA"/>
        </w:rPr>
        <w:t xml:space="preserve"> and movable</w:t>
      </w:r>
      <w:r w:rsidR="002D427E" w:rsidRPr="00203CEC">
        <w:rPr>
          <w:rFonts w:ascii="Arial" w:eastAsia="Calibri" w:hAnsi="Arial" w:cs="Arial"/>
          <w:sz w:val="22"/>
          <w:szCs w:val="22"/>
          <w:lang w:val="en-ZA"/>
        </w:rPr>
        <w:t xml:space="preserve"> </w:t>
      </w:r>
      <w:r w:rsidR="00EF0489" w:rsidRPr="00203CEC">
        <w:rPr>
          <w:rFonts w:ascii="Arial" w:eastAsia="Calibri" w:hAnsi="Arial" w:cs="Arial"/>
          <w:sz w:val="22"/>
          <w:szCs w:val="22"/>
          <w:lang w:val="en-ZA"/>
        </w:rPr>
        <w:t xml:space="preserve">smelters; (iii) </w:t>
      </w:r>
      <w:r w:rsidR="00233B19" w:rsidRPr="00203CEC">
        <w:rPr>
          <w:rFonts w:ascii="Arial" w:eastAsia="Calibri" w:hAnsi="Arial" w:cs="Arial"/>
          <w:sz w:val="22"/>
          <w:szCs w:val="22"/>
          <w:lang w:val="en-ZA"/>
        </w:rPr>
        <w:t xml:space="preserve">100% shares in one of its subsidiaries, DEF Limited; </w:t>
      </w:r>
      <w:r w:rsidR="009F5B42" w:rsidRPr="00203CEC">
        <w:rPr>
          <w:rFonts w:ascii="Arial" w:eastAsia="Calibri" w:hAnsi="Arial" w:cs="Arial"/>
          <w:sz w:val="22"/>
          <w:szCs w:val="22"/>
          <w:lang w:val="en-ZA"/>
        </w:rPr>
        <w:t xml:space="preserve">and </w:t>
      </w:r>
      <w:r w:rsidR="00233B19" w:rsidRPr="00203CEC">
        <w:rPr>
          <w:rFonts w:ascii="Arial" w:eastAsia="Calibri" w:hAnsi="Arial" w:cs="Arial"/>
          <w:sz w:val="22"/>
          <w:szCs w:val="22"/>
          <w:lang w:val="en-ZA"/>
        </w:rPr>
        <w:t xml:space="preserve">(iv) </w:t>
      </w:r>
      <w:r w:rsidR="00F05174" w:rsidRPr="00203CEC">
        <w:rPr>
          <w:rFonts w:ascii="Arial" w:eastAsia="Calibri" w:hAnsi="Arial" w:cs="Arial"/>
          <w:sz w:val="22"/>
          <w:szCs w:val="22"/>
          <w:lang w:val="en-ZA"/>
        </w:rPr>
        <w:t xml:space="preserve">various </w:t>
      </w:r>
      <w:r w:rsidR="00EE391F" w:rsidRPr="00203CEC">
        <w:rPr>
          <w:rFonts w:ascii="Arial" w:eastAsia="Calibri" w:hAnsi="Arial" w:cs="Arial"/>
          <w:sz w:val="22"/>
          <w:szCs w:val="22"/>
          <w:lang w:val="en-ZA"/>
        </w:rPr>
        <w:t>business insu</w:t>
      </w:r>
      <w:r w:rsidR="003A0927" w:rsidRPr="00203CEC">
        <w:rPr>
          <w:rFonts w:ascii="Arial" w:eastAsia="Calibri" w:hAnsi="Arial" w:cs="Arial"/>
          <w:sz w:val="22"/>
          <w:szCs w:val="22"/>
          <w:lang w:val="en-ZA"/>
        </w:rPr>
        <w:t>rance policies</w:t>
      </w:r>
      <w:r w:rsidR="009F5B42" w:rsidRPr="00203CEC">
        <w:rPr>
          <w:rFonts w:ascii="Arial" w:eastAsia="Calibri" w:hAnsi="Arial" w:cs="Arial"/>
          <w:sz w:val="22"/>
          <w:szCs w:val="22"/>
          <w:lang w:val="en-ZA"/>
        </w:rPr>
        <w:t>.</w:t>
      </w:r>
    </w:p>
    <w:p w14:paraId="699EF140" w14:textId="77777777" w:rsidR="00071E01" w:rsidRPr="00203CEC" w:rsidRDefault="00071E01" w:rsidP="00071E01">
      <w:pPr>
        <w:spacing w:line="276" w:lineRule="auto"/>
        <w:jc w:val="both"/>
        <w:rPr>
          <w:rFonts w:ascii="Arial" w:eastAsia="Calibri" w:hAnsi="Arial" w:cs="Arial"/>
          <w:sz w:val="22"/>
          <w:szCs w:val="22"/>
          <w:lang w:val="en-ZA"/>
        </w:rPr>
      </w:pPr>
    </w:p>
    <w:p w14:paraId="46687D6A" w14:textId="119A2607" w:rsidR="00046AA0" w:rsidRPr="00203CEC" w:rsidRDefault="00046AA0" w:rsidP="00071E01">
      <w:pPr>
        <w:spacing w:line="276" w:lineRule="auto"/>
        <w:jc w:val="both"/>
        <w:rPr>
          <w:rFonts w:ascii="Arial" w:eastAsia="Calibri" w:hAnsi="Arial" w:cs="Arial"/>
          <w:sz w:val="22"/>
          <w:szCs w:val="22"/>
          <w:lang w:val="en-ZA"/>
        </w:rPr>
      </w:pPr>
    </w:p>
    <w:p w14:paraId="61B1A518" w14:textId="77777777" w:rsidR="00071E01" w:rsidRPr="00203CEC" w:rsidRDefault="00071E01" w:rsidP="00071E01">
      <w:pPr>
        <w:spacing w:line="276" w:lineRule="auto"/>
        <w:jc w:val="both"/>
        <w:rPr>
          <w:rFonts w:ascii="Arial" w:eastAsia="Calibri" w:hAnsi="Arial" w:cs="Arial"/>
          <w:sz w:val="22"/>
          <w:szCs w:val="22"/>
          <w:lang w:val="en-ZA"/>
        </w:rPr>
      </w:pPr>
    </w:p>
    <w:p w14:paraId="68EACBCF" w14:textId="4D663712" w:rsidR="00046AA0" w:rsidRPr="00203CEC" w:rsidRDefault="00046AA0" w:rsidP="00071E01">
      <w:pPr>
        <w:ind w:left="720" w:hanging="720"/>
        <w:jc w:val="both"/>
        <w:rPr>
          <w:rFonts w:ascii="Arial" w:hAnsi="Arial" w:cs="Arial"/>
          <w:b/>
          <w:bCs/>
          <w:sz w:val="22"/>
          <w:szCs w:val="22"/>
          <w:lang w:val="en-GB"/>
        </w:rPr>
      </w:pPr>
      <w:r w:rsidRPr="00203CEC">
        <w:rPr>
          <w:rFonts w:ascii="Arial" w:hAnsi="Arial" w:cs="Arial"/>
          <w:b/>
          <w:bCs/>
          <w:sz w:val="22"/>
          <w:szCs w:val="22"/>
          <w:shd w:val="clear" w:color="auto" w:fill="FFFFFF"/>
          <w:lang w:val="en-GB"/>
        </w:rPr>
        <w:t xml:space="preserve">Question 3.1 </w:t>
      </w:r>
      <w:r w:rsidRPr="00203CEC">
        <w:rPr>
          <w:rFonts w:ascii="Arial" w:hAnsi="Arial" w:cs="Arial"/>
          <w:b/>
          <w:bCs/>
          <w:sz w:val="22"/>
          <w:szCs w:val="22"/>
          <w:shd w:val="clear" w:color="auto" w:fill="FFFFFF"/>
          <w:lang w:val="en-GB"/>
        </w:rPr>
        <w:tab/>
      </w:r>
      <w:r w:rsidRPr="00203CEC">
        <w:rPr>
          <w:rFonts w:ascii="Arial" w:hAnsi="Arial" w:cs="Arial"/>
          <w:b/>
          <w:bCs/>
          <w:sz w:val="22"/>
          <w:szCs w:val="22"/>
          <w:lang w:val="en-GB"/>
        </w:rPr>
        <w:t>[maximum 10 marks]</w:t>
      </w:r>
    </w:p>
    <w:p w14:paraId="2A5E236C" w14:textId="7881B14F" w:rsidR="009F5B42" w:rsidRPr="00203CEC" w:rsidRDefault="009F5B42" w:rsidP="00071E01">
      <w:pPr>
        <w:spacing w:line="276" w:lineRule="auto"/>
        <w:jc w:val="both"/>
        <w:rPr>
          <w:rFonts w:ascii="Arial" w:eastAsia="Calibri" w:hAnsi="Arial" w:cs="Arial"/>
          <w:sz w:val="22"/>
          <w:szCs w:val="22"/>
          <w:lang w:val="en-ZA"/>
        </w:rPr>
      </w:pPr>
    </w:p>
    <w:p w14:paraId="227C240E" w14:textId="53F65AE3" w:rsidR="009F5B42" w:rsidRPr="00203CEC" w:rsidRDefault="009F5B42" w:rsidP="00071E01">
      <w:pPr>
        <w:spacing w:line="276" w:lineRule="auto"/>
        <w:jc w:val="both"/>
        <w:rPr>
          <w:rFonts w:ascii="Arial" w:eastAsia="Calibri" w:hAnsi="Arial" w:cs="Arial"/>
          <w:color w:val="000000" w:themeColor="text1"/>
          <w:sz w:val="22"/>
          <w:szCs w:val="22"/>
          <w:lang w:val="en-ZA"/>
        </w:rPr>
      </w:pPr>
      <w:r w:rsidRPr="00203CEC">
        <w:rPr>
          <w:rFonts w:ascii="Arial" w:eastAsia="Calibri" w:hAnsi="Arial" w:cs="Arial"/>
          <w:sz w:val="22"/>
          <w:szCs w:val="22"/>
          <w:lang w:val="en-ZA"/>
        </w:rPr>
        <w:t xml:space="preserve">Advise </w:t>
      </w:r>
      <w:r w:rsidRPr="00203CEC">
        <w:rPr>
          <w:rFonts w:ascii="Arial" w:eastAsia="Calibri" w:hAnsi="Arial" w:cs="Arial"/>
          <w:color w:val="000000" w:themeColor="text1"/>
          <w:sz w:val="22"/>
          <w:szCs w:val="22"/>
          <w:lang w:val="en-ZA"/>
        </w:rPr>
        <w:t xml:space="preserve">ABC Limited </w:t>
      </w:r>
      <w:r w:rsidR="00590D6D" w:rsidRPr="00203CEC">
        <w:rPr>
          <w:rFonts w:ascii="Arial" w:eastAsia="Calibri" w:hAnsi="Arial" w:cs="Arial"/>
          <w:color w:val="000000" w:themeColor="text1"/>
          <w:sz w:val="22"/>
          <w:szCs w:val="22"/>
          <w:lang w:val="en-ZA"/>
        </w:rPr>
        <w:t>as to</w:t>
      </w:r>
      <w:r w:rsidRPr="00203CEC">
        <w:rPr>
          <w:rFonts w:ascii="Arial" w:eastAsia="Calibri" w:hAnsi="Arial" w:cs="Arial"/>
          <w:color w:val="000000" w:themeColor="text1"/>
          <w:sz w:val="22"/>
          <w:szCs w:val="22"/>
          <w:lang w:val="en-ZA"/>
        </w:rPr>
        <w:t xml:space="preserve"> the various types of security that XYZ Bank may be willing to consider, based on the list of </w:t>
      </w:r>
      <w:r w:rsidR="0041085C" w:rsidRPr="00203CEC">
        <w:rPr>
          <w:rFonts w:ascii="Arial" w:eastAsia="Calibri" w:hAnsi="Arial" w:cs="Arial"/>
          <w:color w:val="000000" w:themeColor="text1"/>
          <w:sz w:val="22"/>
          <w:szCs w:val="22"/>
          <w:lang w:val="en-ZA"/>
        </w:rPr>
        <w:t xml:space="preserve">available </w:t>
      </w:r>
      <w:r w:rsidRPr="00203CEC">
        <w:rPr>
          <w:rFonts w:ascii="Arial" w:eastAsia="Calibri" w:hAnsi="Arial" w:cs="Arial"/>
          <w:color w:val="000000" w:themeColor="text1"/>
          <w:sz w:val="22"/>
          <w:szCs w:val="22"/>
          <w:lang w:val="en-ZA"/>
        </w:rPr>
        <w:t xml:space="preserve">items above. </w:t>
      </w:r>
      <w:r w:rsidR="004D52A8" w:rsidRPr="00203CEC">
        <w:rPr>
          <w:rFonts w:ascii="Arial" w:eastAsia="Calibri" w:hAnsi="Arial" w:cs="Arial"/>
          <w:color w:val="000000" w:themeColor="text1"/>
          <w:sz w:val="22"/>
          <w:szCs w:val="22"/>
          <w:lang w:val="en-ZA"/>
        </w:rPr>
        <w:t>Your answer should also include</w:t>
      </w:r>
      <w:r w:rsidR="000627E0" w:rsidRPr="00203CEC">
        <w:rPr>
          <w:rFonts w:ascii="Arial" w:eastAsia="Calibri" w:hAnsi="Arial" w:cs="Arial"/>
          <w:color w:val="000000" w:themeColor="text1"/>
          <w:sz w:val="22"/>
          <w:szCs w:val="22"/>
          <w:lang w:val="en-ZA"/>
        </w:rPr>
        <w:t xml:space="preserve"> </w:t>
      </w:r>
      <w:r w:rsidR="002937F3" w:rsidRPr="00203CEC">
        <w:rPr>
          <w:rFonts w:ascii="Arial" w:eastAsia="Calibri" w:hAnsi="Arial" w:cs="Arial"/>
          <w:color w:val="000000" w:themeColor="text1"/>
          <w:sz w:val="22"/>
          <w:szCs w:val="22"/>
          <w:lang w:val="en-ZA"/>
        </w:rPr>
        <w:t>any practical</w:t>
      </w:r>
      <w:r w:rsidR="000627E0" w:rsidRPr="00203CEC">
        <w:rPr>
          <w:rFonts w:ascii="Arial" w:eastAsia="Calibri" w:hAnsi="Arial" w:cs="Arial"/>
          <w:color w:val="000000" w:themeColor="text1"/>
          <w:sz w:val="22"/>
          <w:szCs w:val="22"/>
          <w:lang w:val="en-ZA"/>
        </w:rPr>
        <w:t xml:space="preserve"> considerations that XYZ Bank would bear in mind </w:t>
      </w:r>
      <w:r w:rsidR="002937F3" w:rsidRPr="00203CEC">
        <w:rPr>
          <w:rFonts w:ascii="Arial" w:eastAsia="Calibri" w:hAnsi="Arial" w:cs="Arial"/>
          <w:color w:val="000000" w:themeColor="text1"/>
          <w:sz w:val="22"/>
          <w:szCs w:val="22"/>
          <w:lang w:val="en-ZA"/>
        </w:rPr>
        <w:t>when</w:t>
      </w:r>
      <w:r w:rsidR="00563084" w:rsidRPr="00203CEC">
        <w:rPr>
          <w:rFonts w:ascii="Arial" w:eastAsia="Calibri" w:hAnsi="Arial" w:cs="Arial"/>
          <w:color w:val="000000" w:themeColor="text1"/>
          <w:sz w:val="22"/>
          <w:szCs w:val="22"/>
          <w:lang w:val="en-ZA"/>
        </w:rPr>
        <w:t xml:space="preserve"> </w:t>
      </w:r>
      <w:r w:rsidR="002937F3" w:rsidRPr="00203CEC">
        <w:rPr>
          <w:rFonts w:ascii="Arial" w:eastAsia="Calibri" w:hAnsi="Arial" w:cs="Arial"/>
          <w:color w:val="000000" w:themeColor="text1"/>
          <w:sz w:val="22"/>
          <w:szCs w:val="22"/>
          <w:lang w:val="en-ZA"/>
        </w:rPr>
        <w:t>deciding what to take as</w:t>
      </w:r>
      <w:r w:rsidR="00563084" w:rsidRPr="00203CEC">
        <w:rPr>
          <w:rFonts w:ascii="Arial" w:eastAsia="Calibri" w:hAnsi="Arial" w:cs="Arial"/>
          <w:color w:val="000000" w:themeColor="text1"/>
          <w:sz w:val="22"/>
          <w:szCs w:val="22"/>
          <w:lang w:val="en-ZA"/>
        </w:rPr>
        <w:t xml:space="preserve"> security</w:t>
      </w:r>
      <w:r w:rsidR="003D7241" w:rsidRPr="00203CEC">
        <w:rPr>
          <w:rFonts w:ascii="Arial" w:eastAsia="Calibri" w:hAnsi="Arial" w:cs="Arial"/>
          <w:color w:val="000000" w:themeColor="text1"/>
          <w:sz w:val="22"/>
          <w:szCs w:val="22"/>
          <w:lang w:val="en-ZA"/>
        </w:rPr>
        <w:t>, as well as a brief description of each type of security</w:t>
      </w:r>
      <w:r w:rsidR="002E3CEB" w:rsidRPr="00203CEC">
        <w:rPr>
          <w:rFonts w:ascii="Arial" w:eastAsia="Calibri" w:hAnsi="Arial" w:cs="Arial"/>
          <w:color w:val="000000" w:themeColor="text1"/>
          <w:sz w:val="22"/>
          <w:szCs w:val="22"/>
          <w:lang w:val="en-ZA"/>
        </w:rPr>
        <w:t xml:space="preserve"> to be taken</w:t>
      </w:r>
      <w:r w:rsidR="00563084" w:rsidRPr="00203CEC">
        <w:rPr>
          <w:rFonts w:ascii="Arial" w:eastAsia="Calibri" w:hAnsi="Arial" w:cs="Arial"/>
          <w:color w:val="000000" w:themeColor="text1"/>
          <w:sz w:val="22"/>
          <w:szCs w:val="22"/>
          <w:lang w:val="en-ZA"/>
        </w:rPr>
        <w:t>.</w:t>
      </w:r>
    </w:p>
    <w:p w14:paraId="2CDDFCC0" w14:textId="5AD858D5" w:rsidR="00F93E2A" w:rsidRPr="00203CEC" w:rsidRDefault="00F93E2A" w:rsidP="00071E01">
      <w:pPr>
        <w:spacing w:line="276" w:lineRule="auto"/>
        <w:jc w:val="both"/>
        <w:rPr>
          <w:rFonts w:ascii="Arial" w:eastAsia="Calibri" w:hAnsi="Arial" w:cs="Arial"/>
          <w:color w:val="000000" w:themeColor="text1"/>
          <w:sz w:val="22"/>
          <w:szCs w:val="22"/>
          <w:lang w:val="en-ZA"/>
        </w:rPr>
      </w:pPr>
    </w:p>
    <w:p w14:paraId="38D4B93F" w14:textId="2A5F2F44" w:rsidR="00F40A17" w:rsidRPr="00203CEC" w:rsidRDefault="00F40A17" w:rsidP="00071E01">
      <w:pPr>
        <w:spacing w:line="276" w:lineRule="auto"/>
        <w:jc w:val="both"/>
        <w:rPr>
          <w:rFonts w:ascii="Arial" w:eastAsia="Calibri" w:hAnsi="Arial" w:cs="Arial"/>
          <w:color w:val="000000" w:themeColor="text1"/>
          <w:sz w:val="22"/>
          <w:szCs w:val="22"/>
          <w:lang w:val="en-ZA"/>
        </w:rPr>
      </w:pPr>
      <w:r w:rsidRPr="00203CEC">
        <w:rPr>
          <w:rFonts w:ascii="Arial" w:eastAsia="Calibri" w:hAnsi="Arial" w:cs="Arial"/>
          <w:color w:val="000000" w:themeColor="text1"/>
          <w:sz w:val="22"/>
          <w:szCs w:val="22"/>
          <w:lang w:val="en-ZA"/>
        </w:rPr>
        <w:t>Insol page 8-10</w:t>
      </w:r>
    </w:p>
    <w:p w14:paraId="20A5024F" w14:textId="577EE332" w:rsidR="002F4A79" w:rsidRPr="00203CEC" w:rsidRDefault="00BA1C55" w:rsidP="00071E01">
      <w:pPr>
        <w:spacing w:line="276" w:lineRule="auto"/>
        <w:jc w:val="both"/>
        <w:rPr>
          <w:rFonts w:ascii="Arial" w:eastAsia="Calibri" w:hAnsi="Arial" w:cs="Arial"/>
          <w:color w:val="000000" w:themeColor="text1"/>
          <w:sz w:val="22"/>
          <w:szCs w:val="22"/>
          <w:lang w:val="en-ZA"/>
        </w:rPr>
      </w:pPr>
      <w:hyperlink r:id="rId38" w:anchor=":~:text=Contractual%20Rights%20and%20Insurance%20Proceeds&amp;text=establish%20the%20security.-,There%20are%20no%20specific%20requirements%20or%20formalities%20prescribed%20for%20establishing,sufficient%20to%20establish%20the%20security" w:history="1">
        <w:r w:rsidR="002F4A79" w:rsidRPr="00203CEC">
          <w:rPr>
            <w:rStyle w:val="Hyperlink"/>
            <w:rFonts w:ascii="Arial" w:eastAsia="Calibri" w:hAnsi="Arial" w:cs="Arial"/>
            <w:color w:val="000000" w:themeColor="text1"/>
            <w:sz w:val="22"/>
            <w:szCs w:val="22"/>
            <w:lang w:val="en-ZA"/>
          </w:rPr>
          <w:t>https://www.lw.com/admin/Upload/Documents/Taking%20Security%20In%20Africa/Taking-Security-In-Africa-South-Africa.pdf#:~:text=Contractual%20Rights%20and%20Insurance%20Proceeds&amp;text=establish%20the%20security.-,There%20are%20no%20specific%20requirements%20or%20formalities%20prescribed%20for%20establishing,sufficient%20to%20establish%20the%20security</w:t>
        </w:r>
      </w:hyperlink>
      <w:r w:rsidR="002F4A79" w:rsidRPr="00203CEC">
        <w:rPr>
          <w:rFonts w:ascii="Arial" w:eastAsia="Calibri" w:hAnsi="Arial" w:cs="Arial"/>
          <w:color w:val="000000" w:themeColor="text1"/>
          <w:sz w:val="22"/>
          <w:szCs w:val="22"/>
          <w:lang w:val="en-ZA"/>
        </w:rPr>
        <w:t>.</w:t>
      </w:r>
    </w:p>
    <w:p w14:paraId="1B72D2D1" w14:textId="77777777" w:rsidR="002F4A79" w:rsidRPr="00203CEC" w:rsidRDefault="002F4A79" w:rsidP="00071E01">
      <w:pPr>
        <w:spacing w:line="276" w:lineRule="auto"/>
        <w:jc w:val="both"/>
        <w:rPr>
          <w:rFonts w:ascii="Arial" w:eastAsia="Calibri" w:hAnsi="Arial" w:cs="Arial"/>
          <w:sz w:val="22"/>
          <w:szCs w:val="22"/>
          <w:lang w:val="en-ZA"/>
        </w:rPr>
      </w:pPr>
    </w:p>
    <w:p w14:paraId="6F91E1AD" w14:textId="77777777" w:rsidR="00D85747" w:rsidRPr="00203CEC" w:rsidRDefault="00F40A17" w:rsidP="00071E01">
      <w:pPr>
        <w:spacing w:line="276" w:lineRule="auto"/>
        <w:jc w:val="both"/>
        <w:rPr>
          <w:rFonts w:ascii="Arial" w:eastAsia="Calibri" w:hAnsi="Arial" w:cs="Arial"/>
          <w:sz w:val="22"/>
          <w:szCs w:val="22"/>
          <w:lang w:val="en-ZA"/>
        </w:rPr>
      </w:pPr>
      <w:r w:rsidRPr="00203CEC">
        <w:rPr>
          <w:rFonts w:ascii="Arial" w:eastAsia="Calibri" w:hAnsi="Arial" w:cs="Arial"/>
          <w:sz w:val="22"/>
          <w:szCs w:val="22"/>
          <w:lang w:val="en-ZA"/>
        </w:rPr>
        <w:t>The bank in granting the necessary funds should look for appropriate security keeping in mind its position in the event of insolvency:</w:t>
      </w:r>
    </w:p>
    <w:p w14:paraId="3F342A3F" w14:textId="4C509E53" w:rsidR="00F40A17" w:rsidRPr="00203CEC" w:rsidRDefault="00F40A17" w:rsidP="00071E01">
      <w:pPr>
        <w:pStyle w:val="ListParagraph"/>
        <w:numPr>
          <w:ilvl w:val="0"/>
          <w:numId w:val="20"/>
        </w:numPr>
        <w:spacing w:line="276" w:lineRule="auto"/>
        <w:jc w:val="both"/>
        <w:rPr>
          <w:rFonts w:ascii="Arial" w:eastAsia="Calibri" w:hAnsi="Arial" w:cs="Arial"/>
          <w:sz w:val="22"/>
          <w:szCs w:val="22"/>
          <w:lang w:val="en-ZA"/>
        </w:rPr>
      </w:pPr>
      <w:r w:rsidRPr="00203CEC">
        <w:rPr>
          <w:rFonts w:ascii="Arial" w:eastAsia="Calibri" w:hAnsi="Arial" w:cs="Arial"/>
          <w:sz w:val="22"/>
          <w:szCs w:val="22"/>
          <w:lang w:val="en-ZA"/>
        </w:rPr>
        <w:t>the land on which the smelting operations are located:</w:t>
      </w:r>
    </w:p>
    <w:p w14:paraId="5681A124" w14:textId="691034C1" w:rsidR="00F40A17" w:rsidRPr="00203CEC" w:rsidRDefault="00F40A17" w:rsidP="00071E01">
      <w:pPr>
        <w:spacing w:line="276" w:lineRule="auto"/>
        <w:jc w:val="both"/>
        <w:rPr>
          <w:rFonts w:ascii="Arial" w:eastAsia="Calibri" w:hAnsi="Arial" w:cs="Arial"/>
          <w:sz w:val="22"/>
          <w:szCs w:val="22"/>
          <w:lang w:val="en-ZA"/>
        </w:rPr>
      </w:pPr>
      <w:r w:rsidRPr="00203CEC">
        <w:rPr>
          <w:rFonts w:ascii="Arial" w:eastAsia="Calibri" w:hAnsi="Arial" w:cs="Arial"/>
          <w:sz w:val="22"/>
          <w:szCs w:val="22"/>
          <w:lang w:val="en-ZA"/>
        </w:rPr>
        <w:t>The Insolvency Act provides for “Special Mortgage”:</w:t>
      </w:r>
    </w:p>
    <w:p w14:paraId="347F0053" w14:textId="6EA45132" w:rsidR="00F40A17" w:rsidRPr="00203CEC" w:rsidRDefault="00F40A17" w:rsidP="00071E01">
      <w:pPr>
        <w:spacing w:line="276" w:lineRule="auto"/>
        <w:ind w:left="60"/>
        <w:jc w:val="both"/>
        <w:rPr>
          <w:rFonts w:ascii="Arial" w:eastAsia="Calibri" w:hAnsi="Arial" w:cs="Arial"/>
          <w:sz w:val="22"/>
          <w:szCs w:val="22"/>
          <w:lang w:val="en-ZA"/>
        </w:rPr>
      </w:pPr>
      <w:r w:rsidRPr="00203CEC">
        <w:rPr>
          <w:rFonts w:ascii="Arial" w:eastAsia="Calibri" w:hAnsi="Arial" w:cs="Arial"/>
          <w:sz w:val="22"/>
          <w:szCs w:val="22"/>
          <w:lang w:val="en-ZA"/>
        </w:rPr>
        <w:t>A special mortgage must be considered as security for the land and a “mortgage bond” hypothecating the immovable property is to be secured.</w:t>
      </w:r>
    </w:p>
    <w:p w14:paraId="38F3DED9" w14:textId="77777777" w:rsidR="00CB63A8" w:rsidRPr="00203CEC" w:rsidRDefault="00F40A17" w:rsidP="00071E01">
      <w:pPr>
        <w:spacing w:line="276" w:lineRule="auto"/>
        <w:ind w:left="60"/>
        <w:jc w:val="both"/>
        <w:rPr>
          <w:rFonts w:ascii="Arial" w:eastAsia="Calibri" w:hAnsi="Arial" w:cs="Arial"/>
          <w:sz w:val="22"/>
          <w:szCs w:val="22"/>
          <w:lang w:val="en-ZA"/>
        </w:rPr>
      </w:pPr>
      <w:r w:rsidRPr="00203CEC">
        <w:rPr>
          <w:rFonts w:ascii="Arial" w:eastAsia="Calibri" w:hAnsi="Arial" w:cs="Arial"/>
          <w:sz w:val="22"/>
          <w:szCs w:val="22"/>
          <w:lang w:val="en-ZA"/>
        </w:rPr>
        <w:t>For securing a right of security over immovable property, it is necessary for a mortgage bond to be registered at the deed’s Office. The mortgage bond will specifically indicate the debt that is secured over the property, including the amount. Such property may not be transferred without the bond being cancelled or written consent of the bond holder.</w:t>
      </w:r>
      <w:r w:rsidR="0025735D" w:rsidRPr="00203CEC">
        <w:rPr>
          <w:rFonts w:ascii="Arial" w:eastAsia="Calibri" w:hAnsi="Arial" w:cs="Arial"/>
          <w:sz w:val="22"/>
          <w:szCs w:val="22"/>
          <w:lang w:val="en-ZA"/>
        </w:rPr>
        <w:t xml:space="preserve"> </w:t>
      </w:r>
    </w:p>
    <w:p w14:paraId="30CBDCC2" w14:textId="1075B25F" w:rsidR="00F40A17" w:rsidRPr="00203CEC" w:rsidRDefault="00515F72" w:rsidP="00071E01">
      <w:pPr>
        <w:spacing w:line="276" w:lineRule="auto"/>
        <w:ind w:left="60"/>
        <w:jc w:val="both"/>
        <w:rPr>
          <w:rFonts w:ascii="Arial" w:eastAsia="Calibri" w:hAnsi="Arial" w:cs="Arial"/>
          <w:sz w:val="22"/>
          <w:szCs w:val="22"/>
          <w:lang w:val="en-ZA"/>
        </w:rPr>
      </w:pPr>
      <w:r w:rsidRPr="00203CEC">
        <w:rPr>
          <w:rFonts w:ascii="Arial" w:eastAsia="Calibri" w:hAnsi="Arial" w:cs="Arial"/>
          <w:sz w:val="22"/>
          <w:szCs w:val="22"/>
          <w:lang w:val="en-ZA" w:bidi="hi-IN"/>
        </w:rPr>
        <w:t xml:space="preserve">The bank may add the clause </w:t>
      </w:r>
      <w:r w:rsidR="003F2F49" w:rsidRPr="00203CEC">
        <w:rPr>
          <w:rFonts w:ascii="Arial" w:eastAsia="Calibri" w:hAnsi="Arial" w:cs="Arial"/>
          <w:sz w:val="22"/>
          <w:szCs w:val="22"/>
          <w:lang w:val="en-ZA" w:bidi="hi-IN"/>
        </w:rPr>
        <w:t>of</w:t>
      </w:r>
      <w:r w:rsidR="0025735D" w:rsidRPr="00203CEC">
        <w:rPr>
          <w:rFonts w:ascii="Arial" w:eastAsia="Calibri" w:hAnsi="Arial" w:cs="Arial"/>
          <w:sz w:val="22"/>
          <w:szCs w:val="22"/>
          <w:lang w:val="en-ZA"/>
        </w:rPr>
        <w:t xml:space="preserve"> parate executie (the right of a creditor to realise a borrower's property without first obtaining a court order).</w:t>
      </w:r>
    </w:p>
    <w:p w14:paraId="38085508" w14:textId="32B2E761" w:rsidR="00F40A17" w:rsidRPr="00203CEC" w:rsidRDefault="00F40A17" w:rsidP="00071E01">
      <w:pPr>
        <w:spacing w:line="276" w:lineRule="auto"/>
        <w:ind w:left="60"/>
        <w:jc w:val="both"/>
        <w:rPr>
          <w:rFonts w:ascii="Arial" w:eastAsia="Calibri" w:hAnsi="Arial" w:cs="Arial"/>
          <w:sz w:val="22"/>
          <w:szCs w:val="22"/>
          <w:lang w:val="en-ZA"/>
        </w:rPr>
      </w:pPr>
    </w:p>
    <w:p w14:paraId="0BB49921" w14:textId="2A6340FC" w:rsidR="00A02ED3" w:rsidRPr="00203CEC" w:rsidRDefault="00F40A17" w:rsidP="00071E01">
      <w:pPr>
        <w:pStyle w:val="ListParagraph"/>
        <w:numPr>
          <w:ilvl w:val="0"/>
          <w:numId w:val="20"/>
        </w:numPr>
        <w:spacing w:line="276" w:lineRule="auto"/>
        <w:jc w:val="both"/>
        <w:rPr>
          <w:rFonts w:ascii="Arial" w:eastAsia="Calibri" w:hAnsi="Arial" w:cs="Arial"/>
          <w:sz w:val="22"/>
          <w:szCs w:val="22"/>
          <w:lang w:val="en-ZA"/>
        </w:rPr>
      </w:pPr>
      <w:r w:rsidRPr="00203CEC">
        <w:rPr>
          <w:rFonts w:ascii="Arial" w:eastAsia="Calibri" w:hAnsi="Arial" w:cs="Arial"/>
          <w:sz w:val="22"/>
          <w:szCs w:val="22"/>
          <w:lang w:val="en-ZA"/>
        </w:rPr>
        <w:t>the existing freestanding and movable smelters:</w:t>
      </w:r>
    </w:p>
    <w:p w14:paraId="20D40865" w14:textId="56F18CD5" w:rsidR="00F40A17" w:rsidRPr="00203CEC" w:rsidRDefault="00F40A17" w:rsidP="00071E01">
      <w:pPr>
        <w:spacing w:line="276" w:lineRule="auto"/>
        <w:jc w:val="both"/>
        <w:rPr>
          <w:rFonts w:ascii="Arial" w:eastAsia="Calibri" w:hAnsi="Arial" w:cs="Arial"/>
          <w:sz w:val="22"/>
          <w:szCs w:val="22"/>
          <w:lang w:val="en-ZA"/>
        </w:rPr>
      </w:pPr>
      <w:r w:rsidRPr="00203CEC">
        <w:rPr>
          <w:rFonts w:ascii="Arial" w:eastAsia="Calibri" w:hAnsi="Arial" w:cs="Arial"/>
          <w:sz w:val="22"/>
          <w:szCs w:val="22"/>
          <w:lang w:val="en-ZA"/>
        </w:rPr>
        <w:t xml:space="preserve">A notarial mortgage bond hypothecates specially described moveable property in terms of section 1 </w:t>
      </w:r>
      <w:r w:rsidRPr="00203CEC">
        <w:rPr>
          <w:rFonts w:ascii="Arial" w:hAnsi="Arial" w:cs="Arial"/>
          <w:sz w:val="22"/>
          <w:szCs w:val="22"/>
        </w:rPr>
        <w:t>of the Security by Means of Movable Property Act 57 on or after 7 May 1993. Notarial Mortgage bond ensures security over movable property either specifically or generally.</w:t>
      </w:r>
    </w:p>
    <w:p w14:paraId="0BAA7645" w14:textId="4F5863B8" w:rsidR="00F40A17" w:rsidRPr="00203CEC" w:rsidRDefault="00F40A17" w:rsidP="00071E01">
      <w:pPr>
        <w:pStyle w:val="NormalWeb"/>
        <w:jc w:val="both"/>
        <w:rPr>
          <w:rFonts w:ascii="Arial" w:hAnsi="Arial" w:cs="Arial"/>
          <w:sz w:val="22"/>
          <w:szCs w:val="22"/>
        </w:rPr>
      </w:pPr>
      <w:r w:rsidRPr="00203CEC">
        <w:rPr>
          <w:rFonts w:ascii="Arial" w:hAnsi="Arial" w:cs="Arial"/>
          <w:sz w:val="22"/>
          <w:szCs w:val="22"/>
        </w:rPr>
        <w:lastRenderedPageBreak/>
        <w:t>Special Notarial Bond:</w:t>
      </w:r>
    </w:p>
    <w:p w14:paraId="0CF66123" w14:textId="686758CF" w:rsidR="00F40A17" w:rsidRPr="00203CEC" w:rsidRDefault="00F40A17" w:rsidP="00071E01">
      <w:pPr>
        <w:pStyle w:val="NormalWeb"/>
        <w:jc w:val="both"/>
        <w:rPr>
          <w:rFonts w:ascii="Arial" w:hAnsi="Arial" w:cs="Arial"/>
          <w:sz w:val="22"/>
          <w:szCs w:val="22"/>
        </w:rPr>
      </w:pPr>
      <w:r w:rsidRPr="00203CEC">
        <w:rPr>
          <w:rFonts w:ascii="Arial" w:hAnsi="Arial" w:cs="Arial"/>
          <w:sz w:val="22"/>
          <w:szCs w:val="22"/>
        </w:rPr>
        <w:t>A notarial bo</w:t>
      </w:r>
      <w:r w:rsidR="00074DEB" w:rsidRPr="00203CEC">
        <w:rPr>
          <w:rFonts w:ascii="Arial" w:hAnsi="Arial" w:cs="Arial"/>
          <w:sz w:val="22"/>
          <w:szCs w:val="22"/>
          <w:lang w:bidi="hi-IN"/>
        </w:rPr>
        <w:t>nd</w:t>
      </w:r>
      <w:r w:rsidRPr="00203CEC">
        <w:rPr>
          <w:rFonts w:ascii="Arial" w:hAnsi="Arial" w:cs="Arial"/>
          <w:sz w:val="22"/>
          <w:szCs w:val="22"/>
        </w:rPr>
        <w:t xml:space="preserve"> needs to be </w:t>
      </w:r>
      <w:r w:rsidR="00D078BB" w:rsidRPr="00203CEC">
        <w:rPr>
          <w:rFonts w:ascii="Arial" w:hAnsi="Arial" w:cs="Arial"/>
          <w:sz w:val="22"/>
          <w:szCs w:val="22"/>
        </w:rPr>
        <w:t>registered</w:t>
      </w:r>
      <w:r w:rsidRPr="00203CEC">
        <w:rPr>
          <w:rFonts w:ascii="Arial" w:hAnsi="Arial" w:cs="Arial"/>
          <w:sz w:val="22"/>
          <w:szCs w:val="22"/>
        </w:rPr>
        <w:t xml:space="preserve"> in the </w:t>
      </w:r>
      <w:r w:rsidR="00D078BB" w:rsidRPr="00203CEC">
        <w:rPr>
          <w:rFonts w:ascii="Arial" w:hAnsi="Arial" w:cs="Arial"/>
          <w:sz w:val="22"/>
          <w:szCs w:val="22"/>
          <w:lang w:bidi="hi-IN"/>
        </w:rPr>
        <w:t>D</w:t>
      </w:r>
      <w:r w:rsidRPr="00203CEC">
        <w:rPr>
          <w:rFonts w:ascii="Arial" w:hAnsi="Arial" w:cs="Arial"/>
          <w:sz w:val="22"/>
          <w:szCs w:val="22"/>
        </w:rPr>
        <w:t xml:space="preserve">eeds office in terms of </w:t>
      </w:r>
      <w:r w:rsidRPr="00203CEC">
        <w:rPr>
          <w:rFonts w:ascii="Arial" w:eastAsia="Calibri" w:hAnsi="Arial" w:cs="Arial"/>
          <w:sz w:val="22"/>
          <w:szCs w:val="22"/>
          <w:lang w:val="en-ZA"/>
        </w:rPr>
        <w:t xml:space="preserve">section 1 </w:t>
      </w:r>
      <w:r w:rsidRPr="00203CEC">
        <w:rPr>
          <w:rFonts w:ascii="Arial" w:hAnsi="Arial" w:cs="Arial"/>
          <w:sz w:val="22"/>
          <w:szCs w:val="22"/>
        </w:rPr>
        <w:t>of the Security by Means of Movable Property Act 57 on or after 7 May 1993. This bond hypothecates corporeal movable property specified and described in the bond such that it is easily recognizable. The effect of the registration is that the property is deemed to have been pledged to the mortgagee as if it had been expressly pledged and delivered to the creditor.</w:t>
      </w:r>
    </w:p>
    <w:p w14:paraId="6B46C0F7" w14:textId="3908E982" w:rsidR="00F40A17" w:rsidRPr="00203CEC" w:rsidRDefault="00F40A17" w:rsidP="00071E01">
      <w:pPr>
        <w:pStyle w:val="NormalWeb"/>
        <w:jc w:val="both"/>
        <w:rPr>
          <w:rFonts w:ascii="Arial" w:hAnsi="Arial" w:cs="Arial"/>
          <w:sz w:val="22"/>
          <w:szCs w:val="22"/>
        </w:rPr>
      </w:pPr>
      <w:r w:rsidRPr="00203CEC">
        <w:rPr>
          <w:rFonts w:ascii="Arial" w:hAnsi="Arial" w:cs="Arial"/>
          <w:sz w:val="22"/>
          <w:szCs w:val="22"/>
        </w:rPr>
        <w:t>General Notarial Bond:</w:t>
      </w:r>
    </w:p>
    <w:p w14:paraId="25F30515" w14:textId="4D15913A" w:rsidR="00F40A17" w:rsidRPr="00203CEC" w:rsidRDefault="00F40A17" w:rsidP="00071E01">
      <w:pPr>
        <w:pStyle w:val="NormalWeb"/>
        <w:jc w:val="both"/>
        <w:rPr>
          <w:rFonts w:ascii="Arial" w:hAnsi="Arial" w:cs="Arial"/>
          <w:sz w:val="22"/>
          <w:szCs w:val="22"/>
        </w:rPr>
      </w:pPr>
      <w:r w:rsidRPr="00203CEC">
        <w:rPr>
          <w:rFonts w:ascii="Arial" w:hAnsi="Arial" w:cs="Arial"/>
          <w:sz w:val="22"/>
          <w:szCs w:val="22"/>
        </w:rPr>
        <w:t>A notarial bond may be registered to hypothecate movable property generally. The bond has the general description of the property and is registered in the Deeds office. In case of insolvency this bond is not considered as a “Special Mortgage” with regards to section 22 of the Insolvency Act and the holder is not a secured creditor but has a preferential claim.</w:t>
      </w:r>
    </w:p>
    <w:p w14:paraId="6801100D" w14:textId="4F714492" w:rsidR="00F40A17" w:rsidRPr="00203CEC" w:rsidRDefault="00F40A17" w:rsidP="00071E01">
      <w:pPr>
        <w:pStyle w:val="NormalWeb"/>
        <w:jc w:val="both"/>
        <w:rPr>
          <w:rFonts w:ascii="Arial" w:hAnsi="Arial" w:cs="Arial"/>
          <w:sz w:val="22"/>
          <w:szCs w:val="22"/>
        </w:rPr>
      </w:pPr>
      <w:r w:rsidRPr="00203CEC">
        <w:rPr>
          <w:rFonts w:ascii="Arial" w:hAnsi="Arial" w:cs="Arial"/>
          <w:sz w:val="22"/>
          <w:szCs w:val="22"/>
        </w:rPr>
        <w:t>If the assets can be easily described in the bond such as high value assets like plant and machinery, the special notarial bond will offer higher security in the event of default or insolvency. Hence that would be recommended for XYZ bank.</w:t>
      </w:r>
    </w:p>
    <w:p w14:paraId="47608176" w14:textId="35EDCB6A" w:rsidR="00F40A17" w:rsidRDefault="00F40A17" w:rsidP="00D250D1">
      <w:pPr>
        <w:pStyle w:val="NormalWeb"/>
        <w:numPr>
          <w:ilvl w:val="0"/>
          <w:numId w:val="20"/>
        </w:numPr>
        <w:jc w:val="both"/>
        <w:rPr>
          <w:rFonts w:ascii="Arial" w:eastAsia="Calibri" w:hAnsi="Arial" w:cs="Arial"/>
          <w:sz w:val="22"/>
          <w:szCs w:val="22"/>
          <w:lang w:val="en-ZA"/>
        </w:rPr>
      </w:pPr>
      <w:r w:rsidRPr="00203CEC">
        <w:rPr>
          <w:rFonts w:ascii="Arial" w:eastAsia="Calibri" w:hAnsi="Arial" w:cs="Arial"/>
          <w:sz w:val="22"/>
          <w:szCs w:val="22"/>
          <w:lang w:val="en-ZA"/>
        </w:rPr>
        <w:t>100% shares in one of its subsidiaries, DEF Limited:</w:t>
      </w:r>
    </w:p>
    <w:p w14:paraId="2153D287" w14:textId="7D7CB666" w:rsidR="00F40A17" w:rsidRPr="00203CEC" w:rsidRDefault="00F40A17" w:rsidP="00071E01">
      <w:pPr>
        <w:pStyle w:val="NormalWeb"/>
        <w:jc w:val="both"/>
        <w:rPr>
          <w:rFonts w:ascii="Arial" w:eastAsia="Calibri" w:hAnsi="Arial" w:cs="Arial"/>
          <w:sz w:val="22"/>
          <w:szCs w:val="22"/>
          <w:lang w:val="en-ZA"/>
        </w:rPr>
      </w:pPr>
      <w:r w:rsidRPr="00203CEC">
        <w:rPr>
          <w:rFonts w:ascii="Arial" w:eastAsia="Calibri" w:hAnsi="Arial" w:cs="Arial"/>
          <w:sz w:val="22"/>
          <w:szCs w:val="22"/>
          <w:lang w:val="en-ZA"/>
        </w:rPr>
        <w:t>Pledge:</w:t>
      </w:r>
    </w:p>
    <w:p w14:paraId="6CB4C115" w14:textId="7B5C2F52" w:rsidR="00F40A17" w:rsidRPr="00203CEC" w:rsidRDefault="00F40A17" w:rsidP="00071E01">
      <w:pPr>
        <w:pStyle w:val="NormalWeb"/>
        <w:jc w:val="both"/>
        <w:rPr>
          <w:rFonts w:ascii="Arial" w:hAnsi="Arial" w:cs="Arial"/>
          <w:sz w:val="22"/>
          <w:szCs w:val="22"/>
        </w:rPr>
      </w:pPr>
      <w:r w:rsidRPr="00203CEC">
        <w:rPr>
          <w:rFonts w:ascii="Arial" w:eastAsia="Calibri" w:hAnsi="Arial" w:cs="Arial"/>
          <w:sz w:val="22"/>
          <w:szCs w:val="22"/>
          <w:lang w:val="en-ZA"/>
        </w:rPr>
        <w:t xml:space="preserve">Movable incorporeal property can be pledged by means of a cession made </w:t>
      </w:r>
      <w:r w:rsidRPr="00203CEC">
        <w:rPr>
          <w:rFonts w:ascii="Arial" w:hAnsi="Arial" w:cs="Arial"/>
          <w:i/>
          <w:iCs/>
          <w:sz w:val="22"/>
          <w:szCs w:val="22"/>
        </w:rPr>
        <w:t xml:space="preserve">in </w:t>
      </w:r>
      <w:proofErr w:type="spellStart"/>
      <w:r w:rsidRPr="00203CEC">
        <w:rPr>
          <w:rFonts w:ascii="Arial" w:hAnsi="Arial" w:cs="Arial"/>
          <w:i/>
          <w:iCs/>
          <w:sz w:val="22"/>
          <w:szCs w:val="22"/>
        </w:rPr>
        <w:t>securitatem</w:t>
      </w:r>
      <w:proofErr w:type="spellEnd"/>
      <w:r w:rsidRPr="00203CEC">
        <w:rPr>
          <w:rFonts w:ascii="Arial" w:hAnsi="Arial" w:cs="Arial"/>
          <w:i/>
          <w:iCs/>
          <w:sz w:val="22"/>
          <w:szCs w:val="22"/>
        </w:rPr>
        <w:t xml:space="preserve"> </w:t>
      </w:r>
      <w:proofErr w:type="spellStart"/>
      <w:r w:rsidRPr="00203CEC">
        <w:rPr>
          <w:rFonts w:ascii="Arial" w:hAnsi="Arial" w:cs="Arial"/>
          <w:i/>
          <w:iCs/>
          <w:sz w:val="22"/>
          <w:szCs w:val="22"/>
        </w:rPr>
        <w:t>debiti</w:t>
      </w:r>
      <w:proofErr w:type="spellEnd"/>
      <w:r w:rsidRPr="00203CEC">
        <w:rPr>
          <w:rFonts w:ascii="Arial" w:hAnsi="Arial" w:cs="Arial"/>
          <w:i/>
          <w:iCs/>
          <w:sz w:val="22"/>
          <w:szCs w:val="22"/>
        </w:rPr>
        <w:t xml:space="preserve"> </w:t>
      </w:r>
      <w:r w:rsidRPr="00203CEC">
        <w:rPr>
          <w:rFonts w:ascii="Arial" w:hAnsi="Arial" w:cs="Arial"/>
          <w:sz w:val="22"/>
          <w:szCs w:val="22"/>
        </w:rPr>
        <w:t>or “cession as security for a debt”. Rights in shares can be ceded as security for payment of a debt. This form of security is created by agreement between the debtor and creditor and there is no registration requirement for its validity.</w:t>
      </w:r>
    </w:p>
    <w:p w14:paraId="66A1E376" w14:textId="009CE813" w:rsidR="00F40A17" w:rsidRPr="00203CEC" w:rsidRDefault="00F40A17" w:rsidP="00071E01">
      <w:pPr>
        <w:pStyle w:val="NormalWeb"/>
        <w:jc w:val="both"/>
        <w:rPr>
          <w:rFonts w:ascii="Arial" w:hAnsi="Arial" w:cs="Arial"/>
          <w:sz w:val="22"/>
          <w:szCs w:val="22"/>
        </w:rPr>
      </w:pPr>
      <w:r w:rsidRPr="00203CEC">
        <w:rPr>
          <w:rFonts w:ascii="Arial" w:hAnsi="Arial" w:cs="Arial"/>
          <w:sz w:val="22"/>
          <w:szCs w:val="22"/>
        </w:rPr>
        <w:t xml:space="preserve">Out and out cession: Ownership </w:t>
      </w:r>
      <w:r w:rsidR="002F4A79" w:rsidRPr="00203CEC">
        <w:rPr>
          <w:rFonts w:ascii="Arial" w:hAnsi="Arial" w:cs="Arial"/>
          <w:sz w:val="22"/>
          <w:szCs w:val="22"/>
        </w:rPr>
        <w:t>o</w:t>
      </w:r>
      <w:r w:rsidRPr="00203CEC">
        <w:rPr>
          <w:rFonts w:ascii="Arial" w:hAnsi="Arial" w:cs="Arial"/>
          <w:sz w:val="22"/>
          <w:szCs w:val="22"/>
        </w:rPr>
        <w:t>f the right in action is transferred to the creditor</w:t>
      </w:r>
    </w:p>
    <w:p w14:paraId="24D5220D" w14:textId="39C5FD07" w:rsidR="00F40A17" w:rsidRPr="00203CEC" w:rsidRDefault="00F40A17" w:rsidP="00071E01">
      <w:pPr>
        <w:pStyle w:val="NormalWeb"/>
        <w:jc w:val="both"/>
        <w:rPr>
          <w:rFonts w:ascii="Arial" w:hAnsi="Arial" w:cs="Arial"/>
          <w:sz w:val="22"/>
          <w:szCs w:val="22"/>
        </w:rPr>
      </w:pPr>
      <w:r w:rsidRPr="00203CEC">
        <w:rPr>
          <w:rFonts w:ascii="Arial" w:hAnsi="Arial" w:cs="Arial"/>
          <w:sz w:val="22"/>
          <w:szCs w:val="22"/>
        </w:rPr>
        <w:t xml:space="preserve">Pledge: the ownership in the right remains with the debtor and the rights associated with the cession may be exercised by the cessionary upon default of payment. If the cession is a pledge, the creditor then becomes a secured creditor of the insolvent estate on sequestration. In an out and out cession, the creditor becomes the legal owner of the right and </w:t>
      </w:r>
      <w:proofErr w:type="spellStart"/>
      <w:r w:rsidRPr="00203CEC">
        <w:rPr>
          <w:rFonts w:ascii="Arial" w:hAnsi="Arial" w:cs="Arial"/>
          <w:sz w:val="22"/>
          <w:szCs w:val="22"/>
        </w:rPr>
        <w:t>realise</w:t>
      </w:r>
      <w:proofErr w:type="spellEnd"/>
      <w:r w:rsidRPr="00203CEC">
        <w:rPr>
          <w:rFonts w:ascii="Arial" w:hAnsi="Arial" w:cs="Arial"/>
          <w:sz w:val="22"/>
          <w:szCs w:val="22"/>
        </w:rPr>
        <w:t xml:space="preserve"> the incorporeal property in his name without any consideration to the insolvency proceedings. Considering the practical difference between the two constructions of a cession in security, the courts have held that in the absence of clear intention between the parties as to the construction intended, the pledge theory will apply. </w:t>
      </w:r>
    </w:p>
    <w:p w14:paraId="2BE33B69" w14:textId="7F0D5760" w:rsidR="002F4A79" w:rsidRPr="00203CEC" w:rsidRDefault="002F4A79" w:rsidP="00071E01">
      <w:pPr>
        <w:jc w:val="both"/>
        <w:rPr>
          <w:rFonts w:ascii="Arial" w:hAnsi="Arial" w:cs="Arial"/>
          <w:sz w:val="22"/>
          <w:szCs w:val="22"/>
          <w:lang w:val="en-MY" w:eastAsia="en-GB"/>
        </w:rPr>
      </w:pPr>
      <w:r w:rsidRPr="00203CEC">
        <w:rPr>
          <w:rFonts w:ascii="Arial" w:hAnsi="Arial" w:cs="Arial"/>
          <w:sz w:val="22"/>
          <w:szCs w:val="22"/>
          <w:lang w:val="en-MY" w:eastAsia="en-GB"/>
        </w:rPr>
        <w:t xml:space="preserve">Shares in companies in South Africa are issued in certificated form (evidenced by a physical share certificate) or uncertificated form (transfer thereof takes place by way of electronic entry in a central securities depository). Security over certificated shares can be created by way of a pledge agreement. Security over uncertificated shares is created by way of a security cession agreement and notation in the pledgor’s securities account. Note that the doctrinal nature of cession in securitatem debiti is akin to that of a pledge. </w:t>
      </w:r>
    </w:p>
    <w:p w14:paraId="56BC9A8C" w14:textId="7EA16A09" w:rsidR="00F40A17" w:rsidRDefault="00F40A17" w:rsidP="00071E01">
      <w:pPr>
        <w:pStyle w:val="NormalWeb"/>
        <w:jc w:val="both"/>
        <w:rPr>
          <w:rFonts w:ascii="Arial" w:hAnsi="Arial" w:cs="Arial"/>
          <w:sz w:val="22"/>
          <w:szCs w:val="22"/>
        </w:rPr>
      </w:pPr>
      <w:r w:rsidRPr="00203CEC">
        <w:rPr>
          <w:rFonts w:ascii="Arial" w:hAnsi="Arial" w:cs="Arial"/>
          <w:sz w:val="22"/>
          <w:szCs w:val="22"/>
        </w:rPr>
        <w:t>XYZ bank needs to take a call on the position it wants to take. In the case of a payment default, XYZ Bank will be a secured creditor in case of a pledge whereas if under an out-and-out cession, XYZ will become the legal owner of the shares in the company without heeding any insolvency proceedings. This may put other considerations on the bank as it may need to involve itself in the company.</w:t>
      </w:r>
    </w:p>
    <w:p w14:paraId="116DD4E2" w14:textId="77777777" w:rsidR="00D250D1" w:rsidRPr="00203CEC" w:rsidRDefault="00D250D1" w:rsidP="00071E01">
      <w:pPr>
        <w:pStyle w:val="NormalWeb"/>
        <w:jc w:val="both"/>
        <w:rPr>
          <w:rFonts w:ascii="Arial" w:hAnsi="Arial" w:cs="Arial"/>
          <w:sz w:val="22"/>
          <w:szCs w:val="22"/>
        </w:rPr>
      </w:pPr>
    </w:p>
    <w:p w14:paraId="5433AD5F" w14:textId="591C3BCC" w:rsidR="00D250D1" w:rsidRPr="00D250D1" w:rsidRDefault="00F40A17" w:rsidP="00D250D1">
      <w:pPr>
        <w:pStyle w:val="NormalWeb"/>
        <w:numPr>
          <w:ilvl w:val="0"/>
          <w:numId w:val="20"/>
        </w:numPr>
        <w:jc w:val="both"/>
        <w:rPr>
          <w:rFonts w:ascii="Arial" w:eastAsia="Calibri" w:hAnsi="Arial" w:cs="Arial"/>
          <w:sz w:val="22"/>
          <w:szCs w:val="22"/>
          <w:lang w:val="en-ZA"/>
        </w:rPr>
      </w:pPr>
      <w:r w:rsidRPr="00203CEC">
        <w:rPr>
          <w:rFonts w:ascii="Arial" w:eastAsia="Calibri" w:hAnsi="Arial" w:cs="Arial"/>
          <w:sz w:val="22"/>
          <w:szCs w:val="22"/>
          <w:lang w:val="en-ZA"/>
        </w:rPr>
        <w:lastRenderedPageBreak/>
        <w:t>various business insurance policies.</w:t>
      </w:r>
    </w:p>
    <w:p w14:paraId="154C4BA8" w14:textId="6FB665B3" w:rsidR="002F4A79" w:rsidRPr="00203CEC" w:rsidRDefault="002F4A79" w:rsidP="00071E01">
      <w:pPr>
        <w:jc w:val="both"/>
        <w:rPr>
          <w:rFonts w:ascii="Arial" w:hAnsi="Arial" w:cs="Arial"/>
          <w:sz w:val="22"/>
          <w:szCs w:val="22"/>
          <w:lang w:val="en-MY" w:eastAsia="en-GB"/>
        </w:rPr>
      </w:pPr>
      <w:r w:rsidRPr="00203CEC">
        <w:rPr>
          <w:rFonts w:ascii="Arial" w:hAnsi="Arial" w:cs="Arial"/>
          <w:sz w:val="22"/>
          <w:szCs w:val="22"/>
          <w:lang w:val="en-MY" w:eastAsia="en-GB"/>
        </w:rPr>
        <w:t xml:space="preserve">Insurance Proceeds: A security interest over insurance proceeds can be created by a security cession agreement. </w:t>
      </w:r>
      <w:r w:rsidR="00F40A17" w:rsidRPr="00203CEC">
        <w:rPr>
          <w:rFonts w:ascii="Arial" w:hAnsi="Arial" w:cs="Arial"/>
          <w:sz w:val="22"/>
          <w:szCs w:val="22"/>
        </w:rPr>
        <w:t xml:space="preserve">Movable incorporeal property may also be pledged by means of a cession made </w:t>
      </w:r>
      <w:r w:rsidR="00F40A17" w:rsidRPr="00203CEC">
        <w:rPr>
          <w:rFonts w:ascii="Arial" w:hAnsi="Arial" w:cs="Arial"/>
          <w:i/>
          <w:iCs/>
          <w:sz w:val="22"/>
          <w:szCs w:val="22"/>
        </w:rPr>
        <w:t xml:space="preserve">in </w:t>
      </w:r>
      <w:proofErr w:type="spellStart"/>
      <w:r w:rsidR="00F40A17" w:rsidRPr="00203CEC">
        <w:rPr>
          <w:rFonts w:ascii="Arial" w:hAnsi="Arial" w:cs="Arial"/>
          <w:i/>
          <w:iCs/>
          <w:sz w:val="22"/>
          <w:szCs w:val="22"/>
        </w:rPr>
        <w:t>securitatem</w:t>
      </w:r>
      <w:proofErr w:type="spellEnd"/>
      <w:r w:rsidR="00F40A17" w:rsidRPr="00203CEC">
        <w:rPr>
          <w:rFonts w:ascii="Arial" w:hAnsi="Arial" w:cs="Arial"/>
          <w:i/>
          <w:iCs/>
          <w:sz w:val="22"/>
          <w:szCs w:val="22"/>
        </w:rPr>
        <w:t xml:space="preserve"> </w:t>
      </w:r>
      <w:proofErr w:type="spellStart"/>
      <w:r w:rsidR="00F40A17" w:rsidRPr="00203CEC">
        <w:rPr>
          <w:rFonts w:ascii="Arial" w:hAnsi="Arial" w:cs="Arial"/>
          <w:i/>
          <w:iCs/>
          <w:sz w:val="22"/>
          <w:szCs w:val="22"/>
        </w:rPr>
        <w:t>debiti</w:t>
      </w:r>
      <w:proofErr w:type="spellEnd"/>
      <w:r w:rsidR="00F40A17" w:rsidRPr="00203CEC">
        <w:rPr>
          <w:rFonts w:ascii="Arial" w:hAnsi="Arial" w:cs="Arial"/>
          <w:i/>
          <w:iCs/>
          <w:sz w:val="22"/>
          <w:szCs w:val="22"/>
        </w:rPr>
        <w:t xml:space="preserve"> </w:t>
      </w:r>
      <w:r w:rsidR="00F40A17" w:rsidRPr="00203CEC">
        <w:rPr>
          <w:rFonts w:ascii="Arial" w:hAnsi="Arial" w:cs="Arial"/>
          <w:sz w:val="22"/>
          <w:szCs w:val="22"/>
        </w:rPr>
        <w:t xml:space="preserve">or “cession as security for a debt”. This takes place where a personal right is ceded as security for the payment of a debt. </w:t>
      </w:r>
      <w:r w:rsidRPr="00203CEC">
        <w:rPr>
          <w:rFonts w:ascii="Arial" w:hAnsi="Arial" w:cs="Arial"/>
          <w:sz w:val="22"/>
          <w:szCs w:val="22"/>
          <w:lang w:val="en-MY" w:eastAsia="en-GB"/>
        </w:rPr>
        <w:t xml:space="preserve">The conclusion of a valid security cession agreement is sufficient to establish the security. The pledgee </w:t>
      </w:r>
      <w:r w:rsidR="00634F3D">
        <w:rPr>
          <w:rFonts w:ascii="Arial" w:hAnsi="Arial" w:cs="Arial"/>
          <w:sz w:val="22"/>
          <w:szCs w:val="22"/>
          <w:lang w:val="en-MY" w:eastAsia="en-GB"/>
        </w:rPr>
        <w:t xml:space="preserve">(XYZ bank) </w:t>
      </w:r>
      <w:r w:rsidRPr="00203CEC">
        <w:rPr>
          <w:rFonts w:ascii="Arial" w:hAnsi="Arial" w:cs="Arial"/>
          <w:sz w:val="22"/>
          <w:szCs w:val="22"/>
          <w:lang w:val="en-MY" w:eastAsia="en-GB"/>
        </w:rPr>
        <w:t>should take possession of the policy documents.</w:t>
      </w:r>
    </w:p>
    <w:p w14:paraId="2920CD12" w14:textId="77777777" w:rsidR="00243C99" w:rsidRPr="00203CEC" w:rsidRDefault="00243C99" w:rsidP="00071E01">
      <w:pPr>
        <w:spacing w:line="276" w:lineRule="auto"/>
        <w:jc w:val="both"/>
        <w:rPr>
          <w:rFonts w:ascii="Arial" w:hAnsi="Arial" w:cs="Arial"/>
          <w:sz w:val="22"/>
          <w:szCs w:val="22"/>
          <w:lang w:val="en-GB"/>
        </w:rPr>
      </w:pPr>
    </w:p>
    <w:p w14:paraId="00508DB2" w14:textId="70335A78" w:rsidR="00046AA0" w:rsidRPr="00203CEC" w:rsidRDefault="00046AA0" w:rsidP="00071E01">
      <w:pPr>
        <w:ind w:left="720" w:hanging="720"/>
        <w:jc w:val="both"/>
        <w:rPr>
          <w:rFonts w:ascii="Arial" w:hAnsi="Arial" w:cs="Arial"/>
          <w:b/>
          <w:bCs/>
          <w:sz w:val="22"/>
          <w:szCs w:val="22"/>
          <w:lang w:val="en-GB"/>
        </w:rPr>
      </w:pPr>
      <w:r w:rsidRPr="00203CEC">
        <w:rPr>
          <w:rFonts w:ascii="Arial" w:hAnsi="Arial" w:cs="Arial"/>
          <w:b/>
          <w:bCs/>
          <w:sz w:val="22"/>
          <w:szCs w:val="22"/>
          <w:shd w:val="clear" w:color="auto" w:fill="FFFFFF"/>
          <w:lang w:val="en-GB"/>
        </w:rPr>
        <w:t xml:space="preserve">Question 3.2 </w:t>
      </w:r>
      <w:r w:rsidRPr="00203CEC">
        <w:rPr>
          <w:rFonts w:ascii="Arial" w:hAnsi="Arial" w:cs="Arial"/>
          <w:b/>
          <w:bCs/>
          <w:sz w:val="22"/>
          <w:szCs w:val="22"/>
          <w:shd w:val="clear" w:color="auto" w:fill="FFFFFF"/>
          <w:lang w:val="en-GB"/>
        </w:rPr>
        <w:tab/>
      </w:r>
      <w:r w:rsidRPr="00203CEC">
        <w:rPr>
          <w:rFonts w:ascii="Arial" w:hAnsi="Arial" w:cs="Arial"/>
          <w:b/>
          <w:bCs/>
          <w:sz w:val="22"/>
          <w:szCs w:val="22"/>
          <w:lang w:val="en-GB"/>
        </w:rPr>
        <w:t>[maximum 5 marks]</w:t>
      </w:r>
    </w:p>
    <w:p w14:paraId="677353A4" w14:textId="37DD7C09" w:rsidR="0001050B" w:rsidRPr="00203CEC" w:rsidRDefault="0001050B" w:rsidP="00071E01">
      <w:pPr>
        <w:jc w:val="both"/>
        <w:rPr>
          <w:rFonts w:ascii="Arial" w:hAnsi="Arial" w:cs="Arial"/>
          <w:b/>
          <w:bCs/>
          <w:sz w:val="22"/>
          <w:szCs w:val="22"/>
          <w:lang w:val="en-GB"/>
        </w:rPr>
      </w:pPr>
    </w:p>
    <w:p w14:paraId="4F07225A" w14:textId="77777777" w:rsidR="00C61146" w:rsidRPr="00203CEC" w:rsidRDefault="00576A9C" w:rsidP="00071E01">
      <w:pPr>
        <w:spacing w:line="276" w:lineRule="auto"/>
        <w:jc w:val="both"/>
        <w:rPr>
          <w:rFonts w:ascii="Arial" w:eastAsia="Calibri" w:hAnsi="Arial" w:cs="Arial"/>
          <w:sz w:val="22"/>
          <w:szCs w:val="22"/>
          <w:lang w:val="en-ZA"/>
        </w:rPr>
      </w:pPr>
      <w:r w:rsidRPr="00203CEC">
        <w:rPr>
          <w:rFonts w:ascii="Arial" w:eastAsia="Calibri" w:hAnsi="Arial" w:cs="Arial"/>
          <w:sz w:val="22"/>
          <w:szCs w:val="22"/>
          <w:lang w:val="en-ZA"/>
        </w:rPr>
        <w:t xml:space="preserve">For this question 3.2 only, assume that </w:t>
      </w:r>
      <w:r w:rsidR="004A57FB" w:rsidRPr="00203CEC">
        <w:rPr>
          <w:rFonts w:ascii="Arial" w:eastAsia="Calibri" w:hAnsi="Arial" w:cs="Arial"/>
          <w:sz w:val="22"/>
          <w:szCs w:val="22"/>
          <w:lang w:val="en-ZA"/>
        </w:rPr>
        <w:t xml:space="preserve">XYZ Bank </w:t>
      </w:r>
      <w:r w:rsidR="00416FEB" w:rsidRPr="00203CEC">
        <w:rPr>
          <w:rFonts w:ascii="Arial" w:eastAsia="Calibri" w:hAnsi="Arial" w:cs="Arial"/>
          <w:sz w:val="22"/>
          <w:szCs w:val="22"/>
          <w:lang w:val="en-ZA"/>
        </w:rPr>
        <w:t xml:space="preserve">has provided </w:t>
      </w:r>
      <w:r w:rsidRPr="00203CEC">
        <w:rPr>
          <w:rFonts w:ascii="Arial" w:eastAsia="Calibri" w:hAnsi="Arial" w:cs="Arial"/>
          <w:sz w:val="22"/>
          <w:szCs w:val="22"/>
          <w:lang w:val="en-ZA"/>
        </w:rPr>
        <w:t>ABC Limited</w:t>
      </w:r>
      <w:r w:rsidR="00416FEB" w:rsidRPr="00203CEC">
        <w:rPr>
          <w:rFonts w:ascii="Arial" w:eastAsia="Calibri" w:hAnsi="Arial" w:cs="Arial"/>
          <w:sz w:val="22"/>
          <w:szCs w:val="22"/>
          <w:lang w:val="en-ZA"/>
        </w:rPr>
        <w:t xml:space="preserve"> with the </w:t>
      </w:r>
      <w:r w:rsidR="00805EE5" w:rsidRPr="00203CEC">
        <w:rPr>
          <w:rFonts w:ascii="Arial" w:eastAsia="Calibri" w:hAnsi="Arial" w:cs="Arial"/>
          <w:sz w:val="22"/>
          <w:szCs w:val="22"/>
          <w:lang w:val="en-ZA"/>
        </w:rPr>
        <w:t xml:space="preserve">required </w:t>
      </w:r>
      <w:r w:rsidR="00416FEB" w:rsidRPr="00203CEC">
        <w:rPr>
          <w:rFonts w:ascii="Arial" w:eastAsia="Calibri" w:hAnsi="Arial" w:cs="Arial"/>
          <w:sz w:val="22"/>
          <w:szCs w:val="22"/>
          <w:lang w:val="en-ZA"/>
        </w:rPr>
        <w:t xml:space="preserve">funding, and has taken security </w:t>
      </w:r>
      <w:r w:rsidR="004B6651" w:rsidRPr="00203CEC">
        <w:rPr>
          <w:rFonts w:ascii="Arial" w:eastAsia="Calibri" w:hAnsi="Arial" w:cs="Arial"/>
          <w:sz w:val="22"/>
          <w:szCs w:val="22"/>
          <w:lang w:val="en-ZA"/>
        </w:rPr>
        <w:t xml:space="preserve">as per your answer in question 3.1 above. </w:t>
      </w:r>
      <w:r w:rsidR="00AB0045" w:rsidRPr="00203CEC">
        <w:rPr>
          <w:rFonts w:ascii="Arial" w:eastAsia="Calibri" w:hAnsi="Arial" w:cs="Arial"/>
          <w:sz w:val="22"/>
          <w:szCs w:val="22"/>
          <w:lang w:val="en-ZA"/>
        </w:rPr>
        <w:t xml:space="preserve">Due to a downswing in the economy and a global decrease in the demand for gold, </w:t>
      </w:r>
      <w:r w:rsidR="00DE6A6E" w:rsidRPr="00203CEC">
        <w:rPr>
          <w:rFonts w:ascii="Arial" w:eastAsia="Calibri" w:hAnsi="Arial" w:cs="Arial"/>
          <w:sz w:val="22"/>
          <w:szCs w:val="22"/>
          <w:lang w:val="en-ZA"/>
        </w:rPr>
        <w:t>ABC Limited is unable to repay its obligation toward</w:t>
      </w:r>
      <w:r w:rsidR="00F90C34" w:rsidRPr="00203CEC">
        <w:rPr>
          <w:rFonts w:ascii="Arial" w:eastAsia="Calibri" w:hAnsi="Arial" w:cs="Arial"/>
          <w:sz w:val="22"/>
          <w:szCs w:val="22"/>
          <w:lang w:val="en-ZA"/>
        </w:rPr>
        <w:t>s</w:t>
      </w:r>
      <w:r w:rsidR="00DE6A6E" w:rsidRPr="00203CEC">
        <w:rPr>
          <w:rFonts w:ascii="Arial" w:eastAsia="Calibri" w:hAnsi="Arial" w:cs="Arial"/>
          <w:sz w:val="22"/>
          <w:szCs w:val="22"/>
          <w:lang w:val="en-ZA"/>
        </w:rPr>
        <w:t xml:space="preserve"> XYZ Bank. </w:t>
      </w:r>
      <w:r w:rsidR="00E26272" w:rsidRPr="00203CEC">
        <w:rPr>
          <w:rFonts w:ascii="Arial" w:eastAsia="Calibri" w:hAnsi="Arial" w:cs="Arial"/>
          <w:sz w:val="22"/>
          <w:szCs w:val="22"/>
          <w:lang w:val="en-ZA"/>
        </w:rPr>
        <w:t>XYZ Bank has brought a liquidation application in the High Court, and a final liquidation order</w:t>
      </w:r>
      <w:r w:rsidR="00155429" w:rsidRPr="00203CEC">
        <w:rPr>
          <w:rFonts w:ascii="Arial" w:eastAsia="Calibri" w:hAnsi="Arial" w:cs="Arial"/>
          <w:sz w:val="22"/>
          <w:szCs w:val="22"/>
          <w:lang w:val="en-ZA"/>
        </w:rPr>
        <w:t xml:space="preserve"> </w:t>
      </w:r>
      <w:r w:rsidR="00E26272" w:rsidRPr="00203CEC">
        <w:rPr>
          <w:rFonts w:ascii="Arial" w:eastAsia="Calibri" w:hAnsi="Arial" w:cs="Arial"/>
          <w:sz w:val="22"/>
          <w:szCs w:val="22"/>
          <w:lang w:val="en-ZA"/>
        </w:rPr>
        <w:t>has been granted</w:t>
      </w:r>
      <w:r w:rsidR="00F90C34" w:rsidRPr="00203CEC">
        <w:rPr>
          <w:rFonts w:ascii="Arial" w:eastAsia="Calibri" w:hAnsi="Arial" w:cs="Arial"/>
          <w:sz w:val="22"/>
          <w:szCs w:val="22"/>
          <w:lang w:val="en-ZA"/>
        </w:rPr>
        <w:t xml:space="preserve"> against ABC Limited</w:t>
      </w:r>
      <w:r w:rsidR="00E26272" w:rsidRPr="00203CEC">
        <w:rPr>
          <w:rFonts w:ascii="Arial" w:eastAsia="Calibri" w:hAnsi="Arial" w:cs="Arial"/>
          <w:sz w:val="22"/>
          <w:szCs w:val="22"/>
          <w:lang w:val="en-ZA"/>
        </w:rPr>
        <w:t>.</w:t>
      </w:r>
      <w:r w:rsidR="001D4CF9" w:rsidRPr="00203CEC">
        <w:rPr>
          <w:rFonts w:ascii="Arial" w:eastAsia="Calibri" w:hAnsi="Arial" w:cs="Arial"/>
          <w:sz w:val="22"/>
          <w:szCs w:val="22"/>
          <w:lang w:val="en-ZA"/>
        </w:rPr>
        <w:t xml:space="preserve"> How would XYZ Bank go about </w:t>
      </w:r>
      <w:r w:rsidR="00195644" w:rsidRPr="00203CEC">
        <w:rPr>
          <w:rFonts w:ascii="Arial" w:eastAsia="Calibri" w:hAnsi="Arial" w:cs="Arial"/>
          <w:sz w:val="22"/>
          <w:szCs w:val="22"/>
          <w:lang w:val="en-ZA"/>
        </w:rPr>
        <w:t>enforcing</w:t>
      </w:r>
      <w:r w:rsidR="001D4CF9" w:rsidRPr="00203CEC">
        <w:rPr>
          <w:rFonts w:ascii="Arial" w:eastAsia="Calibri" w:hAnsi="Arial" w:cs="Arial"/>
          <w:sz w:val="22"/>
          <w:szCs w:val="22"/>
          <w:lang w:val="en-ZA"/>
        </w:rPr>
        <w:t xml:space="preserve"> its security?</w:t>
      </w:r>
      <w:r w:rsidR="0091693A" w:rsidRPr="00203CEC">
        <w:rPr>
          <w:rFonts w:ascii="Arial" w:eastAsia="Calibri" w:hAnsi="Arial" w:cs="Arial"/>
          <w:sz w:val="22"/>
          <w:szCs w:val="22"/>
          <w:lang w:val="en-ZA"/>
        </w:rPr>
        <w:t xml:space="preserve"> </w:t>
      </w:r>
    </w:p>
    <w:p w14:paraId="0997DB8D" w14:textId="77777777" w:rsidR="00C61146" w:rsidRPr="00203CEC" w:rsidRDefault="00C61146" w:rsidP="00071E01">
      <w:pPr>
        <w:spacing w:line="276" w:lineRule="auto"/>
        <w:jc w:val="both"/>
        <w:rPr>
          <w:rFonts w:ascii="Arial" w:eastAsia="Calibri" w:hAnsi="Arial" w:cs="Arial"/>
          <w:sz w:val="22"/>
          <w:szCs w:val="22"/>
          <w:lang w:val="en-ZA"/>
        </w:rPr>
      </w:pPr>
    </w:p>
    <w:p w14:paraId="46EC3452" w14:textId="5FBDA60B" w:rsidR="006A4823" w:rsidRPr="00203CEC" w:rsidRDefault="0091693A" w:rsidP="00071E01">
      <w:pPr>
        <w:spacing w:line="276" w:lineRule="auto"/>
        <w:jc w:val="both"/>
        <w:rPr>
          <w:rFonts w:ascii="Arial" w:eastAsia="Calibri" w:hAnsi="Arial" w:cs="Arial"/>
          <w:sz w:val="22"/>
          <w:szCs w:val="22"/>
          <w:lang w:val="en-ZA"/>
        </w:rPr>
      </w:pPr>
      <w:r w:rsidRPr="00203CEC">
        <w:rPr>
          <w:rFonts w:ascii="Arial" w:eastAsia="Calibri" w:hAnsi="Arial" w:cs="Arial"/>
          <w:i/>
          <w:iCs/>
          <w:sz w:val="22"/>
          <w:szCs w:val="22"/>
          <w:lang w:val="en-ZA"/>
        </w:rPr>
        <w:t xml:space="preserve">(Please note that </w:t>
      </w:r>
      <w:r w:rsidR="000D6963" w:rsidRPr="00203CEC">
        <w:rPr>
          <w:rFonts w:ascii="Arial" w:eastAsia="Calibri" w:hAnsi="Arial" w:cs="Arial"/>
          <w:i/>
          <w:iCs/>
          <w:sz w:val="22"/>
          <w:szCs w:val="22"/>
          <w:lang w:val="en-ZA"/>
        </w:rPr>
        <w:t xml:space="preserve">the guidance text does not contain comprehensive information on enforcement </w:t>
      </w:r>
      <w:r w:rsidR="00975CBB" w:rsidRPr="00203CEC">
        <w:rPr>
          <w:rFonts w:ascii="Arial" w:eastAsia="Calibri" w:hAnsi="Arial" w:cs="Arial"/>
          <w:i/>
          <w:iCs/>
          <w:sz w:val="22"/>
          <w:szCs w:val="22"/>
          <w:lang w:val="en-ZA"/>
        </w:rPr>
        <w:t>in relation to</w:t>
      </w:r>
      <w:r w:rsidR="000D6963" w:rsidRPr="00203CEC">
        <w:rPr>
          <w:rFonts w:ascii="Arial" w:eastAsia="Calibri" w:hAnsi="Arial" w:cs="Arial"/>
          <w:i/>
          <w:iCs/>
          <w:sz w:val="22"/>
          <w:szCs w:val="22"/>
          <w:lang w:val="en-ZA"/>
        </w:rPr>
        <w:t xml:space="preserve"> all of the applicable forms of security i</w:t>
      </w:r>
      <w:r w:rsidR="0047497A" w:rsidRPr="00203CEC">
        <w:rPr>
          <w:rFonts w:ascii="Arial" w:eastAsia="Calibri" w:hAnsi="Arial" w:cs="Arial"/>
          <w:i/>
          <w:iCs/>
          <w:sz w:val="22"/>
          <w:szCs w:val="22"/>
          <w:lang w:val="en-ZA"/>
        </w:rPr>
        <w:t>n</w:t>
      </w:r>
      <w:r w:rsidR="000D6963" w:rsidRPr="00203CEC">
        <w:rPr>
          <w:rFonts w:ascii="Arial" w:eastAsia="Calibri" w:hAnsi="Arial" w:cs="Arial"/>
          <w:i/>
          <w:iCs/>
          <w:sz w:val="22"/>
          <w:szCs w:val="22"/>
          <w:lang w:val="en-ZA"/>
        </w:rPr>
        <w:t xml:space="preserve"> this set of facts</w:t>
      </w:r>
      <w:r w:rsidR="005C764D" w:rsidRPr="00203CEC">
        <w:rPr>
          <w:rFonts w:ascii="Arial" w:eastAsia="Calibri" w:hAnsi="Arial" w:cs="Arial"/>
          <w:i/>
          <w:iCs/>
          <w:sz w:val="22"/>
          <w:szCs w:val="22"/>
          <w:lang w:val="en-ZA"/>
        </w:rPr>
        <w:t>,</w:t>
      </w:r>
      <w:r w:rsidR="001D780C" w:rsidRPr="00203CEC">
        <w:rPr>
          <w:rFonts w:ascii="Arial" w:eastAsia="Calibri" w:hAnsi="Arial" w:cs="Arial"/>
          <w:i/>
          <w:iCs/>
          <w:sz w:val="22"/>
          <w:szCs w:val="22"/>
          <w:lang w:val="en-ZA"/>
        </w:rPr>
        <w:t xml:space="preserve"> as it falls outside of the scope of this</w:t>
      </w:r>
      <w:r w:rsidR="00B61534" w:rsidRPr="00203CEC">
        <w:rPr>
          <w:rFonts w:ascii="Arial" w:eastAsia="Calibri" w:hAnsi="Arial" w:cs="Arial"/>
          <w:i/>
          <w:iCs/>
          <w:sz w:val="22"/>
          <w:szCs w:val="22"/>
          <w:lang w:val="en-ZA"/>
        </w:rPr>
        <w:t xml:space="preserve"> certificate. Students are simply required to answer this question with reference to the available material, and no other </w:t>
      </w:r>
      <w:r w:rsidR="00B401D6" w:rsidRPr="00203CEC">
        <w:rPr>
          <w:rFonts w:ascii="Arial" w:eastAsia="Calibri" w:hAnsi="Arial" w:cs="Arial"/>
          <w:i/>
          <w:iCs/>
          <w:sz w:val="22"/>
          <w:szCs w:val="22"/>
          <w:lang w:val="en-ZA"/>
        </w:rPr>
        <w:t xml:space="preserve">further </w:t>
      </w:r>
      <w:r w:rsidR="00B61534" w:rsidRPr="00203CEC">
        <w:rPr>
          <w:rFonts w:ascii="Arial" w:eastAsia="Calibri" w:hAnsi="Arial" w:cs="Arial"/>
          <w:i/>
          <w:iCs/>
          <w:sz w:val="22"/>
          <w:szCs w:val="22"/>
          <w:lang w:val="en-ZA"/>
        </w:rPr>
        <w:t>research is required.)</w:t>
      </w:r>
    </w:p>
    <w:p w14:paraId="56E01074" w14:textId="77777777" w:rsidR="002F4A79" w:rsidRPr="00203CEC" w:rsidRDefault="002F4A79" w:rsidP="00071E01">
      <w:pPr>
        <w:autoSpaceDE w:val="0"/>
        <w:autoSpaceDN w:val="0"/>
        <w:adjustRightInd w:val="0"/>
        <w:jc w:val="both"/>
        <w:rPr>
          <w:rFonts w:ascii="Arial" w:eastAsia="MS Mincho" w:hAnsi="Arial" w:cs="Arial"/>
          <w:color w:val="000000" w:themeColor="text1"/>
          <w:sz w:val="22"/>
          <w:szCs w:val="22"/>
          <w:lang w:val="en-GB"/>
        </w:rPr>
      </w:pPr>
      <w:r w:rsidRPr="00203CEC">
        <w:rPr>
          <w:rFonts w:ascii="Arial" w:eastAsia="MS Mincho" w:hAnsi="Arial" w:cs="Arial"/>
          <w:color w:val="000000" w:themeColor="text1"/>
          <w:sz w:val="22"/>
          <w:szCs w:val="22"/>
          <w:lang w:val="en-GB"/>
        </w:rPr>
        <w:fldChar w:fldCharType="begin"/>
      </w:r>
      <w:r w:rsidRPr="00203CEC">
        <w:rPr>
          <w:rFonts w:ascii="Arial" w:eastAsia="MS Mincho" w:hAnsi="Arial" w:cs="Arial"/>
          <w:color w:val="000000" w:themeColor="text1"/>
          <w:sz w:val="22"/>
          <w:szCs w:val="22"/>
          <w:lang w:val="en-GB"/>
        </w:rPr>
        <w:instrText>HYPERLINK "https://uk.practicallaw.thomsonreuters.com/2-384-6156?transitionType=Default&amp;contextData=(sc.Default)&amp;firstPage=true#co_anchor_a214836"</w:instrText>
      </w:r>
      <w:r w:rsidRPr="00203CEC">
        <w:rPr>
          <w:rFonts w:ascii="Arial" w:eastAsia="MS Mincho" w:hAnsi="Arial" w:cs="Arial"/>
          <w:color w:val="000000" w:themeColor="text1"/>
          <w:sz w:val="22"/>
          <w:szCs w:val="22"/>
          <w:lang w:val="en-GB"/>
        </w:rPr>
        <w:fldChar w:fldCharType="separate"/>
      </w:r>
    </w:p>
    <w:p w14:paraId="6CE41EEF" w14:textId="77777777" w:rsidR="002F4A79" w:rsidRPr="00203CEC" w:rsidRDefault="002F4A79" w:rsidP="00071E01">
      <w:pPr>
        <w:autoSpaceDE w:val="0"/>
        <w:autoSpaceDN w:val="0"/>
        <w:adjustRightInd w:val="0"/>
        <w:jc w:val="both"/>
        <w:rPr>
          <w:rFonts w:ascii="Arial" w:eastAsia="MS Mincho" w:hAnsi="Arial" w:cs="Arial"/>
          <w:color w:val="000000" w:themeColor="text1"/>
          <w:sz w:val="22"/>
          <w:szCs w:val="22"/>
          <w:lang w:val="en-GB"/>
        </w:rPr>
      </w:pPr>
      <w:r w:rsidRPr="00203CEC">
        <w:rPr>
          <w:rFonts w:ascii="Arial" w:eastAsia="MS Mincho" w:hAnsi="Arial" w:cs="Arial"/>
          <w:color w:val="000000" w:themeColor="text1"/>
          <w:sz w:val="22"/>
          <w:szCs w:val="22"/>
          <w:lang w:val="en-GB"/>
        </w:rPr>
        <w:t>https://uk.practicallaw.thomsonreuters.com/2-384-6156?transitionType=Default&amp;contextData=(sc.Default)&amp;firstPage=true#co_anchor_a214836</w:t>
      </w:r>
    </w:p>
    <w:p w14:paraId="376404CF" w14:textId="6C06F685" w:rsidR="00B61534" w:rsidRPr="00203CEC" w:rsidRDefault="002F4A79" w:rsidP="00071E01">
      <w:pPr>
        <w:spacing w:line="276" w:lineRule="auto"/>
        <w:jc w:val="both"/>
        <w:rPr>
          <w:rFonts w:ascii="Arial" w:eastAsia="MS Mincho" w:hAnsi="Arial" w:cs="Arial"/>
          <w:color w:val="000000" w:themeColor="text1"/>
          <w:sz w:val="22"/>
          <w:szCs w:val="22"/>
          <w:lang w:val="en-GB"/>
        </w:rPr>
      </w:pPr>
      <w:r w:rsidRPr="00203CEC">
        <w:rPr>
          <w:rFonts w:ascii="Arial" w:eastAsia="MS Mincho" w:hAnsi="Arial" w:cs="Arial"/>
          <w:color w:val="000000" w:themeColor="text1"/>
          <w:sz w:val="22"/>
          <w:szCs w:val="22"/>
          <w:lang w:val="en-GB"/>
        </w:rPr>
        <w:fldChar w:fldCharType="end"/>
      </w:r>
      <w:r w:rsidRPr="00203CEC">
        <w:rPr>
          <w:rFonts w:ascii="Arial" w:hAnsi="Arial" w:cs="Arial"/>
          <w:color w:val="000000" w:themeColor="text1"/>
          <w:sz w:val="22"/>
          <w:szCs w:val="22"/>
        </w:rPr>
        <w:t xml:space="preserve"> </w:t>
      </w:r>
      <w:hyperlink r:id="rId39" w:anchor=":~:text=Contractual%20Rights%20and%20Insurance%20Proceeds&amp;text=establish%20the%20security.-,There%20are%20no%20specific%20requirements%20or%20formalities%20prescribed%20for%20establishing,sufficient%20to%20establish%20the%20security" w:history="1">
        <w:r w:rsidRPr="00203CEC">
          <w:rPr>
            <w:rStyle w:val="Hyperlink"/>
            <w:rFonts w:ascii="Arial" w:eastAsia="MS Mincho" w:hAnsi="Arial" w:cs="Arial"/>
            <w:color w:val="000000" w:themeColor="text1"/>
            <w:sz w:val="22"/>
            <w:szCs w:val="22"/>
            <w:lang w:val="en-GB"/>
          </w:rPr>
          <w:t>https://www.lw.com/admin/Upload/Documents/Taking%20Security%20In%20Africa/Taking-Security-In-Africa-South-Africa.pdf#:~:text=Contractual%20Rights%20and%20Insurance%20Proceeds&amp;text=establish%20the%20security.-,There%20are%20no%20specific%20requirements%20or%20formalities%20prescribed%20for%20establishing,sufficient%20to%20establish%20the%20security</w:t>
        </w:r>
      </w:hyperlink>
      <w:r w:rsidRPr="00203CEC">
        <w:rPr>
          <w:rFonts w:ascii="Arial" w:eastAsia="MS Mincho" w:hAnsi="Arial" w:cs="Arial"/>
          <w:color w:val="000000" w:themeColor="text1"/>
          <w:sz w:val="22"/>
          <w:szCs w:val="22"/>
          <w:lang w:val="en-GB"/>
        </w:rPr>
        <w:t>.</w:t>
      </w:r>
    </w:p>
    <w:p w14:paraId="3A3C2612" w14:textId="313F1A91" w:rsidR="002F4A79" w:rsidRPr="00203CEC" w:rsidRDefault="002F4A79" w:rsidP="00071E01">
      <w:pPr>
        <w:spacing w:line="276" w:lineRule="auto"/>
        <w:jc w:val="both"/>
        <w:rPr>
          <w:rFonts w:ascii="Arial" w:eastAsia="Calibri" w:hAnsi="Arial" w:cs="Arial"/>
          <w:color w:val="000000" w:themeColor="text1"/>
          <w:sz w:val="22"/>
          <w:szCs w:val="22"/>
          <w:lang w:val="en-ZA"/>
        </w:rPr>
      </w:pPr>
      <w:r w:rsidRPr="00203CEC">
        <w:rPr>
          <w:rFonts w:ascii="Arial" w:eastAsia="MS Mincho" w:hAnsi="Arial" w:cs="Arial"/>
          <w:color w:val="000000" w:themeColor="text1"/>
          <w:sz w:val="22"/>
          <w:szCs w:val="22"/>
          <w:lang w:val="en-GB"/>
        </w:rPr>
        <w:t>https://www.bowmanslaw.com/article-documents/Finance-Multi-Jurisdictional-Guide-2012.pdf</w:t>
      </w:r>
    </w:p>
    <w:p w14:paraId="19F7C3C4" w14:textId="08BD04B6" w:rsidR="002F4A79" w:rsidRPr="00203CEC" w:rsidRDefault="002F4A79" w:rsidP="00071E01">
      <w:pPr>
        <w:pStyle w:val="NormalWeb"/>
        <w:jc w:val="both"/>
        <w:rPr>
          <w:rFonts w:ascii="Arial" w:hAnsi="Arial" w:cs="Arial"/>
          <w:sz w:val="22"/>
          <w:szCs w:val="22"/>
          <w:lang w:val="en-MY" w:eastAsia="en-GB"/>
        </w:rPr>
      </w:pPr>
      <w:r w:rsidRPr="00203CEC">
        <w:rPr>
          <w:rFonts w:ascii="Arial" w:hAnsi="Arial" w:cs="Arial"/>
          <w:color w:val="000000" w:themeColor="text1"/>
          <w:sz w:val="22"/>
          <w:szCs w:val="22"/>
          <w:lang w:val="en-MY" w:eastAsia="en-GB"/>
        </w:rPr>
        <w:t xml:space="preserve">As discussed in 3.1 the </w:t>
      </w:r>
      <w:r w:rsidRPr="00203CEC">
        <w:rPr>
          <w:rFonts w:ascii="Arial" w:hAnsi="Arial" w:cs="Arial"/>
          <w:sz w:val="22"/>
          <w:szCs w:val="22"/>
          <w:lang w:val="en-MY" w:eastAsia="en-GB"/>
        </w:rPr>
        <w:t>security given by the company ABC ltd to XYZ bank can be exercised as follows:</w:t>
      </w:r>
    </w:p>
    <w:p w14:paraId="29DAE0B8" w14:textId="77777777" w:rsidR="002A26AB" w:rsidRDefault="002F4A79" w:rsidP="00071E01">
      <w:pPr>
        <w:pStyle w:val="NormalWeb"/>
        <w:jc w:val="both"/>
        <w:rPr>
          <w:rFonts w:ascii="Arial" w:hAnsi="Arial" w:cs="Arial"/>
          <w:sz w:val="22"/>
          <w:szCs w:val="22"/>
          <w:lang w:val="en-MY" w:eastAsia="en-GB"/>
        </w:rPr>
      </w:pPr>
      <w:r w:rsidRPr="00203CEC">
        <w:rPr>
          <w:rFonts w:ascii="Arial" w:hAnsi="Arial" w:cs="Arial"/>
          <w:sz w:val="22"/>
          <w:szCs w:val="22"/>
          <w:lang w:val="en-MY" w:eastAsia="en-GB"/>
        </w:rPr>
        <w:t xml:space="preserve">Under the </w:t>
      </w:r>
      <w:r w:rsidR="00F40A17" w:rsidRPr="00203CEC">
        <w:rPr>
          <w:rFonts w:ascii="Arial" w:hAnsi="Arial" w:cs="Arial"/>
          <w:sz w:val="22"/>
          <w:szCs w:val="22"/>
          <w:lang w:val="en-MY" w:eastAsia="en-GB"/>
        </w:rPr>
        <w:t xml:space="preserve">Insolvency Act, s 102. Under South African law creditors in insolvency proceedings may either be secured or unsecured. </w:t>
      </w:r>
    </w:p>
    <w:p w14:paraId="3CCF559C" w14:textId="4CEBAB30" w:rsidR="00F40A17" w:rsidRDefault="00F40A17" w:rsidP="00071E01">
      <w:pPr>
        <w:pStyle w:val="NormalWeb"/>
        <w:jc w:val="both"/>
        <w:rPr>
          <w:rFonts w:ascii="Arial" w:hAnsi="Arial" w:cs="Arial"/>
          <w:sz w:val="22"/>
          <w:szCs w:val="22"/>
          <w:lang w:val="en-MY" w:eastAsia="en-GB"/>
        </w:rPr>
      </w:pPr>
      <w:r w:rsidRPr="00203CEC">
        <w:rPr>
          <w:rFonts w:ascii="Arial" w:hAnsi="Arial" w:cs="Arial"/>
          <w:sz w:val="22"/>
          <w:szCs w:val="22"/>
          <w:lang w:val="en-MY" w:eastAsia="en-GB"/>
        </w:rPr>
        <w:t xml:space="preserve">Unsecured creditors are further subdivided into preferent (preferential or priority) creditors and concurrent creditors and they rank in this order. Preferent (preferential or priority) claims are paid out of the free residue of the estate, which is that part of the estate which is not subject to the rights of secured creditors. Unlike many other jurisdictions, assets subject to the rights of secured creditors also form part of the estate and are dealt with by the trustee or liquidator. The proceeds of secured assets are ringfenced with the proceeds being paid to secured creditors after the payment of certain costs and expenses. </w:t>
      </w:r>
    </w:p>
    <w:p w14:paraId="0813410F" w14:textId="77777777" w:rsidR="002A26AB" w:rsidRPr="00203CEC" w:rsidRDefault="002A26AB" w:rsidP="00071E01">
      <w:pPr>
        <w:pStyle w:val="NormalWeb"/>
        <w:jc w:val="both"/>
        <w:rPr>
          <w:rFonts w:ascii="Arial" w:hAnsi="Arial" w:cs="Arial"/>
          <w:sz w:val="22"/>
          <w:szCs w:val="22"/>
          <w:lang w:val="en-MY" w:eastAsia="en-GB"/>
        </w:rPr>
      </w:pPr>
    </w:p>
    <w:p w14:paraId="1BB42717" w14:textId="77777777" w:rsidR="00B23287" w:rsidRPr="00203CEC" w:rsidRDefault="00B23287" w:rsidP="00071E01">
      <w:pPr>
        <w:spacing w:before="100" w:beforeAutospacing="1" w:after="100" w:afterAutospacing="1"/>
        <w:jc w:val="both"/>
        <w:rPr>
          <w:rFonts w:ascii="Arial" w:hAnsi="Arial" w:cs="Arial"/>
          <w:sz w:val="22"/>
          <w:szCs w:val="22"/>
          <w:lang w:val="en-MY" w:eastAsia="en-GB"/>
        </w:rPr>
      </w:pPr>
      <w:r w:rsidRPr="00203CEC">
        <w:rPr>
          <w:rFonts w:ascii="Arial" w:hAnsi="Arial" w:cs="Arial"/>
          <w:b/>
          <w:bCs/>
          <w:sz w:val="22"/>
          <w:szCs w:val="22"/>
          <w:lang w:val="en-MY" w:eastAsia="en-GB"/>
        </w:rPr>
        <w:lastRenderedPageBreak/>
        <w:t xml:space="preserve">Enforcement of security </w:t>
      </w:r>
    </w:p>
    <w:p w14:paraId="694C6955" w14:textId="38057F58" w:rsidR="00B23287" w:rsidRPr="00203CEC" w:rsidRDefault="00B23287" w:rsidP="00071E01">
      <w:pPr>
        <w:spacing w:before="100" w:beforeAutospacing="1" w:after="100" w:afterAutospacing="1"/>
        <w:jc w:val="both"/>
        <w:rPr>
          <w:rFonts w:ascii="Arial" w:hAnsi="Arial" w:cs="Arial"/>
          <w:sz w:val="22"/>
          <w:szCs w:val="22"/>
          <w:lang w:val="en-MY" w:eastAsia="en-GB"/>
        </w:rPr>
      </w:pPr>
      <w:r w:rsidRPr="00203CEC">
        <w:rPr>
          <w:rFonts w:ascii="Arial" w:hAnsi="Arial" w:cs="Arial"/>
          <w:sz w:val="22"/>
          <w:szCs w:val="22"/>
          <w:lang w:val="en-MY" w:eastAsia="en-GB"/>
        </w:rPr>
        <w:t>Upon the granting of a sequestration order by the court, the estate of the insolvent vests in the Master. After the appointment of a trustee, the estate will vest in the trustee.</w:t>
      </w:r>
      <w:r w:rsidRPr="00203CEC">
        <w:rPr>
          <w:rFonts w:ascii="Arial" w:hAnsi="Arial" w:cs="Arial"/>
          <w:position w:val="8"/>
          <w:sz w:val="22"/>
          <w:szCs w:val="22"/>
          <w:lang w:val="en-MY" w:eastAsia="en-GB"/>
        </w:rPr>
        <w:t xml:space="preserve"> </w:t>
      </w:r>
      <w:r w:rsidRPr="00203CEC">
        <w:rPr>
          <w:rFonts w:ascii="Arial" w:hAnsi="Arial" w:cs="Arial"/>
          <w:sz w:val="22"/>
          <w:szCs w:val="22"/>
          <w:lang w:val="en-MY" w:eastAsia="en-GB"/>
        </w:rPr>
        <w:t>The estate that vests in the Master (and subsequently the trustee) consists of the insolvent’s property, movable and immovable, including proceeds of property in the hands of the sheriff under a writ of attachment, owned by him at the date of sequestration and all property acquired by the insolvent or accruing to him during sequestration.</w:t>
      </w:r>
      <w:r w:rsidRPr="00203CEC">
        <w:rPr>
          <w:rFonts w:ascii="Arial" w:hAnsi="Arial" w:cs="Arial"/>
          <w:position w:val="8"/>
          <w:sz w:val="22"/>
          <w:szCs w:val="22"/>
          <w:lang w:val="en-MY" w:eastAsia="en-GB"/>
        </w:rPr>
        <w:t xml:space="preserve"> </w:t>
      </w:r>
      <w:r w:rsidR="00634F3D">
        <w:rPr>
          <w:rFonts w:ascii="Arial" w:hAnsi="Arial" w:cs="Arial"/>
          <w:sz w:val="22"/>
          <w:szCs w:val="22"/>
          <w:lang w:val="en-MY" w:eastAsia="en-GB"/>
        </w:rPr>
        <w:t xml:space="preserve">Unlike </w:t>
      </w:r>
      <w:r w:rsidRPr="00203CEC">
        <w:rPr>
          <w:rFonts w:ascii="Arial" w:hAnsi="Arial" w:cs="Arial"/>
          <w:sz w:val="22"/>
          <w:szCs w:val="22"/>
          <w:lang w:val="en-MY" w:eastAsia="en-GB"/>
        </w:rPr>
        <w:t xml:space="preserve">the case in most jurisdictions around the world, </w:t>
      </w:r>
      <w:r w:rsidR="00634F3D">
        <w:rPr>
          <w:rFonts w:ascii="Arial" w:hAnsi="Arial" w:cs="Arial"/>
          <w:sz w:val="22"/>
          <w:szCs w:val="22"/>
          <w:lang w:val="en-MY" w:eastAsia="en-GB"/>
        </w:rPr>
        <w:t xml:space="preserve">in South Africa </w:t>
      </w:r>
      <w:r w:rsidRPr="00203CEC">
        <w:rPr>
          <w:rFonts w:ascii="Arial" w:hAnsi="Arial" w:cs="Arial"/>
          <w:sz w:val="22"/>
          <w:szCs w:val="22"/>
          <w:lang w:val="en-MY" w:eastAsia="en-GB"/>
        </w:rPr>
        <w:t>assets subject to security also fall into the insolvent estate</w:t>
      </w:r>
      <w:r w:rsidR="00634F3D">
        <w:rPr>
          <w:rFonts w:ascii="Arial" w:hAnsi="Arial" w:cs="Arial"/>
          <w:sz w:val="22"/>
          <w:szCs w:val="22"/>
          <w:lang w:val="en-MY" w:eastAsia="en-GB"/>
        </w:rPr>
        <w:t>. T</w:t>
      </w:r>
      <w:r w:rsidRPr="00203CEC">
        <w:rPr>
          <w:rFonts w:ascii="Arial" w:hAnsi="Arial" w:cs="Arial"/>
          <w:sz w:val="22"/>
          <w:szCs w:val="22"/>
          <w:lang w:val="en-MY" w:eastAsia="en-GB"/>
        </w:rPr>
        <w:t xml:space="preserve">he trustee deals with these assets in the same way as other assets of the estate, except that the proceeds of these assets are ringfenced for payment to secured creditors subject to certain costs being deducted from the proceeds. </w:t>
      </w:r>
    </w:p>
    <w:p w14:paraId="3371C2C3" w14:textId="77C6BCF3" w:rsidR="00B23287" w:rsidRPr="00203CEC" w:rsidRDefault="00B23287" w:rsidP="00071E01">
      <w:pPr>
        <w:spacing w:before="100" w:beforeAutospacing="1" w:after="100" w:afterAutospacing="1"/>
        <w:jc w:val="both"/>
        <w:rPr>
          <w:rFonts w:ascii="Arial" w:hAnsi="Arial" w:cs="Arial"/>
          <w:sz w:val="22"/>
          <w:szCs w:val="22"/>
          <w:lang w:val="en-MY" w:eastAsia="en-GB"/>
        </w:rPr>
      </w:pPr>
      <w:r w:rsidRPr="00203CEC">
        <w:rPr>
          <w:rFonts w:ascii="Arial" w:hAnsi="Arial" w:cs="Arial"/>
          <w:sz w:val="22"/>
          <w:szCs w:val="22"/>
          <w:lang w:val="en-MY" w:eastAsia="en-GB"/>
        </w:rPr>
        <w:t>Creditors of the insolvent estate must prove a claim against the insolvent estate in order to receive any proceeds from the realisation of estate assets.</w:t>
      </w:r>
      <w:r w:rsidR="008A7AB3">
        <w:rPr>
          <w:rFonts w:ascii="Arial" w:hAnsi="Arial" w:cs="Arial"/>
          <w:position w:val="8"/>
          <w:sz w:val="22"/>
          <w:szCs w:val="22"/>
          <w:lang w:val="en-MY" w:eastAsia="en-GB"/>
        </w:rPr>
        <w:t xml:space="preserve"> </w:t>
      </w:r>
      <w:r w:rsidRPr="00203CEC">
        <w:rPr>
          <w:rFonts w:ascii="Arial" w:hAnsi="Arial" w:cs="Arial"/>
          <w:sz w:val="22"/>
          <w:szCs w:val="22"/>
          <w:lang w:val="en-MY" w:eastAsia="en-GB"/>
        </w:rPr>
        <w:t xml:space="preserve">When creditors hold security for their claims, they must provide details of the security they hold when proving their claims. </w:t>
      </w:r>
    </w:p>
    <w:p w14:paraId="452FCF99" w14:textId="77777777" w:rsidR="002F4A79" w:rsidRPr="00203CEC" w:rsidRDefault="002F4A79" w:rsidP="00071E01">
      <w:pPr>
        <w:pStyle w:val="NormalWeb"/>
        <w:jc w:val="both"/>
        <w:rPr>
          <w:rFonts w:ascii="Arial" w:hAnsi="Arial" w:cs="Arial"/>
          <w:sz w:val="22"/>
          <w:szCs w:val="22"/>
          <w:lang w:val="en-MY" w:eastAsia="en-GB"/>
        </w:rPr>
      </w:pPr>
      <w:r w:rsidRPr="00203CEC">
        <w:rPr>
          <w:rFonts w:ascii="Arial" w:hAnsi="Arial" w:cs="Arial"/>
          <w:sz w:val="22"/>
          <w:szCs w:val="22"/>
          <w:lang w:val="en-MY" w:eastAsia="en-GB"/>
        </w:rPr>
        <w:t>A creditor holding movable or immovable property as security cannot realise the security itself but must instead deliver it to the liquidator to realise. A creditor holding movable property must give notice before the second meeting of creditors to the Master of the High Court and the liquidator that it holds the security.</w:t>
      </w:r>
    </w:p>
    <w:p w14:paraId="5A8817FC" w14:textId="7C182426" w:rsidR="002F4A79" w:rsidRPr="00203CEC" w:rsidRDefault="002F4A79" w:rsidP="00071E01">
      <w:pPr>
        <w:pStyle w:val="NormalWeb"/>
        <w:jc w:val="both"/>
        <w:rPr>
          <w:rFonts w:ascii="Arial" w:hAnsi="Arial" w:cs="Arial"/>
          <w:sz w:val="22"/>
          <w:szCs w:val="22"/>
          <w:lang w:val="en-MY" w:eastAsia="en-GB"/>
        </w:rPr>
      </w:pPr>
      <w:r w:rsidRPr="00203CEC">
        <w:rPr>
          <w:rFonts w:ascii="Arial" w:hAnsi="Arial" w:cs="Arial"/>
          <w:sz w:val="22"/>
          <w:szCs w:val="22"/>
          <w:lang w:val="en-MY" w:eastAsia="en-GB"/>
        </w:rPr>
        <w:t>A secured creditor can realise movable property itself provided the following procedures are followed:</w:t>
      </w:r>
    </w:p>
    <w:p w14:paraId="5DBA47EA" w14:textId="5F501B23" w:rsidR="002F4A79" w:rsidRPr="00203CEC" w:rsidRDefault="002F4A79" w:rsidP="00071E01">
      <w:pPr>
        <w:pStyle w:val="NormalWeb"/>
        <w:numPr>
          <w:ilvl w:val="0"/>
          <w:numId w:val="16"/>
        </w:numPr>
        <w:jc w:val="both"/>
        <w:rPr>
          <w:rFonts w:ascii="Arial" w:hAnsi="Arial" w:cs="Arial"/>
          <w:sz w:val="22"/>
          <w:szCs w:val="22"/>
          <w:lang w:val="en-MY" w:eastAsia="en-GB"/>
        </w:rPr>
      </w:pPr>
      <w:r w:rsidRPr="00203CEC">
        <w:rPr>
          <w:rFonts w:ascii="Arial" w:hAnsi="Arial" w:cs="Arial"/>
          <w:sz w:val="22"/>
          <w:szCs w:val="22"/>
          <w:lang w:val="en-MY" w:eastAsia="en-GB"/>
        </w:rPr>
        <w:t>If the property can be sold through a stock broker, the creditor can sell the property before the second meeting</w:t>
      </w:r>
    </w:p>
    <w:p w14:paraId="350BC32D" w14:textId="111DF0C9" w:rsidR="002F4A79" w:rsidRPr="00203CEC" w:rsidRDefault="002F4A79" w:rsidP="00071E01">
      <w:pPr>
        <w:pStyle w:val="NormalWeb"/>
        <w:numPr>
          <w:ilvl w:val="0"/>
          <w:numId w:val="16"/>
        </w:numPr>
        <w:jc w:val="both"/>
        <w:rPr>
          <w:rFonts w:ascii="Arial" w:hAnsi="Arial" w:cs="Arial"/>
          <w:sz w:val="22"/>
          <w:szCs w:val="22"/>
          <w:lang w:val="en-MY" w:eastAsia="en-GB"/>
        </w:rPr>
      </w:pPr>
      <w:r w:rsidRPr="00203CEC">
        <w:rPr>
          <w:rFonts w:ascii="Arial" w:hAnsi="Arial" w:cs="Arial"/>
          <w:sz w:val="22"/>
          <w:szCs w:val="22"/>
          <w:lang w:val="en-MY" w:eastAsia="en-GB"/>
        </w:rPr>
        <w:t>For financial instruments, the creditor can sell the property itself before the second meeting of the creditors through a financial instrument trader</w:t>
      </w:r>
    </w:p>
    <w:p w14:paraId="44AAFD1A" w14:textId="7FF8451F" w:rsidR="002F4A79" w:rsidRPr="00203CEC" w:rsidRDefault="002F4A79" w:rsidP="00071E01">
      <w:pPr>
        <w:pStyle w:val="NormalWeb"/>
        <w:numPr>
          <w:ilvl w:val="0"/>
          <w:numId w:val="16"/>
        </w:numPr>
        <w:jc w:val="both"/>
        <w:rPr>
          <w:rFonts w:ascii="Arial" w:hAnsi="Arial" w:cs="Arial"/>
          <w:sz w:val="22"/>
          <w:szCs w:val="22"/>
          <w:lang w:val="en-MY" w:eastAsia="en-GB"/>
        </w:rPr>
      </w:pPr>
      <w:r w:rsidRPr="00203CEC">
        <w:rPr>
          <w:rFonts w:ascii="Arial" w:hAnsi="Arial" w:cs="Arial"/>
          <w:sz w:val="22"/>
          <w:szCs w:val="22"/>
          <w:lang w:val="en-MY" w:eastAsia="en-GB"/>
        </w:rPr>
        <w:t>For Bill of exchange the creditor can realise it any manner approved by the Master of the High Court ofr the liquidator</w:t>
      </w:r>
    </w:p>
    <w:p w14:paraId="254CE9F8" w14:textId="60B9718E" w:rsidR="002F4A79" w:rsidRPr="00203CEC" w:rsidRDefault="002F4A79" w:rsidP="00071E01">
      <w:pPr>
        <w:pStyle w:val="NormalWeb"/>
        <w:numPr>
          <w:ilvl w:val="0"/>
          <w:numId w:val="16"/>
        </w:numPr>
        <w:jc w:val="both"/>
        <w:rPr>
          <w:rFonts w:ascii="Arial" w:hAnsi="Arial" w:cs="Arial"/>
          <w:sz w:val="22"/>
          <w:szCs w:val="22"/>
          <w:lang w:val="en-MY" w:eastAsia="en-GB"/>
        </w:rPr>
      </w:pPr>
      <w:r w:rsidRPr="00203CEC">
        <w:rPr>
          <w:rFonts w:ascii="Arial" w:hAnsi="Arial" w:cs="Arial"/>
          <w:sz w:val="22"/>
          <w:szCs w:val="22"/>
          <w:lang w:val="en-MY" w:eastAsia="en-GB"/>
        </w:rPr>
        <w:t>If property is a right of action, the creditor can only realise it with approval of the liquidator or Master of the High Court.</w:t>
      </w:r>
    </w:p>
    <w:p w14:paraId="63DF9E82" w14:textId="2AF7E04B" w:rsidR="002F4A79" w:rsidRPr="00203CEC" w:rsidRDefault="002F4A79" w:rsidP="00071E01">
      <w:pPr>
        <w:pStyle w:val="NormalWeb"/>
        <w:jc w:val="both"/>
        <w:rPr>
          <w:rFonts w:ascii="Arial" w:hAnsi="Arial" w:cs="Arial"/>
          <w:sz w:val="22"/>
          <w:szCs w:val="22"/>
          <w:lang w:val="en-MY" w:eastAsia="en-GB"/>
        </w:rPr>
      </w:pPr>
      <w:r w:rsidRPr="00203CEC">
        <w:rPr>
          <w:rFonts w:ascii="Arial" w:hAnsi="Arial" w:cs="Arial"/>
          <w:sz w:val="22"/>
          <w:szCs w:val="22"/>
          <w:lang w:val="en-MY" w:eastAsia="en-GB"/>
        </w:rPr>
        <w:t>Any other property can be sold by auction before the second meeting after giving:</w:t>
      </w:r>
    </w:p>
    <w:p w14:paraId="5E5D3F5F" w14:textId="187EE88B" w:rsidR="002F4A79" w:rsidRPr="00203CEC" w:rsidRDefault="002F4A79" w:rsidP="00071E01">
      <w:pPr>
        <w:pStyle w:val="NormalWeb"/>
        <w:numPr>
          <w:ilvl w:val="0"/>
          <w:numId w:val="18"/>
        </w:numPr>
        <w:jc w:val="both"/>
        <w:rPr>
          <w:rFonts w:ascii="Arial" w:hAnsi="Arial" w:cs="Arial"/>
          <w:sz w:val="22"/>
          <w:szCs w:val="22"/>
          <w:lang w:val="en-MY" w:eastAsia="en-GB"/>
        </w:rPr>
      </w:pPr>
      <w:r w:rsidRPr="00203CEC">
        <w:rPr>
          <w:rFonts w:ascii="Arial" w:hAnsi="Arial" w:cs="Arial"/>
          <w:sz w:val="22"/>
          <w:szCs w:val="22"/>
          <w:lang w:val="en-MY" w:eastAsia="en-GB"/>
        </w:rPr>
        <w:t>The liquidator opportunity for inspection</w:t>
      </w:r>
    </w:p>
    <w:p w14:paraId="57ABE45A" w14:textId="00102D0C" w:rsidR="002F4A79" w:rsidRPr="00203CEC" w:rsidRDefault="002F4A79" w:rsidP="00071E01">
      <w:pPr>
        <w:pStyle w:val="NormalWeb"/>
        <w:numPr>
          <w:ilvl w:val="0"/>
          <w:numId w:val="18"/>
        </w:numPr>
        <w:jc w:val="both"/>
        <w:rPr>
          <w:rFonts w:ascii="Arial" w:hAnsi="Arial" w:cs="Arial"/>
          <w:sz w:val="22"/>
          <w:szCs w:val="22"/>
          <w:lang w:val="en-MY" w:eastAsia="en-GB"/>
        </w:rPr>
      </w:pPr>
      <w:r w:rsidRPr="00203CEC">
        <w:rPr>
          <w:rFonts w:ascii="Arial" w:hAnsi="Arial" w:cs="Arial"/>
          <w:sz w:val="22"/>
          <w:szCs w:val="22"/>
          <w:lang w:val="en-MY" w:eastAsia="en-GB"/>
        </w:rPr>
        <w:t>Notice of time and place of sale as directed by the liquidator</w:t>
      </w:r>
    </w:p>
    <w:p w14:paraId="7D1402AB" w14:textId="77777777" w:rsidR="00504A5B" w:rsidRPr="00203CEC" w:rsidRDefault="002F4A79" w:rsidP="00071E01">
      <w:pPr>
        <w:spacing w:before="100" w:beforeAutospacing="1" w:after="100" w:afterAutospacing="1"/>
        <w:jc w:val="both"/>
        <w:rPr>
          <w:rFonts w:ascii="Arial" w:hAnsi="Arial" w:cs="Arial"/>
          <w:sz w:val="22"/>
          <w:szCs w:val="22"/>
          <w:lang w:val="en-MY" w:eastAsia="en-GB"/>
        </w:rPr>
      </w:pPr>
      <w:r w:rsidRPr="00203CEC">
        <w:rPr>
          <w:rFonts w:ascii="Arial" w:hAnsi="Arial" w:cs="Arial"/>
          <w:sz w:val="22"/>
          <w:szCs w:val="22"/>
          <w:lang w:val="en-MY" w:eastAsia="en-GB"/>
        </w:rPr>
        <w:t>In instances where the creditor may realise the property himself, he is still required to prove a claim against the insolvent in terms of section 44 of the Insolvency Act.</w:t>
      </w:r>
      <w:r w:rsidRPr="00203CEC">
        <w:rPr>
          <w:rFonts w:ascii="Arial" w:hAnsi="Arial" w:cs="Arial"/>
          <w:position w:val="8"/>
          <w:sz w:val="22"/>
          <w:szCs w:val="22"/>
          <w:lang w:val="en-MY" w:eastAsia="en-GB"/>
        </w:rPr>
        <w:t xml:space="preserve"> </w:t>
      </w:r>
      <w:r w:rsidRPr="00203CEC">
        <w:rPr>
          <w:rFonts w:ascii="Arial" w:hAnsi="Arial" w:cs="Arial"/>
          <w:sz w:val="22"/>
          <w:szCs w:val="22"/>
          <w:lang w:val="en-MY" w:eastAsia="en-GB"/>
        </w:rPr>
        <w:t>In instances where the creditor does not realise the property himself, he is required to deliver the property to the trustee, after which the creditor must still prove a claim against the insolvent estate. While possession by the creditor is of utmost importance for the validity of a landlord’s legal hypothec and a right of retention, by delivering the asset to the trustee, no creditor will lose such security by such act. The creditor is still required to notify the trustee in writing of his rights and further prove a claim subsequently against the insolvent estate.</w:t>
      </w:r>
    </w:p>
    <w:p w14:paraId="6843821A" w14:textId="12C5278C" w:rsidR="002F4A79" w:rsidRPr="00203CEC" w:rsidRDefault="002F4A79" w:rsidP="00071E01">
      <w:pPr>
        <w:spacing w:before="100" w:beforeAutospacing="1" w:after="100" w:afterAutospacing="1"/>
        <w:jc w:val="both"/>
        <w:rPr>
          <w:rFonts w:ascii="Arial" w:hAnsi="Arial" w:cs="Arial"/>
          <w:sz w:val="22"/>
          <w:szCs w:val="22"/>
          <w:lang w:val="en-MY" w:eastAsia="en-GB"/>
        </w:rPr>
      </w:pPr>
      <w:r w:rsidRPr="00203CEC">
        <w:rPr>
          <w:rFonts w:ascii="Arial" w:hAnsi="Arial" w:cs="Arial"/>
          <w:sz w:val="22"/>
          <w:szCs w:val="22"/>
          <w:lang w:val="en-MY" w:eastAsia="en-GB"/>
        </w:rPr>
        <w:t xml:space="preserve">In the event of default, generally a secured creditor is entitled to enforce its security against the assets over which the security is held. The secured creditor can enforce the security provided, by procuring sale of the assets without procuring a court order and without notifying the security provider and apply proceeds for satisfying the obligation if this is contractually </w:t>
      </w:r>
      <w:r w:rsidRPr="00203CEC">
        <w:rPr>
          <w:rFonts w:ascii="Arial" w:hAnsi="Arial" w:cs="Arial"/>
          <w:sz w:val="22"/>
          <w:szCs w:val="22"/>
          <w:lang w:val="en-MY" w:eastAsia="en-GB"/>
        </w:rPr>
        <w:lastRenderedPageBreak/>
        <w:t xml:space="preserve">agreed between the parties. </w:t>
      </w:r>
      <w:r w:rsidR="0047214A" w:rsidRPr="00203CEC">
        <w:rPr>
          <w:rFonts w:ascii="Arial" w:hAnsi="Arial" w:cs="Arial"/>
          <w:sz w:val="22"/>
          <w:szCs w:val="22"/>
          <w:lang w:val="en-MY" w:eastAsia="en-GB"/>
        </w:rPr>
        <w:t>This is known as parate executie (the right of a creditor to realise a borrower's property without first obtaining a court order).</w:t>
      </w:r>
    </w:p>
    <w:p w14:paraId="5A382A31" w14:textId="38BBCC16" w:rsidR="002F4A79" w:rsidRPr="00203CEC" w:rsidRDefault="002F4A79" w:rsidP="00071E01">
      <w:pPr>
        <w:pStyle w:val="NormalWeb"/>
        <w:jc w:val="both"/>
        <w:rPr>
          <w:rFonts w:ascii="Arial" w:hAnsi="Arial" w:cs="Arial"/>
          <w:sz w:val="22"/>
          <w:szCs w:val="22"/>
          <w:lang w:val="en-MY" w:eastAsia="en-GB"/>
        </w:rPr>
      </w:pPr>
      <w:r w:rsidRPr="00203CEC">
        <w:rPr>
          <w:rFonts w:ascii="Arial" w:hAnsi="Arial" w:cs="Arial"/>
          <w:sz w:val="22"/>
          <w:szCs w:val="22"/>
          <w:lang w:val="en-MY" w:eastAsia="en-GB"/>
        </w:rPr>
        <w:t xml:space="preserve">This cannot be done for Mortgage bonds, General notarial bonds and Special notarial bonds. In the case of Mortgage bond over immovable property or General notarial bond over all the assets of the entity, the secured creditor must take possession of the secured assets by way of attachment by the sheriff of the High Court under a court order. The secured creditor can then realise the assets and use the proceeds to discharge the outstanding obligation. </w:t>
      </w:r>
    </w:p>
    <w:p w14:paraId="62E8A794" w14:textId="768D9F3D" w:rsidR="002F4A79" w:rsidRPr="00203CEC" w:rsidRDefault="002F4A79" w:rsidP="00071E01">
      <w:pPr>
        <w:pStyle w:val="NormalWeb"/>
        <w:jc w:val="both"/>
        <w:rPr>
          <w:rFonts w:ascii="Arial" w:hAnsi="Arial" w:cs="Arial"/>
          <w:sz w:val="22"/>
          <w:szCs w:val="22"/>
          <w:lang w:val="en-MY" w:eastAsia="en-GB"/>
        </w:rPr>
      </w:pPr>
      <w:r w:rsidRPr="00203CEC">
        <w:rPr>
          <w:rFonts w:ascii="Arial" w:hAnsi="Arial" w:cs="Arial"/>
          <w:sz w:val="22"/>
          <w:szCs w:val="22"/>
          <w:lang w:val="en-MY" w:eastAsia="en-GB"/>
        </w:rPr>
        <w:t>A creditor with security over immovable property to secure his claim may not realise such immovable property himself. If such creditor has valued his security when proving his claim, the trustee may, if authorised by the creditors, within three months from the date of his appointment or from the date of the proof of the claim (whichever is the later) take over the immovable property at the value placed thereon by the creditor when his claim was proved. If the trustee does not within that period take over the said property he has to realise it for the benefit of all creditors whose claims are secured thereby, according to their respective rights.</w:t>
      </w:r>
    </w:p>
    <w:p w14:paraId="5A55553F" w14:textId="0B148DA3" w:rsidR="001041AA" w:rsidRPr="00203CEC" w:rsidRDefault="001041AA" w:rsidP="00071E01">
      <w:pPr>
        <w:pStyle w:val="NormalWeb"/>
        <w:jc w:val="both"/>
        <w:rPr>
          <w:rFonts w:ascii="Arial" w:hAnsi="Arial" w:cs="Arial"/>
          <w:sz w:val="22"/>
          <w:szCs w:val="22"/>
          <w:lang w:val="en-MY" w:eastAsia="en-GB"/>
        </w:rPr>
      </w:pPr>
      <w:r w:rsidRPr="00203CEC">
        <w:rPr>
          <w:rFonts w:ascii="Arial" w:hAnsi="Arial" w:cs="Arial"/>
          <w:sz w:val="22"/>
          <w:szCs w:val="22"/>
          <w:lang w:val="en-MY" w:eastAsia="en-GB"/>
        </w:rPr>
        <w:t>Insolvency Act 1936</w:t>
      </w:r>
      <w:r w:rsidR="00203CEC" w:rsidRPr="00203CEC">
        <w:rPr>
          <w:rFonts w:ascii="Arial" w:hAnsi="Arial" w:cs="Arial"/>
          <w:sz w:val="22"/>
          <w:szCs w:val="22"/>
          <w:lang w:val="en-MY" w:eastAsia="en-GB"/>
        </w:rPr>
        <w:t>:</w:t>
      </w:r>
    </w:p>
    <w:p w14:paraId="3222EA83" w14:textId="16B43013" w:rsidR="008F5EEA" w:rsidRPr="00203CEC" w:rsidRDefault="001041AA" w:rsidP="00071E01">
      <w:pPr>
        <w:pStyle w:val="NormalWeb"/>
        <w:jc w:val="both"/>
        <w:rPr>
          <w:rFonts w:ascii="Arial" w:hAnsi="Arial" w:cs="Arial"/>
          <w:sz w:val="22"/>
          <w:szCs w:val="22"/>
          <w:lang w:val="en-MY" w:eastAsia="en-GB"/>
        </w:rPr>
      </w:pPr>
      <w:r w:rsidRPr="00203CEC">
        <w:rPr>
          <w:rFonts w:ascii="Arial" w:hAnsi="Arial" w:cs="Arial"/>
          <w:sz w:val="22"/>
          <w:szCs w:val="22"/>
          <w:lang w:val="en-MY" w:eastAsia="en-GB"/>
        </w:rPr>
        <w:t>Where a secured creditor realises the security of an insolvent borrower, the creditor must pay the net proceeds to the liquidator. The secured creditor is only entitled to a payment out of such proceeds if its claim is proved under the Insolvency Act.</w:t>
      </w:r>
    </w:p>
    <w:p w14:paraId="5D7FCE4C" w14:textId="77777777" w:rsidR="00243C99" w:rsidRPr="00203CEC" w:rsidRDefault="00243C99" w:rsidP="00071E01">
      <w:pPr>
        <w:spacing w:line="276" w:lineRule="auto"/>
        <w:jc w:val="both"/>
        <w:rPr>
          <w:rFonts w:ascii="Arial" w:eastAsia="Calibri" w:hAnsi="Arial" w:cs="Arial"/>
          <w:color w:val="808080" w:themeColor="background1" w:themeShade="80"/>
          <w:sz w:val="22"/>
          <w:szCs w:val="22"/>
          <w:lang w:val="en-ZA"/>
        </w:rPr>
      </w:pPr>
    </w:p>
    <w:p w14:paraId="4E5C9671" w14:textId="7678E6DE" w:rsidR="0001050B" w:rsidRPr="00203CEC" w:rsidRDefault="0001050B" w:rsidP="00071E01">
      <w:pPr>
        <w:jc w:val="both"/>
        <w:rPr>
          <w:rFonts w:ascii="Arial" w:hAnsi="Arial" w:cs="Arial"/>
          <w:b/>
          <w:bCs/>
          <w:sz w:val="22"/>
          <w:szCs w:val="22"/>
          <w:lang w:val="en-GB"/>
        </w:rPr>
      </w:pPr>
    </w:p>
    <w:p w14:paraId="51043B0D" w14:textId="77777777" w:rsidR="0001050B" w:rsidRPr="00203CEC" w:rsidRDefault="0001050B" w:rsidP="00071E01">
      <w:pPr>
        <w:jc w:val="both"/>
        <w:rPr>
          <w:rFonts w:ascii="Arial" w:hAnsi="Arial" w:cs="Arial"/>
          <w:b/>
          <w:color w:val="000000" w:themeColor="text1"/>
          <w:sz w:val="22"/>
          <w:szCs w:val="22"/>
          <w:lang w:val="en-GB"/>
        </w:rPr>
      </w:pPr>
      <w:r w:rsidRPr="00203CEC">
        <w:rPr>
          <w:rFonts w:ascii="Arial" w:hAnsi="Arial" w:cs="Arial"/>
          <w:b/>
          <w:color w:val="000000" w:themeColor="text1"/>
          <w:sz w:val="22"/>
          <w:szCs w:val="22"/>
          <w:lang w:val="en-GB"/>
        </w:rPr>
        <w:t>QUESTION 4 (fact-based application-type question) [15 marks]</w:t>
      </w:r>
    </w:p>
    <w:bookmarkEnd w:id="0"/>
    <w:p w14:paraId="2A5A3EEF" w14:textId="77777777" w:rsidR="0001050B" w:rsidRPr="00203CEC" w:rsidRDefault="0001050B" w:rsidP="00071E01">
      <w:pPr>
        <w:jc w:val="both"/>
        <w:rPr>
          <w:rFonts w:ascii="Arial" w:hAnsi="Arial" w:cs="Arial"/>
          <w:sz w:val="22"/>
          <w:szCs w:val="22"/>
          <w:lang w:val="en-GB"/>
        </w:rPr>
      </w:pPr>
    </w:p>
    <w:p w14:paraId="54CBE288" w14:textId="177544E8" w:rsidR="0072450D" w:rsidRPr="00203CEC" w:rsidRDefault="0072450D" w:rsidP="00071E01">
      <w:pPr>
        <w:spacing w:after="160" w:line="259" w:lineRule="auto"/>
        <w:jc w:val="both"/>
        <w:rPr>
          <w:rFonts w:ascii="Arial" w:eastAsia="Calibri" w:hAnsi="Arial" w:cs="Arial"/>
          <w:sz w:val="22"/>
          <w:szCs w:val="22"/>
          <w:lang w:val="en-GB"/>
        </w:rPr>
      </w:pPr>
      <w:r w:rsidRPr="00203CEC">
        <w:rPr>
          <w:rFonts w:ascii="Arial" w:eastAsia="Calibri" w:hAnsi="Arial" w:cs="Arial"/>
          <w:sz w:val="22"/>
          <w:szCs w:val="22"/>
          <w:lang w:val="en-GB"/>
        </w:rPr>
        <w:t xml:space="preserve">Money Problems </w:t>
      </w:r>
      <w:r w:rsidR="00254E10" w:rsidRPr="00203CEC">
        <w:rPr>
          <w:rFonts w:ascii="Arial" w:eastAsia="Calibri" w:hAnsi="Arial" w:cs="Arial"/>
          <w:sz w:val="22"/>
          <w:szCs w:val="22"/>
          <w:lang w:val="en-GB"/>
        </w:rPr>
        <w:t>NZ</w:t>
      </w:r>
      <w:r w:rsidRPr="00203CEC">
        <w:rPr>
          <w:rFonts w:ascii="Arial" w:eastAsia="Calibri" w:hAnsi="Arial" w:cs="Arial"/>
          <w:sz w:val="22"/>
          <w:szCs w:val="22"/>
          <w:lang w:val="en-GB"/>
        </w:rPr>
        <w:t xml:space="preserve"> Limited (Money Problems </w:t>
      </w:r>
      <w:r w:rsidR="00254E10" w:rsidRPr="00203CEC">
        <w:rPr>
          <w:rFonts w:ascii="Arial" w:eastAsia="Calibri" w:hAnsi="Arial" w:cs="Arial"/>
          <w:sz w:val="22"/>
          <w:szCs w:val="22"/>
          <w:lang w:val="en-GB"/>
        </w:rPr>
        <w:t>NZ</w:t>
      </w:r>
      <w:r w:rsidRPr="00203CEC">
        <w:rPr>
          <w:rFonts w:ascii="Arial" w:eastAsia="Calibri" w:hAnsi="Arial" w:cs="Arial"/>
          <w:sz w:val="22"/>
          <w:szCs w:val="22"/>
          <w:lang w:val="en-GB"/>
        </w:rPr>
        <w:t xml:space="preserve">) is a company duly registered in terms of </w:t>
      </w:r>
      <w:r w:rsidR="00254E10" w:rsidRPr="00203CEC">
        <w:rPr>
          <w:rFonts w:ascii="Arial" w:eastAsia="Calibri" w:hAnsi="Arial" w:cs="Arial"/>
          <w:sz w:val="22"/>
          <w:szCs w:val="22"/>
          <w:lang w:val="en-GB"/>
        </w:rPr>
        <w:t>New Zealand</w:t>
      </w:r>
      <w:r w:rsidRPr="00203CEC">
        <w:rPr>
          <w:rFonts w:ascii="Arial" w:eastAsia="Calibri" w:hAnsi="Arial" w:cs="Arial"/>
          <w:sz w:val="22"/>
          <w:szCs w:val="22"/>
          <w:lang w:val="en-GB"/>
        </w:rPr>
        <w:t xml:space="preserve"> company law. Money Problems SA Limited (Money Problems SA) is registered in South Africa as an external company and is a subsidiary of Money Problems </w:t>
      </w:r>
      <w:r w:rsidR="00E94BBA" w:rsidRPr="00203CEC">
        <w:rPr>
          <w:rFonts w:ascii="Arial" w:eastAsia="Calibri" w:hAnsi="Arial" w:cs="Arial"/>
          <w:sz w:val="22"/>
          <w:szCs w:val="22"/>
          <w:lang w:val="en-GB"/>
        </w:rPr>
        <w:t>NZ</w:t>
      </w:r>
      <w:r w:rsidRPr="00203CEC">
        <w:rPr>
          <w:rFonts w:ascii="Arial" w:eastAsia="Calibri" w:hAnsi="Arial" w:cs="Arial"/>
          <w:sz w:val="22"/>
          <w:szCs w:val="22"/>
          <w:lang w:val="en-GB"/>
        </w:rPr>
        <w:t xml:space="preserve">. Money Problems </w:t>
      </w:r>
      <w:r w:rsidR="00E94BBA" w:rsidRPr="00203CEC">
        <w:rPr>
          <w:rFonts w:ascii="Arial" w:eastAsia="Calibri" w:hAnsi="Arial" w:cs="Arial"/>
          <w:sz w:val="22"/>
          <w:szCs w:val="22"/>
          <w:lang w:val="en-GB"/>
        </w:rPr>
        <w:t>NZ</w:t>
      </w:r>
      <w:r w:rsidRPr="00203CEC">
        <w:rPr>
          <w:rFonts w:ascii="Arial" w:eastAsia="Calibri" w:hAnsi="Arial" w:cs="Arial"/>
          <w:sz w:val="22"/>
          <w:szCs w:val="22"/>
          <w:lang w:val="en-GB"/>
        </w:rPr>
        <w:t xml:space="preserve"> was placed under liquidation in </w:t>
      </w:r>
      <w:r w:rsidR="00FE628D" w:rsidRPr="00203CEC">
        <w:rPr>
          <w:rFonts w:ascii="Arial" w:eastAsia="Calibri" w:hAnsi="Arial" w:cs="Arial"/>
          <w:sz w:val="22"/>
          <w:szCs w:val="22"/>
          <w:lang w:val="en-GB"/>
        </w:rPr>
        <w:t>New Zealand</w:t>
      </w:r>
      <w:r w:rsidRPr="00203CEC">
        <w:rPr>
          <w:rFonts w:ascii="Arial" w:eastAsia="Calibri" w:hAnsi="Arial" w:cs="Arial"/>
          <w:sz w:val="22"/>
          <w:szCs w:val="22"/>
          <w:lang w:val="en-GB"/>
        </w:rPr>
        <w:t xml:space="preserve"> on 31 August </w:t>
      </w:r>
      <w:r w:rsidR="00454129" w:rsidRPr="00203CEC">
        <w:rPr>
          <w:rFonts w:ascii="Arial" w:eastAsia="Calibri" w:hAnsi="Arial" w:cs="Arial"/>
          <w:sz w:val="22"/>
          <w:szCs w:val="22"/>
          <w:lang w:val="en-GB"/>
        </w:rPr>
        <w:t>2020</w:t>
      </w:r>
      <w:r w:rsidRPr="00203CEC">
        <w:rPr>
          <w:rFonts w:ascii="Arial" w:eastAsia="Calibri" w:hAnsi="Arial" w:cs="Arial"/>
          <w:sz w:val="22"/>
          <w:szCs w:val="22"/>
          <w:lang w:val="en-GB"/>
        </w:rPr>
        <w:t xml:space="preserve"> as a result of inability to pay its debts. Shortly thereafter Mr</w:t>
      </w:r>
      <w:r w:rsidR="00610E39" w:rsidRPr="00203CEC">
        <w:rPr>
          <w:rFonts w:ascii="Arial" w:eastAsia="Calibri" w:hAnsi="Arial" w:cs="Arial"/>
          <w:sz w:val="22"/>
          <w:szCs w:val="22"/>
          <w:lang w:val="en-GB"/>
        </w:rPr>
        <w:t>s</w:t>
      </w:r>
      <w:r w:rsidRPr="00203CEC">
        <w:rPr>
          <w:rFonts w:ascii="Arial" w:eastAsia="Calibri" w:hAnsi="Arial" w:cs="Arial"/>
          <w:sz w:val="22"/>
          <w:szCs w:val="22"/>
          <w:lang w:val="en-GB"/>
        </w:rPr>
        <w:t xml:space="preserve"> </w:t>
      </w:r>
      <w:r w:rsidR="00610E39" w:rsidRPr="00203CEC">
        <w:rPr>
          <w:rFonts w:ascii="Arial" w:eastAsia="Calibri" w:hAnsi="Arial" w:cs="Arial"/>
          <w:sz w:val="22"/>
          <w:szCs w:val="22"/>
          <w:lang w:val="en-GB"/>
        </w:rPr>
        <w:t>B</w:t>
      </w:r>
      <w:r w:rsidRPr="00203CEC">
        <w:rPr>
          <w:rFonts w:ascii="Arial" w:eastAsia="Calibri" w:hAnsi="Arial" w:cs="Arial"/>
          <w:sz w:val="22"/>
          <w:szCs w:val="22"/>
          <w:lang w:val="en-GB"/>
        </w:rPr>
        <w:t xml:space="preserve"> was appointed as the liquidator of Money Problems </w:t>
      </w:r>
      <w:r w:rsidR="00E94BBA" w:rsidRPr="00203CEC">
        <w:rPr>
          <w:rFonts w:ascii="Arial" w:eastAsia="Calibri" w:hAnsi="Arial" w:cs="Arial"/>
          <w:sz w:val="22"/>
          <w:szCs w:val="22"/>
          <w:lang w:val="en-GB"/>
        </w:rPr>
        <w:t>NZ</w:t>
      </w:r>
      <w:r w:rsidRPr="00203CEC">
        <w:rPr>
          <w:rFonts w:ascii="Arial" w:eastAsia="Calibri" w:hAnsi="Arial" w:cs="Arial"/>
          <w:sz w:val="22"/>
          <w:szCs w:val="22"/>
          <w:lang w:val="en-GB"/>
        </w:rPr>
        <w:t>. On 17 October 20</w:t>
      </w:r>
      <w:r w:rsidR="00091826" w:rsidRPr="00203CEC">
        <w:rPr>
          <w:rFonts w:ascii="Arial" w:eastAsia="Calibri" w:hAnsi="Arial" w:cs="Arial"/>
          <w:sz w:val="22"/>
          <w:szCs w:val="22"/>
          <w:lang w:val="en-GB"/>
        </w:rPr>
        <w:t>20</w:t>
      </w:r>
      <w:r w:rsidRPr="00203CEC">
        <w:rPr>
          <w:rFonts w:ascii="Arial" w:eastAsia="Calibri" w:hAnsi="Arial" w:cs="Arial"/>
          <w:sz w:val="22"/>
          <w:szCs w:val="22"/>
          <w:lang w:val="en-GB"/>
        </w:rPr>
        <w:t xml:space="preserve"> a creditor of Money Problems SA made it clear that he intended approaching the High Court in South Africa for an order to wind-up Money Problems SA in terms of the Companies Act 61 of 1973 on the ground that it is unable to pay its debts. Mr</w:t>
      </w:r>
      <w:r w:rsidR="00610E39" w:rsidRPr="00203CEC">
        <w:rPr>
          <w:rFonts w:ascii="Arial" w:eastAsia="Calibri" w:hAnsi="Arial" w:cs="Arial"/>
          <w:sz w:val="22"/>
          <w:szCs w:val="22"/>
          <w:lang w:val="en-GB"/>
        </w:rPr>
        <w:t>s</w:t>
      </w:r>
      <w:r w:rsidRPr="00203CEC">
        <w:rPr>
          <w:rFonts w:ascii="Arial" w:eastAsia="Calibri" w:hAnsi="Arial" w:cs="Arial"/>
          <w:sz w:val="22"/>
          <w:szCs w:val="22"/>
          <w:lang w:val="en-GB"/>
        </w:rPr>
        <w:t xml:space="preserve"> </w:t>
      </w:r>
      <w:r w:rsidR="00610E39" w:rsidRPr="00203CEC">
        <w:rPr>
          <w:rFonts w:ascii="Arial" w:eastAsia="Calibri" w:hAnsi="Arial" w:cs="Arial"/>
          <w:sz w:val="22"/>
          <w:szCs w:val="22"/>
          <w:lang w:val="en-GB"/>
        </w:rPr>
        <w:t>B</w:t>
      </w:r>
      <w:r w:rsidRPr="00203CEC">
        <w:rPr>
          <w:rFonts w:ascii="Arial" w:eastAsia="Calibri" w:hAnsi="Arial" w:cs="Arial"/>
          <w:sz w:val="22"/>
          <w:szCs w:val="22"/>
          <w:lang w:val="en-GB"/>
        </w:rPr>
        <w:t xml:space="preserve"> has not yet approached the High Court in South Africa for recognition. The affairs of Money Problems </w:t>
      </w:r>
      <w:r w:rsidR="00E94BBA" w:rsidRPr="00203CEC">
        <w:rPr>
          <w:rFonts w:ascii="Arial" w:eastAsia="Calibri" w:hAnsi="Arial" w:cs="Arial"/>
          <w:sz w:val="22"/>
          <w:szCs w:val="22"/>
          <w:lang w:val="en-GB"/>
        </w:rPr>
        <w:t xml:space="preserve">NZ </w:t>
      </w:r>
      <w:r w:rsidRPr="00203CEC">
        <w:rPr>
          <w:rFonts w:ascii="Arial" w:eastAsia="Calibri" w:hAnsi="Arial" w:cs="Arial"/>
          <w:sz w:val="22"/>
          <w:szCs w:val="22"/>
          <w:lang w:val="en-GB"/>
        </w:rPr>
        <w:t xml:space="preserve">seem to be rather convoluted and only on 10 October </w:t>
      </w:r>
      <w:r w:rsidR="00091826" w:rsidRPr="00203CEC">
        <w:rPr>
          <w:rFonts w:ascii="Arial" w:eastAsia="Calibri" w:hAnsi="Arial" w:cs="Arial"/>
          <w:sz w:val="22"/>
          <w:szCs w:val="22"/>
          <w:lang w:val="en-GB"/>
        </w:rPr>
        <w:t>2020</w:t>
      </w:r>
      <w:r w:rsidRPr="00203CEC">
        <w:rPr>
          <w:rFonts w:ascii="Arial" w:eastAsia="Calibri" w:hAnsi="Arial" w:cs="Arial"/>
          <w:sz w:val="22"/>
          <w:szCs w:val="22"/>
          <w:lang w:val="en-GB"/>
        </w:rPr>
        <w:t xml:space="preserve"> did Mr</w:t>
      </w:r>
      <w:r w:rsidR="00610E39" w:rsidRPr="00203CEC">
        <w:rPr>
          <w:rFonts w:ascii="Arial" w:eastAsia="Calibri" w:hAnsi="Arial" w:cs="Arial"/>
          <w:sz w:val="22"/>
          <w:szCs w:val="22"/>
          <w:lang w:val="en-GB"/>
        </w:rPr>
        <w:t>s</w:t>
      </w:r>
      <w:r w:rsidRPr="00203CEC">
        <w:rPr>
          <w:rFonts w:ascii="Arial" w:eastAsia="Calibri" w:hAnsi="Arial" w:cs="Arial"/>
          <w:sz w:val="22"/>
          <w:szCs w:val="22"/>
          <w:lang w:val="en-GB"/>
        </w:rPr>
        <w:t xml:space="preserve"> </w:t>
      </w:r>
      <w:r w:rsidR="00610E39" w:rsidRPr="00203CEC">
        <w:rPr>
          <w:rFonts w:ascii="Arial" w:eastAsia="Calibri" w:hAnsi="Arial" w:cs="Arial"/>
          <w:sz w:val="22"/>
          <w:szCs w:val="22"/>
          <w:lang w:val="en-GB"/>
        </w:rPr>
        <w:t>B</w:t>
      </w:r>
      <w:r w:rsidRPr="00203CEC">
        <w:rPr>
          <w:rFonts w:ascii="Arial" w:eastAsia="Calibri" w:hAnsi="Arial" w:cs="Arial"/>
          <w:sz w:val="22"/>
          <w:szCs w:val="22"/>
          <w:lang w:val="en-GB"/>
        </w:rPr>
        <w:t xml:space="preserve"> come to learn that Money Problems </w:t>
      </w:r>
      <w:r w:rsidR="00E94BBA" w:rsidRPr="00203CEC">
        <w:rPr>
          <w:rFonts w:ascii="Arial" w:eastAsia="Calibri" w:hAnsi="Arial" w:cs="Arial"/>
          <w:sz w:val="22"/>
          <w:szCs w:val="22"/>
          <w:lang w:val="en-GB"/>
        </w:rPr>
        <w:t xml:space="preserve">NZ </w:t>
      </w:r>
      <w:r w:rsidRPr="00203CEC">
        <w:rPr>
          <w:rFonts w:ascii="Arial" w:eastAsia="Calibri" w:hAnsi="Arial" w:cs="Arial"/>
          <w:sz w:val="22"/>
          <w:szCs w:val="22"/>
          <w:lang w:val="en-GB"/>
        </w:rPr>
        <w:t>has assets in South Africa.  Mr</w:t>
      </w:r>
      <w:r w:rsidR="00610E39" w:rsidRPr="00203CEC">
        <w:rPr>
          <w:rFonts w:ascii="Arial" w:eastAsia="Calibri" w:hAnsi="Arial" w:cs="Arial"/>
          <w:sz w:val="22"/>
          <w:szCs w:val="22"/>
          <w:lang w:val="en-GB"/>
        </w:rPr>
        <w:t>s</w:t>
      </w:r>
      <w:r w:rsidRPr="00203CEC">
        <w:rPr>
          <w:rFonts w:ascii="Arial" w:eastAsia="Calibri" w:hAnsi="Arial" w:cs="Arial"/>
          <w:sz w:val="22"/>
          <w:szCs w:val="22"/>
          <w:lang w:val="en-GB"/>
        </w:rPr>
        <w:t xml:space="preserve"> </w:t>
      </w:r>
      <w:r w:rsidR="00610E39" w:rsidRPr="00203CEC">
        <w:rPr>
          <w:rFonts w:ascii="Arial" w:eastAsia="Calibri" w:hAnsi="Arial" w:cs="Arial"/>
          <w:sz w:val="22"/>
          <w:szCs w:val="22"/>
          <w:lang w:val="en-GB"/>
        </w:rPr>
        <w:t>B</w:t>
      </w:r>
      <w:r w:rsidRPr="00203CEC">
        <w:rPr>
          <w:rFonts w:ascii="Arial" w:eastAsia="Calibri" w:hAnsi="Arial" w:cs="Arial"/>
          <w:sz w:val="22"/>
          <w:szCs w:val="22"/>
          <w:lang w:val="en-GB"/>
        </w:rPr>
        <w:t xml:space="preserve"> plans to apply to the South African High Court for recognition in due course.</w:t>
      </w:r>
    </w:p>
    <w:p w14:paraId="2CBE5F4A" w14:textId="04F64440" w:rsidR="0072450D" w:rsidRPr="00203CEC" w:rsidRDefault="0072450D" w:rsidP="00071E01">
      <w:pPr>
        <w:spacing w:after="160" w:line="259" w:lineRule="auto"/>
        <w:jc w:val="both"/>
        <w:rPr>
          <w:rFonts w:ascii="Arial" w:eastAsia="Calibri" w:hAnsi="Arial" w:cs="Arial"/>
          <w:sz w:val="22"/>
          <w:szCs w:val="22"/>
          <w:lang w:val="en-GB"/>
        </w:rPr>
      </w:pPr>
      <w:r w:rsidRPr="00203CEC">
        <w:rPr>
          <w:rFonts w:ascii="Arial" w:eastAsia="Calibri" w:hAnsi="Arial" w:cs="Arial"/>
          <w:sz w:val="22"/>
          <w:szCs w:val="22"/>
          <w:lang w:val="en-GB"/>
        </w:rPr>
        <w:t>You are required to draft an opinion addressed to Mr</w:t>
      </w:r>
      <w:r w:rsidR="00610E39" w:rsidRPr="00203CEC">
        <w:rPr>
          <w:rFonts w:ascii="Arial" w:eastAsia="Calibri" w:hAnsi="Arial" w:cs="Arial"/>
          <w:sz w:val="22"/>
          <w:szCs w:val="22"/>
          <w:lang w:val="en-GB"/>
        </w:rPr>
        <w:t>s</w:t>
      </w:r>
      <w:r w:rsidRPr="00203CEC">
        <w:rPr>
          <w:rFonts w:ascii="Arial" w:eastAsia="Calibri" w:hAnsi="Arial" w:cs="Arial"/>
          <w:sz w:val="22"/>
          <w:szCs w:val="22"/>
          <w:lang w:val="en-GB"/>
        </w:rPr>
        <w:t xml:space="preserve"> </w:t>
      </w:r>
      <w:r w:rsidR="00610E39" w:rsidRPr="00203CEC">
        <w:rPr>
          <w:rFonts w:ascii="Arial" w:eastAsia="Calibri" w:hAnsi="Arial" w:cs="Arial"/>
          <w:sz w:val="22"/>
          <w:szCs w:val="22"/>
          <w:lang w:val="en-GB"/>
        </w:rPr>
        <w:t>B</w:t>
      </w:r>
      <w:r w:rsidRPr="00203CEC">
        <w:rPr>
          <w:rFonts w:ascii="Arial" w:eastAsia="Calibri" w:hAnsi="Arial" w:cs="Arial"/>
          <w:sz w:val="22"/>
          <w:szCs w:val="22"/>
          <w:lang w:val="en-GB"/>
        </w:rPr>
        <w:t xml:space="preserve"> on the possible conclusions </w:t>
      </w:r>
      <w:r w:rsidR="00F1747D" w:rsidRPr="00203CEC">
        <w:rPr>
          <w:rFonts w:ascii="Arial" w:eastAsia="Calibri" w:hAnsi="Arial" w:cs="Arial"/>
          <w:sz w:val="22"/>
          <w:szCs w:val="22"/>
          <w:lang w:val="en-GB"/>
        </w:rPr>
        <w:t>that</w:t>
      </w:r>
      <w:r w:rsidRPr="00203CEC">
        <w:rPr>
          <w:rFonts w:ascii="Arial" w:eastAsia="Calibri" w:hAnsi="Arial" w:cs="Arial"/>
          <w:sz w:val="22"/>
          <w:szCs w:val="22"/>
          <w:lang w:val="en-GB"/>
        </w:rPr>
        <w:t xml:space="preserve"> may be reached by the</w:t>
      </w:r>
      <w:r w:rsidR="00F1747D" w:rsidRPr="00203CEC">
        <w:rPr>
          <w:rFonts w:ascii="Arial" w:eastAsia="Calibri" w:hAnsi="Arial" w:cs="Arial"/>
          <w:sz w:val="22"/>
          <w:szCs w:val="22"/>
          <w:lang w:val="en-GB"/>
        </w:rPr>
        <w:t xml:space="preserve"> South African</w:t>
      </w:r>
      <w:r w:rsidRPr="00203CEC">
        <w:rPr>
          <w:rFonts w:ascii="Arial" w:eastAsia="Calibri" w:hAnsi="Arial" w:cs="Arial"/>
          <w:sz w:val="22"/>
          <w:szCs w:val="22"/>
          <w:lang w:val="en-GB"/>
        </w:rPr>
        <w:t xml:space="preserve"> High Court under the present circumstances. Your opinion should include specific reference to, among other things, – </w:t>
      </w:r>
    </w:p>
    <w:p w14:paraId="1E5A523B" w14:textId="6C1B9EFB" w:rsidR="0072450D" w:rsidRPr="00203CEC" w:rsidRDefault="0072450D" w:rsidP="00071E01">
      <w:pPr>
        <w:pStyle w:val="ListParagraph"/>
        <w:numPr>
          <w:ilvl w:val="0"/>
          <w:numId w:val="12"/>
        </w:numPr>
        <w:ind w:left="426"/>
        <w:jc w:val="both"/>
        <w:rPr>
          <w:rFonts w:ascii="Arial" w:hAnsi="Arial" w:cs="Arial"/>
          <w:sz w:val="22"/>
          <w:szCs w:val="22"/>
          <w:lang w:val="en-GB"/>
        </w:rPr>
      </w:pPr>
      <w:r w:rsidRPr="00203CEC">
        <w:rPr>
          <w:rFonts w:ascii="Arial" w:hAnsi="Arial" w:cs="Arial"/>
          <w:sz w:val="22"/>
          <w:szCs w:val="22"/>
          <w:lang w:val="en-GB"/>
        </w:rPr>
        <w:t>whether the court might recognise the foreign proceedings or the foreign officeholder;</w:t>
      </w:r>
    </w:p>
    <w:p w14:paraId="7AAEFDC3" w14:textId="77777777" w:rsidR="00C61146" w:rsidRPr="00203CEC" w:rsidRDefault="00C61146" w:rsidP="00071E01">
      <w:pPr>
        <w:jc w:val="both"/>
        <w:rPr>
          <w:rFonts w:ascii="Arial" w:hAnsi="Arial" w:cs="Arial"/>
          <w:sz w:val="22"/>
          <w:szCs w:val="22"/>
          <w:lang w:val="en-GB"/>
        </w:rPr>
      </w:pPr>
    </w:p>
    <w:p w14:paraId="54B51147" w14:textId="77777777" w:rsidR="00C61146" w:rsidRPr="00203CEC" w:rsidRDefault="0072450D" w:rsidP="00071E01">
      <w:pPr>
        <w:pStyle w:val="ListParagraph"/>
        <w:numPr>
          <w:ilvl w:val="0"/>
          <w:numId w:val="12"/>
        </w:numPr>
        <w:ind w:left="426"/>
        <w:jc w:val="both"/>
        <w:rPr>
          <w:rFonts w:ascii="Arial" w:hAnsi="Arial" w:cs="Arial"/>
          <w:sz w:val="22"/>
          <w:szCs w:val="22"/>
          <w:lang w:val="en-GB"/>
        </w:rPr>
      </w:pPr>
      <w:r w:rsidRPr="00203CEC">
        <w:rPr>
          <w:rFonts w:ascii="Arial" w:hAnsi="Arial" w:cs="Arial"/>
          <w:sz w:val="22"/>
          <w:szCs w:val="22"/>
          <w:lang w:val="en-GB"/>
        </w:rPr>
        <w:t xml:space="preserve">whether the court might order the liquidation of Money Problems SA given the current liquidation of Money Problems </w:t>
      </w:r>
      <w:r w:rsidR="00E94BBA" w:rsidRPr="00203CEC">
        <w:rPr>
          <w:rFonts w:ascii="Arial" w:eastAsia="Calibri" w:hAnsi="Arial" w:cs="Arial"/>
          <w:sz w:val="22"/>
          <w:szCs w:val="22"/>
          <w:lang w:val="en-GB"/>
        </w:rPr>
        <w:t>NZ</w:t>
      </w:r>
      <w:r w:rsidRPr="00203CEC">
        <w:rPr>
          <w:rFonts w:ascii="Arial" w:hAnsi="Arial" w:cs="Arial"/>
          <w:sz w:val="22"/>
          <w:szCs w:val="22"/>
          <w:lang w:val="en-GB"/>
        </w:rPr>
        <w:t>;</w:t>
      </w:r>
    </w:p>
    <w:p w14:paraId="507C7D4C" w14:textId="77777777" w:rsidR="00C61146" w:rsidRPr="00203CEC" w:rsidRDefault="00C61146" w:rsidP="00071E01">
      <w:pPr>
        <w:jc w:val="both"/>
        <w:rPr>
          <w:rFonts w:ascii="Arial" w:hAnsi="Arial" w:cs="Arial"/>
          <w:sz w:val="22"/>
          <w:szCs w:val="22"/>
          <w:lang w:val="en-GB"/>
        </w:rPr>
      </w:pPr>
    </w:p>
    <w:p w14:paraId="595D1900" w14:textId="4164BB91" w:rsidR="0072450D" w:rsidRPr="00203CEC" w:rsidRDefault="0072450D" w:rsidP="00071E01">
      <w:pPr>
        <w:pStyle w:val="ListParagraph"/>
        <w:numPr>
          <w:ilvl w:val="0"/>
          <w:numId w:val="12"/>
        </w:numPr>
        <w:ind w:left="426"/>
        <w:jc w:val="both"/>
        <w:rPr>
          <w:rFonts w:ascii="Arial" w:hAnsi="Arial" w:cs="Arial"/>
          <w:sz w:val="22"/>
          <w:szCs w:val="22"/>
          <w:lang w:val="en-GB"/>
        </w:rPr>
      </w:pPr>
      <w:r w:rsidRPr="00203CEC">
        <w:rPr>
          <w:rFonts w:ascii="Arial" w:hAnsi="Arial" w:cs="Arial"/>
          <w:sz w:val="22"/>
          <w:szCs w:val="22"/>
          <w:lang w:val="en-GB"/>
        </w:rPr>
        <w:t>factors that the court will take into consideration when drawing a conclusion; and</w:t>
      </w:r>
    </w:p>
    <w:p w14:paraId="2223D9D1" w14:textId="77777777" w:rsidR="00C61146" w:rsidRPr="00203CEC" w:rsidRDefault="00C61146" w:rsidP="00071E01">
      <w:pPr>
        <w:jc w:val="both"/>
        <w:rPr>
          <w:rFonts w:ascii="Arial" w:hAnsi="Arial" w:cs="Arial"/>
          <w:sz w:val="22"/>
          <w:szCs w:val="22"/>
          <w:lang w:val="en-GB"/>
        </w:rPr>
      </w:pPr>
    </w:p>
    <w:p w14:paraId="6394FB93" w14:textId="2A8E488A" w:rsidR="0072450D" w:rsidRPr="00203CEC" w:rsidRDefault="0072450D" w:rsidP="00071E01">
      <w:pPr>
        <w:pStyle w:val="ListParagraph"/>
        <w:numPr>
          <w:ilvl w:val="0"/>
          <w:numId w:val="12"/>
        </w:numPr>
        <w:ind w:left="426"/>
        <w:jc w:val="both"/>
        <w:rPr>
          <w:rFonts w:ascii="Arial" w:hAnsi="Arial" w:cs="Arial"/>
          <w:sz w:val="22"/>
          <w:szCs w:val="22"/>
          <w:lang w:val="en-GB"/>
        </w:rPr>
      </w:pPr>
      <w:r w:rsidRPr="00203CEC">
        <w:rPr>
          <w:rFonts w:ascii="Arial" w:hAnsi="Arial" w:cs="Arial"/>
          <w:sz w:val="22"/>
          <w:szCs w:val="22"/>
          <w:lang w:val="en-GB"/>
        </w:rPr>
        <w:t xml:space="preserve">the content of a possible declaratory order that the court may make.         </w:t>
      </w:r>
      <w:r w:rsidRPr="00203CEC">
        <w:rPr>
          <w:rFonts w:ascii="Arial" w:hAnsi="Arial" w:cs="Arial"/>
          <w:sz w:val="22"/>
          <w:szCs w:val="22"/>
          <w:lang w:val="en-GB"/>
        </w:rPr>
        <w:tab/>
        <w:t xml:space="preserve">           </w:t>
      </w:r>
    </w:p>
    <w:p w14:paraId="658429CA" w14:textId="77777777" w:rsidR="0072450D" w:rsidRPr="00203CEC" w:rsidRDefault="0072450D" w:rsidP="00071E01">
      <w:pPr>
        <w:jc w:val="both"/>
        <w:rPr>
          <w:rFonts w:ascii="Arial" w:eastAsia="Calibri" w:hAnsi="Arial" w:cs="Arial"/>
          <w:color w:val="FF0000"/>
          <w:sz w:val="22"/>
          <w:szCs w:val="22"/>
          <w:lang w:val="en-GB"/>
        </w:rPr>
      </w:pPr>
    </w:p>
    <w:p w14:paraId="42902045" w14:textId="3E43EB9F" w:rsidR="0072450D" w:rsidRPr="00203CEC" w:rsidRDefault="0072450D" w:rsidP="00071E01">
      <w:pPr>
        <w:spacing w:after="160" w:line="259" w:lineRule="auto"/>
        <w:jc w:val="both"/>
        <w:rPr>
          <w:rFonts w:ascii="Arial" w:eastAsia="Calibri" w:hAnsi="Arial" w:cs="Arial"/>
          <w:sz w:val="22"/>
          <w:szCs w:val="22"/>
          <w:lang w:val="en-GB"/>
        </w:rPr>
      </w:pPr>
      <w:r w:rsidRPr="00203CEC">
        <w:rPr>
          <w:rFonts w:ascii="Arial" w:eastAsia="Calibri" w:hAnsi="Arial" w:cs="Arial"/>
          <w:sz w:val="22"/>
          <w:szCs w:val="22"/>
          <w:lang w:val="en-GB"/>
        </w:rPr>
        <w:lastRenderedPageBreak/>
        <w:t>If you are of the opinion that you need additional facts in order to answer the question effectively, please indicate what facts you would require and how these facts would affect your answer.</w:t>
      </w:r>
    </w:p>
    <w:p w14:paraId="4EB31465" w14:textId="7BB0605F" w:rsidR="003464C6" w:rsidRPr="00203CEC" w:rsidRDefault="003464C6" w:rsidP="00071E01">
      <w:pPr>
        <w:spacing w:after="160" w:line="259" w:lineRule="auto"/>
        <w:jc w:val="both"/>
        <w:rPr>
          <w:rFonts w:ascii="Arial" w:eastAsia="Calibri" w:hAnsi="Arial" w:cs="Arial"/>
          <w:sz w:val="22"/>
          <w:szCs w:val="22"/>
          <w:lang w:val="en-GB"/>
        </w:rPr>
      </w:pPr>
      <w:proofErr w:type="spellStart"/>
      <w:r w:rsidRPr="00203CEC">
        <w:rPr>
          <w:rFonts w:ascii="Arial" w:eastAsia="Calibri" w:hAnsi="Arial" w:cs="Arial"/>
          <w:sz w:val="22"/>
          <w:szCs w:val="22"/>
          <w:lang w:val="en-GB"/>
        </w:rPr>
        <w:t>Insol</w:t>
      </w:r>
      <w:proofErr w:type="spellEnd"/>
      <w:r w:rsidRPr="00203CEC">
        <w:rPr>
          <w:rFonts w:ascii="Arial" w:eastAsia="Calibri" w:hAnsi="Arial" w:cs="Arial"/>
          <w:sz w:val="22"/>
          <w:szCs w:val="22"/>
          <w:lang w:val="en-GB"/>
        </w:rPr>
        <w:t xml:space="preserve"> pages 51 to 56</w:t>
      </w:r>
    </w:p>
    <w:p w14:paraId="386E1705" w14:textId="168AEE07" w:rsidR="00793CD2" w:rsidRPr="00203CEC" w:rsidRDefault="00793CD2" w:rsidP="00071E01">
      <w:pPr>
        <w:spacing w:after="160" w:line="259" w:lineRule="auto"/>
        <w:jc w:val="both"/>
        <w:rPr>
          <w:rFonts w:ascii="Arial" w:eastAsia="Calibri" w:hAnsi="Arial" w:cs="Arial"/>
          <w:sz w:val="22"/>
          <w:szCs w:val="22"/>
          <w:lang w:val="en-GB"/>
        </w:rPr>
      </w:pPr>
      <w:r w:rsidRPr="00203CEC">
        <w:rPr>
          <w:rFonts w:ascii="Arial" w:eastAsia="Calibri" w:hAnsi="Arial" w:cs="Arial"/>
          <w:sz w:val="22"/>
          <w:szCs w:val="22"/>
          <w:lang w:val="en-GB"/>
        </w:rPr>
        <w:t>Insolvency Act – section 64-66,69,82</w:t>
      </w:r>
    </w:p>
    <w:p w14:paraId="5671235D" w14:textId="08583D5E" w:rsidR="008A7AB3" w:rsidRDefault="008A7AB3" w:rsidP="00071E01">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Mrs. B </w:t>
      </w:r>
      <w:r w:rsidR="00404F51">
        <w:rPr>
          <w:rFonts w:ascii="Arial" w:hAnsi="Arial" w:cs="Arial"/>
          <w:color w:val="000000" w:themeColor="text1"/>
          <w:sz w:val="22"/>
          <w:szCs w:val="22"/>
          <w:lang w:val="en-GB"/>
        </w:rPr>
        <w:t xml:space="preserve">will likely need to seek recognition as the foreign office holder </w:t>
      </w:r>
      <w:r>
        <w:rPr>
          <w:rFonts w:ascii="Arial" w:hAnsi="Arial" w:cs="Arial"/>
          <w:color w:val="000000" w:themeColor="text1"/>
          <w:sz w:val="22"/>
          <w:szCs w:val="22"/>
          <w:lang w:val="en-GB"/>
        </w:rPr>
        <w:t xml:space="preserve">and also </w:t>
      </w:r>
      <w:r w:rsidR="00404F51">
        <w:rPr>
          <w:rFonts w:ascii="Arial" w:hAnsi="Arial" w:cs="Arial"/>
          <w:color w:val="000000" w:themeColor="text1"/>
          <w:sz w:val="22"/>
          <w:szCs w:val="22"/>
          <w:lang w:val="en-GB"/>
        </w:rPr>
        <w:t>seek the</w:t>
      </w:r>
      <w:r>
        <w:rPr>
          <w:rFonts w:ascii="Arial" w:hAnsi="Arial" w:cs="Arial"/>
          <w:color w:val="000000" w:themeColor="text1"/>
          <w:sz w:val="22"/>
          <w:szCs w:val="22"/>
          <w:lang w:val="en-GB"/>
        </w:rPr>
        <w:t xml:space="preserve"> orders needed from the court for effectively taking control as well as </w:t>
      </w:r>
      <w:proofErr w:type="spellStart"/>
      <w:r>
        <w:rPr>
          <w:rFonts w:ascii="Arial" w:hAnsi="Arial" w:cs="Arial"/>
          <w:color w:val="000000" w:themeColor="text1"/>
          <w:sz w:val="22"/>
          <w:szCs w:val="22"/>
          <w:lang w:val="en-GB"/>
        </w:rPr>
        <w:t>realsiing</w:t>
      </w:r>
      <w:proofErr w:type="spellEnd"/>
      <w:r>
        <w:rPr>
          <w:rFonts w:ascii="Arial" w:hAnsi="Arial" w:cs="Arial"/>
          <w:color w:val="000000" w:themeColor="text1"/>
          <w:sz w:val="22"/>
          <w:szCs w:val="22"/>
          <w:lang w:val="en-GB"/>
        </w:rPr>
        <w:t xml:space="preserve"> the assets of the subsidiary</w:t>
      </w:r>
      <w:r w:rsidR="00404F51">
        <w:rPr>
          <w:rFonts w:ascii="Arial" w:hAnsi="Arial" w:cs="Arial"/>
          <w:color w:val="000000" w:themeColor="text1"/>
          <w:sz w:val="22"/>
          <w:szCs w:val="22"/>
          <w:lang w:val="en-GB"/>
        </w:rPr>
        <w:t>. These</w:t>
      </w:r>
      <w:r>
        <w:rPr>
          <w:rFonts w:ascii="Arial" w:hAnsi="Arial" w:cs="Arial"/>
          <w:color w:val="000000" w:themeColor="text1"/>
          <w:sz w:val="22"/>
          <w:szCs w:val="22"/>
          <w:lang w:val="en-GB"/>
        </w:rPr>
        <w:t xml:space="preserve"> are discussed below:</w:t>
      </w:r>
    </w:p>
    <w:p w14:paraId="34ADE862" w14:textId="77777777" w:rsidR="002A26AB" w:rsidRDefault="002A26AB" w:rsidP="00071E01">
      <w:pPr>
        <w:jc w:val="both"/>
        <w:rPr>
          <w:rFonts w:ascii="Arial" w:hAnsi="Arial" w:cs="Arial"/>
          <w:color w:val="000000" w:themeColor="text1"/>
          <w:sz w:val="22"/>
          <w:szCs w:val="22"/>
          <w:lang w:val="en-GB"/>
        </w:rPr>
      </w:pPr>
    </w:p>
    <w:p w14:paraId="1A28141C" w14:textId="6C68C8AA" w:rsidR="00634F3D" w:rsidRDefault="00634F3D" w:rsidP="00071E01">
      <w:pPr>
        <w:jc w:val="both"/>
        <w:rPr>
          <w:rFonts w:ascii="Arial" w:hAnsi="Arial" w:cs="Arial"/>
          <w:color w:val="000000" w:themeColor="text1"/>
          <w:sz w:val="22"/>
          <w:szCs w:val="22"/>
          <w:lang w:val="en-GB"/>
        </w:rPr>
      </w:pPr>
      <w:r>
        <w:rPr>
          <w:rFonts w:ascii="Arial" w:hAnsi="Arial" w:cs="Arial"/>
          <w:color w:val="000000" w:themeColor="text1"/>
          <w:sz w:val="22"/>
          <w:szCs w:val="22"/>
          <w:lang w:val="en-GB"/>
        </w:rPr>
        <w:t>Recognition</w:t>
      </w:r>
      <w:r w:rsidR="0096756A">
        <w:rPr>
          <w:rFonts w:ascii="Arial" w:hAnsi="Arial" w:cs="Arial"/>
          <w:color w:val="000000" w:themeColor="text1"/>
          <w:sz w:val="22"/>
          <w:szCs w:val="22"/>
          <w:lang w:val="en-GB"/>
        </w:rPr>
        <w:t xml:space="preserve"> and Proceeding</w:t>
      </w:r>
      <w:r>
        <w:rPr>
          <w:rFonts w:ascii="Arial" w:hAnsi="Arial" w:cs="Arial"/>
          <w:color w:val="000000" w:themeColor="text1"/>
          <w:sz w:val="22"/>
          <w:szCs w:val="22"/>
          <w:lang w:val="en-GB"/>
        </w:rPr>
        <w:t>:</w:t>
      </w:r>
    </w:p>
    <w:p w14:paraId="3707A2DB" w14:textId="20D08645" w:rsidR="00243C99" w:rsidRPr="00203CEC" w:rsidRDefault="00340148" w:rsidP="00071E01">
      <w:pPr>
        <w:jc w:val="both"/>
        <w:rPr>
          <w:rFonts w:ascii="Arial" w:hAnsi="Arial" w:cs="Arial"/>
          <w:color w:val="000000" w:themeColor="text1"/>
          <w:sz w:val="22"/>
          <w:szCs w:val="22"/>
          <w:lang w:val="en-GB"/>
        </w:rPr>
      </w:pPr>
      <w:r w:rsidRPr="00203CEC">
        <w:rPr>
          <w:rFonts w:ascii="Arial" w:hAnsi="Arial" w:cs="Arial"/>
          <w:color w:val="000000" w:themeColor="text1"/>
          <w:sz w:val="22"/>
          <w:szCs w:val="22"/>
          <w:lang w:val="en-GB"/>
        </w:rPr>
        <w:t>In South Africa, currently the law on cross border insolvency is controlled by common law principles.</w:t>
      </w:r>
    </w:p>
    <w:p w14:paraId="44C02222" w14:textId="4D514280" w:rsidR="002C5416" w:rsidRPr="00203CEC" w:rsidRDefault="00340148" w:rsidP="00071E01">
      <w:pPr>
        <w:jc w:val="both"/>
        <w:rPr>
          <w:rFonts w:ascii="Arial" w:hAnsi="Arial" w:cs="Arial"/>
          <w:color w:val="000000" w:themeColor="text1"/>
          <w:sz w:val="22"/>
          <w:szCs w:val="22"/>
          <w:lang w:val="en-MY" w:eastAsia="en-GB"/>
        </w:rPr>
      </w:pPr>
      <w:r w:rsidRPr="00203CEC">
        <w:rPr>
          <w:rFonts w:ascii="Arial" w:hAnsi="Arial" w:cs="Arial"/>
          <w:color w:val="000000" w:themeColor="text1"/>
          <w:sz w:val="22"/>
          <w:szCs w:val="22"/>
          <w:lang w:val="en-GB"/>
        </w:rPr>
        <w:t xml:space="preserve">The division based on the </w:t>
      </w:r>
      <w:r w:rsidR="00DD3EF7" w:rsidRPr="00203CEC">
        <w:rPr>
          <w:rFonts w:ascii="Arial" w:hAnsi="Arial" w:cs="Arial"/>
          <w:color w:val="000000" w:themeColor="text1"/>
          <w:sz w:val="22"/>
          <w:szCs w:val="22"/>
          <w:lang w:val="en-GB"/>
        </w:rPr>
        <w:t>types</w:t>
      </w:r>
      <w:r w:rsidRPr="00203CEC">
        <w:rPr>
          <w:rFonts w:ascii="Arial" w:hAnsi="Arial" w:cs="Arial"/>
          <w:color w:val="000000" w:themeColor="text1"/>
          <w:sz w:val="22"/>
          <w:szCs w:val="22"/>
          <w:lang w:val="en-GB"/>
        </w:rPr>
        <w:t xml:space="preserve"> of property and classifications of persons determines if the foreign representative may </w:t>
      </w:r>
      <w:r w:rsidR="00DD3EF7" w:rsidRPr="00203CEC">
        <w:rPr>
          <w:rFonts w:ascii="Arial" w:hAnsi="Arial" w:cs="Arial"/>
          <w:color w:val="000000" w:themeColor="text1"/>
          <w:sz w:val="22"/>
          <w:szCs w:val="22"/>
          <w:lang w:val="en-GB"/>
        </w:rPr>
        <w:t>deal</w:t>
      </w:r>
      <w:r w:rsidRPr="00203CEC">
        <w:rPr>
          <w:rFonts w:ascii="Arial" w:hAnsi="Arial" w:cs="Arial"/>
          <w:color w:val="000000" w:themeColor="text1"/>
          <w:sz w:val="22"/>
          <w:szCs w:val="22"/>
          <w:lang w:val="en-GB"/>
        </w:rPr>
        <w:t xml:space="preserve"> with the South African assets.</w:t>
      </w:r>
      <w:r w:rsidR="002C5416" w:rsidRPr="00203CEC">
        <w:rPr>
          <w:rFonts w:ascii="Arial" w:hAnsi="Arial" w:cs="Arial"/>
          <w:color w:val="000000" w:themeColor="text1"/>
          <w:sz w:val="22"/>
          <w:szCs w:val="22"/>
          <w:lang w:val="en-GB"/>
        </w:rPr>
        <w:t xml:space="preserve"> </w:t>
      </w:r>
      <w:r w:rsidRPr="00203CEC">
        <w:rPr>
          <w:rFonts w:ascii="Arial" w:hAnsi="Arial" w:cs="Arial"/>
          <w:color w:val="000000" w:themeColor="text1"/>
          <w:sz w:val="22"/>
          <w:szCs w:val="22"/>
          <w:lang w:val="en-GB"/>
        </w:rPr>
        <w:t xml:space="preserve">The law of natural person’s domicile (lex </w:t>
      </w:r>
      <w:proofErr w:type="spellStart"/>
      <w:r w:rsidRPr="00203CEC">
        <w:rPr>
          <w:rFonts w:ascii="Arial" w:hAnsi="Arial" w:cs="Arial"/>
          <w:color w:val="000000" w:themeColor="text1"/>
          <w:sz w:val="22"/>
          <w:szCs w:val="22"/>
          <w:lang w:val="en-GB"/>
        </w:rPr>
        <w:t>domicil</w:t>
      </w:r>
      <w:r w:rsidR="00DD3EF7" w:rsidRPr="00203CEC">
        <w:rPr>
          <w:rFonts w:ascii="Arial" w:hAnsi="Arial" w:cs="Arial"/>
          <w:color w:val="000000" w:themeColor="text1"/>
          <w:sz w:val="22"/>
          <w:szCs w:val="22"/>
          <w:lang w:val="en-GB"/>
        </w:rPr>
        <w:t>ii</w:t>
      </w:r>
      <w:proofErr w:type="spellEnd"/>
      <w:r w:rsidR="00DD3EF7" w:rsidRPr="00203CEC">
        <w:rPr>
          <w:rFonts w:ascii="Arial" w:hAnsi="Arial" w:cs="Arial"/>
          <w:color w:val="000000" w:themeColor="text1"/>
          <w:sz w:val="22"/>
          <w:szCs w:val="22"/>
          <w:lang w:val="en-GB"/>
        </w:rPr>
        <w:t xml:space="preserve">) </w:t>
      </w:r>
      <w:r w:rsidRPr="00203CEC">
        <w:rPr>
          <w:rFonts w:ascii="Arial" w:hAnsi="Arial" w:cs="Arial"/>
          <w:color w:val="000000" w:themeColor="text1"/>
          <w:sz w:val="22"/>
          <w:szCs w:val="22"/>
          <w:lang w:val="en-GB"/>
        </w:rPr>
        <w:t>governs movable property</w:t>
      </w:r>
      <w:r w:rsidR="00DD3EF7" w:rsidRPr="00203CEC">
        <w:rPr>
          <w:rFonts w:ascii="Arial" w:hAnsi="Arial" w:cs="Arial"/>
          <w:color w:val="000000" w:themeColor="text1"/>
          <w:sz w:val="22"/>
          <w:szCs w:val="22"/>
          <w:lang w:val="en-GB"/>
        </w:rPr>
        <w:t>.</w:t>
      </w:r>
      <w:r w:rsidR="00DD3EF7" w:rsidRPr="00203CEC">
        <w:rPr>
          <w:rFonts w:ascii="Arial" w:hAnsi="Arial" w:cs="Arial"/>
          <w:color w:val="000000" w:themeColor="text1"/>
          <w:sz w:val="22"/>
          <w:szCs w:val="22"/>
        </w:rPr>
        <w:t xml:space="preserve"> </w:t>
      </w:r>
      <w:r w:rsidR="00DD3EF7" w:rsidRPr="00203CEC">
        <w:rPr>
          <w:rFonts w:ascii="Arial" w:hAnsi="Arial" w:cs="Arial"/>
          <w:color w:val="000000" w:themeColor="text1"/>
          <w:sz w:val="22"/>
          <w:szCs w:val="22"/>
          <w:lang w:val="en-MY" w:eastAsia="en-GB"/>
        </w:rPr>
        <w:t xml:space="preserve">If a debtor is declared insolvent by the court of his domicile, he  is automatically divested of his movables throughout the world and hence even in South Africa. </w:t>
      </w:r>
    </w:p>
    <w:p w14:paraId="41710A35" w14:textId="77777777" w:rsidR="00071E01" w:rsidRPr="00203CEC" w:rsidRDefault="00071E01" w:rsidP="00071E01">
      <w:pPr>
        <w:jc w:val="both"/>
        <w:rPr>
          <w:rFonts w:ascii="Arial" w:hAnsi="Arial" w:cs="Arial"/>
          <w:color w:val="000000" w:themeColor="text1"/>
          <w:sz w:val="22"/>
          <w:szCs w:val="22"/>
          <w:lang w:val="en-MY" w:eastAsia="en-GB"/>
        </w:rPr>
      </w:pPr>
    </w:p>
    <w:p w14:paraId="60EE65D9" w14:textId="19EA5B54" w:rsidR="006D0DC2" w:rsidRPr="00203CEC" w:rsidRDefault="00DD3EF7" w:rsidP="00071E01">
      <w:pPr>
        <w:jc w:val="both"/>
        <w:rPr>
          <w:rFonts w:ascii="Arial" w:hAnsi="Arial" w:cs="Arial"/>
          <w:color w:val="808080" w:themeColor="background1" w:themeShade="80"/>
          <w:sz w:val="22"/>
          <w:szCs w:val="22"/>
          <w:lang w:val="en-GB"/>
        </w:rPr>
      </w:pPr>
      <w:r w:rsidRPr="00203CEC">
        <w:rPr>
          <w:rFonts w:ascii="Arial" w:hAnsi="Arial" w:cs="Arial"/>
          <w:color w:val="000000" w:themeColor="text1"/>
          <w:sz w:val="22"/>
          <w:szCs w:val="22"/>
          <w:lang w:val="en-MY" w:eastAsia="en-GB"/>
        </w:rPr>
        <w:t>The foreign representative will need to seek recognition in South African courts before dealing with the local assets as it has been held as a practice which is now elevated to a principle.</w:t>
      </w:r>
      <w:r w:rsidR="002C5416" w:rsidRPr="00203CEC">
        <w:rPr>
          <w:rFonts w:ascii="Arial" w:hAnsi="Arial" w:cs="Arial"/>
          <w:color w:val="000000" w:themeColor="text1"/>
          <w:sz w:val="22"/>
          <w:szCs w:val="22"/>
          <w:lang w:val="en-MY" w:eastAsia="en-GB"/>
        </w:rPr>
        <w:t xml:space="preserve"> </w:t>
      </w:r>
      <w:r w:rsidRPr="00203CEC">
        <w:rPr>
          <w:rFonts w:ascii="Arial" w:hAnsi="Arial" w:cs="Arial"/>
          <w:color w:val="000000" w:themeColor="text1"/>
          <w:sz w:val="22"/>
          <w:szCs w:val="22"/>
          <w:lang w:val="en-MY" w:eastAsia="en-GB"/>
        </w:rPr>
        <w:t>The representative of a debtor, that is a juristic person, is obliged to seek such recognition from the South African courts and does not have authority to deal with South African assets until such recognition is granted. The representative must show that he was appointed where the company is registered or has its principal place of business and that his claim is genuine. Whether such appointment is valid</w:t>
      </w:r>
      <w:r w:rsidR="006D0DC2" w:rsidRPr="00203CEC">
        <w:rPr>
          <w:rFonts w:ascii="Arial" w:hAnsi="Arial" w:cs="Arial"/>
          <w:color w:val="000000" w:themeColor="text1"/>
          <w:sz w:val="22"/>
          <w:szCs w:val="22"/>
          <w:lang w:val="en-MY" w:eastAsia="en-GB"/>
        </w:rPr>
        <w:t xml:space="preserve">, </w:t>
      </w:r>
      <w:r w:rsidRPr="00203CEC">
        <w:rPr>
          <w:rFonts w:ascii="Arial" w:hAnsi="Arial" w:cs="Arial"/>
          <w:color w:val="000000" w:themeColor="text1"/>
          <w:sz w:val="22"/>
          <w:szCs w:val="22"/>
          <w:lang w:val="en-MY" w:eastAsia="en-GB"/>
        </w:rPr>
        <w:t xml:space="preserve">is a decision, not for the South African court in granting </w:t>
      </w:r>
      <w:r w:rsidRPr="00203CEC">
        <w:rPr>
          <w:rFonts w:ascii="Arial" w:hAnsi="Arial" w:cs="Arial"/>
          <w:sz w:val="22"/>
          <w:szCs w:val="22"/>
          <w:lang w:val="en-MY" w:eastAsia="en-GB"/>
        </w:rPr>
        <w:t xml:space="preserve">recognition, but </w:t>
      </w:r>
      <w:r w:rsidR="006D0DC2" w:rsidRPr="00203CEC">
        <w:rPr>
          <w:rFonts w:ascii="Arial" w:hAnsi="Arial" w:cs="Arial"/>
          <w:sz w:val="22"/>
          <w:szCs w:val="22"/>
          <w:lang w:val="en-MY" w:eastAsia="en-GB"/>
        </w:rPr>
        <w:t>will be decided i</w:t>
      </w:r>
      <w:r w:rsidRPr="00203CEC">
        <w:rPr>
          <w:rFonts w:ascii="Arial" w:hAnsi="Arial" w:cs="Arial"/>
          <w:sz w:val="22"/>
          <w:szCs w:val="22"/>
          <w:lang w:val="en-MY" w:eastAsia="en-GB"/>
        </w:rPr>
        <w:t>n proceedings</w:t>
      </w:r>
      <w:r w:rsidR="006D0DC2" w:rsidRPr="00203CEC">
        <w:rPr>
          <w:rFonts w:ascii="Arial" w:hAnsi="Arial" w:cs="Arial"/>
          <w:sz w:val="22"/>
          <w:szCs w:val="22"/>
          <w:lang w:val="en-MY" w:eastAsia="en-GB"/>
        </w:rPr>
        <w:t>,</w:t>
      </w:r>
      <w:r w:rsidRPr="00203CEC">
        <w:rPr>
          <w:rFonts w:ascii="Arial" w:hAnsi="Arial" w:cs="Arial"/>
          <w:sz w:val="22"/>
          <w:szCs w:val="22"/>
          <w:lang w:val="en-MY" w:eastAsia="en-GB"/>
        </w:rPr>
        <w:t xml:space="preserve"> that such representative may bring after he has been recognised. </w:t>
      </w:r>
    </w:p>
    <w:p w14:paraId="519DD475" w14:textId="7F0466A9" w:rsidR="00DD3EF7" w:rsidRPr="00203CEC" w:rsidRDefault="003464C6" w:rsidP="00071E01">
      <w:pPr>
        <w:pStyle w:val="NormalWeb"/>
        <w:jc w:val="both"/>
        <w:rPr>
          <w:rFonts w:ascii="Arial" w:hAnsi="Arial" w:cs="Arial"/>
          <w:sz w:val="22"/>
          <w:szCs w:val="22"/>
          <w:lang w:val="en-MY" w:eastAsia="en-GB"/>
        </w:rPr>
      </w:pPr>
      <w:r w:rsidRPr="00203CEC">
        <w:rPr>
          <w:rFonts w:ascii="Arial" w:hAnsi="Arial" w:cs="Arial"/>
          <w:sz w:val="22"/>
          <w:szCs w:val="22"/>
          <w:lang w:val="en-MY" w:eastAsia="en-GB"/>
        </w:rPr>
        <w:t xml:space="preserve">Even if the debtor is an individual or a juristic person, </w:t>
      </w:r>
      <w:r w:rsidR="00DD3EF7" w:rsidRPr="00203CEC">
        <w:rPr>
          <w:rFonts w:ascii="Arial" w:hAnsi="Arial" w:cs="Arial"/>
          <w:sz w:val="22"/>
          <w:szCs w:val="22"/>
          <w:lang w:val="en-MY" w:eastAsia="en-GB"/>
        </w:rPr>
        <w:t>Immovable property is governed by where the immovable property is situated (</w:t>
      </w:r>
      <w:r w:rsidR="00DD3EF7" w:rsidRPr="00203CEC">
        <w:rPr>
          <w:rFonts w:ascii="Arial" w:hAnsi="Arial" w:cs="Arial"/>
          <w:i/>
          <w:iCs/>
          <w:sz w:val="22"/>
          <w:szCs w:val="22"/>
          <w:lang w:val="en-MY" w:eastAsia="en-GB"/>
        </w:rPr>
        <w:t>lex situs</w:t>
      </w:r>
      <w:r w:rsidR="00DD3EF7" w:rsidRPr="00203CEC">
        <w:rPr>
          <w:rFonts w:ascii="Arial" w:hAnsi="Arial" w:cs="Arial"/>
          <w:sz w:val="22"/>
          <w:szCs w:val="22"/>
          <w:lang w:val="en-MY" w:eastAsia="en-GB"/>
        </w:rPr>
        <w:t>),.</w:t>
      </w:r>
      <w:r w:rsidR="006D0DC2" w:rsidRPr="00203CEC">
        <w:rPr>
          <w:rFonts w:ascii="Arial" w:hAnsi="Arial" w:cs="Arial"/>
          <w:position w:val="8"/>
          <w:sz w:val="22"/>
          <w:szCs w:val="22"/>
          <w:lang w:val="en-MY" w:eastAsia="en-GB"/>
        </w:rPr>
        <w:t xml:space="preserve"> </w:t>
      </w:r>
      <w:r w:rsidR="00DD3EF7" w:rsidRPr="00203CEC">
        <w:rPr>
          <w:rFonts w:ascii="Arial" w:hAnsi="Arial" w:cs="Arial"/>
          <w:sz w:val="22"/>
          <w:szCs w:val="22"/>
          <w:lang w:val="en-MY" w:eastAsia="en-GB"/>
        </w:rPr>
        <w:t>The sequestration of an estate outside South Africa does not divest the insolvent of immovable property situated in South Afric</w:t>
      </w:r>
      <w:r w:rsidR="006D0DC2" w:rsidRPr="00203CEC">
        <w:rPr>
          <w:rFonts w:ascii="Arial" w:hAnsi="Arial" w:cs="Arial"/>
          <w:sz w:val="22"/>
          <w:szCs w:val="22"/>
          <w:lang w:val="en-MY" w:eastAsia="en-GB"/>
        </w:rPr>
        <w:t>a.</w:t>
      </w:r>
      <w:r w:rsidR="00DD3EF7" w:rsidRPr="00203CEC">
        <w:rPr>
          <w:rFonts w:ascii="Arial" w:hAnsi="Arial" w:cs="Arial"/>
          <w:sz w:val="22"/>
          <w:szCs w:val="22"/>
          <w:lang w:val="en-MY" w:eastAsia="en-GB"/>
        </w:rPr>
        <w:t xml:space="preserve"> </w:t>
      </w:r>
    </w:p>
    <w:p w14:paraId="302EB56C" w14:textId="400D9C94" w:rsidR="006D0DC2" w:rsidRPr="00203CEC" w:rsidRDefault="00DD3EF7" w:rsidP="00071E01">
      <w:pPr>
        <w:pStyle w:val="NormalWeb"/>
        <w:jc w:val="both"/>
        <w:rPr>
          <w:rFonts w:ascii="Arial" w:hAnsi="Arial" w:cs="Arial"/>
          <w:sz w:val="22"/>
          <w:szCs w:val="22"/>
          <w:lang w:val="en-MY" w:eastAsia="en-GB"/>
        </w:rPr>
      </w:pPr>
      <w:r w:rsidRPr="00203CEC">
        <w:rPr>
          <w:rFonts w:ascii="Arial" w:hAnsi="Arial" w:cs="Arial"/>
          <w:sz w:val="22"/>
          <w:szCs w:val="22"/>
          <w:lang w:val="en-MY" w:eastAsia="en-GB"/>
        </w:rPr>
        <w:t xml:space="preserve">On application to the high court by the foreign office holder seeking recognition, the high court will grant a rule </w:t>
      </w:r>
      <w:r w:rsidRPr="00203CEC">
        <w:rPr>
          <w:rFonts w:ascii="Arial" w:hAnsi="Arial" w:cs="Arial"/>
          <w:i/>
          <w:iCs/>
          <w:sz w:val="22"/>
          <w:szCs w:val="22"/>
          <w:lang w:val="en-MY" w:eastAsia="en-GB"/>
        </w:rPr>
        <w:t xml:space="preserve">nisi </w:t>
      </w:r>
      <w:r w:rsidR="006D0DC2" w:rsidRPr="00203CEC">
        <w:rPr>
          <w:rFonts w:ascii="Arial" w:hAnsi="Arial" w:cs="Arial"/>
          <w:sz w:val="22"/>
          <w:szCs w:val="22"/>
          <w:lang w:val="en-MY" w:eastAsia="en-GB"/>
        </w:rPr>
        <w:t>to issue and publish the application, calling on all persons to show any cause against the granting of the application. However, the court has granted final recognition in some cases without issuing a rule nisi. In the order for recognition, the court will impose conditions for the protection of local creditors and will ensure that the estate is divide</w:t>
      </w:r>
      <w:r w:rsidR="002C5416" w:rsidRPr="00203CEC">
        <w:rPr>
          <w:rFonts w:ascii="Arial" w:hAnsi="Arial" w:cs="Arial"/>
          <w:sz w:val="22"/>
          <w:szCs w:val="22"/>
          <w:lang w:val="en-MY" w:eastAsia="en-GB"/>
        </w:rPr>
        <w:t xml:space="preserve"> equally and dividends are paid out of local assets if sufficient.</w:t>
      </w:r>
    </w:p>
    <w:p w14:paraId="369BB52B" w14:textId="2E3EBB60" w:rsidR="00EF1551" w:rsidRDefault="002C5416" w:rsidP="00071E01">
      <w:pPr>
        <w:pStyle w:val="NormalWeb"/>
        <w:jc w:val="both"/>
        <w:rPr>
          <w:rFonts w:ascii="Arial" w:hAnsi="Arial" w:cs="Arial"/>
          <w:sz w:val="22"/>
          <w:szCs w:val="22"/>
          <w:lang w:val="en-MY" w:eastAsia="en-GB"/>
        </w:rPr>
      </w:pPr>
      <w:r w:rsidRPr="00203CEC">
        <w:rPr>
          <w:rFonts w:ascii="Arial" w:hAnsi="Arial" w:cs="Arial"/>
          <w:sz w:val="22"/>
          <w:szCs w:val="22"/>
          <w:lang w:val="en-MY" w:eastAsia="en-GB"/>
        </w:rPr>
        <w:t>The court o</w:t>
      </w:r>
      <w:r w:rsidR="00ED0D9E" w:rsidRPr="00203CEC">
        <w:rPr>
          <w:rFonts w:ascii="Arial" w:hAnsi="Arial" w:cs="Arial"/>
          <w:sz w:val="22"/>
          <w:szCs w:val="22"/>
          <w:lang w:val="en-MY" w:eastAsia="en-GB"/>
        </w:rPr>
        <w:t>r</w:t>
      </w:r>
      <w:r w:rsidRPr="00203CEC">
        <w:rPr>
          <w:rFonts w:ascii="Arial" w:hAnsi="Arial" w:cs="Arial"/>
          <w:sz w:val="22"/>
          <w:szCs w:val="22"/>
          <w:lang w:val="en-MY" w:eastAsia="en-GB"/>
        </w:rPr>
        <w:t>der is endorsed by the Master if he is satisfied that the foreign office holder has given appropriate security. Assets remaining after payment of charges and proved claims may be removed from South Africa only with the written consent ,of the court or the Master.</w:t>
      </w:r>
    </w:p>
    <w:p w14:paraId="60EB875A" w14:textId="77777777" w:rsidR="00EF1551" w:rsidRPr="00203CEC" w:rsidRDefault="00EF1551" w:rsidP="00EF1551">
      <w:pPr>
        <w:pStyle w:val="NormalWeb"/>
        <w:jc w:val="both"/>
        <w:rPr>
          <w:rFonts w:ascii="Arial" w:hAnsi="Arial" w:cs="Arial"/>
          <w:sz w:val="22"/>
          <w:szCs w:val="22"/>
          <w:lang w:val="en-MY" w:eastAsia="en-GB"/>
        </w:rPr>
      </w:pPr>
      <w:r w:rsidRPr="00203CEC">
        <w:rPr>
          <w:rFonts w:ascii="Arial" w:hAnsi="Arial" w:cs="Arial"/>
          <w:sz w:val="22"/>
          <w:szCs w:val="22"/>
          <w:lang w:val="en-MY" w:eastAsia="en-GB"/>
        </w:rPr>
        <w:t>In general, a foreign bankruptcy has no influence on proceedings in South Africa. However, it is generally preferred that there should be a single Insolvency proceeding. The court has on occasion set aside a local winding up order on the application of a foreign office holder, which had been granted ex-</w:t>
      </w:r>
      <w:proofErr w:type="spellStart"/>
      <w:r w:rsidRPr="00203CEC">
        <w:rPr>
          <w:rFonts w:ascii="Arial" w:hAnsi="Arial" w:cs="Arial"/>
          <w:sz w:val="22"/>
          <w:szCs w:val="22"/>
          <w:lang w:val="en-MY" w:eastAsia="en-GB"/>
        </w:rPr>
        <w:t>parte</w:t>
      </w:r>
      <w:proofErr w:type="spellEnd"/>
      <w:r w:rsidRPr="00203CEC">
        <w:rPr>
          <w:rFonts w:ascii="Arial" w:hAnsi="Arial" w:cs="Arial"/>
          <w:sz w:val="22"/>
          <w:szCs w:val="22"/>
          <w:lang w:val="en-MY" w:eastAsia="en-GB"/>
        </w:rPr>
        <w:t xml:space="preserve"> wherein the local applicant had failed to disclose that it was incorporated in a foreign country where it has been already placed in voluntary liquidation.</w:t>
      </w:r>
    </w:p>
    <w:p w14:paraId="46B48068" w14:textId="77777777" w:rsidR="00EF1551" w:rsidRPr="00203CEC" w:rsidRDefault="00EF1551" w:rsidP="00EF1551">
      <w:pPr>
        <w:pStyle w:val="NormalWeb"/>
        <w:jc w:val="both"/>
        <w:rPr>
          <w:rFonts w:ascii="Arial" w:hAnsi="Arial" w:cs="Arial"/>
          <w:sz w:val="22"/>
          <w:szCs w:val="22"/>
          <w:lang w:val="en-MY" w:eastAsia="en-GB"/>
        </w:rPr>
      </w:pPr>
      <w:r w:rsidRPr="00203CEC">
        <w:rPr>
          <w:rFonts w:ascii="Arial" w:hAnsi="Arial" w:cs="Arial"/>
          <w:sz w:val="22"/>
          <w:szCs w:val="22"/>
          <w:lang w:val="en-MY" w:eastAsia="en-GB"/>
        </w:rPr>
        <w:t xml:space="preserve">As per the Insolvency Act, if it appears to the court that it is equitable and convenient that the estate of a person domiciled in a  state which has not been designated in terms of section 2 </w:t>
      </w:r>
      <w:r w:rsidRPr="00203CEC">
        <w:rPr>
          <w:rFonts w:ascii="Arial" w:hAnsi="Arial" w:cs="Arial"/>
          <w:sz w:val="22"/>
          <w:szCs w:val="22"/>
          <w:lang w:val="en-MY" w:eastAsia="en-GB"/>
        </w:rPr>
        <w:lastRenderedPageBreak/>
        <w:t>of Cross border Insolvency act, should be sequestered by a court outside south Africa, the court may refuse or postpone the issue of a sequestration order.</w:t>
      </w:r>
    </w:p>
    <w:p w14:paraId="42416B7E" w14:textId="09DF57F9" w:rsidR="00446828" w:rsidRPr="00203CEC" w:rsidRDefault="00ED0D9E" w:rsidP="00664A45">
      <w:pPr>
        <w:pStyle w:val="NormalWeb"/>
        <w:jc w:val="both"/>
        <w:rPr>
          <w:rFonts w:ascii="Arial" w:hAnsi="Arial" w:cs="Arial"/>
          <w:sz w:val="22"/>
          <w:szCs w:val="22"/>
        </w:rPr>
      </w:pPr>
      <w:r w:rsidRPr="00203CEC">
        <w:rPr>
          <w:rFonts w:ascii="Arial" w:hAnsi="Arial" w:cs="Arial"/>
          <w:sz w:val="22"/>
          <w:szCs w:val="22"/>
          <w:lang w:val="en-MY" w:eastAsia="en-GB"/>
        </w:rPr>
        <w:t xml:space="preserve">In South Africa the foreign office holder is recognised and not the foreign proceeding. </w:t>
      </w:r>
      <w:r w:rsidR="00446828" w:rsidRPr="00203CEC">
        <w:rPr>
          <w:rFonts w:ascii="Arial" w:hAnsi="Arial" w:cs="Arial"/>
          <w:sz w:val="22"/>
          <w:szCs w:val="22"/>
          <w:lang w:val="en-MY" w:eastAsia="en-GB"/>
        </w:rPr>
        <w:t xml:space="preserve">There is </w:t>
      </w:r>
      <w:r w:rsidR="00664A45" w:rsidRPr="00203CEC">
        <w:rPr>
          <w:rFonts w:ascii="Arial" w:hAnsi="Arial" w:cs="Arial"/>
          <w:sz w:val="22"/>
          <w:szCs w:val="22"/>
          <w:lang w:val="en-MY" w:eastAsia="en-GB"/>
        </w:rPr>
        <w:t xml:space="preserve">however a </w:t>
      </w:r>
      <w:r w:rsidR="00446828" w:rsidRPr="00203CEC">
        <w:rPr>
          <w:rFonts w:ascii="Arial" w:hAnsi="Arial" w:cs="Arial"/>
          <w:sz w:val="22"/>
          <w:szCs w:val="22"/>
          <w:lang w:val="en-MY" w:eastAsia="en-GB"/>
        </w:rPr>
        <w:t xml:space="preserve">case wherein </w:t>
      </w:r>
      <w:r w:rsidR="00664A45" w:rsidRPr="00203CEC">
        <w:rPr>
          <w:rFonts w:ascii="Arial" w:hAnsi="Arial" w:cs="Arial"/>
          <w:sz w:val="22"/>
          <w:szCs w:val="22"/>
          <w:lang w:val="en-MY" w:eastAsia="en-GB"/>
        </w:rPr>
        <w:t xml:space="preserve">the foreign </w:t>
      </w:r>
      <w:r w:rsidR="00446828" w:rsidRPr="00203CEC">
        <w:rPr>
          <w:rFonts w:ascii="Arial" w:hAnsi="Arial" w:cs="Arial"/>
          <w:sz w:val="22"/>
          <w:szCs w:val="22"/>
          <w:lang w:val="en-MY" w:eastAsia="en-GB"/>
        </w:rPr>
        <w:t>proceeding was also granted recognition. (</w:t>
      </w:r>
      <w:r w:rsidR="00446828" w:rsidRPr="00203CEC">
        <w:rPr>
          <w:rFonts w:ascii="Arial" w:hAnsi="Arial" w:cs="Arial"/>
          <w:sz w:val="22"/>
          <w:szCs w:val="22"/>
        </w:rPr>
        <w:t>Overseas Shipholding Group, Inc and 180 others, High Court of South Africa, KwaZulu-Natal Division, case reference 12827/12,)</w:t>
      </w:r>
    </w:p>
    <w:p w14:paraId="2BB06A55" w14:textId="46EB1DF0" w:rsidR="00ED0D9E" w:rsidRPr="00203CEC" w:rsidRDefault="00071E01" w:rsidP="00DD3EF7">
      <w:pPr>
        <w:pStyle w:val="NormalWeb"/>
        <w:rPr>
          <w:rFonts w:ascii="Arial" w:hAnsi="Arial" w:cs="Arial"/>
          <w:sz w:val="22"/>
          <w:szCs w:val="22"/>
          <w:lang w:val="en-MY" w:eastAsia="en-GB"/>
        </w:rPr>
      </w:pPr>
      <w:r w:rsidRPr="00203CEC">
        <w:rPr>
          <w:rFonts w:ascii="Arial" w:hAnsi="Arial" w:cs="Arial"/>
          <w:sz w:val="22"/>
          <w:szCs w:val="22"/>
          <w:lang w:val="en-MY" w:eastAsia="en-GB"/>
        </w:rPr>
        <w:t>The fo</w:t>
      </w:r>
      <w:r w:rsidR="003D335D" w:rsidRPr="00203CEC">
        <w:rPr>
          <w:rFonts w:ascii="Arial" w:hAnsi="Arial" w:cs="Arial"/>
          <w:sz w:val="22"/>
          <w:szCs w:val="22"/>
          <w:lang w:val="en-MY" w:eastAsia="en-GB"/>
        </w:rPr>
        <w:t>llowing</w:t>
      </w:r>
      <w:r w:rsidRPr="00203CEC">
        <w:rPr>
          <w:rFonts w:ascii="Arial" w:hAnsi="Arial" w:cs="Arial"/>
          <w:sz w:val="22"/>
          <w:szCs w:val="22"/>
          <w:lang w:val="en-MY" w:eastAsia="en-GB"/>
        </w:rPr>
        <w:t xml:space="preserve"> factors will help the courts to exercise their d</w:t>
      </w:r>
      <w:r w:rsidR="00B34F82" w:rsidRPr="00203CEC">
        <w:rPr>
          <w:rFonts w:ascii="Arial" w:hAnsi="Arial" w:cs="Arial"/>
          <w:sz w:val="22"/>
          <w:szCs w:val="22"/>
          <w:lang w:val="en-MY" w:eastAsia="en-GB"/>
        </w:rPr>
        <w:t>iscretion</w:t>
      </w:r>
      <w:r w:rsidR="003D335D" w:rsidRPr="00203CEC">
        <w:rPr>
          <w:rFonts w:ascii="Arial" w:hAnsi="Arial" w:cs="Arial"/>
          <w:sz w:val="22"/>
          <w:szCs w:val="22"/>
          <w:lang w:val="en-MY" w:eastAsia="en-GB"/>
        </w:rPr>
        <w:t xml:space="preserve"> when </w:t>
      </w:r>
      <w:r w:rsidR="00160F23" w:rsidRPr="00203CEC">
        <w:rPr>
          <w:rFonts w:ascii="Arial" w:hAnsi="Arial" w:cs="Arial"/>
          <w:sz w:val="22"/>
          <w:szCs w:val="22"/>
          <w:lang w:val="en-MY" w:eastAsia="en-GB"/>
        </w:rPr>
        <w:t xml:space="preserve">recognising </w:t>
      </w:r>
      <w:r w:rsidRPr="00203CEC">
        <w:rPr>
          <w:rFonts w:ascii="Arial" w:hAnsi="Arial" w:cs="Arial"/>
          <w:sz w:val="22"/>
          <w:szCs w:val="22"/>
          <w:lang w:val="en-MY" w:eastAsia="en-GB"/>
        </w:rPr>
        <w:t xml:space="preserve"> foreign proceedings</w:t>
      </w:r>
      <w:r w:rsidR="00160F23" w:rsidRPr="00203CEC">
        <w:rPr>
          <w:rFonts w:ascii="Arial" w:hAnsi="Arial" w:cs="Arial"/>
          <w:sz w:val="22"/>
          <w:szCs w:val="22"/>
          <w:lang w:val="en-MY" w:eastAsia="en-GB"/>
        </w:rPr>
        <w:t>:</w:t>
      </w:r>
    </w:p>
    <w:p w14:paraId="4CC8C46A" w14:textId="0C648460" w:rsidR="00071E01" w:rsidRPr="00203CEC" w:rsidRDefault="00071E01" w:rsidP="00DD3EF7">
      <w:pPr>
        <w:pStyle w:val="NormalWeb"/>
        <w:rPr>
          <w:rFonts w:ascii="Arial" w:hAnsi="Arial" w:cs="Arial"/>
          <w:sz w:val="22"/>
          <w:szCs w:val="22"/>
          <w:lang w:val="en-MY" w:eastAsia="en-GB"/>
        </w:rPr>
      </w:pPr>
      <w:r w:rsidRPr="00203CEC">
        <w:rPr>
          <w:rFonts w:ascii="Arial" w:hAnsi="Arial" w:cs="Arial"/>
          <w:sz w:val="22"/>
          <w:szCs w:val="22"/>
          <w:lang w:val="en-MY" w:eastAsia="en-GB"/>
        </w:rPr>
        <w:t xml:space="preserve">Equitable and convenient if </w:t>
      </w:r>
      <w:r w:rsidR="00A113C3" w:rsidRPr="00203CEC">
        <w:rPr>
          <w:rFonts w:ascii="Arial" w:hAnsi="Arial" w:cs="Arial"/>
          <w:sz w:val="22"/>
          <w:szCs w:val="22"/>
          <w:lang w:val="en-MY" w:eastAsia="en-GB"/>
        </w:rPr>
        <w:t>insolvent is resident</w:t>
      </w:r>
      <w:r w:rsidRPr="00203CEC">
        <w:rPr>
          <w:rFonts w:ascii="Arial" w:hAnsi="Arial" w:cs="Arial"/>
          <w:sz w:val="22"/>
          <w:szCs w:val="22"/>
          <w:lang w:val="en-MY" w:eastAsia="en-GB"/>
        </w:rPr>
        <w:t xml:space="preserve"> outside South Africa</w:t>
      </w:r>
      <w:r w:rsidR="00530DB2" w:rsidRPr="00203CEC">
        <w:rPr>
          <w:rFonts w:ascii="Arial" w:hAnsi="Arial" w:cs="Arial"/>
          <w:sz w:val="22"/>
          <w:szCs w:val="22"/>
          <w:lang w:val="en-MY" w:eastAsia="en-GB"/>
        </w:rPr>
        <w:t>:</w:t>
      </w:r>
    </w:p>
    <w:p w14:paraId="67840107" w14:textId="6EBA5789" w:rsidR="00530DB2" w:rsidRPr="00203CEC" w:rsidRDefault="00530DB2" w:rsidP="00530DB2">
      <w:pPr>
        <w:spacing w:before="100" w:beforeAutospacing="1" w:after="100" w:afterAutospacing="1"/>
        <w:rPr>
          <w:rFonts w:ascii="Arial" w:hAnsi="Arial" w:cs="Arial"/>
          <w:sz w:val="22"/>
          <w:szCs w:val="22"/>
          <w:lang w:val="en-MY" w:eastAsia="en-GB"/>
        </w:rPr>
      </w:pPr>
      <w:r w:rsidRPr="00530DB2">
        <w:rPr>
          <w:rFonts w:ascii="Arial" w:hAnsi="Arial" w:cs="Arial"/>
          <w:sz w:val="22"/>
          <w:szCs w:val="22"/>
          <w:lang w:val="en-MY" w:eastAsia="en-GB"/>
        </w:rPr>
        <w:t xml:space="preserve">The court </w:t>
      </w:r>
      <w:r w:rsidRPr="00203CEC">
        <w:rPr>
          <w:rFonts w:ascii="Arial" w:hAnsi="Arial" w:cs="Arial"/>
          <w:sz w:val="22"/>
          <w:szCs w:val="22"/>
          <w:lang w:val="en-MY" w:eastAsia="en-GB"/>
        </w:rPr>
        <w:t xml:space="preserve">can </w:t>
      </w:r>
      <w:r w:rsidRPr="00530DB2">
        <w:rPr>
          <w:rFonts w:ascii="Arial" w:hAnsi="Arial" w:cs="Arial"/>
          <w:sz w:val="22"/>
          <w:szCs w:val="22"/>
          <w:lang w:val="en-MY" w:eastAsia="en-GB"/>
        </w:rPr>
        <w:t xml:space="preserve">refuse to grant a sequestration order </w:t>
      </w:r>
      <w:r w:rsidRPr="00203CEC">
        <w:rPr>
          <w:rFonts w:ascii="Arial" w:hAnsi="Arial" w:cs="Arial"/>
          <w:sz w:val="22"/>
          <w:szCs w:val="22"/>
          <w:lang w:val="en-MY" w:eastAsia="en-GB"/>
        </w:rPr>
        <w:t xml:space="preserve">by </w:t>
      </w:r>
      <w:r w:rsidRPr="00530DB2">
        <w:rPr>
          <w:rFonts w:ascii="Arial" w:hAnsi="Arial" w:cs="Arial"/>
          <w:sz w:val="22"/>
          <w:szCs w:val="22"/>
          <w:lang w:val="en-MY" w:eastAsia="en-GB"/>
        </w:rPr>
        <w:t>exercis</w:t>
      </w:r>
      <w:r w:rsidRPr="00203CEC">
        <w:rPr>
          <w:rFonts w:ascii="Arial" w:hAnsi="Arial" w:cs="Arial"/>
          <w:sz w:val="22"/>
          <w:szCs w:val="22"/>
          <w:lang w:val="en-MY" w:eastAsia="en-GB"/>
        </w:rPr>
        <w:t>ing</w:t>
      </w:r>
      <w:r w:rsidRPr="00530DB2">
        <w:rPr>
          <w:rFonts w:ascii="Arial" w:hAnsi="Arial" w:cs="Arial"/>
          <w:sz w:val="22"/>
          <w:szCs w:val="22"/>
          <w:lang w:val="en-MY" w:eastAsia="en-GB"/>
        </w:rPr>
        <w:t xml:space="preserve"> its discretion</w:t>
      </w:r>
      <w:r w:rsidRPr="00203CEC">
        <w:rPr>
          <w:rFonts w:ascii="Arial" w:hAnsi="Arial" w:cs="Arial"/>
          <w:sz w:val="22"/>
          <w:szCs w:val="22"/>
          <w:lang w:val="en-MY" w:eastAsia="en-GB"/>
        </w:rPr>
        <w:t>,</w:t>
      </w:r>
      <w:r w:rsidRPr="00530DB2">
        <w:rPr>
          <w:rFonts w:ascii="Arial" w:hAnsi="Arial" w:cs="Arial"/>
          <w:sz w:val="22"/>
          <w:szCs w:val="22"/>
          <w:lang w:val="en-MY" w:eastAsia="en-GB"/>
        </w:rPr>
        <w:t xml:space="preserve"> on the ground</w:t>
      </w:r>
      <w:r w:rsidRPr="00203CEC">
        <w:rPr>
          <w:rFonts w:ascii="Arial" w:hAnsi="Arial" w:cs="Arial"/>
          <w:sz w:val="22"/>
          <w:szCs w:val="22"/>
          <w:lang w:val="en-MY" w:eastAsia="en-GB"/>
        </w:rPr>
        <w:t>,</w:t>
      </w:r>
      <w:r w:rsidRPr="00530DB2">
        <w:rPr>
          <w:rFonts w:ascii="Arial" w:hAnsi="Arial" w:cs="Arial"/>
          <w:sz w:val="22"/>
          <w:szCs w:val="22"/>
          <w:lang w:val="en-MY" w:eastAsia="en-GB"/>
        </w:rPr>
        <w:t xml:space="preserve"> that it would be equitable or convenient for the estate to be sequestrated elsewhere, if the respondent </w:t>
      </w:r>
      <w:r w:rsidRPr="00203CEC">
        <w:rPr>
          <w:rFonts w:ascii="Arial" w:hAnsi="Arial" w:cs="Arial"/>
          <w:sz w:val="22"/>
          <w:szCs w:val="22"/>
          <w:lang w:val="en-MY" w:eastAsia="en-GB"/>
        </w:rPr>
        <w:t xml:space="preserve">was not a </w:t>
      </w:r>
      <w:r w:rsidRPr="00530DB2">
        <w:rPr>
          <w:rFonts w:ascii="Arial" w:hAnsi="Arial" w:cs="Arial"/>
          <w:sz w:val="22"/>
          <w:szCs w:val="22"/>
          <w:lang w:val="en-MY" w:eastAsia="en-GB"/>
        </w:rPr>
        <w:t>resident within the jurisdiction of the court</w:t>
      </w:r>
      <w:r w:rsidR="00404F51">
        <w:rPr>
          <w:rFonts w:ascii="Arial" w:hAnsi="Arial" w:cs="Arial"/>
          <w:sz w:val="22"/>
          <w:szCs w:val="22"/>
          <w:lang w:val="en-MY" w:eastAsia="en-GB"/>
        </w:rPr>
        <w:t>.</w:t>
      </w:r>
      <w:r w:rsidRPr="00530DB2">
        <w:rPr>
          <w:rFonts w:ascii="Arial" w:hAnsi="Arial" w:cs="Arial"/>
          <w:sz w:val="22"/>
          <w:szCs w:val="22"/>
          <w:lang w:val="en-MY" w:eastAsia="en-GB"/>
        </w:rPr>
        <w:t xml:space="preserve"> </w:t>
      </w:r>
    </w:p>
    <w:p w14:paraId="3AF5C65D" w14:textId="6B544315" w:rsidR="00071E01" w:rsidRPr="00203CEC" w:rsidRDefault="00071E01" w:rsidP="00D250D1">
      <w:pPr>
        <w:spacing w:before="100" w:beforeAutospacing="1" w:after="100" w:afterAutospacing="1"/>
        <w:jc w:val="both"/>
        <w:rPr>
          <w:rFonts w:ascii="Arial" w:hAnsi="Arial" w:cs="Arial"/>
          <w:sz w:val="22"/>
          <w:szCs w:val="22"/>
          <w:lang w:val="en-MY" w:eastAsia="en-GB"/>
        </w:rPr>
      </w:pPr>
      <w:r w:rsidRPr="00203CEC">
        <w:rPr>
          <w:rFonts w:ascii="Arial" w:hAnsi="Arial" w:cs="Arial"/>
          <w:sz w:val="22"/>
          <w:szCs w:val="22"/>
          <w:lang w:val="en-MY" w:eastAsia="en-GB"/>
        </w:rPr>
        <w:t>Preference for a single proceeding d</w:t>
      </w:r>
      <w:r w:rsidR="00FF7D36" w:rsidRPr="00203CEC">
        <w:rPr>
          <w:rFonts w:ascii="Arial" w:hAnsi="Arial" w:cs="Arial"/>
          <w:sz w:val="22"/>
          <w:szCs w:val="22"/>
          <w:lang w:val="en-MY" w:eastAsia="en-GB"/>
        </w:rPr>
        <w:t>irected</w:t>
      </w:r>
      <w:r w:rsidR="00202ABE" w:rsidRPr="00203CEC">
        <w:rPr>
          <w:rFonts w:ascii="Arial" w:hAnsi="Arial" w:cs="Arial"/>
          <w:sz w:val="22"/>
          <w:szCs w:val="22"/>
          <w:lang w:val="en-MY" w:eastAsia="en-GB"/>
        </w:rPr>
        <w:t xml:space="preserve"> by court of domicile</w:t>
      </w:r>
      <w:r w:rsidR="00530DB2" w:rsidRPr="00203CEC">
        <w:rPr>
          <w:rFonts w:ascii="Arial" w:hAnsi="Arial" w:cs="Arial"/>
          <w:sz w:val="22"/>
          <w:szCs w:val="22"/>
          <w:lang w:val="en-MY" w:eastAsia="en-GB"/>
        </w:rPr>
        <w:t>:</w:t>
      </w:r>
    </w:p>
    <w:p w14:paraId="252D9D84" w14:textId="41D87136" w:rsidR="00530DB2" w:rsidRPr="00203CEC" w:rsidRDefault="00530DB2" w:rsidP="00D250D1">
      <w:pPr>
        <w:pStyle w:val="NormalWeb"/>
        <w:jc w:val="both"/>
        <w:rPr>
          <w:rFonts w:ascii="Arial" w:hAnsi="Arial" w:cs="Arial"/>
          <w:sz w:val="22"/>
          <w:szCs w:val="22"/>
        </w:rPr>
      </w:pPr>
      <w:r w:rsidRPr="00203CEC">
        <w:rPr>
          <w:rFonts w:ascii="Arial" w:hAnsi="Arial" w:cs="Arial"/>
          <w:sz w:val="22"/>
          <w:szCs w:val="22"/>
          <w:lang w:val="en-MY" w:eastAsia="en-GB"/>
        </w:rPr>
        <w:t xml:space="preserve">Many </w:t>
      </w:r>
      <w:r w:rsidRPr="00530DB2">
        <w:rPr>
          <w:rFonts w:ascii="Arial" w:hAnsi="Arial" w:cs="Arial"/>
          <w:sz w:val="22"/>
          <w:szCs w:val="22"/>
          <w:lang w:val="en-MY" w:eastAsia="en-GB"/>
        </w:rPr>
        <w:t xml:space="preserve">cases </w:t>
      </w:r>
      <w:r w:rsidRPr="00203CEC">
        <w:rPr>
          <w:rFonts w:ascii="Arial" w:hAnsi="Arial" w:cs="Arial"/>
          <w:sz w:val="22"/>
          <w:szCs w:val="22"/>
          <w:lang w:val="en-MY" w:eastAsia="en-GB"/>
        </w:rPr>
        <w:t xml:space="preserve">have </w:t>
      </w:r>
      <w:r w:rsidRPr="00530DB2">
        <w:rPr>
          <w:rFonts w:ascii="Arial" w:hAnsi="Arial" w:cs="Arial"/>
          <w:sz w:val="22"/>
          <w:szCs w:val="22"/>
          <w:lang w:val="en-MY" w:eastAsia="en-GB"/>
        </w:rPr>
        <w:t xml:space="preserve">expressed </w:t>
      </w:r>
      <w:r w:rsidRPr="00203CEC">
        <w:rPr>
          <w:rFonts w:ascii="Arial" w:hAnsi="Arial" w:cs="Arial"/>
          <w:sz w:val="22"/>
          <w:szCs w:val="22"/>
          <w:lang w:val="en-MY" w:eastAsia="en-GB"/>
        </w:rPr>
        <w:t>the</w:t>
      </w:r>
      <w:r w:rsidRPr="00530DB2">
        <w:rPr>
          <w:rFonts w:ascii="Arial" w:hAnsi="Arial" w:cs="Arial"/>
          <w:sz w:val="22"/>
          <w:szCs w:val="22"/>
          <w:lang w:val="en-MY" w:eastAsia="en-GB"/>
        </w:rPr>
        <w:t xml:space="preserve"> preference for a single forum of administration. </w:t>
      </w:r>
      <w:r w:rsidRPr="00203CEC">
        <w:rPr>
          <w:rFonts w:ascii="Arial" w:hAnsi="Arial" w:cs="Arial"/>
          <w:sz w:val="22"/>
          <w:szCs w:val="22"/>
          <w:lang w:val="en-MY" w:eastAsia="en-GB"/>
        </w:rPr>
        <w:t>The basic underlying rule being that t</w:t>
      </w:r>
      <w:r w:rsidRPr="00530DB2">
        <w:rPr>
          <w:rFonts w:ascii="Arial" w:hAnsi="Arial" w:cs="Arial"/>
          <w:sz w:val="22"/>
          <w:szCs w:val="22"/>
          <w:lang w:val="en-MY" w:eastAsia="en-GB"/>
        </w:rPr>
        <w:t>he court of the domicile</w:t>
      </w:r>
      <w:r w:rsidRPr="00203CEC">
        <w:rPr>
          <w:rFonts w:ascii="Arial" w:hAnsi="Arial" w:cs="Arial"/>
          <w:position w:val="8"/>
          <w:sz w:val="22"/>
          <w:szCs w:val="22"/>
          <w:lang w:val="en-MY" w:eastAsia="en-GB"/>
        </w:rPr>
        <w:t xml:space="preserve"> </w:t>
      </w:r>
      <w:r w:rsidRPr="00530DB2">
        <w:rPr>
          <w:rFonts w:ascii="Arial" w:hAnsi="Arial" w:cs="Arial"/>
          <w:sz w:val="22"/>
          <w:szCs w:val="22"/>
          <w:lang w:val="en-MY" w:eastAsia="en-GB"/>
        </w:rPr>
        <w:t xml:space="preserve">should direct the main sequestration </w:t>
      </w:r>
      <w:r w:rsidRPr="00203CEC">
        <w:rPr>
          <w:rFonts w:ascii="Arial" w:hAnsi="Arial" w:cs="Arial"/>
          <w:sz w:val="22"/>
          <w:szCs w:val="22"/>
          <w:lang w:val="en-MY" w:eastAsia="en-GB"/>
        </w:rPr>
        <w:t xml:space="preserve">proceeding </w:t>
      </w:r>
      <w:r w:rsidRPr="00530DB2">
        <w:rPr>
          <w:rFonts w:ascii="Arial" w:hAnsi="Arial" w:cs="Arial"/>
          <w:sz w:val="22"/>
          <w:szCs w:val="22"/>
          <w:lang w:val="en-MY" w:eastAsia="en-GB"/>
        </w:rPr>
        <w:t>and that all other decrees should be ancillary or subsidiary.</w:t>
      </w:r>
      <w:r w:rsidRPr="00203CEC">
        <w:rPr>
          <w:rFonts w:ascii="Arial" w:hAnsi="Arial" w:cs="Arial"/>
          <w:position w:val="8"/>
          <w:sz w:val="22"/>
          <w:szCs w:val="22"/>
          <w:lang w:val="en-MY" w:eastAsia="en-GB"/>
        </w:rPr>
        <w:t xml:space="preserve"> </w:t>
      </w:r>
      <w:r w:rsidRPr="00530DB2">
        <w:rPr>
          <w:rFonts w:ascii="Arial" w:hAnsi="Arial" w:cs="Arial"/>
          <w:sz w:val="22"/>
          <w:szCs w:val="22"/>
          <w:lang w:val="en-MY" w:eastAsia="en-GB"/>
        </w:rPr>
        <w:t xml:space="preserve">A winding-up order has been refused where a single liquidation order would be more convenient and the interests of local creditors would be as well protected in the foreign proceedings as if a local winding-up order had been granted. </w:t>
      </w:r>
      <w:r w:rsidR="00664A45" w:rsidRPr="00203CEC">
        <w:rPr>
          <w:rFonts w:ascii="Arial" w:hAnsi="Arial" w:cs="Arial"/>
          <w:sz w:val="22"/>
          <w:szCs w:val="22"/>
        </w:rPr>
        <w:t xml:space="preserve">Once a sequestration order is granted, a </w:t>
      </w:r>
      <w:r w:rsidR="00664A45" w:rsidRPr="00203CEC">
        <w:rPr>
          <w:rFonts w:ascii="Arial" w:hAnsi="Arial" w:cs="Arial"/>
          <w:i/>
          <w:iCs/>
          <w:sz w:val="22"/>
          <w:szCs w:val="22"/>
        </w:rPr>
        <w:t xml:space="preserve">concursus </w:t>
      </w:r>
      <w:proofErr w:type="spellStart"/>
      <w:r w:rsidR="00664A45" w:rsidRPr="00203CEC">
        <w:rPr>
          <w:rFonts w:ascii="Arial" w:hAnsi="Arial" w:cs="Arial"/>
          <w:i/>
          <w:iCs/>
          <w:sz w:val="22"/>
          <w:szCs w:val="22"/>
        </w:rPr>
        <w:t>creditorum</w:t>
      </w:r>
      <w:proofErr w:type="spellEnd"/>
      <w:r w:rsidR="00664A45" w:rsidRPr="00203CEC">
        <w:rPr>
          <w:rFonts w:ascii="Arial" w:hAnsi="Arial" w:cs="Arial"/>
          <w:i/>
          <w:iCs/>
          <w:sz w:val="22"/>
          <w:szCs w:val="22"/>
        </w:rPr>
        <w:t xml:space="preserve"> </w:t>
      </w:r>
      <w:r w:rsidR="00664A45" w:rsidRPr="00203CEC">
        <w:rPr>
          <w:rFonts w:ascii="Arial" w:hAnsi="Arial" w:cs="Arial"/>
          <w:sz w:val="22"/>
          <w:szCs w:val="22"/>
        </w:rPr>
        <w:t xml:space="preserve">(“concurrency of creditors”) is established and the interests of the creditors as a whole take preference over the interests of individual creditors (Richter NO v Riverside Estates (Pty) Ltd 1946 OPD 209 223). </w:t>
      </w:r>
      <w:r w:rsidRPr="00203CEC">
        <w:rPr>
          <w:rFonts w:ascii="Arial" w:hAnsi="Arial" w:cs="Arial"/>
          <w:sz w:val="22"/>
          <w:szCs w:val="22"/>
          <w:lang w:val="en-MY" w:eastAsia="en-GB"/>
        </w:rPr>
        <w:t>It was decided in terms of the Companies Act 1973</w:t>
      </w:r>
      <w:r w:rsidRPr="00203CEC">
        <w:rPr>
          <w:rFonts w:ascii="Arial" w:hAnsi="Arial" w:cs="Arial"/>
          <w:position w:val="8"/>
          <w:sz w:val="22"/>
          <w:szCs w:val="22"/>
          <w:lang w:val="en-MY" w:eastAsia="en-GB"/>
        </w:rPr>
        <w:t xml:space="preserve">  </w:t>
      </w:r>
      <w:r w:rsidRPr="00203CEC">
        <w:rPr>
          <w:rFonts w:ascii="Arial" w:hAnsi="Arial" w:cs="Arial"/>
          <w:sz w:val="22"/>
          <w:szCs w:val="22"/>
          <w:lang w:val="en-MY" w:eastAsia="en-GB"/>
        </w:rPr>
        <w:t>that a South African court had jurisdiction to grant a winding-up order in respect of an external company notwithstanding that it was the subject of a voluntary or compulsory winding-up in the country of its incorporation.</w:t>
      </w:r>
    </w:p>
    <w:p w14:paraId="3CE91270" w14:textId="7997DC45" w:rsidR="00202ABE" w:rsidRPr="00203CEC" w:rsidRDefault="00202ABE" w:rsidP="00D250D1">
      <w:pPr>
        <w:pStyle w:val="NormalWeb"/>
        <w:jc w:val="both"/>
        <w:rPr>
          <w:rFonts w:ascii="Arial" w:hAnsi="Arial" w:cs="Arial"/>
          <w:sz w:val="22"/>
          <w:szCs w:val="22"/>
          <w:lang w:val="en-MY" w:eastAsia="en-GB"/>
        </w:rPr>
      </w:pPr>
      <w:r w:rsidRPr="00203CEC">
        <w:rPr>
          <w:rFonts w:ascii="Arial" w:hAnsi="Arial" w:cs="Arial"/>
          <w:sz w:val="22"/>
          <w:szCs w:val="22"/>
          <w:lang w:val="en-MY" w:eastAsia="en-GB"/>
        </w:rPr>
        <w:t>Asset</w:t>
      </w:r>
      <w:r w:rsidR="00DF6507" w:rsidRPr="00203CEC">
        <w:rPr>
          <w:rFonts w:ascii="Arial" w:hAnsi="Arial" w:cs="Arial"/>
          <w:sz w:val="22"/>
          <w:szCs w:val="22"/>
          <w:lang w:val="en-MY" w:eastAsia="en-GB"/>
        </w:rPr>
        <w:t xml:space="preserve">s </w:t>
      </w:r>
      <w:r w:rsidRPr="00203CEC">
        <w:rPr>
          <w:rFonts w:ascii="Arial" w:hAnsi="Arial" w:cs="Arial"/>
          <w:sz w:val="22"/>
          <w:szCs w:val="22"/>
          <w:lang w:val="en-MY" w:eastAsia="en-GB"/>
        </w:rPr>
        <w:t>in South Africa not</w:t>
      </w:r>
      <w:r w:rsidR="00DF6507" w:rsidRPr="00203CEC">
        <w:rPr>
          <w:rFonts w:ascii="Arial" w:hAnsi="Arial" w:cs="Arial"/>
          <w:sz w:val="22"/>
          <w:szCs w:val="22"/>
          <w:lang w:val="en-MY" w:eastAsia="en-GB"/>
        </w:rPr>
        <w:t xml:space="preserve"> a pre-</w:t>
      </w:r>
      <w:r w:rsidRPr="00203CEC">
        <w:rPr>
          <w:rFonts w:ascii="Arial" w:hAnsi="Arial" w:cs="Arial"/>
          <w:sz w:val="22"/>
          <w:szCs w:val="22"/>
          <w:lang w:val="en-MY" w:eastAsia="en-GB"/>
        </w:rPr>
        <w:t>requisit</w:t>
      </w:r>
      <w:r w:rsidR="00DF6507" w:rsidRPr="00203CEC">
        <w:rPr>
          <w:rFonts w:ascii="Arial" w:hAnsi="Arial" w:cs="Arial"/>
          <w:sz w:val="22"/>
          <w:szCs w:val="22"/>
          <w:lang w:val="en-MY" w:eastAsia="en-GB"/>
        </w:rPr>
        <w:t>e</w:t>
      </w:r>
      <w:r w:rsidRPr="00203CEC">
        <w:rPr>
          <w:rFonts w:ascii="Arial" w:hAnsi="Arial" w:cs="Arial"/>
          <w:sz w:val="22"/>
          <w:szCs w:val="22"/>
          <w:lang w:val="en-MY" w:eastAsia="en-GB"/>
        </w:rPr>
        <w:t xml:space="preserve"> for recognition</w:t>
      </w:r>
      <w:r w:rsidR="00664A45" w:rsidRPr="00203CEC">
        <w:rPr>
          <w:rFonts w:ascii="Arial" w:hAnsi="Arial" w:cs="Arial"/>
          <w:sz w:val="22"/>
          <w:szCs w:val="22"/>
          <w:lang w:val="en-MY" w:eastAsia="en-GB"/>
        </w:rPr>
        <w:t>:</w:t>
      </w:r>
    </w:p>
    <w:p w14:paraId="47C10D33" w14:textId="59D14A3D" w:rsidR="003F38A2" w:rsidRPr="00203CEC" w:rsidRDefault="00664A45" w:rsidP="00D250D1">
      <w:pPr>
        <w:pStyle w:val="NormalWeb"/>
        <w:jc w:val="both"/>
        <w:rPr>
          <w:rFonts w:ascii="Arial" w:hAnsi="Arial" w:cs="Arial"/>
          <w:sz w:val="22"/>
          <w:szCs w:val="22"/>
          <w:lang w:val="en-MY" w:eastAsia="en-GB"/>
        </w:rPr>
      </w:pPr>
      <w:r w:rsidRPr="00664A45">
        <w:rPr>
          <w:rFonts w:ascii="Arial" w:hAnsi="Arial" w:cs="Arial"/>
          <w:sz w:val="22"/>
          <w:szCs w:val="22"/>
          <w:lang w:val="en-MY" w:eastAsia="en-GB"/>
        </w:rPr>
        <w:t xml:space="preserve">In </w:t>
      </w:r>
      <w:r w:rsidRPr="00203CEC">
        <w:rPr>
          <w:rFonts w:ascii="Arial" w:hAnsi="Arial" w:cs="Arial"/>
          <w:sz w:val="22"/>
          <w:szCs w:val="22"/>
          <w:lang w:val="en-MY" w:eastAsia="en-GB"/>
        </w:rPr>
        <w:t xml:space="preserve">the </w:t>
      </w:r>
      <w:r w:rsidRPr="00664A45">
        <w:rPr>
          <w:rFonts w:ascii="Arial" w:hAnsi="Arial" w:cs="Arial"/>
          <w:sz w:val="22"/>
          <w:szCs w:val="22"/>
          <w:lang w:val="en-MY" w:eastAsia="en-GB"/>
        </w:rPr>
        <w:t>Moolman v Builders &amp; Developers (Pty) Ltd</w:t>
      </w:r>
      <w:r w:rsidRPr="00203CEC">
        <w:rPr>
          <w:rFonts w:ascii="Arial" w:hAnsi="Arial" w:cs="Arial"/>
          <w:position w:val="8"/>
          <w:sz w:val="22"/>
          <w:szCs w:val="22"/>
          <w:lang w:val="en-MY" w:eastAsia="en-GB"/>
        </w:rPr>
        <w:t xml:space="preserve">  </w:t>
      </w:r>
      <w:r w:rsidRPr="00203CEC">
        <w:rPr>
          <w:rFonts w:ascii="Arial" w:hAnsi="Arial" w:cs="Arial"/>
          <w:sz w:val="22"/>
          <w:szCs w:val="22"/>
        </w:rPr>
        <w:t>case</w:t>
      </w:r>
      <w:r w:rsidR="003F38A2" w:rsidRPr="00203CEC">
        <w:rPr>
          <w:rFonts w:ascii="Arial" w:hAnsi="Arial" w:cs="Arial"/>
          <w:sz w:val="22"/>
          <w:szCs w:val="22"/>
        </w:rPr>
        <w:t xml:space="preserve"> </w:t>
      </w:r>
      <w:r w:rsidRPr="00664A45">
        <w:rPr>
          <w:rFonts w:ascii="Arial" w:hAnsi="Arial" w:cs="Arial"/>
          <w:sz w:val="22"/>
          <w:szCs w:val="22"/>
          <w:lang w:val="en-MY" w:eastAsia="en-GB"/>
        </w:rPr>
        <w:t xml:space="preserve">the foreign officeholder was </w:t>
      </w:r>
      <w:r w:rsidR="003F38A2" w:rsidRPr="00203CEC">
        <w:rPr>
          <w:rFonts w:ascii="Arial" w:hAnsi="Arial" w:cs="Arial"/>
          <w:sz w:val="22"/>
          <w:szCs w:val="22"/>
          <w:lang w:val="en-MY" w:eastAsia="en-GB"/>
        </w:rPr>
        <w:t xml:space="preserve">granted authority to conduct enquiry </w:t>
      </w:r>
      <w:r w:rsidRPr="00664A45">
        <w:rPr>
          <w:rFonts w:ascii="Arial" w:hAnsi="Arial" w:cs="Arial"/>
          <w:sz w:val="22"/>
          <w:szCs w:val="22"/>
          <w:lang w:val="en-MY" w:eastAsia="en-GB"/>
        </w:rPr>
        <w:t>into the affairs of the insolvent or company</w:t>
      </w:r>
      <w:r w:rsidR="003F38A2" w:rsidRPr="00203CEC">
        <w:rPr>
          <w:rFonts w:ascii="Arial" w:hAnsi="Arial" w:cs="Arial"/>
          <w:sz w:val="22"/>
          <w:szCs w:val="22"/>
          <w:lang w:val="en-MY" w:eastAsia="en-GB"/>
        </w:rPr>
        <w:t>,</w:t>
      </w:r>
      <w:r w:rsidRPr="00664A45">
        <w:rPr>
          <w:rFonts w:ascii="Arial" w:hAnsi="Arial" w:cs="Arial"/>
          <w:sz w:val="22"/>
          <w:szCs w:val="22"/>
          <w:lang w:val="en-MY" w:eastAsia="en-GB"/>
        </w:rPr>
        <w:t xml:space="preserve"> in terms of South African law</w:t>
      </w:r>
      <w:r w:rsidR="003F38A2" w:rsidRPr="00203CEC">
        <w:rPr>
          <w:rFonts w:ascii="Arial" w:hAnsi="Arial" w:cs="Arial"/>
          <w:sz w:val="22"/>
          <w:szCs w:val="22"/>
          <w:lang w:val="en-MY" w:eastAsia="en-GB"/>
        </w:rPr>
        <w:t>,</w:t>
      </w:r>
      <w:r w:rsidRPr="00664A45">
        <w:rPr>
          <w:rFonts w:ascii="Arial" w:hAnsi="Arial" w:cs="Arial"/>
          <w:sz w:val="22"/>
          <w:szCs w:val="22"/>
          <w:lang w:val="en-MY" w:eastAsia="en-GB"/>
        </w:rPr>
        <w:t xml:space="preserve"> even though the insolvent or company did not have any assets in South Africa</w:t>
      </w:r>
      <w:r w:rsidR="00202ABE" w:rsidRPr="00203CEC">
        <w:rPr>
          <w:rFonts w:ascii="Arial" w:hAnsi="Arial" w:cs="Arial"/>
          <w:sz w:val="22"/>
          <w:szCs w:val="22"/>
          <w:lang w:val="en-MY" w:eastAsia="en-GB"/>
        </w:rPr>
        <w:t>.</w:t>
      </w:r>
      <w:r w:rsidR="003F38A2" w:rsidRPr="00203CEC">
        <w:rPr>
          <w:rFonts w:ascii="Arial" w:hAnsi="Arial" w:cs="Arial"/>
          <w:sz w:val="22"/>
          <w:szCs w:val="22"/>
        </w:rPr>
        <w:t xml:space="preserve"> If </w:t>
      </w:r>
      <w:r w:rsidR="003F38A2" w:rsidRPr="00203CEC">
        <w:rPr>
          <w:rFonts w:ascii="Arial" w:hAnsi="Arial" w:cs="Arial"/>
          <w:sz w:val="22"/>
          <w:szCs w:val="22"/>
          <w:lang w:val="en-MY" w:eastAsia="en-GB"/>
        </w:rPr>
        <w:t>the bankruptcy order was granted by the debtor’s court of domicile it is an important consideration. If the  order was granted by the court of domicile and if the insolvent has movables only, the recognition would be is a mere formailty, but for immovable property the court will apply its discretion.</w:t>
      </w:r>
    </w:p>
    <w:p w14:paraId="78BB233E" w14:textId="77777777" w:rsidR="003464C6" w:rsidRPr="00203CEC" w:rsidRDefault="003464C6" w:rsidP="00D250D1">
      <w:pPr>
        <w:pStyle w:val="NormalWeb"/>
        <w:jc w:val="both"/>
        <w:rPr>
          <w:rFonts w:ascii="Arial" w:hAnsi="Arial" w:cs="Arial"/>
          <w:sz w:val="22"/>
          <w:szCs w:val="22"/>
          <w:lang w:val="en-MY" w:eastAsia="en-GB"/>
        </w:rPr>
      </w:pPr>
      <w:r w:rsidRPr="00203CEC">
        <w:rPr>
          <w:rFonts w:ascii="Arial" w:hAnsi="Arial" w:cs="Arial"/>
          <w:sz w:val="22"/>
          <w:szCs w:val="22"/>
          <w:lang w:val="en-MY" w:eastAsia="en-GB"/>
        </w:rPr>
        <w:t>Considerations of comity, convenience and equity play an important role in the exercise of the discretion of the court to recognise a foreign officeholder.</w:t>
      </w:r>
      <w:r w:rsidRPr="00203CEC">
        <w:rPr>
          <w:rFonts w:ascii="Arial" w:hAnsi="Arial" w:cs="Arial"/>
          <w:position w:val="8"/>
          <w:sz w:val="22"/>
          <w:szCs w:val="22"/>
          <w:lang w:val="en-MY" w:eastAsia="en-GB"/>
        </w:rPr>
        <w:t xml:space="preserve"> </w:t>
      </w:r>
      <w:r w:rsidRPr="00203CEC">
        <w:rPr>
          <w:rFonts w:ascii="Arial" w:hAnsi="Arial" w:cs="Arial"/>
          <w:sz w:val="22"/>
          <w:szCs w:val="22"/>
          <w:lang w:val="en-MY" w:eastAsia="en-GB"/>
        </w:rPr>
        <w:t xml:space="preserve">In Society of Lloyd’s v </w:t>
      </w:r>
      <w:proofErr w:type="spellStart"/>
      <w:r w:rsidRPr="00203CEC">
        <w:rPr>
          <w:rFonts w:ascii="Arial" w:hAnsi="Arial" w:cs="Arial"/>
          <w:sz w:val="22"/>
          <w:szCs w:val="22"/>
          <w:lang w:val="en-MY" w:eastAsia="en-GB"/>
        </w:rPr>
        <w:t>Romahn</w:t>
      </w:r>
      <w:proofErr w:type="spellEnd"/>
      <w:r w:rsidRPr="00203CEC">
        <w:rPr>
          <w:rFonts w:ascii="Arial" w:hAnsi="Arial" w:cs="Arial"/>
          <w:sz w:val="22"/>
          <w:szCs w:val="22"/>
          <w:lang w:val="en-MY" w:eastAsia="en-GB"/>
        </w:rPr>
        <w:t xml:space="preserve"> and two other cases</w:t>
      </w:r>
      <w:r w:rsidRPr="00203CEC">
        <w:rPr>
          <w:rFonts w:ascii="Arial" w:hAnsi="Arial" w:cs="Arial"/>
          <w:position w:val="8"/>
          <w:sz w:val="22"/>
          <w:szCs w:val="22"/>
          <w:lang w:val="en-MY" w:eastAsia="en-GB"/>
        </w:rPr>
        <w:t xml:space="preserve"> </w:t>
      </w:r>
      <w:r w:rsidRPr="00203CEC">
        <w:rPr>
          <w:rFonts w:ascii="Arial" w:hAnsi="Arial" w:cs="Arial"/>
          <w:sz w:val="22"/>
          <w:szCs w:val="22"/>
          <w:lang w:val="en-MY" w:eastAsia="en-GB"/>
        </w:rPr>
        <w:t xml:space="preserve">the court held that comity is not applied, though, if it conflicts with public policy. </w:t>
      </w:r>
    </w:p>
    <w:p w14:paraId="0536B198" w14:textId="3A695813" w:rsidR="00202ABE" w:rsidRPr="00203CEC" w:rsidRDefault="003F38A2" w:rsidP="00D250D1">
      <w:pPr>
        <w:pStyle w:val="NormalWeb"/>
        <w:jc w:val="both"/>
        <w:rPr>
          <w:rFonts w:ascii="Arial" w:hAnsi="Arial" w:cs="Arial"/>
          <w:sz w:val="22"/>
          <w:szCs w:val="22"/>
          <w:lang w:val="en-MY" w:eastAsia="en-GB"/>
        </w:rPr>
      </w:pPr>
      <w:r w:rsidRPr="00203CEC">
        <w:rPr>
          <w:rFonts w:ascii="Arial" w:hAnsi="Arial" w:cs="Arial"/>
          <w:sz w:val="22"/>
          <w:szCs w:val="22"/>
          <w:lang w:val="en-MY" w:eastAsia="en-GB"/>
        </w:rPr>
        <w:t xml:space="preserve">A foreign bankruptcy order or the recognition of a foreign office holder does not make the debtor insolvent in South Africa. </w:t>
      </w:r>
      <w:r w:rsidR="00202ABE" w:rsidRPr="00203CEC">
        <w:rPr>
          <w:rFonts w:ascii="Arial" w:hAnsi="Arial" w:cs="Arial"/>
          <w:sz w:val="22"/>
          <w:szCs w:val="22"/>
          <w:lang w:val="en-MY" w:eastAsia="en-GB"/>
        </w:rPr>
        <w:t>The qualifications of the foreign office holder are de</w:t>
      </w:r>
      <w:r w:rsidR="00153CE8" w:rsidRPr="00203CEC">
        <w:rPr>
          <w:rFonts w:ascii="Arial" w:hAnsi="Arial" w:cs="Arial"/>
          <w:sz w:val="22"/>
          <w:szCs w:val="22"/>
          <w:lang w:val="en-MY" w:eastAsia="en-GB"/>
        </w:rPr>
        <w:t>cide</w:t>
      </w:r>
      <w:r w:rsidR="00202ABE" w:rsidRPr="00203CEC">
        <w:rPr>
          <w:rFonts w:ascii="Arial" w:hAnsi="Arial" w:cs="Arial"/>
          <w:sz w:val="22"/>
          <w:szCs w:val="22"/>
          <w:lang w:val="en-MY" w:eastAsia="en-GB"/>
        </w:rPr>
        <w:t xml:space="preserve">d </w:t>
      </w:r>
      <w:r w:rsidR="00C538BE" w:rsidRPr="00203CEC">
        <w:rPr>
          <w:rFonts w:ascii="Arial" w:hAnsi="Arial" w:cs="Arial"/>
          <w:sz w:val="22"/>
          <w:szCs w:val="22"/>
          <w:lang w:val="en-MY" w:eastAsia="en-GB"/>
        </w:rPr>
        <w:t xml:space="preserve">according to the </w:t>
      </w:r>
      <w:r w:rsidRPr="00203CEC">
        <w:rPr>
          <w:rFonts w:ascii="Arial" w:hAnsi="Arial" w:cs="Arial"/>
          <w:sz w:val="22"/>
          <w:szCs w:val="22"/>
          <w:lang w:val="en-MY" w:eastAsia="en-GB"/>
        </w:rPr>
        <w:t>l</w:t>
      </w:r>
      <w:r w:rsidR="00C538BE" w:rsidRPr="00203CEC">
        <w:rPr>
          <w:rFonts w:ascii="Arial" w:hAnsi="Arial" w:cs="Arial"/>
          <w:sz w:val="22"/>
          <w:szCs w:val="22"/>
          <w:lang w:val="en-MY" w:eastAsia="en-GB"/>
        </w:rPr>
        <w:t xml:space="preserve">aw of the country where he was appointed and not </w:t>
      </w:r>
      <w:r w:rsidR="00EA3D90" w:rsidRPr="00203CEC">
        <w:rPr>
          <w:rFonts w:ascii="Arial" w:hAnsi="Arial" w:cs="Arial"/>
          <w:sz w:val="22"/>
          <w:szCs w:val="22"/>
          <w:lang w:val="en-MY" w:eastAsia="en-GB"/>
        </w:rPr>
        <w:t>according</w:t>
      </w:r>
      <w:r w:rsidR="00C538BE" w:rsidRPr="00203CEC">
        <w:rPr>
          <w:rFonts w:ascii="Arial" w:hAnsi="Arial" w:cs="Arial"/>
          <w:sz w:val="22"/>
          <w:szCs w:val="22"/>
          <w:lang w:val="en-MY" w:eastAsia="en-GB"/>
        </w:rPr>
        <w:t xml:space="preserve"> to the law of the country where his appointment is recognised.</w:t>
      </w:r>
    </w:p>
    <w:p w14:paraId="42338165" w14:textId="17F500DF" w:rsidR="00634F3D" w:rsidRDefault="00634F3D" w:rsidP="00D250D1">
      <w:pPr>
        <w:pStyle w:val="NormalWeb"/>
        <w:jc w:val="both"/>
        <w:rPr>
          <w:rFonts w:ascii="Arial" w:hAnsi="Arial" w:cs="Arial"/>
          <w:sz w:val="22"/>
          <w:szCs w:val="22"/>
          <w:lang w:val="en-MY" w:eastAsia="en-GB"/>
        </w:rPr>
      </w:pPr>
      <w:r>
        <w:rPr>
          <w:rFonts w:ascii="Arial" w:hAnsi="Arial" w:cs="Arial"/>
          <w:sz w:val="22"/>
          <w:szCs w:val="22"/>
          <w:lang w:val="en-MY" w:eastAsia="en-GB"/>
        </w:rPr>
        <w:t>Declaratory Order</w:t>
      </w:r>
    </w:p>
    <w:p w14:paraId="6FDE3F75" w14:textId="6C20D25F" w:rsidR="00C538BE" w:rsidRPr="00203CEC" w:rsidRDefault="00C538BE" w:rsidP="00D250D1">
      <w:pPr>
        <w:pStyle w:val="NormalWeb"/>
        <w:jc w:val="both"/>
        <w:rPr>
          <w:rFonts w:ascii="Arial" w:hAnsi="Arial" w:cs="Arial"/>
          <w:sz w:val="22"/>
          <w:szCs w:val="22"/>
          <w:lang w:val="en-MY" w:eastAsia="en-GB"/>
        </w:rPr>
      </w:pPr>
      <w:r w:rsidRPr="00203CEC">
        <w:rPr>
          <w:rFonts w:ascii="Arial" w:hAnsi="Arial" w:cs="Arial"/>
          <w:sz w:val="22"/>
          <w:szCs w:val="22"/>
          <w:lang w:val="en-MY" w:eastAsia="en-GB"/>
        </w:rPr>
        <w:lastRenderedPageBreak/>
        <w:t xml:space="preserve">The recognition </w:t>
      </w:r>
      <w:r w:rsidR="00EA3D90" w:rsidRPr="00203CEC">
        <w:rPr>
          <w:rFonts w:ascii="Arial" w:hAnsi="Arial" w:cs="Arial"/>
          <w:sz w:val="22"/>
          <w:szCs w:val="22"/>
          <w:lang w:val="en-MY" w:eastAsia="en-GB"/>
        </w:rPr>
        <w:t xml:space="preserve">order is a </w:t>
      </w:r>
      <w:r w:rsidRPr="00203CEC">
        <w:rPr>
          <w:rFonts w:ascii="Arial" w:hAnsi="Arial" w:cs="Arial"/>
          <w:sz w:val="22"/>
          <w:szCs w:val="22"/>
          <w:lang w:val="en-MY" w:eastAsia="en-GB"/>
        </w:rPr>
        <w:t>declaratory o</w:t>
      </w:r>
      <w:r w:rsidR="00EA3D90" w:rsidRPr="00203CEC">
        <w:rPr>
          <w:rFonts w:ascii="Arial" w:hAnsi="Arial" w:cs="Arial"/>
          <w:sz w:val="22"/>
          <w:szCs w:val="22"/>
          <w:lang w:val="en-MY" w:eastAsia="en-GB"/>
        </w:rPr>
        <w:t>rd</w:t>
      </w:r>
      <w:r w:rsidRPr="00203CEC">
        <w:rPr>
          <w:rFonts w:ascii="Arial" w:hAnsi="Arial" w:cs="Arial"/>
          <w:sz w:val="22"/>
          <w:szCs w:val="22"/>
          <w:lang w:val="en-MY" w:eastAsia="en-GB"/>
        </w:rPr>
        <w:t>er regarding the foreign office holders entitlement</w:t>
      </w:r>
      <w:r w:rsidR="00E343E8" w:rsidRPr="00203CEC">
        <w:rPr>
          <w:rFonts w:ascii="Arial" w:hAnsi="Arial" w:cs="Arial"/>
          <w:sz w:val="22"/>
          <w:szCs w:val="22"/>
          <w:lang w:val="en-MY" w:eastAsia="en-GB"/>
        </w:rPr>
        <w:t xml:space="preserve"> subject </w:t>
      </w:r>
      <w:r w:rsidRPr="00203CEC">
        <w:rPr>
          <w:rFonts w:ascii="Arial" w:hAnsi="Arial" w:cs="Arial"/>
          <w:sz w:val="22"/>
          <w:szCs w:val="22"/>
          <w:lang w:val="en-MY" w:eastAsia="en-GB"/>
        </w:rPr>
        <w:t xml:space="preserve"> to local requirements to ad</w:t>
      </w:r>
      <w:r w:rsidR="00E343E8" w:rsidRPr="00203CEC">
        <w:rPr>
          <w:rFonts w:ascii="Arial" w:hAnsi="Arial" w:cs="Arial"/>
          <w:sz w:val="22"/>
          <w:szCs w:val="22"/>
          <w:lang w:val="en-MY" w:eastAsia="en-GB"/>
        </w:rPr>
        <w:t>minister</w:t>
      </w:r>
      <w:r w:rsidRPr="00203CEC">
        <w:rPr>
          <w:rFonts w:ascii="Arial" w:hAnsi="Arial" w:cs="Arial"/>
          <w:sz w:val="22"/>
          <w:szCs w:val="22"/>
          <w:lang w:val="en-MY" w:eastAsia="en-GB"/>
        </w:rPr>
        <w:t xml:space="preserve"> the assets as though they were in the relevant </w:t>
      </w:r>
      <w:r w:rsidR="00AF0CCC" w:rsidRPr="00203CEC">
        <w:rPr>
          <w:rFonts w:ascii="Arial" w:hAnsi="Arial" w:cs="Arial"/>
          <w:sz w:val="22"/>
          <w:szCs w:val="22"/>
          <w:lang w:val="en-MY" w:eastAsia="en-GB"/>
        </w:rPr>
        <w:t>foreign</w:t>
      </w:r>
      <w:r w:rsidRPr="00203CEC">
        <w:rPr>
          <w:rFonts w:ascii="Arial" w:hAnsi="Arial" w:cs="Arial"/>
          <w:sz w:val="22"/>
          <w:szCs w:val="22"/>
          <w:lang w:val="en-MY" w:eastAsia="en-GB"/>
        </w:rPr>
        <w:t xml:space="preserve"> jurisdiction from which he is appointed.</w:t>
      </w:r>
    </w:p>
    <w:p w14:paraId="58FC5CF9" w14:textId="77777777" w:rsidR="00793CD2" w:rsidRPr="00203CEC" w:rsidRDefault="00C538BE" w:rsidP="00D250D1">
      <w:pPr>
        <w:pStyle w:val="ListParagraph"/>
        <w:numPr>
          <w:ilvl w:val="0"/>
          <w:numId w:val="28"/>
        </w:numPr>
        <w:jc w:val="both"/>
        <w:rPr>
          <w:rFonts w:ascii="Arial" w:hAnsi="Arial" w:cs="Arial"/>
          <w:sz w:val="22"/>
          <w:szCs w:val="22"/>
        </w:rPr>
      </w:pPr>
      <w:r w:rsidRPr="00203CEC">
        <w:rPr>
          <w:rFonts w:ascii="Arial" w:hAnsi="Arial" w:cs="Arial"/>
          <w:sz w:val="22"/>
          <w:szCs w:val="22"/>
          <w:lang w:val="en-MY" w:eastAsia="en-GB"/>
        </w:rPr>
        <w:t>The foreign office h</w:t>
      </w:r>
      <w:r w:rsidR="0030767D" w:rsidRPr="00203CEC">
        <w:rPr>
          <w:rFonts w:ascii="Arial" w:hAnsi="Arial" w:cs="Arial"/>
          <w:sz w:val="22"/>
          <w:szCs w:val="22"/>
          <w:lang w:val="en-MY" w:eastAsia="en-GB"/>
        </w:rPr>
        <w:t xml:space="preserve">older </w:t>
      </w:r>
      <w:r w:rsidRPr="00203CEC">
        <w:rPr>
          <w:rFonts w:ascii="Arial" w:hAnsi="Arial" w:cs="Arial"/>
          <w:sz w:val="22"/>
          <w:szCs w:val="22"/>
          <w:lang w:val="en-MY" w:eastAsia="en-GB"/>
        </w:rPr>
        <w:t>will h</w:t>
      </w:r>
      <w:r w:rsidR="0030767D" w:rsidRPr="00203CEC">
        <w:rPr>
          <w:rFonts w:ascii="Arial" w:hAnsi="Arial" w:cs="Arial"/>
          <w:sz w:val="22"/>
          <w:szCs w:val="22"/>
          <w:lang w:val="en-MY" w:eastAsia="en-GB"/>
        </w:rPr>
        <w:t>ave to</w:t>
      </w:r>
      <w:r w:rsidRPr="00203CEC">
        <w:rPr>
          <w:rFonts w:ascii="Arial" w:hAnsi="Arial" w:cs="Arial"/>
          <w:sz w:val="22"/>
          <w:szCs w:val="22"/>
          <w:lang w:val="en-MY" w:eastAsia="en-GB"/>
        </w:rPr>
        <w:t xml:space="preserve"> request the court for the necessary </w:t>
      </w:r>
      <w:r w:rsidR="00177F25" w:rsidRPr="00203CEC">
        <w:rPr>
          <w:rFonts w:ascii="Arial" w:hAnsi="Arial" w:cs="Arial"/>
          <w:sz w:val="22"/>
          <w:szCs w:val="22"/>
          <w:lang w:val="en-MY" w:eastAsia="en-GB"/>
        </w:rPr>
        <w:t>powers</w:t>
      </w:r>
      <w:r w:rsidRPr="00203CEC">
        <w:rPr>
          <w:rFonts w:ascii="Arial" w:hAnsi="Arial" w:cs="Arial"/>
          <w:sz w:val="22"/>
          <w:szCs w:val="22"/>
          <w:lang w:val="en-MY" w:eastAsia="en-GB"/>
        </w:rPr>
        <w:t xml:space="preserve"> needed </w:t>
      </w:r>
      <w:r w:rsidR="0043390F" w:rsidRPr="00203CEC">
        <w:rPr>
          <w:rFonts w:ascii="Arial" w:hAnsi="Arial" w:cs="Arial"/>
          <w:sz w:val="22"/>
          <w:szCs w:val="22"/>
          <w:lang w:val="en-MY" w:eastAsia="en-GB"/>
        </w:rPr>
        <w:t xml:space="preserve">and </w:t>
      </w:r>
      <w:r w:rsidRPr="00203CEC">
        <w:rPr>
          <w:rFonts w:ascii="Arial" w:hAnsi="Arial" w:cs="Arial"/>
          <w:sz w:val="22"/>
          <w:szCs w:val="22"/>
          <w:lang w:val="en-MY" w:eastAsia="en-GB"/>
        </w:rPr>
        <w:t>to ad</w:t>
      </w:r>
      <w:r w:rsidR="00177F25" w:rsidRPr="00203CEC">
        <w:rPr>
          <w:rFonts w:ascii="Arial" w:hAnsi="Arial" w:cs="Arial"/>
          <w:sz w:val="22"/>
          <w:szCs w:val="22"/>
          <w:lang w:val="en-MY" w:eastAsia="en-GB"/>
        </w:rPr>
        <w:t>minister</w:t>
      </w:r>
      <w:r w:rsidRPr="00203CEC">
        <w:rPr>
          <w:rFonts w:ascii="Arial" w:hAnsi="Arial" w:cs="Arial"/>
          <w:sz w:val="22"/>
          <w:szCs w:val="22"/>
          <w:lang w:val="en-MY" w:eastAsia="en-GB"/>
        </w:rPr>
        <w:t xml:space="preserve"> the property </w:t>
      </w:r>
      <w:r w:rsidR="00D94BE9" w:rsidRPr="00203CEC">
        <w:rPr>
          <w:rFonts w:ascii="Arial" w:hAnsi="Arial" w:cs="Arial"/>
          <w:sz w:val="22"/>
          <w:szCs w:val="22"/>
          <w:lang w:val="en-MY" w:eastAsia="en-GB"/>
        </w:rPr>
        <w:t xml:space="preserve">situated </w:t>
      </w:r>
      <w:r w:rsidR="0043390F" w:rsidRPr="00203CEC">
        <w:rPr>
          <w:rFonts w:ascii="Arial" w:hAnsi="Arial" w:cs="Arial"/>
          <w:sz w:val="22"/>
          <w:szCs w:val="22"/>
          <w:lang w:val="en-MY" w:eastAsia="en-GB"/>
        </w:rPr>
        <w:t>in the court</w:t>
      </w:r>
      <w:r w:rsidR="00D94BE9" w:rsidRPr="00203CEC">
        <w:rPr>
          <w:rFonts w:ascii="Arial" w:hAnsi="Arial" w:cs="Arial"/>
          <w:sz w:val="22"/>
          <w:szCs w:val="22"/>
          <w:lang w:val="en-MY" w:eastAsia="en-GB"/>
        </w:rPr>
        <w:t>s</w:t>
      </w:r>
      <w:r w:rsidR="0043390F" w:rsidRPr="00203CEC">
        <w:rPr>
          <w:rFonts w:ascii="Arial" w:hAnsi="Arial" w:cs="Arial"/>
          <w:sz w:val="22"/>
          <w:szCs w:val="22"/>
          <w:lang w:val="en-MY" w:eastAsia="en-GB"/>
        </w:rPr>
        <w:t xml:space="preserve"> jurisdiction</w:t>
      </w:r>
      <w:r w:rsidR="00EB7F2B" w:rsidRPr="00203CEC">
        <w:rPr>
          <w:rFonts w:ascii="Arial" w:hAnsi="Arial" w:cs="Arial"/>
          <w:sz w:val="22"/>
          <w:szCs w:val="22"/>
          <w:lang w:val="en-MY" w:eastAsia="en-GB"/>
        </w:rPr>
        <w:t>. The  Moolman v Builders &amp; Developers (Pty) Ltd. Case gives an example of the of the type of order the court may grant when a foreign office holder applies for recognition.</w:t>
      </w:r>
      <w:r w:rsidR="00793CD2" w:rsidRPr="00203CEC">
        <w:rPr>
          <w:rFonts w:ascii="Arial" w:hAnsi="Arial" w:cs="Arial"/>
          <w:sz w:val="22"/>
          <w:szCs w:val="22"/>
          <w:lang w:val="en-MY" w:eastAsia="en-GB"/>
        </w:rPr>
        <w:t xml:space="preserve"> </w:t>
      </w:r>
    </w:p>
    <w:p w14:paraId="41AEC6FF" w14:textId="77777777" w:rsidR="00793CD2" w:rsidRPr="00203CEC" w:rsidRDefault="00793CD2" w:rsidP="00D250D1">
      <w:pPr>
        <w:pStyle w:val="ListParagraph"/>
        <w:jc w:val="both"/>
        <w:rPr>
          <w:rFonts w:ascii="Arial" w:hAnsi="Arial" w:cs="Arial"/>
          <w:sz w:val="22"/>
          <w:szCs w:val="22"/>
        </w:rPr>
      </w:pPr>
    </w:p>
    <w:p w14:paraId="29DF127E" w14:textId="2E6798D2" w:rsidR="00793CD2" w:rsidRPr="00203CEC" w:rsidRDefault="00793CD2" w:rsidP="00D250D1">
      <w:pPr>
        <w:pStyle w:val="ListParagraph"/>
        <w:numPr>
          <w:ilvl w:val="1"/>
          <w:numId w:val="28"/>
        </w:numPr>
        <w:jc w:val="both"/>
        <w:rPr>
          <w:rFonts w:ascii="Arial" w:hAnsi="Arial" w:cs="Arial"/>
          <w:sz w:val="22"/>
          <w:szCs w:val="22"/>
        </w:rPr>
      </w:pPr>
      <w:r w:rsidRPr="00203CEC">
        <w:rPr>
          <w:rFonts w:ascii="Arial" w:hAnsi="Arial" w:cs="Arial"/>
          <w:sz w:val="22"/>
          <w:szCs w:val="22"/>
          <w:lang w:val="en-MY" w:eastAsia="en-GB"/>
        </w:rPr>
        <w:t xml:space="preserve">The order will provide that </w:t>
      </w:r>
      <w:r w:rsidRPr="00203CEC">
        <w:rPr>
          <w:rFonts w:ascii="Arial" w:hAnsi="Arial" w:cs="Arial"/>
          <w:sz w:val="22"/>
          <w:szCs w:val="22"/>
        </w:rPr>
        <w:t xml:space="preserve">he applicant must provide security for the proper performance of the administration; </w:t>
      </w:r>
    </w:p>
    <w:p w14:paraId="575E857B" w14:textId="32F553E6" w:rsidR="00793CD2" w:rsidRPr="00203CEC" w:rsidRDefault="00793CD2" w:rsidP="00D250D1">
      <w:pPr>
        <w:pStyle w:val="ListParagraph"/>
        <w:numPr>
          <w:ilvl w:val="1"/>
          <w:numId w:val="28"/>
        </w:numPr>
        <w:jc w:val="both"/>
        <w:rPr>
          <w:rFonts w:ascii="Arial" w:hAnsi="Arial" w:cs="Arial"/>
          <w:sz w:val="22"/>
          <w:szCs w:val="22"/>
          <w:lang w:val="en-MY" w:eastAsia="en-GB"/>
        </w:rPr>
      </w:pPr>
      <w:r w:rsidRPr="00203CEC">
        <w:rPr>
          <w:rFonts w:ascii="Arial" w:hAnsi="Arial" w:cs="Arial"/>
          <w:color w:val="242121"/>
          <w:sz w:val="22"/>
          <w:szCs w:val="22"/>
          <w:shd w:val="clear" w:color="auto" w:fill="FFFFFF"/>
          <w:lang w:val="en-MY" w:eastAsia="en-GB"/>
        </w:rPr>
        <w:t>that thereafter the applicant</w:t>
      </w:r>
      <w:r w:rsidRPr="00203CEC">
        <w:rPr>
          <w:rFonts w:ascii="Arial" w:hAnsi="Arial" w:cs="Arial"/>
          <w:color w:val="242121"/>
          <w:sz w:val="22"/>
          <w:szCs w:val="22"/>
          <w:lang w:val="en-MY" w:eastAsia="en-GB"/>
        </w:rPr>
        <w:t xml:space="preserve"> </w:t>
      </w:r>
      <w:r w:rsidRPr="00203CEC">
        <w:rPr>
          <w:rFonts w:ascii="Arial" w:hAnsi="Arial" w:cs="Arial"/>
          <w:color w:val="242121"/>
          <w:sz w:val="22"/>
          <w:szCs w:val="22"/>
          <w:shd w:val="clear" w:color="auto" w:fill="FFFFFF"/>
          <w:lang w:val="en-MY" w:eastAsia="en-GB"/>
        </w:rPr>
        <w:t>shall by virtue of this recognition be empowered to administer the said estate in</w:t>
      </w:r>
      <w:r w:rsidRPr="00203CEC">
        <w:rPr>
          <w:rFonts w:ascii="Arial" w:hAnsi="Arial" w:cs="Arial"/>
          <w:color w:val="242121"/>
          <w:sz w:val="22"/>
          <w:szCs w:val="22"/>
          <w:lang w:val="en-MY" w:eastAsia="en-GB"/>
        </w:rPr>
        <w:t xml:space="preserve"> </w:t>
      </w:r>
      <w:r w:rsidRPr="00203CEC">
        <w:rPr>
          <w:rFonts w:ascii="Arial" w:hAnsi="Arial" w:cs="Arial"/>
          <w:color w:val="242121"/>
          <w:sz w:val="22"/>
          <w:szCs w:val="22"/>
          <w:shd w:val="clear" w:color="auto" w:fill="FFFFFF"/>
          <w:lang w:val="en-MY" w:eastAsia="en-GB"/>
        </w:rPr>
        <w:t>respect of all assets of the said estate</w:t>
      </w:r>
      <w:r w:rsidRPr="00203CEC">
        <w:rPr>
          <w:rFonts w:ascii="Arial" w:hAnsi="Arial" w:cs="Arial"/>
          <w:color w:val="242121"/>
          <w:sz w:val="22"/>
          <w:szCs w:val="22"/>
          <w:lang w:val="en-MY" w:eastAsia="en-GB"/>
        </w:rPr>
        <w:t xml:space="preserve"> </w:t>
      </w:r>
      <w:r w:rsidRPr="00203CEC">
        <w:rPr>
          <w:rFonts w:ascii="Arial" w:hAnsi="Arial" w:cs="Arial"/>
          <w:color w:val="242121"/>
          <w:sz w:val="22"/>
          <w:szCs w:val="22"/>
          <w:shd w:val="clear" w:color="auto" w:fill="FFFFFF"/>
          <w:lang w:val="en-MY" w:eastAsia="en-GB"/>
        </w:rPr>
        <w:t>which are situated within the Republic of</w:t>
      </w:r>
      <w:r w:rsidRPr="00203CEC">
        <w:rPr>
          <w:rFonts w:ascii="Arial" w:hAnsi="Arial" w:cs="Arial"/>
          <w:color w:val="242121"/>
          <w:sz w:val="22"/>
          <w:szCs w:val="22"/>
          <w:lang w:val="en-MY" w:eastAsia="en-GB"/>
        </w:rPr>
        <w:t xml:space="preserve"> </w:t>
      </w:r>
      <w:r w:rsidRPr="00203CEC">
        <w:rPr>
          <w:rFonts w:ascii="Arial" w:hAnsi="Arial" w:cs="Arial"/>
          <w:color w:val="242121"/>
          <w:sz w:val="22"/>
          <w:szCs w:val="22"/>
          <w:shd w:val="clear" w:color="auto" w:fill="FFFFFF"/>
          <w:lang w:val="en-MY" w:eastAsia="en-GB"/>
        </w:rPr>
        <w:t>South Africa;</w:t>
      </w:r>
    </w:p>
    <w:p w14:paraId="6DD54622" w14:textId="77777777" w:rsidR="00793CD2" w:rsidRPr="00203CEC" w:rsidRDefault="00793CD2" w:rsidP="00D250D1">
      <w:pPr>
        <w:pStyle w:val="ListParagraph"/>
        <w:numPr>
          <w:ilvl w:val="1"/>
          <w:numId w:val="28"/>
        </w:numPr>
        <w:jc w:val="both"/>
        <w:rPr>
          <w:rFonts w:ascii="Arial" w:hAnsi="Arial" w:cs="Arial"/>
          <w:sz w:val="22"/>
          <w:szCs w:val="22"/>
        </w:rPr>
      </w:pPr>
      <w:r w:rsidRPr="00203CEC">
        <w:rPr>
          <w:rFonts w:ascii="Arial" w:hAnsi="Arial" w:cs="Arial"/>
          <w:sz w:val="22"/>
          <w:szCs w:val="22"/>
        </w:rPr>
        <w:t xml:space="preserve">that the order of recognition is subject to amendment by the court; </w:t>
      </w:r>
    </w:p>
    <w:p w14:paraId="29F088CE" w14:textId="77777777" w:rsidR="00793CD2" w:rsidRPr="00203CEC" w:rsidRDefault="00793CD2" w:rsidP="00D250D1">
      <w:pPr>
        <w:pStyle w:val="ListParagraph"/>
        <w:numPr>
          <w:ilvl w:val="1"/>
          <w:numId w:val="28"/>
        </w:numPr>
        <w:jc w:val="both"/>
        <w:rPr>
          <w:rFonts w:ascii="Arial" w:hAnsi="Arial" w:cs="Arial"/>
          <w:sz w:val="22"/>
          <w:szCs w:val="22"/>
        </w:rPr>
      </w:pPr>
      <w:r w:rsidRPr="00203CEC">
        <w:rPr>
          <w:rFonts w:ascii="Arial" w:hAnsi="Arial" w:cs="Arial"/>
          <w:sz w:val="22"/>
          <w:szCs w:val="22"/>
        </w:rPr>
        <w:t xml:space="preserve">that the applicant should comply with the provisions for the opening and operation of banking accounts; and </w:t>
      </w:r>
    </w:p>
    <w:p w14:paraId="7A11A909" w14:textId="0D05B118" w:rsidR="00EB7F2B" w:rsidRPr="00203CEC" w:rsidRDefault="00793CD2" w:rsidP="00EB7F2B">
      <w:pPr>
        <w:pStyle w:val="ListParagraph"/>
        <w:numPr>
          <w:ilvl w:val="1"/>
          <w:numId w:val="28"/>
        </w:numPr>
        <w:jc w:val="both"/>
        <w:rPr>
          <w:rFonts w:ascii="Arial" w:hAnsi="Arial" w:cs="Arial"/>
          <w:sz w:val="22"/>
          <w:szCs w:val="22"/>
          <w:lang w:val="en-MY" w:eastAsia="en-GB"/>
        </w:rPr>
      </w:pPr>
      <w:r w:rsidRPr="00203CEC">
        <w:rPr>
          <w:rFonts w:ascii="Arial" w:hAnsi="Arial" w:cs="Arial"/>
          <w:sz w:val="22"/>
          <w:szCs w:val="22"/>
        </w:rPr>
        <w:t>that funds may be transferred out of South Africa with the written permission of the Master.</w:t>
      </w:r>
    </w:p>
    <w:p w14:paraId="34D9C64B" w14:textId="08E08F1D" w:rsidR="00C538BE" w:rsidRPr="00203CEC" w:rsidRDefault="0043390F" w:rsidP="00793CD2">
      <w:pPr>
        <w:pStyle w:val="ListParagraph"/>
        <w:numPr>
          <w:ilvl w:val="0"/>
          <w:numId w:val="28"/>
        </w:numPr>
        <w:jc w:val="both"/>
        <w:rPr>
          <w:rFonts w:ascii="Arial" w:hAnsi="Arial" w:cs="Arial"/>
          <w:sz w:val="22"/>
          <w:szCs w:val="22"/>
          <w:lang w:val="en-MY" w:eastAsia="en-GB"/>
        </w:rPr>
      </w:pPr>
      <w:r w:rsidRPr="00203CEC">
        <w:rPr>
          <w:rFonts w:ascii="Arial" w:hAnsi="Arial" w:cs="Arial"/>
          <w:sz w:val="22"/>
          <w:szCs w:val="22"/>
          <w:lang w:val="en-MY" w:eastAsia="en-GB"/>
        </w:rPr>
        <w:t>The right</w:t>
      </w:r>
      <w:r w:rsidR="004D0626" w:rsidRPr="00203CEC">
        <w:rPr>
          <w:rFonts w:ascii="Arial" w:hAnsi="Arial" w:cs="Arial"/>
          <w:sz w:val="22"/>
          <w:szCs w:val="22"/>
          <w:lang w:val="en-MY" w:eastAsia="en-GB"/>
        </w:rPr>
        <w:t>s</w:t>
      </w:r>
      <w:r w:rsidRPr="00203CEC">
        <w:rPr>
          <w:rFonts w:ascii="Arial" w:hAnsi="Arial" w:cs="Arial"/>
          <w:sz w:val="22"/>
          <w:szCs w:val="22"/>
          <w:lang w:val="en-MY" w:eastAsia="en-GB"/>
        </w:rPr>
        <w:t xml:space="preserve"> def</w:t>
      </w:r>
      <w:r w:rsidR="004D0626" w:rsidRPr="00203CEC">
        <w:rPr>
          <w:rFonts w:ascii="Arial" w:hAnsi="Arial" w:cs="Arial"/>
          <w:sz w:val="22"/>
          <w:szCs w:val="22"/>
          <w:lang w:val="en-MY" w:eastAsia="en-GB"/>
        </w:rPr>
        <w:t>ine</w:t>
      </w:r>
      <w:r w:rsidRPr="00203CEC">
        <w:rPr>
          <w:rFonts w:ascii="Arial" w:hAnsi="Arial" w:cs="Arial"/>
          <w:sz w:val="22"/>
          <w:szCs w:val="22"/>
          <w:lang w:val="en-MY" w:eastAsia="en-GB"/>
        </w:rPr>
        <w:t xml:space="preserve">d by South Africa </w:t>
      </w:r>
      <w:r w:rsidR="004D0626" w:rsidRPr="00203CEC">
        <w:rPr>
          <w:rFonts w:ascii="Arial" w:hAnsi="Arial" w:cs="Arial"/>
          <w:sz w:val="22"/>
          <w:szCs w:val="22"/>
          <w:lang w:val="en-MY" w:eastAsia="en-GB"/>
        </w:rPr>
        <w:t>I</w:t>
      </w:r>
      <w:r w:rsidRPr="00203CEC">
        <w:rPr>
          <w:rFonts w:ascii="Arial" w:hAnsi="Arial" w:cs="Arial"/>
          <w:sz w:val="22"/>
          <w:szCs w:val="22"/>
          <w:lang w:val="en-MY" w:eastAsia="en-GB"/>
        </w:rPr>
        <w:t>nsolvency law in favour of the master, a creditor and a</w:t>
      </w:r>
      <w:r w:rsidR="004C7263" w:rsidRPr="00203CEC">
        <w:rPr>
          <w:rFonts w:ascii="Arial" w:hAnsi="Arial" w:cs="Arial"/>
          <w:sz w:val="22"/>
          <w:szCs w:val="22"/>
          <w:lang w:val="en-MY" w:eastAsia="en-GB"/>
        </w:rPr>
        <w:t>n insolvent</w:t>
      </w:r>
      <w:r w:rsidRPr="00203CEC">
        <w:rPr>
          <w:rFonts w:ascii="Arial" w:hAnsi="Arial" w:cs="Arial"/>
          <w:sz w:val="22"/>
          <w:szCs w:val="22"/>
          <w:lang w:val="en-MY" w:eastAsia="en-GB"/>
        </w:rPr>
        <w:t xml:space="preserve"> or company in win</w:t>
      </w:r>
      <w:r w:rsidR="00192F82" w:rsidRPr="00203CEC">
        <w:rPr>
          <w:rFonts w:ascii="Arial" w:hAnsi="Arial" w:cs="Arial"/>
          <w:sz w:val="22"/>
          <w:szCs w:val="22"/>
          <w:lang w:val="en-MY" w:eastAsia="en-GB"/>
        </w:rPr>
        <w:t>d</w:t>
      </w:r>
      <w:r w:rsidRPr="00203CEC">
        <w:rPr>
          <w:rFonts w:ascii="Arial" w:hAnsi="Arial" w:cs="Arial"/>
          <w:sz w:val="22"/>
          <w:szCs w:val="22"/>
          <w:lang w:val="en-MY" w:eastAsia="en-GB"/>
        </w:rPr>
        <w:t xml:space="preserve">ing up </w:t>
      </w:r>
      <w:r w:rsidR="00192F82" w:rsidRPr="00203CEC">
        <w:rPr>
          <w:rFonts w:ascii="Arial" w:hAnsi="Arial" w:cs="Arial"/>
          <w:sz w:val="22"/>
          <w:szCs w:val="22"/>
          <w:lang w:val="en-MY" w:eastAsia="en-GB"/>
        </w:rPr>
        <w:t>with</w:t>
      </w:r>
      <w:r w:rsidRPr="00203CEC">
        <w:rPr>
          <w:rFonts w:ascii="Arial" w:hAnsi="Arial" w:cs="Arial"/>
          <w:sz w:val="22"/>
          <w:szCs w:val="22"/>
          <w:lang w:val="en-MY" w:eastAsia="en-GB"/>
        </w:rPr>
        <w:t xml:space="preserve"> regards to:</w:t>
      </w:r>
    </w:p>
    <w:p w14:paraId="69DDA1A0" w14:textId="768E644B" w:rsidR="0043390F" w:rsidRPr="00203CEC" w:rsidRDefault="0043390F" w:rsidP="00243C99">
      <w:pPr>
        <w:jc w:val="both"/>
        <w:rPr>
          <w:rFonts w:ascii="Arial" w:hAnsi="Arial" w:cs="Arial"/>
          <w:sz w:val="22"/>
          <w:szCs w:val="22"/>
          <w:lang w:val="en-MY" w:eastAsia="en-GB"/>
        </w:rPr>
      </w:pPr>
    </w:p>
    <w:p w14:paraId="4FAA8409" w14:textId="324D5E14" w:rsidR="0043390F" w:rsidRPr="00203CEC" w:rsidRDefault="0043390F" w:rsidP="0043390F">
      <w:pPr>
        <w:pStyle w:val="ListParagraph"/>
        <w:numPr>
          <w:ilvl w:val="0"/>
          <w:numId w:val="22"/>
        </w:numPr>
        <w:jc w:val="both"/>
        <w:rPr>
          <w:rFonts w:ascii="Arial" w:hAnsi="Arial" w:cs="Arial"/>
          <w:sz w:val="22"/>
          <w:szCs w:val="22"/>
          <w:lang w:val="en-MY" w:eastAsia="en-GB"/>
        </w:rPr>
      </w:pPr>
      <w:r w:rsidRPr="00203CEC">
        <w:rPr>
          <w:rFonts w:ascii="Arial" w:hAnsi="Arial" w:cs="Arial"/>
          <w:sz w:val="22"/>
          <w:szCs w:val="22"/>
          <w:lang w:val="en-MY" w:eastAsia="en-GB"/>
        </w:rPr>
        <w:t>Meeting of creditors</w:t>
      </w:r>
    </w:p>
    <w:p w14:paraId="5D1EF6B6" w14:textId="58EE1A30" w:rsidR="0043390F" w:rsidRPr="00203CEC" w:rsidRDefault="0043390F" w:rsidP="0043390F">
      <w:pPr>
        <w:pStyle w:val="ListParagraph"/>
        <w:numPr>
          <w:ilvl w:val="0"/>
          <w:numId w:val="22"/>
        </w:numPr>
        <w:jc w:val="both"/>
        <w:rPr>
          <w:rFonts w:ascii="Arial" w:hAnsi="Arial" w:cs="Arial"/>
          <w:sz w:val="22"/>
          <w:szCs w:val="22"/>
          <w:lang w:val="en-MY" w:eastAsia="en-GB"/>
        </w:rPr>
      </w:pPr>
      <w:r w:rsidRPr="00203CEC">
        <w:rPr>
          <w:rFonts w:ascii="Arial" w:hAnsi="Arial" w:cs="Arial"/>
          <w:sz w:val="22"/>
          <w:szCs w:val="22"/>
          <w:lang w:val="en-MY" w:eastAsia="en-GB"/>
        </w:rPr>
        <w:t xml:space="preserve">Proof,  </w:t>
      </w:r>
      <w:r w:rsidR="00192F82" w:rsidRPr="00203CEC">
        <w:rPr>
          <w:rFonts w:ascii="Arial" w:hAnsi="Arial" w:cs="Arial"/>
          <w:sz w:val="22"/>
          <w:szCs w:val="22"/>
          <w:lang w:val="en-MY" w:eastAsia="en-GB"/>
        </w:rPr>
        <w:t>admission</w:t>
      </w:r>
      <w:r w:rsidRPr="00203CEC">
        <w:rPr>
          <w:rFonts w:ascii="Arial" w:hAnsi="Arial" w:cs="Arial"/>
          <w:sz w:val="22"/>
          <w:szCs w:val="22"/>
          <w:lang w:val="en-MY" w:eastAsia="en-GB"/>
        </w:rPr>
        <w:t xml:space="preserve"> and rejection of claims</w:t>
      </w:r>
    </w:p>
    <w:p w14:paraId="3DA07165" w14:textId="589500D5" w:rsidR="0043390F" w:rsidRPr="00203CEC" w:rsidRDefault="0043390F" w:rsidP="0043390F">
      <w:pPr>
        <w:pStyle w:val="ListParagraph"/>
        <w:numPr>
          <w:ilvl w:val="0"/>
          <w:numId w:val="22"/>
        </w:numPr>
        <w:jc w:val="both"/>
        <w:rPr>
          <w:rFonts w:ascii="Arial" w:hAnsi="Arial" w:cs="Arial"/>
          <w:sz w:val="22"/>
          <w:szCs w:val="22"/>
          <w:lang w:val="en-MY" w:eastAsia="en-GB"/>
        </w:rPr>
      </w:pPr>
      <w:r w:rsidRPr="00203CEC">
        <w:rPr>
          <w:rFonts w:ascii="Arial" w:hAnsi="Arial" w:cs="Arial"/>
          <w:sz w:val="22"/>
          <w:szCs w:val="22"/>
          <w:lang w:val="en-MY" w:eastAsia="en-GB"/>
        </w:rPr>
        <w:t>Sales of assets</w:t>
      </w:r>
    </w:p>
    <w:p w14:paraId="674DDC4B" w14:textId="5AC2715D" w:rsidR="0043390F" w:rsidRPr="00203CEC" w:rsidRDefault="00F55E74" w:rsidP="0043390F">
      <w:pPr>
        <w:pStyle w:val="ListParagraph"/>
        <w:numPr>
          <w:ilvl w:val="0"/>
          <w:numId w:val="22"/>
        </w:numPr>
        <w:jc w:val="both"/>
        <w:rPr>
          <w:rFonts w:ascii="Arial" w:hAnsi="Arial" w:cs="Arial"/>
          <w:sz w:val="22"/>
          <w:szCs w:val="22"/>
          <w:lang w:val="en-MY" w:eastAsia="en-GB"/>
        </w:rPr>
      </w:pPr>
      <w:r w:rsidRPr="00203CEC">
        <w:rPr>
          <w:rFonts w:ascii="Arial" w:hAnsi="Arial" w:cs="Arial"/>
          <w:sz w:val="22"/>
          <w:szCs w:val="22"/>
          <w:lang w:val="en-MY" w:eastAsia="en-GB"/>
        </w:rPr>
        <w:t>Plans</w:t>
      </w:r>
      <w:r w:rsidR="0043390F" w:rsidRPr="00203CEC">
        <w:rPr>
          <w:rFonts w:ascii="Arial" w:hAnsi="Arial" w:cs="Arial"/>
          <w:sz w:val="22"/>
          <w:szCs w:val="22"/>
          <w:lang w:val="en-MY" w:eastAsia="en-GB"/>
        </w:rPr>
        <w:t xml:space="preserve"> for distribution of proceeds</w:t>
      </w:r>
    </w:p>
    <w:p w14:paraId="65C82F00" w14:textId="374A73AA" w:rsidR="0043390F" w:rsidRPr="00203CEC" w:rsidRDefault="0043390F" w:rsidP="0043390F">
      <w:pPr>
        <w:pStyle w:val="ListParagraph"/>
        <w:numPr>
          <w:ilvl w:val="0"/>
          <w:numId w:val="22"/>
        </w:numPr>
        <w:jc w:val="both"/>
        <w:rPr>
          <w:rFonts w:ascii="Arial" w:hAnsi="Arial" w:cs="Arial"/>
          <w:sz w:val="22"/>
          <w:szCs w:val="22"/>
          <w:lang w:val="en-MY" w:eastAsia="en-GB"/>
        </w:rPr>
      </w:pPr>
      <w:r w:rsidRPr="00203CEC">
        <w:rPr>
          <w:rFonts w:ascii="Arial" w:hAnsi="Arial" w:cs="Arial"/>
          <w:sz w:val="22"/>
          <w:szCs w:val="22"/>
          <w:lang w:val="en-MY" w:eastAsia="en-GB"/>
        </w:rPr>
        <w:t xml:space="preserve">Rights and duties of a </w:t>
      </w:r>
      <w:r w:rsidR="00F55E74" w:rsidRPr="00203CEC">
        <w:rPr>
          <w:rFonts w:ascii="Arial" w:hAnsi="Arial" w:cs="Arial"/>
          <w:sz w:val="22"/>
          <w:szCs w:val="22"/>
          <w:lang w:val="en-MY" w:eastAsia="en-GB"/>
        </w:rPr>
        <w:t>trustee</w:t>
      </w:r>
      <w:r w:rsidRPr="00203CEC">
        <w:rPr>
          <w:rFonts w:ascii="Arial" w:hAnsi="Arial" w:cs="Arial"/>
          <w:sz w:val="22"/>
          <w:szCs w:val="22"/>
          <w:lang w:val="en-MY" w:eastAsia="en-GB"/>
        </w:rPr>
        <w:t xml:space="preserve"> or liquidator concerning th</w:t>
      </w:r>
      <w:r w:rsidR="003F38A2" w:rsidRPr="00203CEC">
        <w:rPr>
          <w:rFonts w:ascii="Arial" w:hAnsi="Arial" w:cs="Arial"/>
          <w:sz w:val="22"/>
          <w:szCs w:val="22"/>
          <w:lang w:val="en-MY" w:eastAsia="en-GB"/>
        </w:rPr>
        <w:t>o</w:t>
      </w:r>
      <w:r w:rsidR="00550965" w:rsidRPr="00203CEC">
        <w:rPr>
          <w:rFonts w:ascii="Arial" w:hAnsi="Arial" w:cs="Arial"/>
          <w:sz w:val="22"/>
          <w:szCs w:val="22"/>
          <w:lang w:val="en-MY" w:eastAsia="en-GB"/>
        </w:rPr>
        <w:t>se</w:t>
      </w:r>
      <w:r w:rsidRPr="00203CEC">
        <w:rPr>
          <w:rFonts w:ascii="Arial" w:hAnsi="Arial" w:cs="Arial"/>
          <w:sz w:val="22"/>
          <w:szCs w:val="22"/>
          <w:lang w:val="en-MY" w:eastAsia="en-GB"/>
        </w:rPr>
        <w:t xml:space="preserve"> matters</w:t>
      </w:r>
      <w:r w:rsidR="003F38A2" w:rsidRPr="00203CEC">
        <w:rPr>
          <w:rFonts w:ascii="Arial" w:hAnsi="Arial" w:cs="Arial"/>
          <w:sz w:val="22"/>
          <w:szCs w:val="22"/>
          <w:lang w:val="en-MY" w:eastAsia="en-GB"/>
        </w:rPr>
        <w:t>,</w:t>
      </w:r>
    </w:p>
    <w:p w14:paraId="2D7B30D3" w14:textId="4457A00C" w:rsidR="00EB7F2B" w:rsidRPr="00203CEC" w:rsidRDefault="003F38A2" w:rsidP="00EB7F2B">
      <w:pPr>
        <w:jc w:val="both"/>
        <w:rPr>
          <w:rFonts w:ascii="Arial" w:hAnsi="Arial" w:cs="Arial"/>
          <w:sz w:val="22"/>
          <w:szCs w:val="22"/>
          <w:lang w:val="en-MY" w:eastAsia="en-GB"/>
        </w:rPr>
      </w:pPr>
      <w:r w:rsidRPr="00203CEC">
        <w:rPr>
          <w:rFonts w:ascii="Arial" w:hAnsi="Arial" w:cs="Arial"/>
          <w:sz w:val="22"/>
          <w:szCs w:val="22"/>
          <w:lang w:val="en-MY" w:eastAsia="en-GB"/>
        </w:rPr>
        <w:t>e</w:t>
      </w:r>
      <w:r w:rsidR="00C1672F" w:rsidRPr="00203CEC">
        <w:rPr>
          <w:rFonts w:ascii="Arial" w:hAnsi="Arial" w:cs="Arial"/>
          <w:sz w:val="22"/>
          <w:szCs w:val="22"/>
          <w:lang w:val="en-MY" w:eastAsia="en-GB"/>
        </w:rPr>
        <w:t xml:space="preserve">xist </w:t>
      </w:r>
      <w:r w:rsidR="0088150A" w:rsidRPr="00203CEC">
        <w:rPr>
          <w:rFonts w:ascii="Arial" w:hAnsi="Arial" w:cs="Arial"/>
          <w:sz w:val="22"/>
          <w:szCs w:val="22"/>
          <w:lang w:val="en-MY" w:eastAsia="en-GB"/>
        </w:rPr>
        <w:t>In relation to the administration</w:t>
      </w:r>
      <w:r w:rsidRPr="00203CEC">
        <w:rPr>
          <w:rFonts w:ascii="Arial" w:hAnsi="Arial" w:cs="Arial"/>
          <w:sz w:val="22"/>
          <w:szCs w:val="22"/>
          <w:lang w:val="en-MY" w:eastAsia="en-GB"/>
        </w:rPr>
        <w:t>,</w:t>
      </w:r>
      <w:r w:rsidR="0088150A" w:rsidRPr="00203CEC">
        <w:rPr>
          <w:rFonts w:ascii="Arial" w:hAnsi="Arial" w:cs="Arial"/>
          <w:sz w:val="22"/>
          <w:szCs w:val="22"/>
          <w:lang w:val="en-MY" w:eastAsia="en-GB"/>
        </w:rPr>
        <w:t xml:space="preserve"> </w:t>
      </w:r>
      <w:r w:rsidR="00DD371E" w:rsidRPr="00203CEC">
        <w:rPr>
          <w:rFonts w:ascii="Arial" w:hAnsi="Arial" w:cs="Arial"/>
          <w:sz w:val="22"/>
          <w:szCs w:val="22"/>
          <w:lang w:val="en-MY" w:eastAsia="en-GB"/>
        </w:rPr>
        <w:t>as i</w:t>
      </w:r>
      <w:r w:rsidR="0088150A" w:rsidRPr="00203CEC">
        <w:rPr>
          <w:rFonts w:ascii="Arial" w:hAnsi="Arial" w:cs="Arial"/>
          <w:sz w:val="22"/>
          <w:szCs w:val="22"/>
          <w:lang w:val="en-MY" w:eastAsia="en-GB"/>
        </w:rPr>
        <w:t xml:space="preserve">f </w:t>
      </w:r>
      <w:r w:rsidRPr="00203CEC">
        <w:rPr>
          <w:rFonts w:ascii="Arial" w:hAnsi="Arial" w:cs="Arial"/>
          <w:sz w:val="22"/>
          <w:szCs w:val="22"/>
          <w:lang w:val="en-MY" w:eastAsia="en-GB"/>
        </w:rPr>
        <w:t xml:space="preserve">the </w:t>
      </w:r>
      <w:r w:rsidR="0088150A" w:rsidRPr="00203CEC">
        <w:rPr>
          <w:rFonts w:ascii="Arial" w:hAnsi="Arial" w:cs="Arial"/>
          <w:sz w:val="22"/>
          <w:szCs w:val="22"/>
          <w:lang w:val="en-MY" w:eastAsia="en-GB"/>
        </w:rPr>
        <w:t xml:space="preserve">law applied </w:t>
      </w:r>
      <w:r w:rsidR="00585FCE" w:rsidRPr="00203CEC">
        <w:rPr>
          <w:rFonts w:ascii="Arial" w:hAnsi="Arial" w:cs="Arial"/>
          <w:sz w:val="22"/>
          <w:szCs w:val="22"/>
          <w:lang w:val="en-MY" w:eastAsia="en-GB"/>
        </w:rPr>
        <w:t>thereto</w:t>
      </w:r>
      <w:r w:rsidR="0088150A" w:rsidRPr="00203CEC">
        <w:rPr>
          <w:rFonts w:ascii="Arial" w:hAnsi="Arial" w:cs="Arial"/>
          <w:sz w:val="22"/>
          <w:szCs w:val="22"/>
          <w:lang w:val="en-MY" w:eastAsia="en-GB"/>
        </w:rPr>
        <w:t xml:space="preserve"> pursuant to a </w:t>
      </w:r>
      <w:r w:rsidR="00227A22" w:rsidRPr="00203CEC">
        <w:rPr>
          <w:rFonts w:ascii="Arial" w:hAnsi="Arial" w:cs="Arial"/>
          <w:sz w:val="22"/>
          <w:szCs w:val="22"/>
          <w:lang w:val="en-MY" w:eastAsia="en-GB"/>
        </w:rPr>
        <w:t xml:space="preserve">sequestration </w:t>
      </w:r>
      <w:r w:rsidR="0088150A" w:rsidRPr="00203CEC">
        <w:rPr>
          <w:rFonts w:ascii="Arial" w:hAnsi="Arial" w:cs="Arial"/>
          <w:sz w:val="22"/>
          <w:szCs w:val="22"/>
          <w:lang w:val="en-MY" w:eastAsia="en-GB"/>
        </w:rPr>
        <w:t xml:space="preserve">or </w:t>
      </w:r>
      <w:r w:rsidR="00227A22" w:rsidRPr="00203CEC">
        <w:rPr>
          <w:rFonts w:ascii="Arial" w:hAnsi="Arial" w:cs="Arial"/>
          <w:sz w:val="22"/>
          <w:szCs w:val="22"/>
          <w:lang w:val="en-MY" w:eastAsia="en-GB"/>
        </w:rPr>
        <w:t xml:space="preserve">winding up order </w:t>
      </w:r>
      <w:r w:rsidR="0088150A" w:rsidRPr="00203CEC">
        <w:rPr>
          <w:rFonts w:ascii="Arial" w:hAnsi="Arial" w:cs="Arial"/>
          <w:sz w:val="22"/>
          <w:szCs w:val="22"/>
          <w:lang w:val="en-MY" w:eastAsia="en-GB"/>
        </w:rPr>
        <w:t>granted on the date of the recognition order.</w:t>
      </w:r>
      <w:r w:rsidR="00EB7F2B" w:rsidRPr="00203CEC">
        <w:rPr>
          <w:rFonts w:ascii="Arial" w:hAnsi="Arial" w:cs="Arial"/>
          <w:sz w:val="22"/>
          <w:szCs w:val="22"/>
          <w:lang w:val="en-MY" w:eastAsia="en-GB"/>
        </w:rPr>
        <w:t xml:space="preserve"> </w:t>
      </w:r>
    </w:p>
    <w:p w14:paraId="70A3B6FC" w14:textId="77777777" w:rsidR="00EB7F2B" w:rsidRPr="00203CEC" w:rsidRDefault="00EB7F2B" w:rsidP="00EB7F2B">
      <w:pPr>
        <w:jc w:val="both"/>
        <w:rPr>
          <w:rFonts w:ascii="Arial" w:hAnsi="Arial" w:cs="Arial"/>
          <w:sz w:val="22"/>
          <w:szCs w:val="22"/>
          <w:lang w:val="en-MY" w:eastAsia="en-GB"/>
        </w:rPr>
      </w:pPr>
    </w:p>
    <w:p w14:paraId="7D2BFBB9" w14:textId="597514EB" w:rsidR="00642C13" w:rsidRPr="00203CEC" w:rsidRDefault="003464C6" w:rsidP="003464C6">
      <w:pPr>
        <w:jc w:val="both"/>
        <w:rPr>
          <w:rFonts w:ascii="Arial" w:hAnsi="Arial" w:cs="Arial"/>
          <w:sz w:val="22"/>
          <w:szCs w:val="22"/>
          <w:lang w:val="en-MY" w:eastAsia="en-GB"/>
        </w:rPr>
      </w:pPr>
      <w:r w:rsidRPr="00203CEC">
        <w:rPr>
          <w:rFonts w:ascii="Arial" w:hAnsi="Arial" w:cs="Arial"/>
          <w:sz w:val="22"/>
          <w:szCs w:val="22"/>
          <w:lang w:val="en-MY" w:eastAsia="en-GB"/>
        </w:rPr>
        <w:t xml:space="preserve">In </w:t>
      </w:r>
      <w:r w:rsidRPr="00203CEC">
        <w:rPr>
          <w:rFonts w:ascii="Arial" w:hAnsi="Arial" w:cs="Arial"/>
          <w:sz w:val="22"/>
          <w:szCs w:val="22"/>
        </w:rPr>
        <w:t>t</w:t>
      </w:r>
      <w:r w:rsidR="00642C13" w:rsidRPr="00203CEC">
        <w:rPr>
          <w:rFonts w:ascii="Arial" w:hAnsi="Arial" w:cs="Arial"/>
          <w:sz w:val="22"/>
          <w:szCs w:val="22"/>
        </w:rPr>
        <w:t xml:space="preserve">he </w:t>
      </w:r>
      <w:proofErr w:type="spellStart"/>
      <w:r w:rsidR="003F38A2" w:rsidRPr="00203CEC">
        <w:rPr>
          <w:rFonts w:ascii="Arial" w:hAnsi="Arial" w:cs="Arial"/>
          <w:sz w:val="22"/>
          <w:szCs w:val="22"/>
        </w:rPr>
        <w:t>Lehane</w:t>
      </w:r>
      <w:proofErr w:type="spellEnd"/>
      <w:r w:rsidR="003F38A2" w:rsidRPr="00203CEC">
        <w:rPr>
          <w:rFonts w:ascii="Arial" w:hAnsi="Arial" w:cs="Arial"/>
          <w:sz w:val="22"/>
          <w:szCs w:val="22"/>
        </w:rPr>
        <w:t xml:space="preserve"> NO v Lagoon Beach Hotel (Pty) Ltd</w:t>
      </w:r>
      <w:r w:rsidRPr="00203CEC">
        <w:rPr>
          <w:rFonts w:ascii="Arial" w:hAnsi="Arial" w:cs="Arial"/>
          <w:sz w:val="22"/>
          <w:szCs w:val="22"/>
        </w:rPr>
        <w:t>.</w:t>
      </w:r>
      <w:r w:rsidR="003F38A2" w:rsidRPr="00203CEC">
        <w:rPr>
          <w:rFonts w:ascii="Arial" w:hAnsi="Arial" w:cs="Arial"/>
          <w:position w:val="8"/>
          <w:sz w:val="22"/>
          <w:szCs w:val="22"/>
        </w:rPr>
        <w:t xml:space="preserve">  </w:t>
      </w:r>
      <w:r w:rsidR="00793CD2" w:rsidRPr="00203CEC">
        <w:rPr>
          <w:rFonts w:ascii="Arial" w:hAnsi="Arial" w:cs="Arial"/>
          <w:sz w:val="22"/>
          <w:szCs w:val="22"/>
        </w:rPr>
        <w:t>C</w:t>
      </w:r>
      <w:r w:rsidR="003F38A2" w:rsidRPr="00203CEC">
        <w:rPr>
          <w:rFonts w:ascii="Arial" w:hAnsi="Arial" w:cs="Arial"/>
          <w:sz w:val="22"/>
          <w:szCs w:val="22"/>
        </w:rPr>
        <w:t>ase</w:t>
      </w:r>
      <w:r w:rsidR="00793CD2" w:rsidRPr="00203CEC">
        <w:rPr>
          <w:rFonts w:ascii="Arial" w:hAnsi="Arial" w:cs="Arial"/>
          <w:sz w:val="22"/>
          <w:szCs w:val="22"/>
        </w:rPr>
        <w:t>,</w:t>
      </w:r>
      <w:r w:rsidR="003F38A2" w:rsidRPr="00203CEC">
        <w:rPr>
          <w:rFonts w:ascii="Arial" w:hAnsi="Arial" w:cs="Arial"/>
          <w:sz w:val="22"/>
          <w:szCs w:val="22"/>
        </w:rPr>
        <w:t xml:space="preserve"> another example of the type of order </w:t>
      </w:r>
      <w:r w:rsidRPr="00203CEC">
        <w:rPr>
          <w:rFonts w:ascii="Arial" w:hAnsi="Arial" w:cs="Arial"/>
          <w:sz w:val="22"/>
          <w:szCs w:val="22"/>
        </w:rPr>
        <w:t xml:space="preserve">is provided, </w:t>
      </w:r>
      <w:r w:rsidR="003F38A2" w:rsidRPr="00203CEC">
        <w:rPr>
          <w:rFonts w:ascii="Arial" w:hAnsi="Arial" w:cs="Arial"/>
          <w:sz w:val="22"/>
          <w:szCs w:val="22"/>
        </w:rPr>
        <w:t>which the court may grant when a foreign officeholder applies for recognition. The foreign representative was empowered, after providing security to the satisfaction of the Master:</w:t>
      </w:r>
    </w:p>
    <w:p w14:paraId="7029C439" w14:textId="2CD953AB" w:rsidR="00642C13" w:rsidRPr="00203CEC" w:rsidRDefault="0088150A" w:rsidP="00642C13">
      <w:pPr>
        <w:pStyle w:val="NormalWeb"/>
        <w:numPr>
          <w:ilvl w:val="0"/>
          <w:numId w:val="26"/>
        </w:numPr>
        <w:rPr>
          <w:rFonts w:ascii="Arial" w:hAnsi="Arial" w:cs="Arial"/>
          <w:sz w:val="22"/>
          <w:szCs w:val="22"/>
          <w:lang w:val="en-MY" w:eastAsia="en-GB"/>
        </w:rPr>
      </w:pPr>
      <w:r w:rsidRPr="00203CEC">
        <w:rPr>
          <w:rFonts w:ascii="Arial" w:hAnsi="Arial" w:cs="Arial"/>
          <w:sz w:val="22"/>
          <w:szCs w:val="22"/>
          <w:lang w:val="en-MY" w:eastAsia="en-GB"/>
        </w:rPr>
        <w:t xml:space="preserve">To administer the </w:t>
      </w:r>
      <w:r w:rsidR="00C35E1A" w:rsidRPr="00203CEC">
        <w:rPr>
          <w:rFonts w:ascii="Arial" w:hAnsi="Arial" w:cs="Arial"/>
          <w:sz w:val="22"/>
          <w:szCs w:val="22"/>
          <w:lang w:val="en-MY" w:eastAsia="en-GB"/>
        </w:rPr>
        <w:t xml:space="preserve">estate </w:t>
      </w:r>
      <w:r w:rsidR="00B00E01" w:rsidRPr="00203CEC">
        <w:rPr>
          <w:rFonts w:ascii="Arial" w:hAnsi="Arial" w:cs="Arial"/>
          <w:sz w:val="22"/>
          <w:szCs w:val="22"/>
          <w:lang w:val="en-MY" w:eastAsia="en-GB"/>
        </w:rPr>
        <w:t xml:space="preserve">of the insolvent </w:t>
      </w:r>
      <w:r w:rsidRPr="00203CEC">
        <w:rPr>
          <w:rFonts w:ascii="Arial" w:hAnsi="Arial" w:cs="Arial"/>
          <w:sz w:val="22"/>
          <w:szCs w:val="22"/>
          <w:lang w:val="en-MY" w:eastAsia="en-GB"/>
        </w:rPr>
        <w:t xml:space="preserve">in respect of all </w:t>
      </w:r>
      <w:r w:rsidR="00B00E01" w:rsidRPr="00203CEC">
        <w:rPr>
          <w:rFonts w:ascii="Arial" w:hAnsi="Arial" w:cs="Arial"/>
          <w:sz w:val="22"/>
          <w:szCs w:val="22"/>
          <w:lang w:val="en-MY" w:eastAsia="en-GB"/>
        </w:rPr>
        <w:t>his assets</w:t>
      </w:r>
      <w:r w:rsidR="00642C13" w:rsidRPr="00203CEC">
        <w:rPr>
          <w:rFonts w:ascii="Arial" w:hAnsi="Arial" w:cs="Arial"/>
          <w:sz w:val="22"/>
          <w:szCs w:val="22"/>
          <w:lang w:val="en-MY" w:eastAsia="en-GB"/>
        </w:rPr>
        <w:t xml:space="preserve"> which are or may be found or are situated in South Africa</w:t>
      </w:r>
    </w:p>
    <w:p w14:paraId="5405D0AE" w14:textId="5BD37C54" w:rsidR="00642C13" w:rsidRPr="00203CEC" w:rsidRDefault="00642C13" w:rsidP="00642C13">
      <w:pPr>
        <w:pStyle w:val="NormalWeb"/>
        <w:numPr>
          <w:ilvl w:val="0"/>
          <w:numId w:val="26"/>
        </w:numPr>
        <w:rPr>
          <w:rFonts w:ascii="Arial" w:hAnsi="Arial" w:cs="Arial"/>
          <w:sz w:val="22"/>
          <w:szCs w:val="22"/>
          <w:lang w:val="en-MY" w:eastAsia="en-GB"/>
        </w:rPr>
      </w:pPr>
      <w:r w:rsidRPr="00203CEC">
        <w:rPr>
          <w:rFonts w:ascii="Arial" w:hAnsi="Arial" w:cs="Arial"/>
          <w:sz w:val="22"/>
          <w:szCs w:val="22"/>
          <w:lang w:val="en-MY" w:eastAsia="en-GB"/>
        </w:rPr>
        <w:t xml:space="preserve">With all rights under the Insolvency act including sections: </w:t>
      </w:r>
    </w:p>
    <w:p w14:paraId="33B1DFB0" w14:textId="40155C7A" w:rsidR="00642C13" w:rsidRPr="00203CEC" w:rsidRDefault="00642C13" w:rsidP="00642C13">
      <w:pPr>
        <w:pStyle w:val="NormalWeb"/>
        <w:numPr>
          <w:ilvl w:val="1"/>
          <w:numId w:val="26"/>
        </w:numPr>
        <w:rPr>
          <w:rFonts w:ascii="Arial" w:hAnsi="Arial" w:cs="Arial"/>
          <w:sz w:val="22"/>
          <w:szCs w:val="22"/>
          <w:lang w:val="en-MY" w:eastAsia="en-GB"/>
        </w:rPr>
      </w:pPr>
      <w:r w:rsidRPr="00203CEC">
        <w:rPr>
          <w:rFonts w:ascii="Arial" w:hAnsi="Arial" w:cs="Arial"/>
          <w:sz w:val="22"/>
          <w:szCs w:val="22"/>
          <w:lang w:val="en-MY" w:eastAsia="en-GB"/>
        </w:rPr>
        <w:t>64 - insolvent and others to attend meeting of creditors,</w:t>
      </w:r>
    </w:p>
    <w:p w14:paraId="11E10A5A" w14:textId="3CB3DA65" w:rsidR="00642C13" w:rsidRPr="00203CEC" w:rsidRDefault="00642C13" w:rsidP="00642C13">
      <w:pPr>
        <w:pStyle w:val="NormalWeb"/>
        <w:numPr>
          <w:ilvl w:val="1"/>
          <w:numId w:val="26"/>
        </w:numPr>
        <w:rPr>
          <w:rFonts w:ascii="Arial" w:hAnsi="Arial" w:cs="Arial"/>
          <w:sz w:val="22"/>
          <w:szCs w:val="22"/>
          <w:lang w:val="en-MY" w:eastAsia="en-GB"/>
        </w:rPr>
      </w:pPr>
      <w:r w:rsidRPr="00203CEC">
        <w:rPr>
          <w:rFonts w:ascii="Arial" w:hAnsi="Arial" w:cs="Arial"/>
          <w:sz w:val="22"/>
          <w:szCs w:val="22"/>
          <w:lang w:val="en-MY" w:eastAsia="en-GB"/>
        </w:rPr>
        <w:t xml:space="preserve">65 - interrogation of insolvent and other witnesses, </w:t>
      </w:r>
    </w:p>
    <w:p w14:paraId="7A39FA1F" w14:textId="000BB2B5" w:rsidR="00642C13" w:rsidRPr="00203CEC" w:rsidRDefault="00642C13" w:rsidP="00642C13">
      <w:pPr>
        <w:pStyle w:val="NormalWeb"/>
        <w:numPr>
          <w:ilvl w:val="1"/>
          <w:numId w:val="26"/>
        </w:numPr>
        <w:rPr>
          <w:rFonts w:ascii="Arial" w:hAnsi="Arial" w:cs="Arial"/>
          <w:sz w:val="22"/>
          <w:szCs w:val="22"/>
          <w:lang w:val="en-MY" w:eastAsia="en-GB"/>
        </w:rPr>
      </w:pPr>
      <w:r w:rsidRPr="00203CEC">
        <w:rPr>
          <w:rFonts w:ascii="Arial" w:hAnsi="Arial" w:cs="Arial"/>
          <w:sz w:val="22"/>
          <w:szCs w:val="22"/>
          <w:lang w:val="en-MY" w:eastAsia="en-GB"/>
        </w:rPr>
        <w:t>66 - enforcing summonses and giving evidence,</w:t>
      </w:r>
    </w:p>
    <w:p w14:paraId="566E17EF" w14:textId="3ED3C199" w:rsidR="00642C13" w:rsidRPr="00203CEC" w:rsidRDefault="00642C13" w:rsidP="00642C13">
      <w:pPr>
        <w:pStyle w:val="NormalWeb"/>
        <w:numPr>
          <w:ilvl w:val="1"/>
          <w:numId w:val="26"/>
        </w:numPr>
        <w:rPr>
          <w:rFonts w:ascii="Arial" w:hAnsi="Arial" w:cs="Arial"/>
          <w:sz w:val="22"/>
          <w:szCs w:val="22"/>
          <w:lang w:val="en-MY" w:eastAsia="en-GB"/>
        </w:rPr>
      </w:pPr>
      <w:r w:rsidRPr="00203CEC">
        <w:rPr>
          <w:rFonts w:ascii="Arial" w:hAnsi="Arial" w:cs="Arial"/>
          <w:sz w:val="22"/>
          <w:szCs w:val="22"/>
          <w:lang w:val="en-MY" w:eastAsia="en-GB"/>
        </w:rPr>
        <w:t xml:space="preserve">69 - trustee must take charge of the property of the estate and </w:t>
      </w:r>
    </w:p>
    <w:p w14:paraId="286B93D9" w14:textId="56AEB505" w:rsidR="00642C13" w:rsidRPr="00203CEC" w:rsidRDefault="00642C13" w:rsidP="00642C13">
      <w:pPr>
        <w:pStyle w:val="NormalWeb"/>
        <w:numPr>
          <w:ilvl w:val="1"/>
          <w:numId w:val="26"/>
        </w:numPr>
        <w:rPr>
          <w:rFonts w:ascii="Arial" w:hAnsi="Arial" w:cs="Arial"/>
          <w:sz w:val="22"/>
          <w:szCs w:val="22"/>
          <w:lang w:val="en-MY" w:eastAsia="en-GB"/>
        </w:rPr>
      </w:pPr>
      <w:r w:rsidRPr="00203CEC">
        <w:rPr>
          <w:rFonts w:ascii="Arial" w:hAnsi="Arial" w:cs="Arial"/>
          <w:sz w:val="22"/>
          <w:szCs w:val="22"/>
          <w:lang w:val="en-MY" w:eastAsia="en-GB"/>
        </w:rPr>
        <w:t>82 - sale of property after second meeting of creditors)</w:t>
      </w:r>
    </w:p>
    <w:p w14:paraId="7F3DA736" w14:textId="2D2F1C51" w:rsidR="00642C13" w:rsidRDefault="00642C13" w:rsidP="00642C13">
      <w:pPr>
        <w:pStyle w:val="NormalWeb"/>
        <w:numPr>
          <w:ilvl w:val="0"/>
          <w:numId w:val="26"/>
        </w:numPr>
        <w:rPr>
          <w:rFonts w:ascii="Arial" w:hAnsi="Arial" w:cs="Arial"/>
          <w:sz w:val="22"/>
          <w:szCs w:val="22"/>
          <w:lang w:val="en-MY" w:eastAsia="en-GB"/>
        </w:rPr>
      </w:pPr>
      <w:r w:rsidRPr="00203CEC">
        <w:rPr>
          <w:rFonts w:ascii="Arial" w:hAnsi="Arial" w:cs="Arial"/>
          <w:sz w:val="22"/>
          <w:szCs w:val="22"/>
          <w:lang w:val="en-MY" w:eastAsia="en-GB"/>
        </w:rPr>
        <w:t>To administer the estate of the insolvent as if a sequestration order had been granted against him by a South African court.</w:t>
      </w:r>
    </w:p>
    <w:p w14:paraId="0D69B42E" w14:textId="77777777" w:rsidR="00E90971" w:rsidRPr="00203CEC" w:rsidRDefault="00E90971" w:rsidP="00243C99">
      <w:pPr>
        <w:rPr>
          <w:rFonts w:ascii="Arial" w:hAnsi="Arial" w:cs="Arial"/>
          <w:b/>
          <w:bCs/>
          <w:sz w:val="22"/>
          <w:szCs w:val="22"/>
          <w:lang w:val="en-GB"/>
        </w:rPr>
      </w:pPr>
    </w:p>
    <w:p w14:paraId="55AE133E" w14:textId="34A794AB" w:rsidR="00B77F46" w:rsidRPr="00203CEC" w:rsidRDefault="00C606C3" w:rsidP="004E3A6B">
      <w:pPr>
        <w:jc w:val="center"/>
        <w:rPr>
          <w:rFonts w:ascii="Arial" w:hAnsi="Arial" w:cs="Arial"/>
          <w:b/>
          <w:bCs/>
          <w:sz w:val="22"/>
          <w:szCs w:val="22"/>
          <w:lang w:val="en-GB"/>
        </w:rPr>
      </w:pPr>
      <w:r w:rsidRPr="00203CEC">
        <w:rPr>
          <w:rFonts w:ascii="Arial" w:hAnsi="Arial" w:cs="Arial"/>
          <w:b/>
          <w:bCs/>
          <w:sz w:val="22"/>
          <w:szCs w:val="22"/>
          <w:lang w:val="en-GB"/>
        </w:rPr>
        <w:t>*</w:t>
      </w:r>
      <w:r w:rsidR="001E25B9" w:rsidRPr="00203CEC">
        <w:rPr>
          <w:rFonts w:ascii="Arial" w:hAnsi="Arial" w:cs="Arial"/>
          <w:b/>
          <w:bCs/>
          <w:sz w:val="22"/>
          <w:szCs w:val="22"/>
          <w:lang w:val="en-GB"/>
        </w:rPr>
        <w:t xml:space="preserve"> </w:t>
      </w:r>
      <w:r w:rsidR="0077498C" w:rsidRPr="00203CEC">
        <w:rPr>
          <w:rFonts w:ascii="Arial" w:hAnsi="Arial" w:cs="Arial"/>
          <w:b/>
          <w:bCs/>
          <w:sz w:val="22"/>
          <w:szCs w:val="22"/>
          <w:lang w:val="en-GB"/>
        </w:rPr>
        <w:t>End of Assessment</w:t>
      </w:r>
      <w:r w:rsidR="001E25B9" w:rsidRPr="00203CEC">
        <w:rPr>
          <w:rFonts w:ascii="Arial" w:hAnsi="Arial" w:cs="Arial"/>
          <w:b/>
          <w:bCs/>
          <w:sz w:val="22"/>
          <w:szCs w:val="22"/>
          <w:lang w:val="en-GB"/>
        </w:rPr>
        <w:t xml:space="preserve"> </w:t>
      </w:r>
      <w:r w:rsidRPr="00203CEC">
        <w:rPr>
          <w:rFonts w:ascii="Arial" w:hAnsi="Arial" w:cs="Arial"/>
          <w:b/>
          <w:bCs/>
          <w:sz w:val="22"/>
          <w:szCs w:val="22"/>
          <w:lang w:val="en-GB"/>
        </w:rPr>
        <w:t>*</w:t>
      </w:r>
    </w:p>
    <w:p w14:paraId="1BFF4229" w14:textId="2A99D0CC" w:rsidR="00F40A17" w:rsidRPr="00203CEC" w:rsidRDefault="00F40A17" w:rsidP="004E3A6B">
      <w:pPr>
        <w:jc w:val="center"/>
        <w:rPr>
          <w:rFonts w:ascii="Arial" w:hAnsi="Arial" w:cs="Arial"/>
          <w:b/>
          <w:bCs/>
          <w:sz w:val="22"/>
          <w:szCs w:val="22"/>
          <w:lang w:val="en-GB"/>
        </w:rPr>
      </w:pPr>
    </w:p>
    <w:p w14:paraId="72C379E2" w14:textId="2C447F22" w:rsidR="00F40A17" w:rsidRPr="00203CEC" w:rsidRDefault="00BC3B38" w:rsidP="00F40A17">
      <w:pPr>
        <w:rPr>
          <w:rFonts w:ascii="Arial" w:hAnsi="Arial" w:cs="Arial"/>
          <w:b/>
          <w:bCs/>
          <w:sz w:val="22"/>
          <w:szCs w:val="22"/>
          <w:lang w:val="en-GB"/>
        </w:rPr>
      </w:pPr>
      <w:r w:rsidRPr="00203CEC">
        <w:rPr>
          <w:rFonts w:ascii="Arial" w:hAnsi="Arial" w:cs="Arial"/>
          <w:b/>
          <w:bCs/>
          <w:sz w:val="22"/>
          <w:szCs w:val="22"/>
          <w:lang w:val="en-GB"/>
        </w:rPr>
        <w:t>Bibliography</w:t>
      </w:r>
      <w:r w:rsidR="00F40A17" w:rsidRPr="00203CEC">
        <w:rPr>
          <w:rFonts w:ascii="Arial" w:hAnsi="Arial" w:cs="Arial"/>
          <w:b/>
          <w:bCs/>
          <w:sz w:val="22"/>
          <w:szCs w:val="22"/>
          <w:lang w:val="en-GB"/>
        </w:rPr>
        <w:t>:</w:t>
      </w:r>
    </w:p>
    <w:p w14:paraId="69EBFAE6" w14:textId="2A00F14B" w:rsidR="00F40A17" w:rsidRPr="00203CEC" w:rsidRDefault="00F40A17" w:rsidP="00F40A17">
      <w:pPr>
        <w:rPr>
          <w:rFonts w:ascii="Arial" w:hAnsi="Arial" w:cs="Arial"/>
          <w:sz w:val="22"/>
          <w:szCs w:val="22"/>
          <w:lang w:val="en-GB"/>
        </w:rPr>
      </w:pPr>
      <w:r w:rsidRPr="00203CEC">
        <w:rPr>
          <w:rFonts w:ascii="Arial" w:hAnsi="Arial" w:cs="Arial"/>
          <w:sz w:val="22"/>
          <w:szCs w:val="22"/>
          <w:lang w:val="en-GB"/>
        </w:rPr>
        <w:t>INSOL</w:t>
      </w:r>
      <w:r w:rsidR="00203CEC" w:rsidRPr="00203CEC">
        <w:rPr>
          <w:rFonts w:ascii="Arial" w:hAnsi="Arial" w:cs="Arial"/>
          <w:sz w:val="22"/>
          <w:szCs w:val="22"/>
          <w:lang w:val="en-GB"/>
        </w:rPr>
        <w:t>-</w:t>
      </w:r>
    </w:p>
    <w:p w14:paraId="74CEE991" w14:textId="2B3188F2" w:rsidR="00F40A17" w:rsidRPr="00203CEC" w:rsidRDefault="00F40A17" w:rsidP="00F40A17">
      <w:pPr>
        <w:rPr>
          <w:rFonts w:ascii="Arial" w:hAnsi="Arial" w:cs="Arial"/>
          <w:sz w:val="22"/>
          <w:szCs w:val="22"/>
          <w:lang w:val="en-MY" w:eastAsia="en-GB"/>
        </w:rPr>
      </w:pPr>
      <w:r w:rsidRPr="00203CEC">
        <w:rPr>
          <w:rFonts w:ascii="Arial" w:hAnsi="Arial" w:cs="Arial"/>
          <w:sz w:val="22"/>
          <w:szCs w:val="22"/>
          <w:lang w:val="en-MY" w:eastAsia="en-GB"/>
        </w:rPr>
        <w:t>Insol International Foundation Certificate in In International Insolvency Law- Module 7D Guidance Text South Africa (2021/2022)</w:t>
      </w:r>
    </w:p>
    <w:p w14:paraId="60025443" w14:textId="37ECE107" w:rsidR="0057749D" w:rsidRPr="00203CEC" w:rsidRDefault="0057749D" w:rsidP="00F40A17">
      <w:pPr>
        <w:rPr>
          <w:rFonts w:ascii="Arial" w:hAnsi="Arial" w:cs="Arial"/>
          <w:sz w:val="22"/>
          <w:szCs w:val="22"/>
          <w:lang w:val="en-MY" w:eastAsia="en-GB"/>
        </w:rPr>
      </w:pPr>
      <w:r w:rsidRPr="00203CEC">
        <w:rPr>
          <w:rFonts w:ascii="Arial" w:hAnsi="Arial" w:cs="Arial"/>
          <w:sz w:val="22"/>
          <w:szCs w:val="22"/>
          <w:lang w:val="en-MY" w:eastAsia="en-GB"/>
        </w:rPr>
        <w:t>Companies Act 2008</w:t>
      </w:r>
      <w:r w:rsidR="00203CEC" w:rsidRPr="00203CEC">
        <w:rPr>
          <w:rFonts w:ascii="Arial" w:hAnsi="Arial" w:cs="Arial"/>
          <w:sz w:val="22"/>
          <w:szCs w:val="22"/>
          <w:lang w:val="en-MY" w:eastAsia="en-GB"/>
        </w:rPr>
        <w:t>-</w:t>
      </w:r>
    </w:p>
    <w:p w14:paraId="265F6875" w14:textId="40F13395" w:rsidR="0057749D" w:rsidRPr="00203CEC" w:rsidRDefault="00BA1C55" w:rsidP="00F40A17">
      <w:pPr>
        <w:rPr>
          <w:rFonts w:ascii="Arial" w:hAnsi="Arial" w:cs="Arial"/>
          <w:sz w:val="22"/>
          <w:szCs w:val="22"/>
          <w:lang w:val="en-MY" w:eastAsia="en-GB"/>
        </w:rPr>
      </w:pPr>
      <w:hyperlink r:id="rId40" w:history="1">
        <w:r w:rsidR="00203CEC" w:rsidRPr="00203CEC">
          <w:rPr>
            <w:rStyle w:val="Hyperlink"/>
            <w:rFonts w:ascii="Arial" w:hAnsi="Arial" w:cs="Arial"/>
            <w:sz w:val="22"/>
            <w:szCs w:val="22"/>
            <w:lang w:val="en-MY" w:eastAsia="en-GB"/>
          </w:rPr>
          <w:t>https://www.gov.za/sites/default/files/gcis_document/201409/321214210.pdf</w:t>
        </w:r>
      </w:hyperlink>
    </w:p>
    <w:p w14:paraId="0EC7E303" w14:textId="4D7FB919" w:rsidR="00203CEC" w:rsidRPr="00203CEC" w:rsidRDefault="00203CEC" w:rsidP="00F40A17">
      <w:pPr>
        <w:rPr>
          <w:rFonts w:ascii="Arial" w:hAnsi="Arial" w:cs="Arial"/>
          <w:sz w:val="22"/>
          <w:szCs w:val="22"/>
          <w:lang w:val="en-MY" w:eastAsia="en-GB"/>
        </w:rPr>
      </w:pPr>
      <w:r w:rsidRPr="00203CEC">
        <w:rPr>
          <w:rFonts w:ascii="Arial" w:hAnsi="Arial" w:cs="Arial"/>
          <w:sz w:val="22"/>
          <w:szCs w:val="22"/>
          <w:lang w:val="en-MY" w:eastAsia="en-GB"/>
        </w:rPr>
        <w:t>Insolvency Act-</w:t>
      </w:r>
    </w:p>
    <w:p w14:paraId="040A7D4D" w14:textId="38E7024E" w:rsidR="00203CEC" w:rsidRPr="00203CEC" w:rsidRDefault="00203CEC" w:rsidP="00F40A17">
      <w:pPr>
        <w:rPr>
          <w:rFonts w:ascii="Arial" w:hAnsi="Arial" w:cs="Arial"/>
          <w:sz w:val="22"/>
          <w:szCs w:val="22"/>
          <w:lang w:val="en-MY" w:eastAsia="en-GB"/>
        </w:rPr>
      </w:pPr>
      <w:r w:rsidRPr="00203CEC">
        <w:rPr>
          <w:rFonts w:ascii="Arial" w:hAnsi="Arial" w:cs="Arial"/>
          <w:sz w:val="22"/>
          <w:szCs w:val="22"/>
          <w:lang w:val="en-MY" w:eastAsia="en-GB"/>
        </w:rPr>
        <w:t>https://www.gov.za/sites/default/files/gcis_document/201505/act24of1936s.pdf</w:t>
      </w:r>
    </w:p>
    <w:p w14:paraId="576FAF14" w14:textId="77777777" w:rsidR="00F40A17" w:rsidRPr="00203CEC" w:rsidRDefault="00F40A17" w:rsidP="00F40A17">
      <w:pPr>
        <w:rPr>
          <w:rFonts w:ascii="Arial" w:hAnsi="Arial" w:cs="Arial"/>
          <w:b/>
          <w:bCs/>
          <w:sz w:val="22"/>
          <w:szCs w:val="22"/>
          <w:lang w:val="en-GB"/>
        </w:rPr>
      </w:pPr>
    </w:p>
    <w:sectPr w:rsidR="00F40A17" w:rsidRPr="00203CEC" w:rsidSect="0073158B">
      <w:footerReference w:type="even" r:id="rId41"/>
      <w:footerReference w:type="default" r:id="rId4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3EB19" w14:textId="77777777" w:rsidR="00BA1C55" w:rsidRDefault="00BA1C55" w:rsidP="00241B44">
      <w:r>
        <w:separator/>
      </w:r>
    </w:p>
  </w:endnote>
  <w:endnote w:type="continuationSeparator" w:id="0">
    <w:p w14:paraId="07DA5A90" w14:textId="77777777" w:rsidR="00BA1C55" w:rsidRDefault="00BA1C5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pleSystemUIFont">
    <w:altName w:val="Calibri"/>
    <w:panose1 w:val="020B0604020202020204"/>
    <w:charset w:val="00"/>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203CEC" w:rsidRPr="00FC7B47" w:rsidRDefault="00203CEC"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203CEC" w:rsidRPr="00FC7B47" w:rsidRDefault="00203CEC"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203CEC" w:rsidRPr="009B4976" w:rsidRDefault="00203CEC" w:rsidP="00203CEC">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441FB547" w:rsidR="00203CEC" w:rsidRPr="009B4976" w:rsidRDefault="00A56310" w:rsidP="009B4976">
    <w:pPr>
      <w:pStyle w:val="Footer"/>
      <w:ind w:right="360"/>
      <w:rPr>
        <w:rFonts w:ascii="Arial" w:hAnsi="Arial" w:cs="Arial"/>
        <w:sz w:val="18"/>
        <w:szCs w:val="18"/>
        <w:lang w:val="en-GB"/>
      </w:rPr>
    </w:pPr>
    <w:r>
      <w:rPr>
        <w:rFonts w:ascii="Arial" w:hAnsi="Arial" w:cs="Arial"/>
        <w:sz w:val="18"/>
        <w:szCs w:val="18"/>
        <w:lang w:val="en-GB"/>
      </w:rPr>
      <w:t>202122-606</w:t>
    </w:r>
    <w:r w:rsidR="00203CEC" w:rsidRPr="009B4976">
      <w:rPr>
        <w:rFonts w:ascii="Arial" w:hAnsi="Arial" w:cs="Arial"/>
        <w:sz w:val="18"/>
        <w:szCs w:val="18"/>
        <w:lang w:val="en-GB"/>
      </w:rPr>
      <w:t>.assessment</w:t>
    </w:r>
    <w:r w:rsidR="00203CEC">
      <w:rPr>
        <w:rFonts w:ascii="Arial" w:hAnsi="Arial" w:cs="Arial"/>
        <w:sz w:val="18"/>
        <w:szCs w:val="18"/>
        <w:lang w:val="en-GB"/>
      </w:rPr>
      <w:t>7D.docx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1E95C" w14:textId="77777777" w:rsidR="00BA1C55" w:rsidRDefault="00BA1C55" w:rsidP="00241B44">
      <w:r>
        <w:separator/>
      </w:r>
    </w:p>
  </w:footnote>
  <w:footnote w:type="continuationSeparator" w:id="0">
    <w:p w14:paraId="19343AF6" w14:textId="77777777" w:rsidR="00BA1C55" w:rsidRDefault="00BA1C55"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B364A"/>
    <w:multiLevelType w:val="hybridMultilevel"/>
    <w:tmpl w:val="086C5FC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741CBB"/>
    <w:multiLevelType w:val="hybridMultilevel"/>
    <w:tmpl w:val="E326E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8360E8"/>
    <w:multiLevelType w:val="hybridMultilevel"/>
    <w:tmpl w:val="CEBC8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77F83"/>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9D1270"/>
    <w:multiLevelType w:val="hybridMultilevel"/>
    <w:tmpl w:val="1C6CB6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B04D8C"/>
    <w:multiLevelType w:val="hybridMultilevel"/>
    <w:tmpl w:val="618A7B2A"/>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1D1201C0"/>
    <w:multiLevelType w:val="hybridMultilevel"/>
    <w:tmpl w:val="94B68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4A5209"/>
    <w:multiLevelType w:val="hybridMultilevel"/>
    <w:tmpl w:val="91A4CF4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8" w15:restartNumberingAfterBreak="0">
    <w:nsid w:val="2CD34C43"/>
    <w:multiLevelType w:val="hybridMultilevel"/>
    <w:tmpl w:val="62864400"/>
    <w:lvl w:ilvl="0" w:tplc="FFFFFFFF">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B32AA5"/>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F15D31"/>
    <w:multiLevelType w:val="hybridMultilevel"/>
    <w:tmpl w:val="265E43DE"/>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EFB55C5"/>
    <w:multiLevelType w:val="multilevel"/>
    <w:tmpl w:val="3F786242"/>
    <w:lvl w:ilvl="0">
      <w:start w:val="1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710012"/>
    <w:multiLevelType w:val="multilevel"/>
    <w:tmpl w:val="CAD4A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2C64AA"/>
    <w:multiLevelType w:val="hybridMultilevel"/>
    <w:tmpl w:val="FB7EA4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FBFCB1F0">
      <w:start w:val="6"/>
      <w:numFmt w:val="bullet"/>
      <w:lvlText w:val="•"/>
      <w:lvlJc w:val="left"/>
      <w:pPr>
        <w:ind w:left="2160" w:hanging="360"/>
      </w:pPr>
      <w:rPr>
        <w:rFonts w:ascii="AppleSystemUIFont" w:eastAsia="MS Mincho" w:hAnsi="AppleSystemUIFont" w:cs="AppleSystemUIFont"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8206A4"/>
    <w:multiLevelType w:val="hybridMultilevel"/>
    <w:tmpl w:val="CE5657BC"/>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54A20CA4"/>
    <w:multiLevelType w:val="hybridMultilevel"/>
    <w:tmpl w:val="607CD9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69F4BC9"/>
    <w:multiLevelType w:val="hybridMultilevel"/>
    <w:tmpl w:val="3DEAC30E"/>
    <w:lvl w:ilvl="0" w:tplc="DDC6A722">
      <w:start w:val="1"/>
      <w:numFmt w:val="lowerLetter"/>
      <w:lvlText w:val="(%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C916128"/>
    <w:multiLevelType w:val="multilevel"/>
    <w:tmpl w:val="2834D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C921D79"/>
    <w:multiLevelType w:val="hybridMultilevel"/>
    <w:tmpl w:val="DC24DC34"/>
    <w:lvl w:ilvl="0" w:tplc="DDC6A72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15:restartNumberingAfterBreak="0">
    <w:nsid w:val="60DA5573"/>
    <w:multiLevelType w:val="hybridMultilevel"/>
    <w:tmpl w:val="6AB889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2C470C"/>
    <w:multiLevelType w:val="hybridMultilevel"/>
    <w:tmpl w:val="921A8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182C12"/>
    <w:multiLevelType w:val="multilevel"/>
    <w:tmpl w:val="F014F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9315D84"/>
    <w:multiLevelType w:val="hybridMultilevel"/>
    <w:tmpl w:val="9A567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A70107"/>
    <w:multiLevelType w:val="hybridMultilevel"/>
    <w:tmpl w:val="B03A2104"/>
    <w:lvl w:ilvl="0" w:tplc="F65CF282">
      <w:start w:val="1"/>
      <w:numFmt w:val="lowerRoman"/>
      <w:lvlText w:val="(%1)"/>
      <w:lvlJc w:val="left"/>
      <w:pPr>
        <w:ind w:left="720" w:hanging="360"/>
      </w:pPr>
      <w:rPr>
        <w:rFonts w:hint="default"/>
      </w:rPr>
    </w:lvl>
    <w:lvl w:ilvl="1" w:tplc="0B46FCE0">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6C996EC5"/>
    <w:multiLevelType w:val="hybridMultilevel"/>
    <w:tmpl w:val="01B0148E"/>
    <w:lvl w:ilvl="0" w:tplc="FFFFFFFF">
      <w:start w:val="1"/>
      <w:numFmt w:val="lowerRoman"/>
      <w:lvlText w:val="(%1)"/>
      <w:lvlJc w:val="left"/>
      <w:pPr>
        <w:ind w:left="1080" w:hanging="720"/>
      </w:pPr>
      <w:rPr>
        <w:rFonts w:ascii="Mangal" w:hAnsi="Mangal" w:cs="Mang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707405"/>
    <w:multiLevelType w:val="hybridMultilevel"/>
    <w:tmpl w:val="67FC85EC"/>
    <w:lvl w:ilvl="0" w:tplc="F65CF282">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15:restartNumberingAfterBreak="0">
    <w:nsid w:val="70437B21"/>
    <w:multiLevelType w:val="hybridMultilevel"/>
    <w:tmpl w:val="FF667DE2"/>
    <w:lvl w:ilvl="0" w:tplc="69902C30">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12016D"/>
    <w:multiLevelType w:val="hybridMultilevel"/>
    <w:tmpl w:val="C5946E9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23"/>
  </w:num>
  <w:num w:numId="4">
    <w:abstractNumId w:val="15"/>
  </w:num>
  <w:num w:numId="5">
    <w:abstractNumId w:val="27"/>
  </w:num>
  <w:num w:numId="6">
    <w:abstractNumId w:val="14"/>
  </w:num>
  <w:num w:numId="7">
    <w:abstractNumId w:val="18"/>
  </w:num>
  <w:num w:numId="8">
    <w:abstractNumId w:val="5"/>
  </w:num>
  <w:num w:numId="9">
    <w:abstractNumId w:val="10"/>
  </w:num>
  <w:num w:numId="10">
    <w:abstractNumId w:val="25"/>
  </w:num>
  <w:num w:numId="11">
    <w:abstractNumId w:val="9"/>
  </w:num>
  <w:num w:numId="12">
    <w:abstractNumId w:val="0"/>
  </w:num>
  <w:num w:numId="13">
    <w:abstractNumId w:val="16"/>
  </w:num>
  <w:num w:numId="14">
    <w:abstractNumId w:val="20"/>
  </w:num>
  <w:num w:numId="15">
    <w:abstractNumId w:val="13"/>
  </w:num>
  <w:num w:numId="16">
    <w:abstractNumId w:val="7"/>
  </w:num>
  <w:num w:numId="17">
    <w:abstractNumId w:val="26"/>
  </w:num>
  <w:num w:numId="18">
    <w:abstractNumId w:val="1"/>
  </w:num>
  <w:num w:numId="19">
    <w:abstractNumId w:val="8"/>
  </w:num>
  <w:num w:numId="20">
    <w:abstractNumId w:val="24"/>
  </w:num>
  <w:num w:numId="21">
    <w:abstractNumId w:val="17"/>
  </w:num>
  <w:num w:numId="22">
    <w:abstractNumId w:val="2"/>
  </w:num>
  <w:num w:numId="23">
    <w:abstractNumId w:val="22"/>
  </w:num>
  <w:num w:numId="24">
    <w:abstractNumId w:val="11"/>
  </w:num>
  <w:num w:numId="25">
    <w:abstractNumId w:val="12"/>
  </w:num>
  <w:num w:numId="26">
    <w:abstractNumId w:val="6"/>
  </w:num>
  <w:num w:numId="27">
    <w:abstractNumId w:val="21"/>
  </w:num>
  <w:num w:numId="28">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13A"/>
    <w:rsid w:val="00003B15"/>
    <w:rsid w:val="00007BF3"/>
    <w:rsid w:val="00007C38"/>
    <w:rsid w:val="0001050B"/>
    <w:rsid w:val="00010BA0"/>
    <w:rsid w:val="00020557"/>
    <w:rsid w:val="00021FC2"/>
    <w:rsid w:val="000250C7"/>
    <w:rsid w:val="00026F16"/>
    <w:rsid w:val="000329AF"/>
    <w:rsid w:val="000358E5"/>
    <w:rsid w:val="000373FB"/>
    <w:rsid w:val="00037621"/>
    <w:rsid w:val="000400B5"/>
    <w:rsid w:val="00042D6A"/>
    <w:rsid w:val="0004323A"/>
    <w:rsid w:val="00044D46"/>
    <w:rsid w:val="00045088"/>
    <w:rsid w:val="00045904"/>
    <w:rsid w:val="00045B31"/>
    <w:rsid w:val="00046AA0"/>
    <w:rsid w:val="000502FD"/>
    <w:rsid w:val="000627E0"/>
    <w:rsid w:val="00065166"/>
    <w:rsid w:val="00067160"/>
    <w:rsid w:val="00067C67"/>
    <w:rsid w:val="00071E01"/>
    <w:rsid w:val="00072B1D"/>
    <w:rsid w:val="00074DEB"/>
    <w:rsid w:val="00082609"/>
    <w:rsid w:val="000851CC"/>
    <w:rsid w:val="00087F21"/>
    <w:rsid w:val="00091826"/>
    <w:rsid w:val="00093BE8"/>
    <w:rsid w:val="0009401D"/>
    <w:rsid w:val="000959BB"/>
    <w:rsid w:val="000A208F"/>
    <w:rsid w:val="000A3EA7"/>
    <w:rsid w:val="000A407B"/>
    <w:rsid w:val="000A68ED"/>
    <w:rsid w:val="000A7438"/>
    <w:rsid w:val="000B1E92"/>
    <w:rsid w:val="000B5FF1"/>
    <w:rsid w:val="000B609F"/>
    <w:rsid w:val="000D55A8"/>
    <w:rsid w:val="000D6327"/>
    <w:rsid w:val="000D6963"/>
    <w:rsid w:val="000E4841"/>
    <w:rsid w:val="000E4FA3"/>
    <w:rsid w:val="000F1677"/>
    <w:rsid w:val="000F1FFD"/>
    <w:rsid w:val="000F3D6C"/>
    <w:rsid w:val="000F3F76"/>
    <w:rsid w:val="000F708F"/>
    <w:rsid w:val="00101707"/>
    <w:rsid w:val="0010170D"/>
    <w:rsid w:val="0010215F"/>
    <w:rsid w:val="00102CC9"/>
    <w:rsid w:val="001041AA"/>
    <w:rsid w:val="0010593A"/>
    <w:rsid w:val="00111F83"/>
    <w:rsid w:val="0011473D"/>
    <w:rsid w:val="00115C85"/>
    <w:rsid w:val="00123855"/>
    <w:rsid w:val="00126A4D"/>
    <w:rsid w:val="00127195"/>
    <w:rsid w:val="00127E45"/>
    <w:rsid w:val="00136839"/>
    <w:rsid w:val="0013760D"/>
    <w:rsid w:val="0014171F"/>
    <w:rsid w:val="001449AD"/>
    <w:rsid w:val="00144E3F"/>
    <w:rsid w:val="0014622C"/>
    <w:rsid w:val="00152348"/>
    <w:rsid w:val="00153CE8"/>
    <w:rsid w:val="0015456D"/>
    <w:rsid w:val="00155429"/>
    <w:rsid w:val="00155FA2"/>
    <w:rsid w:val="00160F23"/>
    <w:rsid w:val="00161F1B"/>
    <w:rsid w:val="00162829"/>
    <w:rsid w:val="001652A7"/>
    <w:rsid w:val="001728E6"/>
    <w:rsid w:val="00173A3F"/>
    <w:rsid w:val="00177F25"/>
    <w:rsid w:val="00180548"/>
    <w:rsid w:val="00180AC4"/>
    <w:rsid w:val="00180CCE"/>
    <w:rsid w:val="0018267A"/>
    <w:rsid w:val="00182779"/>
    <w:rsid w:val="001830DF"/>
    <w:rsid w:val="00190CF7"/>
    <w:rsid w:val="00191387"/>
    <w:rsid w:val="00192F82"/>
    <w:rsid w:val="00195644"/>
    <w:rsid w:val="001966D9"/>
    <w:rsid w:val="001A007A"/>
    <w:rsid w:val="001A2205"/>
    <w:rsid w:val="001A7E9A"/>
    <w:rsid w:val="001B0F70"/>
    <w:rsid w:val="001B462C"/>
    <w:rsid w:val="001B5016"/>
    <w:rsid w:val="001B5D64"/>
    <w:rsid w:val="001B5DC2"/>
    <w:rsid w:val="001C04CD"/>
    <w:rsid w:val="001C1FE0"/>
    <w:rsid w:val="001C2AC2"/>
    <w:rsid w:val="001C45FC"/>
    <w:rsid w:val="001D0469"/>
    <w:rsid w:val="001D29C0"/>
    <w:rsid w:val="001D4862"/>
    <w:rsid w:val="001D4CF9"/>
    <w:rsid w:val="001D56A2"/>
    <w:rsid w:val="001D780C"/>
    <w:rsid w:val="001E25B9"/>
    <w:rsid w:val="001E49E0"/>
    <w:rsid w:val="001E7B5A"/>
    <w:rsid w:val="001F7412"/>
    <w:rsid w:val="0020090A"/>
    <w:rsid w:val="00202ABE"/>
    <w:rsid w:val="00202DFE"/>
    <w:rsid w:val="00203CEC"/>
    <w:rsid w:val="0020725B"/>
    <w:rsid w:val="00207C3D"/>
    <w:rsid w:val="002110F1"/>
    <w:rsid w:val="0021407D"/>
    <w:rsid w:val="0022116B"/>
    <w:rsid w:val="00221D20"/>
    <w:rsid w:val="00226CB6"/>
    <w:rsid w:val="00227A22"/>
    <w:rsid w:val="00230812"/>
    <w:rsid w:val="00233B19"/>
    <w:rsid w:val="002356EA"/>
    <w:rsid w:val="002373A3"/>
    <w:rsid w:val="0024116D"/>
    <w:rsid w:val="00241B44"/>
    <w:rsid w:val="00241FA3"/>
    <w:rsid w:val="00243C99"/>
    <w:rsid w:val="00245EFB"/>
    <w:rsid w:val="002476C0"/>
    <w:rsid w:val="00250DC9"/>
    <w:rsid w:val="002516D6"/>
    <w:rsid w:val="00251E6D"/>
    <w:rsid w:val="00252DB3"/>
    <w:rsid w:val="0025386E"/>
    <w:rsid w:val="00254E10"/>
    <w:rsid w:val="00256E1E"/>
    <w:rsid w:val="0025735D"/>
    <w:rsid w:val="002638B0"/>
    <w:rsid w:val="0026647A"/>
    <w:rsid w:val="002668D3"/>
    <w:rsid w:val="00270438"/>
    <w:rsid w:val="002722CA"/>
    <w:rsid w:val="0027299F"/>
    <w:rsid w:val="002729FA"/>
    <w:rsid w:val="002804F1"/>
    <w:rsid w:val="002825CB"/>
    <w:rsid w:val="00284EBE"/>
    <w:rsid w:val="0028777F"/>
    <w:rsid w:val="002903A7"/>
    <w:rsid w:val="002937F3"/>
    <w:rsid w:val="0029433F"/>
    <w:rsid w:val="00294829"/>
    <w:rsid w:val="0029690F"/>
    <w:rsid w:val="00297C8A"/>
    <w:rsid w:val="002A26AB"/>
    <w:rsid w:val="002A2A60"/>
    <w:rsid w:val="002A37BB"/>
    <w:rsid w:val="002B1C45"/>
    <w:rsid w:val="002B725E"/>
    <w:rsid w:val="002C13C8"/>
    <w:rsid w:val="002C1EC5"/>
    <w:rsid w:val="002C2B46"/>
    <w:rsid w:val="002C2FDA"/>
    <w:rsid w:val="002C3547"/>
    <w:rsid w:val="002C5416"/>
    <w:rsid w:val="002C5EF6"/>
    <w:rsid w:val="002C69B4"/>
    <w:rsid w:val="002D0021"/>
    <w:rsid w:val="002D299D"/>
    <w:rsid w:val="002D3473"/>
    <w:rsid w:val="002D427E"/>
    <w:rsid w:val="002E3CEB"/>
    <w:rsid w:val="002F1956"/>
    <w:rsid w:val="002F3440"/>
    <w:rsid w:val="002F46DF"/>
    <w:rsid w:val="002F4A79"/>
    <w:rsid w:val="002F75A3"/>
    <w:rsid w:val="00303C2F"/>
    <w:rsid w:val="00305E53"/>
    <w:rsid w:val="003067CD"/>
    <w:rsid w:val="0030767D"/>
    <w:rsid w:val="00307D85"/>
    <w:rsid w:val="003144EF"/>
    <w:rsid w:val="00326292"/>
    <w:rsid w:val="0032636F"/>
    <w:rsid w:val="00326415"/>
    <w:rsid w:val="00330937"/>
    <w:rsid w:val="00330F31"/>
    <w:rsid w:val="00334648"/>
    <w:rsid w:val="0033768C"/>
    <w:rsid w:val="00337938"/>
    <w:rsid w:val="00340148"/>
    <w:rsid w:val="00340769"/>
    <w:rsid w:val="00340D47"/>
    <w:rsid w:val="00341AA6"/>
    <w:rsid w:val="00343808"/>
    <w:rsid w:val="003464C6"/>
    <w:rsid w:val="00351246"/>
    <w:rsid w:val="00361A0A"/>
    <w:rsid w:val="0036358E"/>
    <w:rsid w:val="00364369"/>
    <w:rsid w:val="0036458E"/>
    <w:rsid w:val="00364836"/>
    <w:rsid w:val="0036565C"/>
    <w:rsid w:val="0036625E"/>
    <w:rsid w:val="00366ACE"/>
    <w:rsid w:val="003703F4"/>
    <w:rsid w:val="0037465A"/>
    <w:rsid w:val="00376639"/>
    <w:rsid w:val="00376CEC"/>
    <w:rsid w:val="00381819"/>
    <w:rsid w:val="00381BA3"/>
    <w:rsid w:val="00381C94"/>
    <w:rsid w:val="00382C98"/>
    <w:rsid w:val="0038533C"/>
    <w:rsid w:val="00386568"/>
    <w:rsid w:val="00390B57"/>
    <w:rsid w:val="00392C02"/>
    <w:rsid w:val="00392C97"/>
    <w:rsid w:val="0039314F"/>
    <w:rsid w:val="00394555"/>
    <w:rsid w:val="003948D5"/>
    <w:rsid w:val="00396821"/>
    <w:rsid w:val="00397D3A"/>
    <w:rsid w:val="003A051E"/>
    <w:rsid w:val="003A0927"/>
    <w:rsid w:val="003A174A"/>
    <w:rsid w:val="003B0EE9"/>
    <w:rsid w:val="003B170F"/>
    <w:rsid w:val="003B3847"/>
    <w:rsid w:val="003B3C5F"/>
    <w:rsid w:val="003C4471"/>
    <w:rsid w:val="003C5922"/>
    <w:rsid w:val="003C6597"/>
    <w:rsid w:val="003D0A6D"/>
    <w:rsid w:val="003D335D"/>
    <w:rsid w:val="003D6B6A"/>
    <w:rsid w:val="003D7241"/>
    <w:rsid w:val="003E0B16"/>
    <w:rsid w:val="003E67D1"/>
    <w:rsid w:val="003E7313"/>
    <w:rsid w:val="003F2F49"/>
    <w:rsid w:val="003F38A2"/>
    <w:rsid w:val="003F3F38"/>
    <w:rsid w:val="0040332F"/>
    <w:rsid w:val="00404329"/>
    <w:rsid w:val="00404F51"/>
    <w:rsid w:val="00405DC1"/>
    <w:rsid w:val="0041085C"/>
    <w:rsid w:val="00415F1F"/>
    <w:rsid w:val="00416FEB"/>
    <w:rsid w:val="0042108F"/>
    <w:rsid w:val="00425377"/>
    <w:rsid w:val="004264D0"/>
    <w:rsid w:val="00430FED"/>
    <w:rsid w:val="00433270"/>
    <w:rsid w:val="0043390F"/>
    <w:rsid w:val="00434A8C"/>
    <w:rsid w:val="00437297"/>
    <w:rsid w:val="004402DC"/>
    <w:rsid w:val="00444284"/>
    <w:rsid w:val="00444FA0"/>
    <w:rsid w:val="00445CE6"/>
    <w:rsid w:val="00446828"/>
    <w:rsid w:val="004534C2"/>
    <w:rsid w:val="00454129"/>
    <w:rsid w:val="0045446F"/>
    <w:rsid w:val="00454E2B"/>
    <w:rsid w:val="0045683E"/>
    <w:rsid w:val="0047214A"/>
    <w:rsid w:val="0047497A"/>
    <w:rsid w:val="00477C72"/>
    <w:rsid w:val="00481D6B"/>
    <w:rsid w:val="00482465"/>
    <w:rsid w:val="00490FDA"/>
    <w:rsid w:val="00491675"/>
    <w:rsid w:val="00493855"/>
    <w:rsid w:val="00494C98"/>
    <w:rsid w:val="00495E79"/>
    <w:rsid w:val="004A2D83"/>
    <w:rsid w:val="004A57DD"/>
    <w:rsid w:val="004A57FB"/>
    <w:rsid w:val="004A60CB"/>
    <w:rsid w:val="004A7B51"/>
    <w:rsid w:val="004A7D71"/>
    <w:rsid w:val="004A7EF3"/>
    <w:rsid w:val="004B11FD"/>
    <w:rsid w:val="004B23A2"/>
    <w:rsid w:val="004B4A02"/>
    <w:rsid w:val="004B6651"/>
    <w:rsid w:val="004C34C6"/>
    <w:rsid w:val="004C7263"/>
    <w:rsid w:val="004D0626"/>
    <w:rsid w:val="004D1A5A"/>
    <w:rsid w:val="004D2FFF"/>
    <w:rsid w:val="004D3721"/>
    <w:rsid w:val="004D4543"/>
    <w:rsid w:val="004D52A8"/>
    <w:rsid w:val="004D64F9"/>
    <w:rsid w:val="004E3A6B"/>
    <w:rsid w:val="004E408D"/>
    <w:rsid w:val="004E4ADF"/>
    <w:rsid w:val="004E622C"/>
    <w:rsid w:val="004F5FDF"/>
    <w:rsid w:val="00503068"/>
    <w:rsid w:val="00504765"/>
    <w:rsid w:val="00504A5B"/>
    <w:rsid w:val="005054A9"/>
    <w:rsid w:val="00506B49"/>
    <w:rsid w:val="00515C35"/>
    <w:rsid w:val="00515F72"/>
    <w:rsid w:val="005177FE"/>
    <w:rsid w:val="0052263B"/>
    <w:rsid w:val="00524728"/>
    <w:rsid w:val="00530DB2"/>
    <w:rsid w:val="00532F16"/>
    <w:rsid w:val="005331CA"/>
    <w:rsid w:val="00533B9E"/>
    <w:rsid w:val="005356BF"/>
    <w:rsid w:val="00537970"/>
    <w:rsid w:val="00540E3A"/>
    <w:rsid w:val="00542882"/>
    <w:rsid w:val="00544127"/>
    <w:rsid w:val="005463A9"/>
    <w:rsid w:val="0054663F"/>
    <w:rsid w:val="00550965"/>
    <w:rsid w:val="005537B4"/>
    <w:rsid w:val="00553EB2"/>
    <w:rsid w:val="00554212"/>
    <w:rsid w:val="00560534"/>
    <w:rsid w:val="00563084"/>
    <w:rsid w:val="0056391B"/>
    <w:rsid w:val="00564DFE"/>
    <w:rsid w:val="005650E2"/>
    <w:rsid w:val="005656E8"/>
    <w:rsid w:val="00565AD2"/>
    <w:rsid w:val="00567AD7"/>
    <w:rsid w:val="005739CA"/>
    <w:rsid w:val="00575B2D"/>
    <w:rsid w:val="00576A9C"/>
    <w:rsid w:val="0057749D"/>
    <w:rsid w:val="00580EA0"/>
    <w:rsid w:val="005833D0"/>
    <w:rsid w:val="005846F3"/>
    <w:rsid w:val="00585FCE"/>
    <w:rsid w:val="0058622F"/>
    <w:rsid w:val="00590C49"/>
    <w:rsid w:val="00590D6D"/>
    <w:rsid w:val="005925C2"/>
    <w:rsid w:val="00592F82"/>
    <w:rsid w:val="00595042"/>
    <w:rsid w:val="005A049C"/>
    <w:rsid w:val="005A0CCA"/>
    <w:rsid w:val="005A6FF2"/>
    <w:rsid w:val="005A726D"/>
    <w:rsid w:val="005B4219"/>
    <w:rsid w:val="005B5C5F"/>
    <w:rsid w:val="005B6708"/>
    <w:rsid w:val="005B67AC"/>
    <w:rsid w:val="005B79F4"/>
    <w:rsid w:val="005C764D"/>
    <w:rsid w:val="005D0A0D"/>
    <w:rsid w:val="005D12BE"/>
    <w:rsid w:val="005D16DD"/>
    <w:rsid w:val="005D23BD"/>
    <w:rsid w:val="005D43E0"/>
    <w:rsid w:val="005D47B7"/>
    <w:rsid w:val="005D5828"/>
    <w:rsid w:val="005D58A3"/>
    <w:rsid w:val="005E1B79"/>
    <w:rsid w:val="005E6076"/>
    <w:rsid w:val="005E7008"/>
    <w:rsid w:val="005E7AC4"/>
    <w:rsid w:val="005F026D"/>
    <w:rsid w:val="005F25A8"/>
    <w:rsid w:val="005F2AEA"/>
    <w:rsid w:val="005F2D0B"/>
    <w:rsid w:val="005F4B31"/>
    <w:rsid w:val="005F53AD"/>
    <w:rsid w:val="005F7B12"/>
    <w:rsid w:val="00601D70"/>
    <w:rsid w:val="0061036B"/>
    <w:rsid w:val="00610388"/>
    <w:rsid w:val="00610AC7"/>
    <w:rsid w:val="00610E39"/>
    <w:rsid w:val="00612CA5"/>
    <w:rsid w:val="006153EC"/>
    <w:rsid w:val="00621A17"/>
    <w:rsid w:val="00625AF6"/>
    <w:rsid w:val="00626834"/>
    <w:rsid w:val="00626ADE"/>
    <w:rsid w:val="00627883"/>
    <w:rsid w:val="00627CC9"/>
    <w:rsid w:val="00627E7B"/>
    <w:rsid w:val="00630542"/>
    <w:rsid w:val="00632E44"/>
    <w:rsid w:val="00633654"/>
    <w:rsid w:val="00634446"/>
    <w:rsid w:val="00634622"/>
    <w:rsid w:val="00634F3D"/>
    <w:rsid w:val="00635349"/>
    <w:rsid w:val="00636808"/>
    <w:rsid w:val="00641515"/>
    <w:rsid w:val="00641C46"/>
    <w:rsid w:val="00642C13"/>
    <w:rsid w:val="006457A9"/>
    <w:rsid w:val="0065181E"/>
    <w:rsid w:val="00654C2F"/>
    <w:rsid w:val="00654F72"/>
    <w:rsid w:val="00657087"/>
    <w:rsid w:val="00662BC3"/>
    <w:rsid w:val="006639DB"/>
    <w:rsid w:val="00664A45"/>
    <w:rsid w:val="006661EF"/>
    <w:rsid w:val="00675666"/>
    <w:rsid w:val="00677AEB"/>
    <w:rsid w:val="00680EF2"/>
    <w:rsid w:val="00687A1D"/>
    <w:rsid w:val="00691D5F"/>
    <w:rsid w:val="0069476B"/>
    <w:rsid w:val="00697EA1"/>
    <w:rsid w:val="006A2646"/>
    <w:rsid w:val="006A4823"/>
    <w:rsid w:val="006A6530"/>
    <w:rsid w:val="006A7F25"/>
    <w:rsid w:val="006B1876"/>
    <w:rsid w:val="006B2D95"/>
    <w:rsid w:val="006B300C"/>
    <w:rsid w:val="006B435A"/>
    <w:rsid w:val="006B4C64"/>
    <w:rsid w:val="006B503E"/>
    <w:rsid w:val="006B67AC"/>
    <w:rsid w:val="006C0D17"/>
    <w:rsid w:val="006C1470"/>
    <w:rsid w:val="006C2BBF"/>
    <w:rsid w:val="006C361E"/>
    <w:rsid w:val="006C513D"/>
    <w:rsid w:val="006D0DC2"/>
    <w:rsid w:val="006D6BD5"/>
    <w:rsid w:val="006E21C4"/>
    <w:rsid w:val="006E481A"/>
    <w:rsid w:val="006E5298"/>
    <w:rsid w:val="006F400A"/>
    <w:rsid w:val="006F41CC"/>
    <w:rsid w:val="006F4A78"/>
    <w:rsid w:val="006F734A"/>
    <w:rsid w:val="00700D83"/>
    <w:rsid w:val="00704852"/>
    <w:rsid w:val="00705104"/>
    <w:rsid w:val="007074E9"/>
    <w:rsid w:val="0071200D"/>
    <w:rsid w:val="00713DA4"/>
    <w:rsid w:val="00714BF1"/>
    <w:rsid w:val="00721383"/>
    <w:rsid w:val="00722D0C"/>
    <w:rsid w:val="007235ED"/>
    <w:rsid w:val="00723A11"/>
    <w:rsid w:val="0072450D"/>
    <w:rsid w:val="0072681C"/>
    <w:rsid w:val="0072758D"/>
    <w:rsid w:val="0073158B"/>
    <w:rsid w:val="007333CC"/>
    <w:rsid w:val="0073399A"/>
    <w:rsid w:val="00737C86"/>
    <w:rsid w:val="00737FFA"/>
    <w:rsid w:val="00740DAD"/>
    <w:rsid w:val="00747162"/>
    <w:rsid w:val="007537B8"/>
    <w:rsid w:val="00754BBC"/>
    <w:rsid w:val="007603F5"/>
    <w:rsid w:val="00764DB0"/>
    <w:rsid w:val="0076764D"/>
    <w:rsid w:val="0077498C"/>
    <w:rsid w:val="007809BC"/>
    <w:rsid w:val="00784128"/>
    <w:rsid w:val="00785FE5"/>
    <w:rsid w:val="00787BCC"/>
    <w:rsid w:val="00793173"/>
    <w:rsid w:val="00793CD2"/>
    <w:rsid w:val="00796E9A"/>
    <w:rsid w:val="007A1C65"/>
    <w:rsid w:val="007A2A33"/>
    <w:rsid w:val="007B1AC4"/>
    <w:rsid w:val="007B5C89"/>
    <w:rsid w:val="007B7E06"/>
    <w:rsid w:val="007B7FAB"/>
    <w:rsid w:val="007C1FCC"/>
    <w:rsid w:val="007C6201"/>
    <w:rsid w:val="007D227D"/>
    <w:rsid w:val="007D6DF1"/>
    <w:rsid w:val="007D7C92"/>
    <w:rsid w:val="007E1154"/>
    <w:rsid w:val="007E3C8F"/>
    <w:rsid w:val="007E6BA4"/>
    <w:rsid w:val="007F1A39"/>
    <w:rsid w:val="007F41F8"/>
    <w:rsid w:val="007F48BB"/>
    <w:rsid w:val="007F659B"/>
    <w:rsid w:val="00801DDF"/>
    <w:rsid w:val="00803040"/>
    <w:rsid w:val="0080454E"/>
    <w:rsid w:val="00804C17"/>
    <w:rsid w:val="00804C32"/>
    <w:rsid w:val="00805EE5"/>
    <w:rsid w:val="00806302"/>
    <w:rsid w:val="00806E0A"/>
    <w:rsid w:val="00807119"/>
    <w:rsid w:val="00816D04"/>
    <w:rsid w:val="008206AE"/>
    <w:rsid w:val="00822751"/>
    <w:rsid w:val="0082483F"/>
    <w:rsid w:val="008279C0"/>
    <w:rsid w:val="00830097"/>
    <w:rsid w:val="00832877"/>
    <w:rsid w:val="00844879"/>
    <w:rsid w:val="00851697"/>
    <w:rsid w:val="00851B6A"/>
    <w:rsid w:val="00851B87"/>
    <w:rsid w:val="008619A1"/>
    <w:rsid w:val="0086705F"/>
    <w:rsid w:val="00867701"/>
    <w:rsid w:val="008723F3"/>
    <w:rsid w:val="00874FFA"/>
    <w:rsid w:val="00876F56"/>
    <w:rsid w:val="0088150A"/>
    <w:rsid w:val="00881DE6"/>
    <w:rsid w:val="008837A6"/>
    <w:rsid w:val="008876C0"/>
    <w:rsid w:val="00887A07"/>
    <w:rsid w:val="0089145D"/>
    <w:rsid w:val="008924BF"/>
    <w:rsid w:val="00893A17"/>
    <w:rsid w:val="008942AB"/>
    <w:rsid w:val="008A0AD3"/>
    <w:rsid w:val="008A4DF2"/>
    <w:rsid w:val="008A6CFE"/>
    <w:rsid w:val="008A7AB3"/>
    <w:rsid w:val="008B5333"/>
    <w:rsid w:val="008B6223"/>
    <w:rsid w:val="008C06AD"/>
    <w:rsid w:val="008C66E0"/>
    <w:rsid w:val="008C7904"/>
    <w:rsid w:val="008E3339"/>
    <w:rsid w:val="008E7AAE"/>
    <w:rsid w:val="008E7F55"/>
    <w:rsid w:val="008F20FC"/>
    <w:rsid w:val="008F4A35"/>
    <w:rsid w:val="008F5EEA"/>
    <w:rsid w:val="008F5FFE"/>
    <w:rsid w:val="008F6C22"/>
    <w:rsid w:val="00903422"/>
    <w:rsid w:val="00905A43"/>
    <w:rsid w:val="00912C79"/>
    <w:rsid w:val="0091693A"/>
    <w:rsid w:val="00921B8C"/>
    <w:rsid w:val="00923EAD"/>
    <w:rsid w:val="00924D26"/>
    <w:rsid w:val="009309A0"/>
    <w:rsid w:val="009314AD"/>
    <w:rsid w:val="00940120"/>
    <w:rsid w:val="00942123"/>
    <w:rsid w:val="0095207B"/>
    <w:rsid w:val="00953349"/>
    <w:rsid w:val="00954B98"/>
    <w:rsid w:val="00954CBB"/>
    <w:rsid w:val="00962045"/>
    <w:rsid w:val="00962513"/>
    <w:rsid w:val="00962A92"/>
    <w:rsid w:val="009631DC"/>
    <w:rsid w:val="00965804"/>
    <w:rsid w:val="0096756A"/>
    <w:rsid w:val="00973BEB"/>
    <w:rsid w:val="00973D65"/>
    <w:rsid w:val="00975CBB"/>
    <w:rsid w:val="00980E61"/>
    <w:rsid w:val="00985BF5"/>
    <w:rsid w:val="009874AD"/>
    <w:rsid w:val="00991428"/>
    <w:rsid w:val="00992676"/>
    <w:rsid w:val="009954B2"/>
    <w:rsid w:val="00996691"/>
    <w:rsid w:val="009A3AB7"/>
    <w:rsid w:val="009A7B9B"/>
    <w:rsid w:val="009B0723"/>
    <w:rsid w:val="009B07AD"/>
    <w:rsid w:val="009B0883"/>
    <w:rsid w:val="009B15E2"/>
    <w:rsid w:val="009B4976"/>
    <w:rsid w:val="009C0B8E"/>
    <w:rsid w:val="009C1BC8"/>
    <w:rsid w:val="009C2442"/>
    <w:rsid w:val="009C6CFB"/>
    <w:rsid w:val="009D0811"/>
    <w:rsid w:val="009D0EE1"/>
    <w:rsid w:val="009D6501"/>
    <w:rsid w:val="009E2AEB"/>
    <w:rsid w:val="009E2E27"/>
    <w:rsid w:val="009E45DF"/>
    <w:rsid w:val="009E4DE3"/>
    <w:rsid w:val="009E6997"/>
    <w:rsid w:val="009E69E8"/>
    <w:rsid w:val="009E77CD"/>
    <w:rsid w:val="009F275E"/>
    <w:rsid w:val="009F40BB"/>
    <w:rsid w:val="009F5B42"/>
    <w:rsid w:val="009F6604"/>
    <w:rsid w:val="00A02ED3"/>
    <w:rsid w:val="00A039BC"/>
    <w:rsid w:val="00A047EE"/>
    <w:rsid w:val="00A06C2B"/>
    <w:rsid w:val="00A113C3"/>
    <w:rsid w:val="00A2274A"/>
    <w:rsid w:val="00A235B7"/>
    <w:rsid w:val="00A24BCC"/>
    <w:rsid w:val="00A27A7A"/>
    <w:rsid w:val="00A27D47"/>
    <w:rsid w:val="00A3105E"/>
    <w:rsid w:val="00A34ABE"/>
    <w:rsid w:val="00A407EF"/>
    <w:rsid w:val="00A41122"/>
    <w:rsid w:val="00A44146"/>
    <w:rsid w:val="00A44EE1"/>
    <w:rsid w:val="00A46B4C"/>
    <w:rsid w:val="00A50F0E"/>
    <w:rsid w:val="00A5117B"/>
    <w:rsid w:val="00A54B03"/>
    <w:rsid w:val="00A55A47"/>
    <w:rsid w:val="00A56310"/>
    <w:rsid w:val="00A56D34"/>
    <w:rsid w:val="00A60074"/>
    <w:rsid w:val="00A6627C"/>
    <w:rsid w:val="00A71019"/>
    <w:rsid w:val="00A81029"/>
    <w:rsid w:val="00A82010"/>
    <w:rsid w:val="00A845F5"/>
    <w:rsid w:val="00A85685"/>
    <w:rsid w:val="00A86EA2"/>
    <w:rsid w:val="00A96489"/>
    <w:rsid w:val="00AA4EEA"/>
    <w:rsid w:val="00AB0045"/>
    <w:rsid w:val="00AB0170"/>
    <w:rsid w:val="00AB2425"/>
    <w:rsid w:val="00AB685C"/>
    <w:rsid w:val="00AB6C2D"/>
    <w:rsid w:val="00AC08F7"/>
    <w:rsid w:val="00AC3839"/>
    <w:rsid w:val="00AC7082"/>
    <w:rsid w:val="00AC7550"/>
    <w:rsid w:val="00AD4BE8"/>
    <w:rsid w:val="00AD6545"/>
    <w:rsid w:val="00AE1A12"/>
    <w:rsid w:val="00AE1DA9"/>
    <w:rsid w:val="00AE5EB6"/>
    <w:rsid w:val="00AF0CCC"/>
    <w:rsid w:val="00AF228E"/>
    <w:rsid w:val="00AF230A"/>
    <w:rsid w:val="00AF4CE5"/>
    <w:rsid w:val="00B00E01"/>
    <w:rsid w:val="00B016A8"/>
    <w:rsid w:val="00B14819"/>
    <w:rsid w:val="00B15E2F"/>
    <w:rsid w:val="00B17AA9"/>
    <w:rsid w:val="00B206FE"/>
    <w:rsid w:val="00B22A28"/>
    <w:rsid w:val="00B23287"/>
    <w:rsid w:val="00B24839"/>
    <w:rsid w:val="00B34F82"/>
    <w:rsid w:val="00B401D6"/>
    <w:rsid w:val="00B404F6"/>
    <w:rsid w:val="00B44713"/>
    <w:rsid w:val="00B46C4B"/>
    <w:rsid w:val="00B50944"/>
    <w:rsid w:val="00B517AE"/>
    <w:rsid w:val="00B51B95"/>
    <w:rsid w:val="00B56103"/>
    <w:rsid w:val="00B6019D"/>
    <w:rsid w:val="00B61534"/>
    <w:rsid w:val="00B64929"/>
    <w:rsid w:val="00B6780F"/>
    <w:rsid w:val="00B71885"/>
    <w:rsid w:val="00B736DF"/>
    <w:rsid w:val="00B743D6"/>
    <w:rsid w:val="00B74FBD"/>
    <w:rsid w:val="00B77F46"/>
    <w:rsid w:val="00B82586"/>
    <w:rsid w:val="00B829A3"/>
    <w:rsid w:val="00B84876"/>
    <w:rsid w:val="00B86DB1"/>
    <w:rsid w:val="00B87869"/>
    <w:rsid w:val="00B87A29"/>
    <w:rsid w:val="00B94841"/>
    <w:rsid w:val="00B960A8"/>
    <w:rsid w:val="00B9639B"/>
    <w:rsid w:val="00B97759"/>
    <w:rsid w:val="00BA1C55"/>
    <w:rsid w:val="00BA20D9"/>
    <w:rsid w:val="00BA3682"/>
    <w:rsid w:val="00BA4CAA"/>
    <w:rsid w:val="00BA4D0F"/>
    <w:rsid w:val="00BA4E28"/>
    <w:rsid w:val="00BB0E34"/>
    <w:rsid w:val="00BB0F2B"/>
    <w:rsid w:val="00BB244E"/>
    <w:rsid w:val="00BB7DFD"/>
    <w:rsid w:val="00BC24AD"/>
    <w:rsid w:val="00BC3B38"/>
    <w:rsid w:val="00BC56F4"/>
    <w:rsid w:val="00BD545E"/>
    <w:rsid w:val="00BD5C7A"/>
    <w:rsid w:val="00BE0DE4"/>
    <w:rsid w:val="00BE4FF3"/>
    <w:rsid w:val="00BF2335"/>
    <w:rsid w:val="00BF50F7"/>
    <w:rsid w:val="00C02F29"/>
    <w:rsid w:val="00C03ED0"/>
    <w:rsid w:val="00C05F12"/>
    <w:rsid w:val="00C100C3"/>
    <w:rsid w:val="00C14675"/>
    <w:rsid w:val="00C1672F"/>
    <w:rsid w:val="00C17718"/>
    <w:rsid w:val="00C20AFE"/>
    <w:rsid w:val="00C22A25"/>
    <w:rsid w:val="00C24907"/>
    <w:rsid w:val="00C31566"/>
    <w:rsid w:val="00C35671"/>
    <w:rsid w:val="00C35B77"/>
    <w:rsid w:val="00C35E1A"/>
    <w:rsid w:val="00C376EB"/>
    <w:rsid w:val="00C434C3"/>
    <w:rsid w:val="00C45305"/>
    <w:rsid w:val="00C46A92"/>
    <w:rsid w:val="00C46EC1"/>
    <w:rsid w:val="00C52796"/>
    <w:rsid w:val="00C538BE"/>
    <w:rsid w:val="00C53E2C"/>
    <w:rsid w:val="00C550C8"/>
    <w:rsid w:val="00C55824"/>
    <w:rsid w:val="00C56B61"/>
    <w:rsid w:val="00C606C3"/>
    <w:rsid w:val="00C61146"/>
    <w:rsid w:val="00C620F4"/>
    <w:rsid w:val="00C6409D"/>
    <w:rsid w:val="00C72848"/>
    <w:rsid w:val="00C7736C"/>
    <w:rsid w:val="00C82D87"/>
    <w:rsid w:val="00C8712A"/>
    <w:rsid w:val="00C902C8"/>
    <w:rsid w:val="00C919D1"/>
    <w:rsid w:val="00C963D3"/>
    <w:rsid w:val="00CA7B50"/>
    <w:rsid w:val="00CB1983"/>
    <w:rsid w:val="00CB2CBB"/>
    <w:rsid w:val="00CB63A8"/>
    <w:rsid w:val="00CB6CCB"/>
    <w:rsid w:val="00CB7CAC"/>
    <w:rsid w:val="00CC4C50"/>
    <w:rsid w:val="00CC5335"/>
    <w:rsid w:val="00CC5451"/>
    <w:rsid w:val="00CC5BA4"/>
    <w:rsid w:val="00CC6F73"/>
    <w:rsid w:val="00CD4998"/>
    <w:rsid w:val="00CD5058"/>
    <w:rsid w:val="00CD707C"/>
    <w:rsid w:val="00CE1035"/>
    <w:rsid w:val="00CE6E50"/>
    <w:rsid w:val="00CE70C6"/>
    <w:rsid w:val="00CF0079"/>
    <w:rsid w:val="00CF2819"/>
    <w:rsid w:val="00CF4F9D"/>
    <w:rsid w:val="00CF6AFC"/>
    <w:rsid w:val="00CF70DC"/>
    <w:rsid w:val="00D0121D"/>
    <w:rsid w:val="00D078BB"/>
    <w:rsid w:val="00D1025B"/>
    <w:rsid w:val="00D148DC"/>
    <w:rsid w:val="00D16F06"/>
    <w:rsid w:val="00D17FDC"/>
    <w:rsid w:val="00D21D8C"/>
    <w:rsid w:val="00D250D1"/>
    <w:rsid w:val="00D3567C"/>
    <w:rsid w:val="00D40B41"/>
    <w:rsid w:val="00D41384"/>
    <w:rsid w:val="00D41FDB"/>
    <w:rsid w:val="00D42444"/>
    <w:rsid w:val="00D522CF"/>
    <w:rsid w:val="00D53719"/>
    <w:rsid w:val="00D604C6"/>
    <w:rsid w:val="00D61596"/>
    <w:rsid w:val="00D63EFD"/>
    <w:rsid w:val="00D84752"/>
    <w:rsid w:val="00D85747"/>
    <w:rsid w:val="00D86B3B"/>
    <w:rsid w:val="00D8748A"/>
    <w:rsid w:val="00D91AFC"/>
    <w:rsid w:val="00D923AA"/>
    <w:rsid w:val="00D93196"/>
    <w:rsid w:val="00D93DF0"/>
    <w:rsid w:val="00D94BE9"/>
    <w:rsid w:val="00D97A68"/>
    <w:rsid w:val="00DA0DC0"/>
    <w:rsid w:val="00DA3183"/>
    <w:rsid w:val="00DA5234"/>
    <w:rsid w:val="00DB243C"/>
    <w:rsid w:val="00DB482A"/>
    <w:rsid w:val="00DB50FB"/>
    <w:rsid w:val="00DB56F2"/>
    <w:rsid w:val="00DB6EF5"/>
    <w:rsid w:val="00DC0163"/>
    <w:rsid w:val="00DC1A02"/>
    <w:rsid w:val="00DC29AC"/>
    <w:rsid w:val="00DC2A58"/>
    <w:rsid w:val="00DC3089"/>
    <w:rsid w:val="00DC4420"/>
    <w:rsid w:val="00DD0802"/>
    <w:rsid w:val="00DD2BF5"/>
    <w:rsid w:val="00DD2E11"/>
    <w:rsid w:val="00DD3148"/>
    <w:rsid w:val="00DD371E"/>
    <w:rsid w:val="00DD3EF7"/>
    <w:rsid w:val="00DE03AF"/>
    <w:rsid w:val="00DE121C"/>
    <w:rsid w:val="00DE498F"/>
    <w:rsid w:val="00DE6633"/>
    <w:rsid w:val="00DE6A6E"/>
    <w:rsid w:val="00DE7516"/>
    <w:rsid w:val="00DF2D3C"/>
    <w:rsid w:val="00DF6507"/>
    <w:rsid w:val="00DF75F8"/>
    <w:rsid w:val="00DF7A3A"/>
    <w:rsid w:val="00E00C00"/>
    <w:rsid w:val="00E07C5A"/>
    <w:rsid w:val="00E15215"/>
    <w:rsid w:val="00E15BA9"/>
    <w:rsid w:val="00E1761E"/>
    <w:rsid w:val="00E17693"/>
    <w:rsid w:val="00E20F31"/>
    <w:rsid w:val="00E220AA"/>
    <w:rsid w:val="00E2260B"/>
    <w:rsid w:val="00E2553D"/>
    <w:rsid w:val="00E26272"/>
    <w:rsid w:val="00E26468"/>
    <w:rsid w:val="00E26E19"/>
    <w:rsid w:val="00E27E7E"/>
    <w:rsid w:val="00E30995"/>
    <w:rsid w:val="00E31DF3"/>
    <w:rsid w:val="00E3244F"/>
    <w:rsid w:val="00E343E8"/>
    <w:rsid w:val="00E450A4"/>
    <w:rsid w:val="00E506BE"/>
    <w:rsid w:val="00E55547"/>
    <w:rsid w:val="00E62FE8"/>
    <w:rsid w:val="00E6302B"/>
    <w:rsid w:val="00E6452F"/>
    <w:rsid w:val="00E64F45"/>
    <w:rsid w:val="00E6742D"/>
    <w:rsid w:val="00E71CB0"/>
    <w:rsid w:val="00E77C3D"/>
    <w:rsid w:val="00E90971"/>
    <w:rsid w:val="00E90991"/>
    <w:rsid w:val="00E909F0"/>
    <w:rsid w:val="00E90D47"/>
    <w:rsid w:val="00E93993"/>
    <w:rsid w:val="00E9426A"/>
    <w:rsid w:val="00E94BBA"/>
    <w:rsid w:val="00E9597C"/>
    <w:rsid w:val="00E96283"/>
    <w:rsid w:val="00EA06DA"/>
    <w:rsid w:val="00EA0913"/>
    <w:rsid w:val="00EA3D90"/>
    <w:rsid w:val="00EA5B00"/>
    <w:rsid w:val="00EB146B"/>
    <w:rsid w:val="00EB31B0"/>
    <w:rsid w:val="00EB45AC"/>
    <w:rsid w:val="00EB77AD"/>
    <w:rsid w:val="00EB7F2B"/>
    <w:rsid w:val="00EC1E6D"/>
    <w:rsid w:val="00EC441F"/>
    <w:rsid w:val="00EC4755"/>
    <w:rsid w:val="00EC72A9"/>
    <w:rsid w:val="00ED0445"/>
    <w:rsid w:val="00ED0BC4"/>
    <w:rsid w:val="00ED0D9E"/>
    <w:rsid w:val="00ED3A06"/>
    <w:rsid w:val="00ED447D"/>
    <w:rsid w:val="00ED4B4D"/>
    <w:rsid w:val="00EE0481"/>
    <w:rsid w:val="00EE1E8B"/>
    <w:rsid w:val="00EE391F"/>
    <w:rsid w:val="00EE4971"/>
    <w:rsid w:val="00EE5D82"/>
    <w:rsid w:val="00EE6CB0"/>
    <w:rsid w:val="00EF0489"/>
    <w:rsid w:val="00EF090E"/>
    <w:rsid w:val="00EF1551"/>
    <w:rsid w:val="00EF5572"/>
    <w:rsid w:val="00F033DA"/>
    <w:rsid w:val="00F0474B"/>
    <w:rsid w:val="00F05174"/>
    <w:rsid w:val="00F11F17"/>
    <w:rsid w:val="00F13691"/>
    <w:rsid w:val="00F13FB1"/>
    <w:rsid w:val="00F14629"/>
    <w:rsid w:val="00F1747D"/>
    <w:rsid w:val="00F20363"/>
    <w:rsid w:val="00F22350"/>
    <w:rsid w:val="00F27CD8"/>
    <w:rsid w:val="00F27CFF"/>
    <w:rsid w:val="00F30351"/>
    <w:rsid w:val="00F321D2"/>
    <w:rsid w:val="00F32F5A"/>
    <w:rsid w:val="00F3323E"/>
    <w:rsid w:val="00F341F4"/>
    <w:rsid w:val="00F343BB"/>
    <w:rsid w:val="00F34F9D"/>
    <w:rsid w:val="00F35CCE"/>
    <w:rsid w:val="00F40A17"/>
    <w:rsid w:val="00F43F7A"/>
    <w:rsid w:val="00F51F75"/>
    <w:rsid w:val="00F5524B"/>
    <w:rsid w:val="00F55E74"/>
    <w:rsid w:val="00F60538"/>
    <w:rsid w:val="00F60FDF"/>
    <w:rsid w:val="00F61DD2"/>
    <w:rsid w:val="00F66AFF"/>
    <w:rsid w:val="00F67944"/>
    <w:rsid w:val="00F67EA8"/>
    <w:rsid w:val="00F71433"/>
    <w:rsid w:val="00F83DBA"/>
    <w:rsid w:val="00F8668C"/>
    <w:rsid w:val="00F87821"/>
    <w:rsid w:val="00F90C34"/>
    <w:rsid w:val="00F93E2A"/>
    <w:rsid w:val="00F95410"/>
    <w:rsid w:val="00F97C5B"/>
    <w:rsid w:val="00FA3D50"/>
    <w:rsid w:val="00FA6E25"/>
    <w:rsid w:val="00FA7EF7"/>
    <w:rsid w:val="00FB7FBD"/>
    <w:rsid w:val="00FC0C23"/>
    <w:rsid w:val="00FC374A"/>
    <w:rsid w:val="00FC74C8"/>
    <w:rsid w:val="00FC7B47"/>
    <w:rsid w:val="00FD035C"/>
    <w:rsid w:val="00FD1A35"/>
    <w:rsid w:val="00FD2EA4"/>
    <w:rsid w:val="00FD36C5"/>
    <w:rsid w:val="00FD5ECD"/>
    <w:rsid w:val="00FD5EE1"/>
    <w:rsid w:val="00FD6310"/>
    <w:rsid w:val="00FD7C7B"/>
    <w:rsid w:val="00FE1D12"/>
    <w:rsid w:val="00FE2122"/>
    <w:rsid w:val="00FE2A86"/>
    <w:rsid w:val="00FE2DE2"/>
    <w:rsid w:val="00FE2F0E"/>
    <w:rsid w:val="00FE628D"/>
    <w:rsid w:val="00FF23D8"/>
    <w:rsid w:val="00FF296F"/>
    <w:rsid w:val="00FF5E23"/>
    <w:rsid w:val="00FF7578"/>
    <w:rsid w:val="00FF7D36"/>
    <w:rsid w:val="00FF7DAA"/>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A2205"/>
    <w:pPr>
      <w:ind w:left="720" w:right="851" w:hanging="720"/>
    </w:pPr>
    <w:rPr>
      <w:rFonts w:ascii="Arial" w:eastAsiaTheme="minorEastAsia" w:hAnsi="Arial" w:cs="Arial"/>
      <w:b/>
      <w:bCs/>
      <w:iCs/>
      <w:sz w:val="22"/>
      <w:szCs w:val="22"/>
      <w:lang w:val="en-GB"/>
    </w:rPr>
  </w:style>
  <w:style w:type="character" w:styleId="UnresolvedMention">
    <w:name w:val="Unresolved Mention"/>
    <w:basedOn w:val="DefaultParagraphFont"/>
    <w:uiPriority w:val="99"/>
    <w:semiHidden/>
    <w:unhideWhenUsed/>
    <w:rsid w:val="00D604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3625">
      <w:bodyDiv w:val="1"/>
      <w:marLeft w:val="0"/>
      <w:marRight w:val="0"/>
      <w:marTop w:val="0"/>
      <w:marBottom w:val="0"/>
      <w:divBdr>
        <w:top w:val="none" w:sz="0" w:space="0" w:color="auto"/>
        <w:left w:val="none" w:sz="0" w:space="0" w:color="auto"/>
        <w:bottom w:val="none" w:sz="0" w:space="0" w:color="auto"/>
        <w:right w:val="none" w:sz="0" w:space="0" w:color="auto"/>
      </w:divBdr>
      <w:divsChild>
        <w:div w:id="1366755916">
          <w:marLeft w:val="0"/>
          <w:marRight w:val="0"/>
          <w:marTop w:val="0"/>
          <w:marBottom w:val="0"/>
          <w:divBdr>
            <w:top w:val="none" w:sz="0" w:space="0" w:color="auto"/>
            <w:left w:val="none" w:sz="0" w:space="0" w:color="auto"/>
            <w:bottom w:val="none" w:sz="0" w:space="0" w:color="auto"/>
            <w:right w:val="none" w:sz="0" w:space="0" w:color="auto"/>
          </w:divBdr>
          <w:divsChild>
            <w:div w:id="312024975">
              <w:marLeft w:val="0"/>
              <w:marRight w:val="0"/>
              <w:marTop w:val="0"/>
              <w:marBottom w:val="0"/>
              <w:divBdr>
                <w:top w:val="none" w:sz="0" w:space="0" w:color="auto"/>
                <w:left w:val="none" w:sz="0" w:space="0" w:color="auto"/>
                <w:bottom w:val="none" w:sz="0" w:space="0" w:color="auto"/>
                <w:right w:val="none" w:sz="0" w:space="0" w:color="auto"/>
              </w:divBdr>
              <w:divsChild>
                <w:div w:id="114165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13801">
      <w:bodyDiv w:val="1"/>
      <w:marLeft w:val="0"/>
      <w:marRight w:val="0"/>
      <w:marTop w:val="0"/>
      <w:marBottom w:val="0"/>
      <w:divBdr>
        <w:top w:val="none" w:sz="0" w:space="0" w:color="auto"/>
        <w:left w:val="none" w:sz="0" w:space="0" w:color="auto"/>
        <w:bottom w:val="none" w:sz="0" w:space="0" w:color="auto"/>
        <w:right w:val="none" w:sz="0" w:space="0" w:color="auto"/>
      </w:divBdr>
    </w:div>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09592837">
      <w:bodyDiv w:val="1"/>
      <w:marLeft w:val="0"/>
      <w:marRight w:val="0"/>
      <w:marTop w:val="0"/>
      <w:marBottom w:val="0"/>
      <w:divBdr>
        <w:top w:val="none" w:sz="0" w:space="0" w:color="auto"/>
        <w:left w:val="none" w:sz="0" w:space="0" w:color="auto"/>
        <w:bottom w:val="none" w:sz="0" w:space="0" w:color="auto"/>
        <w:right w:val="none" w:sz="0" w:space="0" w:color="auto"/>
      </w:divBdr>
      <w:divsChild>
        <w:div w:id="1239824231">
          <w:marLeft w:val="0"/>
          <w:marRight w:val="0"/>
          <w:marTop w:val="0"/>
          <w:marBottom w:val="0"/>
          <w:divBdr>
            <w:top w:val="none" w:sz="0" w:space="0" w:color="auto"/>
            <w:left w:val="none" w:sz="0" w:space="0" w:color="auto"/>
            <w:bottom w:val="none" w:sz="0" w:space="0" w:color="auto"/>
            <w:right w:val="none" w:sz="0" w:space="0" w:color="auto"/>
          </w:divBdr>
          <w:divsChild>
            <w:div w:id="107243252">
              <w:marLeft w:val="0"/>
              <w:marRight w:val="0"/>
              <w:marTop w:val="0"/>
              <w:marBottom w:val="0"/>
              <w:divBdr>
                <w:top w:val="none" w:sz="0" w:space="0" w:color="auto"/>
                <w:left w:val="none" w:sz="0" w:space="0" w:color="auto"/>
                <w:bottom w:val="none" w:sz="0" w:space="0" w:color="auto"/>
                <w:right w:val="none" w:sz="0" w:space="0" w:color="auto"/>
              </w:divBdr>
              <w:divsChild>
                <w:div w:id="190803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334849368">
      <w:bodyDiv w:val="1"/>
      <w:marLeft w:val="0"/>
      <w:marRight w:val="0"/>
      <w:marTop w:val="0"/>
      <w:marBottom w:val="0"/>
      <w:divBdr>
        <w:top w:val="none" w:sz="0" w:space="0" w:color="auto"/>
        <w:left w:val="none" w:sz="0" w:space="0" w:color="auto"/>
        <w:bottom w:val="none" w:sz="0" w:space="0" w:color="auto"/>
        <w:right w:val="none" w:sz="0" w:space="0" w:color="auto"/>
      </w:divBdr>
    </w:div>
    <w:div w:id="353072752">
      <w:bodyDiv w:val="1"/>
      <w:marLeft w:val="0"/>
      <w:marRight w:val="0"/>
      <w:marTop w:val="0"/>
      <w:marBottom w:val="0"/>
      <w:divBdr>
        <w:top w:val="none" w:sz="0" w:space="0" w:color="auto"/>
        <w:left w:val="none" w:sz="0" w:space="0" w:color="auto"/>
        <w:bottom w:val="none" w:sz="0" w:space="0" w:color="auto"/>
        <w:right w:val="none" w:sz="0" w:space="0" w:color="auto"/>
      </w:divBdr>
      <w:divsChild>
        <w:div w:id="973176204">
          <w:marLeft w:val="0"/>
          <w:marRight w:val="0"/>
          <w:marTop w:val="0"/>
          <w:marBottom w:val="0"/>
          <w:divBdr>
            <w:top w:val="none" w:sz="0" w:space="0" w:color="auto"/>
            <w:left w:val="none" w:sz="0" w:space="0" w:color="auto"/>
            <w:bottom w:val="none" w:sz="0" w:space="0" w:color="auto"/>
            <w:right w:val="none" w:sz="0" w:space="0" w:color="auto"/>
          </w:divBdr>
          <w:divsChild>
            <w:div w:id="1371417121">
              <w:marLeft w:val="0"/>
              <w:marRight w:val="0"/>
              <w:marTop w:val="0"/>
              <w:marBottom w:val="0"/>
              <w:divBdr>
                <w:top w:val="none" w:sz="0" w:space="0" w:color="auto"/>
                <w:left w:val="none" w:sz="0" w:space="0" w:color="auto"/>
                <w:bottom w:val="none" w:sz="0" w:space="0" w:color="auto"/>
                <w:right w:val="none" w:sz="0" w:space="0" w:color="auto"/>
              </w:divBdr>
              <w:divsChild>
                <w:div w:id="25082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87379">
      <w:bodyDiv w:val="1"/>
      <w:marLeft w:val="0"/>
      <w:marRight w:val="0"/>
      <w:marTop w:val="0"/>
      <w:marBottom w:val="0"/>
      <w:divBdr>
        <w:top w:val="none" w:sz="0" w:space="0" w:color="auto"/>
        <w:left w:val="none" w:sz="0" w:space="0" w:color="auto"/>
        <w:bottom w:val="none" w:sz="0" w:space="0" w:color="auto"/>
        <w:right w:val="none" w:sz="0" w:space="0" w:color="auto"/>
      </w:divBdr>
      <w:divsChild>
        <w:div w:id="471102459">
          <w:marLeft w:val="0"/>
          <w:marRight w:val="0"/>
          <w:marTop w:val="0"/>
          <w:marBottom w:val="0"/>
          <w:divBdr>
            <w:top w:val="none" w:sz="0" w:space="0" w:color="auto"/>
            <w:left w:val="none" w:sz="0" w:space="0" w:color="auto"/>
            <w:bottom w:val="none" w:sz="0" w:space="0" w:color="auto"/>
            <w:right w:val="none" w:sz="0" w:space="0" w:color="auto"/>
          </w:divBdr>
          <w:divsChild>
            <w:div w:id="398016043">
              <w:marLeft w:val="0"/>
              <w:marRight w:val="0"/>
              <w:marTop w:val="0"/>
              <w:marBottom w:val="0"/>
              <w:divBdr>
                <w:top w:val="none" w:sz="0" w:space="0" w:color="auto"/>
                <w:left w:val="none" w:sz="0" w:space="0" w:color="auto"/>
                <w:bottom w:val="none" w:sz="0" w:space="0" w:color="auto"/>
                <w:right w:val="none" w:sz="0" w:space="0" w:color="auto"/>
              </w:divBdr>
              <w:divsChild>
                <w:div w:id="19896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188375">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70431252">
      <w:bodyDiv w:val="1"/>
      <w:marLeft w:val="0"/>
      <w:marRight w:val="0"/>
      <w:marTop w:val="0"/>
      <w:marBottom w:val="0"/>
      <w:divBdr>
        <w:top w:val="none" w:sz="0" w:space="0" w:color="auto"/>
        <w:left w:val="none" w:sz="0" w:space="0" w:color="auto"/>
        <w:bottom w:val="none" w:sz="0" w:space="0" w:color="auto"/>
        <w:right w:val="none" w:sz="0" w:space="0" w:color="auto"/>
      </w:divBdr>
      <w:divsChild>
        <w:div w:id="1103917945">
          <w:marLeft w:val="0"/>
          <w:marRight w:val="0"/>
          <w:marTop w:val="0"/>
          <w:marBottom w:val="0"/>
          <w:divBdr>
            <w:top w:val="none" w:sz="0" w:space="0" w:color="auto"/>
            <w:left w:val="none" w:sz="0" w:space="0" w:color="auto"/>
            <w:bottom w:val="none" w:sz="0" w:space="0" w:color="auto"/>
            <w:right w:val="none" w:sz="0" w:space="0" w:color="auto"/>
          </w:divBdr>
          <w:divsChild>
            <w:div w:id="109210707">
              <w:marLeft w:val="0"/>
              <w:marRight w:val="0"/>
              <w:marTop w:val="0"/>
              <w:marBottom w:val="0"/>
              <w:divBdr>
                <w:top w:val="none" w:sz="0" w:space="0" w:color="auto"/>
                <w:left w:val="none" w:sz="0" w:space="0" w:color="auto"/>
                <w:bottom w:val="none" w:sz="0" w:space="0" w:color="auto"/>
                <w:right w:val="none" w:sz="0" w:space="0" w:color="auto"/>
              </w:divBdr>
              <w:divsChild>
                <w:div w:id="204447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43863151">
      <w:bodyDiv w:val="1"/>
      <w:marLeft w:val="0"/>
      <w:marRight w:val="0"/>
      <w:marTop w:val="0"/>
      <w:marBottom w:val="0"/>
      <w:divBdr>
        <w:top w:val="none" w:sz="0" w:space="0" w:color="auto"/>
        <w:left w:val="none" w:sz="0" w:space="0" w:color="auto"/>
        <w:bottom w:val="none" w:sz="0" w:space="0" w:color="auto"/>
        <w:right w:val="none" w:sz="0" w:space="0" w:color="auto"/>
      </w:divBdr>
      <w:divsChild>
        <w:div w:id="1091588803">
          <w:marLeft w:val="0"/>
          <w:marRight w:val="0"/>
          <w:marTop w:val="0"/>
          <w:marBottom w:val="0"/>
          <w:divBdr>
            <w:top w:val="none" w:sz="0" w:space="0" w:color="auto"/>
            <w:left w:val="none" w:sz="0" w:space="0" w:color="auto"/>
            <w:bottom w:val="none" w:sz="0" w:space="0" w:color="auto"/>
            <w:right w:val="none" w:sz="0" w:space="0" w:color="auto"/>
          </w:divBdr>
          <w:divsChild>
            <w:div w:id="1946692809">
              <w:marLeft w:val="0"/>
              <w:marRight w:val="0"/>
              <w:marTop w:val="0"/>
              <w:marBottom w:val="0"/>
              <w:divBdr>
                <w:top w:val="none" w:sz="0" w:space="0" w:color="auto"/>
                <w:left w:val="none" w:sz="0" w:space="0" w:color="auto"/>
                <w:bottom w:val="none" w:sz="0" w:space="0" w:color="auto"/>
                <w:right w:val="none" w:sz="0" w:space="0" w:color="auto"/>
              </w:divBdr>
              <w:divsChild>
                <w:div w:id="122991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65484763">
      <w:bodyDiv w:val="1"/>
      <w:marLeft w:val="0"/>
      <w:marRight w:val="0"/>
      <w:marTop w:val="0"/>
      <w:marBottom w:val="0"/>
      <w:divBdr>
        <w:top w:val="none" w:sz="0" w:space="0" w:color="auto"/>
        <w:left w:val="none" w:sz="0" w:space="0" w:color="auto"/>
        <w:bottom w:val="none" w:sz="0" w:space="0" w:color="auto"/>
        <w:right w:val="none" w:sz="0" w:space="0" w:color="auto"/>
      </w:divBdr>
      <w:divsChild>
        <w:div w:id="1393842791">
          <w:marLeft w:val="0"/>
          <w:marRight w:val="0"/>
          <w:marTop w:val="0"/>
          <w:marBottom w:val="0"/>
          <w:divBdr>
            <w:top w:val="none" w:sz="0" w:space="0" w:color="auto"/>
            <w:left w:val="none" w:sz="0" w:space="0" w:color="auto"/>
            <w:bottom w:val="none" w:sz="0" w:space="0" w:color="auto"/>
            <w:right w:val="none" w:sz="0" w:space="0" w:color="auto"/>
          </w:divBdr>
          <w:divsChild>
            <w:div w:id="1278220922">
              <w:marLeft w:val="0"/>
              <w:marRight w:val="0"/>
              <w:marTop w:val="0"/>
              <w:marBottom w:val="0"/>
              <w:divBdr>
                <w:top w:val="none" w:sz="0" w:space="0" w:color="auto"/>
                <w:left w:val="none" w:sz="0" w:space="0" w:color="auto"/>
                <w:bottom w:val="none" w:sz="0" w:space="0" w:color="auto"/>
                <w:right w:val="none" w:sz="0" w:space="0" w:color="auto"/>
              </w:divBdr>
              <w:divsChild>
                <w:div w:id="6044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15019645">
      <w:bodyDiv w:val="1"/>
      <w:marLeft w:val="0"/>
      <w:marRight w:val="0"/>
      <w:marTop w:val="0"/>
      <w:marBottom w:val="0"/>
      <w:divBdr>
        <w:top w:val="none" w:sz="0" w:space="0" w:color="auto"/>
        <w:left w:val="none" w:sz="0" w:space="0" w:color="auto"/>
        <w:bottom w:val="none" w:sz="0" w:space="0" w:color="auto"/>
        <w:right w:val="none" w:sz="0" w:space="0" w:color="auto"/>
      </w:divBdr>
      <w:divsChild>
        <w:div w:id="1629431639">
          <w:marLeft w:val="0"/>
          <w:marRight w:val="0"/>
          <w:marTop w:val="0"/>
          <w:marBottom w:val="0"/>
          <w:divBdr>
            <w:top w:val="none" w:sz="0" w:space="0" w:color="auto"/>
            <w:left w:val="none" w:sz="0" w:space="0" w:color="auto"/>
            <w:bottom w:val="none" w:sz="0" w:space="0" w:color="auto"/>
            <w:right w:val="none" w:sz="0" w:space="0" w:color="auto"/>
          </w:divBdr>
          <w:divsChild>
            <w:div w:id="828402995">
              <w:marLeft w:val="0"/>
              <w:marRight w:val="0"/>
              <w:marTop w:val="0"/>
              <w:marBottom w:val="0"/>
              <w:divBdr>
                <w:top w:val="none" w:sz="0" w:space="0" w:color="auto"/>
                <w:left w:val="none" w:sz="0" w:space="0" w:color="auto"/>
                <w:bottom w:val="none" w:sz="0" w:space="0" w:color="auto"/>
                <w:right w:val="none" w:sz="0" w:space="0" w:color="auto"/>
              </w:divBdr>
              <w:divsChild>
                <w:div w:id="11510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10912">
      <w:bodyDiv w:val="1"/>
      <w:marLeft w:val="0"/>
      <w:marRight w:val="0"/>
      <w:marTop w:val="0"/>
      <w:marBottom w:val="0"/>
      <w:divBdr>
        <w:top w:val="none" w:sz="0" w:space="0" w:color="auto"/>
        <w:left w:val="none" w:sz="0" w:space="0" w:color="auto"/>
        <w:bottom w:val="none" w:sz="0" w:space="0" w:color="auto"/>
        <w:right w:val="none" w:sz="0" w:space="0" w:color="auto"/>
      </w:divBdr>
      <w:divsChild>
        <w:div w:id="1640762180">
          <w:marLeft w:val="0"/>
          <w:marRight w:val="0"/>
          <w:marTop w:val="0"/>
          <w:marBottom w:val="0"/>
          <w:divBdr>
            <w:top w:val="none" w:sz="0" w:space="0" w:color="auto"/>
            <w:left w:val="none" w:sz="0" w:space="0" w:color="auto"/>
            <w:bottom w:val="none" w:sz="0" w:space="0" w:color="auto"/>
            <w:right w:val="none" w:sz="0" w:space="0" w:color="auto"/>
          </w:divBdr>
          <w:divsChild>
            <w:div w:id="770052783">
              <w:marLeft w:val="0"/>
              <w:marRight w:val="0"/>
              <w:marTop w:val="0"/>
              <w:marBottom w:val="0"/>
              <w:divBdr>
                <w:top w:val="none" w:sz="0" w:space="0" w:color="auto"/>
                <w:left w:val="none" w:sz="0" w:space="0" w:color="auto"/>
                <w:bottom w:val="none" w:sz="0" w:space="0" w:color="auto"/>
                <w:right w:val="none" w:sz="0" w:space="0" w:color="auto"/>
              </w:divBdr>
              <w:divsChild>
                <w:div w:id="3081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6711006">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108507643">
      <w:bodyDiv w:val="1"/>
      <w:marLeft w:val="0"/>
      <w:marRight w:val="0"/>
      <w:marTop w:val="0"/>
      <w:marBottom w:val="0"/>
      <w:divBdr>
        <w:top w:val="none" w:sz="0" w:space="0" w:color="auto"/>
        <w:left w:val="none" w:sz="0" w:space="0" w:color="auto"/>
        <w:bottom w:val="none" w:sz="0" w:space="0" w:color="auto"/>
        <w:right w:val="none" w:sz="0" w:space="0" w:color="auto"/>
      </w:divBdr>
      <w:divsChild>
        <w:div w:id="710689898">
          <w:marLeft w:val="0"/>
          <w:marRight w:val="0"/>
          <w:marTop w:val="0"/>
          <w:marBottom w:val="0"/>
          <w:divBdr>
            <w:top w:val="none" w:sz="0" w:space="0" w:color="auto"/>
            <w:left w:val="none" w:sz="0" w:space="0" w:color="auto"/>
            <w:bottom w:val="none" w:sz="0" w:space="0" w:color="auto"/>
            <w:right w:val="none" w:sz="0" w:space="0" w:color="auto"/>
          </w:divBdr>
          <w:divsChild>
            <w:div w:id="1176841944">
              <w:marLeft w:val="0"/>
              <w:marRight w:val="0"/>
              <w:marTop w:val="0"/>
              <w:marBottom w:val="0"/>
              <w:divBdr>
                <w:top w:val="none" w:sz="0" w:space="0" w:color="auto"/>
                <w:left w:val="none" w:sz="0" w:space="0" w:color="auto"/>
                <w:bottom w:val="none" w:sz="0" w:space="0" w:color="auto"/>
                <w:right w:val="none" w:sz="0" w:space="0" w:color="auto"/>
              </w:divBdr>
              <w:divsChild>
                <w:div w:id="213709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875068">
      <w:bodyDiv w:val="1"/>
      <w:marLeft w:val="0"/>
      <w:marRight w:val="0"/>
      <w:marTop w:val="0"/>
      <w:marBottom w:val="0"/>
      <w:divBdr>
        <w:top w:val="none" w:sz="0" w:space="0" w:color="auto"/>
        <w:left w:val="none" w:sz="0" w:space="0" w:color="auto"/>
        <w:bottom w:val="none" w:sz="0" w:space="0" w:color="auto"/>
        <w:right w:val="none" w:sz="0" w:space="0" w:color="auto"/>
      </w:divBdr>
      <w:divsChild>
        <w:div w:id="1599481670">
          <w:marLeft w:val="0"/>
          <w:marRight w:val="0"/>
          <w:marTop w:val="0"/>
          <w:marBottom w:val="0"/>
          <w:divBdr>
            <w:top w:val="none" w:sz="0" w:space="0" w:color="auto"/>
            <w:left w:val="none" w:sz="0" w:space="0" w:color="auto"/>
            <w:bottom w:val="none" w:sz="0" w:space="0" w:color="auto"/>
            <w:right w:val="none" w:sz="0" w:space="0" w:color="auto"/>
          </w:divBdr>
          <w:divsChild>
            <w:div w:id="1406762649">
              <w:marLeft w:val="0"/>
              <w:marRight w:val="0"/>
              <w:marTop w:val="0"/>
              <w:marBottom w:val="0"/>
              <w:divBdr>
                <w:top w:val="none" w:sz="0" w:space="0" w:color="auto"/>
                <w:left w:val="none" w:sz="0" w:space="0" w:color="auto"/>
                <w:bottom w:val="none" w:sz="0" w:space="0" w:color="auto"/>
                <w:right w:val="none" w:sz="0" w:space="0" w:color="auto"/>
              </w:divBdr>
              <w:divsChild>
                <w:div w:id="182153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80214">
      <w:bodyDiv w:val="1"/>
      <w:marLeft w:val="0"/>
      <w:marRight w:val="0"/>
      <w:marTop w:val="0"/>
      <w:marBottom w:val="0"/>
      <w:divBdr>
        <w:top w:val="none" w:sz="0" w:space="0" w:color="auto"/>
        <w:left w:val="none" w:sz="0" w:space="0" w:color="auto"/>
        <w:bottom w:val="none" w:sz="0" w:space="0" w:color="auto"/>
        <w:right w:val="none" w:sz="0" w:space="0" w:color="auto"/>
      </w:divBdr>
      <w:divsChild>
        <w:div w:id="235826830">
          <w:marLeft w:val="0"/>
          <w:marRight w:val="0"/>
          <w:marTop w:val="0"/>
          <w:marBottom w:val="0"/>
          <w:divBdr>
            <w:top w:val="none" w:sz="0" w:space="0" w:color="auto"/>
            <w:left w:val="none" w:sz="0" w:space="0" w:color="auto"/>
            <w:bottom w:val="none" w:sz="0" w:space="0" w:color="auto"/>
            <w:right w:val="none" w:sz="0" w:space="0" w:color="auto"/>
          </w:divBdr>
          <w:divsChild>
            <w:div w:id="1233349490">
              <w:marLeft w:val="0"/>
              <w:marRight w:val="0"/>
              <w:marTop w:val="0"/>
              <w:marBottom w:val="0"/>
              <w:divBdr>
                <w:top w:val="none" w:sz="0" w:space="0" w:color="auto"/>
                <w:left w:val="none" w:sz="0" w:space="0" w:color="auto"/>
                <w:bottom w:val="none" w:sz="0" w:space="0" w:color="auto"/>
                <w:right w:val="none" w:sz="0" w:space="0" w:color="auto"/>
              </w:divBdr>
              <w:divsChild>
                <w:div w:id="28967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590502">
      <w:bodyDiv w:val="1"/>
      <w:marLeft w:val="0"/>
      <w:marRight w:val="0"/>
      <w:marTop w:val="0"/>
      <w:marBottom w:val="0"/>
      <w:divBdr>
        <w:top w:val="none" w:sz="0" w:space="0" w:color="auto"/>
        <w:left w:val="none" w:sz="0" w:space="0" w:color="auto"/>
        <w:bottom w:val="none" w:sz="0" w:space="0" w:color="auto"/>
        <w:right w:val="none" w:sz="0" w:space="0" w:color="auto"/>
      </w:divBdr>
      <w:divsChild>
        <w:div w:id="2118715725">
          <w:marLeft w:val="0"/>
          <w:marRight w:val="0"/>
          <w:marTop w:val="0"/>
          <w:marBottom w:val="0"/>
          <w:divBdr>
            <w:top w:val="none" w:sz="0" w:space="0" w:color="auto"/>
            <w:left w:val="none" w:sz="0" w:space="0" w:color="auto"/>
            <w:bottom w:val="none" w:sz="0" w:space="0" w:color="auto"/>
            <w:right w:val="none" w:sz="0" w:space="0" w:color="auto"/>
          </w:divBdr>
          <w:divsChild>
            <w:div w:id="1200357709">
              <w:marLeft w:val="0"/>
              <w:marRight w:val="0"/>
              <w:marTop w:val="0"/>
              <w:marBottom w:val="0"/>
              <w:divBdr>
                <w:top w:val="none" w:sz="0" w:space="0" w:color="auto"/>
                <w:left w:val="none" w:sz="0" w:space="0" w:color="auto"/>
                <w:bottom w:val="none" w:sz="0" w:space="0" w:color="auto"/>
                <w:right w:val="none" w:sz="0" w:space="0" w:color="auto"/>
              </w:divBdr>
              <w:divsChild>
                <w:div w:id="75027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70553">
      <w:bodyDiv w:val="1"/>
      <w:marLeft w:val="0"/>
      <w:marRight w:val="0"/>
      <w:marTop w:val="0"/>
      <w:marBottom w:val="0"/>
      <w:divBdr>
        <w:top w:val="none" w:sz="0" w:space="0" w:color="auto"/>
        <w:left w:val="none" w:sz="0" w:space="0" w:color="auto"/>
        <w:bottom w:val="none" w:sz="0" w:space="0" w:color="auto"/>
        <w:right w:val="none" w:sz="0" w:space="0" w:color="auto"/>
      </w:divBdr>
      <w:divsChild>
        <w:div w:id="712121435">
          <w:marLeft w:val="0"/>
          <w:marRight w:val="0"/>
          <w:marTop w:val="0"/>
          <w:marBottom w:val="0"/>
          <w:divBdr>
            <w:top w:val="none" w:sz="0" w:space="0" w:color="auto"/>
            <w:left w:val="none" w:sz="0" w:space="0" w:color="auto"/>
            <w:bottom w:val="none" w:sz="0" w:space="0" w:color="auto"/>
            <w:right w:val="none" w:sz="0" w:space="0" w:color="auto"/>
          </w:divBdr>
          <w:divsChild>
            <w:div w:id="1012759882">
              <w:marLeft w:val="0"/>
              <w:marRight w:val="0"/>
              <w:marTop w:val="0"/>
              <w:marBottom w:val="0"/>
              <w:divBdr>
                <w:top w:val="none" w:sz="0" w:space="0" w:color="auto"/>
                <w:left w:val="none" w:sz="0" w:space="0" w:color="auto"/>
                <w:bottom w:val="none" w:sz="0" w:space="0" w:color="auto"/>
                <w:right w:val="none" w:sz="0" w:space="0" w:color="auto"/>
              </w:divBdr>
              <w:divsChild>
                <w:div w:id="41513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730784">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756826236">
      <w:bodyDiv w:val="1"/>
      <w:marLeft w:val="0"/>
      <w:marRight w:val="0"/>
      <w:marTop w:val="0"/>
      <w:marBottom w:val="0"/>
      <w:divBdr>
        <w:top w:val="none" w:sz="0" w:space="0" w:color="auto"/>
        <w:left w:val="none" w:sz="0" w:space="0" w:color="auto"/>
        <w:bottom w:val="none" w:sz="0" w:space="0" w:color="auto"/>
        <w:right w:val="none" w:sz="0" w:space="0" w:color="auto"/>
      </w:divBdr>
      <w:divsChild>
        <w:div w:id="1863279389">
          <w:marLeft w:val="0"/>
          <w:marRight w:val="0"/>
          <w:marTop w:val="0"/>
          <w:marBottom w:val="0"/>
          <w:divBdr>
            <w:top w:val="none" w:sz="0" w:space="0" w:color="auto"/>
            <w:left w:val="none" w:sz="0" w:space="0" w:color="auto"/>
            <w:bottom w:val="none" w:sz="0" w:space="0" w:color="auto"/>
            <w:right w:val="none" w:sz="0" w:space="0" w:color="auto"/>
          </w:divBdr>
          <w:divsChild>
            <w:div w:id="1941451816">
              <w:marLeft w:val="0"/>
              <w:marRight w:val="0"/>
              <w:marTop w:val="0"/>
              <w:marBottom w:val="0"/>
              <w:divBdr>
                <w:top w:val="none" w:sz="0" w:space="0" w:color="auto"/>
                <w:left w:val="none" w:sz="0" w:space="0" w:color="auto"/>
                <w:bottom w:val="none" w:sz="0" w:space="0" w:color="auto"/>
                <w:right w:val="none" w:sz="0" w:space="0" w:color="auto"/>
              </w:divBdr>
              <w:divsChild>
                <w:div w:id="74248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51609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1930504164">
      <w:bodyDiv w:val="1"/>
      <w:marLeft w:val="0"/>
      <w:marRight w:val="0"/>
      <w:marTop w:val="0"/>
      <w:marBottom w:val="0"/>
      <w:divBdr>
        <w:top w:val="none" w:sz="0" w:space="0" w:color="auto"/>
        <w:left w:val="none" w:sz="0" w:space="0" w:color="auto"/>
        <w:bottom w:val="none" w:sz="0" w:space="0" w:color="auto"/>
        <w:right w:val="none" w:sz="0" w:space="0" w:color="auto"/>
      </w:divBdr>
      <w:divsChild>
        <w:div w:id="452019037">
          <w:marLeft w:val="0"/>
          <w:marRight w:val="0"/>
          <w:marTop w:val="0"/>
          <w:marBottom w:val="0"/>
          <w:divBdr>
            <w:top w:val="none" w:sz="0" w:space="0" w:color="auto"/>
            <w:left w:val="none" w:sz="0" w:space="0" w:color="auto"/>
            <w:bottom w:val="none" w:sz="0" w:space="0" w:color="auto"/>
            <w:right w:val="none" w:sz="0" w:space="0" w:color="auto"/>
          </w:divBdr>
          <w:divsChild>
            <w:div w:id="1663123388">
              <w:marLeft w:val="0"/>
              <w:marRight w:val="0"/>
              <w:marTop w:val="0"/>
              <w:marBottom w:val="0"/>
              <w:divBdr>
                <w:top w:val="none" w:sz="0" w:space="0" w:color="auto"/>
                <w:left w:val="none" w:sz="0" w:space="0" w:color="auto"/>
                <w:bottom w:val="none" w:sz="0" w:space="0" w:color="auto"/>
                <w:right w:val="none" w:sz="0" w:space="0" w:color="auto"/>
              </w:divBdr>
              <w:divsChild>
                <w:div w:id="179637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635194">
      <w:bodyDiv w:val="1"/>
      <w:marLeft w:val="0"/>
      <w:marRight w:val="0"/>
      <w:marTop w:val="0"/>
      <w:marBottom w:val="0"/>
      <w:divBdr>
        <w:top w:val="none" w:sz="0" w:space="0" w:color="auto"/>
        <w:left w:val="none" w:sz="0" w:space="0" w:color="auto"/>
        <w:bottom w:val="none" w:sz="0" w:space="0" w:color="auto"/>
        <w:right w:val="none" w:sz="0" w:space="0" w:color="auto"/>
      </w:divBdr>
      <w:divsChild>
        <w:div w:id="364716024">
          <w:marLeft w:val="0"/>
          <w:marRight w:val="0"/>
          <w:marTop w:val="0"/>
          <w:marBottom w:val="0"/>
          <w:divBdr>
            <w:top w:val="none" w:sz="0" w:space="0" w:color="auto"/>
            <w:left w:val="none" w:sz="0" w:space="0" w:color="auto"/>
            <w:bottom w:val="none" w:sz="0" w:space="0" w:color="auto"/>
            <w:right w:val="none" w:sz="0" w:space="0" w:color="auto"/>
          </w:divBdr>
          <w:divsChild>
            <w:div w:id="1740863437">
              <w:marLeft w:val="0"/>
              <w:marRight w:val="0"/>
              <w:marTop w:val="0"/>
              <w:marBottom w:val="0"/>
              <w:divBdr>
                <w:top w:val="none" w:sz="0" w:space="0" w:color="auto"/>
                <w:left w:val="none" w:sz="0" w:space="0" w:color="auto"/>
                <w:bottom w:val="none" w:sz="0" w:space="0" w:color="auto"/>
                <w:right w:val="none" w:sz="0" w:space="0" w:color="auto"/>
              </w:divBdr>
              <w:divsChild>
                <w:div w:id="111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845731">
      <w:bodyDiv w:val="1"/>
      <w:marLeft w:val="0"/>
      <w:marRight w:val="0"/>
      <w:marTop w:val="0"/>
      <w:marBottom w:val="0"/>
      <w:divBdr>
        <w:top w:val="none" w:sz="0" w:space="0" w:color="auto"/>
        <w:left w:val="none" w:sz="0" w:space="0" w:color="auto"/>
        <w:bottom w:val="none" w:sz="0" w:space="0" w:color="auto"/>
        <w:right w:val="none" w:sz="0" w:space="0" w:color="auto"/>
      </w:divBdr>
      <w:divsChild>
        <w:div w:id="1231771300">
          <w:marLeft w:val="0"/>
          <w:marRight w:val="0"/>
          <w:marTop w:val="0"/>
          <w:marBottom w:val="0"/>
          <w:divBdr>
            <w:top w:val="none" w:sz="0" w:space="0" w:color="auto"/>
            <w:left w:val="none" w:sz="0" w:space="0" w:color="auto"/>
            <w:bottom w:val="none" w:sz="0" w:space="0" w:color="auto"/>
            <w:right w:val="none" w:sz="0" w:space="0" w:color="auto"/>
          </w:divBdr>
          <w:divsChild>
            <w:div w:id="1451558087">
              <w:marLeft w:val="0"/>
              <w:marRight w:val="0"/>
              <w:marTop w:val="0"/>
              <w:marBottom w:val="0"/>
              <w:divBdr>
                <w:top w:val="none" w:sz="0" w:space="0" w:color="auto"/>
                <w:left w:val="none" w:sz="0" w:space="0" w:color="auto"/>
                <w:bottom w:val="none" w:sz="0" w:space="0" w:color="auto"/>
                <w:right w:val="none" w:sz="0" w:space="0" w:color="auto"/>
              </w:divBdr>
              <w:divsChild>
                <w:div w:id="14587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 w:id="2075619861">
      <w:bodyDiv w:val="1"/>
      <w:marLeft w:val="0"/>
      <w:marRight w:val="0"/>
      <w:marTop w:val="0"/>
      <w:marBottom w:val="0"/>
      <w:divBdr>
        <w:top w:val="none" w:sz="0" w:space="0" w:color="auto"/>
        <w:left w:val="none" w:sz="0" w:space="0" w:color="auto"/>
        <w:bottom w:val="none" w:sz="0" w:space="0" w:color="auto"/>
        <w:right w:val="none" w:sz="0" w:space="0" w:color="auto"/>
      </w:divBdr>
      <w:divsChild>
        <w:div w:id="911046551">
          <w:marLeft w:val="0"/>
          <w:marRight w:val="0"/>
          <w:marTop w:val="0"/>
          <w:marBottom w:val="0"/>
          <w:divBdr>
            <w:top w:val="none" w:sz="0" w:space="0" w:color="auto"/>
            <w:left w:val="none" w:sz="0" w:space="0" w:color="auto"/>
            <w:bottom w:val="none" w:sz="0" w:space="0" w:color="auto"/>
            <w:right w:val="none" w:sz="0" w:space="0" w:color="auto"/>
          </w:divBdr>
          <w:divsChild>
            <w:div w:id="577786981">
              <w:marLeft w:val="0"/>
              <w:marRight w:val="0"/>
              <w:marTop w:val="0"/>
              <w:marBottom w:val="0"/>
              <w:divBdr>
                <w:top w:val="none" w:sz="0" w:space="0" w:color="auto"/>
                <w:left w:val="none" w:sz="0" w:space="0" w:color="auto"/>
                <w:bottom w:val="none" w:sz="0" w:space="0" w:color="auto"/>
                <w:right w:val="none" w:sz="0" w:space="0" w:color="auto"/>
              </w:divBdr>
              <w:divsChild>
                <w:div w:id="298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785104">
      <w:bodyDiv w:val="1"/>
      <w:marLeft w:val="0"/>
      <w:marRight w:val="0"/>
      <w:marTop w:val="0"/>
      <w:marBottom w:val="0"/>
      <w:divBdr>
        <w:top w:val="none" w:sz="0" w:space="0" w:color="auto"/>
        <w:left w:val="none" w:sz="0" w:space="0" w:color="auto"/>
        <w:bottom w:val="none" w:sz="0" w:space="0" w:color="auto"/>
        <w:right w:val="none" w:sz="0" w:space="0" w:color="auto"/>
      </w:divBdr>
      <w:divsChild>
        <w:div w:id="1260286847">
          <w:marLeft w:val="0"/>
          <w:marRight w:val="0"/>
          <w:marTop w:val="0"/>
          <w:marBottom w:val="0"/>
          <w:divBdr>
            <w:top w:val="none" w:sz="0" w:space="0" w:color="auto"/>
            <w:left w:val="none" w:sz="0" w:space="0" w:color="auto"/>
            <w:bottom w:val="none" w:sz="0" w:space="0" w:color="auto"/>
            <w:right w:val="none" w:sz="0" w:space="0" w:color="auto"/>
          </w:divBdr>
          <w:divsChild>
            <w:div w:id="318925506">
              <w:marLeft w:val="0"/>
              <w:marRight w:val="0"/>
              <w:marTop w:val="0"/>
              <w:marBottom w:val="0"/>
              <w:divBdr>
                <w:top w:val="none" w:sz="0" w:space="0" w:color="auto"/>
                <w:left w:val="none" w:sz="0" w:space="0" w:color="auto"/>
                <w:bottom w:val="none" w:sz="0" w:space="0" w:color="auto"/>
                <w:right w:val="none" w:sz="0" w:space="0" w:color="auto"/>
              </w:divBdr>
              <w:divsChild>
                <w:div w:id="202343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6066">
      <w:bodyDiv w:val="1"/>
      <w:marLeft w:val="0"/>
      <w:marRight w:val="0"/>
      <w:marTop w:val="0"/>
      <w:marBottom w:val="0"/>
      <w:divBdr>
        <w:top w:val="none" w:sz="0" w:space="0" w:color="auto"/>
        <w:left w:val="none" w:sz="0" w:space="0" w:color="auto"/>
        <w:bottom w:val="none" w:sz="0" w:space="0" w:color="auto"/>
        <w:right w:val="none" w:sz="0" w:space="0" w:color="auto"/>
      </w:divBdr>
      <w:divsChild>
        <w:div w:id="967583707">
          <w:marLeft w:val="0"/>
          <w:marRight w:val="0"/>
          <w:marTop w:val="0"/>
          <w:marBottom w:val="0"/>
          <w:divBdr>
            <w:top w:val="none" w:sz="0" w:space="0" w:color="auto"/>
            <w:left w:val="none" w:sz="0" w:space="0" w:color="auto"/>
            <w:bottom w:val="none" w:sz="0" w:space="0" w:color="auto"/>
            <w:right w:val="none" w:sz="0" w:space="0" w:color="auto"/>
          </w:divBdr>
          <w:divsChild>
            <w:div w:id="964119402">
              <w:marLeft w:val="0"/>
              <w:marRight w:val="0"/>
              <w:marTop w:val="0"/>
              <w:marBottom w:val="0"/>
              <w:divBdr>
                <w:top w:val="none" w:sz="0" w:space="0" w:color="auto"/>
                <w:left w:val="none" w:sz="0" w:space="0" w:color="auto"/>
                <w:bottom w:val="none" w:sz="0" w:space="0" w:color="auto"/>
                <w:right w:val="none" w:sz="0" w:space="0" w:color="auto"/>
              </w:divBdr>
              <w:divsChild>
                <w:div w:id="16175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60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ink/ink3.xml"/><Relationship Id="rId18" Type="http://schemas.openxmlformats.org/officeDocument/2006/relationships/image" Target="media/image6.png"/><Relationship Id="rId26" Type="http://schemas.openxmlformats.org/officeDocument/2006/relationships/image" Target="media/image10.png"/><Relationship Id="rId39" Type="http://schemas.openxmlformats.org/officeDocument/2006/relationships/hyperlink" Target="https://www.lw.com/admin/Upload/Documents/Taking%20Security%20In%20Africa/Taking-Security-In-Africa-South-Africa.pdf" TargetMode="External"/><Relationship Id="rId21" Type="http://schemas.openxmlformats.org/officeDocument/2006/relationships/customXml" Target="ink/ink7.xml"/><Relationship Id="rId34" Type="http://schemas.openxmlformats.org/officeDocument/2006/relationships/image" Target="media/image14.png"/><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customXml" Target="ink/ink11.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2.xml"/><Relationship Id="rId24" Type="http://schemas.openxmlformats.org/officeDocument/2006/relationships/image" Target="media/image9.png"/><Relationship Id="rId32" Type="http://schemas.openxmlformats.org/officeDocument/2006/relationships/image" Target="media/image13.png"/><Relationship Id="rId37" Type="http://schemas.openxmlformats.org/officeDocument/2006/relationships/hyperlink" Target="https://www.werksmans.com/wp-content/uploads/2013/04/Werksmans-Basics-of-Business-Rescue.pdf" TargetMode="External"/><Relationship Id="rId40" Type="http://schemas.openxmlformats.org/officeDocument/2006/relationships/hyperlink" Target="https://www.gov.za/sites/default/files/gcis_document/201409/321214210.pdf" TargetMode="External"/><Relationship Id="rId5" Type="http://schemas.openxmlformats.org/officeDocument/2006/relationships/webSettings" Target="webSettings.xml"/><Relationship Id="rId15" Type="http://schemas.openxmlformats.org/officeDocument/2006/relationships/customXml" Target="ink/ink4.xml"/><Relationship Id="rId23" Type="http://schemas.openxmlformats.org/officeDocument/2006/relationships/customXml" Target="ink/ink8.xml"/><Relationship Id="rId28" Type="http://schemas.openxmlformats.org/officeDocument/2006/relationships/image" Target="media/image11.png"/><Relationship Id="rId36"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customXml" Target="ink/ink6.xml"/><Relationship Id="rId31" Type="http://schemas.openxmlformats.org/officeDocument/2006/relationships/customXml" Target="ink/ink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customXml" Target="ink/ink10.xml"/><Relationship Id="rId30" Type="http://schemas.openxmlformats.org/officeDocument/2006/relationships/image" Target="media/image12.png"/><Relationship Id="rId35" Type="http://schemas.openxmlformats.org/officeDocument/2006/relationships/customXml" Target="ink/ink14.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customXml" Target="ink/ink5.xml"/><Relationship Id="rId25" Type="http://schemas.openxmlformats.org/officeDocument/2006/relationships/customXml" Target="ink/ink9.xml"/><Relationship Id="rId33" Type="http://schemas.openxmlformats.org/officeDocument/2006/relationships/customXml" Target="ink/ink13.xml"/><Relationship Id="rId38" Type="http://schemas.openxmlformats.org/officeDocument/2006/relationships/hyperlink" Target="https://www.lw.com/admin/Upload/Documents/Taking%20Security%20In%20Africa/Taking-Security-In-Africa-South-Africa.pdf"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26T04:19:01.330"/>
    </inkml:context>
    <inkml:brush xml:id="br0">
      <inkml:brushProperty name="width" value="0.29867" units="cm"/>
      <inkml:brushProperty name="height" value="0.59735" units="cm"/>
      <inkml:brushProperty name="color" value="#FFFC00"/>
      <inkml:brushProperty name="tip" value="rectangle"/>
      <inkml:brushProperty name="rasterOp" value="maskPen"/>
    </inkml:brush>
  </inkml:definitions>
  <inkml:trace contextRef="#ctx0" brushRef="#br0">1 283 12350,'0'-42'-984,"0"5"549,0 22 339,0 6 639,0-12-467,35 25-3,-6-17-70,39 20 0,-2-7 30,8 0 1,-1-5 8,-10 0 1,-1-7-5,1 1 0,0 3 2,-1-3 1,6 6-1,0-5 1,-5 1 41,-6-2-47,-6 4 1,15 2 41,-3 0-20,-11 0 20,14 5-176,-15 0 87,26 0-12,-6 7 39,7-6-13,8 6 14,1-7-12,-37 1 0,1-2 1,41-4 45,-3 0-28,-17-7 28,9 10-50,-13-12 2,25 12-6,-15-5-8,-7 7 6,-8 0-6,5 7 3,-10-5 5,18 12-2,3-12 6,1 5 0,12-7 0,2 0 0,-5-7 0,3 5 0,-13-12 66,-8 5-60,6 1 28,-13 1-21,6 7-17,-14 0-13,12 7-3,-18-6-31,18 13-15,-5-5 6,1 7 35,6-8 16,7 6-24,-4-5 62,12 0-69,1 5 3,-6-6 12,12 1 1,-5 12 22,0-17 1,2 15-22,-10-14 43,-12 0-42,8-5 87,-1 0-15,20 0 18,0 7-12,0-5-35,0 5-19,-44-7 1,1 0-1,46 0 13,-2 0 0,-17 0-32,-21 0 1,-4 0 26,4 0 0,-5 0-25,6 0 21,-1 0-1,20 0 1,0 0 9,6 0 2,-20 0-25,10 0 18,-7 0-12,28 0 12,-6 0 16,4 0-13,-12 0 0,12 0-14,-11 0-3,11 0-7,-12 0 19,12 0-6,-12 0 1,13 0 1,-13-7 0,5 5 3,-6-5 11,-1 7 2,0 0 3,1 0-12,-1 0 34,1 0-28,-8 0 9,6 0-6,-6-7 4,1 5-22,4-5-7,-4 7-10,6 0 25,14 0-21,-10 0 1,14 0 15,-18 0-18,-10 0 11,14 0 1,-10 0-2,17 0 2,-11 0 0,6 0 1,-6 0-2,11 0 1,-11 0 1,6 0-1,-2 0 0,-29 0 1,2 0 14,41 0-9,-46-3 0,1-1 0,44 3-1,-6-4 1,-14 3 6,7 2-6,0 0 16,-31 0 1,1 0-11,42 0 132,-9 0-129,-6 0 2,-1 0-2,0 0 8,1 0-166,-8 7 155,6-6-55,-13 6 26,6-7 10,-14 0 44,-2 0 9,-7 0-36,0 0 8,0 0-7,-7 0 7,-2 0-32,-13 0 26,4 0-30,3 0 7,1 0-5,12 0 14,2 0 1,2 0 1,5 0-2,-7 0 34,-7 0 37,-9 0 9,-8 0-69,0 0 7,-6 0-22,6 0 32,-1 0-25,3 0 19,-1 0 146,-8 0 102,-2 0-229,1 0-44,3 0 73,11 0-295,3 0 255,15 0-244,9 0 20,13 7-319,-4-5-72,-10 5 588,-9-7 0,-29 14 0,-3 3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26T04:20:03.213"/>
    </inkml:context>
    <inkml:brush xml:id="br0">
      <inkml:brushProperty name="width" value="0.29867" units="cm"/>
      <inkml:brushProperty name="height" value="0.59735" units="cm"/>
      <inkml:brushProperty name="color" value="#FFFC00"/>
      <inkml:brushProperty name="tip" value="rectangle"/>
      <inkml:brushProperty name="rasterOp" value="maskPen"/>
    </inkml:brush>
  </inkml:definitions>
  <inkml:trace contextRef="#ctx0" brushRef="#br0">16 314 12098,'-8'-35'-984,"1"1"386,7 25 599,0-7 36,0-6-12,0 11 8,7-10-32,-5 6-9,11 4 24,3-10-22,2 19 11,11-5-25,3 1 20,15 4 12,15-5 17,10 7 1,10 0 36,-4 0 16,-10-7-69,14 5 1,-6-10 34,19 7-7,-19-1 6,6 6 0,-11 0-33,18 0 0,-10 0-2,-17 0 0,-2 0-6,2 0 1,-1 0-5,13 0 1,-3 0-25,2 0 1,4 0 33,-4 0 1,9 0-5,1 0 1,3-1-2,-3-5 0,-2 3-1,2-7 0,1 4 6,5-4 1,-9 6 1,3-1 0,-2 3-13,-8 2 0,5-5 1,6 0 0,-11 0-1,0 5 0,-1 0 6,-5 0 1,8 5-15,-1 0 1,-3 0 10,2-5 1,-5 0-5,5 0 0,4 0 10,1 0 0,4 2 2,-9 3 1,-1-3-13,1 3 1,-2-3-1,3-2 1,-10 5-5,-7 1 0,1-1 12,5-5 133,6 7-133,17-6 0,4 6 69,4-7-52,-10 0 98,-7 0-78,3 0-33,-30 0 1,1 0 0,41 0-22,-3 0 0,-16 2 59,-15 3-69,6-3 1,16 5 30,4-7 1,-4 0-56,-17 0 43,6 0 1,6 0-2,4 0 0,-10 0-6,-11 0-2,-8 0-2,25 0 10,-1 0-2,20 0 3,0 7-8,0-5 4,0 5 1,-4-2-1,-6 0 1,-13 0-4,-13-5 0,-1 0-1,6 0 0,-5 0 3,-1 0 1,1 0 0,20 0 11,0 0-13,-6 0 14,3 0-6,-9 0 0,26 0 0,-12 0-1,13 0-1,-6 7 1,-2-5-1,-6 3 0,-22 4 0,16-7 0,-15 10 0,20-7 0,-13 1 0,6-6 0,-3 0 0,-4 0 0,11 0 75,-1 0-67,20 0 101,0 0-95,-7 0 3,-2 0-16,-6 0-1,-8 0 11,6 0-7,1 0-43,2 0 39,12 0-22,-11 0 16,4 0 5,0 0 1,2-7 0,8 5 0,-5-5 1,-6 7-2,-15 0 2,-1 0-1,4 0 1,15 0-1,7 0 0,0 7 0,0-5 0,0 5 0,0-1 0,-7-4 0,6 5 0,-6-7 27,7 0-25,-7 0 20,12 0-21,-17 0 1,17 0-2,-11 7 0,-1-5-2,-2 5 5,-7 0-12,1-5 7,-1 5 1,1-7 1,-1 7 0,0-6 0,1 6 0,-8-7 0,6 0 0,1 0 0,2 0 0,13 0 0,-13 0 0,5 0 0,-6 0 0,-1 7 0,-7-5 0,-1 5 0,0 0 0,-6-5 0,6 5 0,0 0 0,-6-6 0,13 6 0,-6-7 0,8 0 0,-8 0 0,6 0 0,-13 0 0,6 0 0,0 0 0,-6 0 0,13 0-17,-6 0-1,0 0 19,6 0-6,-12 0 9,-3 0-8,-8-7 5,-7 6 1,0-6 1,-7 0 1,-1 5-4,-15-5 0,-1 7-938,-14 0 938,11 0 0,-9 14 0,12 3 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26T04:20:04.012"/>
    </inkml:context>
    <inkml:brush xml:id="br0">
      <inkml:brushProperty name="width" value="0.29867" units="cm"/>
      <inkml:brushProperty name="height" value="0.59735" units="cm"/>
      <inkml:brushProperty name="color" value="#FFFC00"/>
      <inkml:brushProperty name="tip" value="rectangle"/>
      <inkml:brushProperty name="rasterOp" value="maskPen"/>
    </inkml:brush>
  </inkml:definitions>
  <inkml:trace contextRef="#ctx0" brushRef="#br0">48 330 12142,'-26'-26'-984,"5"-2"0,21 19 912,7-7 87,8 1-7,17-1-24,1 0 35,5 1-32,-6-1 12,-1-7-6,0 6-16,-6-6-7,4 8-66,-4-1 85,6 0-45,0 1 29,1 6 3,6-5 22,-5 12 2,12-12 0,-11 12 0,4-4 0,-14 6 0,-1 0 0</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26T04:20:13.200"/>
    </inkml:context>
    <inkml:brush xml:id="br0">
      <inkml:brushProperty name="width" value="0.29867" units="cm"/>
      <inkml:brushProperty name="height" value="0.59735" units="cm"/>
      <inkml:brushProperty name="color" value="#FFFC00"/>
      <inkml:brushProperty name="tip" value="rectangle"/>
      <inkml:brushProperty name="rasterOp" value="maskPen"/>
    </inkml:brush>
  </inkml:definitions>
  <inkml:trace contextRef="#ctx0" brushRef="#br0">0 315 12358,'16'-35'-984,"0"0"96,6 26 942,3 0-23,6-4 12,8 11-50,8-5 42,8 7-86,15 0 45,1 0-11,15 0 9,1 0-5,0 7 6,5-5 6,-12 4 63,6-6-57,-8 0 57,1 0 0,-3 0-20,-3 0 9,-17 0-40,17-6-3,-6-3-12,20 0 35,5-5-84,-5 12 43,0-12-7,-1 6 9,-8-1 2,-7-5 6,-1 12-1,-7-5 1,0 7 0,-8 0 0,6 0 0,-5 0 0,14 0 0,8 0 0,9 0-22,-37 0 0,1 0 0,47 0 17,-4 0-25,-17 0 0,-6 0 12,-3 0 15,-4 0-18,11 0 37,-2 0-15,-23 0 1,1 0 3,45 0 0,2 0 4,-15 0-5,-6 0 0,1 0 18,1 0 1,-1 0-21,-15 0 1,5-5-4,0 0 0,0-6 2,-5 6 1,-1 0-1,1 5 1,5-2-2,0-3 0,0 3-1,-5-3 0,1 3 0,4 2 1,-4 0-2,4 0 0,-3-5 19,-3 0 1,3 0-15,3 5 18,-4 0 0,22-6-8,-8 1 1,-3 0 1,-12 5 0,-9 0-2,8 0 0,-8-2 1,4-3 0,-6 3 9,6-3-3,-1 3 22,20-5-20,10 6-15,9-13-2,-45 12 1,-1 2 3,37-7-13,-2 7-5,-6 0-14,-1 0 30,0 0-24,-6 0 14,-2 0-2,-8 7 5,-6 2 0,-2 6 0,-7 1 0,-7 0 0,5-1 0,-4 1-23,6-7 21,-7 5-27,5-6 4,-5 8-2,7-7 20,0 5-4,0-6 9,7 1 3,9 5 17,1-12-25,13 5 62,-13-7-36,6 0 2,0 0 12,-6 0 4,6 0-20,0 0 0,-6 0 20,6 0-14,-1 0-1,-11 0 3,3 0-7,-21 0-17,-2 0 23,1 0 17,1 0-119,7 0-28,0 0 96,-7 0 97,-2 0 55,-13 7-517,-3-5 159,-6 4 1,0-6-1</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26T04:20:26.200"/>
    </inkml:context>
    <inkml:brush xml:id="br0">
      <inkml:brushProperty name="width" value="0.29867" units="cm"/>
      <inkml:brushProperty name="height" value="0.59735" units="cm"/>
      <inkml:brushProperty name="color" value="#FFFC00"/>
      <inkml:brushProperty name="tip" value="rectangle"/>
      <inkml:brushProperty name="rasterOp" value="maskPen"/>
    </inkml:brush>
  </inkml:definitions>
  <inkml:trace contextRef="#ctx0" brushRef="#br0">55 408 11875,'0'-42'-984,"0"6"754,0 20 267,0 0-37,-7 1-4,-2-1-2,0 0-20,-5 8 180,-1 1-128,67 14-4,-43-6 4,83 6 63,-57 0-67,26-5 134,-5 5-106,13-7 53,-4 7-39,4-5 2,-6 12-4,0-13-8,0 6-5,-1-7 11,8 0-54,-5 0-15,11 0-1,-4 0 16,6-7-8,-7-1 32,-1-1-10,-7-5-4,0 12 1,6-5-11,-4 7 14,4 0 5,-6 0 31,7 0 2,-6 0 1,13 0-31,1 0 15,2-7 1,13-1-86,1-8 37,2-7-1,-46 18 1,1 0-5,43-16-8,-7 12 51,-2-6-31,1 6 87,-13-5-75,10 12 89,-11-5-65,6 7 11,8-7-48,1-1-2,7-8 0,-4 0-41,-6 0 62,-7 8-38,-1-6 19,-3 12-27,20-12 21,-20 12 0,-3-5 5,-9 7 0,-13 0 68,-1 0-64,-1 7 50,-6-5-41,7 5 81,0-7-92,0 0 1,7 0-87,-5 0-16,5 0 48,-7 0 34,0 0-1,-7-7-23,-9 5 91,-15-5-139,-2 7-110,1 14 47,3-10 14,5 17-172,-8-19-673,-6 11 885,5-4 1,-33 14-1,0 1 1</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26T04:20:41.036"/>
    </inkml:context>
    <inkml:brush xml:id="br0">
      <inkml:brushProperty name="width" value="0.29867" units="cm"/>
      <inkml:brushProperty name="height" value="0.59735" units="cm"/>
      <inkml:brushProperty name="color" value="#FFFC00"/>
      <inkml:brushProperty name="tip" value="rectangle"/>
      <inkml:brushProperty name="rasterOp" value="maskPen"/>
    </inkml:brush>
  </inkml:definitions>
  <inkml:trace contextRef="#ctx0" brushRef="#br0">0 173 11843,'26'-27'-984,"-5"0"481,-21 25 428,0-19 111,14 10-35,-11-4 57,18 1-46,-5 12 89,8-5-36,8 0 15,6 5-8,9-5 7,9 7-10,14 0-11,8 0-26,9 0 0,4-1 20,-8-4-6,-13 3-44,-2-5 0,0 7-8,10 0 25,-10 0 0,-2 0 0,-3 0 1,-2 0 14,-3 0 0,-6 0-15,5 0 1,-4-5 8,4-1 0,1 1 6,4 5-1,-6 0-23,19 0 1,-5 0 6,13 0 49,-20 0-29,3 7-5,-1-5 3,15 5-17,5 0 1,-8-5 0,-4 3-6,-17-4-16,10-1-9,-2 0-61,23 0 84,8 0-48,-1 0 38,0 0-11,-7 0 11,-9 0 4,-8 7 117,-14 2-113,-2 7 125,-7 0-100,7-1-52,1 1 56,15 0-82,2-1 46,13-6-10,2-2-9,0-7-7,5 0 59,-11 7-39,-3-5 62,-8 12-55,-8-6 2,1 1 4,7-2-1,1-7-26,15 0-9,1 0-63,0 0 75,5 0 5,-12 0-7,6-7 24,-8 5-8,7-5 4,-11 0-7,9 6 6,-11-6 91,-1 7-86,-1 0 61,-1 0-51,-4 0-26,5 0 9,-8 0-4,8 7-26,-6-6 39,20 6-111,-18-7 86,18 0-34,-13 0 28,1 0 36,4 0 29,-11 0 10,4 0-12,-6 0-33,7 7 6,-6-5 7,6 5-34,0 0 21,-6-5-5,6 5-8,0-7-7,-6 7 11,6-6 0,-8 6 7,1-7-3,0 0-7,0 0 5,-8-7-6,6 6 4,-12-6 0,12 7 0,-12 0 1,5 0 53,-7 0-49,0 0 13,7 0-6,-5 0-18,12 0-8,-6 0-3,8 0-51,0 0 64,7 0-36,-6 0 25,13 0 8,-13 0-8,13 0 3,-6 0-53,1 0-7,4 0 27,-4 0 12,6 0 60,-7 0-58,13 0 37,-11 0-4,13 0 14,-1-7-49,-5 5 3,6-5 5,-1 0 13,2 5-54,0-12 43,5 6-23,-11-1 10,4-5-8,-7 5 48,-6-6 4,4 6 53,-4-5-77,6 12 59,-6-12-44,4 12 17,-11-4-10,4-1 1,-6 5 33,0-5 3,-7 7 10,-2 0 7,-7 0-39,7 7 6,-6 2-51,13-1 54,-5 6-39,14-5 3,1 0-16,1-2 15,-3 0 8,-6-6 50,-7 6-45,5-7 26,-5 0-18,6 0-23,1-7 17,0 6-1,-1-6-27,-6 7-6,5-7 15,-12 5 5,12-12 7,-12 12-5,5-12 2,0 12-21,-6-11-1,6 11-24,0-12-12,-5 5 70,5 0-32,0-4 57,-5 11-54,-2-12 92,5 12-69,-10-5 11,12 7 0,-7 0-10,7 0-6,-5 0-3,12 7-5,-5-5 10,6 5-9,-6-7 8,-2 0 1,0 0-2,-5 0-2,5 0-46,-7 0 45,-7 0-47,-2 0 40,1 0 18,-6 7-9,12-5 5,-12 4 5,6-6-17,-1 0 37,-5 0-27,5 0 8,1 0-2,-6 0 0,12 0 35,-19 0 4,11 0-37,-13 0 5,1 0-11,-3 0 12,-6 0-48,0 0 45,-1 0-138,8 0 80,1 0-11,8 0 72,-1 0-42,0 0 49,1 0-47,-1 0 203,0 0-120,1 0 19,-8 0-54,-1 0 4,-1 0-58,-11 0 63,10 0-66,-6 0 46,-4 0-150,17 0 128,-11 0-7,15 0 91,-1 0 11,0 0 125,1 0-182,-8 0-4,6 0 30,-13 0-381,-1 0 0,-9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26T04:18:58.641"/>
    </inkml:context>
    <inkml:brush xml:id="br0">
      <inkml:brushProperty name="width" value="0.29867" units="cm"/>
      <inkml:brushProperty name="height" value="0.59735" units="cm"/>
      <inkml:brushProperty name="color" value="#FFFC00"/>
      <inkml:brushProperty name="tip" value="rectangle"/>
      <inkml:brushProperty name="rasterOp" value="maskPen"/>
    </inkml:brush>
  </inkml:definitions>
  <inkml:trace contextRef="#ctx0" brushRef="#br0">1 440 11993,'0'-42'-984,"0"5"726,0 15 295,7 4 44,-6-4-33,20 6-59,-17 7-24,24-5-27,-18 6 95,13-1-44,-8 2 51,1 7 67,0 7-60,-1 9 6,-6 1-55,5 13 42,2-6-45,8 0 36,15 6-84,8-12 40,22-3 0,13-8-3,7-7 0,0 0 0,-16 0 1,4-5 2,1 0 0,0-6 15,1 6 1,4-5-9,1 4 1,3-4 96,-8 5 0,2-1-89,-7 6 1,1 0 47,-2 0 1,9-5 7,-4 0 0,4 0 9,-4 5 1,1-5-26,-1-1 1,11-1-5,0 2 0,1-2-47,-6-3 0,3-4 45,7 3 0,-5-1-31,0 2 1,-7-4 18,1 3 1,3 3 8,-3-3 0,1 6-5,-6-6 1,1 6 6,-1-5 1,-3 6 10,3-1 0,-4-2 5,4 2 0,0 0-23,-4 5 0,2-6 9,3 1 0,-8 0-29,-3 5 1,2-5 13,-2-1 1,1 0-3,-1 0 0,-3-1-21,3-3 1,1-4-2,-1 3 0,2-1-32,-2 2 1,-9-4 44,4 3 1,-9 4-34,3 2 0,-4-2 31,4 2-6,-6 0-2,17 5 31,3 0-20,9 0 5,-2 0 31,-1 0 4,-12 7-68,11-5 39,-4 11-146,6-11 130,0 5-180,1-7 147,-1 7-14,1-5 19,-8 5 16,13 0 46,-18-5-66,24 12 15,-9-6 0,4 3 0,-7-1-42,-13-6 41,17 10 1,-11-11-21,18 8 1,-11-8 2,-1 11 53,10-5-37,-36-2 0,1 1 21,3 4 0,0-1 0,-3-2 0,0-1-11,42 13 0,-10-9 12,-21-1 1,-6-6-9,1 6 0,1-8 1,9 2 0,-4 2-3,4-1 1,-3-1 1,-3-5 0,1 0-2,0 0 0,6 0 0,12 5 18,2 0 0,-3 0-17,-17-5 1,0 0 92,0 0 0,-1 0-53,1 0 0,0 0 10,-1 0 1,6-1-10,0-5 0,-5 3-11,-6-7 1,1 6-9,5-1 0,-1 1 12,1-1 0,0 3-68,0-3 59,-1 3 0,22 2-30,-1 0 1,-4 0-2,-22 0 1,1 0-5,5 0 1,-6 0 4,1 0 0,-6 0-3,5 0 1,-3 0 14,9 0 2,-11 0 5,37 0 1,-17 0-11,16 0 77,-16 0-52,-4 7 7,3-5-35,9 12 0,6-5-6,-15-1 24,6 6-118,-13-5 86,6 0-9,0-2 34,-6-7-1,6 0 11,-1 0 8,-4-7-24,12 5 5,1-12-12,9 5 1,-2-1-14,-6 0-8,-15 6 18,11-10-8,-2 5 8,21-6-1,1-1 109,-8 7-101,5-5 54,-12 6-37,5-8 85,-6 7-98,-1 2-1,1 7-8,-1-7-6,0 6-35,8-6 51,-13 7-27,4 0 5,-15 0 5,1 0-26,-7 0-3,5 0 0,-12 0-7,-2 7 54,5-6-30,-17 6 25,17 0-18,-12-5 5,0 5 13,5-7 6,-12 0 2,6 0-15,-15 0 7,-1 0-22,-7-7-229,-1 5 0,-62 2 0,-16 9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26T04:18:56.372"/>
    </inkml:context>
    <inkml:brush xml:id="br0">
      <inkml:brushProperty name="width" value="0.29867" units="cm"/>
      <inkml:brushProperty name="height" value="0.59735" units="cm"/>
      <inkml:brushProperty name="color" value="#FFFC00"/>
      <inkml:brushProperty name="tip" value="rectangle"/>
      <inkml:brushProperty name="rasterOp" value="maskPen"/>
    </inkml:brush>
  </inkml:definitions>
  <inkml:trace contextRef="#ctx0" brushRef="#br0">103 220 12074,'-47'-40'-821,"21"16"921,-2 10 713,27 7-731,42 26-47,-21-21 5,44 23-9,-33-21-6,9 0 8,8 0 9,-1 0 80,0 0-82,0 0 39,0-7-21,0 5-49,0-5 2,0 0-6,0 6 15,0-6-12,-7 7 23,5 7-10,-12-6 104,13 13-89,-6-12-21,7 5-17,7-7 5,1 0 23,8 0-8,0 0-1,0-7-7,6 5 31,-4-12-19,4 13 141,-6-6-100,0 7 17,-7 0-71,12 0-2,-18-7-13,25 5 46,-18-5-112,20 0 73,-12 5-16,11-12 94,-4 6 11,6-8-37,7 0 15,3 1-29,6 6 12,0-5-96,0 5 42,0 1-15,0 1 7,0 7-15,0 0 5,0 0 21,0 7 0,-3-6-3,-8 5 1,-13 2 2,5-6 0,-11 10 0,15-7 0,-15 1 0,11 1 0,-2-6 0,21 6 0,1 0 0,-1 2 0,-44-5 0,1 1 0,44 9 0,3-6 0,-14 8-51,-15-7 10,6 12 1,-5-11-52,14 11 67,-22-4 7,11-1 0,-10 0 35,21-1-50,-15-6 34,6 5 0,-5-10 0,14 6 10,-15-6-13,6 3 1,0-6 12,14 4 0,-12-3-21,-20 3 0,-5-1-1,6 1 0,1-3-5,9 3 0,-3-3 10,3-2 0,-4 5-24,-1 0 0,5 1 21,0-6 0,0 0-49,-6 0 1,1 0 41,0 0 8,6 0 0,11-6 147,4 1-164,-4 0 133,11 5 0,-6-5-99,15-1 1,-20 1 45,-23 5 1,1-2-24,4-3-16,1 3 0,15-6-12,1 3 0,4 1-13,-15-6 0,-5 4-25,-5-4 1,-1 1 46,6-1-57,7-4 39,15 5 68,11-14-35,-42 15 1,1-1-7,1-3 1,-2 1-1,45 1 28,-10 0 0,-15 6 8,-17-1 0,-5 3-55,6 2 1,-6-5 14,5 0 0,1-1-47,5 6 1,-6-1 72,1-5-109,-8 5 36,32-6-5,-14 0 20,24 5 8,-6-5 19,-6 7-17,5 0 29,1 0-25,-6 0 2,5 0-6,-7 0 1,1 7 5,-1-5-3,8 5-5,-6-7 3,5 0 1,-6-7 0,-1 5 3,0-12-1,8 12 0,-6-5-6,5 7-1,1 0-36,-6 0 0,3 2 34,-10 3 5,-17-3-6,17 12 1,-10-2 22,21 4-27,-15 3-83,6-10 60,-2-1-2,22 6 14,-1-12 9,-44 5 1,1 0 38,45-5-34,-42 5 0,0 0 1,38-6 48,-3 5-31,-18-5 0,11-1 1,-11 0-6,18 0 1,-16 0 5,-15 0-5,-8 0-2,25 0 12,-1 0-12,13 0 88,5 0-61,-12 0 7,5-7-32,1 6 1,-6-13-3,5 12 19,1-12-43,-13 12 32,10-12 131,-18 13-75,5-6 17,-8 7-78,1 0 5,0 0-38,-1 0-16,1 0-46,0 0 91,0 0-191,-1 0 174,-6 0-6,-2 0 22,0 0 8,-12 0 53,10 0-71,-12 0 83,0 0-45,6-7 6,-6 5-30,0-5 3,-9 7-73,-1-7-917,-20 5 738,-52 2 0,1 9 0,-50 7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26T04:19:17.987"/>
    </inkml:context>
    <inkml:brush xml:id="br0">
      <inkml:brushProperty name="width" value="0.29867" units="cm"/>
      <inkml:brushProperty name="height" value="0.59735" units="cm"/>
      <inkml:brushProperty name="color" value="#FFFC00"/>
      <inkml:brushProperty name="tip" value="rectangle"/>
      <inkml:brushProperty name="rasterOp" value="maskPen"/>
    </inkml:brush>
  </inkml:definitions>
  <inkml:trace contextRef="#ctx0" brushRef="#br0">370 95 11858,'-49'-9'-984,"10"-5"695,17 12 249,6-12 27,0 12 77,1-11 8,-1 11-31,0-12 46,1 12 16,-1-5 8,0 0-106,1 5 4,-1-5-90,-7 7 131,6 0-75,-6 7 43,8-5-89,6 12 36,-5-5 218,12 7-164,9 6 52,4-11-41,18 10 8,3-20-27,8 13-10,14-5 26,1 0-9,15-2 127,2-7-112,6 0 220,0 0-195,1 0 174,-8 0-124,6 0 11,-13 0-56,13 0-29,-6 0-172,1 0 217,4 0-202,-4 0 149,-1 0-96,6-7 54,-6-2-6,1-7-7,4 1 6,-11-1 26,-2 0-11,-2 7 15,-13 3-14,6 6 15,-7 0-6,7 0 2,-5 6-2,12-4-1,-5 12 31,7-12-29,-1 12 35,1-12-30,7 5-11,-6-7 33,13 0 1,-6 0 6,1 0 4,4 0 27,-18 0-43,10 0-18,-12 0-3,6 0-4,-6 0 32,12 0-3,-17 0-32,9 0 16,-6-7 28,-5 5-25,5-5-32,-7 7 14,7 0-4,-5 0-35,19-7-12,-10 5 47,11-12-1,-6 6-3,-7-8-7,-9 7 114,-9 2-101,-7 7 113,1 0-102,-1 0 8,7 0-34,-4 0-7,11 0-23,-5 0 52,14 0-94,-5 0 65,5 0 29,0 0 7,-12 0 4,10 0 68,-19 0 16,5 0 65,-13 0-124,-3 0-367,-13 0 0,-2 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26T04:19:25.506"/>
    </inkml:context>
    <inkml:brush xml:id="br0">
      <inkml:brushProperty name="width" value="0.29867" units="cm"/>
      <inkml:brushProperty name="height" value="0.59735" units="cm"/>
      <inkml:brushProperty name="color" value="#FFFC00"/>
      <inkml:brushProperty name="tip" value="rectangle"/>
      <inkml:brushProperty name="rasterOp" value="maskPen"/>
    </inkml:brush>
  </inkml:definitions>
  <inkml:trace contextRef="#ctx0" brushRef="#br0">63 361 12130,'-35'2'-984,"8"3"589,27-19 476,21-9-36,-9 11-9,31-9-98,-3 14 107,16 5-32,21-4 2,10-1 0,10 5 2,-3-3 0,-10 3 10,-21 2 1,0-5-2,-1-1 1,6-1 5,0 2 0,0 3 5,-5-3 1,5-2-3,0 2 1,0-5-8,-6 4 0,6-4-13,0 5 1,5-6 10,-5 6 1,0 0-26,-5 5 1,1-5 20,4-1 0,-3-1-3,3 2 1,1 3-1,-1-3 1,7-2 0,-2 2 1,-3 0-5,-2 5 1,2-6 3,-2 1 1,7-5-21,-2 5 0,-3-2 19,-3 1 0,3 5-39,-2-5 1,2-1 16,-2 2 1,-4 0-5,4 5 1,-9 0 4,-1 0 1,-6 0-5,6 0 33,-8 0-26,18 0 0,0 2 64,10 3-58,-10-3 0,4 10 5,-4-7 1,-2 2-11,-9-2-2,1-3 0,20 5 4,1-7 1,-1 0-1,-15 0-19,-1 0 1,12 0 16,-1 0-17,-7 0 12,9-7 61,-2 5 1,18-5-49,-8 7-3,-13-7 0,7 6 4,-4-5 0,3 5 5,-13 1 1,2 0 9,3 0 0,-4-6 19,4 1 1,-2 0 117,2 5 108,-3 0-288,25-7-201,-1 5 1,10-10 128,-10 7-111,-17-7 191,16 10 0,-14-10 27,20 7 1,-19-1-19,-18 6 0,1 0 78,4 0 0,1 0-55,0 0 1,-1 0 4,1 0 0,5 0-15,0 0 1,2 0 1,-2 0 1,-4 0-12,4 0 0,4 6-6,1-1 1,-2 2-5,2-2 1,-5-3 13,5 3 1,1-3-31,4-2 1,-5 0 17,0 0 0,-5 0-2,5 0 1,6 0 3,4 0 0,1 0-1,-6 0 1,1 1 6,-1 5 1,6-5 0,-1 5 0,-1-5-5,-8-1 0,2 6 1,-3-1 1,4 5-2,1-5 0,-4 6 1,-1-6 1,0 7-4,5-1 1,4-3 0,-3 3 1,2-6-1,-7 6 1,-3-6-2,2 5 1,-1-6 1,1 1 0,2 2-1,-7-2 1,0 0 0,-6-5 0,6 0 0,0 0 0,-5 0 0,-6 0 0,1 0-21,5 0 1,-1 0-12,1 0 1,0 0-6,-1 0 1,1 0 12,0 0-4,-7 0 39,19-7 0,-11 6-39,14-5 33,-20 5-26,8 1 82,-1 0-23,22 0-16,7 0 0,-4 1-20,-6 5 0,-18-5 4,-14 5-7,-6-5 0,25 1 10,-3 3-20,-10-3 13,22 5 1,-16-7-9,25 0 1,-18 0 4,4 0-1,-1 0 3,20 0-2,-7 0 0,-9 0 1,-8 0 0,-8 0 0,1 0 0,7 0 0,1 0-80,8 0 74,-1 0 2,-6 0-8,4 0 21,-18 0-16,10 0 16,-13 0-7,1 0-2,-9 0 75,-9 0-66,-13 0 106,-2 0-77,-15 0-34,13 0 6,-10 0 2,11 7-340,-6-5 0,0 5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26T04:19:40.532"/>
    </inkml:context>
    <inkml:brush xml:id="br0">
      <inkml:brushProperty name="width" value="0.29867" units="cm"/>
      <inkml:brushProperty name="height" value="0.59735" units="cm"/>
      <inkml:brushProperty name="color" value="#FFFC00"/>
      <inkml:brushProperty name="tip" value="rectangle"/>
      <inkml:brushProperty name="rasterOp" value="maskPen"/>
    </inkml:brush>
  </inkml:definitions>
  <inkml:trace contextRef="#ctx0" brushRef="#br0">0 220 11791,'49'-7'-984,"3"-9"496,-5-1 513,16-13 1,19 8 68,7-5 0,2 5-67,-8 6 0,6 0 6,-40 8 0,1 1 0,4 1 0,2 1-36,4 0 0,0 0 1,2 3-1,0 0 0,1 0 0,-1-1 1,1 2-1,0 0-3,-1 1 1,1 0-1,5 1 1,0 0-6,0 1 0,0 1 0,0 1 0,0 1-64,-5 2 1,-1 2 0,2 1 0,-1 1-22,3-1 1,-1 1 95,-5-1 0,0 0 0,4 0 0,0 0 0,49 9 0,-3 0 0,-2 5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26T04:19:39.899"/>
    </inkml:context>
    <inkml:brush xml:id="br0">
      <inkml:brushProperty name="width" value="0.29867" units="cm"/>
      <inkml:brushProperty name="height" value="0.59735" units="cm"/>
      <inkml:brushProperty name="color" value="#FFFC00"/>
      <inkml:brushProperty name="tip" value="rectangle"/>
      <inkml:brushProperty name="rasterOp" value="maskPen"/>
    </inkml:brush>
  </inkml:definitions>
  <inkml:trace contextRef="#ctx0" brushRef="#br0">182 236 11786,'-33'-33'-984,"10"3"578,9 8 450,6-3 13,-1 1 72,-5-6 14,5 13-39,-6-6-38,-1 8-72,0 6-343,0 2 376,8 35-21,8-14-3,2 22-3,11-20 0,-4 0 0,7 6 0,6 3 0,-4 6 0,5 0 71,-1 1-35,3-1 6,-1-6-27,6-3-3,1 1-30,2-6 42,12-1-51,-5-2 38,7-12-38,7 5 37,2-7 1,0 0 0,5 0 4,-5 0 67,-1-7-64,-1 5-3,-7-5 10,7 7-48,-5 0 15,12 0-5,-5-7-24,14 5-10,1-5 8,1 7 23,-3 0 20,1 7-22,-6-5 35,6 5-14,0-7 3,1 0-2,8 0 5,-1 0-5,0 0-3,8-7-1,-6-2 0,5-6 0,-6 6 37,-8-5 5,-1 12-43,-15-5 11,6 7-19,-5-7 20,7 6-13,0-6 12,-1 0-4,1 5 38,0-5 4,-8 7-35,-1 0 6,0 0-33,2-7 34,7 5-23,0-5 21,-1 0-49,-6 5 64,-2-4-2,-7-1 96,-7 5-107,6-5-19,-13 7 28,12 0-27,2 0 42,9 0-224,6-7 76,1-2 26,0-7 56,0 1 15,-8-1 45,-1 0-61,-7 1 63,-7 6-40,-8-5 15,-3 12-54,-18-5-206,10 7 1,-19 28 0,4 7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26T04:20:06.167"/>
    </inkml:context>
    <inkml:brush xml:id="br0">
      <inkml:brushProperty name="width" value="0.29867" units="cm"/>
      <inkml:brushProperty name="height" value="0.59735" units="cm"/>
      <inkml:brushProperty name="color" value="#FFFC00"/>
      <inkml:brushProperty name="tip" value="rectangle"/>
      <inkml:brushProperty name="rasterOp" value="maskPen"/>
    </inkml:brush>
  </inkml:definitions>
  <inkml:trace contextRef="#ctx0" brushRef="#br0">1 236 12170,'49'-9'-984,"10"-11"33,-3 9 1000,22-12 1,9 8-47,-37 10 1,1 1 7,1-3 0,-1 0 1,2 6-1,-1 0-4,42-4 0,-14 3 15,-17 2 0,-4-1-22,9-5 1,-2 5 0,2-5 1,0 5 2,10 1 1,-3-6-5,9 1 0,1 0 1,-1 5 1,8 0 48,2 0 1,0 0-41,5 0 0,-1 5 19,1 0 1,-48 1 0,1-1-27,3-2 0,0-1 0,-1 3 0,0 1 0,-2-4 1,0 1 0,4 0-1,0 1 2,-4-1 1,0-1 0,6-1 0,-1 0-2,-4 1 1,-1 1-1,3-2 1,0 0-7,44-1 0,-46-1 0,0 0-3,-1-1 1,1-1 0,2-1-1,1-1-7,-1-2 1,0-2 0,3 2 0,-1-1 11,-2 0 0,0 0 0,3 2 1,2 2-20,5-2 1,1 1-1,0 1 1,0-1 16,2 0 0,0 0 0,-1-1 0,-1 0-105,-3 3 0,-1 1 0,0-4 0,0 1 107,-2 2 0,59-4 0,-2-2 0,0 5 0,-56 3 0,0 0 0,1 0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26T04:20:05.358"/>
    </inkml:context>
    <inkml:brush xml:id="br0">
      <inkml:brushProperty name="width" value="0.29867" units="cm"/>
      <inkml:brushProperty name="height" value="0.59735" units="cm"/>
      <inkml:brushProperty name="color" value="#FFFC00"/>
      <inkml:brushProperty name="tip" value="rectangle"/>
      <inkml:brushProperty name="rasterOp" value="maskPen"/>
    </inkml:brush>
  </inkml:definitions>
  <inkml:trace contextRef="#ctx0" brushRef="#br0">0 79 12142,'35'-9'-984,"0"2"316,-33 7 712,19 0 15,-4-7-4,0 5-39,18-5-11,-2 7-7,23-6 1,17 4 6,0-3 1,-5 1-4,-10-1 1,-1 3-7,6-3 0,0-2 2,0 2 1,-1-1-15,1 6 0,-4 0 19,4 0 1,-9 0-13,9 0 1,-9 0 6,3 0 1,-3 0-1,9 0 2,-11 0-1,37 0 0,-12 0-3,17 0 0,-16 0 3,-20 0 1,-1 2-11,6 3-1,5-3 10,0 3 1,0 2 2,-6-1 0,8 4-4,3-5 1,4 6 4,1-6 1,-5 0-4,1-5 0,-6 0 1,5 0 0,-2 0 1,2 0 0,-3 0 0,-7 0 0,-6 0 0,1 0 1,-1-2 1,6-3 1,-6 3 28,1-3 1,-6-2 5,6 2 3,-1 0-39,27-2 0,-1 5 2,11-3 1,-10 3 7,-21 2 0,-6 0 11,1 0-76,-1 0 62,27 0-35,-2 0 23,-32 3 1,1 1-1,0-4 0,-1 2-13,39 12-2,10-6-14,-12 15 25,0-5-8,6 4 3,1-13 4,1-2 0,-43-7 0,-1 0 6,38 0 2,-7 0 1,-4 0 1,1 0 0,6 0 2,-1 0 0,-22 0-2,27 0 1,-17 0 0,6 0-1,-7 0-1,4 0 1,-5 2-2,14 3 0,-15-3 0,3 10 0,-4-7 0,-4 7 0,8-5 0,-4 4 0,-4-4 0,7-2 0,-3 0 0,-3 0 0,6-5-20,-3 0 0,-2 0 3,-8 0 7,-8 0 1,22 0 8,-4 0 0,-2 0-2,-8 0 14,-8 0-20,25 0 12,-2 7-5,21-5 8,0 12 0,-3-12 8,-8 3 1,-20-3 15,10-2 4,-6 0 47,20 0-62,5 0 3,-12-7 4,12 5-23,-4-5-2,6 7-8,-44 0 1,1 0 4,0 3 0,0 1 1,2-3-1,-1 0-7,42 4 1,-16 2-27,-20-2 34,-1 0 1,22-5-12,-1 0 0,-5 0 10,-15 0 0,-6 0 0,6 0 0,-1 0 2,27-7 1,-1 4-1,11-8 3,-3 8 0,-6-4 0,6 2-3,3 0 1,-10-1 1,-22 6-2,1 0 0,16 0 0,-1 0 0,7 0 0,-5 0 0,4 0 0,-9 0 12,-18 0-6,8 0 1,10 0 25,3 0 1,-8 0-23,-13 0-13,1 0 1,20 0 9,1 0 0,-6 0-13,-16 0 0,1 0-7,5 0-6,-8 0-4,27-7-11,0-1 28,-28 4 1,2-1-2,-5-2 0,1 0 12,2 6 1,0 0-16,34-13 23,5 13-13,-8-6 4,-5 7-15,13-7-3,-13 5 14,-2-5-4,-8 7 7,-1 0-8,-11-7 103,3 5-94,-14-12 4,-7 12 1,5-4 2,-19 6-25,11 0 26,-20 0-30,6 0-111,-7 0 9,-1 0 0,1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17</Pages>
  <Words>6717</Words>
  <Characters>35805</Characters>
  <Application>Microsoft Office Word</Application>
  <DocSecurity>0</DocSecurity>
  <Lines>918</Lines>
  <Paragraphs>277</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42245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nabhesh@adamprimus.com</cp:lastModifiedBy>
  <cp:revision>4</cp:revision>
  <cp:lastPrinted>2019-08-27T05:42:00Z</cp:lastPrinted>
  <dcterms:created xsi:type="dcterms:W3CDTF">2022-07-29T09:53:00Z</dcterms:created>
  <dcterms:modified xsi:type="dcterms:W3CDTF">2022-07-30T05:43:00Z</dcterms:modified>
</cp:coreProperties>
</file>