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PargrafodaLista"/>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68017E" w:rsidRDefault="00F96FF3" w:rsidP="00F4105A">
      <w:pPr>
        <w:pStyle w:val="PargrafodaLista"/>
        <w:numPr>
          <w:ilvl w:val="0"/>
          <w:numId w:val="28"/>
        </w:numPr>
        <w:ind w:left="426"/>
        <w:jc w:val="both"/>
        <w:rPr>
          <w:rFonts w:ascii="Arial" w:hAnsi="Arial" w:cs="Arial"/>
          <w:sz w:val="22"/>
          <w:szCs w:val="22"/>
          <w:highlight w:val="yellow"/>
          <w:lang w:val="en-GB"/>
        </w:rPr>
      </w:pPr>
      <w:r w:rsidRPr="0068017E">
        <w:rPr>
          <w:rFonts w:ascii="Arial" w:hAnsi="Arial" w:cs="Arial"/>
          <w:sz w:val="22"/>
          <w:szCs w:val="22"/>
          <w:highlight w:val="yellow"/>
          <w:lang w:val="en-GB"/>
        </w:rPr>
        <w:t>E</w:t>
      </w:r>
      <w:r w:rsidR="005B5F6E" w:rsidRPr="0068017E">
        <w:rPr>
          <w:rFonts w:ascii="Arial" w:hAnsi="Arial" w:cs="Arial"/>
          <w:sz w:val="22"/>
          <w:szCs w:val="22"/>
          <w:highlight w:val="yellow"/>
          <w:lang w:val="en-GB"/>
        </w:rPr>
        <w:t>nterprise</w:t>
      </w:r>
      <w:r w:rsidR="00C50D55" w:rsidRPr="0068017E">
        <w:rPr>
          <w:rFonts w:ascii="Arial" w:hAnsi="Arial" w:cs="Arial"/>
          <w:sz w:val="22"/>
          <w:szCs w:val="22"/>
          <w:highlight w:val="yellow"/>
          <w:lang w:val="en-GB"/>
        </w:rPr>
        <w:t>s</w:t>
      </w:r>
      <w:r w:rsidR="005B5F6E" w:rsidRPr="0068017E">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PargrafodaLista"/>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PargrafodaLista"/>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PargrafodaLista"/>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PargrafodaLista"/>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PargrafodaLista"/>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68017E" w:rsidRDefault="00C50D55" w:rsidP="00F4105A">
      <w:pPr>
        <w:pStyle w:val="PargrafodaLista"/>
        <w:numPr>
          <w:ilvl w:val="0"/>
          <w:numId w:val="29"/>
        </w:numPr>
        <w:ind w:left="426"/>
        <w:jc w:val="both"/>
        <w:rPr>
          <w:rFonts w:ascii="Arial" w:hAnsi="Arial" w:cs="Arial"/>
          <w:sz w:val="22"/>
          <w:szCs w:val="22"/>
          <w:highlight w:val="yellow"/>
          <w:lang w:val="en-GB"/>
        </w:rPr>
      </w:pPr>
      <w:r w:rsidRPr="0068017E">
        <w:rPr>
          <w:rFonts w:ascii="Arial" w:hAnsi="Arial" w:cs="Arial"/>
          <w:sz w:val="22"/>
          <w:szCs w:val="22"/>
          <w:highlight w:val="yellow"/>
          <w:lang w:val="en-GB"/>
        </w:rPr>
        <w:t>Reorgani</w:t>
      </w:r>
      <w:r w:rsidR="004E6603" w:rsidRPr="0068017E">
        <w:rPr>
          <w:rFonts w:ascii="Arial" w:hAnsi="Arial" w:cs="Arial"/>
          <w:sz w:val="22"/>
          <w:szCs w:val="22"/>
          <w:highlight w:val="yellow"/>
          <w:lang w:val="en-GB"/>
        </w:rPr>
        <w:t>s</w:t>
      </w:r>
      <w:r w:rsidRPr="0068017E">
        <w:rPr>
          <w:rFonts w:ascii="Arial" w:hAnsi="Arial" w:cs="Arial"/>
          <w:sz w:val="22"/>
          <w:szCs w:val="22"/>
          <w:highlight w:val="yellow"/>
          <w:lang w:val="en-GB"/>
        </w:rPr>
        <w:t xml:space="preserve">ation, </w:t>
      </w:r>
      <w:proofErr w:type="gramStart"/>
      <w:r w:rsidRPr="0068017E">
        <w:rPr>
          <w:rFonts w:ascii="Arial" w:hAnsi="Arial" w:cs="Arial"/>
          <w:sz w:val="22"/>
          <w:szCs w:val="22"/>
          <w:highlight w:val="yellow"/>
          <w:lang w:val="en-GB"/>
        </w:rPr>
        <w:t>settlement</w:t>
      </w:r>
      <w:proofErr w:type="gramEnd"/>
      <w:r w:rsidRPr="0068017E">
        <w:rPr>
          <w:rFonts w:ascii="Arial" w:hAnsi="Arial" w:cs="Arial"/>
          <w:sz w:val="22"/>
          <w:szCs w:val="22"/>
          <w:highlight w:val="yellow"/>
          <w:lang w:val="en-GB"/>
        </w:rPr>
        <w:t xml:space="preserve"> and liquidation</w:t>
      </w:r>
      <w:r w:rsidR="005A2E18" w:rsidRPr="0068017E">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PargrafodaLista"/>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26540F" w:rsidRDefault="00C50D55" w:rsidP="00F4105A">
      <w:pPr>
        <w:pStyle w:val="PargrafodaLista"/>
        <w:numPr>
          <w:ilvl w:val="0"/>
          <w:numId w:val="30"/>
        </w:numPr>
        <w:ind w:left="426"/>
        <w:jc w:val="both"/>
        <w:rPr>
          <w:rFonts w:ascii="Arial" w:hAnsi="Arial" w:cs="Arial"/>
          <w:sz w:val="22"/>
          <w:szCs w:val="22"/>
          <w:highlight w:val="yellow"/>
          <w:lang w:val="en-GB"/>
        </w:rPr>
      </w:pPr>
      <w:r w:rsidRPr="0026540F">
        <w:rPr>
          <w:rFonts w:ascii="Arial" w:hAnsi="Arial" w:cs="Arial"/>
          <w:sz w:val="22"/>
          <w:szCs w:val="22"/>
          <w:highlight w:val="yellow"/>
          <w:lang w:val="en-GB"/>
        </w:rPr>
        <w:t>Only the court can appoint a bankruptcy administrator</w:t>
      </w:r>
      <w:r w:rsidR="00860A53" w:rsidRPr="0026540F">
        <w:rPr>
          <w:rFonts w:ascii="Arial" w:hAnsi="Arial" w:cs="Arial"/>
          <w:sz w:val="22"/>
          <w:szCs w:val="22"/>
          <w:highlight w:val="yellow"/>
          <w:lang w:val="en-GB"/>
        </w:rPr>
        <w:t>.</w:t>
      </w:r>
      <w:r w:rsidRPr="0026540F">
        <w:rPr>
          <w:rFonts w:ascii="Arial" w:hAnsi="Arial" w:cs="Arial"/>
          <w:sz w:val="22"/>
          <w:szCs w:val="22"/>
          <w:highlight w:val="yellow"/>
          <w:lang w:val="en-GB"/>
        </w:rPr>
        <w:t xml:space="preserve"> </w:t>
      </w:r>
      <w:r w:rsidR="00860A53" w:rsidRPr="0026540F">
        <w:rPr>
          <w:rFonts w:ascii="Arial" w:hAnsi="Arial" w:cs="Arial"/>
          <w:sz w:val="22"/>
          <w:szCs w:val="22"/>
          <w:highlight w:val="yellow"/>
          <w:lang w:val="en-GB"/>
        </w:rPr>
        <w:t>C</w:t>
      </w:r>
      <w:r w:rsidRPr="0026540F">
        <w:rPr>
          <w:rFonts w:ascii="Arial" w:hAnsi="Arial" w:cs="Arial"/>
          <w:sz w:val="22"/>
          <w:szCs w:val="22"/>
          <w:highlight w:val="yellow"/>
          <w:lang w:val="en-GB"/>
        </w:rPr>
        <w:t xml:space="preserve">reditors </w:t>
      </w:r>
      <w:r w:rsidR="00860A53" w:rsidRPr="0026540F">
        <w:rPr>
          <w:rFonts w:ascii="Arial" w:hAnsi="Arial" w:cs="Arial"/>
          <w:sz w:val="22"/>
          <w:szCs w:val="22"/>
          <w:highlight w:val="yellow"/>
          <w:lang w:val="en-GB"/>
        </w:rPr>
        <w:t>may</w:t>
      </w:r>
      <w:r w:rsidRPr="0026540F">
        <w:rPr>
          <w:rFonts w:ascii="Arial" w:hAnsi="Arial" w:cs="Arial"/>
          <w:sz w:val="22"/>
          <w:szCs w:val="22"/>
          <w:highlight w:val="yellow"/>
          <w:lang w:val="en-GB"/>
        </w:rPr>
        <w:t xml:space="preserve"> request a replacement </w:t>
      </w:r>
      <w:r w:rsidR="00860A53" w:rsidRPr="0026540F">
        <w:rPr>
          <w:rFonts w:ascii="Arial" w:hAnsi="Arial" w:cs="Arial"/>
          <w:sz w:val="22"/>
          <w:szCs w:val="22"/>
          <w:highlight w:val="yellow"/>
          <w:lang w:val="en-GB"/>
        </w:rPr>
        <w:t xml:space="preserve">bankruptcy administrator to be appointed </w:t>
      </w:r>
      <w:r w:rsidRPr="0026540F">
        <w:rPr>
          <w:rFonts w:ascii="Arial" w:hAnsi="Arial" w:cs="Arial"/>
          <w:sz w:val="22"/>
          <w:szCs w:val="22"/>
          <w:highlight w:val="yellow"/>
          <w:lang w:val="en-GB"/>
        </w:rPr>
        <w:t>if the court-appointed administrator is proven</w:t>
      </w:r>
      <w:r w:rsidR="00860A53" w:rsidRPr="0026540F">
        <w:rPr>
          <w:rFonts w:ascii="Arial" w:hAnsi="Arial" w:cs="Arial"/>
          <w:sz w:val="22"/>
          <w:szCs w:val="22"/>
          <w:highlight w:val="yellow"/>
          <w:lang w:val="en-GB"/>
        </w:rPr>
        <w:t xml:space="preserve"> to be</w:t>
      </w:r>
      <w:r w:rsidRPr="0026540F">
        <w:rPr>
          <w:rFonts w:ascii="Arial" w:hAnsi="Arial" w:cs="Arial"/>
          <w:sz w:val="22"/>
          <w:szCs w:val="22"/>
          <w:highlight w:val="yellow"/>
          <w:lang w:val="en-GB"/>
        </w:rPr>
        <w:t xml:space="preserve"> incompetent or biased</w:t>
      </w:r>
      <w:r w:rsidR="00392DAA" w:rsidRPr="0026540F">
        <w:rPr>
          <w:rFonts w:ascii="Arial" w:hAnsi="Arial" w:cs="Arial"/>
          <w:sz w:val="22"/>
          <w:szCs w:val="22"/>
          <w:highlight w:val="yellow"/>
          <w:lang w:val="en-GB"/>
        </w:rPr>
        <w:t xml:space="preserve"> at a later stage</w:t>
      </w:r>
      <w:r w:rsidR="00CE5177" w:rsidRPr="0026540F">
        <w:rPr>
          <w:rFonts w:ascii="Arial" w:hAnsi="Arial" w:cs="Arial"/>
          <w:sz w:val="22"/>
          <w:szCs w:val="22"/>
          <w:highlight w:val="yellow"/>
          <w:lang w:val="en-GB"/>
        </w:rPr>
        <w:t xml:space="preserve"> of the proceedings</w:t>
      </w:r>
      <w:r w:rsidR="00BA3AE6" w:rsidRPr="0026540F">
        <w:rPr>
          <w:rFonts w:ascii="Arial" w:hAnsi="Arial" w:cs="Arial"/>
          <w:sz w:val="22"/>
          <w:szCs w:val="22"/>
          <w:highlight w:val="yellow"/>
          <w:lang w:val="en-GB"/>
        </w:rPr>
        <w:t>.</w:t>
      </w:r>
    </w:p>
    <w:p w14:paraId="7C87AE20" w14:textId="4B7C23D6" w:rsidR="00AD12C7" w:rsidRPr="00F4105A" w:rsidRDefault="00C50D55" w:rsidP="00F4105A">
      <w:pPr>
        <w:pStyle w:val="PargrafodaLista"/>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PargrafodaLista"/>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PargrafodaLista"/>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26540F" w:rsidRDefault="00D1344A" w:rsidP="00F4105A">
      <w:pPr>
        <w:pStyle w:val="PargrafodaLista"/>
        <w:numPr>
          <w:ilvl w:val="0"/>
          <w:numId w:val="31"/>
        </w:numPr>
        <w:ind w:left="426"/>
        <w:jc w:val="both"/>
        <w:rPr>
          <w:rFonts w:ascii="Arial" w:hAnsi="Arial" w:cs="Arial"/>
          <w:sz w:val="22"/>
          <w:szCs w:val="22"/>
          <w:highlight w:val="yellow"/>
          <w:lang w:val="en-GB"/>
        </w:rPr>
      </w:pPr>
      <w:r w:rsidRPr="0026540F">
        <w:rPr>
          <w:rFonts w:ascii="Arial" w:hAnsi="Arial" w:cs="Arial"/>
          <w:sz w:val="22"/>
          <w:szCs w:val="22"/>
          <w:highlight w:val="yellow"/>
          <w:lang w:val="en-GB"/>
        </w:rPr>
        <w:t>B</w:t>
      </w:r>
      <w:r w:rsidR="00A064D3" w:rsidRPr="0026540F">
        <w:rPr>
          <w:rFonts w:ascii="Arial" w:hAnsi="Arial" w:cs="Arial"/>
          <w:sz w:val="22"/>
          <w:szCs w:val="22"/>
          <w:highlight w:val="yellow"/>
          <w:lang w:val="en-GB"/>
        </w:rPr>
        <w:t xml:space="preserve">oth the debtor </w:t>
      </w:r>
      <w:r w:rsidRPr="0026540F">
        <w:rPr>
          <w:rFonts w:ascii="Arial" w:hAnsi="Arial" w:cs="Arial"/>
          <w:sz w:val="22"/>
          <w:szCs w:val="22"/>
          <w:highlight w:val="yellow"/>
          <w:lang w:val="en-GB"/>
        </w:rPr>
        <w:t>and</w:t>
      </w:r>
      <w:r w:rsidR="00A064D3" w:rsidRPr="0026540F">
        <w:rPr>
          <w:rFonts w:ascii="Arial" w:hAnsi="Arial" w:cs="Arial"/>
          <w:sz w:val="22"/>
          <w:szCs w:val="22"/>
          <w:highlight w:val="yellow"/>
          <w:lang w:val="en-GB"/>
        </w:rPr>
        <w:t xml:space="preserve"> </w:t>
      </w:r>
      <w:r w:rsidR="00115BA4" w:rsidRPr="0026540F">
        <w:rPr>
          <w:rFonts w:ascii="Arial" w:hAnsi="Arial" w:cs="Arial"/>
          <w:sz w:val="22"/>
          <w:szCs w:val="22"/>
          <w:highlight w:val="yellow"/>
          <w:lang w:val="en-GB"/>
        </w:rPr>
        <w:t xml:space="preserve">the </w:t>
      </w:r>
      <w:r w:rsidR="00A064D3" w:rsidRPr="0026540F">
        <w:rPr>
          <w:rFonts w:ascii="Arial" w:hAnsi="Arial" w:cs="Arial"/>
          <w:sz w:val="22"/>
          <w:szCs w:val="22"/>
          <w:highlight w:val="yellow"/>
          <w:lang w:val="en-GB"/>
        </w:rPr>
        <w:t xml:space="preserve">creditors </w:t>
      </w:r>
      <w:r w:rsidRPr="0026540F">
        <w:rPr>
          <w:rFonts w:ascii="Arial" w:hAnsi="Arial" w:cs="Arial"/>
          <w:sz w:val="22"/>
          <w:szCs w:val="22"/>
          <w:highlight w:val="yellow"/>
          <w:lang w:val="en-GB"/>
        </w:rPr>
        <w:t>may</w:t>
      </w:r>
      <w:r w:rsidR="00A064D3" w:rsidRPr="0026540F">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PargrafodaLista"/>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PargrafodaLista"/>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7A91C960" w:rsidR="00A064D3" w:rsidRPr="00F4105A" w:rsidRDefault="00970874" w:rsidP="00F4105A">
      <w:pPr>
        <w:pStyle w:val="PargrafodaList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54434" w:rsidRDefault="004940BC" w:rsidP="00F4105A">
      <w:pPr>
        <w:pStyle w:val="PargrafodaLista"/>
        <w:numPr>
          <w:ilvl w:val="0"/>
          <w:numId w:val="32"/>
        </w:numPr>
        <w:autoSpaceDE w:val="0"/>
        <w:autoSpaceDN w:val="0"/>
        <w:adjustRightInd w:val="0"/>
        <w:ind w:left="426"/>
        <w:jc w:val="both"/>
        <w:rPr>
          <w:rFonts w:ascii="Arial" w:hAnsi="Arial" w:cs="Arial"/>
          <w:sz w:val="22"/>
          <w:szCs w:val="22"/>
          <w:highlight w:val="yellow"/>
          <w:lang w:val="en-GB"/>
        </w:rPr>
      </w:pPr>
      <w:r w:rsidRPr="00F54434">
        <w:rPr>
          <w:rFonts w:ascii="Arial" w:hAnsi="Arial" w:cs="Arial"/>
          <w:sz w:val="22"/>
          <w:szCs w:val="22"/>
          <w:highlight w:val="yellow"/>
          <w:lang w:val="en-GB"/>
        </w:rPr>
        <w:t>B</w:t>
      </w:r>
      <w:r w:rsidR="00A064D3" w:rsidRPr="00F54434">
        <w:rPr>
          <w:rFonts w:ascii="Arial" w:hAnsi="Arial" w:cs="Arial"/>
          <w:sz w:val="22"/>
          <w:szCs w:val="22"/>
          <w:highlight w:val="yellow"/>
          <w:lang w:val="en-GB"/>
        </w:rPr>
        <w:t xml:space="preserve">oth debtor-in-possession and administrator-in-possession </w:t>
      </w:r>
      <w:r w:rsidRPr="00F54434">
        <w:rPr>
          <w:rFonts w:ascii="Arial" w:hAnsi="Arial" w:cs="Arial"/>
          <w:sz w:val="22"/>
          <w:szCs w:val="22"/>
          <w:highlight w:val="yellow"/>
          <w:lang w:val="en-GB"/>
        </w:rPr>
        <w:t xml:space="preserve">models </w:t>
      </w:r>
      <w:r w:rsidR="00A064D3" w:rsidRPr="00F54434">
        <w:rPr>
          <w:rFonts w:ascii="Arial" w:hAnsi="Arial" w:cs="Arial"/>
          <w:sz w:val="22"/>
          <w:szCs w:val="22"/>
          <w:highlight w:val="yellow"/>
          <w:lang w:val="en-GB"/>
        </w:rPr>
        <w:t xml:space="preserve">are available </w:t>
      </w:r>
      <w:r w:rsidRPr="00F54434">
        <w:rPr>
          <w:rFonts w:ascii="Arial" w:hAnsi="Arial" w:cs="Arial"/>
          <w:sz w:val="22"/>
          <w:szCs w:val="22"/>
          <w:highlight w:val="yellow"/>
          <w:lang w:val="en-GB"/>
        </w:rPr>
        <w:t xml:space="preserve">under the </w:t>
      </w:r>
      <w:r w:rsidR="00A064D3" w:rsidRPr="00F54434">
        <w:rPr>
          <w:rFonts w:ascii="Arial" w:hAnsi="Arial" w:cs="Arial"/>
          <w:sz w:val="22"/>
          <w:szCs w:val="22"/>
          <w:highlight w:val="yellow"/>
          <w:lang w:val="en-GB"/>
        </w:rPr>
        <w:t>Chin</w:t>
      </w:r>
      <w:r w:rsidRPr="00F54434">
        <w:rPr>
          <w:rFonts w:ascii="Arial" w:hAnsi="Arial" w:cs="Arial"/>
          <w:sz w:val="22"/>
          <w:szCs w:val="22"/>
          <w:highlight w:val="yellow"/>
          <w:lang w:val="en-GB"/>
        </w:rPr>
        <w:t>ese corporate reorganisation provisions</w:t>
      </w:r>
      <w:r w:rsidR="00A064D3" w:rsidRPr="00F54434">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PargrafodaList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PargrafodaList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PargrafodaLista"/>
        <w:numPr>
          <w:ilvl w:val="0"/>
          <w:numId w:val="33"/>
        </w:numPr>
        <w:ind w:left="426"/>
        <w:jc w:val="both"/>
        <w:rPr>
          <w:rFonts w:ascii="Arial" w:hAnsi="Arial" w:cs="Arial"/>
          <w:sz w:val="22"/>
          <w:szCs w:val="22"/>
          <w:lang w:val="en-GB"/>
        </w:rPr>
      </w:pPr>
      <w:r w:rsidRPr="00F50631">
        <w:rPr>
          <w:rFonts w:ascii="Arial" w:hAnsi="Arial" w:cs="Arial"/>
          <w:sz w:val="22"/>
          <w:szCs w:val="22"/>
          <w:highlight w:val="yellow"/>
          <w:lang w:val="en-GB"/>
        </w:rPr>
        <w:t>B</w:t>
      </w:r>
      <w:r w:rsidR="001D48B4" w:rsidRPr="00F50631">
        <w:rPr>
          <w:rFonts w:ascii="Arial" w:hAnsi="Arial" w:cs="Arial"/>
          <w:sz w:val="22"/>
          <w:szCs w:val="22"/>
          <w:highlight w:val="yellow"/>
          <w:lang w:val="en-GB"/>
        </w:rPr>
        <w:t xml:space="preserve">oth </w:t>
      </w:r>
      <w:r w:rsidRPr="00F50631">
        <w:rPr>
          <w:rFonts w:ascii="Arial" w:hAnsi="Arial" w:cs="Arial"/>
          <w:sz w:val="22"/>
          <w:szCs w:val="22"/>
          <w:highlight w:val="yellow"/>
          <w:lang w:val="en-GB"/>
        </w:rPr>
        <w:t xml:space="preserve">the </w:t>
      </w:r>
      <w:r w:rsidR="001D48B4" w:rsidRPr="00F50631">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PargrafodaLista"/>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PargrafodaLista"/>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PargrafodaLista"/>
        <w:numPr>
          <w:ilvl w:val="0"/>
          <w:numId w:val="33"/>
        </w:numPr>
        <w:ind w:left="426"/>
        <w:jc w:val="both"/>
        <w:rPr>
          <w:rFonts w:ascii="Arial" w:hAnsi="Arial" w:cs="Arial"/>
          <w:sz w:val="22"/>
          <w:szCs w:val="22"/>
          <w:lang w:val="en-GB"/>
        </w:rPr>
      </w:pPr>
      <w:r w:rsidRPr="00F50631">
        <w:rPr>
          <w:rFonts w:ascii="Arial" w:hAnsi="Arial" w:cs="Arial"/>
          <w:sz w:val="22"/>
          <w:szCs w:val="22"/>
          <w:lang w:val="en-GB"/>
        </w:rPr>
        <w:t>T</w:t>
      </w:r>
      <w:r w:rsidR="00073F11" w:rsidRPr="00F50631">
        <w:rPr>
          <w:rFonts w:ascii="Arial" w:hAnsi="Arial" w:cs="Arial"/>
          <w:sz w:val="22"/>
          <w:szCs w:val="22"/>
          <w:lang w:val="en-GB"/>
        </w:rPr>
        <w:t xml:space="preserve">ax authorities are paid before </w:t>
      </w:r>
      <w:r w:rsidR="00993420" w:rsidRPr="00F50631">
        <w:rPr>
          <w:rFonts w:ascii="Arial" w:hAnsi="Arial" w:cs="Arial"/>
          <w:sz w:val="22"/>
          <w:szCs w:val="22"/>
          <w:lang w:val="en-GB"/>
        </w:rPr>
        <w:t>fixed charge holders</w:t>
      </w:r>
      <w:r w:rsidR="00073F11" w:rsidRPr="00F50631">
        <w:rPr>
          <w:rFonts w:ascii="Arial" w:hAnsi="Arial" w:cs="Arial"/>
          <w:sz w:val="22"/>
          <w:szCs w:val="22"/>
          <w:lang w:val="en-GB"/>
        </w:rPr>
        <w:t>.</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245233" w:rsidRDefault="00CD040A" w:rsidP="00F4105A">
      <w:pPr>
        <w:pStyle w:val="PargrafodaLista"/>
        <w:numPr>
          <w:ilvl w:val="0"/>
          <w:numId w:val="34"/>
        </w:numPr>
        <w:ind w:left="426"/>
        <w:jc w:val="both"/>
        <w:rPr>
          <w:rFonts w:ascii="Arial" w:hAnsi="Arial" w:cs="Arial"/>
          <w:bCs/>
          <w:sz w:val="22"/>
          <w:szCs w:val="22"/>
          <w:highlight w:val="yellow"/>
          <w:lang w:val="en-GB"/>
        </w:rPr>
      </w:pPr>
      <w:r w:rsidRPr="00245233">
        <w:rPr>
          <w:rFonts w:ascii="Arial" w:hAnsi="Arial" w:cs="Arial"/>
          <w:bCs/>
          <w:sz w:val="22"/>
          <w:szCs w:val="22"/>
          <w:highlight w:val="yellow"/>
          <w:lang w:val="en-GB"/>
        </w:rPr>
        <w:t>I</w:t>
      </w:r>
      <w:r w:rsidR="00073F11" w:rsidRPr="00245233">
        <w:rPr>
          <w:rFonts w:ascii="Arial" w:hAnsi="Arial" w:cs="Arial"/>
          <w:bCs/>
          <w:sz w:val="22"/>
          <w:szCs w:val="22"/>
          <w:highlight w:val="yellow"/>
          <w:lang w:val="en-GB"/>
        </w:rPr>
        <w:t>f the reorgani</w:t>
      </w:r>
      <w:r w:rsidRPr="00245233">
        <w:rPr>
          <w:rFonts w:ascii="Arial" w:hAnsi="Arial" w:cs="Arial"/>
          <w:bCs/>
          <w:sz w:val="22"/>
          <w:szCs w:val="22"/>
          <w:highlight w:val="yellow"/>
          <w:lang w:val="en-GB"/>
        </w:rPr>
        <w:t>s</w:t>
      </w:r>
      <w:r w:rsidR="00073F11" w:rsidRPr="00245233">
        <w:rPr>
          <w:rFonts w:ascii="Arial" w:hAnsi="Arial" w:cs="Arial"/>
          <w:bCs/>
          <w:sz w:val="22"/>
          <w:szCs w:val="22"/>
          <w:highlight w:val="yellow"/>
          <w:lang w:val="en-GB"/>
        </w:rPr>
        <w:t xml:space="preserve">ation plan was voted down </w:t>
      </w:r>
      <w:r w:rsidRPr="00245233">
        <w:rPr>
          <w:rFonts w:ascii="Arial" w:hAnsi="Arial" w:cs="Arial"/>
          <w:bCs/>
          <w:sz w:val="22"/>
          <w:szCs w:val="22"/>
          <w:highlight w:val="yellow"/>
          <w:lang w:val="en-GB"/>
        </w:rPr>
        <w:t xml:space="preserve">(rejected) </w:t>
      </w:r>
      <w:r w:rsidR="00073F11" w:rsidRPr="00245233">
        <w:rPr>
          <w:rFonts w:ascii="Arial" w:hAnsi="Arial" w:cs="Arial"/>
          <w:bCs/>
          <w:sz w:val="22"/>
          <w:szCs w:val="22"/>
          <w:highlight w:val="yellow"/>
          <w:lang w:val="en-GB"/>
        </w:rPr>
        <w:t>by one or more class of creditors, the court may still approve the plan if certain statutory conditions are met</w:t>
      </w:r>
      <w:r w:rsidRPr="00245233">
        <w:rPr>
          <w:rFonts w:ascii="Arial" w:hAnsi="Arial" w:cs="Arial"/>
          <w:bCs/>
          <w:sz w:val="22"/>
          <w:szCs w:val="22"/>
          <w:highlight w:val="yellow"/>
          <w:lang w:val="en-GB"/>
        </w:rPr>
        <w:t>;</w:t>
      </w:r>
      <w:r w:rsidR="00073F11" w:rsidRPr="00245233">
        <w:rPr>
          <w:rFonts w:ascii="Arial" w:hAnsi="Arial" w:cs="Arial"/>
          <w:bCs/>
          <w:sz w:val="22"/>
          <w:szCs w:val="22"/>
          <w:highlight w:val="yellow"/>
          <w:lang w:val="en-GB"/>
        </w:rPr>
        <w:t xml:space="preserve"> </w:t>
      </w:r>
      <w:r w:rsidRPr="00245233">
        <w:rPr>
          <w:rFonts w:ascii="Arial" w:hAnsi="Arial" w:cs="Arial"/>
          <w:bCs/>
          <w:sz w:val="22"/>
          <w:szCs w:val="22"/>
          <w:highlight w:val="yellow"/>
          <w:lang w:val="en-GB"/>
        </w:rPr>
        <w:t xml:space="preserve">a </w:t>
      </w:r>
      <w:r w:rsidR="00073F11" w:rsidRPr="00245233">
        <w:rPr>
          <w:rFonts w:ascii="Arial" w:hAnsi="Arial" w:cs="Arial"/>
          <w:bCs/>
          <w:sz w:val="22"/>
          <w:szCs w:val="22"/>
          <w:highlight w:val="yellow"/>
          <w:lang w:val="en-GB"/>
        </w:rPr>
        <w:t xml:space="preserve">cram-down is </w:t>
      </w:r>
      <w:r w:rsidRPr="00245233">
        <w:rPr>
          <w:rFonts w:ascii="Arial" w:hAnsi="Arial" w:cs="Arial"/>
          <w:bCs/>
          <w:sz w:val="22"/>
          <w:szCs w:val="22"/>
          <w:highlight w:val="yellow"/>
          <w:lang w:val="en-GB"/>
        </w:rPr>
        <w:t xml:space="preserve">therefore </w:t>
      </w:r>
      <w:r w:rsidR="00073F11" w:rsidRPr="00245233">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PargrafodaLista"/>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PargrafodaLista"/>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PargrafodaLista"/>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245233" w:rsidRDefault="005D7F1E" w:rsidP="00F4105A">
      <w:pPr>
        <w:pStyle w:val="PargrafodaLista"/>
        <w:numPr>
          <w:ilvl w:val="0"/>
          <w:numId w:val="35"/>
        </w:numPr>
        <w:ind w:left="426"/>
        <w:jc w:val="both"/>
        <w:rPr>
          <w:rFonts w:ascii="Arial" w:hAnsi="Arial" w:cs="Arial"/>
          <w:sz w:val="22"/>
          <w:szCs w:val="22"/>
          <w:highlight w:val="yellow"/>
          <w:lang w:val="en-GB"/>
        </w:rPr>
      </w:pPr>
      <w:r w:rsidRPr="00245233">
        <w:rPr>
          <w:rFonts w:ascii="Arial" w:hAnsi="Arial" w:cs="Arial"/>
          <w:sz w:val="22"/>
          <w:szCs w:val="22"/>
          <w:highlight w:val="yellow"/>
          <w:lang w:val="en-GB"/>
        </w:rPr>
        <w:t>A</w:t>
      </w:r>
      <w:r w:rsidR="005C1A09" w:rsidRPr="00245233">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245233">
        <w:rPr>
          <w:rFonts w:ascii="Arial" w:hAnsi="Arial" w:cs="Arial"/>
          <w:sz w:val="22"/>
          <w:szCs w:val="22"/>
          <w:highlight w:val="yellow"/>
          <w:lang w:val="en-GB"/>
        </w:rPr>
        <w:t xml:space="preserve">with China </w:t>
      </w:r>
      <w:r w:rsidR="005C1A09" w:rsidRPr="00245233">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PargrafodaList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PargrafodaList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PargrafodaList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26540F" w:rsidRDefault="00BE2946" w:rsidP="00F4105A">
      <w:pPr>
        <w:pStyle w:val="PargrafodaLista"/>
        <w:numPr>
          <w:ilvl w:val="0"/>
          <w:numId w:val="36"/>
        </w:numPr>
        <w:ind w:left="426"/>
        <w:jc w:val="both"/>
        <w:rPr>
          <w:rFonts w:ascii="Arial" w:hAnsi="Arial" w:cs="Arial"/>
          <w:sz w:val="22"/>
          <w:szCs w:val="22"/>
          <w:lang w:val="en-GB"/>
        </w:rPr>
      </w:pPr>
      <w:r w:rsidRPr="0026540F">
        <w:rPr>
          <w:rFonts w:ascii="Arial" w:hAnsi="Arial" w:cs="Arial"/>
          <w:sz w:val="22"/>
          <w:szCs w:val="22"/>
          <w:lang w:val="en-GB"/>
        </w:rPr>
        <w:t>T</w:t>
      </w:r>
      <w:r w:rsidR="004A42CD" w:rsidRPr="0026540F">
        <w:rPr>
          <w:rFonts w:ascii="Arial" w:hAnsi="Arial" w:cs="Arial"/>
          <w:sz w:val="22"/>
          <w:szCs w:val="22"/>
          <w:lang w:val="en-GB"/>
        </w:rPr>
        <w:t xml:space="preserve">he Chinese bankruptcy administrator </w:t>
      </w:r>
      <w:r w:rsidR="001023BC" w:rsidRPr="0026540F">
        <w:rPr>
          <w:rFonts w:ascii="Arial" w:hAnsi="Arial" w:cs="Arial"/>
          <w:sz w:val="22"/>
          <w:szCs w:val="22"/>
          <w:lang w:val="en-GB"/>
        </w:rPr>
        <w:t>can</w:t>
      </w:r>
      <w:r w:rsidR="004A42CD" w:rsidRPr="0026540F">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26540F" w:rsidRDefault="00BE2946" w:rsidP="00F4105A">
      <w:pPr>
        <w:pStyle w:val="PargrafodaLista"/>
        <w:numPr>
          <w:ilvl w:val="0"/>
          <w:numId w:val="36"/>
        </w:numPr>
        <w:ind w:left="426"/>
        <w:jc w:val="both"/>
        <w:rPr>
          <w:rFonts w:ascii="Arial" w:hAnsi="Arial" w:cs="Arial"/>
          <w:sz w:val="22"/>
          <w:szCs w:val="22"/>
          <w:highlight w:val="yellow"/>
          <w:lang w:val="en-GB"/>
        </w:rPr>
      </w:pPr>
      <w:r w:rsidRPr="0026540F">
        <w:rPr>
          <w:rFonts w:ascii="Arial" w:hAnsi="Arial" w:cs="Arial"/>
          <w:sz w:val="22"/>
          <w:szCs w:val="22"/>
          <w:highlight w:val="yellow"/>
          <w:lang w:val="en-GB"/>
        </w:rPr>
        <w:t>T</w:t>
      </w:r>
      <w:r w:rsidR="004A42CD" w:rsidRPr="0026540F">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26540F">
        <w:rPr>
          <w:rFonts w:ascii="Arial" w:hAnsi="Arial" w:cs="Arial"/>
          <w:sz w:val="22"/>
          <w:szCs w:val="22"/>
          <w:highlight w:val="yellow"/>
          <w:lang w:val="en-GB"/>
        </w:rPr>
        <w:t>will not be</w:t>
      </w:r>
      <w:r w:rsidR="004A42CD" w:rsidRPr="0026540F">
        <w:rPr>
          <w:rFonts w:ascii="Arial" w:hAnsi="Arial" w:cs="Arial"/>
          <w:sz w:val="22"/>
          <w:szCs w:val="22"/>
          <w:highlight w:val="yellow"/>
          <w:lang w:val="en-GB"/>
        </w:rPr>
        <w:t xml:space="preserve"> effective in other </w:t>
      </w:r>
      <w:r w:rsidR="00465DE6" w:rsidRPr="0026540F">
        <w:rPr>
          <w:rFonts w:ascii="Arial" w:hAnsi="Arial" w:cs="Arial"/>
          <w:sz w:val="22"/>
          <w:szCs w:val="22"/>
          <w:highlight w:val="yellow"/>
          <w:lang w:val="en-GB"/>
        </w:rPr>
        <w:t>jurisdictions</w:t>
      </w:r>
      <w:r w:rsidR="004A42CD" w:rsidRPr="0026540F">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PargrafodaLista"/>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PargrafodaLista"/>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2204BB" w:rsidRDefault="004A42CD" w:rsidP="00F4105A">
      <w:pPr>
        <w:pStyle w:val="PargrafodaLista"/>
        <w:numPr>
          <w:ilvl w:val="0"/>
          <w:numId w:val="37"/>
        </w:numPr>
        <w:ind w:left="426"/>
        <w:jc w:val="both"/>
        <w:rPr>
          <w:rFonts w:ascii="Arial" w:hAnsi="Arial" w:cs="Arial"/>
          <w:sz w:val="22"/>
          <w:szCs w:val="22"/>
          <w:highlight w:val="yellow"/>
          <w:lang w:val="en-GB"/>
        </w:rPr>
      </w:pPr>
      <w:r w:rsidRPr="002204BB">
        <w:rPr>
          <w:rFonts w:ascii="Arial" w:hAnsi="Arial" w:cs="Arial"/>
          <w:sz w:val="22"/>
          <w:szCs w:val="22"/>
          <w:highlight w:val="yellow"/>
          <w:lang w:val="en-GB"/>
        </w:rPr>
        <w:t>The U</w:t>
      </w:r>
      <w:r w:rsidR="00432529" w:rsidRPr="002204BB">
        <w:rPr>
          <w:rFonts w:ascii="Arial" w:hAnsi="Arial" w:cs="Arial"/>
          <w:sz w:val="22"/>
          <w:szCs w:val="22"/>
          <w:highlight w:val="yellow"/>
          <w:lang w:val="en-GB"/>
        </w:rPr>
        <w:t xml:space="preserve">nited </w:t>
      </w:r>
      <w:r w:rsidRPr="002204BB">
        <w:rPr>
          <w:rFonts w:ascii="Arial" w:hAnsi="Arial" w:cs="Arial"/>
          <w:sz w:val="22"/>
          <w:szCs w:val="22"/>
          <w:highlight w:val="yellow"/>
          <w:lang w:val="en-GB"/>
        </w:rPr>
        <w:t>S</w:t>
      </w:r>
      <w:r w:rsidR="00432529" w:rsidRPr="002204BB">
        <w:rPr>
          <w:rFonts w:ascii="Arial" w:hAnsi="Arial" w:cs="Arial"/>
          <w:sz w:val="22"/>
          <w:szCs w:val="22"/>
          <w:highlight w:val="yellow"/>
          <w:lang w:val="en-GB"/>
        </w:rPr>
        <w:t xml:space="preserve">tates of </w:t>
      </w:r>
      <w:r w:rsidRPr="002204BB">
        <w:rPr>
          <w:rFonts w:ascii="Arial" w:hAnsi="Arial" w:cs="Arial"/>
          <w:sz w:val="22"/>
          <w:szCs w:val="22"/>
          <w:highlight w:val="yellow"/>
          <w:lang w:val="en-GB"/>
        </w:rPr>
        <w:t>A</w:t>
      </w:r>
      <w:r w:rsidR="00432529" w:rsidRPr="002204BB">
        <w:rPr>
          <w:rFonts w:ascii="Arial" w:hAnsi="Arial" w:cs="Arial"/>
          <w:sz w:val="22"/>
          <w:szCs w:val="22"/>
          <w:highlight w:val="yellow"/>
          <w:lang w:val="en-GB"/>
        </w:rPr>
        <w:t>merica</w:t>
      </w:r>
      <w:r w:rsidRPr="002204BB">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PargrafodaLista"/>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PargrafodaLista"/>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PargrafodaLista"/>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58F0BFCA" w:rsidR="00385CA1" w:rsidRDefault="003F56D6" w:rsidP="003F56D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Pr="003F56D6">
        <w:rPr>
          <w:rFonts w:ascii="Arial" w:hAnsi="Arial" w:cs="Arial"/>
          <w:color w:val="7B7B7B" w:themeColor="accent3" w:themeShade="BF"/>
          <w:sz w:val="22"/>
          <w:szCs w:val="22"/>
          <w:lang w:val="en-GB"/>
        </w:rPr>
        <w:t xml:space="preserve">nder </w:t>
      </w:r>
      <w:r>
        <w:rPr>
          <w:rFonts w:ascii="Arial" w:hAnsi="Arial" w:cs="Arial"/>
          <w:color w:val="7B7B7B" w:themeColor="accent3" w:themeShade="BF"/>
          <w:sz w:val="22"/>
          <w:szCs w:val="22"/>
          <w:lang w:val="en-GB"/>
        </w:rPr>
        <w:t>a</w:t>
      </w:r>
      <w:r w:rsidRPr="003F56D6">
        <w:rPr>
          <w:rFonts w:ascii="Arial" w:hAnsi="Arial" w:cs="Arial"/>
          <w:color w:val="7B7B7B" w:themeColor="accent3" w:themeShade="BF"/>
          <w:sz w:val="22"/>
          <w:szCs w:val="22"/>
          <w:lang w:val="en-GB"/>
        </w:rPr>
        <w:t>rticle 2 of the China Enterprise Bankruptcy</w:t>
      </w:r>
      <w:r>
        <w:rPr>
          <w:rFonts w:ascii="Arial" w:hAnsi="Arial" w:cs="Arial"/>
          <w:color w:val="7B7B7B" w:themeColor="accent3" w:themeShade="BF"/>
          <w:sz w:val="22"/>
          <w:szCs w:val="22"/>
          <w:lang w:val="en-GB"/>
        </w:rPr>
        <w:t xml:space="preserve"> </w:t>
      </w:r>
      <w:r w:rsidRPr="003F56D6">
        <w:rPr>
          <w:rFonts w:ascii="Arial" w:hAnsi="Arial" w:cs="Arial"/>
          <w:color w:val="7B7B7B" w:themeColor="accent3" w:themeShade="BF"/>
          <w:sz w:val="22"/>
          <w:szCs w:val="22"/>
          <w:lang w:val="en-GB"/>
        </w:rPr>
        <w:t>Law of 2006</w:t>
      </w:r>
      <w:r>
        <w:rPr>
          <w:rFonts w:ascii="Arial" w:hAnsi="Arial" w:cs="Arial"/>
          <w:color w:val="7B7B7B" w:themeColor="accent3" w:themeShade="BF"/>
          <w:sz w:val="22"/>
          <w:szCs w:val="22"/>
          <w:lang w:val="en-GB"/>
        </w:rPr>
        <w:t>, t</w:t>
      </w:r>
      <w:r w:rsidR="009E58F6">
        <w:rPr>
          <w:rFonts w:ascii="Arial" w:hAnsi="Arial" w:cs="Arial"/>
          <w:color w:val="7B7B7B" w:themeColor="accent3" w:themeShade="BF"/>
          <w:sz w:val="22"/>
          <w:szCs w:val="22"/>
          <w:lang w:val="en-GB"/>
        </w:rPr>
        <w:t xml:space="preserve">he bankruptcy tests are related to the presentation, </w:t>
      </w:r>
      <w:r w:rsidR="00034F55">
        <w:rPr>
          <w:rFonts w:ascii="Arial" w:hAnsi="Arial" w:cs="Arial"/>
          <w:color w:val="7B7B7B" w:themeColor="accent3" w:themeShade="BF"/>
          <w:sz w:val="22"/>
          <w:szCs w:val="22"/>
          <w:lang w:val="en-GB"/>
        </w:rPr>
        <w:t>by the</w:t>
      </w:r>
      <w:r w:rsidR="009E58F6">
        <w:rPr>
          <w:rFonts w:ascii="Arial" w:hAnsi="Arial" w:cs="Arial"/>
          <w:color w:val="7B7B7B" w:themeColor="accent3" w:themeShade="BF"/>
          <w:sz w:val="22"/>
          <w:szCs w:val="22"/>
          <w:lang w:val="en-GB"/>
        </w:rPr>
        <w:t xml:space="preserve"> debtor of </w:t>
      </w:r>
      <w:r w:rsidR="009E58F6" w:rsidRPr="009E58F6">
        <w:rPr>
          <w:rFonts w:ascii="Arial" w:hAnsi="Arial" w:cs="Arial"/>
          <w:color w:val="7B7B7B" w:themeColor="accent3" w:themeShade="BF"/>
          <w:sz w:val="22"/>
          <w:szCs w:val="22"/>
          <w:lang w:val="en-GB"/>
        </w:rPr>
        <w:t>balance-sheet or cash-flow</w:t>
      </w:r>
      <w:r w:rsidR="009E58F6">
        <w:rPr>
          <w:rFonts w:ascii="Arial" w:hAnsi="Arial" w:cs="Arial"/>
          <w:color w:val="7B7B7B" w:themeColor="accent3" w:themeShade="BF"/>
          <w:sz w:val="22"/>
          <w:szCs w:val="22"/>
          <w:lang w:val="en-GB"/>
        </w:rPr>
        <w:t>. In cases of petition filed by a creditor, the debtor need</w:t>
      </w:r>
      <w:r>
        <w:rPr>
          <w:rFonts w:ascii="Arial" w:hAnsi="Arial" w:cs="Arial"/>
          <w:color w:val="7B7B7B" w:themeColor="accent3" w:themeShade="BF"/>
          <w:sz w:val="22"/>
          <w:szCs w:val="22"/>
          <w:lang w:val="en-GB"/>
        </w:rPr>
        <w:t>s</w:t>
      </w:r>
      <w:r w:rsidR="009E58F6">
        <w:rPr>
          <w:rFonts w:ascii="Arial" w:hAnsi="Arial" w:cs="Arial"/>
          <w:color w:val="7B7B7B" w:themeColor="accent3" w:themeShade="BF"/>
          <w:sz w:val="22"/>
          <w:szCs w:val="22"/>
          <w:lang w:val="en-GB"/>
        </w:rPr>
        <w:t xml:space="preserve"> to use these tests to convince the court that the company is in balance-sheet or in fact with financial problems that will result in their bankruptcy. </w:t>
      </w:r>
    </w:p>
    <w:p w14:paraId="77B064D1" w14:textId="074347A4" w:rsidR="003F56D6" w:rsidRDefault="003F56D6" w:rsidP="002E0E77">
      <w:pPr>
        <w:ind w:left="720" w:hanging="720"/>
        <w:jc w:val="both"/>
        <w:rPr>
          <w:rFonts w:ascii="Arial" w:hAnsi="Arial" w:cs="Arial"/>
          <w:color w:val="7B7B7B" w:themeColor="accent3" w:themeShade="BF"/>
          <w:sz w:val="22"/>
          <w:szCs w:val="22"/>
          <w:lang w:val="en-GB"/>
        </w:rPr>
      </w:pPr>
    </w:p>
    <w:p w14:paraId="5BA4A903" w14:textId="67059896" w:rsidR="003F56D6" w:rsidRPr="003F56D6" w:rsidRDefault="003F56D6" w:rsidP="003F56D6">
      <w:pPr>
        <w:ind w:left="720" w:hanging="720"/>
        <w:jc w:val="both"/>
        <w:rPr>
          <w:rFonts w:ascii="Arial" w:hAnsi="Arial" w:cs="Arial"/>
          <w:color w:val="7B7B7B" w:themeColor="accent3" w:themeShade="BF"/>
          <w:sz w:val="22"/>
          <w:szCs w:val="22"/>
        </w:rPr>
      </w:pPr>
      <w:r w:rsidRPr="003F56D6">
        <w:rPr>
          <w:rFonts w:ascii="Arial" w:hAnsi="Arial" w:cs="Arial"/>
          <w:color w:val="7B7B7B" w:themeColor="accent3" w:themeShade="BF"/>
          <w:sz w:val="22"/>
          <w:szCs w:val="22"/>
        </w:rPr>
        <w:t xml:space="preserve">The presentation, </w:t>
      </w:r>
      <w:r w:rsidR="00034F55">
        <w:rPr>
          <w:rFonts w:ascii="Arial" w:hAnsi="Arial" w:cs="Arial"/>
          <w:color w:val="7B7B7B" w:themeColor="accent3" w:themeShade="BF"/>
          <w:sz w:val="22"/>
          <w:szCs w:val="22"/>
        </w:rPr>
        <w:t>by</w:t>
      </w:r>
      <w:r w:rsidRPr="003F56D6">
        <w:rPr>
          <w:rFonts w:ascii="Arial" w:hAnsi="Arial" w:cs="Arial"/>
          <w:color w:val="7B7B7B" w:themeColor="accent3" w:themeShade="BF"/>
          <w:sz w:val="22"/>
          <w:szCs w:val="22"/>
        </w:rPr>
        <w:t xml:space="preserve"> </w:t>
      </w:r>
      <w:r w:rsidR="00034F55">
        <w:rPr>
          <w:rFonts w:ascii="Arial" w:hAnsi="Arial" w:cs="Arial"/>
          <w:color w:val="7B7B7B" w:themeColor="accent3" w:themeShade="BF"/>
          <w:sz w:val="22"/>
          <w:szCs w:val="22"/>
        </w:rPr>
        <w:t>the</w:t>
      </w:r>
      <w:r w:rsidRPr="003F56D6">
        <w:rPr>
          <w:rFonts w:ascii="Arial" w:hAnsi="Arial" w:cs="Arial"/>
          <w:color w:val="7B7B7B" w:themeColor="accent3" w:themeShade="BF"/>
          <w:sz w:val="22"/>
          <w:szCs w:val="22"/>
        </w:rPr>
        <w:t xml:space="preserve"> debtor, of a</w:t>
      </w:r>
      <w:r w:rsidRPr="003F56D6">
        <w:rPr>
          <w:rFonts w:ascii="Arial" w:hAnsi="Arial" w:cs="Arial"/>
          <w:color w:val="7B7B7B" w:themeColor="accent3" w:themeShade="BF"/>
          <w:sz w:val="22"/>
          <w:szCs w:val="22"/>
        </w:rPr>
        <w:t>n audited</w:t>
      </w:r>
      <w:r w:rsidRPr="003F56D6">
        <w:rPr>
          <w:rFonts w:ascii="Arial" w:hAnsi="Arial" w:cs="Arial"/>
          <w:color w:val="7B7B7B" w:themeColor="accent3" w:themeShade="BF"/>
          <w:sz w:val="22"/>
          <w:szCs w:val="22"/>
        </w:rPr>
        <w:t xml:space="preserve"> </w:t>
      </w:r>
      <w:r w:rsidRPr="003F56D6">
        <w:rPr>
          <w:rFonts w:ascii="Arial" w:hAnsi="Arial" w:cs="Arial"/>
          <w:color w:val="7B7B7B" w:themeColor="accent3" w:themeShade="BF"/>
          <w:sz w:val="22"/>
          <w:szCs w:val="22"/>
        </w:rPr>
        <w:t>balance sheet</w:t>
      </w:r>
      <w:r w:rsidRPr="003F56D6">
        <w:rPr>
          <w:rFonts w:ascii="Arial" w:hAnsi="Arial" w:cs="Arial"/>
          <w:color w:val="7B7B7B" w:themeColor="accent3" w:themeShade="BF"/>
          <w:sz w:val="22"/>
          <w:szCs w:val="22"/>
        </w:rPr>
        <w:t xml:space="preserve"> is in daily practice,</w:t>
      </w:r>
      <w:r w:rsidRPr="003F56D6">
        <w:rPr>
          <w:rFonts w:ascii="Arial" w:hAnsi="Arial" w:cs="Arial"/>
          <w:color w:val="7B7B7B" w:themeColor="accent3" w:themeShade="BF"/>
          <w:sz w:val="22"/>
          <w:szCs w:val="22"/>
        </w:rPr>
        <w:t xml:space="preserve"> enough for the company to prove</w:t>
      </w:r>
      <w:r w:rsidRPr="003F56D6">
        <w:rPr>
          <w:rFonts w:ascii="Arial" w:hAnsi="Arial" w:cs="Arial"/>
          <w:color w:val="7B7B7B" w:themeColor="accent3" w:themeShade="BF"/>
          <w:sz w:val="22"/>
          <w:szCs w:val="22"/>
        </w:rPr>
        <w:t xml:space="preserve"> or to contest a bankruptcy petition filed by a creditor.</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4590E7DF" w:rsidR="00FF5CF6" w:rsidRDefault="00886F0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professions </w:t>
      </w:r>
      <w:r w:rsidR="001314A2" w:rsidRPr="001314A2">
        <w:rPr>
          <w:rFonts w:ascii="Arial" w:hAnsi="Arial" w:cs="Arial"/>
          <w:color w:val="7B7B7B" w:themeColor="accent3" w:themeShade="BF"/>
          <w:sz w:val="22"/>
          <w:szCs w:val="22"/>
          <w:lang w:val="en-GB"/>
        </w:rPr>
        <w:t xml:space="preserve">that dominate Chinese regional bankruptcy administrator </w:t>
      </w:r>
      <w:r>
        <w:rPr>
          <w:rFonts w:ascii="Arial" w:hAnsi="Arial" w:cs="Arial"/>
          <w:color w:val="7B7B7B" w:themeColor="accent3" w:themeShade="BF"/>
          <w:sz w:val="22"/>
          <w:szCs w:val="22"/>
          <w:lang w:val="en-GB"/>
        </w:rPr>
        <w:t xml:space="preserve">can be </w:t>
      </w:r>
      <w:r w:rsidR="00011E4F" w:rsidRPr="00011E4F">
        <w:rPr>
          <w:rFonts w:ascii="Arial" w:hAnsi="Arial" w:cs="Arial"/>
          <w:color w:val="7B7B7B" w:themeColor="accent3" w:themeShade="BF"/>
          <w:sz w:val="22"/>
          <w:szCs w:val="22"/>
          <w:lang w:val="en-GB"/>
        </w:rPr>
        <w:t>lawyers and accountants</w:t>
      </w:r>
      <w:r w:rsidR="00011E4F" w:rsidRPr="00011E4F">
        <w:rPr>
          <w:rFonts w:ascii="Arial" w:hAnsi="Arial" w:cs="Arial"/>
          <w:color w:val="7B7B7B" w:themeColor="accent3" w:themeShade="BF"/>
          <w:sz w:val="22"/>
          <w:szCs w:val="22"/>
          <w:lang w:val="en-GB"/>
        </w:rPr>
        <w:t xml:space="preserve"> </w:t>
      </w:r>
      <w:r w:rsidR="00011E4F">
        <w:rPr>
          <w:rFonts w:ascii="Arial" w:hAnsi="Arial" w:cs="Arial"/>
          <w:color w:val="7B7B7B" w:themeColor="accent3" w:themeShade="BF"/>
          <w:sz w:val="22"/>
          <w:szCs w:val="22"/>
          <w:lang w:val="en-GB"/>
        </w:rPr>
        <w:t xml:space="preserve">working on </w:t>
      </w:r>
      <w:r>
        <w:rPr>
          <w:rFonts w:ascii="Arial" w:hAnsi="Arial" w:cs="Arial"/>
          <w:color w:val="7B7B7B" w:themeColor="accent3" w:themeShade="BF"/>
          <w:sz w:val="22"/>
          <w:szCs w:val="22"/>
          <w:lang w:val="en-GB"/>
        </w:rPr>
        <w:t xml:space="preserve">a qualified law or accounting firm. </w:t>
      </w:r>
    </w:p>
    <w:p w14:paraId="4629AE68" w14:textId="4814AF5C" w:rsidR="001314A2" w:rsidRDefault="001314A2" w:rsidP="002E0E77">
      <w:pPr>
        <w:ind w:left="720" w:hanging="720"/>
        <w:jc w:val="both"/>
        <w:rPr>
          <w:rFonts w:ascii="Arial" w:hAnsi="Arial" w:cs="Arial"/>
          <w:color w:val="7B7B7B" w:themeColor="accent3" w:themeShade="BF"/>
          <w:sz w:val="22"/>
          <w:szCs w:val="22"/>
          <w:lang w:val="en-GB"/>
        </w:rPr>
      </w:pPr>
    </w:p>
    <w:p w14:paraId="5C98459F" w14:textId="631C40EF" w:rsidR="001314A2" w:rsidRDefault="001314A2"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provincial supreme </w:t>
      </w:r>
      <w:r w:rsidR="00011E4F">
        <w:rPr>
          <w:rFonts w:ascii="Arial" w:hAnsi="Arial" w:cs="Arial"/>
          <w:color w:val="7B7B7B" w:themeColor="accent3" w:themeShade="BF"/>
          <w:sz w:val="22"/>
          <w:szCs w:val="22"/>
          <w:lang w:val="en-GB"/>
        </w:rPr>
        <w:t xml:space="preserve">people´s </w:t>
      </w:r>
      <w:r>
        <w:rPr>
          <w:rFonts w:ascii="Arial" w:hAnsi="Arial" w:cs="Arial"/>
          <w:color w:val="7B7B7B" w:themeColor="accent3" w:themeShade="BF"/>
          <w:sz w:val="22"/>
          <w:szCs w:val="22"/>
          <w:lang w:val="en-GB"/>
        </w:rPr>
        <w:t>courts select some of these firms to be included in the list</w:t>
      </w:r>
      <w:r w:rsidR="00011E4F">
        <w:rPr>
          <w:rFonts w:ascii="Arial" w:hAnsi="Arial" w:cs="Arial"/>
          <w:color w:val="7B7B7B" w:themeColor="accent3" w:themeShade="BF"/>
          <w:sz w:val="22"/>
          <w:szCs w:val="22"/>
          <w:lang w:val="en-GB"/>
        </w:rPr>
        <w:t xml:space="preserve">, even without doing qualification exams or training courses. If these firms are included in the local list, it can receive an appointment to be the practitioner of the bankruptcy proceeding </w:t>
      </w:r>
    </w:p>
    <w:p w14:paraId="4DF3F261" w14:textId="22A6601C" w:rsidR="00011E4F" w:rsidRDefault="00011E4F" w:rsidP="002E0E77">
      <w:pPr>
        <w:ind w:left="720" w:hanging="720"/>
        <w:jc w:val="both"/>
        <w:rPr>
          <w:rFonts w:ascii="Arial" w:hAnsi="Arial" w:cs="Arial"/>
          <w:color w:val="7B7B7B" w:themeColor="accent3" w:themeShade="BF"/>
          <w:sz w:val="22"/>
          <w:szCs w:val="22"/>
          <w:lang w:val="en-GB"/>
        </w:rPr>
      </w:pPr>
    </w:p>
    <w:p w14:paraId="7F8C089D" w14:textId="0FA34514" w:rsidR="00FE2DE2" w:rsidRPr="00D96E09" w:rsidRDefault="00881B82" w:rsidP="00D96E09">
      <w:pPr>
        <w:ind w:left="720" w:hanging="720"/>
        <w:jc w:val="both"/>
        <w:rPr>
          <w:rFonts w:ascii="Arial" w:hAnsi="Arial" w:cs="Arial"/>
          <w:color w:val="7B7B7B" w:themeColor="accent3" w:themeShade="BF"/>
          <w:sz w:val="22"/>
          <w:szCs w:val="22"/>
          <w:lang w:val="en-GB"/>
        </w:rPr>
      </w:pPr>
      <w:r w:rsidRPr="00D96E09">
        <w:rPr>
          <w:rFonts w:ascii="Arial" w:hAnsi="Arial" w:cs="Arial"/>
          <w:color w:val="7B7B7B" w:themeColor="accent3" w:themeShade="BF"/>
          <w:sz w:val="22"/>
          <w:szCs w:val="22"/>
          <w:lang w:val="en-GB"/>
        </w:rPr>
        <w:t>Lawyers</w:t>
      </w:r>
      <w:r w:rsidR="00011E4F" w:rsidRPr="00D96E09">
        <w:rPr>
          <w:rFonts w:ascii="Arial" w:hAnsi="Arial" w:cs="Arial"/>
          <w:color w:val="7B7B7B" w:themeColor="accent3" w:themeShade="BF"/>
          <w:sz w:val="22"/>
          <w:szCs w:val="22"/>
          <w:lang w:val="en-GB"/>
        </w:rPr>
        <w:t xml:space="preserve"> and accounting </w:t>
      </w:r>
      <w:r w:rsidR="00011E4F" w:rsidRPr="00D96E09">
        <w:rPr>
          <w:rFonts w:ascii="Arial" w:hAnsi="Arial" w:cs="Arial"/>
          <w:color w:val="7B7B7B" w:themeColor="accent3" w:themeShade="BF"/>
          <w:sz w:val="22"/>
          <w:szCs w:val="22"/>
          <w:lang w:val="en-GB"/>
        </w:rPr>
        <w:t>associations are controlled by</w:t>
      </w:r>
      <w:r w:rsidR="00011E4F" w:rsidRPr="00D96E09">
        <w:rPr>
          <w:rFonts w:ascii="Arial" w:hAnsi="Arial" w:cs="Arial"/>
          <w:color w:val="7B7B7B" w:themeColor="accent3" w:themeShade="BF"/>
          <w:sz w:val="22"/>
          <w:szCs w:val="22"/>
          <w:lang w:val="en-GB"/>
        </w:rPr>
        <w:t xml:space="preserve"> </w:t>
      </w:r>
      <w:r w:rsidR="00011E4F" w:rsidRPr="00D96E09">
        <w:rPr>
          <w:rFonts w:ascii="Arial" w:hAnsi="Arial" w:cs="Arial"/>
          <w:color w:val="7B7B7B" w:themeColor="accent3" w:themeShade="BF"/>
          <w:sz w:val="22"/>
          <w:szCs w:val="22"/>
          <w:lang w:val="en-GB"/>
        </w:rPr>
        <w:t>local government justice and finance departments</w:t>
      </w:r>
      <w:r w:rsidR="00D96E09" w:rsidRPr="00D96E09">
        <w:rPr>
          <w:rFonts w:ascii="Arial" w:hAnsi="Arial" w:cs="Arial"/>
          <w:color w:val="7B7B7B" w:themeColor="accent3" w:themeShade="BF"/>
          <w:sz w:val="22"/>
          <w:szCs w:val="22"/>
          <w:lang w:val="en-GB"/>
        </w:rPr>
        <w:t>. A</w:t>
      </w:r>
      <w:r w:rsidR="00D96E09" w:rsidRPr="00D96E09">
        <w:rPr>
          <w:rFonts w:ascii="Arial" w:hAnsi="Arial" w:cs="Arial"/>
          <w:color w:val="7B7B7B" w:themeColor="accent3" w:themeShade="BF"/>
          <w:sz w:val="22"/>
          <w:szCs w:val="22"/>
          <w:lang w:val="en-GB"/>
        </w:rPr>
        <w:t>lso</w:t>
      </w:r>
      <w:r w:rsidR="00D96E09" w:rsidRPr="00D96E09">
        <w:rPr>
          <w:rFonts w:ascii="Arial" w:hAnsi="Arial" w:cs="Arial"/>
          <w:color w:val="7B7B7B" w:themeColor="accent3" w:themeShade="BF"/>
          <w:sz w:val="22"/>
          <w:szCs w:val="22"/>
          <w:lang w:val="en-GB"/>
        </w:rPr>
        <w:t xml:space="preserve"> </w:t>
      </w:r>
      <w:r w:rsidR="00D96E09" w:rsidRPr="00D96E09">
        <w:rPr>
          <w:rFonts w:ascii="Arial" w:hAnsi="Arial" w:cs="Arial"/>
          <w:color w:val="7B7B7B" w:themeColor="accent3" w:themeShade="BF"/>
          <w:sz w:val="22"/>
          <w:szCs w:val="22"/>
          <w:lang w:val="en-GB"/>
        </w:rPr>
        <w:t>“liquidating firms”</w:t>
      </w:r>
      <w:r w:rsidR="00D96E09" w:rsidRPr="00D96E09">
        <w:rPr>
          <w:rFonts w:ascii="Arial" w:hAnsi="Arial" w:cs="Arial"/>
          <w:color w:val="7B7B7B" w:themeColor="accent3" w:themeShade="BF"/>
          <w:sz w:val="22"/>
          <w:szCs w:val="22"/>
          <w:lang w:val="en-GB"/>
        </w:rPr>
        <w:t xml:space="preserve"> can be appointed as a </w:t>
      </w:r>
      <w:r w:rsidRPr="00D96E09">
        <w:rPr>
          <w:rFonts w:ascii="Arial" w:hAnsi="Arial" w:cs="Arial"/>
          <w:color w:val="7B7B7B" w:themeColor="accent3" w:themeShade="BF"/>
          <w:sz w:val="22"/>
          <w:szCs w:val="22"/>
          <w:lang w:val="en-GB"/>
        </w:rPr>
        <w:t>practitioner</w:t>
      </w:r>
      <w:r w:rsidR="00D96E09" w:rsidRPr="00D96E09">
        <w:rPr>
          <w:rFonts w:ascii="Arial" w:hAnsi="Arial" w:cs="Arial"/>
          <w:color w:val="7B7B7B" w:themeColor="accent3" w:themeShade="BF"/>
          <w:sz w:val="22"/>
          <w:szCs w:val="22"/>
          <w:lang w:val="en-GB"/>
        </w:rPr>
        <w:t xml:space="preserve">, but </w:t>
      </w:r>
      <w:r w:rsidR="00D96E09" w:rsidRPr="00D96E09">
        <w:rPr>
          <w:rFonts w:ascii="Arial" w:hAnsi="Arial" w:cs="Arial"/>
          <w:color w:val="7B7B7B" w:themeColor="accent3" w:themeShade="BF"/>
          <w:sz w:val="22"/>
          <w:szCs w:val="22"/>
          <w:lang w:val="en-GB"/>
        </w:rPr>
        <w:t>there are no government agencies regulating insolvency practitioners</w:t>
      </w:r>
      <w:r w:rsidR="00D96E09" w:rsidRPr="00D96E09">
        <w:rPr>
          <w:rFonts w:ascii="Arial" w:hAnsi="Arial" w:cs="Arial"/>
          <w:color w:val="7B7B7B" w:themeColor="accent3" w:themeShade="BF"/>
          <w:sz w:val="22"/>
          <w:szCs w:val="22"/>
          <w:lang w:val="en-GB"/>
        </w:rPr>
        <w:t xml:space="preserve"> in China. </w:t>
      </w:r>
    </w:p>
    <w:p w14:paraId="7D775EA4" w14:textId="6776C17F" w:rsidR="00D96E09" w:rsidRPr="00D96E09" w:rsidRDefault="00D96E09" w:rsidP="00D96E09">
      <w:pPr>
        <w:ind w:left="720" w:hanging="720"/>
        <w:jc w:val="both"/>
        <w:rPr>
          <w:rFonts w:ascii="Arial" w:hAnsi="Arial" w:cs="Arial"/>
          <w:color w:val="7B7B7B" w:themeColor="accent3" w:themeShade="BF"/>
          <w:sz w:val="22"/>
          <w:szCs w:val="22"/>
          <w:lang w:val="en-GB"/>
        </w:rPr>
      </w:pPr>
    </w:p>
    <w:p w14:paraId="51EA1228" w14:textId="7D267721" w:rsidR="00D96E09" w:rsidRPr="00D96E09" w:rsidRDefault="00D96E09" w:rsidP="00881B82">
      <w:pPr>
        <w:ind w:left="720" w:hanging="720"/>
        <w:jc w:val="both"/>
        <w:rPr>
          <w:rFonts w:ascii="Arial" w:hAnsi="Arial" w:cs="Arial"/>
          <w:color w:val="7B7B7B" w:themeColor="accent3" w:themeShade="BF"/>
          <w:sz w:val="22"/>
          <w:szCs w:val="22"/>
          <w:lang w:val="en-GB"/>
        </w:rPr>
      </w:pPr>
      <w:r w:rsidRPr="00D96E09">
        <w:rPr>
          <w:rFonts w:ascii="Arial" w:hAnsi="Arial" w:cs="Arial"/>
          <w:color w:val="7B7B7B" w:themeColor="accent3" w:themeShade="BF"/>
          <w:sz w:val="22"/>
          <w:szCs w:val="22"/>
          <w:lang w:val="en-GB"/>
        </w:rPr>
        <w:t xml:space="preserve">In general, </w:t>
      </w:r>
      <w:r w:rsidR="00881B82">
        <w:rPr>
          <w:rFonts w:ascii="Arial" w:hAnsi="Arial" w:cs="Arial"/>
          <w:color w:val="7B7B7B" w:themeColor="accent3" w:themeShade="BF"/>
          <w:sz w:val="22"/>
          <w:szCs w:val="22"/>
          <w:lang w:val="en-GB"/>
        </w:rPr>
        <w:t xml:space="preserve">despite </w:t>
      </w:r>
      <w:r w:rsidRPr="00D96E09">
        <w:rPr>
          <w:rFonts w:ascii="Arial" w:hAnsi="Arial" w:cs="Arial"/>
          <w:color w:val="7B7B7B" w:themeColor="accent3" w:themeShade="BF"/>
          <w:sz w:val="22"/>
          <w:szCs w:val="22"/>
          <w:lang w:val="en-GB"/>
        </w:rPr>
        <w:t>the</w:t>
      </w:r>
      <w:r w:rsidR="00881B82">
        <w:rPr>
          <w:rFonts w:ascii="Arial" w:hAnsi="Arial" w:cs="Arial"/>
          <w:color w:val="7B7B7B" w:themeColor="accent3" w:themeShade="BF"/>
          <w:sz w:val="22"/>
          <w:szCs w:val="22"/>
          <w:lang w:val="en-GB"/>
        </w:rPr>
        <w:t xml:space="preserve"> responsibility of the administrator to</w:t>
      </w:r>
      <w:r w:rsidRPr="00D96E09">
        <w:rPr>
          <w:rFonts w:ascii="Arial" w:hAnsi="Arial" w:cs="Arial"/>
          <w:color w:val="7B7B7B" w:themeColor="accent3" w:themeShade="BF"/>
          <w:sz w:val="22"/>
          <w:szCs w:val="22"/>
          <w:lang w:val="en-GB"/>
        </w:rPr>
        <w:t xml:space="preserve"> </w:t>
      </w:r>
      <w:r w:rsidR="00881B82">
        <w:rPr>
          <w:rFonts w:ascii="Arial" w:hAnsi="Arial" w:cs="Arial"/>
          <w:color w:val="7B7B7B" w:themeColor="accent3" w:themeShade="BF"/>
          <w:sz w:val="22"/>
          <w:szCs w:val="22"/>
          <w:lang w:val="en-GB"/>
        </w:rPr>
        <w:t xml:space="preserve">control the bankruptcy proceeding, is the </w:t>
      </w:r>
      <w:r w:rsidRPr="00D96E09">
        <w:rPr>
          <w:rFonts w:ascii="Arial" w:hAnsi="Arial" w:cs="Arial"/>
          <w:color w:val="7B7B7B" w:themeColor="accent3" w:themeShade="BF"/>
          <w:sz w:val="22"/>
          <w:szCs w:val="22"/>
          <w:lang w:val="en-GB"/>
        </w:rPr>
        <w:t xml:space="preserve">judge </w:t>
      </w:r>
      <w:r w:rsidR="00881B82">
        <w:rPr>
          <w:rFonts w:ascii="Arial" w:hAnsi="Arial" w:cs="Arial"/>
          <w:color w:val="7B7B7B" w:themeColor="accent3" w:themeShade="BF"/>
          <w:sz w:val="22"/>
          <w:szCs w:val="22"/>
          <w:lang w:val="en-GB"/>
        </w:rPr>
        <w:t xml:space="preserve">who takes control of the </w:t>
      </w:r>
      <w:r w:rsidRPr="00D96E09">
        <w:rPr>
          <w:rFonts w:ascii="Arial" w:hAnsi="Arial" w:cs="Arial"/>
          <w:color w:val="7B7B7B" w:themeColor="accent3" w:themeShade="BF"/>
          <w:sz w:val="22"/>
          <w:szCs w:val="22"/>
          <w:lang w:val="en-GB"/>
        </w:rPr>
        <w:t>key decisions regarding</w:t>
      </w:r>
      <w:r w:rsidR="00881B82">
        <w:rPr>
          <w:rFonts w:ascii="Arial" w:hAnsi="Arial" w:cs="Arial"/>
          <w:color w:val="7B7B7B" w:themeColor="accent3" w:themeShade="BF"/>
          <w:sz w:val="22"/>
          <w:szCs w:val="22"/>
          <w:lang w:val="en-GB"/>
        </w:rPr>
        <w:t xml:space="preserve"> the</w:t>
      </w:r>
      <w:r w:rsidRPr="00D96E09">
        <w:rPr>
          <w:rFonts w:ascii="Arial" w:hAnsi="Arial" w:cs="Arial"/>
          <w:color w:val="7B7B7B" w:themeColor="accent3" w:themeShade="BF"/>
          <w:sz w:val="22"/>
          <w:szCs w:val="22"/>
          <w:lang w:val="en-GB"/>
        </w:rPr>
        <w:t xml:space="preserve"> process. Even administrative functions</w:t>
      </w:r>
      <w:r w:rsidR="00881B82">
        <w:rPr>
          <w:rFonts w:ascii="Arial" w:hAnsi="Arial" w:cs="Arial"/>
          <w:color w:val="7B7B7B" w:themeColor="accent3" w:themeShade="BF"/>
          <w:sz w:val="22"/>
          <w:szCs w:val="22"/>
          <w:lang w:val="en-GB"/>
        </w:rPr>
        <w:t xml:space="preserve"> provided under the </w:t>
      </w:r>
      <w:r w:rsidR="00881B82" w:rsidRPr="00D96E09">
        <w:rPr>
          <w:rFonts w:ascii="Arial" w:hAnsi="Arial" w:cs="Arial"/>
          <w:color w:val="7B7B7B" w:themeColor="accent3" w:themeShade="BF"/>
          <w:sz w:val="22"/>
          <w:szCs w:val="22"/>
          <w:lang w:val="en-GB"/>
        </w:rPr>
        <w:t>China Enterprise Bankruptcy Law of 2006</w:t>
      </w:r>
      <w:r w:rsidRPr="00D96E09">
        <w:rPr>
          <w:rFonts w:ascii="Arial" w:hAnsi="Arial" w:cs="Arial"/>
          <w:color w:val="7B7B7B" w:themeColor="accent3" w:themeShade="BF"/>
          <w:sz w:val="22"/>
          <w:szCs w:val="22"/>
          <w:lang w:val="en-GB"/>
        </w:rPr>
        <w:t xml:space="preserve">, </w:t>
      </w:r>
      <w:r w:rsidR="00881B82">
        <w:rPr>
          <w:rFonts w:ascii="Arial" w:hAnsi="Arial" w:cs="Arial"/>
          <w:color w:val="7B7B7B" w:themeColor="accent3" w:themeShade="BF"/>
          <w:sz w:val="22"/>
          <w:szCs w:val="22"/>
          <w:lang w:val="en-GB"/>
        </w:rPr>
        <w:t>a</w:t>
      </w:r>
      <w:r w:rsidRPr="00D96E09">
        <w:rPr>
          <w:rFonts w:ascii="Arial" w:hAnsi="Arial" w:cs="Arial"/>
          <w:color w:val="7B7B7B" w:themeColor="accent3" w:themeShade="BF"/>
          <w:sz w:val="22"/>
          <w:szCs w:val="22"/>
          <w:lang w:val="en-GB"/>
        </w:rPr>
        <w:t>re</w:t>
      </w:r>
      <w:r w:rsidR="00881B82">
        <w:rPr>
          <w:rFonts w:ascii="Arial" w:hAnsi="Arial" w:cs="Arial"/>
          <w:color w:val="7B7B7B" w:themeColor="accent3" w:themeShade="BF"/>
          <w:sz w:val="22"/>
          <w:szCs w:val="22"/>
          <w:lang w:val="en-GB"/>
        </w:rPr>
        <w:t xml:space="preserve"> </w:t>
      </w:r>
      <w:r w:rsidRPr="00D96E09">
        <w:rPr>
          <w:rFonts w:ascii="Arial" w:hAnsi="Arial" w:cs="Arial"/>
          <w:color w:val="7B7B7B" w:themeColor="accent3" w:themeShade="BF"/>
          <w:sz w:val="22"/>
          <w:szCs w:val="22"/>
          <w:lang w:val="en-GB"/>
        </w:rPr>
        <w:t>performed by the court, not the administrator</w:t>
      </w:r>
      <w:r w:rsidR="00881B82">
        <w:rPr>
          <w:rFonts w:ascii="Arial" w:hAnsi="Arial" w:cs="Arial"/>
          <w:color w:val="7B7B7B" w:themeColor="accent3" w:themeShade="BF"/>
          <w:sz w:val="22"/>
          <w:szCs w:val="22"/>
          <w:lang w:val="en-GB"/>
        </w:rPr>
        <w:t>.</w:t>
      </w:r>
    </w:p>
    <w:p w14:paraId="5AAD5345" w14:textId="77777777" w:rsidR="00D96E09" w:rsidRPr="00D96E09" w:rsidRDefault="00D96E09" w:rsidP="00D96E09">
      <w:pPr>
        <w:autoSpaceDE w:val="0"/>
        <w:autoSpaceDN w:val="0"/>
        <w:adjustRightInd w:val="0"/>
        <w:rPr>
          <w:rFonts w:ascii="Arial" w:hAnsi="Arial" w:cs="Arial"/>
          <w:color w:val="7B7B7B" w:themeColor="accent3" w:themeShade="BF"/>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lastRenderedPageBreak/>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138BDD91" w14:textId="77777777" w:rsidR="00FB147A" w:rsidRDefault="00FB147A" w:rsidP="00FB147A">
      <w:pPr>
        <w:ind w:left="720" w:hanging="720"/>
        <w:jc w:val="both"/>
        <w:rPr>
          <w:rFonts w:ascii="Arial" w:hAnsi="Arial" w:cs="Arial"/>
          <w:color w:val="7B7B7B" w:themeColor="accent3" w:themeShade="BF"/>
          <w:sz w:val="22"/>
          <w:szCs w:val="22"/>
          <w:lang w:val="en-GB"/>
        </w:rPr>
      </w:pPr>
      <w:r w:rsidRPr="00FB147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types of securities are fixed </w:t>
      </w:r>
      <w:r w:rsidRPr="00FB147A">
        <w:rPr>
          <w:rFonts w:ascii="Arial" w:hAnsi="Arial" w:cs="Arial"/>
          <w:color w:val="7B7B7B" w:themeColor="accent3" w:themeShade="BF"/>
          <w:sz w:val="22"/>
          <w:szCs w:val="22"/>
          <w:lang w:val="en-GB"/>
        </w:rPr>
        <w:t>cha</w:t>
      </w:r>
      <w:r>
        <w:rPr>
          <w:rFonts w:ascii="Arial" w:hAnsi="Arial" w:cs="Arial"/>
          <w:color w:val="7B7B7B" w:themeColor="accent3" w:themeShade="BF"/>
          <w:sz w:val="22"/>
          <w:szCs w:val="22"/>
          <w:lang w:val="en-GB"/>
        </w:rPr>
        <w:t>r</w:t>
      </w:r>
      <w:r w:rsidRPr="00FB147A">
        <w:rPr>
          <w:rFonts w:ascii="Arial" w:hAnsi="Arial" w:cs="Arial"/>
          <w:color w:val="7B7B7B" w:themeColor="accent3" w:themeShade="BF"/>
          <w:sz w:val="22"/>
          <w:szCs w:val="22"/>
          <w:lang w:val="en-GB"/>
        </w:rPr>
        <w:t>ges</w:t>
      </w:r>
      <w:r>
        <w:rPr>
          <w:rFonts w:ascii="Arial" w:hAnsi="Arial" w:cs="Arial"/>
          <w:color w:val="7B7B7B" w:themeColor="accent3" w:themeShade="BF"/>
          <w:sz w:val="22"/>
          <w:szCs w:val="22"/>
          <w:lang w:val="en-GB"/>
        </w:rPr>
        <w:t xml:space="preserve"> are</w:t>
      </w:r>
      <w:r w:rsidRPr="00FB147A">
        <w:rPr>
          <w:rFonts w:ascii="Arial" w:hAnsi="Arial" w:cs="Arial"/>
          <w:color w:val="7B7B7B" w:themeColor="accent3" w:themeShade="BF"/>
          <w:sz w:val="22"/>
          <w:szCs w:val="22"/>
          <w:lang w:val="en-GB"/>
        </w:rPr>
        <w:t xml:space="preserve"> pledges</w:t>
      </w:r>
      <w:r>
        <w:rPr>
          <w:rFonts w:ascii="Arial" w:hAnsi="Arial" w:cs="Arial"/>
          <w:color w:val="7B7B7B" w:themeColor="accent3" w:themeShade="BF"/>
          <w:sz w:val="22"/>
          <w:szCs w:val="22"/>
          <w:lang w:val="en-GB"/>
        </w:rPr>
        <w:t>, both need to be registered</w:t>
      </w:r>
      <w:r w:rsidRPr="00FB147A">
        <w:rPr>
          <w:rFonts w:ascii="Arial" w:hAnsi="Arial" w:cs="Arial"/>
          <w:color w:val="7B7B7B" w:themeColor="accent3" w:themeShade="BF"/>
          <w:sz w:val="22"/>
          <w:szCs w:val="22"/>
          <w:lang w:val="en-GB"/>
        </w:rPr>
        <w:t>.</w:t>
      </w:r>
    </w:p>
    <w:p w14:paraId="1A9F94F7" w14:textId="5E440F3B" w:rsidR="00FB147A" w:rsidRDefault="00FB147A" w:rsidP="00FB147A">
      <w:pPr>
        <w:ind w:left="720" w:hanging="720"/>
        <w:jc w:val="both"/>
        <w:rPr>
          <w:rFonts w:ascii="Arial" w:hAnsi="Arial" w:cs="Arial"/>
          <w:color w:val="7B7B7B" w:themeColor="accent3" w:themeShade="BF"/>
          <w:sz w:val="22"/>
          <w:szCs w:val="22"/>
          <w:lang w:val="en-GB"/>
        </w:rPr>
      </w:pPr>
      <w:r w:rsidRPr="00FB147A">
        <w:rPr>
          <w:rFonts w:ascii="Arial" w:hAnsi="Arial" w:cs="Arial"/>
          <w:color w:val="7B7B7B" w:themeColor="accent3" w:themeShade="BF"/>
          <w:sz w:val="22"/>
          <w:szCs w:val="22"/>
          <w:lang w:val="en-GB"/>
        </w:rPr>
        <w:t>A fixed</w:t>
      </w:r>
      <w:r>
        <w:rPr>
          <w:rFonts w:ascii="Arial" w:hAnsi="Arial" w:cs="Arial"/>
          <w:color w:val="7B7B7B" w:themeColor="accent3" w:themeShade="BF"/>
          <w:sz w:val="22"/>
          <w:szCs w:val="22"/>
          <w:lang w:val="en-GB"/>
        </w:rPr>
        <w:t xml:space="preserve"> </w:t>
      </w:r>
      <w:r w:rsidRPr="00FB147A">
        <w:rPr>
          <w:rFonts w:ascii="Arial" w:hAnsi="Arial" w:cs="Arial"/>
          <w:color w:val="7B7B7B" w:themeColor="accent3" w:themeShade="BF"/>
          <w:sz w:val="22"/>
          <w:szCs w:val="22"/>
          <w:lang w:val="en-GB"/>
        </w:rPr>
        <w:t>charge can be created upon buildings or the use right of land and must be registered</w:t>
      </w:r>
      <w:r>
        <w:rPr>
          <w:rFonts w:ascii="Arial" w:hAnsi="Arial" w:cs="Arial"/>
          <w:color w:val="7B7B7B" w:themeColor="accent3" w:themeShade="BF"/>
          <w:sz w:val="22"/>
          <w:szCs w:val="22"/>
          <w:lang w:val="en-GB"/>
        </w:rPr>
        <w:t xml:space="preserve"> </w:t>
      </w:r>
      <w:r w:rsidRPr="00FB147A">
        <w:rPr>
          <w:rFonts w:ascii="Arial" w:hAnsi="Arial" w:cs="Arial"/>
          <w:color w:val="7B7B7B" w:themeColor="accent3" w:themeShade="BF"/>
          <w:sz w:val="22"/>
          <w:szCs w:val="22"/>
          <w:lang w:val="en-GB"/>
        </w:rPr>
        <w:t>under the China Civil Code of 2020</w:t>
      </w:r>
      <w:r>
        <w:rPr>
          <w:rFonts w:ascii="Arial" w:hAnsi="Arial" w:cs="Arial"/>
          <w:color w:val="7B7B7B" w:themeColor="accent3" w:themeShade="BF"/>
          <w:sz w:val="22"/>
          <w:szCs w:val="22"/>
          <w:lang w:val="en-GB"/>
        </w:rPr>
        <w:t xml:space="preserve">. </w:t>
      </w:r>
      <w:r w:rsidR="00096B72">
        <w:rPr>
          <w:rFonts w:ascii="Arial" w:hAnsi="Arial" w:cs="Arial"/>
          <w:color w:val="7B7B7B" w:themeColor="accent3" w:themeShade="BF"/>
          <w:sz w:val="22"/>
          <w:szCs w:val="22"/>
          <w:lang w:val="en-GB"/>
        </w:rPr>
        <w:t xml:space="preserve">A </w:t>
      </w:r>
      <w:r w:rsidRPr="00FB147A">
        <w:rPr>
          <w:rFonts w:ascii="Arial" w:hAnsi="Arial" w:cs="Arial"/>
          <w:color w:val="7B7B7B" w:themeColor="accent3" w:themeShade="BF"/>
          <w:sz w:val="22"/>
          <w:szCs w:val="22"/>
          <w:lang w:val="en-GB"/>
        </w:rPr>
        <w:t>security certificate is issued to the charge holder once the charge has been</w:t>
      </w:r>
      <w:r>
        <w:rPr>
          <w:rFonts w:ascii="Arial" w:hAnsi="Arial" w:cs="Arial"/>
          <w:color w:val="7B7B7B" w:themeColor="accent3" w:themeShade="BF"/>
          <w:sz w:val="22"/>
          <w:szCs w:val="22"/>
          <w:lang w:val="en-GB"/>
        </w:rPr>
        <w:t xml:space="preserve"> </w:t>
      </w:r>
      <w:r w:rsidR="00096B72">
        <w:rPr>
          <w:rFonts w:ascii="Arial" w:hAnsi="Arial" w:cs="Arial"/>
          <w:color w:val="7B7B7B" w:themeColor="accent3" w:themeShade="BF"/>
          <w:sz w:val="22"/>
          <w:szCs w:val="22"/>
          <w:lang w:val="en-GB"/>
        </w:rPr>
        <w:t>registered</w:t>
      </w:r>
      <w:r w:rsidRPr="00FB147A">
        <w:rPr>
          <w:rFonts w:ascii="Arial" w:hAnsi="Arial" w:cs="Arial"/>
          <w:color w:val="7B7B7B" w:themeColor="accent3" w:themeShade="BF"/>
          <w:sz w:val="22"/>
          <w:szCs w:val="22"/>
          <w:lang w:val="en-GB"/>
        </w:rPr>
        <w:t xml:space="preserve"> at the government agency</w:t>
      </w:r>
      <w:r w:rsidR="00096B72">
        <w:rPr>
          <w:rFonts w:ascii="Arial" w:hAnsi="Arial" w:cs="Arial"/>
          <w:color w:val="7B7B7B" w:themeColor="accent3" w:themeShade="BF"/>
          <w:sz w:val="22"/>
          <w:szCs w:val="22"/>
          <w:lang w:val="en-GB"/>
        </w:rPr>
        <w:t xml:space="preserve"> and it has the application of a </w:t>
      </w:r>
      <w:r w:rsidRPr="00FB147A">
        <w:rPr>
          <w:rFonts w:ascii="Arial" w:hAnsi="Arial" w:cs="Arial"/>
          <w:color w:val="7B7B7B" w:themeColor="accent3" w:themeShade="BF"/>
          <w:sz w:val="22"/>
          <w:szCs w:val="22"/>
          <w:lang w:val="en-GB"/>
        </w:rPr>
        <w:t>small fee</w:t>
      </w:r>
      <w:r w:rsidR="00096B72">
        <w:rPr>
          <w:rFonts w:ascii="Arial" w:hAnsi="Arial" w:cs="Arial"/>
          <w:color w:val="7B7B7B" w:themeColor="accent3" w:themeShade="BF"/>
          <w:sz w:val="22"/>
          <w:szCs w:val="22"/>
          <w:lang w:val="en-GB"/>
        </w:rPr>
        <w:t>.</w:t>
      </w:r>
    </w:p>
    <w:p w14:paraId="740922D9" w14:textId="77777777" w:rsidR="00096B72" w:rsidRPr="00FB147A" w:rsidRDefault="00096B72" w:rsidP="00FB147A">
      <w:pPr>
        <w:ind w:left="720" w:hanging="720"/>
        <w:jc w:val="both"/>
        <w:rPr>
          <w:rFonts w:ascii="Arial" w:hAnsi="Arial" w:cs="Arial"/>
          <w:color w:val="7B7B7B" w:themeColor="accent3" w:themeShade="BF"/>
          <w:sz w:val="22"/>
          <w:szCs w:val="22"/>
          <w:lang w:val="en-GB"/>
        </w:rPr>
      </w:pPr>
    </w:p>
    <w:p w14:paraId="7F80699E" w14:textId="0EE2D92A" w:rsidR="00C72848" w:rsidRPr="002E0E77" w:rsidRDefault="00FB147A" w:rsidP="00096B72">
      <w:pPr>
        <w:ind w:left="720" w:hanging="720"/>
        <w:jc w:val="both"/>
        <w:rPr>
          <w:rFonts w:ascii="Arial" w:hAnsi="Arial" w:cs="Arial"/>
          <w:sz w:val="22"/>
          <w:szCs w:val="22"/>
          <w:lang w:val="en-GB"/>
        </w:rPr>
      </w:pPr>
      <w:r w:rsidRPr="00FB147A">
        <w:rPr>
          <w:rFonts w:ascii="Arial" w:hAnsi="Arial" w:cs="Arial"/>
          <w:color w:val="7B7B7B" w:themeColor="accent3" w:themeShade="BF"/>
          <w:sz w:val="22"/>
          <w:szCs w:val="22"/>
          <w:lang w:val="en-GB"/>
        </w:rPr>
        <w:t>A pledge</w:t>
      </w:r>
      <w:r>
        <w:rPr>
          <w:rFonts w:ascii="Arial" w:hAnsi="Arial" w:cs="Arial"/>
          <w:color w:val="7B7B7B" w:themeColor="accent3" w:themeShade="BF"/>
          <w:sz w:val="22"/>
          <w:szCs w:val="22"/>
          <w:lang w:val="en-GB"/>
        </w:rPr>
        <w:t xml:space="preserve"> </w:t>
      </w:r>
      <w:r w:rsidRPr="00FB147A">
        <w:rPr>
          <w:rFonts w:ascii="Arial" w:hAnsi="Arial" w:cs="Arial"/>
          <w:color w:val="7B7B7B" w:themeColor="accent3" w:themeShade="BF"/>
          <w:sz w:val="22"/>
          <w:szCs w:val="22"/>
          <w:lang w:val="en-GB"/>
        </w:rPr>
        <w:t>can be made upon assets such as shares, trademarks</w:t>
      </w:r>
      <w:r w:rsidR="00E26EF5">
        <w:rPr>
          <w:rFonts w:ascii="Arial" w:hAnsi="Arial" w:cs="Arial"/>
          <w:color w:val="7B7B7B" w:themeColor="accent3" w:themeShade="BF"/>
          <w:sz w:val="22"/>
          <w:szCs w:val="22"/>
          <w:lang w:val="en-GB"/>
        </w:rPr>
        <w:t>,</w:t>
      </w:r>
      <w:r w:rsidRPr="00FB147A">
        <w:rPr>
          <w:rFonts w:ascii="Arial" w:hAnsi="Arial" w:cs="Arial"/>
          <w:color w:val="7B7B7B" w:themeColor="accent3" w:themeShade="BF"/>
          <w:sz w:val="22"/>
          <w:szCs w:val="22"/>
          <w:lang w:val="en-GB"/>
        </w:rPr>
        <w:t xml:space="preserve"> and patents</w:t>
      </w:r>
      <w:r w:rsidR="00096B72">
        <w:rPr>
          <w:rFonts w:ascii="Arial" w:hAnsi="Arial" w:cs="Arial"/>
          <w:color w:val="7B7B7B" w:themeColor="accent3" w:themeShade="BF"/>
          <w:sz w:val="22"/>
          <w:szCs w:val="22"/>
          <w:lang w:val="en-GB"/>
        </w:rPr>
        <w:t xml:space="preserve">. </w:t>
      </w:r>
      <w:r w:rsidR="00096B72" w:rsidRPr="00096B72">
        <w:rPr>
          <w:rFonts w:ascii="Arial" w:hAnsi="Arial" w:cs="Arial"/>
          <w:color w:val="7B7B7B" w:themeColor="accent3" w:themeShade="BF"/>
          <w:sz w:val="22"/>
          <w:szCs w:val="22"/>
          <w:lang w:val="en-GB"/>
        </w:rPr>
        <w:t>A pledge</w:t>
      </w:r>
      <w:r w:rsidR="00096B72">
        <w:rPr>
          <w:rFonts w:ascii="Arial" w:hAnsi="Arial" w:cs="Arial"/>
          <w:color w:val="7B7B7B" w:themeColor="accent3" w:themeShade="BF"/>
          <w:sz w:val="22"/>
          <w:szCs w:val="22"/>
          <w:lang w:val="en-GB"/>
        </w:rPr>
        <w:t xml:space="preserve"> is </w:t>
      </w:r>
      <w:r w:rsidR="00096B72" w:rsidRPr="00096B72">
        <w:rPr>
          <w:rFonts w:ascii="Arial" w:hAnsi="Arial" w:cs="Arial"/>
          <w:color w:val="7B7B7B" w:themeColor="accent3" w:themeShade="BF"/>
          <w:sz w:val="22"/>
          <w:szCs w:val="22"/>
          <w:lang w:val="en-GB"/>
        </w:rPr>
        <w:t>valid after the</w:t>
      </w:r>
      <w:r w:rsidR="00096B72">
        <w:rPr>
          <w:rFonts w:ascii="Arial" w:hAnsi="Arial" w:cs="Arial"/>
          <w:color w:val="7B7B7B" w:themeColor="accent3" w:themeShade="BF"/>
          <w:sz w:val="22"/>
          <w:szCs w:val="22"/>
          <w:lang w:val="en-GB"/>
        </w:rPr>
        <w:t xml:space="preserve"> </w:t>
      </w:r>
      <w:r w:rsidR="00096B72" w:rsidRPr="00096B72">
        <w:rPr>
          <w:rFonts w:ascii="Arial" w:hAnsi="Arial" w:cs="Arial"/>
          <w:color w:val="7B7B7B" w:themeColor="accent3" w:themeShade="BF"/>
          <w:sz w:val="22"/>
          <w:szCs w:val="22"/>
          <w:lang w:val="en-GB"/>
        </w:rPr>
        <w:t xml:space="preserve">pledged movable asset changes possession into the hands of the secured creditor. </w:t>
      </w:r>
      <w:r w:rsidR="00096B72">
        <w:rPr>
          <w:rFonts w:ascii="Arial" w:hAnsi="Arial" w:cs="Arial"/>
          <w:color w:val="7B7B7B" w:themeColor="accent3" w:themeShade="BF"/>
          <w:sz w:val="22"/>
          <w:szCs w:val="22"/>
          <w:lang w:val="en-GB"/>
        </w:rPr>
        <w:t>In this case</w:t>
      </w:r>
      <w:r w:rsidR="00096B72" w:rsidRPr="00096B72">
        <w:rPr>
          <w:rFonts w:ascii="Arial" w:hAnsi="Arial" w:cs="Arial"/>
          <w:color w:val="7B7B7B" w:themeColor="accent3" w:themeShade="BF"/>
          <w:sz w:val="22"/>
          <w:szCs w:val="22"/>
          <w:lang w:val="en-GB"/>
        </w:rPr>
        <w:t xml:space="preserve"> no registration of a pledge is required </w:t>
      </w:r>
      <w:r w:rsidR="00096B72">
        <w:rPr>
          <w:rFonts w:ascii="Arial" w:hAnsi="Arial" w:cs="Arial"/>
          <w:color w:val="7B7B7B" w:themeColor="accent3" w:themeShade="BF"/>
          <w:sz w:val="22"/>
          <w:szCs w:val="22"/>
          <w:lang w:val="en-GB"/>
        </w:rPr>
        <w:t xml:space="preserve">because </w:t>
      </w:r>
      <w:r w:rsidR="00096B72" w:rsidRPr="00096B72">
        <w:rPr>
          <w:rFonts w:ascii="Arial" w:hAnsi="Arial" w:cs="Arial"/>
          <w:color w:val="7B7B7B" w:themeColor="accent3" w:themeShade="BF"/>
          <w:sz w:val="22"/>
          <w:szCs w:val="22"/>
          <w:lang w:val="en-GB"/>
        </w:rPr>
        <w:t>the change of physical possession is</w:t>
      </w:r>
      <w:r w:rsidR="00096B72">
        <w:rPr>
          <w:rFonts w:ascii="Arial" w:hAnsi="Arial" w:cs="Arial"/>
          <w:color w:val="7B7B7B" w:themeColor="accent3" w:themeShade="BF"/>
          <w:sz w:val="22"/>
          <w:szCs w:val="22"/>
          <w:lang w:val="en-GB"/>
        </w:rPr>
        <w:t xml:space="preserve"> enough</w:t>
      </w:r>
      <w:r w:rsidR="00096B72" w:rsidRPr="00096B72">
        <w:rPr>
          <w:rFonts w:ascii="Arial" w:hAnsi="Arial" w:cs="Arial"/>
          <w:color w:val="7B7B7B" w:themeColor="accent3" w:themeShade="BF"/>
          <w:sz w:val="22"/>
          <w:szCs w:val="22"/>
          <w:lang w:val="en-GB"/>
        </w:rPr>
        <w:t xml:space="preserve">. </w:t>
      </w:r>
      <w:r w:rsidR="00096B72">
        <w:rPr>
          <w:rFonts w:ascii="Arial" w:hAnsi="Arial" w:cs="Arial"/>
          <w:color w:val="7B7B7B" w:themeColor="accent3" w:themeShade="BF"/>
          <w:sz w:val="22"/>
          <w:szCs w:val="22"/>
          <w:lang w:val="en-GB"/>
        </w:rPr>
        <w:t>However, for in</w:t>
      </w:r>
      <w:r w:rsidR="00096B72" w:rsidRPr="00096B72">
        <w:rPr>
          <w:rFonts w:ascii="Arial" w:hAnsi="Arial" w:cs="Arial"/>
          <w:color w:val="7B7B7B" w:themeColor="accent3" w:themeShade="BF"/>
          <w:sz w:val="22"/>
          <w:szCs w:val="22"/>
          <w:lang w:val="en-GB"/>
        </w:rPr>
        <w:t>tangible assets</w:t>
      </w:r>
      <w:r w:rsidR="00096B72">
        <w:rPr>
          <w:rFonts w:ascii="Arial" w:hAnsi="Arial" w:cs="Arial"/>
          <w:color w:val="7B7B7B" w:themeColor="accent3" w:themeShade="BF"/>
          <w:sz w:val="22"/>
          <w:szCs w:val="22"/>
          <w:lang w:val="en-GB"/>
        </w:rPr>
        <w:t xml:space="preserve"> like </w:t>
      </w:r>
      <w:r w:rsidR="00096B72" w:rsidRPr="00096B72">
        <w:rPr>
          <w:rFonts w:ascii="Arial" w:hAnsi="Arial" w:cs="Arial"/>
          <w:color w:val="7B7B7B" w:themeColor="accent3" w:themeShade="BF"/>
          <w:sz w:val="22"/>
          <w:szCs w:val="22"/>
          <w:lang w:val="en-GB"/>
        </w:rPr>
        <w:t>trademarks, patents, shares, cheques and even bonds, to be valid</w:t>
      </w:r>
      <w:r w:rsidR="00096B72">
        <w:rPr>
          <w:rFonts w:ascii="Arial" w:hAnsi="Arial" w:cs="Arial"/>
          <w:color w:val="7B7B7B" w:themeColor="accent3" w:themeShade="BF"/>
          <w:sz w:val="22"/>
          <w:szCs w:val="22"/>
          <w:lang w:val="en-GB"/>
        </w:rPr>
        <w:t xml:space="preserve">, the pledges </w:t>
      </w:r>
      <w:r w:rsidR="00096B72" w:rsidRPr="00096B72">
        <w:rPr>
          <w:rFonts w:ascii="Arial" w:hAnsi="Arial" w:cs="Arial"/>
          <w:color w:val="7B7B7B" w:themeColor="accent3" w:themeShade="BF"/>
          <w:sz w:val="22"/>
          <w:szCs w:val="22"/>
          <w:lang w:val="en-GB"/>
        </w:rPr>
        <w:t>must be registered, otherwise they are invalid.</w:t>
      </w: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925B1E5" w14:textId="10791C13" w:rsidR="00A54652" w:rsidRPr="008737DB" w:rsidRDefault="00E26EF5" w:rsidP="002E0E77">
      <w:pPr>
        <w:ind w:left="720" w:hanging="720"/>
        <w:jc w:val="both"/>
        <w:rPr>
          <w:rFonts w:ascii="Arial" w:hAnsi="Arial" w:cs="Arial"/>
          <w:color w:val="7B7B7B" w:themeColor="accent3" w:themeShade="BF"/>
          <w:sz w:val="22"/>
          <w:szCs w:val="22"/>
          <w:lang w:val="en-GB"/>
        </w:rPr>
      </w:pPr>
      <w:r w:rsidRPr="008737DB">
        <w:rPr>
          <w:rFonts w:ascii="Arial" w:hAnsi="Arial" w:cs="Arial"/>
          <w:color w:val="7B7B7B" w:themeColor="accent3" w:themeShade="BF"/>
          <w:sz w:val="22"/>
          <w:szCs w:val="22"/>
          <w:lang w:val="en-GB"/>
        </w:rPr>
        <w:t>The China Enterprise Bankruptcy Law of 2006 is a rescue-oriented</w:t>
      </w:r>
      <w:r w:rsidRPr="008737DB">
        <w:rPr>
          <w:rFonts w:ascii="Arial" w:hAnsi="Arial" w:cs="Arial"/>
          <w:color w:val="7B7B7B" w:themeColor="accent3" w:themeShade="BF"/>
          <w:sz w:val="22"/>
          <w:szCs w:val="22"/>
          <w:lang w:val="en-GB"/>
        </w:rPr>
        <w:t xml:space="preserve"> legislation that prefers rescue over liquidation. I agree with the </w:t>
      </w:r>
      <w:r w:rsidR="00CB0392" w:rsidRPr="008737DB">
        <w:rPr>
          <w:rFonts w:ascii="Arial" w:hAnsi="Arial" w:cs="Arial"/>
          <w:color w:val="7B7B7B" w:themeColor="accent3" w:themeShade="BF"/>
          <w:sz w:val="22"/>
          <w:szCs w:val="22"/>
          <w:lang w:val="en-GB"/>
        </w:rPr>
        <w:t>statement considering that the Law</w:t>
      </w:r>
      <w:r w:rsidR="00772BE4">
        <w:rPr>
          <w:rFonts w:ascii="Arial" w:hAnsi="Arial" w:cs="Arial"/>
          <w:color w:val="7B7B7B" w:themeColor="accent3" w:themeShade="BF"/>
          <w:sz w:val="22"/>
          <w:szCs w:val="22"/>
          <w:lang w:val="en-GB"/>
        </w:rPr>
        <w:t xml:space="preserve"> has the influence of the United States bankruptcy law, and</w:t>
      </w:r>
      <w:r w:rsidR="00CB0392" w:rsidRPr="008737DB">
        <w:rPr>
          <w:rFonts w:ascii="Arial" w:hAnsi="Arial" w:cs="Arial"/>
          <w:color w:val="7B7B7B" w:themeColor="accent3" w:themeShade="BF"/>
          <w:sz w:val="22"/>
          <w:szCs w:val="22"/>
          <w:lang w:val="en-GB"/>
        </w:rPr>
        <w:t xml:space="preserve"> predicts three options for companies: reorganisation, composition, and liquidation – which the last option is liquidation. </w:t>
      </w:r>
    </w:p>
    <w:p w14:paraId="19AE75C6" w14:textId="54E8FD07" w:rsidR="002447C7" w:rsidRPr="008737DB" w:rsidRDefault="002447C7" w:rsidP="002E0E77">
      <w:pPr>
        <w:ind w:left="720" w:hanging="720"/>
        <w:jc w:val="both"/>
        <w:rPr>
          <w:rFonts w:ascii="Arial" w:hAnsi="Arial" w:cs="Arial"/>
          <w:color w:val="7B7B7B" w:themeColor="accent3" w:themeShade="BF"/>
          <w:sz w:val="22"/>
          <w:szCs w:val="22"/>
          <w:lang w:val="en-GB"/>
        </w:rPr>
      </w:pPr>
    </w:p>
    <w:p w14:paraId="093FD60E" w14:textId="673A1024" w:rsidR="002447C7" w:rsidRDefault="002447C7" w:rsidP="002E0E77">
      <w:pPr>
        <w:ind w:left="720" w:hanging="720"/>
        <w:jc w:val="both"/>
        <w:rPr>
          <w:rFonts w:ascii="Arial" w:hAnsi="Arial" w:cs="Arial"/>
          <w:color w:val="7B7B7B" w:themeColor="accent3" w:themeShade="BF"/>
          <w:sz w:val="22"/>
          <w:szCs w:val="22"/>
          <w:lang w:val="en-GB"/>
        </w:rPr>
      </w:pPr>
      <w:r w:rsidRPr="008737DB">
        <w:rPr>
          <w:rFonts w:ascii="Arial" w:hAnsi="Arial" w:cs="Arial"/>
          <w:color w:val="7B7B7B" w:themeColor="accent3" w:themeShade="BF"/>
          <w:sz w:val="22"/>
          <w:szCs w:val="22"/>
          <w:lang w:val="en-GB"/>
        </w:rPr>
        <w:t xml:space="preserve">However, the three options </w:t>
      </w:r>
      <w:r w:rsidR="008737DB" w:rsidRPr="008737DB">
        <w:rPr>
          <w:rFonts w:ascii="Arial" w:hAnsi="Arial" w:cs="Arial"/>
          <w:color w:val="7B7B7B" w:themeColor="accent3" w:themeShade="BF"/>
          <w:sz w:val="22"/>
          <w:szCs w:val="22"/>
          <w:lang w:val="en-GB"/>
        </w:rPr>
        <w:t>contain</w:t>
      </w:r>
      <w:r w:rsidRPr="008737DB">
        <w:rPr>
          <w:rFonts w:ascii="Arial" w:hAnsi="Arial" w:cs="Arial"/>
          <w:color w:val="7B7B7B" w:themeColor="accent3" w:themeShade="BF"/>
          <w:sz w:val="22"/>
          <w:szCs w:val="22"/>
          <w:lang w:val="en-GB"/>
        </w:rPr>
        <w:t xml:space="preserve"> a lot of rules and regulations that sometimes make the proceedings more complicated and complex.</w:t>
      </w:r>
      <w:r w:rsidR="008737DB">
        <w:rPr>
          <w:rFonts w:ascii="Arial" w:hAnsi="Arial" w:cs="Arial"/>
          <w:color w:val="7B7B7B" w:themeColor="accent3" w:themeShade="BF"/>
          <w:sz w:val="22"/>
          <w:szCs w:val="22"/>
          <w:lang w:val="en-GB"/>
        </w:rPr>
        <w:t xml:space="preserve"> </w:t>
      </w:r>
    </w:p>
    <w:p w14:paraId="398A113E" w14:textId="77777777" w:rsidR="008737DB" w:rsidRPr="008737DB" w:rsidRDefault="008737DB" w:rsidP="002E0E77">
      <w:pPr>
        <w:ind w:left="720" w:hanging="720"/>
        <w:jc w:val="both"/>
        <w:rPr>
          <w:rFonts w:ascii="Arial" w:hAnsi="Arial" w:cs="Arial"/>
          <w:color w:val="7B7B7B" w:themeColor="accent3" w:themeShade="BF"/>
          <w:sz w:val="22"/>
          <w:szCs w:val="22"/>
          <w:lang w:val="en-GB"/>
        </w:rPr>
      </w:pPr>
    </w:p>
    <w:p w14:paraId="7398BEC8" w14:textId="77777777" w:rsidR="008737DB" w:rsidRDefault="00034F55" w:rsidP="008737DB">
      <w:pPr>
        <w:ind w:left="720" w:hanging="720"/>
        <w:jc w:val="both"/>
        <w:rPr>
          <w:rFonts w:ascii="Arial" w:hAnsi="Arial" w:cs="Arial"/>
          <w:color w:val="7B7B7B" w:themeColor="accent3" w:themeShade="BF"/>
          <w:sz w:val="22"/>
          <w:szCs w:val="22"/>
          <w:lang w:val="en-GB"/>
        </w:rPr>
      </w:pPr>
      <w:r w:rsidRPr="008737DB">
        <w:rPr>
          <w:rFonts w:ascii="Arial" w:hAnsi="Arial" w:cs="Arial"/>
          <w:color w:val="7B7B7B" w:themeColor="accent3" w:themeShade="BF"/>
          <w:sz w:val="22"/>
          <w:szCs w:val="22"/>
          <w:lang w:val="en-GB"/>
        </w:rPr>
        <w:t>Complexities can be found when, even appointing an administrator, the court is the main “actor” on the proceeding. It also can be found when the Law predicts the bankruptcy tests presented by the debtor to prove it´s real situation, when the petition is filled by the creditor</w:t>
      </w:r>
      <w:r w:rsidR="008737DB">
        <w:rPr>
          <w:rFonts w:ascii="Arial" w:hAnsi="Arial" w:cs="Arial"/>
          <w:color w:val="7B7B7B" w:themeColor="accent3" w:themeShade="BF"/>
          <w:sz w:val="22"/>
          <w:szCs w:val="22"/>
          <w:lang w:val="en-GB"/>
        </w:rPr>
        <w:t>.</w:t>
      </w:r>
    </w:p>
    <w:p w14:paraId="22A4FCEB" w14:textId="77777777" w:rsidR="008737DB" w:rsidRDefault="008737DB" w:rsidP="008737DB">
      <w:pPr>
        <w:ind w:left="720" w:hanging="720"/>
        <w:jc w:val="both"/>
        <w:rPr>
          <w:rFonts w:ascii="Arial" w:hAnsi="Arial" w:cs="Arial"/>
          <w:color w:val="7B7B7B" w:themeColor="accent3" w:themeShade="BF"/>
          <w:sz w:val="22"/>
          <w:szCs w:val="22"/>
          <w:lang w:val="en-GB"/>
        </w:rPr>
      </w:pPr>
    </w:p>
    <w:p w14:paraId="489AA178" w14:textId="4559A962" w:rsidR="002447C7" w:rsidRDefault="008737DB" w:rsidP="008737D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difficulty is that the Law </w:t>
      </w:r>
      <w:r w:rsidR="00034F55" w:rsidRPr="008737DB">
        <w:rPr>
          <w:rFonts w:ascii="Arial" w:hAnsi="Arial" w:cs="Arial"/>
          <w:color w:val="7B7B7B" w:themeColor="accent3" w:themeShade="BF"/>
          <w:sz w:val="22"/>
          <w:szCs w:val="22"/>
          <w:lang w:val="en-GB"/>
        </w:rPr>
        <w:t xml:space="preserve">doesn´t allows personal and consumers to </w:t>
      </w:r>
      <w:r w:rsidRPr="008737DB">
        <w:rPr>
          <w:rFonts w:ascii="Arial" w:hAnsi="Arial" w:cs="Arial"/>
          <w:color w:val="7B7B7B" w:themeColor="accent3" w:themeShade="BF"/>
          <w:sz w:val="22"/>
          <w:szCs w:val="22"/>
          <w:lang w:val="en-GB"/>
        </w:rPr>
        <w:t>file bankruptcy petition</w:t>
      </w:r>
      <w:r>
        <w:rPr>
          <w:rFonts w:ascii="Arial" w:hAnsi="Arial" w:cs="Arial"/>
          <w:color w:val="7B7B7B" w:themeColor="accent3" w:themeShade="BF"/>
          <w:sz w:val="22"/>
          <w:szCs w:val="22"/>
          <w:lang w:val="en-GB"/>
        </w:rPr>
        <w:t>, which stimulates the litigation in execution proceedings resulting in more problems to the company that is already with financial problems.</w:t>
      </w:r>
      <w:r w:rsidRPr="008737DB">
        <w:rPr>
          <w:rFonts w:ascii="Arial" w:hAnsi="Arial" w:cs="Arial"/>
          <w:color w:val="7B7B7B" w:themeColor="accent3" w:themeShade="BF"/>
          <w:sz w:val="22"/>
          <w:szCs w:val="22"/>
          <w:lang w:val="en-GB"/>
        </w:rPr>
        <w:t xml:space="preserve"> </w:t>
      </w:r>
    </w:p>
    <w:p w14:paraId="1BC3FE2E" w14:textId="77777777" w:rsidR="006C180B" w:rsidRDefault="006C180B" w:rsidP="008737DB">
      <w:pPr>
        <w:ind w:left="720" w:hanging="720"/>
        <w:jc w:val="both"/>
        <w:rPr>
          <w:rFonts w:ascii="Arial" w:hAnsi="Arial" w:cs="Arial"/>
          <w:color w:val="7B7B7B" w:themeColor="accent3" w:themeShade="BF"/>
          <w:sz w:val="22"/>
          <w:szCs w:val="22"/>
          <w:lang w:val="en-GB"/>
        </w:rPr>
      </w:pPr>
    </w:p>
    <w:p w14:paraId="1198CC65" w14:textId="241CB407" w:rsidR="006C180B" w:rsidRDefault="006C180B" w:rsidP="006C18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rescue-oriented Law</w:t>
      </w:r>
      <w:r w:rsidRPr="006C180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it´s implementation</w:t>
      </w:r>
      <w:r w:rsidRPr="006C180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is still a c</w:t>
      </w:r>
      <w:r w:rsidRPr="006C180B">
        <w:rPr>
          <w:rFonts w:ascii="Arial" w:hAnsi="Arial" w:cs="Arial"/>
          <w:color w:val="7B7B7B" w:themeColor="accent3" w:themeShade="BF"/>
          <w:sz w:val="22"/>
          <w:szCs w:val="22"/>
          <w:lang w:val="en-GB"/>
        </w:rPr>
        <w:t xml:space="preserve">hallenge </w:t>
      </w:r>
      <w:r>
        <w:rPr>
          <w:rFonts w:ascii="Arial" w:hAnsi="Arial" w:cs="Arial"/>
          <w:color w:val="7B7B7B" w:themeColor="accent3" w:themeShade="BF"/>
          <w:sz w:val="22"/>
          <w:szCs w:val="22"/>
          <w:lang w:val="en-GB"/>
        </w:rPr>
        <w:t>because</w:t>
      </w:r>
      <w:r w:rsidRPr="006C180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there is </w:t>
      </w:r>
      <w:r w:rsidRPr="006C180B">
        <w:rPr>
          <w:rFonts w:ascii="Arial" w:hAnsi="Arial" w:cs="Arial"/>
          <w:color w:val="7B7B7B" w:themeColor="accent3" w:themeShade="BF"/>
          <w:sz w:val="22"/>
          <w:szCs w:val="22"/>
          <w:lang w:val="en-GB"/>
        </w:rPr>
        <w:t>a small number of</w:t>
      </w:r>
      <w:r>
        <w:rPr>
          <w:rFonts w:ascii="Arial" w:hAnsi="Arial" w:cs="Arial"/>
          <w:color w:val="7B7B7B" w:themeColor="accent3" w:themeShade="BF"/>
          <w:sz w:val="22"/>
          <w:szCs w:val="22"/>
          <w:lang w:val="en-GB"/>
        </w:rPr>
        <w:t xml:space="preserve"> </w:t>
      </w:r>
      <w:r w:rsidRPr="006C180B">
        <w:rPr>
          <w:rFonts w:ascii="Arial" w:hAnsi="Arial" w:cs="Arial"/>
          <w:color w:val="7B7B7B" w:themeColor="accent3" w:themeShade="BF"/>
          <w:sz w:val="22"/>
          <w:szCs w:val="22"/>
          <w:lang w:val="en-GB"/>
        </w:rPr>
        <w:t>court-involved bankruptcy cases</w:t>
      </w:r>
      <w:r>
        <w:rPr>
          <w:rFonts w:ascii="Arial" w:hAnsi="Arial" w:cs="Arial"/>
          <w:color w:val="7B7B7B" w:themeColor="accent3" w:themeShade="BF"/>
          <w:sz w:val="22"/>
          <w:szCs w:val="22"/>
          <w:lang w:val="en-GB"/>
        </w:rPr>
        <w:t xml:space="preserve"> considering</w:t>
      </w:r>
      <w:r w:rsidRPr="006C180B">
        <w:rPr>
          <w:rFonts w:ascii="Arial" w:hAnsi="Arial" w:cs="Arial"/>
          <w:color w:val="7B7B7B" w:themeColor="accent3" w:themeShade="BF"/>
          <w:sz w:val="22"/>
          <w:szCs w:val="22"/>
          <w:lang w:val="en-GB"/>
        </w:rPr>
        <w:t xml:space="preserve"> China’s economic size, </w:t>
      </w:r>
      <w:proofErr w:type="gramStart"/>
      <w:r w:rsidR="002B5853">
        <w:rPr>
          <w:rFonts w:ascii="Arial" w:hAnsi="Arial" w:cs="Arial"/>
          <w:color w:val="7B7B7B" w:themeColor="accent3" w:themeShade="BF"/>
          <w:sz w:val="22"/>
          <w:szCs w:val="22"/>
          <w:lang w:val="en-GB"/>
        </w:rPr>
        <w:t>t</w:t>
      </w:r>
      <w:r w:rsidRPr="006C180B">
        <w:rPr>
          <w:rFonts w:ascii="Arial" w:hAnsi="Arial" w:cs="Arial"/>
          <w:color w:val="7B7B7B" w:themeColor="accent3" w:themeShade="BF"/>
          <w:sz w:val="22"/>
          <w:szCs w:val="22"/>
          <w:lang w:val="en-GB"/>
        </w:rPr>
        <w:t>he majority of</w:t>
      </w:r>
      <w:proofErr w:type="gramEnd"/>
      <w:r>
        <w:rPr>
          <w:rFonts w:ascii="Arial" w:hAnsi="Arial" w:cs="Arial"/>
          <w:color w:val="7B7B7B" w:themeColor="accent3" w:themeShade="BF"/>
          <w:sz w:val="22"/>
          <w:szCs w:val="22"/>
          <w:lang w:val="en-GB"/>
        </w:rPr>
        <w:t xml:space="preserve"> </w:t>
      </w:r>
      <w:r w:rsidRPr="006C180B">
        <w:rPr>
          <w:rFonts w:ascii="Arial" w:hAnsi="Arial" w:cs="Arial"/>
          <w:color w:val="7B7B7B" w:themeColor="accent3" w:themeShade="BF"/>
          <w:sz w:val="22"/>
          <w:szCs w:val="22"/>
          <w:lang w:val="en-GB"/>
        </w:rPr>
        <w:t>bankrupt companies in China exist</w:t>
      </w:r>
      <w:r>
        <w:rPr>
          <w:rFonts w:ascii="Arial" w:hAnsi="Arial" w:cs="Arial"/>
          <w:color w:val="7B7B7B" w:themeColor="accent3" w:themeShade="BF"/>
          <w:sz w:val="22"/>
          <w:szCs w:val="22"/>
          <w:lang w:val="en-GB"/>
        </w:rPr>
        <w:t>s</w:t>
      </w:r>
      <w:r w:rsidRPr="006C180B">
        <w:rPr>
          <w:rFonts w:ascii="Arial" w:hAnsi="Arial" w:cs="Arial"/>
          <w:color w:val="7B7B7B" w:themeColor="accent3" w:themeShade="BF"/>
          <w:sz w:val="22"/>
          <w:szCs w:val="22"/>
          <w:lang w:val="en-GB"/>
        </w:rPr>
        <w:t xml:space="preserve"> in the market in an unlawful manner</w:t>
      </w:r>
      <w:r>
        <w:rPr>
          <w:rFonts w:ascii="Arial" w:hAnsi="Arial" w:cs="Arial"/>
          <w:color w:val="7B7B7B" w:themeColor="accent3" w:themeShade="BF"/>
          <w:sz w:val="22"/>
          <w:szCs w:val="22"/>
          <w:lang w:val="en-GB"/>
        </w:rPr>
        <w:t>.</w:t>
      </w:r>
    </w:p>
    <w:p w14:paraId="6BE6B201" w14:textId="77777777" w:rsidR="006C180B" w:rsidRPr="008737DB" w:rsidRDefault="006C180B" w:rsidP="008737DB">
      <w:pPr>
        <w:ind w:left="720" w:hanging="720"/>
        <w:jc w:val="both"/>
        <w:rPr>
          <w:rFonts w:ascii="Arial" w:hAnsi="Arial" w:cs="Arial"/>
          <w:color w:val="7B7B7B" w:themeColor="accent3" w:themeShade="BF"/>
          <w:sz w:val="22"/>
          <w:szCs w:val="22"/>
          <w:lang w:val="en-GB"/>
        </w:rPr>
      </w:pPr>
    </w:p>
    <w:p w14:paraId="038F0FB3" w14:textId="77777777" w:rsidR="006C180B" w:rsidRDefault="006C180B" w:rsidP="006C180B">
      <w:pPr>
        <w:ind w:left="720" w:hanging="720"/>
        <w:jc w:val="both"/>
        <w:rPr>
          <w:rFonts w:ascii="Arial" w:hAnsi="Arial" w:cs="Arial"/>
          <w:color w:val="7B7B7B" w:themeColor="accent3" w:themeShade="BF"/>
          <w:sz w:val="22"/>
          <w:szCs w:val="22"/>
          <w:lang w:val="en-GB"/>
        </w:rPr>
      </w:pPr>
    </w:p>
    <w:p w14:paraId="6DD9BB66" w14:textId="21F65E5E" w:rsidR="00FA18CF" w:rsidRPr="002E0E77" w:rsidRDefault="00CA0C0C" w:rsidP="006C180B">
      <w:pPr>
        <w:ind w:left="720" w:hanging="720"/>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lastRenderedPageBreak/>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29255ECB" w:rsidR="00A54652" w:rsidRPr="00FF0BD6" w:rsidRDefault="00020C72" w:rsidP="00020C7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proof of</w:t>
      </w:r>
      <w:r w:rsidRPr="00020C72">
        <w:rPr>
          <w:rFonts w:ascii="Arial" w:hAnsi="Arial" w:cs="Arial"/>
          <w:color w:val="7B7B7B" w:themeColor="accent3" w:themeShade="BF"/>
          <w:sz w:val="22"/>
          <w:szCs w:val="22"/>
          <w:lang w:val="en-GB"/>
        </w:rPr>
        <w:t xml:space="preserve"> claims</w:t>
      </w:r>
      <w:r>
        <w:rPr>
          <w:rFonts w:ascii="Arial" w:hAnsi="Arial" w:cs="Arial"/>
          <w:color w:val="7B7B7B" w:themeColor="accent3" w:themeShade="BF"/>
          <w:sz w:val="22"/>
          <w:szCs w:val="22"/>
          <w:lang w:val="en-GB"/>
        </w:rPr>
        <w:t xml:space="preserve"> in a reorganisation procedure filed by creditor, the adm</w:t>
      </w:r>
      <w:r w:rsidRPr="00020C72">
        <w:rPr>
          <w:rFonts w:ascii="Arial" w:hAnsi="Arial" w:cs="Arial"/>
          <w:color w:val="7B7B7B" w:themeColor="accent3" w:themeShade="BF"/>
          <w:sz w:val="22"/>
          <w:szCs w:val="22"/>
          <w:lang w:val="en-GB"/>
        </w:rPr>
        <w:t>inistrator will</w:t>
      </w:r>
      <w:r>
        <w:rPr>
          <w:rFonts w:ascii="Arial" w:hAnsi="Arial" w:cs="Arial"/>
          <w:color w:val="7B7B7B" w:themeColor="accent3" w:themeShade="BF"/>
          <w:sz w:val="22"/>
          <w:szCs w:val="22"/>
          <w:lang w:val="en-GB"/>
        </w:rPr>
        <w:t xml:space="preserve"> (i) require the creditor to fill </w:t>
      </w:r>
      <w:r w:rsidRPr="00020C72">
        <w:rPr>
          <w:rFonts w:ascii="Arial" w:hAnsi="Arial" w:cs="Arial"/>
          <w:color w:val="7B7B7B" w:themeColor="accent3" w:themeShade="BF"/>
          <w:sz w:val="22"/>
          <w:szCs w:val="22"/>
          <w:lang w:val="en-GB"/>
        </w:rPr>
        <w:t>in a claim form</w:t>
      </w:r>
      <w:r>
        <w:rPr>
          <w:rFonts w:ascii="Arial" w:hAnsi="Arial" w:cs="Arial"/>
          <w:color w:val="7B7B7B" w:themeColor="accent3" w:themeShade="BF"/>
          <w:sz w:val="22"/>
          <w:szCs w:val="22"/>
          <w:lang w:val="en-GB"/>
        </w:rPr>
        <w:t xml:space="preserve">; (ii) </w:t>
      </w:r>
      <w:r w:rsidRPr="00020C72">
        <w:rPr>
          <w:rFonts w:ascii="Arial" w:hAnsi="Arial" w:cs="Arial"/>
          <w:color w:val="7B7B7B" w:themeColor="accent3" w:themeShade="BF"/>
          <w:sz w:val="22"/>
          <w:szCs w:val="22"/>
          <w:lang w:val="en-GB"/>
        </w:rPr>
        <w:t>check the company’s books and consult with staff from the</w:t>
      </w:r>
      <w:r>
        <w:rPr>
          <w:rFonts w:ascii="Arial" w:hAnsi="Arial" w:cs="Arial"/>
          <w:color w:val="7B7B7B" w:themeColor="accent3" w:themeShade="BF"/>
          <w:sz w:val="22"/>
          <w:szCs w:val="22"/>
          <w:lang w:val="en-GB"/>
        </w:rPr>
        <w:t xml:space="preserve"> </w:t>
      </w:r>
      <w:r w:rsidRPr="00020C72">
        <w:rPr>
          <w:rFonts w:ascii="Arial" w:hAnsi="Arial" w:cs="Arial"/>
          <w:color w:val="7B7B7B" w:themeColor="accent3" w:themeShade="BF"/>
          <w:sz w:val="22"/>
          <w:szCs w:val="22"/>
          <w:lang w:val="en-GB"/>
        </w:rPr>
        <w:t xml:space="preserve">company’s financing unit for verification. </w:t>
      </w:r>
      <w:r>
        <w:rPr>
          <w:rFonts w:ascii="Arial" w:hAnsi="Arial" w:cs="Arial"/>
          <w:color w:val="7B7B7B" w:themeColor="accent3" w:themeShade="BF"/>
          <w:sz w:val="22"/>
          <w:szCs w:val="22"/>
          <w:lang w:val="en-GB"/>
        </w:rPr>
        <w:t xml:space="preserve">Sometimes, because of the </w:t>
      </w:r>
      <w:r w:rsidRPr="00FF0BD6">
        <w:rPr>
          <w:rFonts w:ascii="Arial" w:hAnsi="Arial" w:cs="Arial"/>
          <w:color w:val="7B7B7B" w:themeColor="accent3" w:themeShade="BF"/>
          <w:sz w:val="22"/>
          <w:szCs w:val="22"/>
        </w:rPr>
        <w:t xml:space="preserve">steps over the proofs, </w:t>
      </w:r>
      <w:r w:rsidRPr="00FF0BD6">
        <w:rPr>
          <w:rFonts w:ascii="Arial" w:hAnsi="Arial" w:cs="Arial"/>
          <w:color w:val="7B7B7B" w:themeColor="accent3" w:themeShade="BF"/>
          <w:sz w:val="22"/>
          <w:szCs w:val="22"/>
        </w:rPr>
        <w:t>the creditor litigate</w:t>
      </w:r>
      <w:r w:rsidRPr="00FF0BD6">
        <w:rPr>
          <w:rFonts w:ascii="Arial" w:hAnsi="Arial" w:cs="Arial"/>
          <w:color w:val="7B7B7B" w:themeColor="accent3" w:themeShade="BF"/>
          <w:sz w:val="22"/>
          <w:szCs w:val="22"/>
        </w:rPr>
        <w:t>s</w:t>
      </w:r>
      <w:r w:rsidRPr="00FF0BD6">
        <w:rPr>
          <w:rFonts w:ascii="Arial" w:hAnsi="Arial" w:cs="Arial"/>
          <w:color w:val="7B7B7B" w:themeColor="accent3" w:themeShade="BF"/>
          <w:sz w:val="22"/>
          <w:szCs w:val="22"/>
        </w:rPr>
        <w:t xml:space="preserve"> before the same court for a judgment</w:t>
      </w:r>
      <w:r w:rsidRPr="00FF0BD6">
        <w:rPr>
          <w:rFonts w:ascii="Arial" w:hAnsi="Arial" w:cs="Arial"/>
          <w:color w:val="7B7B7B" w:themeColor="accent3" w:themeShade="BF"/>
          <w:sz w:val="22"/>
          <w:szCs w:val="22"/>
        </w:rPr>
        <w:t xml:space="preserve"> and the </w:t>
      </w:r>
      <w:r w:rsidRPr="00FF0BD6">
        <w:rPr>
          <w:rFonts w:ascii="Arial" w:hAnsi="Arial" w:cs="Arial"/>
          <w:color w:val="7B7B7B" w:themeColor="accent3" w:themeShade="BF"/>
          <w:sz w:val="22"/>
          <w:szCs w:val="22"/>
        </w:rPr>
        <w:t xml:space="preserve">courts </w:t>
      </w:r>
      <w:r w:rsidR="00772BE4" w:rsidRPr="00FF0BD6">
        <w:rPr>
          <w:rFonts w:ascii="Arial" w:hAnsi="Arial" w:cs="Arial"/>
          <w:color w:val="7B7B7B" w:themeColor="accent3" w:themeShade="BF"/>
          <w:sz w:val="22"/>
          <w:szCs w:val="22"/>
        </w:rPr>
        <w:t xml:space="preserve">need to </w:t>
      </w:r>
      <w:r w:rsidRPr="00FF0BD6">
        <w:rPr>
          <w:rFonts w:ascii="Arial" w:hAnsi="Arial" w:cs="Arial"/>
          <w:color w:val="7B7B7B" w:themeColor="accent3" w:themeShade="BF"/>
          <w:sz w:val="22"/>
          <w:szCs w:val="22"/>
        </w:rPr>
        <w:t>resolve these lawsuits.</w:t>
      </w:r>
    </w:p>
    <w:p w14:paraId="19B252DD" w14:textId="692195D7" w:rsidR="00772BE4" w:rsidRPr="00FF0BD6" w:rsidRDefault="00772BE4" w:rsidP="00020C72">
      <w:pPr>
        <w:ind w:left="720" w:hanging="720"/>
        <w:jc w:val="both"/>
        <w:rPr>
          <w:rFonts w:ascii="Arial" w:hAnsi="Arial" w:cs="Arial"/>
          <w:color w:val="7B7B7B" w:themeColor="accent3" w:themeShade="BF"/>
          <w:sz w:val="22"/>
          <w:szCs w:val="22"/>
        </w:rPr>
      </w:pPr>
    </w:p>
    <w:p w14:paraId="2B58992F" w14:textId="77777777" w:rsidR="00B85498" w:rsidRDefault="00772BE4" w:rsidP="00FF0BD6">
      <w:pPr>
        <w:ind w:left="720" w:hanging="720"/>
        <w:jc w:val="both"/>
        <w:rPr>
          <w:rFonts w:ascii="Arial" w:hAnsi="Arial" w:cs="Arial"/>
          <w:color w:val="7B7B7B" w:themeColor="accent3" w:themeShade="BF"/>
          <w:sz w:val="22"/>
          <w:szCs w:val="22"/>
        </w:rPr>
      </w:pPr>
      <w:r w:rsidRPr="00FF0BD6">
        <w:rPr>
          <w:rFonts w:ascii="Arial" w:hAnsi="Arial" w:cs="Arial"/>
          <w:color w:val="7B7B7B" w:themeColor="accent3" w:themeShade="BF"/>
          <w:sz w:val="22"/>
          <w:szCs w:val="22"/>
        </w:rPr>
        <w:t xml:space="preserve">On the other hand, if the reorganization is requested by the company, </w:t>
      </w:r>
      <w:r w:rsidRPr="00FF0BD6">
        <w:rPr>
          <w:rFonts w:ascii="Arial" w:hAnsi="Arial" w:cs="Arial"/>
          <w:color w:val="7B7B7B" w:themeColor="accent3" w:themeShade="BF"/>
          <w:sz w:val="22"/>
          <w:szCs w:val="22"/>
        </w:rPr>
        <w:t xml:space="preserve">a voluntary </w:t>
      </w:r>
      <w:r w:rsidR="00FF0BD6" w:rsidRPr="00FF0BD6">
        <w:rPr>
          <w:rFonts w:ascii="Arial" w:hAnsi="Arial" w:cs="Arial"/>
          <w:color w:val="7B7B7B" w:themeColor="accent3" w:themeShade="BF"/>
          <w:sz w:val="22"/>
          <w:szCs w:val="22"/>
        </w:rPr>
        <w:t>reorganization</w:t>
      </w:r>
      <w:r w:rsidRPr="00FF0BD6">
        <w:rPr>
          <w:rFonts w:ascii="Arial" w:hAnsi="Arial" w:cs="Arial"/>
          <w:color w:val="7B7B7B" w:themeColor="accent3" w:themeShade="BF"/>
          <w:sz w:val="22"/>
          <w:szCs w:val="22"/>
        </w:rPr>
        <w:t xml:space="preserve"> </w:t>
      </w:r>
      <w:r w:rsidRPr="00FF0BD6">
        <w:rPr>
          <w:rFonts w:ascii="Arial" w:hAnsi="Arial" w:cs="Arial"/>
          <w:color w:val="7B7B7B" w:themeColor="accent3" w:themeShade="BF"/>
          <w:sz w:val="22"/>
          <w:szCs w:val="22"/>
        </w:rPr>
        <w:t>filing can be made without showing any evidence of bankruptcy</w:t>
      </w:r>
      <w:r w:rsidRPr="00FF0BD6">
        <w:rPr>
          <w:rFonts w:ascii="Arial" w:hAnsi="Arial" w:cs="Arial"/>
          <w:color w:val="7B7B7B" w:themeColor="accent3" w:themeShade="BF"/>
          <w:sz w:val="22"/>
          <w:szCs w:val="22"/>
        </w:rPr>
        <w:t xml:space="preserve"> without the </w:t>
      </w:r>
      <w:r w:rsidRPr="00FF0BD6">
        <w:rPr>
          <w:rFonts w:ascii="Arial" w:hAnsi="Arial" w:cs="Arial"/>
          <w:color w:val="7B7B7B" w:themeColor="accent3" w:themeShade="BF"/>
          <w:sz w:val="22"/>
          <w:szCs w:val="22"/>
        </w:rPr>
        <w:t>need to pass any bankruptcy tests.</w:t>
      </w:r>
    </w:p>
    <w:p w14:paraId="7CE3C1E5" w14:textId="77777777" w:rsidR="00B85498" w:rsidRDefault="00B85498" w:rsidP="00FF0BD6">
      <w:pPr>
        <w:ind w:left="720" w:hanging="720"/>
        <w:jc w:val="both"/>
        <w:rPr>
          <w:rFonts w:ascii="Arial" w:hAnsi="Arial" w:cs="Arial"/>
          <w:color w:val="7B7B7B" w:themeColor="accent3" w:themeShade="BF"/>
          <w:sz w:val="22"/>
          <w:szCs w:val="22"/>
        </w:rPr>
      </w:pPr>
    </w:p>
    <w:p w14:paraId="487E43BA" w14:textId="00F97400" w:rsidR="00772BE4" w:rsidRPr="00FF0BD6" w:rsidRDefault="00FF0BD6" w:rsidP="00FF0BD6">
      <w:pPr>
        <w:ind w:left="720" w:hanging="720"/>
        <w:jc w:val="both"/>
        <w:rPr>
          <w:rFonts w:ascii="Arial" w:hAnsi="Arial" w:cs="Arial"/>
          <w:color w:val="7B7B7B" w:themeColor="accent3" w:themeShade="BF"/>
          <w:sz w:val="22"/>
          <w:szCs w:val="22"/>
        </w:rPr>
      </w:pPr>
      <w:r w:rsidRPr="00FF0BD6">
        <w:rPr>
          <w:rFonts w:ascii="Arial" w:hAnsi="Arial" w:cs="Arial"/>
          <w:color w:val="7B7B7B" w:themeColor="accent3" w:themeShade="BF"/>
          <w:sz w:val="22"/>
          <w:szCs w:val="22"/>
        </w:rPr>
        <w:t xml:space="preserve">The debtor can also </w:t>
      </w:r>
      <w:r w:rsidRPr="00FF0BD6">
        <w:rPr>
          <w:rFonts w:ascii="Arial" w:hAnsi="Arial" w:cs="Arial"/>
          <w:color w:val="7B7B7B" w:themeColor="accent3" w:themeShade="BF"/>
          <w:sz w:val="22"/>
          <w:szCs w:val="22"/>
        </w:rPr>
        <w:t>request the</w:t>
      </w:r>
      <w:r w:rsidRPr="00FF0BD6">
        <w:rPr>
          <w:rFonts w:ascii="Arial" w:hAnsi="Arial" w:cs="Arial"/>
          <w:color w:val="7B7B7B" w:themeColor="accent3" w:themeShade="BF"/>
          <w:sz w:val="22"/>
          <w:szCs w:val="22"/>
        </w:rPr>
        <w:t xml:space="preserve"> </w:t>
      </w:r>
      <w:r w:rsidRPr="00FF0BD6">
        <w:rPr>
          <w:rFonts w:ascii="Arial" w:hAnsi="Arial" w:cs="Arial"/>
          <w:color w:val="7B7B7B" w:themeColor="accent3" w:themeShade="BF"/>
          <w:sz w:val="22"/>
          <w:szCs w:val="22"/>
        </w:rPr>
        <w:t>court for a debtor-in-possession type order. If sanctioned</w:t>
      </w:r>
      <w:r w:rsidRPr="00FF0BD6">
        <w:rPr>
          <w:rFonts w:ascii="Arial" w:hAnsi="Arial" w:cs="Arial"/>
          <w:color w:val="7B7B7B" w:themeColor="accent3" w:themeShade="BF"/>
          <w:sz w:val="22"/>
          <w:szCs w:val="22"/>
        </w:rPr>
        <w:t>,</w:t>
      </w:r>
      <w:r w:rsidRPr="00FF0BD6">
        <w:rPr>
          <w:rFonts w:ascii="Arial" w:hAnsi="Arial" w:cs="Arial"/>
          <w:color w:val="7B7B7B" w:themeColor="accent3" w:themeShade="BF"/>
          <w:sz w:val="22"/>
          <w:szCs w:val="22"/>
        </w:rPr>
        <w:t xml:space="preserve"> the debtor’s</w:t>
      </w:r>
      <w:r w:rsidRPr="00FF0BD6">
        <w:rPr>
          <w:rFonts w:ascii="Arial" w:hAnsi="Arial" w:cs="Arial"/>
          <w:color w:val="7B7B7B" w:themeColor="accent3" w:themeShade="BF"/>
          <w:sz w:val="22"/>
          <w:szCs w:val="22"/>
        </w:rPr>
        <w:t xml:space="preserve"> </w:t>
      </w:r>
      <w:r w:rsidRPr="00FF0BD6">
        <w:rPr>
          <w:rFonts w:ascii="Arial" w:hAnsi="Arial" w:cs="Arial"/>
          <w:color w:val="7B7B7B" w:themeColor="accent3" w:themeShade="BF"/>
          <w:sz w:val="22"/>
          <w:szCs w:val="22"/>
        </w:rPr>
        <w:t xml:space="preserve">management regains control from the </w:t>
      </w:r>
      <w:r w:rsidRPr="00FF0BD6">
        <w:rPr>
          <w:rFonts w:ascii="Arial" w:hAnsi="Arial" w:cs="Arial"/>
          <w:color w:val="7B7B7B" w:themeColor="accent3" w:themeShade="BF"/>
          <w:sz w:val="22"/>
          <w:szCs w:val="22"/>
        </w:rPr>
        <w:t>reorganization</w:t>
      </w:r>
      <w:r w:rsidRPr="00FF0BD6">
        <w:rPr>
          <w:rFonts w:ascii="Arial" w:hAnsi="Arial" w:cs="Arial"/>
          <w:color w:val="7B7B7B" w:themeColor="accent3" w:themeShade="BF"/>
          <w:sz w:val="22"/>
          <w:szCs w:val="22"/>
        </w:rPr>
        <w:t xml:space="preserve"> administrator </w:t>
      </w:r>
      <w:r w:rsidRPr="00FF0BD6">
        <w:rPr>
          <w:rFonts w:ascii="Arial" w:hAnsi="Arial" w:cs="Arial"/>
          <w:color w:val="7B7B7B" w:themeColor="accent3" w:themeShade="BF"/>
          <w:sz w:val="22"/>
          <w:szCs w:val="22"/>
        </w:rPr>
        <w:t xml:space="preserve">with </w:t>
      </w:r>
      <w:r w:rsidRPr="00FF0BD6">
        <w:rPr>
          <w:rFonts w:ascii="Arial" w:hAnsi="Arial" w:cs="Arial"/>
          <w:color w:val="7B7B7B" w:themeColor="accent3" w:themeShade="BF"/>
          <w:sz w:val="22"/>
          <w:szCs w:val="22"/>
        </w:rPr>
        <w:t xml:space="preserve">the role of a supervisor for the remainder of the procedure. </w:t>
      </w:r>
    </w:p>
    <w:p w14:paraId="79D683B8" w14:textId="35882840" w:rsidR="00772BE4" w:rsidRDefault="00772BE4" w:rsidP="00020C72">
      <w:pPr>
        <w:ind w:left="720" w:hanging="720"/>
        <w:jc w:val="both"/>
        <w:rPr>
          <w:rFonts w:ascii="Arial" w:hAnsi="Arial" w:cs="Arial"/>
          <w:color w:val="7B7B7B" w:themeColor="accent3" w:themeShade="BF"/>
          <w:sz w:val="22"/>
          <w:szCs w:val="22"/>
          <w:lang w:val="en-GB"/>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4571B2B0" w14:textId="373FD32B" w:rsidR="007F659B" w:rsidRDefault="00B85498" w:rsidP="00C1561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important to understand that </w:t>
      </w:r>
      <w:r w:rsidR="00C1561A" w:rsidRPr="008737DB">
        <w:rPr>
          <w:rFonts w:ascii="Arial" w:hAnsi="Arial" w:cs="Arial"/>
          <w:color w:val="7B7B7B" w:themeColor="accent3" w:themeShade="BF"/>
          <w:sz w:val="22"/>
          <w:szCs w:val="22"/>
          <w:lang w:val="en-GB"/>
        </w:rPr>
        <w:t>The China Enterprise Bankruptcy Law of 2006</w:t>
      </w:r>
      <w:r w:rsidR="00C1561A">
        <w:rPr>
          <w:rFonts w:ascii="Arial" w:hAnsi="Arial" w:cs="Arial"/>
          <w:color w:val="7B7B7B" w:themeColor="accent3" w:themeShade="BF"/>
          <w:sz w:val="22"/>
          <w:szCs w:val="22"/>
          <w:lang w:val="en-GB"/>
        </w:rPr>
        <w:t xml:space="preserve"> is not so friendly for cross border insolvency cases. </w:t>
      </w:r>
    </w:p>
    <w:p w14:paraId="2694F336" w14:textId="3B43293F" w:rsidR="00C1561A" w:rsidRDefault="00C1561A" w:rsidP="00C1561A">
      <w:pPr>
        <w:ind w:left="720" w:hanging="720"/>
        <w:jc w:val="both"/>
        <w:rPr>
          <w:rFonts w:ascii="Arial" w:hAnsi="Arial" w:cs="Arial"/>
          <w:color w:val="7B7B7B" w:themeColor="accent3" w:themeShade="BF"/>
          <w:sz w:val="22"/>
          <w:szCs w:val="22"/>
          <w:lang w:val="en-GB"/>
        </w:rPr>
      </w:pPr>
    </w:p>
    <w:p w14:paraId="1764708E" w14:textId="78A4C760" w:rsidR="00C1561A" w:rsidRPr="00C1561A" w:rsidRDefault="00C1561A" w:rsidP="00C1561A">
      <w:pPr>
        <w:ind w:left="720" w:hanging="720"/>
        <w:jc w:val="both"/>
        <w:rPr>
          <w:rFonts w:ascii="Arial" w:hAnsi="Arial" w:cs="Arial"/>
          <w:color w:val="7B7B7B" w:themeColor="accent3" w:themeShade="BF"/>
          <w:sz w:val="22"/>
          <w:szCs w:val="22"/>
          <w:lang w:val="en-GB"/>
        </w:rPr>
      </w:pPr>
      <w:r w:rsidRPr="00C1561A">
        <w:rPr>
          <w:rFonts w:ascii="Arial" w:hAnsi="Arial" w:cs="Arial"/>
          <w:color w:val="7B7B7B" w:themeColor="accent3" w:themeShade="BF"/>
          <w:sz w:val="22"/>
          <w:szCs w:val="22"/>
          <w:lang w:val="en-GB"/>
        </w:rPr>
        <w:t>Under Article 5 of the Law, a foreign bankruptcy ruling can</w:t>
      </w:r>
      <w:r>
        <w:rPr>
          <w:rFonts w:ascii="Arial" w:hAnsi="Arial" w:cs="Arial"/>
          <w:color w:val="7B7B7B" w:themeColor="accent3" w:themeShade="BF"/>
          <w:sz w:val="22"/>
          <w:szCs w:val="22"/>
          <w:lang w:val="en-GB"/>
        </w:rPr>
        <w:t xml:space="preserve"> </w:t>
      </w:r>
      <w:r w:rsidRPr="00C1561A">
        <w:rPr>
          <w:rFonts w:ascii="Arial" w:hAnsi="Arial" w:cs="Arial"/>
          <w:color w:val="7B7B7B" w:themeColor="accent3" w:themeShade="BF"/>
          <w:sz w:val="22"/>
          <w:szCs w:val="22"/>
          <w:lang w:val="en-GB"/>
        </w:rPr>
        <w:t xml:space="preserve">be recognised in China if some assets are located there. </w:t>
      </w:r>
      <w:r>
        <w:rPr>
          <w:rFonts w:ascii="Arial" w:hAnsi="Arial" w:cs="Arial"/>
          <w:color w:val="7B7B7B" w:themeColor="accent3" w:themeShade="BF"/>
          <w:sz w:val="22"/>
          <w:szCs w:val="22"/>
          <w:lang w:val="en-GB"/>
        </w:rPr>
        <w:t>However, t</w:t>
      </w:r>
      <w:r w:rsidRPr="00C1561A">
        <w:rPr>
          <w:rFonts w:ascii="Arial" w:hAnsi="Arial" w:cs="Arial"/>
          <w:color w:val="7B7B7B" w:themeColor="accent3" w:themeShade="BF"/>
          <w:sz w:val="22"/>
          <w:szCs w:val="22"/>
          <w:lang w:val="en-GB"/>
        </w:rPr>
        <w:t>o seek recognition, the foreign</w:t>
      </w:r>
      <w:r>
        <w:rPr>
          <w:rFonts w:ascii="Arial" w:hAnsi="Arial" w:cs="Arial"/>
          <w:color w:val="7B7B7B" w:themeColor="accent3" w:themeShade="BF"/>
          <w:sz w:val="22"/>
          <w:szCs w:val="22"/>
          <w:lang w:val="en-GB"/>
        </w:rPr>
        <w:t xml:space="preserve"> </w:t>
      </w:r>
    </w:p>
    <w:p w14:paraId="033EC43E" w14:textId="409595F9" w:rsidR="00C1561A" w:rsidRPr="00C1561A" w:rsidRDefault="00C1561A" w:rsidP="00C1561A">
      <w:pPr>
        <w:ind w:left="720" w:hanging="720"/>
        <w:jc w:val="both"/>
        <w:rPr>
          <w:rFonts w:ascii="Arial" w:hAnsi="Arial" w:cs="Arial"/>
          <w:color w:val="7B7B7B" w:themeColor="accent3" w:themeShade="BF"/>
          <w:sz w:val="22"/>
          <w:szCs w:val="22"/>
          <w:lang w:val="en-GB"/>
        </w:rPr>
      </w:pPr>
      <w:r w:rsidRPr="00C1561A">
        <w:rPr>
          <w:rFonts w:ascii="Arial" w:hAnsi="Arial" w:cs="Arial"/>
          <w:color w:val="7B7B7B" w:themeColor="accent3" w:themeShade="BF"/>
          <w:sz w:val="22"/>
          <w:szCs w:val="22"/>
          <w:lang w:val="en-GB"/>
        </w:rPr>
        <w:t xml:space="preserve">bankruptcy </w:t>
      </w:r>
      <w:r>
        <w:rPr>
          <w:rFonts w:ascii="Arial" w:hAnsi="Arial" w:cs="Arial"/>
          <w:color w:val="7B7B7B" w:themeColor="accent3" w:themeShade="BF"/>
          <w:sz w:val="22"/>
          <w:szCs w:val="22"/>
          <w:lang w:val="en-GB"/>
        </w:rPr>
        <w:t>liquidator</w:t>
      </w:r>
      <w:r w:rsidRPr="00C1561A">
        <w:rPr>
          <w:rFonts w:ascii="Arial" w:hAnsi="Arial" w:cs="Arial"/>
          <w:color w:val="7B7B7B" w:themeColor="accent3" w:themeShade="BF"/>
          <w:sz w:val="22"/>
          <w:szCs w:val="22"/>
          <w:lang w:val="en-GB"/>
        </w:rPr>
        <w:t xml:space="preserve"> must</w:t>
      </w:r>
      <w:r>
        <w:rPr>
          <w:rFonts w:ascii="Arial" w:hAnsi="Arial" w:cs="Arial"/>
          <w:color w:val="7B7B7B" w:themeColor="accent3" w:themeShade="BF"/>
          <w:sz w:val="22"/>
          <w:szCs w:val="22"/>
          <w:lang w:val="en-GB"/>
        </w:rPr>
        <w:t>, first,</w:t>
      </w:r>
      <w:r w:rsidRPr="00C1561A">
        <w:rPr>
          <w:rFonts w:ascii="Arial" w:hAnsi="Arial" w:cs="Arial"/>
          <w:color w:val="7B7B7B" w:themeColor="accent3" w:themeShade="BF"/>
          <w:sz w:val="22"/>
          <w:szCs w:val="22"/>
          <w:lang w:val="en-GB"/>
        </w:rPr>
        <w:t xml:space="preserve"> check whether there is a judicial treaty between</w:t>
      </w:r>
    </w:p>
    <w:p w14:paraId="01582BB7" w14:textId="77777777" w:rsidR="00C1561A" w:rsidRDefault="00C1561A" w:rsidP="00C1561A">
      <w:pPr>
        <w:ind w:left="720" w:hanging="720"/>
        <w:jc w:val="both"/>
        <w:rPr>
          <w:rFonts w:ascii="Arial" w:hAnsi="Arial" w:cs="Arial"/>
          <w:color w:val="7B7B7B" w:themeColor="accent3" w:themeShade="BF"/>
          <w:sz w:val="22"/>
          <w:szCs w:val="22"/>
          <w:lang w:val="en-GB"/>
        </w:rPr>
      </w:pPr>
      <w:r w:rsidRPr="00C1561A">
        <w:rPr>
          <w:rFonts w:ascii="Arial" w:hAnsi="Arial" w:cs="Arial"/>
          <w:color w:val="7B7B7B" w:themeColor="accent3" w:themeShade="BF"/>
          <w:sz w:val="22"/>
          <w:szCs w:val="22"/>
          <w:lang w:val="en-GB"/>
        </w:rPr>
        <w:t>China and that foreign country</w:t>
      </w:r>
      <w:r>
        <w:rPr>
          <w:rFonts w:ascii="Arial" w:hAnsi="Arial" w:cs="Arial"/>
          <w:color w:val="7B7B7B" w:themeColor="accent3" w:themeShade="BF"/>
          <w:sz w:val="22"/>
          <w:szCs w:val="22"/>
          <w:lang w:val="en-GB"/>
        </w:rPr>
        <w:t>, in this case, Australia,</w:t>
      </w:r>
      <w:r w:rsidRPr="00C1561A">
        <w:rPr>
          <w:rFonts w:ascii="Arial" w:hAnsi="Arial" w:cs="Arial"/>
          <w:color w:val="7B7B7B" w:themeColor="accent3" w:themeShade="BF"/>
          <w:sz w:val="22"/>
          <w:szCs w:val="22"/>
          <w:lang w:val="en-GB"/>
        </w:rPr>
        <w:t xml:space="preserve"> over civil and commercial matters. </w:t>
      </w:r>
    </w:p>
    <w:p w14:paraId="255AF114" w14:textId="77777777" w:rsidR="00C1561A" w:rsidRDefault="00C1561A" w:rsidP="00C1561A">
      <w:pPr>
        <w:ind w:left="720" w:hanging="720"/>
        <w:jc w:val="both"/>
        <w:rPr>
          <w:rFonts w:ascii="Arial" w:hAnsi="Arial" w:cs="Arial"/>
          <w:color w:val="7B7B7B" w:themeColor="accent3" w:themeShade="BF"/>
          <w:sz w:val="22"/>
          <w:szCs w:val="22"/>
          <w:lang w:val="en-GB"/>
        </w:rPr>
      </w:pPr>
    </w:p>
    <w:p w14:paraId="53AEA7B3" w14:textId="3058D2FF" w:rsidR="00C1561A" w:rsidRDefault="00C1561A" w:rsidP="00C1561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existence of a</w:t>
      </w:r>
      <w:r w:rsidRPr="00C1561A">
        <w:rPr>
          <w:rFonts w:ascii="Arial" w:hAnsi="Arial" w:cs="Arial"/>
          <w:color w:val="7B7B7B" w:themeColor="accent3" w:themeShade="BF"/>
          <w:sz w:val="22"/>
          <w:szCs w:val="22"/>
          <w:lang w:val="en-GB"/>
        </w:rPr>
        <w:t xml:space="preserve"> treaty is essential for</w:t>
      </w:r>
      <w:r>
        <w:rPr>
          <w:rFonts w:ascii="Arial" w:hAnsi="Arial" w:cs="Arial"/>
          <w:color w:val="7B7B7B" w:themeColor="accent3" w:themeShade="BF"/>
          <w:sz w:val="22"/>
          <w:szCs w:val="22"/>
          <w:lang w:val="en-GB"/>
        </w:rPr>
        <w:t xml:space="preserve"> </w:t>
      </w:r>
      <w:r w:rsidRPr="00C1561A">
        <w:rPr>
          <w:rFonts w:ascii="Arial" w:hAnsi="Arial" w:cs="Arial"/>
          <w:color w:val="7B7B7B" w:themeColor="accent3" w:themeShade="BF"/>
          <w:sz w:val="22"/>
          <w:szCs w:val="22"/>
          <w:lang w:val="en-GB"/>
        </w:rPr>
        <w:t>a foreign bankruptcy ruling to be recognised in China</w:t>
      </w:r>
      <w:r w:rsidR="005F4522">
        <w:rPr>
          <w:rFonts w:ascii="Arial" w:hAnsi="Arial" w:cs="Arial"/>
          <w:color w:val="7B7B7B" w:themeColor="accent3" w:themeShade="BF"/>
          <w:sz w:val="22"/>
          <w:szCs w:val="22"/>
          <w:lang w:val="en-GB"/>
        </w:rPr>
        <w:t xml:space="preserve"> and it´s not only that: It´s important to know if China judicial cases have already been recognized in Australia, because China won´t give the “first step” to an opening negotiation or reciprocity on these matters.</w:t>
      </w:r>
    </w:p>
    <w:p w14:paraId="5AA34B90" w14:textId="77777777" w:rsidR="00D62FCC" w:rsidRDefault="00D62FCC" w:rsidP="00C1561A">
      <w:pPr>
        <w:ind w:left="720" w:hanging="720"/>
        <w:jc w:val="both"/>
        <w:rPr>
          <w:rFonts w:ascii="Arial" w:hAnsi="Arial" w:cs="Arial"/>
          <w:color w:val="7B7B7B" w:themeColor="accent3" w:themeShade="BF"/>
          <w:sz w:val="22"/>
          <w:szCs w:val="22"/>
          <w:lang w:val="en-GB"/>
        </w:rPr>
      </w:pPr>
    </w:p>
    <w:p w14:paraId="3365EF33" w14:textId="6A25B478" w:rsidR="00D62FCC" w:rsidRPr="00D62FCC" w:rsidRDefault="00D62FCC" w:rsidP="00D62FCC">
      <w:pPr>
        <w:ind w:left="720" w:hanging="720"/>
        <w:jc w:val="both"/>
        <w:rPr>
          <w:rFonts w:ascii="Arial" w:hAnsi="Arial" w:cs="Arial"/>
          <w:color w:val="7B7B7B" w:themeColor="accent3" w:themeShade="BF"/>
          <w:sz w:val="22"/>
          <w:szCs w:val="22"/>
          <w:lang w:val="en-GB"/>
        </w:rPr>
      </w:pPr>
      <w:r w:rsidRPr="00D62FCC">
        <w:rPr>
          <w:rFonts w:ascii="Arial" w:hAnsi="Arial" w:cs="Arial"/>
          <w:color w:val="7B7B7B" w:themeColor="accent3" w:themeShade="BF"/>
          <w:sz w:val="22"/>
          <w:szCs w:val="22"/>
          <w:lang w:val="en-GB"/>
        </w:rPr>
        <w:t xml:space="preserve">In addition, </w:t>
      </w:r>
      <w:r>
        <w:rPr>
          <w:rFonts w:ascii="Arial" w:hAnsi="Arial" w:cs="Arial"/>
          <w:color w:val="7B7B7B" w:themeColor="accent3" w:themeShade="BF"/>
          <w:sz w:val="22"/>
          <w:szCs w:val="22"/>
          <w:lang w:val="en-GB"/>
        </w:rPr>
        <w:t>a</w:t>
      </w:r>
      <w:r w:rsidRPr="00D62FCC">
        <w:rPr>
          <w:rFonts w:ascii="Arial" w:hAnsi="Arial" w:cs="Arial"/>
          <w:color w:val="7B7B7B" w:themeColor="accent3" w:themeShade="BF"/>
          <w:sz w:val="22"/>
          <w:szCs w:val="22"/>
          <w:lang w:val="en-GB"/>
        </w:rPr>
        <w:t xml:space="preserve">rticle 82 </w:t>
      </w:r>
      <w:r>
        <w:rPr>
          <w:rFonts w:ascii="Arial" w:hAnsi="Arial" w:cs="Arial"/>
          <w:color w:val="7B7B7B" w:themeColor="accent3" w:themeShade="BF"/>
          <w:sz w:val="22"/>
          <w:szCs w:val="22"/>
          <w:lang w:val="en-GB"/>
        </w:rPr>
        <w:t>predicts</w:t>
      </w:r>
      <w:r w:rsidRPr="00D62FCC">
        <w:rPr>
          <w:rFonts w:ascii="Arial" w:hAnsi="Arial" w:cs="Arial"/>
          <w:color w:val="7B7B7B" w:themeColor="accent3" w:themeShade="BF"/>
          <w:sz w:val="22"/>
          <w:szCs w:val="22"/>
          <w:lang w:val="en-GB"/>
        </w:rPr>
        <w:t xml:space="preserve"> that the court may</w:t>
      </w:r>
      <w:r>
        <w:rPr>
          <w:rFonts w:ascii="Arial" w:hAnsi="Arial" w:cs="Arial"/>
          <w:color w:val="7B7B7B" w:themeColor="accent3" w:themeShade="BF"/>
          <w:sz w:val="22"/>
          <w:szCs w:val="22"/>
          <w:lang w:val="en-GB"/>
        </w:rPr>
        <w:t xml:space="preserve"> </w:t>
      </w:r>
      <w:r w:rsidRPr="00D62FCC">
        <w:rPr>
          <w:rFonts w:ascii="Arial" w:hAnsi="Arial" w:cs="Arial"/>
          <w:color w:val="7B7B7B" w:themeColor="accent3" w:themeShade="BF"/>
          <w:sz w:val="22"/>
          <w:szCs w:val="22"/>
          <w:lang w:val="en-GB"/>
        </w:rPr>
        <w:t>reject the recognition application if the foreign judgement violates the fundamental principles</w:t>
      </w:r>
      <w:r>
        <w:rPr>
          <w:rFonts w:ascii="Arial" w:hAnsi="Arial" w:cs="Arial"/>
          <w:color w:val="7B7B7B" w:themeColor="accent3" w:themeShade="BF"/>
          <w:sz w:val="22"/>
          <w:szCs w:val="22"/>
          <w:lang w:val="en-GB"/>
        </w:rPr>
        <w:t xml:space="preserve"> </w:t>
      </w:r>
      <w:r w:rsidRPr="00D62FCC">
        <w:rPr>
          <w:rFonts w:ascii="Arial" w:hAnsi="Arial" w:cs="Arial"/>
          <w:color w:val="7B7B7B" w:themeColor="accent3" w:themeShade="BF"/>
          <w:sz w:val="22"/>
          <w:szCs w:val="22"/>
          <w:lang w:val="en-GB"/>
        </w:rPr>
        <w:t xml:space="preserve">of Chinese law, sovereignty, </w:t>
      </w:r>
      <w:proofErr w:type="gramStart"/>
      <w:r w:rsidRPr="00D62FCC">
        <w:rPr>
          <w:rFonts w:ascii="Arial" w:hAnsi="Arial" w:cs="Arial"/>
          <w:color w:val="7B7B7B" w:themeColor="accent3" w:themeShade="BF"/>
          <w:sz w:val="22"/>
          <w:szCs w:val="22"/>
          <w:lang w:val="en-GB"/>
        </w:rPr>
        <w:t>security</w:t>
      </w:r>
      <w:proofErr w:type="gramEnd"/>
      <w:r w:rsidRPr="00D62FCC">
        <w:rPr>
          <w:rFonts w:ascii="Arial" w:hAnsi="Arial" w:cs="Arial"/>
          <w:color w:val="7B7B7B" w:themeColor="accent3" w:themeShade="BF"/>
          <w:sz w:val="22"/>
          <w:szCs w:val="22"/>
          <w:lang w:val="en-GB"/>
        </w:rPr>
        <w:t xml:space="preserve"> or the public interest. However, </w:t>
      </w:r>
      <w:r>
        <w:rPr>
          <w:rFonts w:ascii="Arial" w:hAnsi="Arial" w:cs="Arial"/>
          <w:color w:val="7B7B7B" w:themeColor="accent3" w:themeShade="BF"/>
          <w:sz w:val="22"/>
          <w:szCs w:val="22"/>
          <w:lang w:val="en-GB"/>
        </w:rPr>
        <w:t>these concepts are not clearly defined.</w:t>
      </w:r>
    </w:p>
    <w:p w14:paraId="4E8DE1D0" w14:textId="341CD31D" w:rsidR="001C7A1A" w:rsidRDefault="001C7A1A" w:rsidP="00C1561A">
      <w:pPr>
        <w:ind w:left="720" w:hanging="720"/>
        <w:jc w:val="both"/>
        <w:rPr>
          <w:rFonts w:ascii="Arial" w:hAnsi="Arial" w:cs="Arial"/>
          <w:color w:val="7B7B7B" w:themeColor="accent3" w:themeShade="BF"/>
          <w:sz w:val="22"/>
          <w:szCs w:val="22"/>
          <w:lang w:val="en-GB"/>
        </w:rPr>
      </w:pPr>
    </w:p>
    <w:p w14:paraId="67255C83" w14:textId="564E8231" w:rsidR="005F4522" w:rsidRDefault="005F4522" w:rsidP="00C1561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D62FCC">
        <w:rPr>
          <w:rFonts w:ascii="Arial" w:hAnsi="Arial" w:cs="Arial"/>
          <w:color w:val="7B7B7B" w:themeColor="accent3" w:themeShade="BF"/>
          <w:sz w:val="22"/>
          <w:szCs w:val="22"/>
          <w:lang w:val="en-GB"/>
        </w:rPr>
        <w:t>until</w:t>
      </w:r>
      <w:r w:rsidR="001C7A1A">
        <w:rPr>
          <w:rFonts w:ascii="Arial" w:hAnsi="Arial" w:cs="Arial"/>
          <w:color w:val="7B7B7B" w:themeColor="accent3" w:themeShade="BF"/>
          <w:sz w:val="22"/>
          <w:szCs w:val="22"/>
          <w:lang w:val="en-GB"/>
        </w:rPr>
        <w:t xml:space="preserve"> 2021, China has </w:t>
      </w:r>
      <w:r w:rsidR="00D62FCC">
        <w:rPr>
          <w:rFonts w:ascii="Arial" w:hAnsi="Arial" w:cs="Arial"/>
          <w:color w:val="7B7B7B" w:themeColor="accent3" w:themeShade="BF"/>
          <w:sz w:val="22"/>
          <w:szCs w:val="22"/>
          <w:lang w:val="en-GB"/>
        </w:rPr>
        <w:t>treaties</w:t>
      </w:r>
      <w:r w:rsidR="001C7A1A">
        <w:rPr>
          <w:rFonts w:ascii="Arial" w:hAnsi="Arial" w:cs="Arial"/>
          <w:color w:val="7B7B7B" w:themeColor="accent3" w:themeShade="BF"/>
          <w:sz w:val="22"/>
          <w:szCs w:val="22"/>
          <w:lang w:val="en-GB"/>
        </w:rPr>
        <w:t xml:space="preserve"> with 30 countries, but Australia, US and Japan are not included. </w:t>
      </w:r>
    </w:p>
    <w:p w14:paraId="3484DE1D" w14:textId="77777777" w:rsidR="005F4522" w:rsidRDefault="005F4522" w:rsidP="00C1561A">
      <w:pPr>
        <w:ind w:left="720" w:hanging="720"/>
        <w:jc w:val="both"/>
        <w:rPr>
          <w:rFonts w:ascii="Arial" w:hAnsi="Arial" w:cs="Arial"/>
          <w:color w:val="7B7B7B" w:themeColor="accent3" w:themeShade="BF"/>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w:t>
      </w:r>
      <w:r w:rsidR="003B0AAE" w:rsidRPr="002E0E77">
        <w:rPr>
          <w:rFonts w:ascii="Arial" w:hAnsi="Arial" w:cs="Arial"/>
          <w:sz w:val="22"/>
          <w:szCs w:val="22"/>
          <w:lang w:val="en-GB"/>
        </w:rPr>
        <w:lastRenderedPageBreak/>
        <w:t>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3CFAC307" w14:textId="2259E773" w:rsidR="00515C2F" w:rsidRDefault="00515C2F" w:rsidP="00515C2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515C2F">
        <w:rPr>
          <w:rFonts w:ascii="Arial" w:hAnsi="Arial" w:cs="Arial"/>
          <w:color w:val="7B7B7B" w:themeColor="accent3" w:themeShade="BF"/>
          <w:sz w:val="22"/>
          <w:szCs w:val="22"/>
          <w:lang w:val="en-GB"/>
        </w:rPr>
        <w:t>he debtor or its shareholders</w:t>
      </w:r>
      <w:r>
        <w:rPr>
          <w:rFonts w:ascii="Arial" w:hAnsi="Arial" w:cs="Arial"/>
          <w:color w:val="7B7B7B" w:themeColor="accent3" w:themeShade="BF"/>
          <w:sz w:val="22"/>
          <w:szCs w:val="22"/>
          <w:lang w:val="en-GB"/>
        </w:rPr>
        <w:t xml:space="preserve"> </w:t>
      </w:r>
      <w:r w:rsidRPr="00515C2F">
        <w:rPr>
          <w:rFonts w:ascii="Arial" w:hAnsi="Arial" w:cs="Arial"/>
          <w:color w:val="7B7B7B" w:themeColor="accent3" w:themeShade="BF"/>
          <w:sz w:val="22"/>
          <w:szCs w:val="22"/>
          <w:lang w:val="en-GB"/>
        </w:rPr>
        <w:t>holding 10% or more of the company’s equity can petition the court for the conversion into</w:t>
      </w:r>
      <w:r>
        <w:rPr>
          <w:rFonts w:ascii="Arial" w:hAnsi="Arial" w:cs="Arial"/>
          <w:color w:val="7B7B7B" w:themeColor="accent3" w:themeShade="BF"/>
          <w:sz w:val="22"/>
          <w:szCs w:val="22"/>
          <w:lang w:val="en-GB"/>
        </w:rPr>
        <w:t xml:space="preserve"> </w:t>
      </w:r>
      <w:r w:rsidRPr="00515C2F">
        <w:rPr>
          <w:rFonts w:ascii="Arial" w:hAnsi="Arial" w:cs="Arial"/>
          <w:color w:val="7B7B7B" w:themeColor="accent3" w:themeShade="BF"/>
          <w:sz w:val="22"/>
          <w:szCs w:val="22"/>
          <w:lang w:val="en-GB"/>
        </w:rPr>
        <w:t>reorganisation. Upon approval by the court, liquidation will be changed to reorganisation.</w:t>
      </w:r>
    </w:p>
    <w:p w14:paraId="6E10DAB3" w14:textId="17A30083" w:rsidR="006C180B" w:rsidRDefault="006C180B" w:rsidP="00515C2F">
      <w:pPr>
        <w:autoSpaceDE w:val="0"/>
        <w:autoSpaceDN w:val="0"/>
        <w:adjustRightInd w:val="0"/>
        <w:jc w:val="both"/>
        <w:rPr>
          <w:rFonts w:ascii="Arial" w:hAnsi="Arial" w:cs="Arial"/>
          <w:color w:val="7B7B7B" w:themeColor="accent3" w:themeShade="BF"/>
          <w:sz w:val="22"/>
          <w:szCs w:val="22"/>
          <w:lang w:val="en-GB"/>
        </w:rPr>
      </w:pPr>
    </w:p>
    <w:p w14:paraId="2ECF1D2D" w14:textId="5E16D9F1" w:rsidR="006C180B" w:rsidRDefault="006C180B" w:rsidP="000E038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existence of this possibility,</w:t>
      </w:r>
      <w:r w:rsidRPr="00F03C34">
        <w:rPr>
          <w:rFonts w:ascii="Arial" w:hAnsi="Arial" w:cs="Arial"/>
          <w:color w:val="7B7B7B" w:themeColor="accent3" w:themeShade="BF"/>
          <w:sz w:val="22"/>
          <w:szCs w:val="22"/>
          <w:lang w:val="en-GB"/>
        </w:rPr>
        <w:t xml:space="preserve"> </w:t>
      </w:r>
      <w:r w:rsidR="00F03C34" w:rsidRPr="00F03C34">
        <w:rPr>
          <w:rFonts w:ascii="Arial" w:hAnsi="Arial" w:cs="Arial"/>
          <w:color w:val="7B7B7B" w:themeColor="accent3" w:themeShade="BF"/>
          <w:sz w:val="22"/>
          <w:szCs w:val="22"/>
          <w:lang w:val="en-GB"/>
        </w:rPr>
        <w:t>it can result in several problems</w:t>
      </w:r>
      <w:r w:rsidR="00F03C34">
        <w:rPr>
          <w:rFonts w:ascii="Arial" w:hAnsi="Arial" w:cs="Arial"/>
          <w:color w:val="7B7B7B" w:themeColor="accent3" w:themeShade="BF"/>
          <w:sz w:val="22"/>
          <w:szCs w:val="22"/>
          <w:lang w:val="en-GB"/>
        </w:rPr>
        <w:t xml:space="preserve">: </w:t>
      </w:r>
      <w:r w:rsidR="00F03C34" w:rsidRPr="00F03C34">
        <w:rPr>
          <w:rFonts w:ascii="Arial" w:hAnsi="Arial" w:cs="Arial"/>
          <w:color w:val="7B7B7B" w:themeColor="accent3" w:themeShade="BF"/>
          <w:sz w:val="22"/>
          <w:szCs w:val="22"/>
          <w:lang w:val="en-GB"/>
        </w:rPr>
        <w:t>(i)</w:t>
      </w:r>
      <w:r w:rsidR="00F03C34">
        <w:t xml:space="preserve"> </w:t>
      </w:r>
      <w:r w:rsidRPr="006C180B">
        <w:rPr>
          <w:rFonts w:ascii="Arial" w:hAnsi="Arial" w:cs="Arial"/>
          <w:color w:val="7B7B7B" w:themeColor="accent3" w:themeShade="BF"/>
          <w:sz w:val="22"/>
          <w:szCs w:val="22"/>
          <w:lang w:val="en-GB"/>
        </w:rPr>
        <w:t>it is not clear how the debtor’s</w:t>
      </w:r>
      <w:r w:rsidR="00F03C34">
        <w:rPr>
          <w:rFonts w:ascii="Arial" w:hAnsi="Arial" w:cs="Arial"/>
          <w:color w:val="7B7B7B" w:themeColor="accent3" w:themeShade="BF"/>
          <w:sz w:val="22"/>
          <w:szCs w:val="22"/>
          <w:lang w:val="en-GB"/>
        </w:rPr>
        <w:t xml:space="preserve"> </w:t>
      </w:r>
      <w:r w:rsidRPr="006C180B">
        <w:rPr>
          <w:rFonts w:ascii="Arial" w:hAnsi="Arial" w:cs="Arial"/>
          <w:color w:val="7B7B7B" w:themeColor="accent3" w:themeShade="BF"/>
          <w:sz w:val="22"/>
          <w:szCs w:val="22"/>
          <w:lang w:val="en-GB"/>
        </w:rPr>
        <w:t>board can exercise its right to raise a legitimate conversion request</w:t>
      </w:r>
      <w:r w:rsidR="00F03C34">
        <w:rPr>
          <w:rFonts w:ascii="Arial" w:hAnsi="Arial" w:cs="Arial"/>
          <w:color w:val="7B7B7B" w:themeColor="accent3" w:themeShade="BF"/>
          <w:sz w:val="22"/>
          <w:szCs w:val="22"/>
          <w:lang w:val="en-GB"/>
        </w:rPr>
        <w:t xml:space="preserve">; (ii) </w:t>
      </w:r>
      <w:r w:rsidRPr="006C180B">
        <w:rPr>
          <w:rFonts w:ascii="Arial" w:hAnsi="Arial" w:cs="Arial"/>
          <w:color w:val="7B7B7B" w:themeColor="accent3" w:themeShade="BF"/>
          <w:sz w:val="22"/>
          <w:szCs w:val="22"/>
          <w:lang w:val="en-GB"/>
        </w:rPr>
        <w:t xml:space="preserve">empowering shareholders to raise a conversion motion seems to be </w:t>
      </w:r>
      <w:r w:rsidR="00F03C34">
        <w:rPr>
          <w:rFonts w:ascii="Arial" w:hAnsi="Arial" w:cs="Arial"/>
          <w:color w:val="7B7B7B" w:themeColor="accent3" w:themeShade="BF"/>
          <w:sz w:val="22"/>
          <w:szCs w:val="22"/>
          <w:lang w:val="en-GB"/>
        </w:rPr>
        <w:t>complex</w:t>
      </w:r>
      <w:r w:rsidRPr="006C180B">
        <w:rPr>
          <w:rFonts w:ascii="Arial" w:hAnsi="Arial" w:cs="Arial"/>
          <w:color w:val="7B7B7B" w:themeColor="accent3" w:themeShade="BF"/>
          <w:sz w:val="22"/>
          <w:szCs w:val="22"/>
          <w:lang w:val="en-GB"/>
        </w:rPr>
        <w:t>, as</w:t>
      </w:r>
      <w:r w:rsidR="000E0381">
        <w:rPr>
          <w:rFonts w:ascii="Arial" w:hAnsi="Arial" w:cs="Arial"/>
          <w:color w:val="7B7B7B" w:themeColor="accent3" w:themeShade="BF"/>
          <w:sz w:val="22"/>
          <w:szCs w:val="22"/>
          <w:lang w:val="en-GB"/>
        </w:rPr>
        <w:t xml:space="preserve"> </w:t>
      </w:r>
      <w:r w:rsidRPr="006C180B">
        <w:rPr>
          <w:rFonts w:ascii="Arial" w:hAnsi="Arial" w:cs="Arial"/>
          <w:color w:val="7B7B7B" w:themeColor="accent3" w:themeShade="BF"/>
          <w:sz w:val="22"/>
          <w:szCs w:val="22"/>
          <w:lang w:val="en-GB"/>
        </w:rPr>
        <w:t>entering into liquidation means the company must have been able to meet the bankruptcy test</w:t>
      </w:r>
      <w:r w:rsidR="00F03C34">
        <w:rPr>
          <w:rFonts w:ascii="Arial" w:hAnsi="Arial" w:cs="Arial"/>
          <w:color w:val="7B7B7B" w:themeColor="accent3" w:themeShade="BF"/>
          <w:sz w:val="22"/>
          <w:szCs w:val="22"/>
          <w:lang w:val="en-GB"/>
        </w:rPr>
        <w:t xml:space="preserve">; and (iii) </w:t>
      </w:r>
      <w:r w:rsidRPr="006C180B">
        <w:rPr>
          <w:rFonts w:ascii="Arial" w:hAnsi="Arial" w:cs="Arial"/>
          <w:color w:val="7B7B7B" w:themeColor="accent3" w:themeShade="BF"/>
          <w:sz w:val="22"/>
          <w:szCs w:val="22"/>
          <w:lang w:val="en-GB"/>
        </w:rPr>
        <w:t>the conversion request must be submitted to the court that then also makes a decision in</w:t>
      </w:r>
      <w:r w:rsidR="00F03C34">
        <w:rPr>
          <w:rFonts w:ascii="Arial" w:hAnsi="Arial" w:cs="Arial"/>
          <w:color w:val="7B7B7B" w:themeColor="accent3" w:themeShade="BF"/>
          <w:sz w:val="22"/>
          <w:szCs w:val="22"/>
          <w:lang w:val="en-GB"/>
        </w:rPr>
        <w:t xml:space="preserve"> detrimental of the opinion of creditors</w:t>
      </w:r>
      <w:r w:rsidR="000E0381">
        <w:rPr>
          <w:rFonts w:ascii="Arial" w:hAnsi="Arial" w:cs="Arial"/>
          <w:color w:val="7B7B7B" w:themeColor="accent3" w:themeShade="BF"/>
          <w:sz w:val="22"/>
          <w:szCs w:val="22"/>
          <w:lang w:val="en-GB"/>
        </w:rPr>
        <w:t>.</w:t>
      </w:r>
    </w:p>
    <w:p w14:paraId="22D7E1FF" w14:textId="77777777" w:rsidR="006C180B" w:rsidRDefault="006C180B" w:rsidP="00515C2F">
      <w:pPr>
        <w:autoSpaceDE w:val="0"/>
        <w:autoSpaceDN w:val="0"/>
        <w:adjustRightInd w:val="0"/>
        <w:jc w:val="both"/>
        <w:rPr>
          <w:rFonts w:ascii="Arial" w:hAnsi="Arial" w:cs="Arial"/>
          <w:color w:val="7B7B7B" w:themeColor="accent3" w:themeShade="BF"/>
          <w:sz w:val="22"/>
          <w:szCs w:val="22"/>
          <w:lang w:val="en-GB"/>
        </w:rPr>
      </w:pPr>
    </w:p>
    <w:p w14:paraId="2F3D951F" w14:textId="77777777" w:rsidR="00515C2F" w:rsidRPr="002E0E77" w:rsidRDefault="00515C2F"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1ACD8416" w14:textId="19D04721" w:rsidR="00F97A2C" w:rsidRPr="00F97A2C" w:rsidRDefault="00F97A2C" w:rsidP="00F97A2C">
      <w:pPr>
        <w:ind w:left="720" w:hanging="720"/>
        <w:jc w:val="both"/>
        <w:rPr>
          <w:rFonts w:ascii="Arial" w:hAnsi="Arial" w:cs="Arial"/>
          <w:color w:val="7B7B7B" w:themeColor="accent3" w:themeShade="BF"/>
          <w:sz w:val="22"/>
          <w:szCs w:val="22"/>
          <w:lang w:val="en-GB"/>
        </w:rPr>
      </w:pPr>
      <w:r w:rsidRPr="00F97A2C">
        <w:rPr>
          <w:rFonts w:ascii="Arial" w:hAnsi="Arial" w:cs="Arial"/>
          <w:color w:val="7B7B7B" w:themeColor="accent3" w:themeShade="BF"/>
          <w:sz w:val="22"/>
          <w:szCs w:val="22"/>
          <w:lang w:val="en-GB"/>
        </w:rPr>
        <w:t xml:space="preserve">The approval of the reorganisation plan </w:t>
      </w:r>
      <w:r>
        <w:rPr>
          <w:rFonts w:ascii="Arial" w:hAnsi="Arial" w:cs="Arial"/>
          <w:color w:val="7B7B7B" w:themeColor="accent3" w:themeShade="BF"/>
          <w:sz w:val="22"/>
          <w:szCs w:val="22"/>
          <w:lang w:val="en-GB"/>
        </w:rPr>
        <w:t xml:space="preserve">will only </w:t>
      </w:r>
      <w:r w:rsidRPr="00F97A2C">
        <w:rPr>
          <w:rFonts w:ascii="Arial" w:hAnsi="Arial" w:cs="Arial"/>
          <w:color w:val="7B7B7B" w:themeColor="accent3" w:themeShade="BF"/>
          <w:sz w:val="22"/>
          <w:szCs w:val="22"/>
          <w:lang w:val="en-GB"/>
        </w:rPr>
        <w:t>be confirmed by the court before taking</w:t>
      </w:r>
    </w:p>
    <w:p w14:paraId="33BE16C9" w14:textId="0941862A" w:rsidR="002B5853" w:rsidRDefault="00F97A2C" w:rsidP="002B5853">
      <w:pPr>
        <w:ind w:left="720" w:hanging="720"/>
        <w:jc w:val="both"/>
        <w:rPr>
          <w:rFonts w:ascii="Arial" w:hAnsi="Arial" w:cs="Arial"/>
          <w:color w:val="7B7B7B" w:themeColor="accent3" w:themeShade="BF"/>
          <w:sz w:val="22"/>
          <w:szCs w:val="22"/>
          <w:lang w:val="en-GB"/>
        </w:rPr>
      </w:pPr>
      <w:r w:rsidRPr="00F97A2C">
        <w:rPr>
          <w:rFonts w:ascii="Arial" w:hAnsi="Arial" w:cs="Arial"/>
          <w:color w:val="7B7B7B" w:themeColor="accent3" w:themeShade="BF"/>
          <w:sz w:val="22"/>
          <w:szCs w:val="22"/>
          <w:lang w:val="en-GB"/>
        </w:rPr>
        <w:t>effect. Article 87 provides that</w:t>
      </w:r>
      <w:r>
        <w:rPr>
          <w:rFonts w:ascii="Arial" w:hAnsi="Arial" w:cs="Arial"/>
          <w:color w:val="7B7B7B" w:themeColor="accent3" w:themeShade="BF"/>
          <w:sz w:val="22"/>
          <w:szCs w:val="22"/>
          <w:lang w:val="en-GB"/>
        </w:rPr>
        <w:t xml:space="preserve"> </w:t>
      </w:r>
      <w:r w:rsidRPr="00F97A2C">
        <w:rPr>
          <w:rFonts w:ascii="Arial" w:hAnsi="Arial" w:cs="Arial"/>
          <w:color w:val="7B7B7B" w:themeColor="accent3" w:themeShade="BF"/>
          <w:sz w:val="22"/>
          <w:szCs w:val="22"/>
          <w:lang w:val="en-GB"/>
        </w:rPr>
        <w:t>the court may cram-down a reorganisation plan that has been voted down by one or more class</w:t>
      </w:r>
      <w:r>
        <w:rPr>
          <w:rFonts w:ascii="Arial" w:hAnsi="Arial" w:cs="Arial"/>
          <w:color w:val="7B7B7B" w:themeColor="accent3" w:themeShade="BF"/>
          <w:sz w:val="22"/>
          <w:szCs w:val="22"/>
          <w:lang w:val="en-GB"/>
        </w:rPr>
        <w:t xml:space="preserve"> </w:t>
      </w:r>
      <w:r w:rsidRPr="00F97A2C">
        <w:rPr>
          <w:rFonts w:ascii="Arial" w:hAnsi="Arial" w:cs="Arial"/>
          <w:color w:val="7B7B7B" w:themeColor="accent3" w:themeShade="BF"/>
          <w:sz w:val="22"/>
          <w:szCs w:val="22"/>
          <w:lang w:val="en-GB"/>
        </w:rPr>
        <w:t xml:space="preserve">of creditors (or by the shareholders). </w:t>
      </w:r>
      <w:r>
        <w:rPr>
          <w:rFonts w:ascii="Arial" w:hAnsi="Arial" w:cs="Arial"/>
          <w:color w:val="7B7B7B" w:themeColor="accent3" w:themeShade="BF"/>
          <w:sz w:val="22"/>
          <w:szCs w:val="22"/>
          <w:lang w:val="en-GB"/>
        </w:rPr>
        <w:t>For the</w:t>
      </w:r>
      <w:r w:rsidRPr="00F97A2C">
        <w:rPr>
          <w:rFonts w:ascii="Arial" w:hAnsi="Arial" w:cs="Arial"/>
          <w:color w:val="7B7B7B" w:themeColor="accent3" w:themeShade="BF"/>
          <w:sz w:val="22"/>
          <w:szCs w:val="22"/>
          <w:lang w:val="en-GB"/>
        </w:rPr>
        <w:t xml:space="preserve"> cram-down approval by the court </w:t>
      </w:r>
      <w:r>
        <w:rPr>
          <w:rFonts w:ascii="Arial" w:hAnsi="Arial" w:cs="Arial"/>
          <w:color w:val="7B7B7B" w:themeColor="accent3" w:themeShade="BF"/>
          <w:sz w:val="22"/>
          <w:szCs w:val="22"/>
          <w:lang w:val="en-GB"/>
        </w:rPr>
        <w:t xml:space="preserve">the reorganization plan needs </w:t>
      </w:r>
      <w:r w:rsidR="002B5853">
        <w:rPr>
          <w:rFonts w:ascii="Arial" w:hAnsi="Arial" w:cs="Arial"/>
          <w:color w:val="7B7B7B" w:themeColor="accent3" w:themeShade="BF"/>
          <w:sz w:val="22"/>
          <w:szCs w:val="22"/>
          <w:lang w:val="en-GB"/>
        </w:rPr>
        <w:t xml:space="preserve">contain some conditions and fulfil </w:t>
      </w:r>
      <w:r w:rsidR="002B5853" w:rsidRPr="002B5853">
        <w:rPr>
          <w:rFonts w:ascii="Arial" w:hAnsi="Arial" w:cs="Arial"/>
          <w:color w:val="7B7B7B" w:themeColor="accent3" w:themeShade="BF"/>
          <w:sz w:val="22"/>
          <w:szCs w:val="22"/>
          <w:lang w:val="en-GB"/>
        </w:rPr>
        <w:t>three tests</w:t>
      </w:r>
      <w:r w:rsidR="002B5853">
        <w:rPr>
          <w:rFonts w:ascii="Arial" w:hAnsi="Arial" w:cs="Arial"/>
          <w:color w:val="7B7B7B" w:themeColor="accent3" w:themeShade="BF"/>
          <w:sz w:val="22"/>
          <w:szCs w:val="22"/>
          <w:lang w:val="en-GB"/>
        </w:rPr>
        <w:t>.</w:t>
      </w:r>
    </w:p>
    <w:p w14:paraId="31C4A996" w14:textId="77777777" w:rsidR="002B5853" w:rsidRPr="002B5853" w:rsidRDefault="002B5853" w:rsidP="002B5853">
      <w:pPr>
        <w:ind w:left="720" w:hanging="720"/>
        <w:jc w:val="both"/>
        <w:rPr>
          <w:rFonts w:ascii="Arial" w:hAnsi="Arial" w:cs="Arial"/>
          <w:color w:val="7B7B7B" w:themeColor="accent3" w:themeShade="BF"/>
          <w:sz w:val="22"/>
          <w:szCs w:val="22"/>
          <w:lang w:val="en-GB"/>
        </w:rPr>
      </w:pPr>
    </w:p>
    <w:p w14:paraId="47850757" w14:textId="77777777" w:rsidR="002B5853" w:rsidRDefault="002B5853" w:rsidP="002B5853">
      <w:pPr>
        <w:ind w:left="720" w:hanging="720"/>
        <w:jc w:val="both"/>
        <w:rPr>
          <w:rFonts w:ascii="Arial" w:hAnsi="Arial" w:cs="Arial"/>
          <w:color w:val="7B7B7B" w:themeColor="accent3" w:themeShade="BF"/>
          <w:sz w:val="22"/>
          <w:szCs w:val="22"/>
          <w:lang w:val="en-GB"/>
        </w:rPr>
      </w:pPr>
      <w:r w:rsidRPr="002B5853">
        <w:rPr>
          <w:rFonts w:ascii="Arial" w:hAnsi="Arial" w:cs="Arial"/>
          <w:color w:val="7B7B7B" w:themeColor="accent3" w:themeShade="BF"/>
          <w:sz w:val="22"/>
          <w:szCs w:val="22"/>
          <w:lang w:val="en-GB"/>
        </w:rPr>
        <w:t>The first</w:t>
      </w:r>
      <w:r>
        <w:rPr>
          <w:rFonts w:ascii="Arial" w:hAnsi="Arial" w:cs="Arial"/>
          <w:color w:val="7B7B7B" w:themeColor="accent3" w:themeShade="BF"/>
          <w:sz w:val="22"/>
          <w:szCs w:val="22"/>
          <w:lang w:val="en-GB"/>
        </w:rPr>
        <w:t xml:space="preserve"> one</w:t>
      </w:r>
      <w:r w:rsidRPr="002B5853">
        <w:rPr>
          <w:rFonts w:ascii="Arial" w:hAnsi="Arial" w:cs="Arial"/>
          <w:color w:val="7B7B7B" w:themeColor="accent3" w:themeShade="BF"/>
          <w:sz w:val="22"/>
          <w:szCs w:val="22"/>
          <w:lang w:val="en-GB"/>
        </w:rPr>
        <w:t xml:space="preserve"> is the fair</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 xml:space="preserve">and equitable test, which requires the application of the </w:t>
      </w:r>
      <w:proofErr w:type="spellStart"/>
      <w:r w:rsidRPr="002B5853">
        <w:rPr>
          <w:rFonts w:ascii="Arial" w:hAnsi="Arial" w:cs="Arial"/>
          <w:i/>
          <w:iCs/>
          <w:color w:val="7B7B7B" w:themeColor="accent3" w:themeShade="BF"/>
          <w:sz w:val="22"/>
          <w:szCs w:val="22"/>
          <w:lang w:val="en-GB"/>
        </w:rPr>
        <w:t>pari</w:t>
      </w:r>
      <w:proofErr w:type="spellEnd"/>
      <w:r w:rsidRPr="002B5853">
        <w:rPr>
          <w:rFonts w:ascii="Arial" w:hAnsi="Arial" w:cs="Arial"/>
          <w:i/>
          <w:iCs/>
          <w:color w:val="7B7B7B" w:themeColor="accent3" w:themeShade="BF"/>
          <w:sz w:val="22"/>
          <w:szCs w:val="22"/>
          <w:lang w:val="en-GB"/>
        </w:rPr>
        <w:t xml:space="preserve"> passu</w:t>
      </w:r>
      <w:r w:rsidRPr="002B5853">
        <w:rPr>
          <w:rFonts w:ascii="Arial" w:hAnsi="Arial" w:cs="Arial"/>
          <w:color w:val="7B7B7B" w:themeColor="accent3" w:themeShade="BF"/>
          <w:sz w:val="22"/>
          <w:szCs w:val="22"/>
          <w:lang w:val="en-GB"/>
        </w:rPr>
        <w:t xml:space="preserve"> principle between creditors</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in the same class.</w:t>
      </w:r>
    </w:p>
    <w:p w14:paraId="607BEC9A" w14:textId="77777777" w:rsidR="002B5853" w:rsidRDefault="002B5853" w:rsidP="002B5853">
      <w:pPr>
        <w:ind w:left="720" w:hanging="720"/>
        <w:jc w:val="both"/>
        <w:rPr>
          <w:rFonts w:ascii="Arial" w:hAnsi="Arial" w:cs="Arial"/>
          <w:color w:val="7B7B7B" w:themeColor="accent3" w:themeShade="BF"/>
          <w:sz w:val="22"/>
          <w:szCs w:val="22"/>
          <w:lang w:val="en-GB"/>
        </w:rPr>
      </w:pPr>
    </w:p>
    <w:p w14:paraId="20C87AD7" w14:textId="03785BFD" w:rsidR="002B5853" w:rsidRDefault="002B5853" w:rsidP="002B5853">
      <w:pPr>
        <w:ind w:left="720" w:hanging="720"/>
        <w:jc w:val="both"/>
        <w:rPr>
          <w:rFonts w:ascii="Arial" w:hAnsi="Arial" w:cs="Arial"/>
          <w:color w:val="7B7B7B" w:themeColor="accent3" w:themeShade="BF"/>
          <w:sz w:val="22"/>
          <w:szCs w:val="22"/>
          <w:lang w:val="en-GB"/>
        </w:rPr>
      </w:pPr>
      <w:r w:rsidRPr="002B5853">
        <w:rPr>
          <w:rFonts w:ascii="Arial" w:hAnsi="Arial" w:cs="Arial"/>
          <w:color w:val="7B7B7B" w:themeColor="accent3" w:themeShade="BF"/>
          <w:sz w:val="22"/>
          <w:szCs w:val="22"/>
          <w:lang w:val="en-GB"/>
        </w:rPr>
        <w:t>The second is the absolute priority test, requiring shareholders to be paid</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nothing unless and until creditors are paid in full.</w:t>
      </w:r>
    </w:p>
    <w:p w14:paraId="3B6DB261" w14:textId="77777777" w:rsidR="002B5853" w:rsidRPr="002B5853" w:rsidRDefault="002B5853" w:rsidP="002B5853">
      <w:pPr>
        <w:ind w:left="720" w:hanging="720"/>
        <w:jc w:val="both"/>
        <w:rPr>
          <w:rFonts w:ascii="Arial" w:hAnsi="Arial" w:cs="Arial"/>
          <w:color w:val="7B7B7B" w:themeColor="accent3" w:themeShade="BF"/>
          <w:sz w:val="22"/>
          <w:szCs w:val="22"/>
          <w:lang w:val="en-GB"/>
        </w:rPr>
      </w:pPr>
    </w:p>
    <w:p w14:paraId="6C517D78" w14:textId="7119F43B" w:rsidR="002B5853" w:rsidRDefault="002B5853" w:rsidP="002B5853">
      <w:pPr>
        <w:ind w:left="720" w:hanging="720"/>
        <w:jc w:val="both"/>
        <w:rPr>
          <w:rFonts w:ascii="Arial" w:hAnsi="Arial" w:cs="Arial"/>
          <w:color w:val="7B7B7B" w:themeColor="accent3" w:themeShade="BF"/>
          <w:sz w:val="22"/>
          <w:szCs w:val="22"/>
          <w:lang w:val="en-GB"/>
        </w:rPr>
      </w:pPr>
      <w:r w:rsidRPr="002B5853">
        <w:rPr>
          <w:rFonts w:ascii="Arial" w:hAnsi="Arial" w:cs="Arial"/>
          <w:color w:val="7B7B7B" w:themeColor="accent3" w:themeShade="BF"/>
          <w:sz w:val="22"/>
          <w:szCs w:val="22"/>
          <w:lang w:val="en-GB"/>
        </w:rPr>
        <w:t>The third is the</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 xml:space="preserve">feasibility test, stating that the reorganisation plan should be achievable. </w:t>
      </w:r>
    </w:p>
    <w:p w14:paraId="2F5B6935" w14:textId="247BC697" w:rsidR="00A54652" w:rsidRPr="002E0E77" w:rsidRDefault="002B5853" w:rsidP="002B585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court understands that these conditions remain feasible, even if the </w:t>
      </w:r>
      <w:r w:rsidRPr="002B5853">
        <w:rPr>
          <w:rFonts w:ascii="Arial" w:hAnsi="Arial" w:cs="Arial"/>
          <w:color w:val="7B7B7B" w:themeColor="accent3" w:themeShade="BF"/>
          <w:sz w:val="22"/>
          <w:szCs w:val="22"/>
          <w:lang w:val="en-GB"/>
        </w:rPr>
        <w:t>reorganisation plan failed in the vote of any class of stakeholders, the court may still confirm it</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and forcibly approve the plan, making it legally binding on all consenting and dissenting</w:t>
      </w:r>
      <w:r>
        <w:rPr>
          <w:rFonts w:ascii="Arial" w:hAnsi="Arial" w:cs="Arial"/>
          <w:color w:val="7B7B7B" w:themeColor="accent3" w:themeShade="BF"/>
          <w:sz w:val="22"/>
          <w:szCs w:val="22"/>
          <w:lang w:val="en-GB"/>
        </w:rPr>
        <w:t xml:space="preserve"> </w:t>
      </w:r>
      <w:r w:rsidRPr="002B5853">
        <w:rPr>
          <w:rFonts w:ascii="Arial" w:hAnsi="Arial" w:cs="Arial"/>
          <w:color w:val="7B7B7B" w:themeColor="accent3" w:themeShade="BF"/>
          <w:sz w:val="22"/>
          <w:szCs w:val="22"/>
          <w:lang w:val="en-GB"/>
        </w:rPr>
        <w:t>stakeholders.</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39C4" w14:textId="77777777" w:rsidR="00FF33F0" w:rsidRDefault="00FF33F0" w:rsidP="00241B44">
      <w:r>
        <w:separator/>
      </w:r>
    </w:p>
  </w:endnote>
  <w:endnote w:type="continuationSeparator" w:id="0">
    <w:p w14:paraId="52AE7ECB" w14:textId="77777777" w:rsidR="00FF33F0" w:rsidRDefault="00FF3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155214">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4652DD67" w14:textId="1E870F48" w:rsidR="00241FA3" w:rsidRPr="009B4976" w:rsidRDefault="003345F8" w:rsidP="009B4976">
    <w:pPr>
      <w:pStyle w:val="Rodap"/>
      <w:ind w:right="360"/>
      <w:rPr>
        <w:rFonts w:ascii="Arial" w:hAnsi="Arial" w:cs="Arial"/>
        <w:sz w:val="18"/>
        <w:szCs w:val="18"/>
        <w:lang w:val="en-GB"/>
      </w:rPr>
    </w:pPr>
    <w:r w:rsidRPr="003345F8">
      <w:rPr>
        <w:rFonts w:ascii="Arial" w:hAnsi="Arial" w:cs="Arial"/>
        <w:sz w:val="18"/>
        <w:szCs w:val="18"/>
        <w:lang w:val="en-GB"/>
      </w:rPr>
      <w:t>202122-376</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50D4" w14:textId="77777777" w:rsidR="00FF33F0" w:rsidRDefault="00FF33F0" w:rsidP="00241B44">
      <w:r>
        <w:separator/>
      </w:r>
    </w:p>
  </w:footnote>
  <w:footnote w:type="continuationSeparator" w:id="0">
    <w:p w14:paraId="7CC51A77" w14:textId="77777777" w:rsidR="00FF33F0" w:rsidRDefault="00FF3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660849">
    <w:abstractNumId w:val="32"/>
  </w:num>
  <w:num w:numId="2" w16cid:durableId="90979591">
    <w:abstractNumId w:val="15"/>
  </w:num>
  <w:num w:numId="3" w16cid:durableId="1155952820">
    <w:abstractNumId w:val="12"/>
  </w:num>
  <w:num w:numId="4" w16cid:durableId="293676620">
    <w:abstractNumId w:val="29"/>
  </w:num>
  <w:num w:numId="5" w16cid:durableId="766846826">
    <w:abstractNumId w:val="13"/>
  </w:num>
  <w:num w:numId="6" w16cid:durableId="2126146758">
    <w:abstractNumId w:val="23"/>
  </w:num>
  <w:num w:numId="7" w16cid:durableId="1722096594">
    <w:abstractNumId w:val="31"/>
  </w:num>
  <w:num w:numId="8" w16cid:durableId="1986083105">
    <w:abstractNumId w:val="27"/>
  </w:num>
  <w:num w:numId="9" w16cid:durableId="639117901">
    <w:abstractNumId w:val="11"/>
  </w:num>
  <w:num w:numId="10" w16cid:durableId="816995342">
    <w:abstractNumId w:val="8"/>
  </w:num>
  <w:num w:numId="11" w16cid:durableId="1281449617">
    <w:abstractNumId w:val="7"/>
  </w:num>
  <w:num w:numId="12" w16cid:durableId="836919557">
    <w:abstractNumId w:val="2"/>
  </w:num>
  <w:num w:numId="13" w16cid:durableId="750854841">
    <w:abstractNumId w:val="0"/>
  </w:num>
  <w:num w:numId="14" w16cid:durableId="853690777">
    <w:abstractNumId w:val="10"/>
  </w:num>
  <w:num w:numId="15" w16cid:durableId="1838810355">
    <w:abstractNumId w:val="24"/>
  </w:num>
  <w:num w:numId="16" w16cid:durableId="204029208">
    <w:abstractNumId w:val="4"/>
  </w:num>
  <w:num w:numId="17" w16cid:durableId="202182777">
    <w:abstractNumId w:val="3"/>
  </w:num>
  <w:num w:numId="18" w16cid:durableId="450631947">
    <w:abstractNumId w:val="1"/>
  </w:num>
  <w:num w:numId="19" w16cid:durableId="770322722">
    <w:abstractNumId w:val="18"/>
  </w:num>
  <w:num w:numId="20" w16cid:durableId="724065111">
    <w:abstractNumId w:val="25"/>
  </w:num>
  <w:num w:numId="21" w16cid:durableId="1571186079">
    <w:abstractNumId w:val="35"/>
  </w:num>
  <w:num w:numId="22" w16cid:durableId="1456831223">
    <w:abstractNumId w:val="5"/>
  </w:num>
  <w:num w:numId="23" w16cid:durableId="551699832">
    <w:abstractNumId w:val="28"/>
  </w:num>
  <w:num w:numId="24" w16cid:durableId="1713725747">
    <w:abstractNumId w:val="17"/>
  </w:num>
  <w:num w:numId="25" w16cid:durableId="1220096772">
    <w:abstractNumId w:val="6"/>
  </w:num>
  <w:num w:numId="26" w16cid:durableId="1979148035">
    <w:abstractNumId w:val="34"/>
  </w:num>
  <w:num w:numId="27" w16cid:durableId="1541670348">
    <w:abstractNumId w:val="33"/>
  </w:num>
  <w:num w:numId="28" w16cid:durableId="299267782">
    <w:abstractNumId w:val="9"/>
  </w:num>
  <w:num w:numId="29" w16cid:durableId="400256507">
    <w:abstractNumId w:val="21"/>
  </w:num>
  <w:num w:numId="30" w16cid:durableId="1526333762">
    <w:abstractNumId w:val="26"/>
  </w:num>
  <w:num w:numId="31" w16cid:durableId="1257639659">
    <w:abstractNumId w:val="20"/>
  </w:num>
  <w:num w:numId="32" w16cid:durableId="3019613">
    <w:abstractNumId w:val="14"/>
  </w:num>
  <w:num w:numId="33" w16cid:durableId="902066200">
    <w:abstractNumId w:val="16"/>
  </w:num>
  <w:num w:numId="34" w16cid:durableId="1433548790">
    <w:abstractNumId w:val="19"/>
  </w:num>
  <w:num w:numId="35" w16cid:durableId="63994697">
    <w:abstractNumId w:val="36"/>
  </w:num>
  <w:num w:numId="36" w16cid:durableId="976645139">
    <w:abstractNumId w:val="30"/>
  </w:num>
  <w:num w:numId="37" w16cid:durableId="41296875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E4F"/>
    <w:rsid w:val="000171BA"/>
    <w:rsid w:val="00020557"/>
    <w:rsid w:val="00020C72"/>
    <w:rsid w:val="00021677"/>
    <w:rsid w:val="00021FC2"/>
    <w:rsid w:val="00023705"/>
    <w:rsid w:val="000250C7"/>
    <w:rsid w:val="00026F16"/>
    <w:rsid w:val="00032EF8"/>
    <w:rsid w:val="00034F55"/>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96B72"/>
    <w:rsid w:val="000A407B"/>
    <w:rsid w:val="000A68ED"/>
    <w:rsid w:val="000B5FF1"/>
    <w:rsid w:val="000B609F"/>
    <w:rsid w:val="000C4AE1"/>
    <w:rsid w:val="000D55A8"/>
    <w:rsid w:val="000E0381"/>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314A2"/>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7DF0"/>
    <w:rsid w:val="001966D9"/>
    <w:rsid w:val="001A007A"/>
    <w:rsid w:val="001A7E9A"/>
    <w:rsid w:val="001B0F70"/>
    <w:rsid w:val="001B3925"/>
    <w:rsid w:val="001B3CB4"/>
    <w:rsid w:val="001B5016"/>
    <w:rsid w:val="001C45FC"/>
    <w:rsid w:val="001C6564"/>
    <w:rsid w:val="001C70E3"/>
    <w:rsid w:val="001C7A1A"/>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204BB"/>
    <w:rsid w:val="002356EA"/>
    <w:rsid w:val="0024116D"/>
    <w:rsid w:val="00241B44"/>
    <w:rsid w:val="00241FA3"/>
    <w:rsid w:val="002447C7"/>
    <w:rsid w:val="00245233"/>
    <w:rsid w:val="00245EFB"/>
    <w:rsid w:val="002476AF"/>
    <w:rsid w:val="0025386E"/>
    <w:rsid w:val="002638B0"/>
    <w:rsid w:val="0026540F"/>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5853"/>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5F8"/>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6BCA"/>
    <w:rsid w:val="003B0AAE"/>
    <w:rsid w:val="003B170F"/>
    <w:rsid w:val="003B3C5F"/>
    <w:rsid w:val="003C4471"/>
    <w:rsid w:val="003D0A6D"/>
    <w:rsid w:val="003E0B16"/>
    <w:rsid w:val="003E67D1"/>
    <w:rsid w:val="003F56D6"/>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4F7ED1"/>
    <w:rsid w:val="00515C2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522"/>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17E"/>
    <w:rsid w:val="00680EF2"/>
    <w:rsid w:val="00687A1D"/>
    <w:rsid w:val="006919D6"/>
    <w:rsid w:val="00697EA1"/>
    <w:rsid w:val="006A2646"/>
    <w:rsid w:val="006A5375"/>
    <w:rsid w:val="006A6530"/>
    <w:rsid w:val="006A77FB"/>
    <w:rsid w:val="006B435A"/>
    <w:rsid w:val="006B4C64"/>
    <w:rsid w:val="006C180B"/>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2BE4"/>
    <w:rsid w:val="0077498C"/>
    <w:rsid w:val="007809BC"/>
    <w:rsid w:val="00784128"/>
    <w:rsid w:val="00787BCC"/>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37DB"/>
    <w:rsid w:val="00876F56"/>
    <w:rsid w:val="00881B82"/>
    <w:rsid w:val="00881DE6"/>
    <w:rsid w:val="008837A6"/>
    <w:rsid w:val="0088385B"/>
    <w:rsid w:val="00885BD4"/>
    <w:rsid w:val="00886F07"/>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E58F6"/>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5498"/>
    <w:rsid w:val="00B86DB1"/>
    <w:rsid w:val="00B87869"/>
    <w:rsid w:val="00B90BFA"/>
    <w:rsid w:val="00B9639B"/>
    <w:rsid w:val="00BA1BF3"/>
    <w:rsid w:val="00BA3AE6"/>
    <w:rsid w:val="00BA4008"/>
    <w:rsid w:val="00BB0F2B"/>
    <w:rsid w:val="00BC2CA2"/>
    <w:rsid w:val="00BD4C52"/>
    <w:rsid w:val="00BE2946"/>
    <w:rsid w:val="00BE4FF3"/>
    <w:rsid w:val="00BF50F7"/>
    <w:rsid w:val="00C02F29"/>
    <w:rsid w:val="00C101EB"/>
    <w:rsid w:val="00C14E48"/>
    <w:rsid w:val="00C1561A"/>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0392"/>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2FCC"/>
    <w:rsid w:val="00D63EFD"/>
    <w:rsid w:val="00D72CDC"/>
    <w:rsid w:val="00D77265"/>
    <w:rsid w:val="00D84752"/>
    <w:rsid w:val="00D85CDA"/>
    <w:rsid w:val="00D86B3B"/>
    <w:rsid w:val="00D8748A"/>
    <w:rsid w:val="00D93196"/>
    <w:rsid w:val="00D96E09"/>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26EF5"/>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03C34"/>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50631"/>
    <w:rsid w:val="00F50993"/>
    <w:rsid w:val="00F54434"/>
    <w:rsid w:val="00F5524B"/>
    <w:rsid w:val="00F57AC5"/>
    <w:rsid w:val="00F60538"/>
    <w:rsid w:val="00F61DD2"/>
    <w:rsid w:val="00F66AFF"/>
    <w:rsid w:val="00F71433"/>
    <w:rsid w:val="00F8458D"/>
    <w:rsid w:val="00F96FF3"/>
    <w:rsid w:val="00F97A2C"/>
    <w:rsid w:val="00F97C5B"/>
    <w:rsid w:val="00FA18CF"/>
    <w:rsid w:val="00FA3D50"/>
    <w:rsid w:val="00FB147A"/>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0BD6"/>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 D O C S ! 3 1 1 6 6 8 4 . 1 < / d o c u m e n t i d >  
     < s e n d e r i d > J E S S I C A . M I M E S S I < / s e n d e r i d >  
     < s e n d e r e m a i l > J E S S I C A . M I M E S S I @ T W K . C O M . B R < / s e n d e r e m a i l >  
     < l a s t m o d i f i e d > 2 0 2 2 - 0 7 - 2 5 T 2 3 : 2 1 : 0 0 . 0 0 0 0 0 0 0 - 0 3 : 0 0 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3165</Words>
  <Characters>17097</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Jéssica Beatriz Mimessi</cp:lastModifiedBy>
  <cp:revision>11</cp:revision>
  <cp:lastPrinted>2019-08-27T05:42:00Z</cp:lastPrinted>
  <dcterms:created xsi:type="dcterms:W3CDTF">2022-07-25T12:55:00Z</dcterms:created>
  <dcterms:modified xsi:type="dcterms:W3CDTF">2022-07-26T02:21:00Z</dcterms:modified>
</cp:coreProperties>
</file>