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4901A5CA"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95EBC">
        <w:rPr>
          <w:rFonts w:ascii="Arial" w:hAnsi="Arial" w:cs="Arial"/>
          <w:b/>
          <w:color w:val="000000" w:themeColor="text1"/>
          <w:sz w:val="28"/>
          <w:szCs w:val="28"/>
          <w:lang w:val="en-GB"/>
        </w:rPr>
        <w:t>6A</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57DCE28A" w:rsidR="002638B0" w:rsidRPr="006E5E6C" w:rsidRDefault="00A95EB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FRANCE</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9319E2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2F1F253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58E3FD8E" w:rsidR="001B4246" w:rsidRDefault="001B4246" w:rsidP="001B4246">
      <w:pPr>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w:t>
      </w:r>
      <w:proofErr w:type="gramStart"/>
      <w:r w:rsidRPr="001E23FD">
        <w:rPr>
          <w:rFonts w:ascii="Arial" w:hAnsi="Arial" w:cs="Arial"/>
          <w:sz w:val="22"/>
          <w:szCs w:val="22"/>
          <w:lang w:val="en-GB"/>
        </w:rPr>
        <w:t>submit</w:t>
      </w:r>
      <w:proofErr w:type="gramEnd"/>
      <w:r w:rsidRPr="001E23FD">
        <w:rPr>
          <w:rFonts w:ascii="Arial" w:hAnsi="Arial" w:cs="Arial"/>
          <w:sz w:val="22"/>
          <w:szCs w:val="22"/>
          <w:lang w:val="en-GB"/>
        </w:rPr>
        <w:t xml:space="preserve">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proofErr w:type="gramStart"/>
      <w:r w:rsidRPr="002A1547">
        <w:rPr>
          <w:rFonts w:ascii="Arial" w:hAnsi="Arial" w:cs="Arial"/>
          <w:sz w:val="22"/>
          <w:szCs w:val="22"/>
          <w:lang w:val="en-GB"/>
        </w:rPr>
        <w:t>Questions 1.1.</w:t>
      </w:r>
      <w:proofErr w:type="gramEnd"/>
      <w:r w:rsidRPr="002A1547">
        <w:rPr>
          <w:rFonts w:ascii="Arial" w:hAnsi="Arial" w:cs="Arial"/>
          <w:sz w:val="22"/>
          <w:szCs w:val="22"/>
          <w:lang w:val="en-GB"/>
        </w:rPr>
        <w:t xml:space="preserve"> – 1.10</w:t>
      </w:r>
      <w:r w:rsidR="00341AA6" w:rsidRPr="002A1547">
        <w:rPr>
          <w:rFonts w:ascii="Arial" w:hAnsi="Arial" w:cs="Arial"/>
          <w:sz w:val="22"/>
          <w:szCs w:val="22"/>
          <w:lang w:val="en-GB"/>
        </w:rPr>
        <w:t>.</w:t>
      </w:r>
      <w:r w:rsidRPr="002A1547">
        <w:rPr>
          <w:rFonts w:ascii="Arial" w:hAnsi="Arial" w:cs="Arial"/>
          <w:sz w:val="22"/>
          <w:szCs w:val="22"/>
          <w:lang w:val="en-GB"/>
        </w:rPr>
        <w:t xml:space="preserve"> </w:t>
      </w:r>
      <w:proofErr w:type="gramStart"/>
      <w:r w:rsidRPr="002A1547">
        <w:rPr>
          <w:rFonts w:ascii="Arial" w:hAnsi="Arial" w:cs="Arial"/>
          <w:sz w:val="22"/>
          <w:szCs w:val="22"/>
          <w:lang w:val="en-GB"/>
        </w:rPr>
        <w:t>are</w:t>
      </w:r>
      <w:proofErr w:type="gramEnd"/>
      <w:r w:rsidRPr="002A1547">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50CAF8DF"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w:t>
      </w:r>
    </w:p>
    <w:p w14:paraId="15BA5702" w14:textId="77777777" w:rsidR="00A95EBC" w:rsidRPr="004E5928" w:rsidRDefault="00A95EBC" w:rsidP="00A95EBC">
      <w:pPr>
        <w:rPr>
          <w:rFonts w:ascii="Arial" w:hAnsi="Arial" w:cs="Arial"/>
          <w:b/>
          <w:bCs/>
          <w:sz w:val="22"/>
          <w:szCs w:val="22"/>
          <w:lang w:val="en-GB"/>
        </w:rPr>
      </w:pPr>
    </w:p>
    <w:p w14:paraId="2611D85A" w14:textId="48DDA6BA" w:rsidR="00C27B4A" w:rsidRDefault="00C27B4A" w:rsidP="00A95EBC">
      <w:pPr>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115678F5" w14:textId="77777777" w:rsidR="00C27B4A" w:rsidRDefault="00C27B4A" w:rsidP="00A95EBC">
      <w:pPr>
        <w:rPr>
          <w:rFonts w:ascii="Arial" w:hAnsi="Arial" w:cs="Arial"/>
          <w:sz w:val="22"/>
          <w:szCs w:val="22"/>
          <w:lang w:val="en-GB"/>
        </w:rPr>
      </w:pPr>
    </w:p>
    <w:p w14:paraId="28A8B2F5" w14:textId="15A5B67C"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Which court(s) has</w:t>
      </w:r>
      <w:r>
        <w:rPr>
          <w:rFonts w:ascii="Arial" w:hAnsi="Arial" w:cs="Arial"/>
          <w:sz w:val="22"/>
          <w:szCs w:val="22"/>
          <w:lang w:val="en-GB"/>
        </w:rPr>
        <w:t xml:space="preserve"> </w:t>
      </w:r>
      <w:r w:rsidRPr="004E5928">
        <w:rPr>
          <w:rFonts w:ascii="Arial" w:hAnsi="Arial" w:cs="Arial"/>
          <w:sz w:val="22"/>
          <w:szCs w:val="22"/>
          <w:lang w:val="en-GB"/>
        </w:rPr>
        <w:t>/</w:t>
      </w:r>
      <w:r>
        <w:rPr>
          <w:rFonts w:ascii="Arial" w:hAnsi="Arial" w:cs="Arial"/>
          <w:sz w:val="22"/>
          <w:szCs w:val="22"/>
          <w:lang w:val="en-GB"/>
        </w:rPr>
        <w:t xml:space="preserve"> </w:t>
      </w:r>
      <w:r w:rsidRPr="004E5928">
        <w:rPr>
          <w:rFonts w:ascii="Arial" w:hAnsi="Arial" w:cs="Arial"/>
          <w:sz w:val="22"/>
          <w:szCs w:val="22"/>
          <w:lang w:val="en-GB"/>
        </w:rPr>
        <w:t>have jurisdiction over insolvency proceedings in France?</w:t>
      </w:r>
    </w:p>
    <w:p w14:paraId="6AE62290" w14:textId="77777777" w:rsidR="00A95EBC" w:rsidRPr="004E5928" w:rsidRDefault="00A95EBC" w:rsidP="00A95EBC">
      <w:pPr>
        <w:rPr>
          <w:rFonts w:ascii="Arial" w:hAnsi="Arial" w:cs="Arial"/>
          <w:sz w:val="22"/>
          <w:szCs w:val="22"/>
          <w:lang w:val="en-GB"/>
        </w:rPr>
      </w:pPr>
    </w:p>
    <w:p w14:paraId="19C8EC0B" w14:textId="555BD599"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The commercial court.</w:t>
      </w:r>
    </w:p>
    <w:p w14:paraId="4C14340B" w14:textId="77777777" w:rsidR="00A95EBC" w:rsidRPr="00A95EBC" w:rsidRDefault="00A95EBC" w:rsidP="00A95EBC">
      <w:pPr>
        <w:ind w:left="426"/>
        <w:rPr>
          <w:rFonts w:ascii="Arial" w:hAnsi="Arial" w:cs="Arial"/>
          <w:sz w:val="22"/>
          <w:szCs w:val="22"/>
          <w:lang w:val="en-GB"/>
        </w:rPr>
      </w:pPr>
    </w:p>
    <w:p w14:paraId="3E1D5FDD" w14:textId="6B094A49"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The judicial court.</w:t>
      </w:r>
    </w:p>
    <w:p w14:paraId="07F38146" w14:textId="77777777" w:rsidR="00A95EBC" w:rsidRPr="00A95EBC" w:rsidRDefault="00A95EBC" w:rsidP="00A95EBC">
      <w:pPr>
        <w:ind w:left="426"/>
        <w:rPr>
          <w:rFonts w:ascii="Arial" w:hAnsi="Arial" w:cs="Arial"/>
          <w:sz w:val="22"/>
          <w:szCs w:val="22"/>
          <w:lang w:val="en-GB"/>
        </w:rPr>
      </w:pPr>
    </w:p>
    <w:p w14:paraId="23B301B2" w14:textId="201BAE47" w:rsidR="00A95EBC" w:rsidRPr="00A95EBC" w:rsidRDefault="00A95EBC" w:rsidP="00E41EED">
      <w:pPr>
        <w:pStyle w:val="ListParagraph"/>
        <w:numPr>
          <w:ilvl w:val="0"/>
          <w:numId w:val="1"/>
        </w:numPr>
        <w:ind w:left="426"/>
        <w:rPr>
          <w:rFonts w:ascii="Arial" w:hAnsi="Arial" w:cs="Arial"/>
          <w:sz w:val="22"/>
          <w:szCs w:val="22"/>
          <w:lang w:val="en-GB"/>
        </w:rPr>
      </w:pPr>
      <w:r w:rsidRPr="003A752F">
        <w:rPr>
          <w:rFonts w:ascii="Arial" w:hAnsi="Arial" w:cs="Arial"/>
          <w:sz w:val="22"/>
          <w:szCs w:val="22"/>
          <w:highlight w:val="yellow"/>
          <w:lang w:val="en-GB"/>
        </w:rPr>
        <w:t>The commercial and / or judicial court</w:t>
      </w:r>
      <w:r w:rsidRPr="00A95EBC">
        <w:rPr>
          <w:rFonts w:ascii="Arial" w:hAnsi="Arial" w:cs="Arial"/>
          <w:sz w:val="22"/>
          <w:szCs w:val="22"/>
          <w:lang w:val="en-GB"/>
        </w:rPr>
        <w:t>.</w:t>
      </w:r>
    </w:p>
    <w:p w14:paraId="2554C409" w14:textId="77777777" w:rsidR="00A95EBC" w:rsidRPr="00A95EBC" w:rsidRDefault="00A95EBC" w:rsidP="00A95EBC">
      <w:pPr>
        <w:ind w:left="426"/>
        <w:rPr>
          <w:rFonts w:ascii="Arial" w:hAnsi="Arial" w:cs="Arial"/>
          <w:sz w:val="22"/>
          <w:szCs w:val="22"/>
          <w:lang w:val="en-GB"/>
        </w:rPr>
      </w:pPr>
    </w:p>
    <w:p w14:paraId="3FF153DA" w14:textId="2F7A11CB"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Specialised insolvency courts.</w:t>
      </w:r>
    </w:p>
    <w:p w14:paraId="282AB015" w14:textId="77777777" w:rsidR="00A95EBC" w:rsidRPr="004E5928" w:rsidRDefault="00A95EBC" w:rsidP="00A95EBC">
      <w:pPr>
        <w:rPr>
          <w:rFonts w:ascii="Arial" w:hAnsi="Arial" w:cs="Arial"/>
          <w:b/>
          <w:bCs/>
          <w:sz w:val="22"/>
          <w:szCs w:val="22"/>
          <w:lang w:val="en-GB"/>
        </w:rPr>
      </w:pPr>
    </w:p>
    <w:p w14:paraId="08B1DFF6"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1.2</w:t>
      </w:r>
    </w:p>
    <w:p w14:paraId="2AE99B0A" w14:textId="77777777" w:rsidR="00A95EBC" w:rsidRPr="004E5928" w:rsidRDefault="00A95EBC" w:rsidP="00A95EBC">
      <w:pPr>
        <w:rPr>
          <w:rFonts w:ascii="Arial" w:hAnsi="Arial" w:cs="Arial"/>
          <w:b/>
          <w:bCs/>
          <w:sz w:val="22"/>
          <w:szCs w:val="22"/>
          <w:lang w:val="en-GB"/>
        </w:rPr>
      </w:pPr>
    </w:p>
    <w:p w14:paraId="364F6BB3" w14:textId="2309817E" w:rsidR="00C27B4A" w:rsidRDefault="00C27B4A" w:rsidP="00A95EBC">
      <w:pPr>
        <w:jc w:val="both"/>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7596AB0B" w14:textId="77777777" w:rsidR="00C27B4A" w:rsidRDefault="00C27B4A" w:rsidP="00A95EBC">
      <w:pPr>
        <w:jc w:val="both"/>
        <w:rPr>
          <w:rFonts w:ascii="Arial" w:hAnsi="Arial" w:cs="Arial"/>
          <w:sz w:val="22"/>
          <w:szCs w:val="22"/>
          <w:lang w:val="en-GB"/>
        </w:rPr>
      </w:pPr>
    </w:p>
    <w:p w14:paraId="5EED8AB9" w14:textId="1FE37F48"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What are the current pre-insolvency mechanisms available to companies under French insolvency law?</w:t>
      </w:r>
    </w:p>
    <w:p w14:paraId="59EFCEF8" w14:textId="77777777" w:rsidR="00A95EBC" w:rsidRPr="004E5928" w:rsidRDefault="00A95EBC" w:rsidP="00A95EBC">
      <w:pPr>
        <w:jc w:val="both"/>
        <w:rPr>
          <w:rFonts w:ascii="Arial" w:hAnsi="Arial" w:cs="Arial"/>
          <w:sz w:val="22"/>
          <w:szCs w:val="22"/>
          <w:lang w:val="en-GB"/>
        </w:rPr>
      </w:pPr>
    </w:p>
    <w:p w14:paraId="5FE3F248" w14:textId="03A55DD4"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 safeguard; accelerated safeguard. </w:t>
      </w:r>
    </w:p>
    <w:p w14:paraId="46D2AD77" w14:textId="77777777" w:rsidR="00A95EBC" w:rsidRPr="004E5928" w:rsidRDefault="00A95EBC" w:rsidP="00C27B4A">
      <w:pPr>
        <w:ind w:left="426"/>
        <w:jc w:val="both"/>
        <w:rPr>
          <w:rFonts w:ascii="Arial" w:hAnsi="Arial" w:cs="Arial"/>
          <w:sz w:val="22"/>
          <w:szCs w:val="22"/>
          <w:lang w:val="en-GB"/>
        </w:rPr>
      </w:pPr>
    </w:p>
    <w:p w14:paraId="1B558AFF" w14:textId="1E5672AB"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 safeguard; accelerated safeguard; rehabilitation.</w:t>
      </w:r>
    </w:p>
    <w:p w14:paraId="3BC2072B" w14:textId="77777777" w:rsidR="00A95EBC" w:rsidRPr="004E5928" w:rsidRDefault="00A95EBC" w:rsidP="00C27B4A">
      <w:pPr>
        <w:ind w:left="426"/>
        <w:jc w:val="both"/>
        <w:rPr>
          <w:rFonts w:ascii="Arial" w:hAnsi="Arial" w:cs="Arial"/>
          <w:sz w:val="22"/>
          <w:szCs w:val="22"/>
          <w:lang w:val="en-GB"/>
        </w:rPr>
      </w:pPr>
    </w:p>
    <w:p w14:paraId="1D99CEBF" w14:textId="436B4DE3"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safeguard; rehabilitation.</w:t>
      </w:r>
    </w:p>
    <w:p w14:paraId="309D2BDC" w14:textId="77777777" w:rsidR="00A95EBC" w:rsidRPr="004E5928" w:rsidRDefault="00A95EBC" w:rsidP="00C27B4A">
      <w:pPr>
        <w:ind w:left="426"/>
        <w:jc w:val="both"/>
        <w:rPr>
          <w:rFonts w:ascii="Arial" w:hAnsi="Arial" w:cs="Arial"/>
          <w:sz w:val="22"/>
          <w:szCs w:val="22"/>
          <w:lang w:val="en-GB"/>
        </w:rPr>
      </w:pPr>
    </w:p>
    <w:p w14:paraId="18A872C9" w14:textId="16C25C27" w:rsidR="00A95EBC" w:rsidRPr="00C27B4A" w:rsidRDefault="00A95EBC" w:rsidP="00E41EED">
      <w:pPr>
        <w:pStyle w:val="ListParagraph"/>
        <w:numPr>
          <w:ilvl w:val="0"/>
          <w:numId w:val="2"/>
        </w:numPr>
        <w:ind w:left="426"/>
        <w:jc w:val="both"/>
        <w:rPr>
          <w:rFonts w:ascii="Arial" w:hAnsi="Arial" w:cs="Arial"/>
          <w:sz w:val="22"/>
          <w:szCs w:val="22"/>
          <w:lang w:val="en-GB"/>
        </w:rPr>
      </w:pPr>
      <w:r w:rsidRPr="007B203E">
        <w:rPr>
          <w:rFonts w:ascii="Arial" w:hAnsi="Arial" w:cs="Arial"/>
          <w:i/>
          <w:iCs/>
          <w:sz w:val="22"/>
          <w:szCs w:val="22"/>
          <w:highlight w:val="yellow"/>
          <w:lang w:val="en-GB"/>
        </w:rPr>
        <w:t>Ad hoc</w:t>
      </w:r>
      <w:r w:rsidRPr="007B203E">
        <w:rPr>
          <w:rFonts w:ascii="Arial" w:hAnsi="Arial" w:cs="Arial"/>
          <w:sz w:val="22"/>
          <w:szCs w:val="22"/>
          <w:highlight w:val="yellow"/>
          <w:lang w:val="en-GB"/>
        </w:rPr>
        <w:t xml:space="preserve"> mandate; conciliation</w:t>
      </w:r>
      <w:r w:rsidRPr="00C27B4A">
        <w:rPr>
          <w:rFonts w:ascii="Arial" w:hAnsi="Arial" w:cs="Arial"/>
          <w:sz w:val="22"/>
          <w:szCs w:val="22"/>
          <w:lang w:val="en-GB"/>
        </w:rPr>
        <w:t>.</w:t>
      </w:r>
    </w:p>
    <w:p w14:paraId="11485706" w14:textId="77777777" w:rsidR="00A95EBC" w:rsidRPr="004E5928" w:rsidRDefault="00A95EBC" w:rsidP="00A95EBC">
      <w:pPr>
        <w:rPr>
          <w:rFonts w:ascii="Arial" w:hAnsi="Arial" w:cs="Arial"/>
          <w:b/>
          <w:bCs/>
          <w:sz w:val="22"/>
          <w:szCs w:val="22"/>
          <w:lang w:val="en-GB"/>
        </w:rPr>
      </w:pPr>
    </w:p>
    <w:p w14:paraId="1F3F3808"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1.3</w:t>
      </w:r>
    </w:p>
    <w:p w14:paraId="57553CE2" w14:textId="77777777" w:rsidR="00A95EBC" w:rsidRPr="004E5928" w:rsidRDefault="00A95EBC" w:rsidP="00A95EBC">
      <w:pPr>
        <w:rPr>
          <w:rFonts w:ascii="Arial" w:hAnsi="Arial" w:cs="Arial"/>
          <w:b/>
          <w:bCs/>
          <w:sz w:val="22"/>
          <w:szCs w:val="22"/>
          <w:lang w:val="fr-FR"/>
        </w:rPr>
      </w:pPr>
    </w:p>
    <w:p w14:paraId="148C5F7D" w14:textId="654AC99D" w:rsidR="001E0828" w:rsidRDefault="001E0828" w:rsidP="00A95EBC">
      <w:pPr>
        <w:rPr>
          <w:rFonts w:ascii="Arial" w:hAnsi="Arial" w:cs="Arial"/>
          <w:sz w:val="22"/>
          <w:szCs w:val="22"/>
          <w:lang w:val="en-GB"/>
        </w:rPr>
      </w:pPr>
      <w:r>
        <w:rPr>
          <w:rFonts w:ascii="Arial" w:hAnsi="Arial" w:cs="Arial"/>
          <w:sz w:val="22"/>
          <w:szCs w:val="22"/>
          <w:lang w:val="en-GB"/>
        </w:rPr>
        <w:t xml:space="preserve">Select the </w:t>
      </w:r>
      <w:r w:rsidRPr="001E0828">
        <w:rPr>
          <w:rFonts w:ascii="Arial" w:hAnsi="Arial" w:cs="Arial"/>
          <w:b/>
          <w:bCs/>
          <w:sz w:val="22"/>
          <w:szCs w:val="22"/>
          <w:u w:val="single"/>
          <w:lang w:val="en-GB"/>
        </w:rPr>
        <w:t>correct answer</w:t>
      </w:r>
      <w:r>
        <w:rPr>
          <w:rFonts w:ascii="Arial" w:hAnsi="Arial" w:cs="Arial"/>
          <w:sz w:val="22"/>
          <w:szCs w:val="22"/>
          <w:lang w:val="en-GB"/>
        </w:rPr>
        <w:t>:</w:t>
      </w:r>
    </w:p>
    <w:p w14:paraId="46B192D7" w14:textId="77777777" w:rsidR="001E0828" w:rsidRDefault="001E0828" w:rsidP="00A95EBC">
      <w:pPr>
        <w:rPr>
          <w:rFonts w:ascii="Arial" w:hAnsi="Arial" w:cs="Arial"/>
          <w:sz w:val="22"/>
          <w:szCs w:val="22"/>
          <w:lang w:val="en-GB"/>
        </w:rPr>
      </w:pPr>
    </w:p>
    <w:p w14:paraId="7C0D89DB" w14:textId="6837FB53" w:rsidR="00A95EBC" w:rsidRPr="004E5928" w:rsidRDefault="00A95EBC" w:rsidP="001E0828">
      <w:pPr>
        <w:jc w:val="both"/>
        <w:rPr>
          <w:rFonts w:ascii="Arial" w:hAnsi="Arial" w:cs="Arial"/>
          <w:sz w:val="22"/>
          <w:szCs w:val="22"/>
          <w:lang w:val="en-GB"/>
        </w:rPr>
      </w:pPr>
      <w:r w:rsidRPr="004E5928">
        <w:rPr>
          <w:rFonts w:ascii="Arial" w:hAnsi="Arial" w:cs="Arial"/>
          <w:sz w:val="22"/>
          <w:szCs w:val="22"/>
          <w:lang w:val="en-GB"/>
        </w:rPr>
        <w:t>Under the French Commercial Code, a debtor is considered insolvent when they are in a payment failure situation (</w:t>
      </w:r>
      <w:r w:rsidRPr="004E5928">
        <w:rPr>
          <w:rFonts w:ascii="Arial" w:hAnsi="Arial" w:cs="Arial"/>
          <w:i/>
          <w:iCs/>
          <w:sz w:val="22"/>
          <w:szCs w:val="22"/>
          <w:lang w:val="en-GB"/>
        </w:rPr>
        <w:t xml:space="preserve">cessation des </w:t>
      </w:r>
      <w:proofErr w:type="spellStart"/>
      <w:r w:rsidRPr="004E5928">
        <w:rPr>
          <w:rFonts w:ascii="Arial" w:hAnsi="Arial" w:cs="Arial"/>
          <w:i/>
          <w:iCs/>
          <w:sz w:val="22"/>
          <w:szCs w:val="22"/>
          <w:lang w:val="en-GB"/>
        </w:rPr>
        <w:t>paiements</w:t>
      </w:r>
      <w:proofErr w:type="spellEnd"/>
      <w:r w:rsidRPr="004E5928">
        <w:rPr>
          <w:rFonts w:ascii="Arial" w:hAnsi="Arial" w:cs="Arial"/>
          <w:sz w:val="22"/>
          <w:szCs w:val="22"/>
          <w:lang w:val="en-GB"/>
        </w:rPr>
        <w:t>). What does this mean and lead to?</w:t>
      </w:r>
    </w:p>
    <w:p w14:paraId="2E6E9C02" w14:textId="77777777" w:rsidR="00A95EBC" w:rsidRPr="004E5928" w:rsidRDefault="00A95EBC" w:rsidP="00A95EBC">
      <w:pPr>
        <w:rPr>
          <w:rFonts w:ascii="Arial" w:hAnsi="Arial" w:cs="Arial"/>
          <w:sz w:val="22"/>
          <w:szCs w:val="22"/>
          <w:lang w:val="en-GB"/>
        </w:rPr>
      </w:pPr>
    </w:p>
    <w:p w14:paraId="6463BF88" w14:textId="6B9A869F" w:rsidR="00A95EBC" w:rsidRPr="001E0828" w:rsidRDefault="00A95EBC" w:rsidP="00E41EED">
      <w:pPr>
        <w:pStyle w:val="ListParagraph"/>
        <w:numPr>
          <w:ilvl w:val="0"/>
          <w:numId w:val="3"/>
        </w:numPr>
        <w:ind w:left="426"/>
        <w:jc w:val="both"/>
        <w:rPr>
          <w:rFonts w:ascii="Arial" w:hAnsi="Arial" w:cs="Arial"/>
          <w:sz w:val="22"/>
          <w:szCs w:val="22"/>
          <w:lang w:val="en-GB"/>
        </w:rPr>
      </w:pPr>
      <w:r w:rsidRPr="004A4314">
        <w:rPr>
          <w:rFonts w:ascii="Arial" w:hAnsi="Arial" w:cs="Arial"/>
          <w:sz w:val="22"/>
          <w:szCs w:val="22"/>
          <w:highlight w:val="yellow"/>
          <w:lang w:val="en-GB"/>
        </w:rPr>
        <w:t xml:space="preserve">A debtor is in a payment failure situation when due and payable debts exceed available assets. The debtor must </w:t>
      </w:r>
      <w:r w:rsidR="001E0828" w:rsidRPr="004A4314">
        <w:rPr>
          <w:rFonts w:ascii="Arial" w:hAnsi="Arial" w:cs="Arial"/>
          <w:sz w:val="22"/>
          <w:szCs w:val="22"/>
          <w:highlight w:val="yellow"/>
          <w:lang w:val="en-GB"/>
        </w:rPr>
        <w:t>therefore</w:t>
      </w:r>
      <w:r w:rsidR="006F695C" w:rsidRPr="004A4314">
        <w:rPr>
          <w:rFonts w:ascii="Arial" w:hAnsi="Arial" w:cs="Arial"/>
          <w:sz w:val="22"/>
          <w:szCs w:val="22"/>
          <w:highlight w:val="yellow"/>
          <w:lang w:val="en-GB"/>
        </w:rPr>
        <w:t xml:space="preserve"> </w:t>
      </w:r>
      <w:r w:rsidRPr="004A4314">
        <w:rPr>
          <w:rFonts w:ascii="Arial" w:hAnsi="Arial" w:cs="Arial"/>
          <w:sz w:val="22"/>
          <w:szCs w:val="22"/>
          <w:highlight w:val="yellow"/>
          <w:lang w:val="en-GB"/>
        </w:rPr>
        <w:t xml:space="preserve">file for insolvency within 45 days of the occurrence of such </w:t>
      </w:r>
      <w:r w:rsidR="006F695C" w:rsidRPr="004A4314">
        <w:rPr>
          <w:rFonts w:ascii="Arial" w:hAnsi="Arial" w:cs="Arial"/>
          <w:sz w:val="22"/>
          <w:szCs w:val="22"/>
          <w:highlight w:val="yellow"/>
          <w:lang w:val="en-GB"/>
        </w:rPr>
        <w:t xml:space="preserve">a </w:t>
      </w:r>
      <w:r w:rsidRPr="004A4314">
        <w:rPr>
          <w:rFonts w:ascii="Arial" w:hAnsi="Arial" w:cs="Arial"/>
          <w:sz w:val="22"/>
          <w:szCs w:val="22"/>
          <w:highlight w:val="yellow"/>
          <w:lang w:val="en-GB"/>
        </w:rPr>
        <w:t>situation</w:t>
      </w:r>
      <w:r w:rsidRPr="001E0828">
        <w:rPr>
          <w:rFonts w:ascii="Arial" w:hAnsi="Arial" w:cs="Arial"/>
          <w:sz w:val="22"/>
          <w:szCs w:val="22"/>
          <w:lang w:val="en-GB"/>
        </w:rPr>
        <w:t>.</w:t>
      </w:r>
    </w:p>
    <w:p w14:paraId="61B7B732" w14:textId="77777777" w:rsidR="00A95EBC" w:rsidRPr="004E5928" w:rsidRDefault="00A95EBC" w:rsidP="001E0828">
      <w:pPr>
        <w:ind w:left="426"/>
        <w:rPr>
          <w:rFonts w:ascii="Arial" w:hAnsi="Arial" w:cs="Arial"/>
          <w:sz w:val="22"/>
          <w:szCs w:val="22"/>
          <w:lang w:val="en-GB"/>
        </w:rPr>
      </w:pPr>
    </w:p>
    <w:p w14:paraId="5FFBDD7E" w14:textId="3E3BCA96"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 a payment failure situation when due and payable debts exceed </w:t>
      </w:r>
      <w:r w:rsidR="006F695C">
        <w:rPr>
          <w:rFonts w:ascii="Arial" w:hAnsi="Arial" w:cs="Arial"/>
          <w:sz w:val="22"/>
          <w:szCs w:val="22"/>
          <w:lang w:val="en-GB"/>
        </w:rPr>
        <w:t xml:space="preserve">the </w:t>
      </w:r>
      <w:r w:rsidRPr="001E0828">
        <w:rPr>
          <w:rFonts w:ascii="Arial" w:hAnsi="Arial" w:cs="Arial"/>
          <w:sz w:val="22"/>
          <w:szCs w:val="22"/>
          <w:lang w:val="en-GB"/>
        </w:rPr>
        <w:t xml:space="preserve">available assets. The debtor must </w:t>
      </w:r>
      <w:r w:rsidR="006F695C">
        <w:rPr>
          <w:rFonts w:ascii="Arial" w:hAnsi="Arial" w:cs="Arial"/>
          <w:sz w:val="22"/>
          <w:szCs w:val="22"/>
          <w:lang w:val="en-GB"/>
        </w:rPr>
        <w:t xml:space="preserve">therefore </w:t>
      </w:r>
      <w:r w:rsidRPr="001E0828">
        <w:rPr>
          <w:rFonts w:ascii="Arial" w:hAnsi="Arial" w:cs="Arial"/>
          <w:sz w:val="22"/>
          <w:szCs w:val="22"/>
          <w:lang w:val="en-GB"/>
        </w:rPr>
        <w:t xml:space="preserve">file for insolvency within 40 days of the occurrence of such </w:t>
      </w:r>
      <w:r w:rsidR="006F695C">
        <w:rPr>
          <w:rFonts w:ascii="Arial" w:hAnsi="Arial" w:cs="Arial"/>
          <w:sz w:val="22"/>
          <w:szCs w:val="22"/>
          <w:lang w:val="en-GB"/>
        </w:rPr>
        <w:t xml:space="preserve">a </w:t>
      </w:r>
      <w:r w:rsidRPr="001E0828">
        <w:rPr>
          <w:rFonts w:ascii="Arial" w:hAnsi="Arial" w:cs="Arial"/>
          <w:sz w:val="22"/>
          <w:szCs w:val="22"/>
          <w:lang w:val="en-GB"/>
        </w:rPr>
        <w:t>situation.</w:t>
      </w:r>
    </w:p>
    <w:p w14:paraId="5E95DE5A" w14:textId="72F889DE" w:rsidR="00A95EBC" w:rsidRPr="001E0828" w:rsidRDefault="00A95EBC" w:rsidP="00E41EED">
      <w:pPr>
        <w:pStyle w:val="ListParagraph"/>
        <w:numPr>
          <w:ilvl w:val="0"/>
          <w:numId w:val="3"/>
        </w:numPr>
        <w:ind w:left="426"/>
        <w:jc w:val="both"/>
        <w:rPr>
          <w:rFonts w:ascii="Arial" w:hAnsi="Arial" w:cs="Arial"/>
          <w:sz w:val="22"/>
          <w:szCs w:val="22"/>
          <w:lang w:val="en-GB"/>
        </w:rPr>
      </w:pPr>
      <w:r w:rsidRPr="004A4314">
        <w:rPr>
          <w:rFonts w:ascii="Arial" w:hAnsi="Arial" w:cs="Arial"/>
          <w:sz w:val="22"/>
          <w:szCs w:val="22"/>
          <w:lang w:val="en-GB"/>
        </w:rPr>
        <w:lastRenderedPageBreak/>
        <w:t xml:space="preserve">A debtor is insolvent when they are unable to pay their debts as they fall due. The fact that </w:t>
      </w:r>
      <w:r w:rsidR="006F695C" w:rsidRPr="004A4314">
        <w:rPr>
          <w:rFonts w:ascii="Arial" w:hAnsi="Arial" w:cs="Arial"/>
          <w:sz w:val="22"/>
          <w:szCs w:val="22"/>
          <w:lang w:val="en-GB"/>
        </w:rPr>
        <w:t>a debtor’s</w:t>
      </w:r>
      <w:r w:rsidRPr="004A4314">
        <w:rPr>
          <w:rFonts w:ascii="Arial" w:hAnsi="Arial" w:cs="Arial"/>
          <w:sz w:val="22"/>
          <w:szCs w:val="22"/>
          <w:lang w:val="en-GB"/>
        </w:rPr>
        <w:t xml:space="preserve"> assets exceed its liabilities is immaterial under French law. The debtor must file for insolvency within 45 days of the occurrence of such </w:t>
      </w:r>
      <w:r w:rsidR="00BB5BE5" w:rsidRPr="004A4314">
        <w:rPr>
          <w:rFonts w:ascii="Arial" w:hAnsi="Arial" w:cs="Arial"/>
          <w:sz w:val="22"/>
          <w:szCs w:val="22"/>
          <w:lang w:val="en-GB"/>
        </w:rPr>
        <w:t xml:space="preserve">a </w:t>
      </w:r>
      <w:r w:rsidRPr="004A4314">
        <w:rPr>
          <w:rFonts w:ascii="Arial" w:hAnsi="Arial" w:cs="Arial"/>
          <w:sz w:val="22"/>
          <w:szCs w:val="22"/>
          <w:lang w:val="en-GB"/>
        </w:rPr>
        <w:t>situation</w:t>
      </w:r>
      <w:r w:rsidRPr="001E0828">
        <w:rPr>
          <w:rFonts w:ascii="Arial" w:hAnsi="Arial" w:cs="Arial"/>
          <w:sz w:val="22"/>
          <w:szCs w:val="22"/>
          <w:lang w:val="en-GB"/>
        </w:rPr>
        <w:t>.</w:t>
      </w:r>
    </w:p>
    <w:p w14:paraId="367FFF02" w14:textId="77777777" w:rsidR="00A95EBC" w:rsidRPr="004E5928" w:rsidRDefault="00A95EBC" w:rsidP="001E0828">
      <w:pPr>
        <w:ind w:left="426"/>
        <w:rPr>
          <w:rFonts w:ascii="Arial" w:hAnsi="Arial" w:cs="Arial"/>
          <w:sz w:val="22"/>
          <w:szCs w:val="22"/>
          <w:lang w:val="en-GB"/>
        </w:rPr>
      </w:pPr>
    </w:p>
    <w:p w14:paraId="6766C12C" w14:textId="4C590E86"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insolvent when they are unable to pay their debts as they fall due. The fact that </w:t>
      </w:r>
      <w:r w:rsidR="00BB5BE5">
        <w:rPr>
          <w:rFonts w:ascii="Arial" w:hAnsi="Arial" w:cs="Arial"/>
          <w:sz w:val="22"/>
          <w:szCs w:val="22"/>
          <w:lang w:val="en-GB"/>
        </w:rPr>
        <w:t xml:space="preserve">a debtor’s </w:t>
      </w:r>
      <w:r w:rsidRPr="001E0828">
        <w:rPr>
          <w:rFonts w:ascii="Arial" w:hAnsi="Arial" w:cs="Arial"/>
          <w:sz w:val="22"/>
          <w:szCs w:val="22"/>
          <w:lang w:val="en-GB"/>
        </w:rPr>
        <w:t>assets exceed its liabilities is immaterial under French law. The debtor must file for insolvency within 4</w:t>
      </w:r>
      <w:r w:rsidR="007C5F6F">
        <w:rPr>
          <w:rFonts w:ascii="Arial" w:hAnsi="Arial" w:cs="Arial"/>
          <w:sz w:val="22"/>
          <w:szCs w:val="22"/>
          <w:lang w:val="en-GB"/>
        </w:rPr>
        <w:t>0</w:t>
      </w:r>
      <w:r w:rsidRPr="001E0828">
        <w:rPr>
          <w:rFonts w:ascii="Arial" w:hAnsi="Arial" w:cs="Arial"/>
          <w:sz w:val="22"/>
          <w:szCs w:val="22"/>
          <w:lang w:val="en-GB"/>
        </w:rPr>
        <w:t xml:space="preserve"> days of the occurrence of such </w:t>
      </w:r>
      <w:r w:rsidR="00BD4627">
        <w:rPr>
          <w:rFonts w:ascii="Arial" w:hAnsi="Arial" w:cs="Arial"/>
          <w:sz w:val="22"/>
          <w:szCs w:val="22"/>
          <w:lang w:val="en-GB"/>
        </w:rPr>
        <w:t xml:space="preserve">a </w:t>
      </w:r>
      <w:r w:rsidRPr="001E0828">
        <w:rPr>
          <w:rFonts w:ascii="Arial" w:hAnsi="Arial" w:cs="Arial"/>
          <w:sz w:val="22"/>
          <w:szCs w:val="22"/>
          <w:lang w:val="en-GB"/>
        </w:rPr>
        <w:t>situation.</w:t>
      </w:r>
    </w:p>
    <w:p w14:paraId="6C0D9FD4" w14:textId="77777777" w:rsidR="00A95EBC" w:rsidRPr="004E5928" w:rsidRDefault="00A95EBC" w:rsidP="00A95EBC">
      <w:pPr>
        <w:rPr>
          <w:rFonts w:ascii="Arial" w:hAnsi="Arial" w:cs="Arial"/>
          <w:b/>
          <w:bCs/>
          <w:sz w:val="22"/>
          <w:szCs w:val="22"/>
          <w:lang w:val="en-GB"/>
        </w:rPr>
      </w:pPr>
    </w:p>
    <w:p w14:paraId="61B988F7"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1.4</w:t>
      </w:r>
    </w:p>
    <w:p w14:paraId="25C85CCD" w14:textId="77777777" w:rsidR="00A95EBC" w:rsidRPr="004E5928" w:rsidRDefault="00A95EBC" w:rsidP="00A95EBC">
      <w:pPr>
        <w:rPr>
          <w:rFonts w:ascii="Arial" w:hAnsi="Arial" w:cs="Arial"/>
          <w:b/>
          <w:bCs/>
          <w:sz w:val="22"/>
          <w:szCs w:val="22"/>
          <w:lang w:val="fr-FR"/>
        </w:rPr>
      </w:pPr>
    </w:p>
    <w:p w14:paraId="00E774A3" w14:textId="3C3B70B1" w:rsidR="00BB5BE5" w:rsidRDefault="00BB5BE5" w:rsidP="00A95EBC">
      <w:pPr>
        <w:jc w:val="both"/>
        <w:rPr>
          <w:rFonts w:ascii="Arial" w:hAnsi="Arial" w:cs="Arial"/>
          <w:sz w:val="22"/>
          <w:szCs w:val="22"/>
          <w:lang w:val="en-GB"/>
        </w:rPr>
      </w:pPr>
      <w:r>
        <w:rPr>
          <w:rFonts w:ascii="Arial" w:hAnsi="Arial" w:cs="Arial"/>
          <w:sz w:val="22"/>
          <w:szCs w:val="22"/>
          <w:lang w:val="en-GB"/>
        </w:rPr>
        <w:t xml:space="preserve">Select the </w:t>
      </w:r>
      <w:r w:rsidRPr="00BB5BE5">
        <w:rPr>
          <w:rFonts w:ascii="Arial" w:hAnsi="Arial" w:cs="Arial"/>
          <w:b/>
          <w:bCs/>
          <w:sz w:val="22"/>
          <w:szCs w:val="22"/>
          <w:u w:val="single"/>
          <w:lang w:val="en-GB"/>
        </w:rPr>
        <w:t>correct answer</w:t>
      </w:r>
      <w:r>
        <w:rPr>
          <w:rFonts w:ascii="Arial" w:hAnsi="Arial" w:cs="Arial"/>
          <w:sz w:val="22"/>
          <w:szCs w:val="22"/>
          <w:lang w:val="en-GB"/>
        </w:rPr>
        <w:t>:</w:t>
      </w:r>
    </w:p>
    <w:p w14:paraId="1D7FC371" w14:textId="77777777" w:rsidR="00BB5BE5" w:rsidRDefault="00BB5BE5" w:rsidP="00A95EBC">
      <w:pPr>
        <w:jc w:val="both"/>
        <w:rPr>
          <w:rFonts w:ascii="Arial" w:hAnsi="Arial" w:cs="Arial"/>
          <w:sz w:val="22"/>
          <w:szCs w:val="22"/>
          <w:lang w:val="en-GB"/>
        </w:rPr>
      </w:pPr>
    </w:p>
    <w:p w14:paraId="129CDB9F" w14:textId="4A7249A3"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What is the </w:t>
      </w:r>
      <w:r w:rsidRPr="00BB5BE5">
        <w:rPr>
          <w:rFonts w:ascii="Arial" w:hAnsi="Arial" w:cs="Arial"/>
          <w:b/>
          <w:bCs/>
          <w:sz w:val="22"/>
          <w:szCs w:val="22"/>
          <w:u w:val="single"/>
          <w:lang w:val="en-GB"/>
        </w:rPr>
        <w:t>main difference</w:t>
      </w:r>
      <w:r w:rsidRPr="004E5928">
        <w:rPr>
          <w:rFonts w:ascii="Arial" w:hAnsi="Arial" w:cs="Arial"/>
          <w:sz w:val="22"/>
          <w:szCs w:val="22"/>
          <w:lang w:val="en-GB"/>
        </w:rPr>
        <w:t xml:space="preserve"> between the safeguard procedure and the rehabilitation procedure?</w:t>
      </w:r>
    </w:p>
    <w:p w14:paraId="26A2309D" w14:textId="77777777" w:rsidR="00A95EBC" w:rsidRPr="004E5928" w:rsidRDefault="00A95EBC" w:rsidP="00A95EBC">
      <w:pPr>
        <w:rPr>
          <w:rFonts w:ascii="Arial" w:hAnsi="Arial" w:cs="Arial"/>
          <w:sz w:val="22"/>
          <w:szCs w:val="22"/>
          <w:lang w:val="en-GB"/>
        </w:rPr>
      </w:pPr>
    </w:p>
    <w:p w14:paraId="372FC64F" w14:textId="528348DB" w:rsidR="00A95EBC" w:rsidRPr="00BB5BE5" w:rsidRDefault="00A95EBC" w:rsidP="00E41EED">
      <w:pPr>
        <w:pStyle w:val="ListParagraph"/>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nature of the difficulties encountered. If it is a mere cash-flow issue, the debtor can start safeguard proceedings whereas if the debtor experiences balance-sheet insolvency, it must start rehabilitation proceedings.</w:t>
      </w:r>
    </w:p>
    <w:p w14:paraId="3ED7A548" w14:textId="77777777" w:rsidR="00A95EBC" w:rsidRPr="004E5928" w:rsidRDefault="00A95EBC" w:rsidP="00BB5BE5">
      <w:pPr>
        <w:ind w:left="426"/>
        <w:rPr>
          <w:rFonts w:ascii="Arial" w:hAnsi="Arial" w:cs="Arial"/>
          <w:sz w:val="22"/>
          <w:szCs w:val="22"/>
          <w:lang w:val="en-GB"/>
        </w:rPr>
      </w:pPr>
    </w:p>
    <w:p w14:paraId="71EC9A2A" w14:textId="639F1A8B" w:rsidR="00A95EBC" w:rsidRPr="00BB5BE5" w:rsidRDefault="00A95EBC" w:rsidP="00E41EED">
      <w:pPr>
        <w:pStyle w:val="ListParagraph"/>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petitioner. Safeguard proceedings can only be opened by the debtor whereas creditors can petition the court to open rehabilitation proceedings.</w:t>
      </w:r>
    </w:p>
    <w:p w14:paraId="1CE32363" w14:textId="77777777" w:rsidR="00A95EBC" w:rsidRPr="004E5928" w:rsidRDefault="00A95EBC" w:rsidP="00BB5BE5">
      <w:pPr>
        <w:ind w:left="426"/>
        <w:rPr>
          <w:rFonts w:ascii="Arial" w:hAnsi="Arial" w:cs="Arial"/>
          <w:sz w:val="22"/>
          <w:szCs w:val="22"/>
          <w:lang w:val="en-GB"/>
        </w:rPr>
      </w:pPr>
    </w:p>
    <w:p w14:paraId="50D1569E" w14:textId="5992DD01" w:rsidR="00A95EBC" w:rsidRPr="00BB5BE5" w:rsidRDefault="00A95EBC" w:rsidP="00E41EED">
      <w:pPr>
        <w:pStyle w:val="ListParagraph"/>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involvement of the court in the process. Safeguard proceedings are an out-of-court process with limited court involvement</w:t>
      </w:r>
      <w:r w:rsidR="004751F5">
        <w:rPr>
          <w:rFonts w:ascii="Arial" w:hAnsi="Arial" w:cs="Arial"/>
          <w:sz w:val="22"/>
          <w:szCs w:val="22"/>
          <w:lang w:val="en-GB"/>
        </w:rPr>
        <w:t>,</w:t>
      </w:r>
      <w:r w:rsidRPr="00BB5BE5">
        <w:rPr>
          <w:rFonts w:ascii="Arial" w:hAnsi="Arial" w:cs="Arial"/>
          <w:sz w:val="22"/>
          <w:szCs w:val="22"/>
          <w:lang w:val="en-GB"/>
        </w:rPr>
        <w:t xml:space="preserve"> whereas rehabilitation proceedings are led by the court.</w:t>
      </w:r>
    </w:p>
    <w:p w14:paraId="09F4DA72" w14:textId="77777777" w:rsidR="00A95EBC" w:rsidRPr="004E5928" w:rsidRDefault="00A95EBC" w:rsidP="00BB5BE5">
      <w:pPr>
        <w:ind w:left="426"/>
        <w:rPr>
          <w:rFonts w:ascii="Arial" w:hAnsi="Arial" w:cs="Arial"/>
          <w:sz w:val="22"/>
          <w:szCs w:val="22"/>
          <w:lang w:val="en-GB"/>
        </w:rPr>
      </w:pPr>
    </w:p>
    <w:p w14:paraId="116D023C" w14:textId="2CEC2A43" w:rsidR="00A95EBC" w:rsidRPr="00BB5BE5" w:rsidRDefault="00A95EBC" w:rsidP="00E41EED">
      <w:pPr>
        <w:pStyle w:val="ListParagraph"/>
        <w:numPr>
          <w:ilvl w:val="0"/>
          <w:numId w:val="4"/>
        </w:numPr>
        <w:ind w:left="426"/>
        <w:jc w:val="both"/>
        <w:rPr>
          <w:rFonts w:ascii="Arial" w:hAnsi="Arial" w:cs="Arial"/>
          <w:iCs/>
          <w:sz w:val="22"/>
          <w:szCs w:val="22"/>
          <w:lang w:val="en-GB"/>
        </w:rPr>
      </w:pPr>
      <w:r w:rsidRPr="00D14547">
        <w:rPr>
          <w:rFonts w:ascii="Arial" w:hAnsi="Arial" w:cs="Arial"/>
          <w:sz w:val="22"/>
          <w:szCs w:val="22"/>
          <w:highlight w:val="yellow"/>
          <w:lang w:val="en-GB"/>
        </w:rPr>
        <w:t>T</w:t>
      </w:r>
      <w:r w:rsidRPr="00D14547">
        <w:rPr>
          <w:rFonts w:ascii="Arial" w:hAnsi="Arial" w:cs="Arial"/>
          <w:iCs/>
          <w:sz w:val="22"/>
          <w:szCs w:val="22"/>
          <w:highlight w:val="yellow"/>
        </w:rPr>
        <w:t>he main difference between the safeguard and the rehabilitation procedures lies in the nature and severity of the difficulties encountered. For rehabilitation proceedings to be opened, the company needs to be in a payment failure situation, which amounts to difficulties which are more severe than the possible momentary cash flow problem under safeguard</w:t>
      </w:r>
      <w:r w:rsidRPr="00BB5BE5">
        <w:rPr>
          <w:rFonts w:ascii="Arial" w:hAnsi="Arial" w:cs="Arial"/>
          <w:iCs/>
          <w:sz w:val="22"/>
          <w:szCs w:val="22"/>
        </w:rPr>
        <w:t>.</w:t>
      </w:r>
    </w:p>
    <w:p w14:paraId="1DFB81D4" w14:textId="77777777" w:rsidR="00A95EBC" w:rsidRPr="004E5928" w:rsidRDefault="00A95EBC" w:rsidP="00A95EBC">
      <w:pPr>
        <w:rPr>
          <w:rFonts w:ascii="Arial" w:hAnsi="Arial" w:cs="Arial"/>
          <w:sz w:val="22"/>
          <w:szCs w:val="22"/>
          <w:lang w:val="en-GB"/>
        </w:rPr>
      </w:pPr>
    </w:p>
    <w:p w14:paraId="0E72F5ED"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1.5</w:t>
      </w:r>
    </w:p>
    <w:p w14:paraId="6B5150FF" w14:textId="77777777" w:rsidR="00A95EBC" w:rsidRPr="004E5928" w:rsidRDefault="00A95EBC" w:rsidP="00A95EBC">
      <w:pPr>
        <w:rPr>
          <w:rFonts w:ascii="Arial" w:hAnsi="Arial" w:cs="Arial"/>
          <w:b/>
          <w:bCs/>
          <w:sz w:val="22"/>
          <w:szCs w:val="22"/>
          <w:lang w:val="fr-FR"/>
        </w:rPr>
      </w:pPr>
    </w:p>
    <w:p w14:paraId="7AA08620" w14:textId="295F0B64"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5B7CF796" w14:textId="77777777" w:rsidR="004751F5" w:rsidRDefault="004751F5" w:rsidP="00A95EBC">
      <w:pPr>
        <w:rPr>
          <w:rFonts w:ascii="Arial" w:hAnsi="Arial" w:cs="Arial"/>
          <w:sz w:val="22"/>
          <w:szCs w:val="22"/>
          <w:lang w:val="en-GB"/>
        </w:rPr>
      </w:pPr>
    </w:p>
    <w:p w14:paraId="299D46EA" w14:textId="7B468583"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Since September 2021, what is the core preventive restructuring framework in France?</w:t>
      </w:r>
    </w:p>
    <w:p w14:paraId="11B657A7" w14:textId="77777777" w:rsidR="00A95EBC" w:rsidRPr="004E5928" w:rsidRDefault="00A95EBC" w:rsidP="00A95EBC">
      <w:pPr>
        <w:rPr>
          <w:rFonts w:ascii="Arial" w:hAnsi="Arial" w:cs="Arial"/>
          <w:sz w:val="22"/>
          <w:szCs w:val="22"/>
          <w:lang w:val="en-GB"/>
        </w:rPr>
      </w:pPr>
    </w:p>
    <w:p w14:paraId="1B4D5093" w14:textId="571A1258"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safeguard proceedings.</w:t>
      </w:r>
    </w:p>
    <w:p w14:paraId="0018E602" w14:textId="77777777" w:rsidR="00A95EBC" w:rsidRPr="004E5928" w:rsidRDefault="00A95EBC" w:rsidP="004751F5">
      <w:pPr>
        <w:ind w:left="426"/>
        <w:rPr>
          <w:rFonts w:ascii="Arial" w:hAnsi="Arial" w:cs="Arial"/>
          <w:sz w:val="22"/>
          <w:szCs w:val="22"/>
          <w:lang w:val="en-GB"/>
        </w:rPr>
      </w:pPr>
    </w:p>
    <w:p w14:paraId="563C7C98" w14:textId="431F92A9"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accelerated safeguard proceedings. </w:t>
      </w:r>
    </w:p>
    <w:p w14:paraId="6984B0F4" w14:textId="77777777" w:rsidR="00A95EBC" w:rsidRPr="004E5928" w:rsidRDefault="00A95EBC" w:rsidP="004751F5">
      <w:pPr>
        <w:ind w:left="426"/>
        <w:rPr>
          <w:rFonts w:ascii="Arial" w:hAnsi="Arial" w:cs="Arial"/>
          <w:sz w:val="22"/>
          <w:szCs w:val="22"/>
          <w:lang w:val="en-GB"/>
        </w:rPr>
      </w:pPr>
    </w:p>
    <w:p w14:paraId="22857109" w14:textId="2FFE0A72"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sz w:val="22"/>
          <w:szCs w:val="22"/>
          <w:lang w:val="en-GB"/>
        </w:rPr>
        <w:t>Conciliation + safeguard proceedings.</w:t>
      </w:r>
    </w:p>
    <w:p w14:paraId="744E2B6D" w14:textId="77777777" w:rsidR="00A95EBC" w:rsidRPr="004E5928" w:rsidRDefault="00A95EBC" w:rsidP="004751F5">
      <w:pPr>
        <w:ind w:left="426"/>
        <w:rPr>
          <w:rFonts w:ascii="Arial" w:hAnsi="Arial" w:cs="Arial"/>
          <w:sz w:val="22"/>
          <w:szCs w:val="22"/>
          <w:lang w:val="en-GB"/>
        </w:rPr>
      </w:pPr>
    </w:p>
    <w:p w14:paraId="75E4E789" w14:textId="527AD2DF" w:rsidR="00A95EBC" w:rsidRPr="004751F5" w:rsidRDefault="00A95EBC" w:rsidP="00E41EED">
      <w:pPr>
        <w:pStyle w:val="ListParagraph"/>
        <w:numPr>
          <w:ilvl w:val="0"/>
          <w:numId w:val="5"/>
        </w:numPr>
        <w:ind w:left="426"/>
        <w:rPr>
          <w:rFonts w:ascii="Arial" w:hAnsi="Arial" w:cs="Arial"/>
          <w:sz w:val="22"/>
          <w:szCs w:val="22"/>
          <w:lang w:val="en-GB"/>
        </w:rPr>
      </w:pPr>
      <w:r w:rsidRPr="00CC39DE">
        <w:rPr>
          <w:rFonts w:ascii="Arial" w:hAnsi="Arial" w:cs="Arial"/>
          <w:sz w:val="22"/>
          <w:szCs w:val="22"/>
          <w:highlight w:val="yellow"/>
          <w:lang w:val="en-GB"/>
        </w:rPr>
        <w:t>Conciliation + accelerated safeguard proceedings</w:t>
      </w:r>
      <w:r w:rsidRPr="004751F5">
        <w:rPr>
          <w:rFonts w:ascii="Arial" w:hAnsi="Arial" w:cs="Arial"/>
          <w:sz w:val="22"/>
          <w:szCs w:val="22"/>
          <w:lang w:val="en-GB"/>
        </w:rPr>
        <w:t>.</w:t>
      </w:r>
    </w:p>
    <w:p w14:paraId="6993652F" w14:textId="41E5D914" w:rsidR="00A95EBC" w:rsidRDefault="00A95EBC" w:rsidP="00A95EBC">
      <w:pPr>
        <w:rPr>
          <w:rFonts w:ascii="Arial" w:hAnsi="Arial" w:cs="Arial"/>
          <w:sz w:val="22"/>
          <w:szCs w:val="22"/>
          <w:lang w:val="en-GB"/>
        </w:rPr>
      </w:pPr>
    </w:p>
    <w:p w14:paraId="29C5AF9B" w14:textId="1FEE90E5" w:rsidR="004751F5" w:rsidRDefault="004751F5" w:rsidP="00A95EBC">
      <w:pPr>
        <w:rPr>
          <w:rFonts w:ascii="Arial" w:hAnsi="Arial" w:cs="Arial"/>
          <w:sz w:val="22"/>
          <w:szCs w:val="22"/>
          <w:lang w:val="en-GB"/>
        </w:rPr>
      </w:pPr>
    </w:p>
    <w:p w14:paraId="1E3974E4" w14:textId="1D45FE2F" w:rsidR="004751F5" w:rsidRDefault="004751F5" w:rsidP="00A95EBC">
      <w:pPr>
        <w:rPr>
          <w:rFonts w:ascii="Arial" w:hAnsi="Arial" w:cs="Arial"/>
          <w:sz w:val="22"/>
          <w:szCs w:val="22"/>
          <w:lang w:val="en-GB"/>
        </w:rPr>
      </w:pPr>
    </w:p>
    <w:p w14:paraId="2135231F" w14:textId="0E913222" w:rsidR="004751F5" w:rsidRDefault="004751F5" w:rsidP="00A95EBC">
      <w:pPr>
        <w:rPr>
          <w:rFonts w:ascii="Arial" w:hAnsi="Arial" w:cs="Arial"/>
          <w:sz w:val="22"/>
          <w:szCs w:val="22"/>
          <w:lang w:val="en-GB"/>
        </w:rPr>
      </w:pPr>
    </w:p>
    <w:p w14:paraId="733CFBF8" w14:textId="059B4D16" w:rsidR="004751F5" w:rsidRDefault="004751F5" w:rsidP="00A95EBC">
      <w:pPr>
        <w:rPr>
          <w:rFonts w:ascii="Arial" w:hAnsi="Arial" w:cs="Arial"/>
          <w:sz w:val="22"/>
          <w:szCs w:val="22"/>
          <w:lang w:val="en-GB"/>
        </w:rPr>
      </w:pPr>
    </w:p>
    <w:p w14:paraId="31E8FF5D" w14:textId="5299595E" w:rsidR="004751F5" w:rsidRDefault="004751F5" w:rsidP="00A95EBC">
      <w:pPr>
        <w:rPr>
          <w:rFonts w:ascii="Arial" w:hAnsi="Arial" w:cs="Arial"/>
          <w:sz w:val="22"/>
          <w:szCs w:val="22"/>
          <w:lang w:val="en-GB"/>
        </w:rPr>
      </w:pPr>
    </w:p>
    <w:p w14:paraId="60064908" w14:textId="77777777" w:rsidR="004751F5" w:rsidRPr="004E5928" w:rsidRDefault="004751F5" w:rsidP="00A95EBC">
      <w:pPr>
        <w:rPr>
          <w:rFonts w:ascii="Arial" w:hAnsi="Arial" w:cs="Arial"/>
          <w:sz w:val="22"/>
          <w:szCs w:val="22"/>
          <w:lang w:val="en-GB"/>
        </w:rPr>
      </w:pPr>
    </w:p>
    <w:p w14:paraId="78A96B5D"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lastRenderedPageBreak/>
        <w:t xml:space="preserve">Question 1.6 </w:t>
      </w:r>
    </w:p>
    <w:p w14:paraId="1688C70C" w14:textId="77777777" w:rsidR="00A95EBC" w:rsidRPr="004E5928" w:rsidRDefault="00A95EBC" w:rsidP="00A95EBC">
      <w:pPr>
        <w:rPr>
          <w:rFonts w:ascii="Arial" w:hAnsi="Arial" w:cs="Arial"/>
          <w:b/>
          <w:bCs/>
          <w:sz w:val="22"/>
          <w:szCs w:val="22"/>
          <w:lang w:val="en-GB"/>
        </w:rPr>
      </w:pPr>
    </w:p>
    <w:p w14:paraId="3B6FA8AF" w14:textId="55C356CD"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37467E02" w14:textId="77777777" w:rsidR="004751F5" w:rsidRDefault="004751F5" w:rsidP="00A95EBC">
      <w:pPr>
        <w:rPr>
          <w:rFonts w:ascii="Arial" w:hAnsi="Arial" w:cs="Arial"/>
          <w:sz w:val="22"/>
          <w:szCs w:val="22"/>
          <w:lang w:val="en-GB"/>
        </w:rPr>
      </w:pPr>
    </w:p>
    <w:p w14:paraId="1848DF5E" w14:textId="45A71E69"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 xml:space="preserve">What is the threshold to enter safeguard proceedings? </w:t>
      </w:r>
    </w:p>
    <w:p w14:paraId="3EADE1FB" w14:textId="77777777" w:rsidR="00A95EBC" w:rsidRPr="004E5928" w:rsidRDefault="00A95EBC" w:rsidP="00A95EBC">
      <w:pPr>
        <w:rPr>
          <w:rFonts w:ascii="Arial" w:hAnsi="Arial" w:cs="Arial"/>
          <w:sz w:val="22"/>
          <w:szCs w:val="22"/>
          <w:lang w:val="en-GB"/>
        </w:rPr>
      </w:pPr>
    </w:p>
    <w:p w14:paraId="2FC322F1" w14:textId="32A22611" w:rsidR="00A95EBC" w:rsidRPr="004751F5" w:rsidRDefault="00A95EBC" w:rsidP="00E41EED">
      <w:pPr>
        <w:pStyle w:val="ListParagraph"/>
        <w:numPr>
          <w:ilvl w:val="0"/>
          <w:numId w:val="6"/>
        </w:numPr>
        <w:ind w:left="426"/>
        <w:jc w:val="both"/>
        <w:rPr>
          <w:rFonts w:ascii="Arial" w:hAnsi="Arial" w:cs="Arial"/>
          <w:iCs/>
          <w:sz w:val="22"/>
          <w:szCs w:val="22"/>
          <w:lang w:val="en-GB"/>
        </w:rPr>
      </w:pPr>
      <w:r w:rsidRPr="004751F5">
        <w:rPr>
          <w:rFonts w:ascii="Arial" w:hAnsi="Arial" w:cs="Arial"/>
          <w:iCs/>
          <w:sz w:val="22"/>
          <w:szCs w:val="22"/>
        </w:rPr>
        <w:t xml:space="preserve">The company needs to be in a payment failure situation, which amounts to difficulties </w:t>
      </w:r>
      <w:r w:rsidR="004751F5">
        <w:rPr>
          <w:rFonts w:ascii="Arial" w:hAnsi="Arial" w:cs="Arial"/>
          <w:iCs/>
          <w:sz w:val="22"/>
          <w:szCs w:val="22"/>
        </w:rPr>
        <w:t>that</w:t>
      </w:r>
      <w:r w:rsidRPr="004751F5">
        <w:rPr>
          <w:rFonts w:ascii="Arial" w:hAnsi="Arial" w:cs="Arial"/>
          <w:iCs/>
          <w:sz w:val="22"/>
          <w:szCs w:val="22"/>
        </w:rPr>
        <w:t xml:space="preserve"> are more severe than the possible momentary cash flow problem under safeguard.</w:t>
      </w:r>
    </w:p>
    <w:p w14:paraId="6C203956" w14:textId="77777777" w:rsidR="00A95EBC" w:rsidRPr="004E5928" w:rsidRDefault="00A95EBC" w:rsidP="004751F5">
      <w:pPr>
        <w:ind w:left="426"/>
        <w:jc w:val="both"/>
        <w:rPr>
          <w:rFonts w:ascii="Arial" w:hAnsi="Arial" w:cs="Arial"/>
          <w:sz w:val="22"/>
          <w:szCs w:val="22"/>
          <w:lang w:val="en-GB"/>
        </w:rPr>
      </w:pPr>
    </w:p>
    <w:p w14:paraId="2B448484" w14:textId="4654140B" w:rsidR="00A95EBC" w:rsidRPr="004751F5" w:rsidRDefault="00A95EBC" w:rsidP="00E41EED">
      <w:pPr>
        <w:pStyle w:val="ListParagraph"/>
        <w:numPr>
          <w:ilvl w:val="0"/>
          <w:numId w:val="6"/>
        </w:numPr>
        <w:ind w:left="426"/>
        <w:jc w:val="both"/>
        <w:rPr>
          <w:rFonts w:ascii="Arial" w:hAnsi="Arial" w:cs="Arial"/>
          <w:sz w:val="22"/>
          <w:szCs w:val="22"/>
          <w:lang w:val="en-GB"/>
        </w:rPr>
      </w:pPr>
      <w:r w:rsidRPr="0060496D">
        <w:rPr>
          <w:rFonts w:ascii="Arial" w:hAnsi="Arial" w:cs="Arial"/>
          <w:sz w:val="22"/>
          <w:szCs w:val="22"/>
          <w:highlight w:val="yellow"/>
          <w:lang w:val="en-GB"/>
        </w:rPr>
        <w:t xml:space="preserve">The company needs to show that it is </w:t>
      </w:r>
      <w:r w:rsidRPr="0060496D">
        <w:rPr>
          <w:rFonts w:ascii="Arial" w:hAnsi="Arial" w:cs="Arial"/>
          <w:iCs/>
          <w:sz w:val="22"/>
          <w:szCs w:val="22"/>
          <w:highlight w:val="yellow"/>
        </w:rPr>
        <w:t>encountering difficulties which it is not in a position to overcome, while not yet in a payment failure situation</w:t>
      </w:r>
      <w:r w:rsidRPr="004751F5">
        <w:rPr>
          <w:rFonts w:ascii="Arial" w:hAnsi="Arial" w:cs="Arial"/>
          <w:iCs/>
          <w:sz w:val="22"/>
          <w:szCs w:val="22"/>
        </w:rPr>
        <w:t>.</w:t>
      </w:r>
    </w:p>
    <w:p w14:paraId="7E9C818F" w14:textId="77777777" w:rsidR="00A95EBC" w:rsidRPr="004E5928" w:rsidRDefault="00A95EBC" w:rsidP="004751F5">
      <w:pPr>
        <w:ind w:left="426"/>
        <w:jc w:val="both"/>
        <w:rPr>
          <w:rFonts w:ascii="Arial" w:hAnsi="Arial" w:cs="Arial"/>
          <w:sz w:val="22"/>
          <w:szCs w:val="22"/>
          <w:lang w:val="en-GB"/>
        </w:rPr>
      </w:pPr>
    </w:p>
    <w:p w14:paraId="55234156" w14:textId="4D3F552E" w:rsidR="00A95EBC" w:rsidRPr="004751F5" w:rsidRDefault="00A95EBC" w:rsidP="00E41EED">
      <w:pPr>
        <w:pStyle w:val="ListParagraph"/>
        <w:numPr>
          <w:ilvl w:val="0"/>
          <w:numId w:val="6"/>
        </w:numPr>
        <w:ind w:left="426"/>
        <w:jc w:val="both"/>
        <w:rPr>
          <w:rFonts w:ascii="Arial" w:hAnsi="Arial" w:cs="Arial"/>
          <w:sz w:val="22"/>
          <w:szCs w:val="22"/>
          <w:lang w:val="en-GB"/>
        </w:rPr>
      </w:pPr>
      <w:r w:rsidRPr="004751F5">
        <w:rPr>
          <w:rFonts w:ascii="Arial" w:hAnsi="Arial" w:cs="Arial"/>
          <w:sz w:val="22"/>
          <w:szCs w:val="22"/>
          <w:lang w:val="en-GB"/>
        </w:rPr>
        <w:t xml:space="preserve">The company needs to show </w:t>
      </w:r>
      <w:r w:rsidRPr="004751F5">
        <w:rPr>
          <w:rFonts w:ascii="Arial" w:hAnsi="Arial" w:cs="Arial"/>
          <w:iCs/>
          <w:sz w:val="22"/>
          <w:szCs w:val="22"/>
        </w:rPr>
        <w:t>that it is facing difficulties that it is not able to overcome and which will lead to a payment failure situation.</w:t>
      </w:r>
    </w:p>
    <w:p w14:paraId="448E59C8" w14:textId="77777777" w:rsidR="00A95EBC" w:rsidRPr="004E5928" w:rsidRDefault="00A95EBC" w:rsidP="004751F5">
      <w:pPr>
        <w:ind w:left="426"/>
        <w:jc w:val="both"/>
        <w:rPr>
          <w:rFonts w:ascii="Arial" w:hAnsi="Arial" w:cs="Arial"/>
          <w:sz w:val="22"/>
          <w:szCs w:val="22"/>
          <w:lang w:val="en-GB"/>
        </w:rPr>
      </w:pPr>
    </w:p>
    <w:p w14:paraId="241729D2" w14:textId="5955BD79" w:rsidR="00A95EBC" w:rsidRPr="004751F5" w:rsidRDefault="00A95EBC" w:rsidP="00E41EED">
      <w:pPr>
        <w:pStyle w:val="ListParagraph"/>
        <w:numPr>
          <w:ilvl w:val="0"/>
          <w:numId w:val="6"/>
        </w:numPr>
        <w:ind w:left="426"/>
        <w:jc w:val="both"/>
        <w:rPr>
          <w:rFonts w:ascii="Arial" w:hAnsi="Arial" w:cs="Arial"/>
          <w:sz w:val="22"/>
          <w:szCs w:val="22"/>
          <w:lang w:val="en-GB"/>
        </w:rPr>
      </w:pPr>
      <w:r w:rsidRPr="004751F5">
        <w:rPr>
          <w:rFonts w:ascii="Arial" w:hAnsi="Arial" w:cs="Arial"/>
          <w:sz w:val="22"/>
          <w:szCs w:val="22"/>
          <w:lang w:val="en-GB"/>
        </w:rPr>
        <w:t>The company needs to be in a payment failure situation and have engaged in successful conciliation proceedings which have led to the drafting of a rescue plan.</w:t>
      </w:r>
    </w:p>
    <w:p w14:paraId="27AC20CD" w14:textId="77777777" w:rsidR="00A95EBC" w:rsidRPr="004E5928" w:rsidRDefault="00A95EBC" w:rsidP="00A95EBC">
      <w:pPr>
        <w:rPr>
          <w:rFonts w:ascii="Arial" w:hAnsi="Arial" w:cs="Arial"/>
          <w:sz w:val="22"/>
          <w:szCs w:val="22"/>
          <w:lang w:val="en-GB"/>
        </w:rPr>
      </w:pPr>
    </w:p>
    <w:p w14:paraId="11732534"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1.7 </w:t>
      </w:r>
    </w:p>
    <w:p w14:paraId="0966EF5F" w14:textId="77777777" w:rsidR="00A95EBC" w:rsidRPr="004E5928" w:rsidRDefault="00A95EBC" w:rsidP="00A95EBC">
      <w:pPr>
        <w:rPr>
          <w:rFonts w:ascii="Arial" w:hAnsi="Arial" w:cs="Arial"/>
          <w:b/>
          <w:bCs/>
          <w:sz w:val="22"/>
          <w:szCs w:val="22"/>
          <w:lang w:val="en-GB"/>
        </w:rPr>
      </w:pPr>
    </w:p>
    <w:p w14:paraId="3483A44F" w14:textId="5F263443" w:rsidR="00366263" w:rsidRDefault="00366263" w:rsidP="00A95EBC">
      <w:pPr>
        <w:jc w:val="both"/>
        <w:rPr>
          <w:rFonts w:ascii="Arial" w:hAnsi="Arial" w:cs="Arial"/>
          <w:sz w:val="22"/>
          <w:szCs w:val="22"/>
          <w:lang w:val="en-GB"/>
        </w:rPr>
      </w:pPr>
      <w:r>
        <w:rPr>
          <w:rFonts w:ascii="Arial" w:hAnsi="Arial" w:cs="Arial"/>
          <w:sz w:val="22"/>
          <w:szCs w:val="22"/>
          <w:lang w:val="en-GB"/>
        </w:rPr>
        <w:t xml:space="preserve">Select the </w:t>
      </w:r>
      <w:r w:rsidRPr="00366263">
        <w:rPr>
          <w:rFonts w:ascii="Arial" w:hAnsi="Arial" w:cs="Arial"/>
          <w:b/>
          <w:bCs/>
          <w:sz w:val="22"/>
          <w:szCs w:val="22"/>
          <w:u w:val="single"/>
          <w:lang w:val="en-GB"/>
        </w:rPr>
        <w:t>correct answer</w:t>
      </w:r>
      <w:r>
        <w:rPr>
          <w:rFonts w:ascii="Arial" w:hAnsi="Arial" w:cs="Arial"/>
          <w:sz w:val="22"/>
          <w:szCs w:val="22"/>
          <w:lang w:val="en-GB"/>
        </w:rPr>
        <w:t>:</w:t>
      </w:r>
    </w:p>
    <w:p w14:paraId="61171CEE" w14:textId="77777777" w:rsidR="00366263" w:rsidRDefault="00366263" w:rsidP="00A95EBC">
      <w:pPr>
        <w:jc w:val="both"/>
        <w:rPr>
          <w:rFonts w:ascii="Arial" w:hAnsi="Arial" w:cs="Arial"/>
          <w:sz w:val="22"/>
          <w:szCs w:val="22"/>
          <w:lang w:val="en-GB"/>
        </w:rPr>
      </w:pPr>
    </w:p>
    <w:p w14:paraId="4CF9BAD2" w14:textId="39432CB6"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French insolvency law, how are creditors grouped into classes to vote on a restructuring plan?</w:t>
      </w:r>
    </w:p>
    <w:p w14:paraId="2380E3AE" w14:textId="77777777" w:rsidR="00A95EBC" w:rsidRPr="004E5928" w:rsidRDefault="00A95EBC" w:rsidP="00A95EBC">
      <w:pPr>
        <w:jc w:val="both"/>
        <w:rPr>
          <w:rFonts w:ascii="Arial" w:hAnsi="Arial" w:cs="Arial"/>
          <w:sz w:val="22"/>
          <w:szCs w:val="22"/>
          <w:lang w:val="en-GB"/>
        </w:rPr>
      </w:pPr>
    </w:p>
    <w:p w14:paraId="22AB5870" w14:textId="64819A64" w:rsidR="00A95EBC" w:rsidRPr="00366263" w:rsidRDefault="00A95EBC" w:rsidP="00E41EED">
      <w:pPr>
        <w:pStyle w:val="ListParagraph"/>
        <w:numPr>
          <w:ilvl w:val="0"/>
          <w:numId w:val="7"/>
        </w:numPr>
        <w:ind w:left="426"/>
        <w:jc w:val="both"/>
        <w:rPr>
          <w:rFonts w:ascii="Arial" w:hAnsi="Arial" w:cs="Arial"/>
          <w:sz w:val="22"/>
          <w:szCs w:val="22"/>
          <w:lang w:val="en-GB"/>
        </w:rPr>
      </w:pPr>
      <w:r w:rsidRPr="00A447AE">
        <w:rPr>
          <w:rFonts w:ascii="Arial" w:hAnsi="Arial" w:cs="Arial"/>
          <w:sz w:val="22"/>
          <w:szCs w:val="22"/>
          <w:highlight w:val="yellow"/>
          <w:lang w:val="en-GB"/>
        </w:rPr>
        <w:t xml:space="preserve">For safeguard proceedings, the constitution of classes of creditors is not compulsory except for companies </w:t>
      </w:r>
      <w:r w:rsidR="00D168CB" w:rsidRPr="00A447AE">
        <w:rPr>
          <w:rFonts w:ascii="Arial" w:hAnsi="Arial" w:cs="Arial"/>
          <w:sz w:val="22"/>
          <w:szCs w:val="22"/>
          <w:highlight w:val="yellow"/>
          <w:lang w:val="en-GB"/>
        </w:rPr>
        <w:t>that</w:t>
      </w:r>
      <w:r w:rsidRPr="00A447AE">
        <w:rPr>
          <w:rFonts w:ascii="Arial" w:hAnsi="Arial" w:cs="Arial"/>
          <w:sz w:val="22"/>
          <w:szCs w:val="22"/>
          <w:highlight w:val="yellow"/>
          <w:lang w:val="en-GB"/>
        </w:rPr>
        <w:t xml:space="preserve"> employ over 250 employees and have a turnover greater than EUR</w:t>
      </w:r>
      <w:r w:rsidR="00D168CB" w:rsidRPr="00A447AE">
        <w:rPr>
          <w:rFonts w:ascii="Arial" w:hAnsi="Arial" w:cs="Arial"/>
          <w:sz w:val="22"/>
          <w:szCs w:val="22"/>
          <w:highlight w:val="yellow"/>
          <w:lang w:val="en-GB"/>
        </w:rPr>
        <w:t xml:space="preserve"> </w:t>
      </w:r>
      <w:r w:rsidRPr="00A447AE">
        <w:rPr>
          <w:rFonts w:ascii="Arial" w:hAnsi="Arial" w:cs="Arial"/>
          <w:sz w:val="22"/>
          <w:szCs w:val="22"/>
          <w:highlight w:val="yellow"/>
          <w:lang w:val="en-GB"/>
        </w:rPr>
        <w:t>20 million or have a turnover of over EUR</w:t>
      </w:r>
      <w:r w:rsidR="00D168CB" w:rsidRPr="00A447AE">
        <w:rPr>
          <w:rFonts w:ascii="Arial" w:hAnsi="Arial" w:cs="Arial"/>
          <w:sz w:val="22"/>
          <w:szCs w:val="22"/>
          <w:highlight w:val="yellow"/>
          <w:lang w:val="en-GB"/>
        </w:rPr>
        <w:t xml:space="preserve"> </w:t>
      </w:r>
      <w:r w:rsidRPr="00A447AE">
        <w:rPr>
          <w:rFonts w:ascii="Arial" w:hAnsi="Arial" w:cs="Arial"/>
          <w:sz w:val="22"/>
          <w:szCs w:val="22"/>
          <w:highlight w:val="yellow"/>
          <w:lang w:val="en-GB"/>
        </w:rPr>
        <w:t xml:space="preserve">40 million. If classes are formed, it is up to the insolvency practitioner to group creditors within </w:t>
      </w:r>
      <w:proofErr w:type="gramStart"/>
      <w:r w:rsidRPr="00A447AE">
        <w:rPr>
          <w:rFonts w:ascii="Arial" w:hAnsi="Arial" w:cs="Arial"/>
          <w:sz w:val="22"/>
          <w:szCs w:val="22"/>
          <w:highlight w:val="yellow"/>
          <w:lang w:val="en-GB"/>
        </w:rPr>
        <w:t>classes</w:t>
      </w:r>
      <w:proofErr w:type="gramEnd"/>
      <w:r w:rsidRPr="00A447AE">
        <w:rPr>
          <w:rFonts w:ascii="Arial" w:hAnsi="Arial" w:cs="Arial"/>
          <w:sz w:val="22"/>
          <w:szCs w:val="22"/>
          <w:highlight w:val="yellow"/>
          <w:lang w:val="en-GB"/>
        </w:rPr>
        <w:t xml:space="preserve"> representative of a sufficient commonality of economic interests. For accelerated safeguard proceedings, class formation is compulsory</w:t>
      </w:r>
      <w:r w:rsidRPr="00366263">
        <w:rPr>
          <w:rFonts w:ascii="Arial" w:hAnsi="Arial" w:cs="Arial"/>
          <w:sz w:val="22"/>
          <w:szCs w:val="22"/>
          <w:lang w:val="en-GB"/>
        </w:rPr>
        <w:t xml:space="preserve">. </w:t>
      </w:r>
    </w:p>
    <w:p w14:paraId="226C8C71" w14:textId="77777777" w:rsidR="00A95EBC" w:rsidRPr="004E5928" w:rsidRDefault="00A95EBC" w:rsidP="00366263">
      <w:pPr>
        <w:ind w:left="426"/>
        <w:jc w:val="both"/>
        <w:rPr>
          <w:rFonts w:ascii="Arial" w:hAnsi="Arial" w:cs="Arial"/>
          <w:sz w:val="22"/>
          <w:szCs w:val="22"/>
          <w:lang w:val="en-GB"/>
        </w:rPr>
      </w:pPr>
    </w:p>
    <w:p w14:paraId="39549707" w14:textId="3127E7C8"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and accelerated safeguard proceedings the constitution of classes is compulsory, except for companies </w:t>
      </w:r>
      <w:r w:rsidR="00D168CB">
        <w:rPr>
          <w:rFonts w:ascii="Arial" w:hAnsi="Arial" w:cs="Arial"/>
          <w:sz w:val="22"/>
          <w:szCs w:val="22"/>
          <w:lang w:val="en-GB"/>
        </w:rPr>
        <w:t>that</w:t>
      </w:r>
      <w:r w:rsidRPr="00366263">
        <w:rPr>
          <w:rFonts w:ascii="Arial" w:hAnsi="Arial" w:cs="Arial"/>
          <w:sz w:val="22"/>
          <w:szCs w:val="22"/>
          <w:lang w:val="en-GB"/>
        </w:rPr>
        <w:t xml:space="preserve"> employ over 250 employees and have a turnover greater than EUR</w:t>
      </w:r>
      <w:r w:rsidR="00D168CB">
        <w:rPr>
          <w:rFonts w:ascii="Arial" w:hAnsi="Arial" w:cs="Arial"/>
          <w:sz w:val="22"/>
          <w:szCs w:val="22"/>
          <w:lang w:val="en-GB"/>
        </w:rPr>
        <w:t xml:space="preserve"> </w:t>
      </w:r>
      <w:r w:rsidRPr="00366263">
        <w:rPr>
          <w:rFonts w:ascii="Arial" w:hAnsi="Arial" w:cs="Arial"/>
          <w:sz w:val="22"/>
          <w:szCs w:val="22"/>
          <w:lang w:val="en-GB"/>
        </w:rPr>
        <w:t>20 million or have a turnover of over EUR</w:t>
      </w:r>
      <w:r w:rsidR="00D168CB">
        <w:rPr>
          <w:rFonts w:ascii="Arial" w:hAnsi="Arial" w:cs="Arial"/>
          <w:sz w:val="22"/>
          <w:szCs w:val="22"/>
          <w:lang w:val="en-GB"/>
        </w:rPr>
        <w:t xml:space="preserve"> </w:t>
      </w:r>
      <w:r w:rsidRPr="00366263">
        <w:rPr>
          <w:rFonts w:ascii="Arial" w:hAnsi="Arial" w:cs="Arial"/>
          <w:sz w:val="22"/>
          <w:szCs w:val="22"/>
          <w:lang w:val="en-GB"/>
        </w:rPr>
        <w:t xml:space="preserve">40 million. The court has jurisdiction to create classes and to group creditors within </w:t>
      </w:r>
      <w:proofErr w:type="gramStart"/>
      <w:r w:rsidRPr="00366263">
        <w:rPr>
          <w:rFonts w:ascii="Arial" w:hAnsi="Arial" w:cs="Arial"/>
          <w:sz w:val="22"/>
          <w:szCs w:val="22"/>
          <w:lang w:val="en-GB"/>
        </w:rPr>
        <w:t>classes</w:t>
      </w:r>
      <w:proofErr w:type="gramEnd"/>
      <w:r w:rsidRPr="00366263">
        <w:rPr>
          <w:rFonts w:ascii="Arial" w:hAnsi="Arial" w:cs="Arial"/>
          <w:sz w:val="22"/>
          <w:szCs w:val="22"/>
          <w:lang w:val="en-GB"/>
        </w:rPr>
        <w:t xml:space="preserve"> representative of a sufficient commonality of economic interests. For accelerated safeguard proceedings, class formation is compulsory. </w:t>
      </w:r>
    </w:p>
    <w:p w14:paraId="7D32C86C" w14:textId="77777777" w:rsidR="00A95EBC" w:rsidRPr="004E5928" w:rsidRDefault="00A95EBC" w:rsidP="00366263">
      <w:pPr>
        <w:ind w:left="426"/>
        <w:jc w:val="both"/>
        <w:rPr>
          <w:rFonts w:ascii="Arial" w:hAnsi="Arial" w:cs="Arial"/>
          <w:sz w:val="22"/>
          <w:szCs w:val="22"/>
          <w:lang w:val="en-GB"/>
        </w:rPr>
      </w:pPr>
    </w:p>
    <w:p w14:paraId="203FD21E" w14:textId="62F3BF4B"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For safeguard proceedings and accelerated safeguard proceedings the constitution of classes is compulsory for all companies. The Commercial Code requires the insolvency practitioner to create the following three classes: (</w:t>
      </w:r>
      <w:proofErr w:type="spellStart"/>
      <w:r w:rsidRPr="00366263">
        <w:rPr>
          <w:rFonts w:ascii="Arial" w:hAnsi="Arial" w:cs="Arial"/>
          <w:sz w:val="22"/>
          <w:szCs w:val="22"/>
          <w:lang w:val="en-GB"/>
        </w:rPr>
        <w:t>i</w:t>
      </w:r>
      <w:proofErr w:type="spellEnd"/>
      <w:r w:rsidRPr="00366263">
        <w:rPr>
          <w:rFonts w:ascii="Arial" w:hAnsi="Arial" w:cs="Arial"/>
          <w:sz w:val="22"/>
          <w:szCs w:val="22"/>
          <w:lang w:val="en-GB"/>
        </w:rPr>
        <w:t xml:space="preserve">) credit institutions; (ii) main suppliers; and (iii) bondholders. </w:t>
      </w:r>
    </w:p>
    <w:p w14:paraId="4B6C9E8B" w14:textId="77777777" w:rsidR="00A95EBC" w:rsidRPr="004E5928" w:rsidRDefault="00A95EBC" w:rsidP="00366263">
      <w:pPr>
        <w:ind w:left="426"/>
        <w:jc w:val="both"/>
        <w:rPr>
          <w:rFonts w:ascii="Arial" w:hAnsi="Arial" w:cs="Arial"/>
          <w:sz w:val="22"/>
          <w:szCs w:val="22"/>
          <w:lang w:val="en-GB"/>
        </w:rPr>
      </w:pPr>
    </w:p>
    <w:p w14:paraId="210B0594" w14:textId="3BFE7FB5"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the creation of classes is compulsory, which is not the case for accelerated safeguard proceedings. For the latter, classes will only be formed if the creditors have consented to be grouped within classes during the conciliation phase. If they consent to be grouped within classes, secured creditors will be grouped within the same class, unsecured creditors will be grouped within the same class and employees will be grouped within the same class. </w:t>
      </w:r>
    </w:p>
    <w:p w14:paraId="3EE1B264" w14:textId="77777777" w:rsidR="00A95EBC" w:rsidRPr="004E5928" w:rsidRDefault="00A95EBC" w:rsidP="00A95EBC">
      <w:pPr>
        <w:jc w:val="both"/>
        <w:rPr>
          <w:rFonts w:ascii="Arial" w:hAnsi="Arial" w:cs="Arial"/>
          <w:sz w:val="22"/>
          <w:szCs w:val="22"/>
          <w:lang w:val="en-GB"/>
        </w:rPr>
      </w:pPr>
    </w:p>
    <w:p w14:paraId="738585EF" w14:textId="34EF2985" w:rsidR="00A95EBC" w:rsidRDefault="00A95EBC" w:rsidP="00A95EBC">
      <w:pPr>
        <w:rPr>
          <w:rFonts w:ascii="Arial" w:hAnsi="Arial" w:cs="Arial"/>
          <w:b/>
          <w:bCs/>
          <w:sz w:val="22"/>
          <w:szCs w:val="22"/>
          <w:lang w:val="en-GB"/>
        </w:rPr>
      </w:pPr>
    </w:p>
    <w:p w14:paraId="5618922E" w14:textId="07ACD7C4" w:rsidR="00051C2E" w:rsidRDefault="00051C2E" w:rsidP="00A95EBC">
      <w:pPr>
        <w:rPr>
          <w:rFonts w:ascii="Arial" w:hAnsi="Arial" w:cs="Arial"/>
          <w:b/>
          <w:bCs/>
          <w:sz w:val="22"/>
          <w:szCs w:val="22"/>
          <w:lang w:val="en-GB"/>
        </w:rPr>
      </w:pPr>
    </w:p>
    <w:p w14:paraId="0CDE20A5" w14:textId="40971463" w:rsidR="00051C2E" w:rsidRDefault="00051C2E" w:rsidP="00A95EBC">
      <w:pPr>
        <w:rPr>
          <w:rFonts w:ascii="Arial" w:hAnsi="Arial" w:cs="Arial"/>
          <w:b/>
          <w:bCs/>
          <w:sz w:val="22"/>
          <w:szCs w:val="22"/>
          <w:lang w:val="en-GB"/>
        </w:rPr>
      </w:pPr>
    </w:p>
    <w:p w14:paraId="7EF5E783" w14:textId="77777777" w:rsidR="00051C2E" w:rsidRPr="004E5928" w:rsidRDefault="00051C2E" w:rsidP="00A95EBC">
      <w:pPr>
        <w:rPr>
          <w:rFonts w:ascii="Arial" w:hAnsi="Arial" w:cs="Arial"/>
          <w:b/>
          <w:bCs/>
          <w:sz w:val="22"/>
          <w:szCs w:val="22"/>
          <w:lang w:val="en-GB"/>
        </w:rPr>
      </w:pPr>
    </w:p>
    <w:p w14:paraId="64701955"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lastRenderedPageBreak/>
        <w:t>Question 1.8</w:t>
      </w:r>
    </w:p>
    <w:p w14:paraId="3B88C74B" w14:textId="77777777" w:rsidR="00A95EBC" w:rsidRPr="004E5928" w:rsidRDefault="00A95EBC" w:rsidP="00A95EBC">
      <w:pPr>
        <w:rPr>
          <w:rFonts w:ascii="Arial" w:hAnsi="Arial" w:cs="Arial"/>
          <w:b/>
          <w:bCs/>
          <w:sz w:val="22"/>
          <w:szCs w:val="22"/>
          <w:lang w:val="fr-FR"/>
        </w:rPr>
      </w:pPr>
    </w:p>
    <w:p w14:paraId="60ACF179" w14:textId="6DD5ADEB" w:rsidR="00051C2E" w:rsidRDefault="00051C2E" w:rsidP="00A95EBC">
      <w:pPr>
        <w:jc w:val="both"/>
        <w:rPr>
          <w:rFonts w:ascii="Arial" w:hAnsi="Arial" w:cs="Arial"/>
          <w:sz w:val="22"/>
          <w:szCs w:val="22"/>
          <w:lang w:val="en-GB"/>
        </w:rPr>
      </w:pPr>
      <w:r>
        <w:rPr>
          <w:rFonts w:ascii="Arial" w:hAnsi="Arial" w:cs="Arial"/>
          <w:sz w:val="22"/>
          <w:szCs w:val="22"/>
          <w:lang w:val="en-GB"/>
        </w:rPr>
        <w:t xml:space="preserve">Select the </w:t>
      </w:r>
      <w:r w:rsidRPr="00051C2E">
        <w:rPr>
          <w:rFonts w:ascii="Arial" w:hAnsi="Arial" w:cs="Arial"/>
          <w:b/>
          <w:bCs/>
          <w:sz w:val="22"/>
          <w:szCs w:val="22"/>
          <w:u w:val="single"/>
          <w:lang w:val="en-GB"/>
        </w:rPr>
        <w:t>correct answer</w:t>
      </w:r>
      <w:r>
        <w:rPr>
          <w:rFonts w:ascii="Arial" w:hAnsi="Arial" w:cs="Arial"/>
          <w:sz w:val="22"/>
          <w:szCs w:val="22"/>
          <w:lang w:val="en-GB"/>
        </w:rPr>
        <w:t>:</w:t>
      </w:r>
    </w:p>
    <w:p w14:paraId="7667291E" w14:textId="77777777" w:rsidR="00051C2E" w:rsidRDefault="00051C2E" w:rsidP="00A95EBC">
      <w:pPr>
        <w:jc w:val="both"/>
        <w:rPr>
          <w:rFonts w:ascii="Arial" w:hAnsi="Arial" w:cs="Arial"/>
          <w:sz w:val="22"/>
          <w:szCs w:val="22"/>
          <w:lang w:val="en-GB"/>
        </w:rPr>
      </w:pPr>
    </w:p>
    <w:p w14:paraId="095253ED" w14:textId="65B89CE0"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During liquidation proceedings, which creditors are barred from enforcing their rights to obtain payment from the debtor?</w:t>
      </w:r>
    </w:p>
    <w:p w14:paraId="366A701C" w14:textId="77777777" w:rsidR="00A95EBC" w:rsidRPr="004E5928" w:rsidRDefault="00A95EBC" w:rsidP="00A95EBC">
      <w:pPr>
        <w:rPr>
          <w:rFonts w:ascii="Arial" w:hAnsi="Arial" w:cs="Arial"/>
          <w:sz w:val="22"/>
          <w:szCs w:val="22"/>
          <w:lang w:val="en-GB"/>
        </w:rPr>
      </w:pPr>
    </w:p>
    <w:p w14:paraId="2C5BA0D0" w14:textId="408F9BFB" w:rsidR="00A95EBC" w:rsidRPr="005A07B3" w:rsidRDefault="00A95EBC" w:rsidP="00E41EED">
      <w:pPr>
        <w:pStyle w:val="ListParagraph"/>
        <w:numPr>
          <w:ilvl w:val="0"/>
          <w:numId w:val="8"/>
        </w:numPr>
        <w:ind w:left="426"/>
        <w:rPr>
          <w:rFonts w:ascii="Arial" w:hAnsi="Arial" w:cs="Arial"/>
          <w:sz w:val="22"/>
          <w:szCs w:val="22"/>
          <w:lang w:val="en-GB"/>
        </w:rPr>
      </w:pPr>
      <w:r w:rsidRPr="005A07B3">
        <w:rPr>
          <w:rFonts w:ascii="Arial" w:hAnsi="Arial" w:cs="Arial"/>
          <w:sz w:val="22"/>
          <w:szCs w:val="22"/>
          <w:lang w:val="en-GB"/>
        </w:rPr>
        <w:t xml:space="preserve">All pre-filing creditors. </w:t>
      </w:r>
    </w:p>
    <w:p w14:paraId="52351FB5" w14:textId="77777777" w:rsidR="00A95EBC" w:rsidRPr="004E5928" w:rsidRDefault="00A95EBC" w:rsidP="005A07B3">
      <w:pPr>
        <w:ind w:left="426"/>
        <w:rPr>
          <w:rFonts w:ascii="Arial" w:hAnsi="Arial" w:cs="Arial"/>
          <w:sz w:val="22"/>
          <w:szCs w:val="22"/>
          <w:lang w:val="en-GB"/>
        </w:rPr>
      </w:pPr>
    </w:p>
    <w:p w14:paraId="5B0E3BEB" w14:textId="5F27CDFA" w:rsidR="00A95EBC" w:rsidRPr="005A07B3" w:rsidRDefault="00A95EBC" w:rsidP="00E41EED">
      <w:pPr>
        <w:pStyle w:val="ListParagraph"/>
        <w:numPr>
          <w:ilvl w:val="0"/>
          <w:numId w:val="8"/>
        </w:numPr>
        <w:ind w:left="426"/>
        <w:rPr>
          <w:rFonts w:ascii="Arial" w:hAnsi="Arial" w:cs="Arial"/>
          <w:sz w:val="22"/>
          <w:szCs w:val="22"/>
          <w:lang w:val="en-GB"/>
        </w:rPr>
      </w:pPr>
      <w:r w:rsidRPr="005A07B3">
        <w:rPr>
          <w:rFonts w:ascii="Arial" w:hAnsi="Arial" w:cs="Arial"/>
          <w:sz w:val="22"/>
          <w:szCs w:val="22"/>
          <w:lang w:val="en-GB"/>
        </w:rPr>
        <w:t xml:space="preserve">Pre- and post-filing creditors. </w:t>
      </w:r>
    </w:p>
    <w:p w14:paraId="4C1D860E" w14:textId="77777777" w:rsidR="00A95EBC" w:rsidRPr="004E5928" w:rsidRDefault="00A95EBC" w:rsidP="005A07B3">
      <w:pPr>
        <w:ind w:left="426"/>
        <w:rPr>
          <w:rFonts w:ascii="Arial" w:hAnsi="Arial" w:cs="Arial"/>
          <w:sz w:val="22"/>
          <w:szCs w:val="22"/>
          <w:lang w:val="en-GB"/>
        </w:rPr>
      </w:pPr>
    </w:p>
    <w:p w14:paraId="23AC9F34" w14:textId="55CFA5D9" w:rsidR="00A95EBC" w:rsidRPr="005A07B3" w:rsidRDefault="00A95EBC" w:rsidP="00E41EED">
      <w:pPr>
        <w:pStyle w:val="ListParagraph"/>
        <w:numPr>
          <w:ilvl w:val="0"/>
          <w:numId w:val="8"/>
        </w:numPr>
        <w:ind w:left="426"/>
        <w:jc w:val="both"/>
        <w:rPr>
          <w:rFonts w:ascii="Arial" w:hAnsi="Arial" w:cs="Arial"/>
          <w:sz w:val="22"/>
          <w:szCs w:val="22"/>
          <w:lang w:val="en-GB"/>
        </w:rPr>
      </w:pPr>
      <w:r w:rsidRPr="00A447AE">
        <w:rPr>
          <w:rFonts w:ascii="Arial" w:hAnsi="Arial" w:cs="Arial"/>
          <w:sz w:val="22"/>
          <w:szCs w:val="22"/>
          <w:highlight w:val="yellow"/>
          <w:lang w:val="en-GB"/>
        </w:rPr>
        <w:t>Pre-filing creditors, except (</w:t>
      </w:r>
      <w:proofErr w:type="spellStart"/>
      <w:r w:rsidRPr="00A447AE">
        <w:rPr>
          <w:rFonts w:ascii="Arial" w:hAnsi="Arial" w:cs="Arial"/>
          <w:sz w:val="22"/>
          <w:szCs w:val="22"/>
          <w:highlight w:val="yellow"/>
          <w:lang w:val="en-GB"/>
        </w:rPr>
        <w:t>i</w:t>
      </w:r>
      <w:proofErr w:type="spellEnd"/>
      <w:r w:rsidRPr="00A447AE">
        <w:rPr>
          <w:rFonts w:ascii="Arial" w:hAnsi="Arial" w:cs="Arial"/>
          <w:sz w:val="22"/>
          <w:szCs w:val="22"/>
          <w:highlight w:val="yellow"/>
          <w:lang w:val="en-GB"/>
        </w:rPr>
        <w:t xml:space="preserve">) claims secured by a security interest conferring a retention title right; (ii) claims assigned by way of a </w:t>
      </w:r>
      <w:r w:rsidRPr="00A447AE">
        <w:rPr>
          <w:rFonts w:ascii="Arial" w:hAnsi="Arial" w:cs="Arial"/>
          <w:i/>
          <w:iCs/>
          <w:sz w:val="22"/>
          <w:szCs w:val="22"/>
          <w:highlight w:val="yellow"/>
          <w:lang w:val="en-GB"/>
        </w:rPr>
        <w:t>Dailly</w:t>
      </w:r>
      <w:r w:rsidRPr="00A447AE">
        <w:rPr>
          <w:rFonts w:ascii="Arial" w:hAnsi="Arial" w:cs="Arial"/>
          <w:sz w:val="22"/>
          <w:szCs w:val="22"/>
          <w:highlight w:val="yellow"/>
          <w:lang w:val="en-GB"/>
        </w:rPr>
        <w:t xml:space="preserve"> assignment of receivables; (iii) claims secured by a </w:t>
      </w:r>
      <w:r w:rsidRPr="00A447AE">
        <w:rPr>
          <w:rFonts w:ascii="Arial" w:hAnsi="Arial" w:cs="Arial"/>
          <w:i/>
          <w:iCs/>
          <w:sz w:val="22"/>
          <w:szCs w:val="22"/>
          <w:highlight w:val="yellow"/>
          <w:lang w:val="en-GB"/>
        </w:rPr>
        <w:t>fiducie</w:t>
      </w:r>
      <w:r w:rsidRPr="00A447AE">
        <w:rPr>
          <w:rFonts w:ascii="Arial" w:hAnsi="Arial" w:cs="Arial"/>
          <w:sz w:val="22"/>
          <w:szCs w:val="22"/>
          <w:highlight w:val="yellow"/>
          <w:lang w:val="en-GB"/>
        </w:rPr>
        <w:t xml:space="preserve"> agreement; </w:t>
      </w:r>
      <w:proofErr w:type="gramStart"/>
      <w:r w:rsidRPr="00A447AE">
        <w:rPr>
          <w:rFonts w:ascii="Arial" w:hAnsi="Arial" w:cs="Arial"/>
          <w:sz w:val="22"/>
          <w:szCs w:val="22"/>
          <w:highlight w:val="yellow"/>
          <w:lang w:val="en-GB"/>
        </w:rPr>
        <w:t>(iv) set-off</w:t>
      </w:r>
      <w:proofErr w:type="gramEnd"/>
      <w:r w:rsidRPr="00A447AE">
        <w:rPr>
          <w:rFonts w:ascii="Arial" w:hAnsi="Arial" w:cs="Arial"/>
          <w:sz w:val="22"/>
          <w:szCs w:val="22"/>
          <w:highlight w:val="yellow"/>
          <w:lang w:val="en-GB"/>
        </w:rPr>
        <w:t xml:space="preserve"> and close-out netting of financial obligations</w:t>
      </w:r>
      <w:r w:rsidRPr="005A07B3">
        <w:rPr>
          <w:rFonts w:ascii="Arial" w:hAnsi="Arial" w:cs="Arial"/>
          <w:sz w:val="22"/>
          <w:szCs w:val="22"/>
          <w:lang w:val="en-GB"/>
        </w:rPr>
        <w:t>.</w:t>
      </w:r>
    </w:p>
    <w:p w14:paraId="306458BF" w14:textId="77777777" w:rsidR="00A95EBC" w:rsidRPr="004E5928" w:rsidRDefault="00A95EBC" w:rsidP="005A07B3">
      <w:pPr>
        <w:ind w:left="426"/>
        <w:rPr>
          <w:rFonts w:ascii="Arial" w:hAnsi="Arial" w:cs="Arial"/>
          <w:sz w:val="22"/>
          <w:szCs w:val="22"/>
          <w:lang w:val="en-GB"/>
        </w:rPr>
      </w:pPr>
    </w:p>
    <w:p w14:paraId="14AD5C79" w14:textId="75552C88" w:rsidR="00A95EBC" w:rsidRPr="005A07B3" w:rsidRDefault="00A95EBC" w:rsidP="00E41EED">
      <w:pPr>
        <w:pStyle w:val="ListParagraph"/>
        <w:numPr>
          <w:ilvl w:val="0"/>
          <w:numId w:val="8"/>
        </w:numPr>
        <w:ind w:left="426"/>
        <w:jc w:val="both"/>
        <w:rPr>
          <w:rFonts w:ascii="Arial" w:hAnsi="Arial" w:cs="Arial"/>
          <w:sz w:val="22"/>
          <w:szCs w:val="22"/>
          <w:lang w:val="en-GB"/>
        </w:rPr>
      </w:pPr>
      <w:r w:rsidRPr="005A07B3">
        <w:rPr>
          <w:rFonts w:ascii="Arial" w:hAnsi="Arial" w:cs="Arial"/>
          <w:sz w:val="22"/>
          <w:szCs w:val="22"/>
          <w:lang w:val="en-GB"/>
        </w:rPr>
        <w:t>Post-filing creditors, except (</w:t>
      </w:r>
      <w:proofErr w:type="spellStart"/>
      <w:r w:rsidRPr="005A07B3">
        <w:rPr>
          <w:rFonts w:ascii="Arial" w:hAnsi="Arial" w:cs="Arial"/>
          <w:sz w:val="22"/>
          <w:szCs w:val="22"/>
          <w:lang w:val="en-GB"/>
        </w:rPr>
        <w:t>i</w:t>
      </w:r>
      <w:proofErr w:type="spellEnd"/>
      <w:r w:rsidRPr="005A07B3">
        <w:rPr>
          <w:rFonts w:ascii="Arial" w:hAnsi="Arial" w:cs="Arial"/>
          <w:sz w:val="22"/>
          <w:szCs w:val="22"/>
          <w:lang w:val="en-GB"/>
        </w:rPr>
        <w:t xml:space="preserve">) claims secured by a security interest conferring a retention title right; (ii) claims assigned by way of a </w:t>
      </w:r>
      <w:r w:rsidRPr="005A07B3">
        <w:rPr>
          <w:rFonts w:ascii="Arial" w:hAnsi="Arial" w:cs="Arial"/>
          <w:i/>
          <w:iCs/>
          <w:sz w:val="22"/>
          <w:szCs w:val="22"/>
          <w:lang w:val="en-GB"/>
        </w:rPr>
        <w:t>Dailly</w:t>
      </w:r>
      <w:r w:rsidRPr="005A07B3">
        <w:rPr>
          <w:rFonts w:ascii="Arial" w:hAnsi="Arial" w:cs="Arial"/>
          <w:sz w:val="22"/>
          <w:szCs w:val="22"/>
          <w:lang w:val="en-GB"/>
        </w:rPr>
        <w:t xml:space="preserve"> assignment of receivables; (iii) claims secured by a </w:t>
      </w:r>
      <w:r w:rsidRPr="005A07B3">
        <w:rPr>
          <w:rFonts w:ascii="Arial" w:hAnsi="Arial" w:cs="Arial"/>
          <w:i/>
          <w:iCs/>
          <w:sz w:val="22"/>
          <w:szCs w:val="22"/>
          <w:lang w:val="en-GB"/>
        </w:rPr>
        <w:t>fiducie</w:t>
      </w:r>
      <w:r w:rsidRPr="005A07B3">
        <w:rPr>
          <w:rFonts w:ascii="Arial" w:hAnsi="Arial" w:cs="Arial"/>
          <w:sz w:val="22"/>
          <w:szCs w:val="22"/>
          <w:lang w:val="en-GB"/>
        </w:rPr>
        <w:t xml:space="preserve"> agreement; </w:t>
      </w:r>
      <w:proofErr w:type="gramStart"/>
      <w:r w:rsidRPr="005A07B3">
        <w:rPr>
          <w:rFonts w:ascii="Arial" w:hAnsi="Arial" w:cs="Arial"/>
          <w:sz w:val="22"/>
          <w:szCs w:val="22"/>
          <w:lang w:val="en-GB"/>
        </w:rPr>
        <w:t>(iv) set-off</w:t>
      </w:r>
      <w:proofErr w:type="gramEnd"/>
      <w:r w:rsidRPr="005A07B3">
        <w:rPr>
          <w:rFonts w:ascii="Arial" w:hAnsi="Arial" w:cs="Arial"/>
          <w:sz w:val="22"/>
          <w:szCs w:val="22"/>
          <w:lang w:val="en-GB"/>
        </w:rPr>
        <w:t xml:space="preserve"> and close-out netting of financial obligations. </w:t>
      </w:r>
    </w:p>
    <w:p w14:paraId="59C15390" w14:textId="77777777" w:rsidR="00A95EBC" w:rsidRPr="004E5928" w:rsidRDefault="00A95EBC" w:rsidP="00A95EBC">
      <w:pPr>
        <w:rPr>
          <w:rFonts w:ascii="Arial" w:hAnsi="Arial" w:cs="Arial"/>
          <w:b/>
          <w:bCs/>
          <w:sz w:val="22"/>
          <w:szCs w:val="22"/>
          <w:lang w:val="en-GB"/>
        </w:rPr>
      </w:pPr>
    </w:p>
    <w:p w14:paraId="68AFB1B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1.9 </w:t>
      </w:r>
    </w:p>
    <w:p w14:paraId="3740F991" w14:textId="77777777" w:rsidR="00A95EBC" w:rsidRPr="004E5928" w:rsidRDefault="00A95EBC" w:rsidP="00A95EBC">
      <w:pPr>
        <w:rPr>
          <w:rFonts w:ascii="Arial" w:hAnsi="Arial" w:cs="Arial"/>
          <w:b/>
          <w:bCs/>
          <w:sz w:val="22"/>
          <w:szCs w:val="22"/>
          <w:lang w:val="en-GB"/>
        </w:rPr>
      </w:pPr>
    </w:p>
    <w:p w14:paraId="78EBBEEA" w14:textId="21E75752" w:rsidR="0015319A" w:rsidRDefault="0015319A" w:rsidP="00A95EBC">
      <w:pPr>
        <w:jc w:val="both"/>
        <w:rPr>
          <w:rFonts w:ascii="Arial" w:hAnsi="Arial" w:cs="Arial"/>
          <w:sz w:val="22"/>
          <w:szCs w:val="22"/>
          <w:lang w:val="en-GB"/>
        </w:rPr>
      </w:pPr>
      <w:r>
        <w:rPr>
          <w:rFonts w:ascii="Arial" w:hAnsi="Arial" w:cs="Arial"/>
          <w:sz w:val="22"/>
          <w:szCs w:val="22"/>
          <w:lang w:val="en-GB"/>
        </w:rPr>
        <w:t xml:space="preserve">Select the </w:t>
      </w:r>
      <w:r w:rsidRPr="0015319A">
        <w:rPr>
          <w:rFonts w:ascii="Arial" w:hAnsi="Arial" w:cs="Arial"/>
          <w:b/>
          <w:bCs/>
          <w:sz w:val="22"/>
          <w:szCs w:val="22"/>
          <w:u w:val="single"/>
          <w:lang w:val="en-GB"/>
        </w:rPr>
        <w:t>correct answer</w:t>
      </w:r>
      <w:r>
        <w:rPr>
          <w:rFonts w:ascii="Arial" w:hAnsi="Arial" w:cs="Arial"/>
          <w:sz w:val="22"/>
          <w:szCs w:val="22"/>
          <w:lang w:val="en-GB"/>
        </w:rPr>
        <w:t>:</w:t>
      </w:r>
    </w:p>
    <w:p w14:paraId="594A6893" w14:textId="77777777" w:rsidR="0015319A" w:rsidRDefault="0015319A" w:rsidP="00A95EBC">
      <w:pPr>
        <w:jc w:val="both"/>
        <w:rPr>
          <w:rFonts w:ascii="Arial" w:hAnsi="Arial" w:cs="Arial"/>
          <w:sz w:val="22"/>
          <w:szCs w:val="22"/>
          <w:lang w:val="en-GB"/>
        </w:rPr>
      </w:pPr>
    </w:p>
    <w:p w14:paraId="52B30BD6" w14:textId="0708023C"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Under safeguard and accelerated safeguard proceedings, a plan will be approved if two-thirds of the </w:t>
      </w:r>
      <w:proofErr w:type="gramStart"/>
      <w:r w:rsidRPr="004E5928">
        <w:rPr>
          <w:rFonts w:ascii="Arial" w:hAnsi="Arial" w:cs="Arial"/>
          <w:sz w:val="22"/>
          <w:szCs w:val="22"/>
          <w:lang w:val="en-GB"/>
        </w:rPr>
        <w:t>amount of claims held by the voters of the class concerned have</w:t>
      </w:r>
      <w:proofErr w:type="gramEnd"/>
      <w:r w:rsidRPr="004E5928">
        <w:rPr>
          <w:rFonts w:ascii="Arial" w:hAnsi="Arial" w:cs="Arial"/>
          <w:sz w:val="22"/>
          <w:szCs w:val="22"/>
          <w:lang w:val="en-GB"/>
        </w:rPr>
        <w:t xml:space="preserve"> voted positively.</w:t>
      </w:r>
    </w:p>
    <w:p w14:paraId="39D9FA9E" w14:textId="77777777" w:rsidR="00A95EBC" w:rsidRPr="004E5928" w:rsidRDefault="00A95EBC" w:rsidP="00A95EBC">
      <w:pPr>
        <w:jc w:val="both"/>
        <w:rPr>
          <w:rFonts w:ascii="Arial" w:hAnsi="Arial" w:cs="Arial"/>
          <w:sz w:val="22"/>
          <w:szCs w:val="22"/>
          <w:lang w:val="en-GB"/>
        </w:rPr>
      </w:pPr>
    </w:p>
    <w:p w14:paraId="7A704C1F" w14:textId="6224D588"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False.</w:t>
      </w:r>
    </w:p>
    <w:p w14:paraId="41254177" w14:textId="77777777" w:rsidR="00A95EBC" w:rsidRPr="004E5928" w:rsidRDefault="00A95EBC" w:rsidP="00E41EED">
      <w:pPr>
        <w:ind w:left="426"/>
        <w:jc w:val="both"/>
        <w:rPr>
          <w:rFonts w:ascii="Arial" w:hAnsi="Arial" w:cs="Arial"/>
          <w:sz w:val="22"/>
          <w:szCs w:val="22"/>
          <w:lang w:val="en-GB"/>
        </w:rPr>
      </w:pPr>
    </w:p>
    <w:p w14:paraId="4D4D43FA" w14:textId="5F229228"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w:t>
      </w:r>
    </w:p>
    <w:p w14:paraId="2835AE2E" w14:textId="77777777" w:rsidR="00A95EBC" w:rsidRPr="004E5928" w:rsidRDefault="00A95EBC" w:rsidP="00E41EED">
      <w:pPr>
        <w:ind w:left="426"/>
        <w:jc w:val="both"/>
        <w:rPr>
          <w:rFonts w:ascii="Arial" w:hAnsi="Arial" w:cs="Arial"/>
          <w:sz w:val="22"/>
          <w:szCs w:val="22"/>
          <w:lang w:val="en-GB"/>
        </w:rPr>
      </w:pPr>
    </w:p>
    <w:p w14:paraId="2E67E4D1" w14:textId="0344E806"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but the court has full discretion to approve or reject the plan nonetheless, at the request of the debtor or the creditors. </w:t>
      </w:r>
    </w:p>
    <w:p w14:paraId="62C1F20D" w14:textId="77777777" w:rsidR="00A95EBC" w:rsidRPr="004E5928" w:rsidRDefault="00A95EBC" w:rsidP="00E41EED">
      <w:pPr>
        <w:ind w:left="426"/>
        <w:jc w:val="both"/>
        <w:rPr>
          <w:rFonts w:ascii="Arial" w:hAnsi="Arial" w:cs="Arial"/>
          <w:sz w:val="22"/>
          <w:szCs w:val="22"/>
          <w:lang w:val="en-GB"/>
        </w:rPr>
      </w:pPr>
    </w:p>
    <w:p w14:paraId="456FCB8B" w14:textId="2866658D" w:rsidR="00A95EBC" w:rsidRPr="00E41EED" w:rsidRDefault="00A95EBC" w:rsidP="00E41EED">
      <w:pPr>
        <w:pStyle w:val="ListParagraph"/>
        <w:numPr>
          <w:ilvl w:val="0"/>
          <w:numId w:val="9"/>
        </w:numPr>
        <w:ind w:left="426"/>
        <w:jc w:val="both"/>
        <w:rPr>
          <w:rFonts w:ascii="Arial" w:hAnsi="Arial" w:cs="Arial"/>
          <w:sz w:val="22"/>
          <w:szCs w:val="22"/>
          <w:lang w:val="en-GB"/>
        </w:rPr>
      </w:pPr>
      <w:r w:rsidRPr="00C074C2">
        <w:rPr>
          <w:rFonts w:ascii="Arial" w:hAnsi="Arial" w:cs="Arial"/>
          <w:sz w:val="22"/>
          <w:szCs w:val="22"/>
          <w:highlight w:val="yellow"/>
          <w:lang w:val="en-GB"/>
        </w:rPr>
        <w:t>True, but the court can approve the plan nonetheless, at the request of the debtor or the administrator</w:t>
      </w:r>
      <w:r w:rsidRPr="00E41EED">
        <w:rPr>
          <w:rFonts w:ascii="Arial" w:hAnsi="Arial" w:cs="Arial"/>
          <w:sz w:val="22"/>
          <w:szCs w:val="22"/>
          <w:lang w:val="en-GB"/>
        </w:rPr>
        <w:t xml:space="preserve">. </w:t>
      </w:r>
    </w:p>
    <w:p w14:paraId="6CE05FC5" w14:textId="77777777" w:rsidR="00A95EBC" w:rsidRPr="004E5928" w:rsidRDefault="00A95EBC" w:rsidP="00A95EBC">
      <w:pPr>
        <w:rPr>
          <w:rFonts w:ascii="Arial" w:hAnsi="Arial" w:cs="Arial"/>
          <w:b/>
          <w:bCs/>
          <w:sz w:val="22"/>
          <w:szCs w:val="22"/>
          <w:lang w:val="en-GB"/>
        </w:rPr>
      </w:pPr>
    </w:p>
    <w:p w14:paraId="76C7055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1.10</w:t>
      </w:r>
    </w:p>
    <w:p w14:paraId="4C240543" w14:textId="77777777" w:rsidR="00A95EBC" w:rsidRPr="004E5928" w:rsidRDefault="00A95EBC" w:rsidP="00A95EBC">
      <w:pPr>
        <w:rPr>
          <w:rFonts w:ascii="Arial" w:hAnsi="Arial" w:cs="Arial"/>
          <w:b/>
          <w:bCs/>
          <w:sz w:val="22"/>
          <w:szCs w:val="22"/>
          <w:lang w:val="en-GB"/>
        </w:rPr>
      </w:pPr>
    </w:p>
    <w:p w14:paraId="1CEAB987" w14:textId="77777777"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In relation to the recognition of judgments under French law, which of the following statements </w:t>
      </w:r>
      <w:r w:rsidRPr="00DB5D8B">
        <w:rPr>
          <w:rFonts w:ascii="Arial" w:hAnsi="Arial" w:cs="Arial"/>
          <w:b/>
          <w:bCs/>
          <w:sz w:val="22"/>
          <w:szCs w:val="22"/>
          <w:u w:val="single"/>
          <w:lang w:val="en-GB"/>
        </w:rPr>
        <w:t>is accurate</w:t>
      </w:r>
      <w:r w:rsidRPr="004E5928">
        <w:rPr>
          <w:rFonts w:ascii="Arial" w:hAnsi="Arial" w:cs="Arial"/>
          <w:sz w:val="22"/>
          <w:szCs w:val="22"/>
          <w:lang w:val="en-GB"/>
        </w:rPr>
        <w:t>?</w:t>
      </w:r>
    </w:p>
    <w:p w14:paraId="73DC2FE1" w14:textId="77777777" w:rsidR="00A95EBC" w:rsidRPr="004E5928" w:rsidRDefault="00A95EBC" w:rsidP="00A95EBC">
      <w:pPr>
        <w:rPr>
          <w:rFonts w:ascii="Arial" w:hAnsi="Arial" w:cs="Arial"/>
          <w:sz w:val="22"/>
          <w:szCs w:val="22"/>
          <w:lang w:val="en-GB"/>
        </w:rPr>
      </w:pPr>
    </w:p>
    <w:p w14:paraId="6125C1A6" w14:textId="4051EE51" w:rsidR="00A95EBC" w:rsidRPr="00C3028F"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Foreign judgments can only be enforced if they have been subject to a procedure of </w:t>
      </w:r>
      <w:r w:rsidRPr="00C3028F">
        <w:rPr>
          <w:rFonts w:ascii="Arial" w:hAnsi="Arial" w:cs="Arial"/>
          <w:i/>
          <w:iCs/>
          <w:sz w:val="22"/>
          <w:szCs w:val="22"/>
          <w:lang w:val="en-GB"/>
        </w:rPr>
        <w:t>exequatur</w:t>
      </w:r>
      <w:r w:rsidRPr="00C3028F">
        <w:rPr>
          <w:rFonts w:ascii="Arial" w:hAnsi="Arial" w:cs="Arial"/>
          <w:sz w:val="22"/>
          <w:szCs w:val="22"/>
          <w:lang w:val="en-GB"/>
        </w:rPr>
        <w:t xml:space="preserve">. The granting of </w:t>
      </w:r>
      <w:r w:rsidRPr="00C3028F">
        <w:rPr>
          <w:rFonts w:ascii="Arial" w:hAnsi="Arial" w:cs="Arial"/>
          <w:i/>
          <w:iCs/>
          <w:sz w:val="22"/>
          <w:szCs w:val="22"/>
          <w:lang w:val="en-GB"/>
        </w:rPr>
        <w:t>exequatur</w:t>
      </w:r>
      <w:r w:rsidRPr="00C3028F">
        <w:rPr>
          <w:rFonts w:ascii="Arial" w:hAnsi="Arial" w:cs="Arial"/>
          <w:sz w:val="22"/>
          <w:szCs w:val="22"/>
          <w:lang w:val="en-GB"/>
        </w:rPr>
        <w:t xml:space="preserve"> to a foreign judgment is left at the discretion of the court.</w:t>
      </w:r>
    </w:p>
    <w:p w14:paraId="0082E157" w14:textId="77777777" w:rsidR="00A95EBC" w:rsidRPr="004E5928" w:rsidRDefault="00A95EBC" w:rsidP="00C3028F">
      <w:pPr>
        <w:ind w:left="426"/>
        <w:rPr>
          <w:rFonts w:ascii="Arial" w:hAnsi="Arial" w:cs="Arial"/>
          <w:sz w:val="22"/>
          <w:szCs w:val="22"/>
          <w:lang w:val="en-GB"/>
        </w:rPr>
      </w:pPr>
    </w:p>
    <w:p w14:paraId="380B6687" w14:textId="50A6C941" w:rsidR="00A95EBC" w:rsidRPr="00C3028F" w:rsidRDefault="00A95EBC" w:rsidP="00C3028F">
      <w:pPr>
        <w:pStyle w:val="ListParagraph"/>
        <w:numPr>
          <w:ilvl w:val="0"/>
          <w:numId w:val="10"/>
        </w:numPr>
        <w:ind w:left="426"/>
        <w:jc w:val="both"/>
        <w:rPr>
          <w:rFonts w:ascii="Arial" w:hAnsi="Arial" w:cs="Arial"/>
          <w:sz w:val="22"/>
          <w:szCs w:val="22"/>
          <w:lang w:val="en-GB"/>
        </w:rPr>
      </w:pPr>
      <w:r w:rsidRPr="005B7696">
        <w:rPr>
          <w:rFonts w:ascii="Arial" w:hAnsi="Arial" w:cs="Arial"/>
          <w:sz w:val="22"/>
          <w:szCs w:val="22"/>
          <w:highlight w:val="yellow"/>
          <w:lang w:val="en-GB"/>
        </w:rPr>
        <w:t xml:space="preserve">Foreign judgments can only be enforced if they have been subject to a procedure of </w:t>
      </w:r>
      <w:r w:rsidRPr="005B7696">
        <w:rPr>
          <w:rFonts w:ascii="Arial" w:hAnsi="Arial" w:cs="Arial"/>
          <w:i/>
          <w:iCs/>
          <w:sz w:val="22"/>
          <w:szCs w:val="22"/>
          <w:highlight w:val="yellow"/>
          <w:lang w:val="en-GB"/>
        </w:rPr>
        <w:t>exequatur</w:t>
      </w:r>
      <w:r w:rsidRPr="005B7696">
        <w:rPr>
          <w:rFonts w:ascii="Arial" w:hAnsi="Arial" w:cs="Arial"/>
          <w:sz w:val="22"/>
          <w:szCs w:val="22"/>
          <w:highlight w:val="yellow"/>
          <w:lang w:val="en-GB"/>
        </w:rPr>
        <w:t xml:space="preserve">. For a foreign judgment to be granted </w:t>
      </w:r>
      <w:r w:rsidRPr="005B7696">
        <w:rPr>
          <w:rFonts w:ascii="Arial" w:hAnsi="Arial" w:cs="Arial"/>
          <w:i/>
          <w:iCs/>
          <w:sz w:val="22"/>
          <w:szCs w:val="22"/>
          <w:highlight w:val="yellow"/>
          <w:lang w:val="en-GB"/>
        </w:rPr>
        <w:t>exequatur</w:t>
      </w:r>
      <w:r w:rsidRPr="005B7696">
        <w:rPr>
          <w:rFonts w:ascii="Arial" w:hAnsi="Arial" w:cs="Arial"/>
          <w:sz w:val="22"/>
          <w:szCs w:val="22"/>
          <w:highlight w:val="yellow"/>
          <w:lang w:val="en-GB"/>
        </w:rPr>
        <w:t>, three conditions must be met: (</w:t>
      </w:r>
      <w:proofErr w:type="spellStart"/>
      <w:r w:rsidRPr="005B7696">
        <w:rPr>
          <w:rFonts w:ascii="Arial" w:hAnsi="Arial" w:cs="Arial"/>
          <w:sz w:val="22"/>
          <w:szCs w:val="22"/>
          <w:highlight w:val="yellow"/>
          <w:lang w:val="en-GB"/>
        </w:rPr>
        <w:t>i</w:t>
      </w:r>
      <w:proofErr w:type="spellEnd"/>
      <w:r w:rsidRPr="005B7696">
        <w:rPr>
          <w:rFonts w:ascii="Arial" w:hAnsi="Arial" w:cs="Arial"/>
          <w:sz w:val="22"/>
          <w:szCs w:val="22"/>
          <w:highlight w:val="yellow"/>
          <w:lang w:val="en-GB"/>
        </w:rPr>
        <w:t>) the original judgment must be devoid of any fraudulent intention; (ii) the judgment must comply with international public policy; and (iii) the foreign court or tribunal who issued the judgment must have been competent to do so</w:t>
      </w:r>
      <w:r w:rsidRPr="00C3028F">
        <w:rPr>
          <w:rFonts w:ascii="Arial" w:hAnsi="Arial" w:cs="Arial"/>
          <w:sz w:val="22"/>
          <w:szCs w:val="22"/>
          <w:lang w:val="en-GB"/>
        </w:rPr>
        <w:t>.</w:t>
      </w:r>
    </w:p>
    <w:p w14:paraId="28690B0F" w14:textId="756D5216" w:rsidR="00A95EBC" w:rsidRDefault="00A95EBC" w:rsidP="00C3028F">
      <w:pPr>
        <w:ind w:left="426"/>
        <w:rPr>
          <w:rFonts w:ascii="Arial" w:hAnsi="Arial" w:cs="Arial"/>
          <w:sz w:val="22"/>
          <w:szCs w:val="22"/>
          <w:lang w:val="en-GB"/>
        </w:rPr>
      </w:pPr>
    </w:p>
    <w:p w14:paraId="7DF314B1" w14:textId="716DD07F" w:rsidR="00DB5D8B" w:rsidRDefault="00DB5D8B" w:rsidP="00C3028F">
      <w:pPr>
        <w:ind w:left="426"/>
        <w:rPr>
          <w:rFonts w:ascii="Arial" w:hAnsi="Arial" w:cs="Arial"/>
          <w:sz w:val="22"/>
          <w:szCs w:val="22"/>
          <w:lang w:val="en-GB"/>
        </w:rPr>
      </w:pPr>
    </w:p>
    <w:p w14:paraId="1CE47E44" w14:textId="04CCC05D" w:rsidR="00DB5D8B" w:rsidRDefault="00DB5D8B" w:rsidP="00C3028F">
      <w:pPr>
        <w:ind w:left="426"/>
        <w:rPr>
          <w:rFonts w:ascii="Arial" w:hAnsi="Arial" w:cs="Arial"/>
          <w:sz w:val="22"/>
          <w:szCs w:val="22"/>
          <w:lang w:val="en-GB"/>
        </w:rPr>
      </w:pPr>
    </w:p>
    <w:p w14:paraId="3DFC521A" w14:textId="77777777" w:rsidR="00DB5D8B" w:rsidRPr="004E5928" w:rsidRDefault="00DB5D8B" w:rsidP="00C3028F">
      <w:pPr>
        <w:ind w:left="426"/>
        <w:rPr>
          <w:rFonts w:ascii="Arial" w:hAnsi="Arial" w:cs="Arial"/>
          <w:sz w:val="22"/>
          <w:szCs w:val="22"/>
          <w:lang w:val="en-GB"/>
        </w:rPr>
      </w:pPr>
    </w:p>
    <w:p w14:paraId="60D9FE5D" w14:textId="13E690A1" w:rsidR="00A95EBC"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Even if foreign judgments have not been granted </w:t>
      </w:r>
      <w:r w:rsidRPr="00C3028F">
        <w:rPr>
          <w:rFonts w:ascii="Arial" w:hAnsi="Arial" w:cs="Arial"/>
          <w:i/>
          <w:iCs/>
          <w:sz w:val="22"/>
          <w:szCs w:val="22"/>
          <w:lang w:val="en-GB"/>
        </w:rPr>
        <w:t>exequatur</w:t>
      </w:r>
      <w:r w:rsidRPr="00C3028F">
        <w:rPr>
          <w:rFonts w:ascii="Arial" w:hAnsi="Arial"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0F473A85" w14:textId="77777777" w:rsidR="00DB5D8B" w:rsidRPr="00C3028F" w:rsidRDefault="00DB5D8B" w:rsidP="00DB5D8B">
      <w:pPr>
        <w:pStyle w:val="ListParagraph"/>
        <w:ind w:left="426"/>
        <w:jc w:val="both"/>
        <w:rPr>
          <w:rFonts w:ascii="Arial" w:hAnsi="Arial" w:cs="Arial"/>
          <w:sz w:val="22"/>
          <w:szCs w:val="22"/>
          <w:lang w:val="en-GB"/>
        </w:rPr>
      </w:pPr>
    </w:p>
    <w:p w14:paraId="6B0B22CE" w14:textId="243534C3" w:rsidR="00A95EBC" w:rsidRPr="00C3028F"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Once </w:t>
      </w:r>
      <w:r w:rsidRPr="00DB5D8B">
        <w:rPr>
          <w:rFonts w:ascii="Arial" w:hAnsi="Arial" w:cs="Arial"/>
          <w:i/>
          <w:iCs/>
          <w:sz w:val="22"/>
          <w:szCs w:val="22"/>
          <w:lang w:val="en-GB"/>
        </w:rPr>
        <w:t>exequatur</w:t>
      </w:r>
      <w:r w:rsidRPr="00C3028F">
        <w:rPr>
          <w:rFonts w:ascii="Arial" w:hAnsi="Arial" w:cs="Arial"/>
          <w:sz w:val="22"/>
          <w:szCs w:val="22"/>
          <w:lang w:val="en-GB"/>
        </w:rPr>
        <w:t xml:space="preserve"> has been conferred, the foreign judgment is considered a French judgment.</w:t>
      </w:r>
    </w:p>
    <w:p w14:paraId="25431EE4" w14:textId="77777777" w:rsidR="00A95EBC" w:rsidRPr="003D7CA3" w:rsidRDefault="00A95EBC" w:rsidP="00A95EBC">
      <w:pPr>
        <w:rPr>
          <w:rFonts w:ascii="Arial" w:hAnsi="Arial" w:cs="Arial"/>
          <w:b/>
          <w:bCs/>
          <w:sz w:val="22"/>
          <w:szCs w:val="22"/>
          <w:lang w:val="en-GB"/>
        </w:rPr>
      </w:pPr>
    </w:p>
    <w:p w14:paraId="1B04D398" w14:textId="77777777" w:rsidR="00A95EBC" w:rsidRDefault="00A95EBC" w:rsidP="00A95EBC">
      <w:pPr>
        <w:rPr>
          <w:rFonts w:ascii="Arial" w:hAnsi="Arial" w:cs="Arial"/>
          <w:b/>
          <w:bCs/>
          <w:sz w:val="22"/>
          <w:szCs w:val="22"/>
          <w:lang w:val="en-GB"/>
        </w:rPr>
      </w:pPr>
    </w:p>
    <w:p w14:paraId="2BBBEA7D" w14:textId="77777777" w:rsidR="00A95EBC" w:rsidRPr="00E33084" w:rsidRDefault="00A95EBC" w:rsidP="00A95EBC">
      <w:pPr>
        <w:rPr>
          <w:rFonts w:ascii="Arial" w:hAnsi="Arial" w:cs="Arial"/>
          <w:b/>
          <w:bCs/>
          <w:sz w:val="22"/>
          <w:szCs w:val="22"/>
          <w:lang w:val="en-GB"/>
        </w:rPr>
      </w:pPr>
      <w:r w:rsidRPr="00E33084">
        <w:rPr>
          <w:rFonts w:ascii="Arial" w:hAnsi="Arial" w:cs="Arial"/>
          <w:b/>
          <w:bCs/>
          <w:sz w:val="22"/>
          <w:szCs w:val="22"/>
          <w:lang w:val="en-GB"/>
        </w:rPr>
        <w:t>QUESTION 2 (direct questions) [10 marks]</w:t>
      </w:r>
    </w:p>
    <w:p w14:paraId="631F93A7" w14:textId="77777777" w:rsidR="00A95EBC" w:rsidRPr="00E33084" w:rsidRDefault="00A95EBC" w:rsidP="00A95EBC">
      <w:pPr>
        <w:rPr>
          <w:rFonts w:ascii="Arial" w:hAnsi="Arial" w:cs="Arial"/>
          <w:b/>
          <w:bCs/>
          <w:sz w:val="22"/>
          <w:szCs w:val="22"/>
          <w:lang w:val="en-GB"/>
        </w:rPr>
      </w:pPr>
    </w:p>
    <w:p w14:paraId="4D704A21"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2.1 [maximum 2 marks]</w:t>
      </w:r>
    </w:p>
    <w:p w14:paraId="67D8B35F" w14:textId="77777777" w:rsidR="00A95EBC" w:rsidRDefault="00A95EBC" w:rsidP="00A95EBC">
      <w:pPr>
        <w:rPr>
          <w:rFonts w:ascii="Arial" w:hAnsi="Arial" w:cs="Arial"/>
          <w:b/>
          <w:bCs/>
          <w:sz w:val="22"/>
          <w:szCs w:val="22"/>
          <w:lang w:val="en-GB"/>
        </w:rPr>
      </w:pPr>
    </w:p>
    <w:p w14:paraId="7F66261D" w14:textId="77777777" w:rsidR="00A95EBC" w:rsidRDefault="00A95EBC" w:rsidP="00A95EBC">
      <w:pPr>
        <w:rPr>
          <w:rFonts w:ascii="Arial" w:hAnsi="Arial" w:cs="Arial"/>
          <w:sz w:val="22"/>
          <w:szCs w:val="22"/>
          <w:lang w:val="en-GB"/>
        </w:rPr>
      </w:pPr>
      <w:r>
        <w:rPr>
          <w:rFonts w:ascii="Arial" w:hAnsi="Arial" w:cs="Arial"/>
          <w:sz w:val="22"/>
          <w:szCs w:val="22"/>
          <w:lang w:val="en-GB"/>
        </w:rPr>
        <w:t xml:space="preserve">Consider the following </w:t>
      </w:r>
      <w:r w:rsidRPr="009D3A77">
        <w:rPr>
          <w:rFonts w:ascii="Arial" w:hAnsi="Arial" w:cs="Arial"/>
          <w:b/>
          <w:bCs/>
          <w:sz w:val="22"/>
          <w:szCs w:val="22"/>
          <w:u w:val="single"/>
          <w:lang w:val="en-GB"/>
        </w:rPr>
        <w:t>two (2) statements</w:t>
      </w:r>
      <w:r>
        <w:rPr>
          <w:rFonts w:ascii="Arial" w:hAnsi="Arial" w:cs="Arial"/>
          <w:sz w:val="22"/>
          <w:szCs w:val="22"/>
          <w:lang w:val="en-GB"/>
        </w:rPr>
        <w:t>:</w:t>
      </w:r>
    </w:p>
    <w:p w14:paraId="0CD1283D" w14:textId="77777777" w:rsidR="00A95EBC" w:rsidRDefault="00A95EBC" w:rsidP="00A95EBC">
      <w:pPr>
        <w:rPr>
          <w:rFonts w:ascii="Arial" w:hAnsi="Arial" w:cs="Arial"/>
          <w:sz w:val="22"/>
          <w:szCs w:val="22"/>
          <w:lang w:val="en-GB"/>
        </w:rPr>
      </w:pPr>
    </w:p>
    <w:p w14:paraId="4F016FD2"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1</w:t>
      </w:r>
      <w:r>
        <w:rPr>
          <w:rFonts w:ascii="Arial" w:hAnsi="Arial" w:cs="Arial"/>
          <w:sz w:val="22"/>
          <w:szCs w:val="22"/>
          <w:lang w:val="en-GB"/>
        </w:rPr>
        <w:t>: “The debtor is encountering difficulties which it is not in a position to overcome, while not in a position to overcome, while not yet in a payment failure situation.”</w:t>
      </w:r>
    </w:p>
    <w:p w14:paraId="052BA5F5" w14:textId="77777777" w:rsidR="00A95EBC" w:rsidRDefault="00A95EBC" w:rsidP="00A95EBC">
      <w:pPr>
        <w:rPr>
          <w:rFonts w:ascii="Arial" w:hAnsi="Arial" w:cs="Arial"/>
          <w:sz w:val="22"/>
          <w:szCs w:val="22"/>
          <w:lang w:val="en-GB"/>
        </w:rPr>
      </w:pPr>
    </w:p>
    <w:p w14:paraId="768A533C"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2</w:t>
      </w:r>
      <w:r>
        <w:rPr>
          <w:rFonts w:ascii="Arial" w:hAnsi="Arial" w:cs="Arial"/>
          <w:sz w:val="22"/>
          <w:szCs w:val="22"/>
          <w:lang w:val="en-GB"/>
        </w:rPr>
        <w:t>: “The debtor can demonstrate they are engaged in conciliation proceedings, an agreement has been drawn up aimed at ensuring the sustainability and rescue of the company and the agreement is likely to receive support from the affected parties within two months of the opening judgment.</w:t>
      </w:r>
    </w:p>
    <w:p w14:paraId="33A81D95" w14:textId="77777777" w:rsidR="00A95EBC" w:rsidRDefault="00A95EBC" w:rsidP="00A95EBC">
      <w:pPr>
        <w:rPr>
          <w:rFonts w:ascii="Arial" w:hAnsi="Arial" w:cs="Arial"/>
          <w:sz w:val="22"/>
          <w:szCs w:val="22"/>
          <w:lang w:val="en-GB"/>
        </w:rPr>
      </w:pPr>
    </w:p>
    <w:p w14:paraId="5383AF79" w14:textId="4009564C" w:rsidR="00A95EBC" w:rsidRDefault="00A95EBC" w:rsidP="00A95EBC">
      <w:pPr>
        <w:rPr>
          <w:rFonts w:ascii="Arial" w:hAnsi="Arial" w:cs="Arial"/>
          <w:sz w:val="22"/>
          <w:szCs w:val="22"/>
          <w:lang w:val="en-GB"/>
        </w:rPr>
      </w:pPr>
      <w:r>
        <w:rPr>
          <w:rFonts w:ascii="Arial" w:hAnsi="Arial" w:cs="Arial"/>
          <w:sz w:val="22"/>
          <w:szCs w:val="22"/>
          <w:lang w:val="en-GB"/>
        </w:rPr>
        <w:t>Which insolvency procedures do these statements refer to?</w:t>
      </w:r>
    </w:p>
    <w:p w14:paraId="41407CCC" w14:textId="62007A1F" w:rsidR="00A95EBC" w:rsidRDefault="00A95EBC" w:rsidP="00A95EBC">
      <w:pPr>
        <w:rPr>
          <w:rFonts w:ascii="Arial" w:hAnsi="Arial" w:cs="Arial"/>
          <w:sz w:val="22"/>
          <w:szCs w:val="22"/>
          <w:lang w:val="en-GB"/>
        </w:rPr>
      </w:pPr>
    </w:p>
    <w:p w14:paraId="615408D1" w14:textId="38CF9407" w:rsidR="00FC254A" w:rsidRDefault="00A95EBC" w:rsidP="00A95EBC">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FC254A">
        <w:rPr>
          <w:rFonts w:ascii="Arial" w:hAnsi="Arial" w:cs="Arial"/>
          <w:color w:val="7B7B7B" w:themeColor="accent3" w:themeShade="BF"/>
          <w:sz w:val="22"/>
          <w:szCs w:val="22"/>
          <w:lang w:val="en-GB"/>
        </w:rPr>
        <w:t>Statement 1 refers to the safeguard insolvency procedure.</w:t>
      </w:r>
    </w:p>
    <w:p w14:paraId="769F4AAE" w14:textId="77777777" w:rsidR="00FC254A" w:rsidRDefault="00FC254A" w:rsidP="00A95EBC">
      <w:pPr>
        <w:ind w:left="720" w:hanging="720"/>
        <w:jc w:val="both"/>
        <w:rPr>
          <w:rFonts w:ascii="Arial" w:hAnsi="Arial" w:cs="Arial"/>
          <w:color w:val="7B7B7B" w:themeColor="accent3" w:themeShade="BF"/>
          <w:sz w:val="22"/>
          <w:szCs w:val="22"/>
          <w:lang w:val="en-GB"/>
        </w:rPr>
      </w:pPr>
    </w:p>
    <w:p w14:paraId="5C08207F" w14:textId="4F8A0602" w:rsidR="00A95EBC" w:rsidRPr="002A1547" w:rsidRDefault="00FC254A" w:rsidP="00A95EBC">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Statement 2 refers to the accelerated safeguard insolvency procedure.</w:t>
      </w:r>
      <w:r w:rsidR="00A95EBC" w:rsidRPr="002A1547">
        <w:rPr>
          <w:rFonts w:ascii="Arial" w:hAnsi="Arial" w:cs="Arial"/>
          <w:color w:val="7B7B7B" w:themeColor="accent3" w:themeShade="BF"/>
          <w:sz w:val="22"/>
          <w:szCs w:val="22"/>
          <w:lang w:val="en-GB"/>
        </w:rPr>
        <w:t>]</w:t>
      </w:r>
    </w:p>
    <w:p w14:paraId="4759D333" w14:textId="77777777" w:rsidR="00A95EBC" w:rsidRPr="007B1BBD" w:rsidRDefault="00A95EBC" w:rsidP="00A95EBC">
      <w:pPr>
        <w:rPr>
          <w:rFonts w:ascii="Arial" w:hAnsi="Arial" w:cs="Arial"/>
          <w:sz w:val="22"/>
          <w:szCs w:val="22"/>
          <w:lang w:val="en-GB"/>
        </w:rPr>
      </w:pPr>
    </w:p>
    <w:p w14:paraId="7DEFA6B2" w14:textId="77777777" w:rsidR="00A95EBC" w:rsidRPr="00B5243F" w:rsidRDefault="00A95EBC" w:rsidP="00A95EBC">
      <w:pPr>
        <w:rPr>
          <w:rFonts w:ascii="Arial" w:hAnsi="Arial" w:cs="Arial"/>
          <w:b/>
          <w:bCs/>
          <w:sz w:val="22"/>
          <w:szCs w:val="22"/>
          <w:lang w:val="en-GB"/>
        </w:rPr>
      </w:pPr>
    </w:p>
    <w:p w14:paraId="6DDAF08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2.2 [maximum 3 marks]</w:t>
      </w:r>
    </w:p>
    <w:p w14:paraId="034A3A3F" w14:textId="77777777" w:rsidR="00A95EBC" w:rsidRDefault="00A95EBC" w:rsidP="00A95EBC">
      <w:pPr>
        <w:rPr>
          <w:rFonts w:ascii="Arial" w:hAnsi="Arial" w:cs="Arial"/>
          <w:b/>
          <w:bCs/>
          <w:sz w:val="22"/>
          <w:szCs w:val="22"/>
          <w:lang w:val="en-GB"/>
        </w:rPr>
      </w:pPr>
    </w:p>
    <w:p w14:paraId="51A93636" w14:textId="5361B2C2" w:rsidR="00A95EBC" w:rsidRDefault="00A95EBC" w:rsidP="00A95EBC">
      <w:pPr>
        <w:jc w:val="both"/>
        <w:rPr>
          <w:rFonts w:ascii="Arial" w:hAnsi="Arial" w:cs="Arial"/>
          <w:sz w:val="22"/>
          <w:szCs w:val="22"/>
          <w:lang w:val="en-GB"/>
        </w:rPr>
      </w:pPr>
      <w:proofErr w:type="gramStart"/>
      <w:r>
        <w:rPr>
          <w:rFonts w:ascii="Arial" w:hAnsi="Arial" w:cs="Arial"/>
          <w:sz w:val="22"/>
          <w:szCs w:val="22"/>
          <w:lang w:val="en-GB"/>
        </w:rPr>
        <w:t xml:space="preserve">List </w:t>
      </w:r>
      <w:r w:rsidRPr="009D3A77">
        <w:rPr>
          <w:rFonts w:ascii="Arial" w:hAnsi="Arial" w:cs="Arial"/>
          <w:b/>
          <w:bCs/>
          <w:sz w:val="22"/>
          <w:szCs w:val="22"/>
          <w:u w:val="single"/>
          <w:lang w:val="en-GB"/>
        </w:rPr>
        <w:t>three (3)</w:t>
      </w:r>
      <w:r>
        <w:rPr>
          <w:rFonts w:ascii="Arial" w:hAnsi="Arial" w:cs="Arial"/>
          <w:sz w:val="22"/>
          <w:szCs w:val="22"/>
          <w:lang w:val="en-GB"/>
        </w:rPr>
        <w:t xml:space="preserve"> of the main variations between the safeguard procedure and </w:t>
      </w:r>
      <w:r w:rsidR="009D3A77">
        <w:rPr>
          <w:rFonts w:ascii="Arial" w:hAnsi="Arial" w:cs="Arial"/>
          <w:sz w:val="22"/>
          <w:szCs w:val="22"/>
          <w:lang w:val="en-GB"/>
        </w:rPr>
        <w:t xml:space="preserve">the </w:t>
      </w:r>
      <w:r>
        <w:rPr>
          <w:rFonts w:ascii="Arial" w:hAnsi="Arial" w:cs="Arial"/>
          <w:sz w:val="22"/>
          <w:szCs w:val="22"/>
          <w:lang w:val="en-GB"/>
        </w:rPr>
        <w:t>rehabilitation procedure under the Commercial Code.</w:t>
      </w:r>
      <w:proofErr w:type="gramEnd"/>
    </w:p>
    <w:p w14:paraId="531166C9" w14:textId="5DA10941" w:rsidR="00A95EBC" w:rsidRDefault="00A95EBC" w:rsidP="00A95EBC">
      <w:pPr>
        <w:jc w:val="both"/>
        <w:rPr>
          <w:rFonts w:ascii="Arial" w:hAnsi="Arial" w:cs="Arial"/>
          <w:sz w:val="22"/>
          <w:szCs w:val="22"/>
          <w:lang w:val="en-GB"/>
        </w:rPr>
      </w:pPr>
    </w:p>
    <w:p w14:paraId="01D742B7" w14:textId="6EC98A5A" w:rsidR="008863E1" w:rsidRDefault="00A95EBC" w:rsidP="00A95EBC">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F47008">
        <w:rPr>
          <w:rFonts w:ascii="Arial" w:hAnsi="Arial" w:cs="Arial"/>
          <w:color w:val="7B7B7B" w:themeColor="accent3" w:themeShade="BF"/>
          <w:sz w:val="22"/>
          <w:szCs w:val="22"/>
          <w:lang w:val="en-GB"/>
        </w:rPr>
        <w:t>First, t</w:t>
      </w:r>
      <w:r w:rsidR="008863E1">
        <w:rPr>
          <w:rFonts w:ascii="Arial" w:hAnsi="Arial" w:cs="Arial"/>
          <w:color w:val="7B7B7B" w:themeColor="accent3" w:themeShade="BF"/>
          <w:sz w:val="22"/>
          <w:szCs w:val="22"/>
          <w:lang w:val="en-GB"/>
        </w:rPr>
        <w:t xml:space="preserve">he main difference </w:t>
      </w:r>
      <w:r w:rsidR="009337A7">
        <w:rPr>
          <w:rFonts w:ascii="Arial" w:hAnsi="Arial" w:cs="Arial"/>
          <w:color w:val="7B7B7B" w:themeColor="accent3" w:themeShade="BF"/>
          <w:sz w:val="22"/>
          <w:szCs w:val="22"/>
          <w:lang w:val="en-GB"/>
        </w:rPr>
        <w:t xml:space="preserve">between the two procedures lies </w:t>
      </w:r>
      <w:r w:rsidR="00F47008">
        <w:rPr>
          <w:rFonts w:ascii="Arial" w:hAnsi="Arial" w:cs="Arial"/>
          <w:color w:val="7B7B7B" w:themeColor="accent3" w:themeShade="BF"/>
          <w:sz w:val="22"/>
          <w:szCs w:val="22"/>
          <w:lang w:val="en-GB"/>
        </w:rPr>
        <w:t>in the nature and severity of the difficulties encountered by the debtor. The payment failure situation under rehabilitation should be more severe than just a cash flow problem.</w:t>
      </w:r>
    </w:p>
    <w:p w14:paraId="0B0447B2" w14:textId="77777777" w:rsidR="008863E1" w:rsidRDefault="008863E1" w:rsidP="00A95EBC">
      <w:pPr>
        <w:ind w:left="720" w:hanging="720"/>
        <w:jc w:val="both"/>
        <w:rPr>
          <w:rFonts w:ascii="Arial" w:hAnsi="Arial" w:cs="Arial"/>
          <w:color w:val="7B7B7B" w:themeColor="accent3" w:themeShade="BF"/>
          <w:sz w:val="22"/>
          <w:szCs w:val="22"/>
          <w:lang w:val="en-GB"/>
        </w:rPr>
      </w:pPr>
    </w:p>
    <w:p w14:paraId="29ADC2C6" w14:textId="2B8E8C09" w:rsidR="00FC254A" w:rsidRDefault="00F47008"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 t</w:t>
      </w:r>
      <w:r w:rsidR="00FC254A">
        <w:rPr>
          <w:rFonts w:ascii="Arial" w:hAnsi="Arial" w:cs="Arial"/>
          <w:color w:val="7B7B7B" w:themeColor="accent3" w:themeShade="BF"/>
          <w:sz w:val="22"/>
          <w:szCs w:val="22"/>
          <w:lang w:val="en-GB"/>
        </w:rPr>
        <w:t xml:space="preserve">he observation period available under rehabilitation process is for six-months that </w:t>
      </w:r>
      <w:proofErr w:type="gramStart"/>
      <w:r w:rsidR="00FC254A">
        <w:rPr>
          <w:rFonts w:ascii="Arial" w:hAnsi="Arial" w:cs="Arial"/>
          <w:color w:val="7B7B7B" w:themeColor="accent3" w:themeShade="BF"/>
          <w:sz w:val="22"/>
          <w:szCs w:val="22"/>
          <w:lang w:val="en-GB"/>
        </w:rPr>
        <w:t>is</w:t>
      </w:r>
      <w:proofErr w:type="gramEnd"/>
      <w:r w:rsidR="00FC254A">
        <w:rPr>
          <w:rFonts w:ascii="Arial" w:hAnsi="Arial" w:cs="Arial"/>
          <w:color w:val="7B7B7B" w:themeColor="accent3" w:themeShade="BF"/>
          <w:sz w:val="22"/>
          <w:szCs w:val="22"/>
          <w:lang w:val="en-GB"/>
        </w:rPr>
        <w:t xml:space="preserve"> renewable for up to 18 months. The observation period available under safeguard process is for maximum of 12 months.</w:t>
      </w:r>
    </w:p>
    <w:p w14:paraId="0918F935" w14:textId="77777777" w:rsidR="00FC254A" w:rsidRDefault="00FC254A" w:rsidP="00A95EBC">
      <w:pPr>
        <w:ind w:left="720" w:hanging="720"/>
        <w:jc w:val="both"/>
        <w:rPr>
          <w:rFonts w:ascii="Arial" w:hAnsi="Arial" w:cs="Arial"/>
          <w:color w:val="7B7B7B" w:themeColor="accent3" w:themeShade="BF"/>
          <w:sz w:val="22"/>
          <w:szCs w:val="22"/>
          <w:lang w:val="en-GB"/>
        </w:rPr>
      </w:pPr>
    </w:p>
    <w:p w14:paraId="6E44981B" w14:textId="6B2325B7" w:rsidR="00A95EBC" w:rsidRPr="002A1547" w:rsidRDefault="00F47008" w:rsidP="00A95EBC">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Third, </w:t>
      </w:r>
      <w:r w:rsidR="00E46A46">
        <w:rPr>
          <w:rFonts w:ascii="Arial" w:hAnsi="Arial" w:cs="Arial"/>
          <w:color w:val="7B7B7B" w:themeColor="accent3" w:themeShade="BF"/>
          <w:sz w:val="22"/>
          <w:szCs w:val="22"/>
          <w:lang w:val="en-GB"/>
        </w:rPr>
        <w:t xml:space="preserve">the safeguard procedure can be opened </w:t>
      </w:r>
      <w:r w:rsidR="00AA0D41">
        <w:rPr>
          <w:rFonts w:ascii="Arial" w:hAnsi="Arial" w:cs="Arial"/>
          <w:color w:val="7B7B7B" w:themeColor="accent3" w:themeShade="BF"/>
          <w:sz w:val="22"/>
          <w:szCs w:val="22"/>
          <w:lang w:val="en-GB"/>
        </w:rPr>
        <w:t xml:space="preserve">only on a </w:t>
      </w:r>
      <w:r w:rsidR="00E46A46">
        <w:rPr>
          <w:rFonts w:ascii="Arial" w:hAnsi="Arial" w:cs="Arial"/>
          <w:color w:val="7B7B7B" w:themeColor="accent3" w:themeShade="BF"/>
          <w:sz w:val="22"/>
          <w:szCs w:val="22"/>
          <w:lang w:val="en-GB"/>
        </w:rPr>
        <w:t>petition filed by the debtor</w:t>
      </w:r>
      <w:r w:rsidR="00AA0D41">
        <w:rPr>
          <w:rFonts w:ascii="Arial" w:hAnsi="Arial" w:cs="Arial"/>
          <w:color w:val="7B7B7B" w:themeColor="accent3" w:themeShade="BF"/>
          <w:sz w:val="22"/>
          <w:szCs w:val="22"/>
          <w:lang w:val="en-GB"/>
        </w:rPr>
        <w:t xml:space="preserve"> whereas the rehabilitation procedure can be opened by a request from the debtor or by any unpaid creditor or the Public Prosecutor.</w:t>
      </w:r>
      <w:r w:rsidR="00A95EBC" w:rsidRPr="002A1547">
        <w:rPr>
          <w:rFonts w:ascii="Arial" w:hAnsi="Arial" w:cs="Arial"/>
          <w:color w:val="7B7B7B" w:themeColor="accent3" w:themeShade="BF"/>
          <w:sz w:val="22"/>
          <w:szCs w:val="22"/>
          <w:lang w:val="en-GB"/>
        </w:rPr>
        <w:t>]</w:t>
      </w:r>
    </w:p>
    <w:p w14:paraId="05ECF376" w14:textId="77777777" w:rsidR="00A95EBC" w:rsidRPr="00CB4C00" w:rsidRDefault="00A95EBC" w:rsidP="00A95EBC">
      <w:pPr>
        <w:jc w:val="both"/>
        <w:rPr>
          <w:rFonts w:ascii="Arial" w:hAnsi="Arial" w:cs="Arial"/>
          <w:sz w:val="22"/>
          <w:szCs w:val="22"/>
          <w:lang w:val="en-GB"/>
        </w:rPr>
      </w:pPr>
    </w:p>
    <w:p w14:paraId="63919FB7" w14:textId="77777777" w:rsidR="00A95EBC" w:rsidRPr="00B5243F" w:rsidRDefault="00A95EBC" w:rsidP="00A95EBC">
      <w:pPr>
        <w:rPr>
          <w:rFonts w:ascii="Arial" w:hAnsi="Arial" w:cs="Arial"/>
          <w:b/>
          <w:bCs/>
          <w:sz w:val="22"/>
          <w:szCs w:val="22"/>
          <w:lang w:val="en-GB"/>
        </w:rPr>
      </w:pPr>
    </w:p>
    <w:p w14:paraId="64A9281D"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3.3 [maximum 3 marks]</w:t>
      </w:r>
    </w:p>
    <w:p w14:paraId="4874CB4F" w14:textId="77777777" w:rsidR="00A95EBC" w:rsidRDefault="00A95EBC" w:rsidP="00A95EBC">
      <w:pPr>
        <w:rPr>
          <w:rFonts w:ascii="Arial" w:hAnsi="Arial" w:cs="Arial"/>
          <w:b/>
          <w:bCs/>
          <w:sz w:val="22"/>
          <w:szCs w:val="22"/>
          <w:lang w:val="en-GB"/>
        </w:rPr>
      </w:pPr>
    </w:p>
    <w:p w14:paraId="43A86952" w14:textId="588C4462" w:rsidR="00A95EBC" w:rsidRDefault="00A95EBC" w:rsidP="00A95EBC">
      <w:pPr>
        <w:jc w:val="both"/>
        <w:rPr>
          <w:rFonts w:ascii="Arial" w:hAnsi="Arial" w:cs="Arial"/>
          <w:sz w:val="22"/>
          <w:szCs w:val="22"/>
          <w:lang w:val="en-GB"/>
        </w:rPr>
      </w:pPr>
      <w:r>
        <w:rPr>
          <w:rFonts w:ascii="Arial" w:hAnsi="Arial" w:cs="Arial"/>
          <w:sz w:val="22"/>
          <w:szCs w:val="22"/>
          <w:lang w:val="en-GB"/>
        </w:rPr>
        <w:t xml:space="preserve">While it is now up to the insolvency practitioners to group creditors within </w:t>
      </w:r>
      <w:proofErr w:type="gramStart"/>
      <w:r>
        <w:rPr>
          <w:rFonts w:ascii="Arial" w:hAnsi="Arial" w:cs="Arial"/>
          <w:sz w:val="22"/>
          <w:szCs w:val="22"/>
          <w:lang w:val="en-GB"/>
        </w:rPr>
        <w:t>classes</w:t>
      </w:r>
      <w:proofErr w:type="gramEnd"/>
      <w:r>
        <w:rPr>
          <w:rFonts w:ascii="Arial" w:hAnsi="Arial" w:cs="Arial"/>
          <w:sz w:val="22"/>
          <w:szCs w:val="22"/>
          <w:lang w:val="en-GB"/>
        </w:rPr>
        <w:t xml:space="preserve"> representative of a sufficient commonality of economic interests, this will vary depending on the typology of the company’s liabilities and its activity. The law has, however, ensured some </w:t>
      </w:r>
      <w:r>
        <w:rPr>
          <w:rFonts w:ascii="Arial" w:hAnsi="Arial" w:cs="Arial"/>
          <w:sz w:val="22"/>
          <w:szCs w:val="22"/>
          <w:lang w:val="en-GB"/>
        </w:rPr>
        <w:lastRenderedPageBreak/>
        <w:t xml:space="preserve">minimum criteria that the insolvency practitioner will need to consider when constituting classes of creditors. </w:t>
      </w:r>
      <w:proofErr w:type="gramStart"/>
      <w:r>
        <w:rPr>
          <w:rFonts w:ascii="Arial" w:hAnsi="Arial" w:cs="Arial"/>
          <w:sz w:val="22"/>
          <w:szCs w:val="22"/>
          <w:lang w:val="en-GB"/>
        </w:rPr>
        <w:t xml:space="preserve">List </w:t>
      </w:r>
      <w:r w:rsidRPr="00946522">
        <w:rPr>
          <w:rFonts w:ascii="Arial" w:hAnsi="Arial" w:cs="Arial"/>
          <w:b/>
          <w:bCs/>
          <w:sz w:val="22"/>
          <w:szCs w:val="22"/>
          <w:u w:val="single"/>
          <w:lang w:val="en-GB"/>
        </w:rPr>
        <w:t>three (3)</w:t>
      </w:r>
      <w:r w:rsidRPr="005A7B01">
        <w:rPr>
          <w:rFonts w:ascii="Arial" w:hAnsi="Arial" w:cs="Arial"/>
          <w:b/>
          <w:bCs/>
          <w:sz w:val="22"/>
          <w:szCs w:val="22"/>
          <w:lang w:val="en-GB"/>
        </w:rPr>
        <w:t xml:space="preserve"> </w:t>
      </w:r>
      <w:r>
        <w:rPr>
          <w:rFonts w:ascii="Arial" w:hAnsi="Arial" w:cs="Arial"/>
          <w:sz w:val="22"/>
          <w:szCs w:val="22"/>
          <w:lang w:val="en-GB"/>
        </w:rPr>
        <w:t>of these criteria.</w:t>
      </w:r>
      <w:proofErr w:type="gramEnd"/>
    </w:p>
    <w:p w14:paraId="1828581E" w14:textId="5EC93BAE" w:rsidR="00A95EBC" w:rsidRDefault="00A95EBC" w:rsidP="00A95EBC">
      <w:pPr>
        <w:jc w:val="both"/>
        <w:rPr>
          <w:rFonts w:ascii="Arial" w:hAnsi="Arial" w:cs="Arial"/>
          <w:sz w:val="22"/>
          <w:szCs w:val="22"/>
          <w:lang w:val="en-GB"/>
        </w:rPr>
      </w:pPr>
    </w:p>
    <w:p w14:paraId="0F62257C" w14:textId="144197D8" w:rsidR="00241B9B" w:rsidRDefault="00A95EBC" w:rsidP="00A95EBC">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241B9B">
        <w:rPr>
          <w:rFonts w:ascii="Arial" w:hAnsi="Arial" w:cs="Arial"/>
          <w:color w:val="7B7B7B" w:themeColor="accent3" w:themeShade="BF"/>
          <w:sz w:val="22"/>
          <w:szCs w:val="22"/>
          <w:lang w:val="en-GB"/>
        </w:rPr>
        <w:t>While grouping creditors within classes, the insolvency practitioner has to consider at the very least:</w:t>
      </w:r>
    </w:p>
    <w:p w14:paraId="7FEECABC" w14:textId="77777777" w:rsidR="00241B9B" w:rsidRPr="00241B9B" w:rsidRDefault="00241B9B" w:rsidP="00241B9B">
      <w:pPr>
        <w:pStyle w:val="ListParagraph"/>
        <w:numPr>
          <w:ilvl w:val="0"/>
          <w:numId w:val="12"/>
        </w:numPr>
        <w:jc w:val="both"/>
        <w:rPr>
          <w:rFonts w:ascii="Arial" w:hAnsi="Arial" w:cs="Arial"/>
          <w:sz w:val="22"/>
          <w:szCs w:val="22"/>
          <w:lang w:val="en-GB"/>
        </w:rPr>
      </w:pPr>
      <w:r>
        <w:rPr>
          <w:rFonts w:ascii="Arial" w:hAnsi="Arial" w:cs="Arial"/>
          <w:color w:val="7B7B7B" w:themeColor="accent3" w:themeShade="BF"/>
          <w:sz w:val="22"/>
          <w:szCs w:val="22"/>
          <w:lang w:val="en-GB"/>
        </w:rPr>
        <w:t xml:space="preserve">Creditors whose claims are secured by security interest </w:t>
      </w:r>
      <w:r w:rsidRPr="00241B9B">
        <w:rPr>
          <w:rFonts w:ascii="Arial" w:hAnsi="Arial" w:cs="Arial"/>
          <w:i/>
          <w:color w:val="7B7B7B" w:themeColor="accent3" w:themeShade="BF"/>
          <w:sz w:val="22"/>
          <w:szCs w:val="22"/>
          <w:lang w:val="en-GB"/>
        </w:rPr>
        <w:t>in rem</w:t>
      </w:r>
      <w:r>
        <w:rPr>
          <w:rFonts w:ascii="Arial" w:hAnsi="Arial" w:cs="Arial"/>
          <w:color w:val="7B7B7B" w:themeColor="accent3" w:themeShade="BF"/>
          <w:sz w:val="22"/>
          <w:szCs w:val="22"/>
          <w:lang w:val="en-GB"/>
        </w:rPr>
        <w:t xml:space="preserve"> and other creditors (such as unsecured creditors) must belong to different classes;</w:t>
      </w:r>
    </w:p>
    <w:p w14:paraId="7BD4D0BA" w14:textId="77777777" w:rsidR="00317F7F" w:rsidRPr="00317F7F" w:rsidRDefault="00317F7F" w:rsidP="00241B9B">
      <w:pPr>
        <w:pStyle w:val="ListParagraph"/>
        <w:numPr>
          <w:ilvl w:val="0"/>
          <w:numId w:val="12"/>
        </w:numPr>
        <w:jc w:val="both"/>
        <w:rPr>
          <w:rFonts w:ascii="Arial" w:hAnsi="Arial" w:cs="Arial"/>
          <w:sz w:val="22"/>
          <w:szCs w:val="22"/>
          <w:lang w:val="en-GB"/>
        </w:rPr>
      </w:pPr>
      <w:r>
        <w:rPr>
          <w:rFonts w:ascii="Arial" w:hAnsi="Arial" w:cs="Arial"/>
          <w:color w:val="7B7B7B" w:themeColor="accent3" w:themeShade="BF"/>
          <w:sz w:val="22"/>
          <w:szCs w:val="22"/>
          <w:lang w:val="en-GB"/>
        </w:rPr>
        <w:t>Class formations should follow the subordination agreements entered into before the commencement of insolvency proceedings;</w:t>
      </w:r>
    </w:p>
    <w:p w14:paraId="45393EFE" w14:textId="12CD44C8" w:rsidR="00A95EBC" w:rsidRPr="00241B9B" w:rsidRDefault="00317F7F" w:rsidP="00241B9B">
      <w:pPr>
        <w:pStyle w:val="ListParagraph"/>
        <w:numPr>
          <w:ilvl w:val="0"/>
          <w:numId w:val="12"/>
        </w:numPr>
        <w:jc w:val="both"/>
        <w:rPr>
          <w:rFonts w:ascii="Arial" w:hAnsi="Arial" w:cs="Arial"/>
          <w:sz w:val="22"/>
          <w:szCs w:val="22"/>
          <w:lang w:val="en-GB"/>
        </w:rPr>
      </w:pPr>
      <w:r>
        <w:rPr>
          <w:rFonts w:ascii="Arial" w:hAnsi="Arial" w:cs="Arial"/>
          <w:color w:val="7B7B7B" w:themeColor="accent3" w:themeShade="BF"/>
          <w:sz w:val="22"/>
          <w:szCs w:val="22"/>
          <w:lang w:val="en-GB"/>
        </w:rPr>
        <w:t>Equity holders must make up one or more classes.</w:t>
      </w:r>
      <w:r w:rsidR="00A95EBC" w:rsidRPr="00241B9B">
        <w:rPr>
          <w:rFonts w:ascii="Arial" w:hAnsi="Arial" w:cs="Arial"/>
          <w:color w:val="7B7B7B" w:themeColor="accent3" w:themeShade="BF"/>
          <w:sz w:val="22"/>
          <w:szCs w:val="22"/>
          <w:lang w:val="en-GB"/>
        </w:rPr>
        <w:t>]</w:t>
      </w:r>
    </w:p>
    <w:p w14:paraId="690378AC" w14:textId="77777777" w:rsidR="00A95EBC" w:rsidRPr="002E2552" w:rsidRDefault="00A95EBC" w:rsidP="00A95EBC">
      <w:pPr>
        <w:jc w:val="both"/>
        <w:rPr>
          <w:rFonts w:ascii="Arial" w:hAnsi="Arial" w:cs="Arial"/>
          <w:sz w:val="22"/>
          <w:szCs w:val="22"/>
          <w:lang w:val="en-GB"/>
        </w:rPr>
      </w:pPr>
    </w:p>
    <w:p w14:paraId="2EDD3D8A" w14:textId="77777777" w:rsidR="00A95EBC" w:rsidRPr="00B5243F" w:rsidRDefault="00A95EBC" w:rsidP="00A95EBC">
      <w:pPr>
        <w:rPr>
          <w:rFonts w:ascii="Arial" w:hAnsi="Arial" w:cs="Arial"/>
          <w:b/>
          <w:bCs/>
          <w:sz w:val="22"/>
          <w:szCs w:val="22"/>
          <w:lang w:val="en-GB"/>
        </w:rPr>
      </w:pPr>
    </w:p>
    <w:p w14:paraId="788EAD4C"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Question 3.4 [maximum 2 marks]</w:t>
      </w:r>
    </w:p>
    <w:p w14:paraId="149B3878" w14:textId="77777777" w:rsidR="00A95EBC" w:rsidRPr="00B5243F" w:rsidRDefault="00A95EBC" w:rsidP="00A95EBC">
      <w:pPr>
        <w:rPr>
          <w:rFonts w:ascii="Arial" w:hAnsi="Arial" w:cs="Arial"/>
          <w:b/>
          <w:bCs/>
          <w:sz w:val="22"/>
          <w:szCs w:val="22"/>
          <w:lang w:val="en-GB"/>
        </w:rPr>
      </w:pPr>
    </w:p>
    <w:p w14:paraId="21D210D0" w14:textId="40326E51" w:rsidR="00A95EBC" w:rsidRDefault="00A95EBC" w:rsidP="00A95EBC">
      <w:pPr>
        <w:jc w:val="both"/>
        <w:rPr>
          <w:rFonts w:ascii="Arial" w:hAnsi="Arial" w:cs="Arial"/>
          <w:sz w:val="22"/>
          <w:szCs w:val="22"/>
          <w:lang w:val="en-GB"/>
        </w:rPr>
      </w:pPr>
      <w:r>
        <w:rPr>
          <w:rFonts w:ascii="Arial" w:hAnsi="Arial" w:cs="Arial"/>
          <w:sz w:val="22"/>
          <w:szCs w:val="22"/>
          <w:lang w:val="en-GB"/>
        </w:rPr>
        <w:t xml:space="preserve">Pick and briefly explain </w:t>
      </w:r>
      <w:r w:rsidRPr="00946522">
        <w:rPr>
          <w:rFonts w:ascii="Arial" w:hAnsi="Arial" w:cs="Arial"/>
          <w:b/>
          <w:bCs/>
          <w:sz w:val="22"/>
          <w:szCs w:val="22"/>
          <w:u w:val="single"/>
          <w:lang w:val="en-GB"/>
        </w:rPr>
        <w:t>two (2)</w:t>
      </w:r>
      <w:r>
        <w:rPr>
          <w:rFonts w:ascii="Arial" w:hAnsi="Arial" w:cs="Arial"/>
          <w:sz w:val="22"/>
          <w:szCs w:val="22"/>
          <w:lang w:val="en-GB"/>
        </w:rPr>
        <w:t xml:space="preserve"> ways in which the protection of creditors has been increased by the reforms introduced by the Order of 15 September 2021.</w:t>
      </w:r>
    </w:p>
    <w:p w14:paraId="69BEDD4F" w14:textId="5A3D0F44" w:rsidR="00A95EBC" w:rsidRDefault="00A95EBC" w:rsidP="00A95EBC">
      <w:pPr>
        <w:jc w:val="both"/>
        <w:rPr>
          <w:rFonts w:ascii="Arial" w:hAnsi="Arial" w:cs="Arial"/>
          <w:sz w:val="22"/>
          <w:szCs w:val="22"/>
          <w:lang w:val="en-GB"/>
        </w:rPr>
      </w:pPr>
    </w:p>
    <w:p w14:paraId="261F99FF" w14:textId="034F6AF6" w:rsidR="007D232C" w:rsidRPr="004A1BCC" w:rsidRDefault="00A95EBC" w:rsidP="004A1BCC">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7D232C">
        <w:rPr>
          <w:rFonts w:ascii="Arial" w:hAnsi="Arial" w:cs="Arial"/>
          <w:color w:val="7B7B7B" w:themeColor="accent3" w:themeShade="BF"/>
          <w:sz w:val="22"/>
          <w:szCs w:val="22"/>
          <w:lang w:val="en-GB"/>
        </w:rPr>
        <w:t xml:space="preserve">The Order of 15 September 2021, first introduced the </w:t>
      </w:r>
      <w:r w:rsidR="004A1BCC">
        <w:rPr>
          <w:rFonts w:ascii="Arial" w:hAnsi="Arial" w:cs="Arial"/>
          <w:color w:val="7B7B7B" w:themeColor="accent3" w:themeShade="BF"/>
          <w:sz w:val="22"/>
          <w:szCs w:val="22"/>
          <w:lang w:val="en-GB"/>
        </w:rPr>
        <w:t xml:space="preserve">formation of </w:t>
      </w:r>
      <w:r w:rsidR="007D232C">
        <w:rPr>
          <w:rFonts w:ascii="Arial" w:hAnsi="Arial" w:cs="Arial"/>
          <w:color w:val="7B7B7B" w:themeColor="accent3" w:themeShade="BF"/>
          <w:sz w:val="22"/>
          <w:szCs w:val="22"/>
          <w:lang w:val="en-GB"/>
        </w:rPr>
        <w:t>classes of creditors</w:t>
      </w:r>
      <w:r w:rsidR="004A1BCC">
        <w:rPr>
          <w:rFonts w:ascii="Arial" w:hAnsi="Arial" w:cs="Arial"/>
          <w:color w:val="7B7B7B" w:themeColor="accent3" w:themeShade="BF"/>
          <w:sz w:val="22"/>
          <w:szCs w:val="22"/>
          <w:lang w:val="en-GB"/>
        </w:rPr>
        <w:t xml:space="preserve"> that provided the possibility to cross-class cram-down dissenting creditors and ensuring that all parties are treated fairly</w:t>
      </w:r>
      <w:r w:rsidR="007D232C" w:rsidRPr="004A1BCC">
        <w:rPr>
          <w:rFonts w:ascii="Arial" w:hAnsi="Arial" w:cs="Arial"/>
          <w:color w:val="7B7B7B" w:themeColor="accent3" w:themeShade="BF"/>
          <w:sz w:val="22"/>
          <w:szCs w:val="22"/>
          <w:lang w:val="en-GB"/>
        </w:rPr>
        <w:t>.</w:t>
      </w:r>
    </w:p>
    <w:p w14:paraId="419EB8DA" w14:textId="77777777" w:rsidR="007D232C" w:rsidRDefault="007D232C" w:rsidP="007D232C">
      <w:pPr>
        <w:jc w:val="both"/>
        <w:rPr>
          <w:rFonts w:ascii="Arial" w:hAnsi="Arial" w:cs="Arial"/>
          <w:color w:val="7B7B7B" w:themeColor="accent3" w:themeShade="BF"/>
          <w:sz w:val="22"/>
          <w:szCs w:val="22"/>
          <w:lang w:val="en-GB"/>
        </w:rPr>
      </w:pPr>
    </w:p>
    <w:p w14:paraId="7FA95084" w14:textId="1C89D650" w:rsidR="00A95EBC" w:rsidRPr="007D232C" w:rsidRDefault="007D232C" w:rsidP="007D232C">
      <w:pPr>
        <w:jc w:val="both"/>
        <w:rPr>
          <w:rFonts w:ascii="Arial" w:hAnsi="Arial" w:cs="Arial"/>
          <w:sz w:val="22"/>
          <w:szCs w:val="22"/>
          <w:lang w:val="en-GB"/>
        </w:rPr>
      </w:pPr>
      <w:r>
        <w:rPr>
          <w:rFonts w:ascii="Arial" w:hAnsi="Arial" w:cs="Arial"/>
          <w:color w:val="7B7B7B" w:themeColor="accent3" w:themeShade="BF"/>
          <w:sz w:val="22"/>
          <w:szCs w:val="22"/>
          <w:lang w:val="en-GB"/>
        </w:rPr>
        <w:t xml:space="preserve">Second, </w:t>
      </w:r>
      <w:r w:rsidR="004A1BCC">
        <w:rPr>
          <w:rFonts w:ascii="Arial" w:hAnsi="Arial" w:cs="Arial"/>
          <w:color w:val="7B7B7B" w:themeColor="accent3" w:themeShade="BF"/>
          <w:sz w:val="22"/>
          <w:szCs w:val="22"/>
          <w:lang w:val="en-GB"/>
        </w:rPr>
        <w:t xml:space="preserve">the Order introduced a “post-money” </w:t>
      </w:r>
      <w:r w:rsidR="00003CBE">
        <w:rPr>
          <w:rFonts w:ascii="Arial" w:hAnsi="Arial" w:cs="Arial"/>
          <w:color w:val="7B7B7B" w:themeColor="accent3" w:themeShade="BF"/>
          <w:sz w:val="22"/>
          <w:szCs w:val="22"/>
          <w:lang w:val="en-GB"/>
        </w:rPr>
        <w:t>(post commencement funding) privilege that benefits claims arising from a cash contribution to the debtor cannot be subject to write-off or postponement which are not agreed by their holders in the event of subsequent restructuring proceedings.</w:t>
      </w:r>
      <w:r w:rsidR="00A95EBC" w:rsidRPr="007D232C">
        <w:rPr>
          <w:rFonts w:ascii="Arial" w:hAnsi="Arial" w:cs="Arial"/>
          <w:color w:val="7B7B7B" w:themeColor="accent3" w:themeShade="BF"/>
          <w:sz w:val="22"/>
          <w:szCs w:val="22"/>
          <w:lang w:val="en-GB"/>
        </w:rPr>
        <w:t>]</w:t>
      </w:r>
    </w:p>
    <w:p w14:paraId="737F8F4C" w14:textId="1D82C62D" w:rsidR="00A95EBC" w:rsidRDefault="00A95EBC" w:rsidP="00A95EBC">
      <w:pPr>
        <w:jc w:val="both"/>
        <w:rPr>
          <w:rFonts w:ascii="Arial" w:hAnsi="Arial" w:cs="Arial"/>
          <w:sz w:val="22"/>
          <w:szCs w:val="22"/>
          <w:lang w:val="en-GB"/>
        </w:rPr>
      </w:pPr>
    </w:p>
    <w:p w14:paraId="3CF96751" w14:textId="46FD6664" w:rsidR="00A95EBC" w:rsidRDefault="00A95EBC" w:rsidP="00A95EBC">
      <w:pPr>
        <w:jc w:val="both"/>
        <w:rPr>
          <w:rFonts w:ascii="Arial" w:hAnsi="Arial" w:cs="Arial"/>
          <w:sz w:val="22"/>
          <w:szCs w:val="22"/>
          <w:lang w:val="en-GB"/>
        </w:rPr>
      </w:pPr>
    </w:p>
    <w:p w14:paraId="132429CC"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 (essay-type questions) [15 marks in total]</w:t>
      </w:r>
    </w:p>
    <w:p w14:paraId="6D64294F" w14:textId="77777777" w:rsidR="00A95EBC" w:rsidRDefault="00A95EBC" w:rsidP="00A95EBC">
      <w:pPr>
        <w:rPr>
          <w:rFonts w:ascii="Arial" w:hAnsi="Arial" w:cs="Arial"/>
          <w:b/>
          <w:bCs/>
          <w:sz w:val="22"/>
          <w:szCs w:val="22"/>
          <w:lang w:val="en-GB"/>
        </w:rPr>
      </w:pPr>
    </w:p>
    <w:p w14:paraId="3691B05D" w14:textId="77777777" w:rsidR="00A95EBC" w:rsidRPr="002A37BB" w:rsidRDefault="00A95EBC" w:rsidP="00A95EBC">
      <w:pPr>
        <w:jc w:val="both"/>
        <w:rPr>
          <w:rFonts w:ascii="Arial" w:hAnsi="Arial" w:cs="Arial"/>
          <w:i/>
          <w:iCs/>
          <w:sz w:val="22"/>
          <w:szCs w:val="22"/>
          <w:lang w:val="en-GB"/>
        </w:rPr>
      </w:pPr>
      <w:r w:rsidRPr="002A37BB">
        <w:rPr>
          <w:rFonts w:ascii="Arial" w:hAnsi="Arial" w:cs="Arial"/>
          <w:i/>
          <w:iCs/>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p>
    <w:p w14:paraId="0E27B296" w14:textId="77777777" w:rsidR="00A95EBC" w:rsidRPr="004E5928" w:rsidRDefault="00A95EBC" w:rsidP="00A95EBC">
      <w:pPr>
        <w:rPr>
          <w:rFonts w:ascii="Arial" w:hAnsi="Arial" w:cs="Arial"/>
          <w:sz w:val="22"/>
          <w:szCs w:val="22"/>
          <w:lang w:val="en-GB"/>
        </w:rPr>
      </w:pPr>
    </w:p>
    <w:p w14:paraId="679589C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3.1 [maximum 5 marks]</w:t>
      </w:r>
    </w:p>
    <w:p w14:paraId="6ED368AA" w14:textId="77777777" w:rsidR="00A95EBC" w:rsidRDefault="00A95EBC" w:rsidP="00A95EBC">
      <w:pPr>
        <w:rPr>
          <w:rFonts w:ascii="Arial" w:hAnsi="Arial" w:cs="Arial"/>
          <w:b/>
          <w:bCs/>
          <w:sz w:val="22"/>
          <w:szCs w:val="22"/>
          <w:lang w:val="en-GB"/>
        </w:rPr>
      </w:pPr>
    </w:p>
    <w:p w14:paraId="3F6325A3" w14:textId="7202D471" w:rsidR="00A95EBC" w:rsidRDefault="00A95EBC" w:rsidP="00A95EBC">
      <w:pPr>
        <w:jc w:val="both"/>
        <w:rPr>
          <w:rFonts w:ascii="Arial" w:hAnsi="Arial" w:cs="Arial"/>
          <w:sz w:val="22"/>
          <w:szCs w:val="22"/>
          <w:lang w:val="en-GB"/>
        </w:rPr>
      </w:pPr>
      <w:r>
        <w:rPr>
          <w:rFonts w:ascii="Arial" w:hAnsi="Arial" w:cs="Arial"/>
          <w:sz w:val="22"/>
          <w:szCs w:val="22"/>
          <w:lang w:val="en-GB"/>
        </w:rPr>
        <w:t xml:space="preserve">Explain why French insolvency law has been characterised as </w:t>
      </w:r>
      <w:r w:rsidR="00946522">
        <w:rPr>
          <w:rFonts w:ascii="Arial" w:hAnsi="Arial" w:cs="Arial"/>
          <w:sz w:val="22"/>
          <w:szCs w:val="22"/>
          <w:lang w:val="en-GB"/>
        </w:rPr>
        <w:t>“</w:t>
      </w:r>
      <w:r>
        <w:rPr>
          <w:rFonts w:ascii="Arial" w:hAnsi="Arial" w:cs="Arial"/>
          <w:sz w:val="22"/>
          <w:szCs w:val="22"/>
          <w:lang w:val="en-GB"/>
        </w:rPr>
        <w:t>restructuring-biased</w:t>
      </w:r>
      <w:r w:rsidR="00946522">
        <w:rPr>
          <w:rFonts w:ascii="Arial" w:hAnsi="Arial" w:cs="Arial"/>
          <w:sz w:val="22"/>
          <w:szCs w:val="22"/>
          <w:lang w:val="en-GB"/>
        </w:rPr>
        <w:t>”</w:t>
      </w:r>
      <w:r>
        <w:rPr>
          <w:rFonts w:ascii="Arial" w:hAnsi="Arial" w:cs="Arial"/>
          <w:sz w:val="22"/>
          <w:szCs w:val="22"/>
          <w:lang w:val="en-GB"/>
        </w:rPr>
        <w:t xml:space="preserve"> and excessively debtor-friendly.</w:t>
      </w:r>
    </w:p>
    <w:p w14:paraId="334385A3" w14:textId="406A9223" w:rsidR="00A95EBC" w:rsidRDefault="00A95EBC" w:rsidP="00A95EBC">
      <w:pPr>
        <w:jc w:val="both"/>
        <w:rPr>
          <w:rFonts w:ascii="Arial" w:hAnsi="Arial" w:cs="Arial"/>
          <w:sz w:val="22"/>
          <w:szCs w:val="22"/>
          <w:lang w:val="en-GB"/>
        </w:rPr>
      </w:pPr>
    </w:p>
    <w:p w14:paraId="192CD322" w14:textId="77777777" w:rsidR="009C2167" w:rsidRDefault="00A95EBC" w:rsidP="00A95EBC">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013710">
        <w:rPr>
          <w:rFonts w:ascii="Arial" w:hAnsi="Arial" w:cs="Arial"/>
          <w:color w:val="7B7B7B" w:themeColor="accent3" w:themeShade="BF"/>
          <w:sz w:val="22"/>
          <w:szCs w:val="22"/>
          <w:lang w:val="en-GB"/>
        </w:rPr>
        <w:t>The French jurisdiction is considered favourable to the debtors as it allows comparatively low level of protection to the interest of the creditors in comparison to other stakeholders thus resulting in France’s ranking low in “strength of its insolvency framework”</w:t>
      </w:r>
      <w:r w:rsidR="0032001D">
        <w:rPr>
          <w:rFonts w:ascii="Arial" w:hAnsi="Arial" w:cs="Arial"/>
          <w:color w:val="7B7B7B" w:themeColor="accent3" w:themeShade="BF"/>
          <w:sz w:val="22"/>
          <w:szCs w:val="22"/>
          <w:lang w:val="en-GB"/>
        </w:rPr>
        <w:t>.</w:t>
      </w:r>
      <w:r w:rsidR="00745F31">
        <w:rPr>
          <w:rStyle w:val="FootnoteReference"/>
          <w:rFonts w:ascii="Arial" w:hAnsi="Arial" w:cs="Arial"/>
          <w:color w:val="7B7B7B" w:themeColor="accent3" w:themeShade="BF"/>
          <w:sz w:val="22"/>
          <w:szCs w:val="22"/>
          <w:lang w:val="en-GB"/>
        </w:rPr>
        <w:footnoteReference w:id="1"/>
      </w:r>
      <w:r w:rsidR="00745F31">
        <w:rPr>
          <w:rFonts w:ascii="Arial" w:hAnsi="Arial" w:cs="Arial"/>
          <w:color w:val="7B7B7B" w:themeColor="accent3" w:themeShade="BF"/>
          <w:sz w:val="22"/>
          <w:szCs w:val="22"/>
          <w:lang w:val="en-GB"/>
        </w:rPr>
        <w:t xml:space="preserve"> </w:t>
      </w:r>
    </w:p>
    <w:p w14:paraId="6227ADDC" w14:textId="77777777" w:rsidR="009C2167" w:rsidRDefault="009C2167" w:rsidP="00A95EBC">
      <w:pPr>
        <w:ind w:left="720" w:hanging="720"/>
        <w:jc w:val="both"/>
        <w:rPr>
          <w:rFonts w:ascii="Arial" w:hAnsi="Arial" w:cs="Arial"/>
          <w:color w:val="7B7B7B" w:themeColor="accent3" w:themeShade="BF"/>
          <w:sz w:val="22"/>
          <w:szCs w:val="22"/>
          <w:lang w:val="en-GB"/>
        </w:rPr>
      </w:pPr>
    </w:p>
    <w:p w14:paraId="4CCE12A8" w14:textId="67AC9046" w:rsidR="00013710" w:rsidRDefault="00745F31"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w:t>
      </w:r>
      <w:r w:rsidR="0074218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restructuring proceedings envisage limited role for creditors.</w:t>
      </w:r>
      <w:r>
        <w:rPr>
          <w:rStyle w:val="FootnoteReference"/>
          <w:rFonts w:ascii="Arial" w:hAnsi="Arial" w:cs="Arial"/>
          <w:color w:val="7B7B7B" w:themeColor="accent3" w:themeShade="BF"/>
          <w:sz w:val="22"/>
          <w:szCs w:val="22"/>
          <w:lang w:val="en-GB"/>
        </w:rPr>
        <w:footnoteReference w:id="2"/>
      </w:r>
      <w:r w:rsidR="0032001D">
        <w:rPr>
          <w:rFonts w:ascii="Arial" w:hAnsi="Arial" w:cs="Arial"/>
          <w:color w:val="7B7B7B" w:themeColor="accent3" w:themeShade="BF"/>
          <w:sz w:val="22"/>
          <w:szCs w:val="22"/>
          <w:lang w:val="en-GB"/>
        </w:rPr>
        <w:t xml:space="preserve"> Under the insolvency framework of France court takes leading role</w:t>
      </w:r>
      <w:r w:rsidR="00742188">
        <w:rPr>
          <w:rFonts w:ascii="Arial" w:hAnsi="Arial" w:cs="Arial"/>
          <w:color w:val="7B7B7B" w:themeColor="accent3" w:themeShade="BF"/>
          <w:sz w:val="22"/>
          <w:szCs w:val="22"/>
          <w:lang w:val="en-GB"/>
        </w:rPr>
        <w:t>,</w:t>
      </w:r>
      <w:r w:rsidR="0032001D">
        <w:rPr>
          <w:rFonts w:ascii="Arial" w:hAnsi="Arial" w:cs="Arial"/>
          <w:color w:val="7B7B7B" w:themeColor="accent3" w:themeShade="BF"/>
          <w:sz w:val="22"/>
          <w:szCs w:val="22"/>
          <w:lang w:val="en-GB"/>
        </w:rPr>
        <w:t xml:space="preserve"> of which several commentators have advocated for adjustment arguing that the debtor and creditor should be left to negotiate a fair settlement on their own.</w:t>
      </w:r>
      <w:r w:rsidR="0032001D">
        <w:rPr>
          <w:rStyle w:val="FootnoteReference"/>
          <w:rFonts w:ascii="Arial" w:hAnsi="Arial" w:cs="Arial"/>
          <w:color w:val="7B7B7B" w:themeColor="accent3" w:themeShade="BF"/>
          <w:sz w:val="22"/>
          <w:szCs w:val="22"/>
          <w:lang w:val="en-GB"/>
        </w:rPr>
        <w:footnoteReference w:id="3"/>
      </w:r>
      <w:r w:rsidR="00742188">
        <w:rPr>
          <w:rFonts w:ascii="Arial" w:hAnsi="Arial" w:cs="Arial"/>
          <w:color w:val="7B7B7B" w:themeColor="accent3" w:themeShade="BF"/>
          <w:sz w:val="22"/>
          <w:szCs w:val="22"/>
          <w:lang w:val="en-GB"/>
        </w:rPr>
        <w:t xml:space="preserve"> The courts are primarily </w:t>
      </w:r>
      <w:r w:rsidR="00742188">
        <w:rPr>
          <w:rFonts w:ascii="Arial" w:hAnsi="Arial" w:cs="Arial"/>
          <w:color w:val="7B7B7B" w:themeColor="accent3" w:themeShade="BF"/>
          <w:sz w:val="22"/>
          <w:szCs w:val="22"/>
          <w:lang w:val="en-GB"/>
        </w:rPr>
        <w:lastRenderedPageBreak/>
        <w:t>compelled by consideration of preservation of business, pursuit of economic activity and preservation of employment.</w:t>
      </w:r>
    </w:p>
    <w:p w14:paraId="7D711BBD" w14:textId="77777777" w:rsidR="00013710" w:rsidRDefault="00013710" w:rsidP="00A95EBC">
      <w:pPr>
        <w:ind w:left="720" w:hanging="720"/>
        <w:jc w:val="both"/>
        <w:rPr>
          <w:rFonts w:ascii="Arial" w:hAnsi="Arial" w:cs="Arial"/>
          <w:color w:val="7B7B7B" w:themeColor="accent3" w:themeShade="BF"/>
          <w:sz w:val="22"/>
          <w:szCs w:val="22"/>
          <w:lang w:val="en-GB"/>
        </w:rPr>
      </w:pPr>
    </w:p>
    <w:p w14:paraId="60C7DD33" w14:textId="3E7049F2" w:rsidR="00DE1601" w:rsidRDefault="00CF3736"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France is a restructuring-biased jurisdiction since it has five rescue procedures that include two amicable out-of-court proceedings and three court-administered proceedings. </w:t>
      </w:r>
      <w:r w:rsidRPr="00CF3736">
        <w:rPr>
          <w:rFonts w:ascii="Arial" w:hAnsi="Arial" w:cs="Arial"/>
          <w:i/>
          <w:color w:val="7B7B7B" w:themeColor="accent3" w:themeShade="BF"/>
          <w:sz w:val="22"/>
          <w:szCs w:val="22"/>
          <w:lang w:val="en-GB"/>
        </w:rPr>
        <w:t>Ad hoc</w:t>
      </w:r>
      <w:r>
        <w:rPr>
          <w:rFonts w:ascii="Arial" w:hAnsi="Arial" w:cs="Arial"/>
          <w:color w:val="7B7B7B" w:themeColor="accent3" w:themeShade="BF"/>
          <w:sz w:val="22"/>
          <w:szCs w:val="22"/>
          <w:lang w:val="en-GB"/>
        </w:rPr>
        <w:t xml:space="preserve"> mandate and conciliation are </w:t>
      </w:r>
      <w:r w:rsidR="001C5B69">
        <w:rPr>
          <w:rFonts w:ascii="Arial" w:hAnsi="Arial" w:cs="Arial"/>
          <w:color w:val="7B7B7B" w:themeColor="accent3" w:themeShade="BF"/>
          <w:sz w:val="22"/>
          <w:szCs w:val="22"/>
          <w:lang w:val="en-GB"/>
        </w:rPr>
        <w:t xml:space="preserve">out-of-court, </w:t>
      </w:r>
      <w:r>
        <w:rPr>
          <w:rFonts w:ascii="Arial" w:hAnsi="Arial" w:cs="Arial"/>
          <w:color w:val="7B7B7B" w:themeColor="accent3" w:themeShade="BF"/>
          <w:sz w:val="22"/>
          <w:szCs w:val="22"/>
          <w:lang w:val="en-GB"/>
        </w:rPr>
        <w:t xml:space="preserve">voluntary and confidential procedures whereas safeguard, accelerated safeguard and rehabilitation are </w:t>
      </w:r>
      <w:r w:rsidR="001C5B69">
        <w:rPr>
          <w:rFonts w:ascii="Arial" w:hAnsi="Arial" w:cs="Arial"/>
          <w:color w:val="7B7B7B" w:themeColor="accent3" w:themeShade="BF"/>
          <w:sz w:val="22"/>
          <w:szCs w:val="22"/>
          <w:lang w:val="en-GB"/>
        </w:rPr>
        <w:t xml:space="preserve">in-court </w:t>
      </w:r>
      <w:r>
        <w:rPr>
          <w:rFonts w:ascii="Arial" w:hAnsi="Arial" w:cs="Arial"/>
          <w:color w:val="7B7B7B" w:themeColor="accent3" w:themeShade="BF"/>
          <w:sz w:val="22"/>
          <w:szCs w:val="22"/>
          <w:lang w:val="en-GB"/>
        </w:rPr>
        <w:t>preventive restructuring processes.</w:t>
      </w:r>
    </w:p>
    <w:p w14:paraId="736A2A71" w14:textId="77777777" w:rsidR="00334A7E" w:rsidRDefault="00334A7E" w:rsidP="00A95EBC">
      <w:pPr>
        <w:ind w:left="720" w:hanging="720"/>
        <w:jc w:val="both"/>
        <w:rPr>
          <w:rFonts w:ascii="Arial" w:hAnsi="Arial" w:cs="Arial"/>
          <w:color w:val="7B7B7B" w:themeColor="accent3" w:themeShade="BF"/>
          <w:sz w:val="22"/>
          <w:szCs w:val="22"/>
          <w:lang w:val="en-GB"/>
        </w:rPr>
      </w:pPr>
    </w:p>
    <w:p w14:paraId="5219E01E" w14:textId="2CAA9B8C" w:rsidR="00A16EB1" w:rsidRDefault="001C5B69"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rescue procedures are opened by the debtors on payment failure situation. </w:t>
      </w:r>
      <w:r w:rsidR="00DE1601">
        <w:rPr>
          <w:rFonts w:ascii="Arial" w:hAnsi="Arial" w:cs="Arial"/>
          <w:color w:val="7B7B7B" w:themeColor="accent3" w:themeShade="BF"/>
          <w:sz w:val="22"/>
          <w:szCs w:val="22"/>
          <w:lang w:val="en-GB"/>
        </w:rPr>
        <w:t xml:space="preserve">In </w:t>
      </w:r>
      <w:r w:rsidR="00DE1601" w:rsidRPr="00DE1601">
        <w:rPr>
          <w:rFonts w:ascii="Arial" w:hAnsi="Arial" w:cs="Arial"/>
          <w:i/>
          <w:color w:val="7B7B7B" w:themeColor="accent3" w:themeShade="BF"/>
          <w:sz w:val="22"/>
          <w:szCs w:val="22"/>
          <w:lang w:val="en-GB"/>
        </w:rPr>
        <w:t>ad hoc</w:t>
      </w:r>
      <w:r w:rsidR="00DE1601">
        <w:rPr>
          <w:rFonts w:ascii="Arial" w:hAnsi="Arial" w:cs="Arial"/>
          <w:color w:val="7B7B7B" w:themeColor="accent3" w:themeShade="BF"/>
          <w:sz w:val="22"/>
          <w:szCs w:val="22"/>
          <w:lang w:val="en-GB"/>
        </w:rPr>
        <w:t xml:space="preserve"> mandate and conciliation </w:t>
      </w:r>
      <w:r>
        <w:rPr>
          <w:rFonts w:ascii="Arial" w:hAnsi="Arial" w:cs="Arial"/>
          <w:color w:val="7B7B7B" w:themeColor="accent3" w:themeShade="BF"/>
          <w:sz w:val="22"/>
          <w:szCs w:val="22"/>
          <w:lang w:val="en-GB"/>
        </w:rPr>
        <w:t xml:space="preserve">debtors </w:t>
      </w:r>
      <w:r w:rsidR="00DE1601">
        <w:rPr>
          <w:rFonts w:ascii="Arial" w:hAnsi="Arial" w:cs="Arial"/>
          <w:color w:val="7B7B7B" w:themeColor="accent3" w:themeShade="BF"/>
          <w:sz w:val="22"/>
          <w:szCs w:val="22"/>
          <w:lang w:val="en-GB"/>
        </w:rPr>
        <w:t xml:space="preserve">are encouraged to negotiate </w:t>
      </w:r>
      <w:r w:rsidR="00DE1601" w:rsidRPr="00733B4C">
        <w:rPr>
          <w:rFonts w:ascii="Arial" w:hAnsi="Arial" w:cs="Arial"/>
          <w:color w:val="7B7B7B" w:themeColor="accent3" w:themeShade="BF"/>
          <w:sz w:val="22"/>
          <w:szCs w:val="22"/>
          <w:lang w:val="en-GB"/>
        </w:rPr>
        <w:t>workouts with their creditors to maintain confidentiality.</w:t>
      </w:r>
      <w:r w:rsidR="00A16EB1" w:rsidRPr="00733B4C">
        <w:rPr>
          <w:rFonts w:ascii="Arial" w:hAnsi="Arial" w:cs="Arial"/>
          <w:color w:val="7B7B7B" w:themeColor="accent3" w:themeShade="BF"/>
          <w:sz w:val="22"/>
          <w:szCs w:val="22"/>
          <w:lang w:val="en-GB"/>
        </w:rPr>
        <w:t xml:space="preserve"> </w:t>
      </w:r>
      <w:r w:rsidR="00427B62" w:rsidRPr="00733B4C">
        <w:rPr>
          <w:rFonts w:ascii="Arial" w:hAnsi="Arial" w:cs="Arial"/>
          <w:color w:val="7B7B7B" w:themeColor="accent3" w:themeShade="BF"/>
          <w:sz w:val="22"/>
          <w:szCs w:val="22"/>
          <w:lang w:val="en-GB"/>
        </w:rPr>
        <w:t xml:space="preserve">In rehabilitation procedure, unpaid creditor or Public Prosecutor are </w:t>
      </w:r>
      <w:r w:rsidR="00733B4C" w:rsidRPr="00733B4C">
        <w:rPr>
          <w:rFonts w:ascii="Arial" w:hAnsi="Arial" w:cs="Arial"/>
          <w:color w:val="7B7B7B" w:themeColor="accent3" w:themeShade="BF"/>
          <w:sz w:val="22"/>
          <w:szCs w:val="22"/>
          <w:lang w:val="en-GB"/>
        </w:rPr>
        <w:t xml:space="preserve">also </w:t>
      </w:r>
      <w:r w:rsidR="00427B62" w:rsidRPr="00733B4C">
        <w:rPr>
          <w:rFonts w:ascii="Arial" w:hAnsi="Arial" w:cs="Arial"/>
          <w:color w:val="7B7B7B" w:themeColor="accent3" w:themeShade="BF"/>
          <w:sz w:val="22"/>
          <w:szCs w:val="22"/>
          <w:lang w:val="en-GB"/>
        </w:rPr>
        <w:t>allowed to request the court to open the proceedings.</w:t>
      </w:r>
    </w:p>
    <w:p w14:paraId="34A9F729" w14:textId="77777777" w:rsidR="00A16EB1" w:rsidRDefault="00A16EB1" w:rsidP="00A95EBC">
      <w:pPr>
        <w:ind w:left="720" w:hanging="720"/>
        <w:jc w:val="both"/>
        <w:rPr>
          <w:rFonts w:ascii="Arial" w:hAnsi="Arial" w:cs="Arial"/>
          <w:color w:val="7B7B7B" w:themeColor="accent3" w:themeShade="BF"/>
          <w:sz w:val="22"/>
          <w:szCs w:val="22"/>
          <w:lang w:val="en-GB"/>
        </w:rPr>
      </w:pPr>
    </w:p>
    <w:p w14:paraId="0D231E59" w14:textId="7FC0FB65" w:rsidR="00334A7E" w:rsidRDefault="00A16EB1"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rescue tools, t</w:t>
      </w:r>
      <w:r w:rsidR="00DE1601">
        <w:rPr>
          <w:rFonts w:ascii="Arial" w:hAnsi="Arial" w:cs="Arial"/>
          <w:color w:val="7B7B7B" w:themeColor="accent3" w:themeShade="BF"/>
          <w:sz w:val="22"/>
          <w:szCs w:val="22"/>
          <w:lang w:val="en-GB"/>
        </w:rPr>
        <w:t>he debtor remains in control of its affairs</w:t>
      </w:r>
      <w:r w:rsidR="00814E0F">
        <w:rPr>
          <w:rStyle w:val="FootnoteReference"/>
          <w:rFonts w:ascii="Arial" w:hAnsi="Arial" w:cs="Arial"/>
          <w:color w:val="7B7B7B" w:themeColor="accent3" w:themeShade="BF"/>
          <w:sz w:val="22"/>
          <w:szCs w:val="22"/>
          <w:lang w:val="en-GB"/>
        </w:rPr>
        <w:footnoteReference w:id="4"/>
      </w:r>
      <w:r w:rsidR="00DE160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00DE1601">
        <w:rPr>
          <w:rFonts w:ascii="Arial" w:hAnsi="Arial" w:cs="Arial"/>
          <w:color w:val="7B7B7B" w:themeColor="accent3" w:themeShade="BF"/>
          <w:sz w:val="22"/>
          <w:szCs w:val="22"/>
          <w:lang w:val="en-GB"/>
        </w:rPr>
        <w:t xml:space="preserve">he objective of </w:t>
      </w:r>
      <w:r>
        <w:rPr>
          <w:rFonts w:ascii="Arial" w:hAnsi="Arial" w:cs="Arial"/>
          <w:color w:val="7B7B7B" w:themeColor="accent3" w:themeShade="BF"/>
          <w:sz w:val="22"/>
          <w:szCs w:val="22"/>
          <w:lang w:val="en-GB"/>
        </w:rPr>
        <w:t xml:space="preserve">restructuring </w:t>
      </w:r>
      <w:r w:rsidR="00DE1601">
        <w:rPr>
          <w:rFonts w:ascii="Arial" w:hAnsi="Arial" w:cs="Arial"/>
          <w:color w:val="7B7B7B" w:themeColor="accent3" w:themeShade="BF"/>
          <w:sz w:val="22"/>
          <w:szCs w:val="22"/>
          <w:lang w:val="en-GB"/>
        </w:rPr>
        <w:t xml:space="preserve">plan is preservation of business, the pursuit of economic activity and preservation of </w:t>
      </w:r>
      <w:r w:rsidR="00742188">
        <w:rPr>
          <w:rFonts w:ascii="Arial" w:hAnsi="Arial" w:cs="Arial"/>
          <w:color w:val="7B7B7B" w:themeColor="accent3" w:themeShade="BF"/>
          <w:sz w:val="22"/>
          <w:szCs w:val="22"/>
          <w:lang w:val="en-GB"/>
        </w:rPr>
        <w:t xml:space="preserve">employment </w:t>
      </w:r>
      <w:r w:rsidR="00DE1601">
        <w:rPr>
          <w:rFonts w:ascii="Arial" w:hAnsi="Arial" w:cs="Arial"/>
          <w:color w:val="7B7B7B" w:themeColor="accent3" w:themeShade="BF"/>
          <w:sz w:val="22"/>
          <w:szCs w:val="22"/>
          <w:lang w:val="en-GB"/>
        </w:rPr>
        <w:t xml:space="preserve">rather than the </w:t>
      </w:r>
      <w:r w:rsidR="00334A7E">
        <w:rPr>
          <w:rFonts w:ascii="Arial" w:hAnsi="Arial" w:cs="Arial"/>
          <w:color w:val="7B7B7B" w:themeColor="accent3" w:themeShade="BF"/>
          <w:sz w:val="22"/>
          <w:szCs w:val="22"/>
          <w:lang w:val="en-GB"/>
        </w:rPr>
        <w:t xml:space="preserve">creditor </w:t>
      </w:r>
      <w:r w:rsidR="00B753F4">
        <w:rPr>
          <w:rFonts w:ascii="Arial" w:hAnsi="Arial" w:cs="Arial"/>
          <w:color w:val="7B7B7B" w:themeColor="accent3" w:themeShade="BF"/>
          <w:sz w:val="22"/>
          <w:szCs w:val="22"/>
          <w:lang w:val="en-GB"/>
        </w:rPr>
        <w:t xml:space="preserve">recovery </w:t>
      </w:r>
      <w:r w:rsidR="00334A7E">
        <w:rPr>
          <w:rFonts w:ascii="Arial" w:hAnsi="Arial" w:cs="Arial"/>
          <w:color w:val="7B7B7B" w:themeColor="accent3" w:themeShade="BF"/>
          <w:sz w:val="22"/>
          <w:szCs w:val="22"/>
          <w:lang w:val="en-GB"/>
        </w:rPr>
        <w:t>at times of default</w:t>
      </w:r>
      <w:r w:rsidR="00814E0F">
        <w:rPr>
          <w:rStyle w:val="FootnoteReference"/>
          <w:rFonts w:ascii="Arial" w:hAnsi="Arial" w:cs="Arial"/>
          <w:color w:val="7B7B7B" w:themeColor="accent3" w:themeShade="BF"/>
          <w:sz w:val="22"/>
          <w:szCs w:val="22"/>
          <w:lang w:val="en-GB"/>
        </w:rPr>
        <w:footnoteReference w:id="5"/>
      </w:r>
      <w:r w:rsidR="00334A7E">
        <w:rPr>
          <w:rFonts w:ascii="Arial" w:hAnsi="Arial" w:cs="Arial"/>
          <w:color w:val="7B7B7B" w:themeColor="accent3" w:themeShade="BF"/>
          <w:sz w:val="22"/>
          <w:szCs w:val="22"/>
          <w:lang w:val="en-GB"/>
        </w:rPr>
        <w:t>.</w:t>
      </w:r>
    </w:p>
    <w:p w14:paraId="43E3AB03" w14:textId="77777777" w:rsidR="00E64854" w:rsidRDefault="00E64854" w:rsidP="00A95EBC">
      <w:pPr>
        <w:ind w:left="720" w:hanging="720"/>
        <w:jc w:val="both"/>
        <w:rPr>
          <w:rFonts w:ascii="Arial" w:hAnsi="Arial" w:cs="Arial"/>
          <w:color w:val="7B7B7B" w:themeColor="accent3" w:themeShade="BF"/>
          <w:sz w:val="22"/>
          <w:szCs w:val="22"/>
          <w:lang w:val="en-GB"/>
        </w:rPr>
      </w:pPr>
    </w:p>
    <w:p w14:paraId="12BB76F5" w14:textId="202C6BD6" w:rsidR="00E64854" w:rsidRDefault="00E64854"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Order of September 2021 introduced in Commercial Code classes of creditors and the possibility of cross-class cram-down of dissenting creditors by the court. However, as a safeguard the cram-down compulsorily requires the debtor’s consent.</w:t>
      </w:r>
    </w:p>
    <w:p w14:paraId="7849A288" w14:textId="77777777" w:rsidR="00B266BC" w:rsidRDefault="00B266BC" w:rsidP="00A95EBC">
      <w:pPr>
        <w:ind w:left="720" w:hanging="720"/>
        <w:jc w:val="both"/>
        <w:rPr>
          <w:rFonts w:ascii="Arial" w:hAnsi="Arial" w:cs="Arial"/>
          <w:color w:val="7B7B7B" w:themeColor="accent3" w:themeShade="BF"/>
          <w:sz w:val="22"/>
          <w:szCs w:val="22"/>
          <w:lang w:val="en-GB"/>
        </w:rPr>
      </w:pPr>
    </w:p>
    <w:p w14:paraId="44B708FE" w14:textId="2A602C28" w:rsidR="00334A7E" w:rsidRDefault="00B266BC"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the Order introduced difference between the safeguard and acc</w:t>
      </w:r>
      <w:r w:rsidR="00450967">
        <w:rPr>
          <w:rFonts w:ascii="Arial" w:hAnsi="Arial" w:cs="Arial"/>
          <w:color w:val="7B7B7B" w:themeColor="accent3" w:themeShade="BF"/>
          <w:sz w:val="22"/>
          <w:szCs w:val="22"/>
          <w:lang w:val="en-GB"/>
        </w:rPr>
        <w:t>elerated safeguard proceedings, where the accelerated safeguard procedure encourages conciliation with the aim of sustainability and rescue of the debtor.</w:t>
      </w:r>
    </w:p>
    <w:p w14:paraId="57F6199B" w14:textId="77777777" w:rsidR="00D55474" w:rsidRDefault="00D55474" w:rsidP="00A95EBC">
      <w:pPr>
        <w:ind w:left="720" w:hanging="720"/>
        <w:jc w:val="both"/>
        <w:rPr>
          <w:rFonts w:ascii="Arial" w:hAnsi="Arial" w:cs="Arial"/>
          <w:color w:val="7B7B7B" w:themeColor="accent3" w:themeShade="BF"/>
          <w:sz w:val="22"/>
          <w:szCs w:val="22"/>
          <w:lang w:val="en-GB"/>
        </w:rPr>
      </w:pPr>
    </w:p>
    <w:p w14:paraId="17413F7B" w14:textId="0ECAA19D" w:rsidR="00D55474" w:rsidRDefault="00D55474"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rehabilitation proceedings where plan is not approved by the requisite classes including though a cross-class cram-down, the court has powers to reschedule the debtor’s liabilities up to ten years known as “term out”. </w:t>
      </w:r>
      <w:r w:rsidR="001F4A9F">
        <w:rPr>
          <w:rFonts w:ascii="Arial" w:hAnsi="Arial" w:cs="Arial"/>
          <w:color w:val="7B7B7B" w:themeColor="accent3" w:themeShade="BF"/>
          <w:sz w:val="22"/>
          <w:szCs w:val="22"/>
          <w:lang w:val="en-GB"/>
        </w:rPr>
        <w:t>This provides the debtor with stronger leverage in restructuring negotiations.</w:t>
      </w:r>
    </w:p>
    <w:p w14:paraId="5D52FD0F" w14:textId="77777777" w:rsidR="00B266BC" w:rsidRDefault="00B266BC" w:rsidP="00A95EBC">
      <w:pPr>
        <w:ind w:left="720" w:hanging="720"/>
        <w:jc w:val="both"/>
        <w:rPr>
          <w:rFonts w:ascii="Arial" w:hAnsi="Arial" w:cs="Arial"/>
          <w:color w:val="7B7B7B" w:themeColor="accent3" w:themeShade="BF"/>
          <w:sz w:val="22"/>
          <w:szCs w:val="22"/>
          <w:lang w:val="en-GB"/>
        </w:rPr>
      </w:pPr>
    </w:p>
    <w:p w14:paraId="4C7F9881" w14:textId="14DCC11E" w:rsidR="00A95EBC" w:rsidRPr="00013710" w:rsidRDefault="005C7477" w:rsidP="0001371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stay on enforcement actions</w:t>
      </w:r>
      <w:r w:rsidR="00427B62">
        <w:rPr>
          <w:rFonts w:ascii="Arial" w:hAnsi="Arial" w:cs="Arial"/>
          <w:color w:val="7B7B7B" w:themeColor="accent3" w:themeShade="BF"/>
          <w:sz w:val="22"/>
          <w:szCs w:val="22"/>
          <w:lang w:val="en-GB"/>
        </w:rPr>
        <w:t xml:space="preserve"> relating to default of cash payments</w:t>
      </w:r>
      <w:r>
        <w:rPr>
          <w:rFonts w:ascii="Arial" w:hAnsi="Arial" w:cs="Arial"/>
          <w:color w:val="7B7B7B" w:themeColor="accent3" w:themeShade="BF"/>
          <w:sz w:val="22"/>
          <w:szCs w:val="22"/>
          <w:lang w:val="en-GB"/>
        </w:rPr>
        <w:t xml:space="preserve">. </w:t>
      </w:r>
      <w:r w:rsidR="000077AA">
        <w:rPr>
          <w:rFonts w:ascii="Arial" w:hAnsi="Arial" w:cs="Arial"/>
          <w:color w:val="7B7B7B" w:themeColor="accent3" w:themeShade="BF"/>
          <w:sz w:val="22"/>
          <w:szCs w:val="22"/>
          <w:lang w:val="en-GB"/>
        </w:rPr>
        <w:t xml:space="preserve">These would majorly affect the creditor recoveries. </w:t>
      </w:r>
      <w:r w:rsidR="00427B62">
        <w:rPr>
          <w:rFonts w:ascii="Arial" w:hAnsi="Arial" w:cs="Arial"/>
          <w:color w:val="7B7B7B" w:themeColor="accent3" w:themeShade="BF"/>
          <w:sz w:val="22"/>
          <w:szCs w:val="22"/>
          <w:lang w:val="en-GB"/>
        </w:rPr>
        <w:t>Otherwise legal proceedings or enforcement actions related to specific performance are not subject to the stay.</w:t>
      </w:r>
      <w:r w:rsidR="000077AA">
        <w:rPr>
          <w:rFonts w:ascii="Arial" w:hAnsi="Arial" w:cs="Arial"/>
          <w:color w:val="7B7B7B" w:themeColor="accent3" w:themeShade="BF"/>
          <w:sz w:val="22"/>
          <w:szCs w:val="22"/>
          <w:lang w:val="en-GB"/>
        </w:rPr>
        <w:t xml:space="preserve"> Administrator has power to continue or terminate debtor contracts that are deemed necessary to safeguard the debtor. The creditor shall continue to honour its commitments despite the default of payment by the debtor prior to the proceedings.</w:t>
      </w:r>
      <w:r w:rsidR="00A95EBC" w:rsidRPr="002A1547">
        <w:rPr>
          <w:rFonts w:ascii="Arial" w:hAnsi="Arial" w:cs="Arial"/>
          <w:color w:val="7B7B7B" w:themeColor="accent3" w:themeShade="BF"/>
          <w:sz w:val="22"/>
          <w:szCs w:val="22"/>
          <w:lang w:val="en-GB"/>
        </w:rPr>
        <w:t>]</w:t>
      </w:r>
    </w:p>
    <w:p w14:paraId="53750CF9" w14:textId="77777777" w:rsidR="00A95EBC" w:rsidRPr="004E5928" w:rsidRDefault="00A95EBC" w:rsidP="00A95EBC">
      <w:pPr>
        <w:jc w:val="both"/>
        <w:rPr>
          <w:rFonts w:ascii="Arial" w:hAnsi="Arial" w:cs="Arial"/>
          <w:sz w:val="22"/>
          <w:szCs w:val="22"/>
          <w:lang w:val="en-GB"/>
        </w:rPr>
      </w:pPr>
    </w:p>
    <w:p w14:paraId="59A7BCFF" w14:textId="77777777" w:rsidR="00A95EBC" w:rsidRPr="00B5243F" w:rsidRDefault="00A95EBC" w:rsidP="00A95EBC">
      <w:pPr>
        <w:rPr>
          <w:rFonts w:ascii="Arial" w:hAnsi="Arial" w:cs="Arial"/>
          <w:b/>
          <w:bCs/>
          <w:sz w:val="22"/>
          <w:szCs w:val="22"/>
          <w:lang w:val="en-GB"/>
        </w:rPr>
      </w:pPr>
    </w:p>
    <w:p w14:paraId="130A7A3A"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3.2 [maximum 5 marks]</w:t>
      </w:r>
    </w:p>
    <w:p w14:paraId="13FFB2A7" w14:textId="77777777" w:rsidR="00A95EBC" w:rsidRDefault="00A95EBC" w:rsidP="00A95EBC">
      <w:pPr>
        <w:rPr>
          <w:rFonts w:ascii="Arial" w:hAnsi="Arial" w:cs="Arial"/>
          <w:sz w:val="22"/>
          <w:szCs w:val="22"/>
          <w:lang w:val="en-GB"/>
        </w:rPr>
      </w:pPr>
    </w:p>
    <w:p w14:paraId="53757141" w14:textId="67A59DFA" w:rsidR="00A95EBC" w:rsidRDefault="00A95EBC" w:rsidP="00A95EBC">
      <w:pPr>
        <w:jc w:val="both"/>
        <w:rPr>
          <w:rFonts w:ascii="Arial" w:hAnsi="Arial" w:cs="Arial"/>
          <w:sz w:val="22"/>
          <w:szCs w:val="22"/>
          <w:lang w:val="en-GB"/>
        </w:rPr>
      </w:pPr>
      <w:r>
        <w:rPr>
          <w:rFonts w:ascii="Arial" w:hAnsi="Arial" w:cs="Arial"/>
          <w:sz w:val="22"/>
          <w:szCs w:val="22"/>
          <w:lang w:val="en-GB"/>
        </w:rPr>
        <w:t>Building on your previous answer, has there been, in recent years, any evolution in the law in relation to the protection of the creditors as opposed to the debtor?</w:t>
      </w:r>
    </w:p>
    <w:p w14:paraId="57AA5C5B" w14:textId="3DA5F569" w:rsidR="00A95EBC" w:rsidRDefault="00A95EBC" w:rsidP="00A95EBC">
      <w:pPr>
        <w:jc w:val="both"/>
        <w:rPr>
          <w:rFonts w:ascii="Arial" w:hAnsi="Arial" w:cs="Arial"/>
          <w:sz w:val="22"/>
          <w:szCs w:val="22"/>
          <w:lang w:val="en-GB"/>
        </w:rPr>
      </w:pPr>
    </w:p>
    <w:p w14:paraId="6754E1A3" w14:textId="68119759" w:rsidR="00D55474" w:rsidRDefault="00A95EBC" w:rsidP="00D55474">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B753F4">
        <w:rPr>
          <w:rFonts w:ascii="Arial" w:hAnsi="Arial" w:cs="Arial"/>
          <w:color w:val="7B7B7B" w:themeColor="accent3" w:themeShade="BF"/>
          <w:sz w:val="22"/>
          <w:szCs w:val="22"/>
          <w:lang w:val="en-GB"/>
        </w:rPr>
        <w:t xml:space="preserve">Order of September 2021 </w:t>
      </w:r>
      <w:r w:rsidR="00DD5401">
        <w:rPr>
          <w:rFonts w:ascii="Arial" w:hAnsi="Arial" w:cs="Arial"/>
          <w:color w:val="7B7B7B" w:themeColor="accent3" w:themeShade="BF"/>
          <w:sz w:val="22"/>
          <w:szCs w:val="22"/>
          <w:lang w:val="en-GB"/>
        </w:rPr>
        <w:t xml:space="preserve">(“Order”) introduces the formation of </w:t>
      </w:r>
      <w:r w:rsidR="00B753F4">
        <w:rPr>
          <w:rFonts w:ascii="Arial" w:hAnsi="Arial" w:cs="Arial"/>
          <w:color w:val="7B7B7B" w:themeColor="accent3" w:themeShade="BF"/>
          <w:sz w:val="22"/>
          <w:szCs w:val="22"/>
          <w:lang w:val="en-GB"/>
        </w:rPr>
        <w:t>class of creditors.</w:t>
      </w:r>
      <w:r w:rsidR="00450967">
        <w:rPr>
          <w:rFonts w:ascii="Arial" w:hAnsi="Arial" w:cs="Arial"/>
          <w:color w:val="7B7B7B" w:themeColor="accent3" w:themeShade="BF"/>
          <w:sz w:val="22"/>
          <w:szCs w:val="22"/>
          <w:lang w:val="en-GB"/>
        </w:rPr>
        <w:t xml:space="preserve"> </w:t>
      </w:r>
      <w:r w:rsidR="008F5519">
        <w:rPr>
          <w:rFonts w:ascii="Arial" w:hAnsi="Arial" w:cs="Arial"/>
          <w:color w:val="7B7B7B" w:themeColor="accent3" w:themeShade="BF"/>
          <w:sz w:val="22"/>
          <w:szCs w:val="22"/>
          <w:lang w:val="en-GB"/>
        </w:rPr>
        <w:t>In accelerated safeguard proceedings, formation of class of creditors is mandatory whereas in safeguard proceedings it is restricted to certain thresholds for companies employing over 250 employees and having turnover greater than EUR 20 million or those having turnover in excess of EUR 40 million. These were imposed as preventive restructuring tools</w:t>
      </w:r>
      <w:r w:rsidR="00F67C58">
        <w:rPr>
          <w:rFonts w:ascii="Arial" w:hAnsi="Arial" w:cs="Arial"/>
          <w:color w:val="7B7B7B" w:themeColor="accent3" w:themeShade="BF"/>
          <w:sz w:val="22"/>
          <w:szCs w:val="22"/>
          <w:lang w:val="en-GB"/>
        </w:rPr>
        <w:t xml:space="preserve"> allowing for equal access and greater or lesser complexity of procedures depending on the size of the debtor.</w:t>
      </w:r>
      <w:r w:rsidR="00D55474">
        <w:rPr>
          <w:rFonts w:ascii="Arial" w:hAnsi="Arial" w:cs="Arial"/>
          <w:color w:val="7B7B7B" w:themeColor="accent3" w:themeShade="BF"/>
          <w:sz w:val="22"/>
          <w:szCs w:val="22"/>
          <w:lang w:val="en-GB"/>
        </w:rPr>
        <w:t xml:space="preserve"> In the rehabilitation </w:t>
      </w:r>
      <w:r w:rsidR="00D55474">
        <w:rPr>
          <w:rFonts w:ascii="Arial" w:hAnsi="Arial" w:cs="Arial"/>
          <w:color w:val="7B7B7B" w:themeColor="accent3" w:themeShade="BF"/>
          <w:sz w:val="22"/>
          <w:szCs w:val="22"/>
          <w:lang w:val="en-GB"/>
        </w:rPr>
        <w:lastRenderedPageBreak/>
        <w:t>process the authorisation to form classes of affected parties maybe requested by the administrator without the debtor’s approval.</w:t>
      </w:r>
    </w:p>
    <w:p w14:paraId="4B702934" w14:textId="77777777" w:rsidR="00F67C58" w:rsidRDefault="00F67C58" w:rsidP="00B753F4">
      <w:pPr>
        <w:ind w:left="720" w:hanging="720"/>
        <w:jc w:val="both"/>
        <w:rPr>
          <w:rFonts w:ascii="Arial" w:hAnsi="Arial" w:cs="Arial"/>
          <w:color w:val="7B7B7B" w:themeColor="accent3" w:themeShade="BF"/>
          <w:sz w:val="22"/>
          <w:szCs w:val="22"/>
          <w:lang w:val="en-GB"/>
        </w:rPr>
      </w:pPr>
    </w:p>
    <w:p w14:paraId="3BEDE21A" w14:textId="77777777" w:rsidR="00CE6CA1" w:rsidRDefault="00F67C58" w:rsidP="00CE6CA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Grouping of creditors within classes </w:t>
      </w:r>
      <w:r w:rsidR="00CE6CA1">
        <w:rPr>
          <w:rFonts w:ascii="Arial" w:hAnsi="Arial" w:cs="Arial"/>
          <w:color w:val="7B7B7B" w:themeColor="accent3" w:themeShade="BF"/>
          <w:sz w:val="22"/>
          <w:szCs w:val="22"/>
          <w:lang w:val="en-GB"/>
        </w:rPr>
        <w:t xml:space="preserve">allows </w:t>
      </w:r>
      <w:r>
        <w:rPr>
          <w:rFonts w:ascii="Arial" w:hAnsi="Arial" w:cs="Arial"/>
          <w:color w:val="7B7B7B" w:themeColor="accent3" w:themeShade="BF"/>
          <w:sz w:val="22"/>
          <w:szCs w:val="22"/>
          <w:lang w:val="en-GB"/>
        </w:rPr>
        <w:t>fair treatment to the creditors considering the homogeneity of interest</w:t>
      </w:r>
      <w:r w:rsidR="00CE6CA1">
        <w:rPr>
          <w:rFonts w:ascii="Arial" w:hAnsi="Arial" w:cs="Arial"/>
          <w:color w:val="7B7B7B" w:themeColor="accent3" w:themeShade="BF"/>
          <w:sz w:val="22"/>
          <w:szCs w:val="22"/>
          <w:lang w:val="en-GB"/>
        </w:rPr>
        <w:t xml:space="preserve"> based on commonality of economic interest. The insolvency practitioner is to consider, depending on the typology of the company liabilities and its activity:</w:t>
      </w:r>
    </w:p>
    <w:p w14:paraId="08813D0D" w14:textId="77777777" w:rsidR="00CE6CA1" w:rsidRPr="00241B9B" w:rsidRDefault="00CE6CA1" w:rsidP="00CE6CA1">
      <w:pPr>
        <w:pStyle w:val="ListParagraph"/>
        <w:numPr>
          <w:ilvl w:val="0"/>
          <w:numId w:val="1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Creditors whose claims are secured by security interest </w:t>
      </w:r>
      <w:r w:rsidRPr="00241B9B">
        <w:rPr>
          <w:rFonts w:ascii="Arial" w:hAnsi="Arial" w:cs="Arial"/>
          <w:i/>
          <w:color w:val="7B7B7B" w:themeColor="accent3" w:themeShade="BF"/>
          <w:sz w:val="22"/>
          <w:szCs w:val="22"/>
          <w:lang w:val="en-GB"/>
        </w:rPr>
        <w:t>in rem</w:t>
      </w:r>
      <w:r>
        <w:rPr>
          <w:rFonts w:ascii="Arial" w:hAnsi="Arial" w:cs="Arial"/>
          <w:color w:val="7B7B7B" w:themeColor="accent3" w:themeShade="BF"/>
          <w:sz w:val="22"/>
          <w:szCs w:val="22"/>
          <w:lang w:val="en-GB"/>
        </w:rPr>
        <w:t xml:space="preserve"> and other creditors (such as unsecured creditors) must belong to different classes;</w:t>
      </w:r>
    </w:p>
    <w:p w14:paraId="610FC408" w14:textId="77777777" w:rsidR="00CE6CA1" w:rsidRPr="00317F7F" w:rsidRDefault="00CE6CA1" w:rsidP="00CE6CA1">
      <w:pPr>
        <w:pStyle w:val="ListParagraph"/>
        <w:numPr>
          <w:ilvl w:val="0"/>
          <w:numId w:val="15"/>
        </w:numPr>
        <w:jc w:val="both"/>
        <w:rPr>
          <w:rFonts w:ascii="Arial" w:hAnsi="Arial" w:cs="Arial"/>
          <w:sz w:val="22"/>
          <w:szCs w:val="22"/>
          <w:lang w:val="en-GB"/>
        </w:rPr>
      </w:pPr>
      <w:r>
        <w:rPr>
          <w:rFonts w:ascii="Arial" w:hAnsi="Arial" w:cs="Arial"/>
          <w:color w:val="7B7B7B" w:themeColor="accent3" w:themeShade="BF"/>
          <w:sz w:val="22"/>
          <w:szCs w:val="22"/>
          <w:lang w:val="en-GB"/>
        </w:rPr>
        <w:t>Class formations should follow the subordination agreements entered into before the commencement of insolvency proceedings;</w:t>
      </w:r>
    </w:p>
    <w:p w14:paraId="26DCA25B" w14:textId="77777777" w:rsidR="00CE6CA1" w:rsidRDefault="00CE6CA1" w:rsidP="00CE6CA1">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Equity holders must make up one or more classes;</w:t>
      </w:r>
    </w:p>
    <w:p w14:paraId="28E97B45" w14:textId="25361926" w:rsidR="00F67C58" w:rsidRPr="00CE6CA1" w:rsidRDefault="001827F6" w:rsidP="00CE6CA1">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c</w:t>
      </w:r>
      <w:r w:rsidR="00CE6CA1">
        <w:rPr>
          <w:rFonts w:ascii="Arial" w:hAnsi="Arial" w:cs="Arial"/>
          <w:color w:val="7B7B7B" w:themeColor="accent3" w:themeShade="BF"/>
          <w:sz w:val="22"/>
          <w:szCs w:val="22"/>
          <w:lang w:val="en-GB"/>
        </w:rPr>
        <w:t xml:space="preserve">reditors secured by trust granted by the debtor, only amount of their claim not secured by such </w:t>
      </w:r>
      <w:proofErr w:type="gramStart"/>
      <w:r w:rsidR="00CE6CA1">
        <w:rPr>
          <w:rFonts w:ascii="Arial" w:hAnsi="Arial" w:cs="Arial"/>
          <w:color w:val="7B7B7B" w:themeColor="accent3" w:themeShade="BF"/>
          <w:sz w:val="22"/>
          <w:szCs w:val="22"/>
          <w:lang w:val="en-GB"/>
        </w:rPr>
        <w:t>security,</w:t>
      </w:r>
      <w:proofErr w:type="gramEnd"/>
      <w:r w:rsidR="00CE6CA1">
        <w:rPr>
          <w:rFonts w:ascii="Arial" w:hAnsi="Arial" w:cs="Arial"/>
          <w:color w:val="7B7B7B" w:themeColor="accent3" w:themeShade="BF"/>
          <w:sz w:val="22"/>
          <w:szCs w:val="22"/>
          <w:lang w:val="en-GB"/>
        </w:rPr>
        <w:t xml:space="preserve"> is considered</w:t>
      </w:r>
      <w:r w:rsidR="00CE6CA1" w:rsidRPr="00CE6CA1">
        <w:rPr>
          <w:rFonts w:ascii="Arial" w:hAnsi="Arial" w:cs="Arial"/>
          <w:color w:val="7B7B7B" w:themeColor="accent3" w:themeShade="BF"/>
          <w:sz w:val="22"/>
          <w:szCs w:val="22"/>
          <w:lang w:val="en-GB"/>
        </w:rPr>
        <w:t>.</w:t>
      </w:r>
    </w:p>
    <w:p w14:paraId="6F47F68F" w14:textId="77777777" w:rsidR="00450967" w:rsidRDefault="00450967" w:rsidP="00B753F4">
      <w:pPr>
        <w:ind w:left="720" w:hanging="720"/>
        <w:jc w:val="both"/>
        <w:rPr>
          <w:rFonts w:ascii="Arial" w:hAnsi="Arial" w:cs="Arial"/>
          <w:color w:val="7B7B7B" w:themeColor="accent3" w:themeShade="BF"/>
          <w:sz w:val="22"/>
          <w:szCs w:val="22"/>
          <w:lang w:val="en-GB"/>
        </w:rPr>
      </w:pPr>
    </w:p>
    <w:p w14:paraId="673CD669" w14:textId="77777777" w:rsidR="001827F6" w:rsidRDefault="00B753F4" w:rsidP="00B753F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Through the same Order, the cross-class cram-down procedure was introduced allowing the court to deal with dissenting creditors who before could defeat the adoption of plan.</w:t>
      </w:r>
    </w:p>
    <w:p w14:paraId="4DE1C85F" w14:textId="77777777" w:rsidR="00814A97" w:rsidRDefault="00814A97" w:rsidP="00B753F4">
      <w:pPr>
        <w:ind w:left="720" w:hanging="720"/>
        <w:jc w:val="both"/>
        <w:rPr>
          <w:rFonts w:ascii="Arial" w:hAnsi="Arial" w:cs="Arial"/>
          <w:color w:val="7B7B7B" w:themeColor="accent3" w:themeShade="BF"/>
          <w:sz w:val="22"/>
          <w:szCs w:val="22"/>
          <w:lang w:val="en-GB"/>
        </w:rPr>
      </w:pPr>
    </w:p>
    <w:p w14:paraId="69D0D3B4" w14:textId="5D2C64A4" w:rsidR="00814A97" w:rsidRDefault="00814A97" w:rsidP="00B753F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Order transposes the EU Directive on Preventive Restructuring Frameworks 2019 and made accelerated safeguard procedure </w:t>
      </w:r>
      <w:r w:rsidR="000A3D5A">
        <w:rPr>
          <w:rFonts w:ascii="Arial" w:hAnsi="Arial" w:cs="Arial"/>
          <w:color w:val="7B7B7B" w:themeColor="accent3" w:themeShade="BF"/>
          <w:sz w:val="22"/>
          <w:szCs w:val="22"/>
          <w:lang w:val="en-GB"/>
        </w:rPr>
        <w:t xml:space="preserve">the core framework of preventive restructuring tools. It ensures </w:t>
      </w:r>
      <w:r>
        <w:rPr>
          <w:rFonts w:ascii="Arial" w:hAnsi="Arial" w:cs="Arial"/>
          <w:color w:val="7B7B7B" w:themeColor="accent3" w:themeShade="BF"/>
          <w:sz w:val="22"/>
          <w:szCs w:val="22"/>
          <w:lang w:val="en-GB"/>
        </w:rPr>
        <w:t xml:space="preserve">a vote </w:t>
      </w:r>
      <w:r w:rsidR="000A3D5A">
        <w:rPr>
          <w:rFonts w:ascii="Arial" w:hAnsi="Arial" w:cs="Arial"/>
          <w:color w:val="7B7B7B" w:themeColor="accent3" w:themeShade="BF"/>
          <w:sz w:val="22"/>
          <w:szCs w:val="22"/>
          <w:lang w:val="en-GB"/>
        </w:rPr>
        <w:t xml:space="preserve">on </w:t>
      </w:r>
      <w:r>
        <w:rPr>
          <w:rFonts w:ascii="Arial" w:hAnsi="Arial" w:cs="Arial"/>
          <w:color w:val="7B7B7B" w:themeColor="accent3" w:themeShade="BF"/>
          <w:sz w:val="22"/>
          <w:szCs w:val="22"/>
          <w:lang w:val="en-GB"/>
        </w:rPr>
        <w:t xml:space="preserve">a restructuring plan in a short timeframe based on an initial conciliation proceeding. </w:t>
      </w:r>
      <w:r w:rsidR="000A3D5A">
        <w:rPr>
          <w:rFonts w:ascii="Arial" w:hAnsi="Arial" w:cs="Arial"/>
          <w:color w:val="7B7B7B" w:themeColor="accent3" w:themeShade="BF"/>
          <w:sz w:val="22"/>
          <w:szCs w:val="22"/>
          <w:lang w:val="en-GB"/>
        </w:rPr>
        <w:t xml:space="preserve">Thereby it serves the </w:t>
      </w:r>
      <w:r>
        <w:rPr>
          <w:rFonts w:ascii="Arial" w:hAnsi="Arial" w:cs="Arial"/>
          <w:color w:val="7B7B7B" w:themeColor="accent3" w:themeShade="BF"/>
          <w:sz w:val="22"/>
          <w:szCs w:val="22"/>
          <w:lang w:val="en-GB"/>
        </w:rPr>
        <w:t xml:space="preserve">objective </w:t>
      </w:r>
      <w:r w:rsidR="000A3D5A">
        <w:rPr>
          <w:rFonts w:ascii="Arial" w:hAnsi="Arial" w:cs="Arial"/>
          <w:color w:val="7B7B7B" w:themeColor="accent3" w:themeShade="BF"/>
          <w:sz w:val="22"/>
          <w:szCs w:val="22"/>
          <w:lang w:val="en-GB"/>
        </w:rPr>
        <w:t xml:space="preserve">of </w:t>
      </w:r>
      <w:r>
        <w:rPr>
          <w:rFonts w:ascii="Arial" w:hAnsi="Arial" w:cs="Arial"/>
          <w:color w:val="7B7B7B" w:themeColor="accent3" w:themeShade="BF"/>
          <w:sz w:val="22"/>
          <w:szCs w:val="22"/>
          <w:lang w:val="en-GB"/>
        </w:rPr>
        <w:t>preserv</w:t>
      </w:r>
      <w:r w:rsidR="000A3D5A">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company</w:t>
      </w:r>
      <w:r w:rsidR="000A3D5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value.</w:t>
      </w:r>
    </w:p>
    <w:p w14:paraId="5B4B78F8" w14:textId="77777777" w:rsidR="001827F6" w:rsidRDefault="001827F6" w:rsidP="00B753F4">
      <w:pPr>
        <w:ind w:left="720" w:hanging="720"/>
        <w:jc w:val="both"/>
        <w:rPr>
          <w:rFonts w:ascii="Arial" w:hAnsi="Arial" w:cs="Arial"/>
          <w:color w:val="7B7B7B" w:themeColor="accent3" w:themeShade="BF"/>
          <w:sz w:val="22"/>
          <w:szCs w:val="22"/>
          <w:lang w:val="en-GB"/>
        </w:rPr>
      </w:pPr>
    </w:p>
    <w:p w14:paraId="6A700E27" w14:textId="36805910" w:rsidR="000A2736" w:rsidRDefault="003628EC" w:rsidP="00814A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Lastly</w:t>
      </w:r>
      <w:r w:rsidR="00B753F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Order provides for new money protection. W</w:t>
      </w:r>
      <w:r w:rsidR="00B753F4">
        <w:rPr>
          <w:rFonts w:ascii="Arial" w:hAnsi="Arial" w:cs="Arial"/>
          <w:color w:val="7B7B7B" w:themeColor="accent3" w:themeShade="BF"/>
          <w:sz w:val="22"/>
          <w:szCs w:val="22"/>
          <w:lang w:val="en-GB"/>
        </w:rPr>
        <w:t xml:space="preserve">hile rescuing </w:t>
      </w:r>
      <w:r>
        <w:rPr>
          <w:rFonts w:ascii="Arial" w:hAnsi="Arial" w:cs="Arial"/>
          <w:color w:val="7B7B7B" w:themeColor="accent3" w:themeShade="BF"/>
          <w:sz w:val="22"/>
          <w:szCs w:val="22"/>
          <w:lang w:val="en-GB"/>
        </w:rPr>
        <w:t xml:space="preserve">a </w:t>
      </w:r>
      <w:r w:rsidR="00B753F4">
        <w:rPr>
          <w:rFonts w:ascii="Arial" w:hAnsi="Arial" w:cs="Arial"/>
          <w:color w:val="7B7B7B" w:themeColor="accent3" w:themeShade="BF"/>
          <w:sz w:val="22"/>
          <w:szCs w:val="22"/>
          <w:lang w:val="en-GB"/>
        </w:rPr>
        <w:t>business</w:t>
      </w:r>
      <w:r w:rsidR="001827F6">
        <w:rPr>
          <w:rFonts w:ascii="Arial" w:hAnsi="Arial" w:cs="Arial"/>
          <w:color w:val="7B7B7B" w:themeColor="accent3" w:themeShade="BF"/>
          <w:sz w:val="22"/>
          <w:szCs w:val="22"/>
          <w:lang w:val="en-GB"/>
        </w:rPr>
        <w:t>,</w:t>
      </w:r>
      <w:r w:rsidR="00B753F4">
        <w:rPr>
          <w:rFonts w:ascii="Arial" w:hAnsi="Arial" w:cs="Arial"/>
          <w:color w:val="7B7B7B" w:themeColor="accent3" w:themeShade="BF"/>
          <w:sz w:val="22"/>
          <w:szCs w:val="22"/>
          <w:lang w:val="en-GB"/>
        </w:rPr>
        <w:t xml:space="preserve"> protection is needed for new money to be introduced. Protection now has been provided as post-money privilege.</w:t>
      </w:r>
      <w:r w:rsidR="001827F6">
        <w:rPr>
          <w:rFonts w:ascii="Arial" w:hAnsi="Arial" w:cs="Arial"/>
          <w:color w:val="7B7B7B" w:themeColor="accent3" w:themeShade="BF"/>
          <w:sz w:val="22"/>
          <w:szCs w:val="22"/>
          <w:lang w:val="en-GB"/>
        </w:rPr>
        <w:t xml:space="preserve"> Claims guaranteed by such privilege cannot be subject to write-off or postponements which are not agreed by their holders in the </w:t>
      </w:r>
      <w:r w:rsidR="000A2736">
        <w:rPr>
          <w:rFonts w:ascii="Arial" w:hAnsi="Arial" w:cs="Arial"/>
          <w:color w:val="7B7B7B" w:themeColor="accent3" w:themeShade="BF"/>
          <w:sz w:val="22"/>
          <w:szCs w:val="22"/>
          <w:lang w:val="en-GB"/>
        </w:rPr>
        <w:t>e</w:t>
      </w:r>
      <w:r w:rsidR="001827F6">
        <w:rPr>
          <w:rFonts w:ascii="Arial" w:hAnsi="Arial" w:cs="Arial"/>
          <w:color w:val="7B7B7B" w:themeColor="accent3" w:themeShade="BF"/>
          <w:sz w:val="22"/>
          <w:szCs w:val="22"/>
          <w:lang w:val="en-GB"/>
        </w:rPr>
        <w:t>vent of subsequent restructuring proceedings.</w:t>
      </w:r>
    </w:p>
    <w:p w14:paraId="7B998114" w14:textId="77777777" w:rsidR="000A2736" w:rsidRDefault="000A2736" w:rsidP="00814A97">
      <w:pPr>
        <w:ind w:left="720" w:hanging="720"/>
        <w:jc w:val="both"/>
        <w:rPr>
          <w:rFonts w:ascii="Arial" w:hAnsi="Arial" w:cs="Arial"/>
          <w:color w:val="7B7B7B" w:themeColor="accent3" w:themeShade="BF"/>
          <w:sz w:val="22"/>
          <w:szCs w:val="22"/>
          <w:lang w:val="en-GB"/>
        </w:rPr>
      </w:pPr>
    </w:p>
    <w:p w14:paraId="62741699" w14:textId="77777777" w:rsidR="000A2736" w:rsidRDefault="000A2736" w:rsidP="00814A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court monitored rehabilitation process, the 2015 Macron Law provided powers to the court to order either:</w:t>
      </w:r>
    </w:p>
    <w:p w14:paraId="7CA121DB" w14:textId="154A6719" w:rsidR="000A2736" w:rsidRDefault="000A2736" w:rsidP="000A2736">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forced increase of capital; or</w:t>
      </w:r>
    </w:p>
    <w:p w14:paraId="0EA6D017" w14:textId="302B05DE" w:rsidR="001F4A9F" w:rsidRDefault="000A2736" w:rsidP="001E4E6E">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forced sale of opposing shareholder’s shares at the administrator or Public Prosecutor request</w:t>
      </w:r>
      <w:r w:rsidR="001E4E6E">
        <w:rPr>
          <w:rFonts w:ascii="Arial" w:hAnsi="Arial" w:cs="Arial"/>
          <w:color w:val="7B7B7B" w:themeColor="accent3" w:themeShade="BF"/>
          <w:sz w:val="22"/>
          <w:szCs w:val="22"/>
          <w:lang w:val="en-GB"/>
        </w:rPr>
        <w:t xml:space="preserve"> under certain conditions</w:t>
      </w:r>
      <w:r w:rsidR="001F4A9F">
        <w:rPr>
          <w:rFonts w:ascii="Arial" w:hAnsi="Arial" w:cs="Arial"/>
          <w:color w:val="7B7B7B" w:themeColor="accent3" w:themeShade="BF"/>
          <w:sz w:val="22"/>
          <w:szCs w:val="22"/>
          <w:lang w:val="en-GB"/>
        </w:rPr>
        <w:t>:</w:t>
      </w:r>
    </w:p>
    <w:p w14:paraId="7CDD7691" w14:textId="77777777" w:rsidR="001F4A9F" w:rsidRDefault="001F4A9F" w:rsidP="001F4A9F">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employs </w:t>
      </w:r>
      <w:proofErr w:type="spellStart"/>
      <w:r>
        <w:rPr>
          <w:rFonts w:ascii="Arial" w:hAnsi="Arial" w:cs="Arial"/>
          <w:color w:val="7B7B7B" w:themeColor="accent3" w:themeShade="BF"/>
          <w:sz w:val="22"/>
          <w:szCs w:val="22"/>
          <w:lang w:val="en-GB"/>
        </w:rPr>
        <w:t>atleast</w:t>
      </w:r>
      <w:proofErr w:type="spellEnd"/>
      <w:r>
        <w:rPr>
          <w:rFonts w:ascii="Arial" w:hAnsi="Arial" w:cs="Arial"/>
          <w:color w:val="7B7B7B" w:themeColor="accent3" w:themeShade="BF"/>
          <w:sz w:val="22"/>
          <w:szCs w:val="22"/>
          <w:lang w:val="en-GB"/>
        </w:rPr>
        <w:t xml:space="preserve"> 15 employees or is a dominant enterprise under French Labour Code; and</w:t>
      </w:r>
    </w:p>
    <w:p w14:paraId="339873C7" w14:textId="571322C8" w:rsidR="001F4A9F" w:rsidRDefault="001F4A9F" w:rsidP="001F4A9F">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Cessation of business would lead to serious harm to the national or regional economy and to employment; and</w:t>
      </w:r>
    </w:p>
    <w:p w14:paraId="5B511C18" w14:textId="4F644339" w:rsidR="001F4A9F" w:rsidRDefault="001F4A9F" w:rsidP="001F4A9F">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Change in </w:t>
      </w:r>
      <w:r w:rsidR="00C71C5B">
        <w:rPr>
          <w:rFonts w:ascii="Arial" w:hAnsi="Arial" w:cs="Arial"/>
          <w:color w:val="7B7B7B" w:themeColor="accent3" w:themeShade="BF"/>
          <w:sz w:val="22"/>
          <w:szCs w:val="22"/>
          <w:lang w:val="en-GB"/>
        </w:rPr>
        <w:t xml:space="preserve">company’s </w:t>
      </w:r>
      <w:r>
        <w:rPr>
          <w:rFonts w:ascii="Arial" w:hAnsi="Arial" w:cs="Arial"/>
          <w:color w:val="7B7B7B" w:themeColor="accent3" w:themeShade="BF"/>
          <w:sz w:val="22"/>
          <w:szCs w:val="22"/>
          <w:lang w:val="en-GB"/>
        </w:rPr>
        <w:t>share capital appears to be the only serious option; and</w:t>
      </w:r>
    </w:p>
    <w:p w14:paraId="74E59E64" w14:textId="77777777" w:rsidR="003628EC" w:rsidRDefault="00C71C5B" w:rsidP="001F4A9F">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Affected parties refused to adopt the changes in the company’s share capital proposed in the rehabilitation plan</w:t>
      </w:r>
      <w:r w:rsidR="001E4E6E">
        <w:rPr>
          <w:rFonts w:ascii="Arial" w:hAnsi="Arial" w:cs="Arial"/>
          <w:color w:val="7B7B7B" w:themeColor="accent3" w:themeShade="BF"/>
          <w:sz w:val="22"/>
          <w:szCs w:val="22"/>
          <w:lang w:val="en-GB"/>
        </w:rPr>
        <w:t>.</w:t>
      </w:r>
    </w:p>
    <w:p w14:paraId="6B934B33" w14:textId="3AE0BB8B" w:rsidR="00A95EBC" w:rsidRPr="003628EC" w:rsidRDefault="003628EC" w:rsidP="003628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Such court actions ensure adoption of rehabilitation plan and protection of creditor money.</w:t>
      </w:r>
      <w:r w:rsidR="00A95EBC" w:rsidRPr="003628EC">
        <w:rPr>
          <w:rFonts w:ascii="Arial" w:hAnsi="Arial" w:cs="Arial"/>
          <w:color w:val="7B7B7B" w:themeColor="accent3" w:themeShade="BF"/>
          <w:sz w:val="22"/>
          <w:szCs w:val="22"/>
          <w:lang w:val="en-GB"/>
        </w:rPr>
        <w:t>]</w:t>
      </w:r>
    </w:p>
    <w:p w14:paraId="22C49BA2" w14:textId="77777777" w:rsidR="00A95EBC" w:rsidRPr="004E5928" w:rsidRDefault="00A95EBC" w:rsidP="00A95EBC">
      <w:pPr>
        <w:jc w:val="both"/>
        <w:rPr>
          <w:rFonts w:ascii="Arial" w:hAnsi="Arial" w:cs="Arial"/>
          <w:sz w:val="22"/>
          <w:szCs w:val="22"/>
          <w:lang w:val="en-GB"/>
        </w:rPr>
      </w:pPr>
    </w:p>
    <w:p w14:paraId="5B86BA7B" w14:textId="77777777" w:rsidR="00A95EBC" w:rsidRPr="00B5243F" w:rsidRDefault="00A95EBC" w:rsidP="00A95EBC">
      <w:pPr>
        <w:rPr>
          <w:rFonts w:ascii="Arial" w:hAnsi="Arial" w:cs="Arial"/>
          <w:b/>
          <w:bCs/>
          <w:sz w:val="22"/>
          <w:szCs w:val="22"/>
          <w:lang w:val="en-GB"/>
        </w:rPr>
      </w:pPr>
    </w:p>
    <w:p w14:paraId="5AACE1CA"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Question 3.3 [maximum 5 marks]</w:t>
      </w:r>
    </w:p>
    <w:p w14:paraId="355EEBCF" w14:textId="77777777" w:rsidR="00A95EBC" w:rsidRPr="00B5243F" w:rsidRDefault="00A95EBC" w:rsidP="00A95EBC">
      <w:pPr>
        <w:rPr>
          <w:rFonts w:ascii="Arial" w:hAnsi="Arial" w:cs="Arial"/>
          <w:b/>
          <w:bCs/>
          <w:sz w:val="22"/>
          <w:szCs w:val="22"/>
          <w:lang w:val="en-GB"/>
        </w:rPr>
      </w:pPr>
    </w:p>
    <w:p w14:paraId="15892D7B" w14:textId="0CB8C9F5" w:rsidR="00A95EBC" w:rsidRDefault="00A95EBC" w:rsidP="00A95EBC">
      <w:pPr>
        <w:jc w:val="both"/>
        <w:rPr>
          <w:rFonts w:ascii="Arial" w:hAnsi="Arial" w:cs="Arial"/>
          <w:sz w:val="22"/>
          <w:szCs w:val="22"/>
          <w:lang w:val="en-GB"/>
        </w:rPr>
      </w:pPr>
      <w:r>
        <w:rPr>
          <w:rFonts w:ascii="Arial" w:hAnsi="Arial" w:cs="Arial"/>
          <w:sz w:val="22"/>
          <w:szCs w:val="22"/>
          <w:lang w:val="en-GB"/>
        </w:rPr>
        <w:t>During the debates surrounding the implementation of the EU Directive on Preventive Restructuring Frameworks 2019, some commentators have suggested that the safeguard and rehabilitation procedures should be merged. Consider whether this was a reasonable idea.</w:t>
      </w:r>
    </w:p>
    <w:p w14:paraId="28287B2C" w14:textId="3409FF2F" w:rsidR="00A95EBC" w:rsidRDefault="00A95EBC" w:rsidP="00A95EBC">
      <w:pPr>
        <w:jc w:val="both"/>
        <w:rPr>
          <w:rFonts w:ascii="Arial" w:hAnsi="Arial" w:cs="Arial"/>
          <w:sz w:val="22"/>
          <w:szCs w:val="22"/>
          <w:lang w:val="en-GB"/>
        </w:rPr>
      </w:pPr>
    </w:p>
    <w:p w14:paraId="492E327B" w14:textId="270ED557" w:rsidR="003628EC" w:rsidRDefault="00A95EBC" w:rsidP="00A95EBC">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3628EC">
        <w:rPr>
          <w:rFonts w:ascii="Arial" w:hAnsi="Arial" w:cs="Arial"/>
          <w:color w:val="7B7B7B" w:themeColor="accent3" w:themeShade="BF"/>
          <w:sz w:val="22"/>
          <w:szCs w:val="22"/>
          <w:lang w:val="en-GB"/>
        </w:rPr>
        <w:t>The objective of the two proceedings is</w:t>
      </w:r>
      <w:r w:rsidR="007938D3">
        <w:rPr>
          <w:rFonts w:ascii="Arial" w:hAnsi="Arial" w:cs="Arial"/>
          <w:color w:val="7B7B7B" w:themeColor="accent3" w:themeShade="BF"/>
          <w:sz w:val="22"/>
          <w:szCs w:val="22"/>
          <w:lang w:val="en-GB"/>
        </w:rPr>
        <w:t xml:space="preserve"> to rescue debtors. The safeguard is available to a debtor who is encountering difficulties which is not in a position to overcome while not yet in a payment failure situation. The rehabilitation proceeding is available to a </w:t>
      </w:r>
      <w:r w:rsidR="007938D3">
        <w:rPr>
          <w:rFonts w:ascii="Arial" w:hAnsi="Arial" w:cs="Arial"/>
          <w:color w:val="7B7B7B" w:themeColor="accent3" w:themeShade="BF"/>
          <w:sz w:val="22"/>
          <w:szCs w:val="22"/>
          <w:lang w:val="en-GB"/>
        </w:rPr>
        <w:lastRenderedPageBreak/>
        <w:t>debtor who is in a payment failure situation and the difficulties are more severe for the business.</w:t>
      </w:r>
    </w:p>
    <w:p w14:paraId="774F1C81" w14:textId="77777777" w:rsidR="003628EC" w:rsidRDefault="003628EC" w:rsidP="00A95EBC">
      <w:pPr>
        <w:ind w:left="720" w:hanging="720"/>
        <w:jc w:val="both"/>
        <w:rPr>
          <w:rFonts w:ascii="Arial" w:hAnsi="Arial" w:cs="Arial"/>
          <w:color w:val="7B7B7B" w:themeColor="accent3" w:themeShade="BF"/>
          <w:sz w:val="22"/>
          <w:szCs w:val="22"/>
          <w:lang w:val="en-GB"/>
        </w:rPr>
      </w:pPr>
    </w:p>
    <w:p w14:paraId="702BCD05" w14:textId="77777777" w:rsidR="00A0336A" w:rsidRDefault="003628EC"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number of similarities between the two proceedings</w:t>
      </w:r>
      <w:r w:rsidR="00A0336A">
        <w:rPr>
          <w:rFonts w:ascii="Arial" w:hAnsi="Arial" w:cs="Arial"/>
          <w:color w:val="7B7B7B" w:themeColor="accent3" w:themeShade="BF"/>
          <w:sz w:val="22"/>
          <w:szCs w:val="22"/>
          <w:lang w:val="en-GB"/>
        </w:rPr>
        <w:t>:</w:t>
      </w:r>
    </w:p>
    <w:p w14:paraId="759178A3" w14:textId="77777777" w:rsidR="00A0336A" w:rsidRDefault="007938D3" w:rsidP="00A0336A">
      <w:pPr>
        <w:pStyle w:val="ListParagraph"/>
        <w:numPr>
          <w:ilvl w:val="0"/>
          <w:numId w:val="17"/>
        </w:numPr>
        <w:jc w:val="both"/>
        <w:rPr>
          <w:rFonts w:ascii="Arial" w:hAnsi="Arial" w:cs="Arial"/>
          <w:color w:val="7B7B7B" w:themeColor="accent3" w:themeShade="BF"/>
          <w:sz w:val="22"/>
          <w:szCs w:val="22"/>
          <w:lang w:val="en-GB"/>
        </w:rPr>
      </w:pPr>
      <w:r w:rsidRPr="00A0336A">
        <w:rPr>
          <w:rFonts w:ascii="Arial" w:hAnsi="Arial" w:cs="Arial"/>
          <w:color w:val="7B7B7B" w:themeColor="accent3" w:themeShade="BF"/>
          <w:sz w:val="22"/>
          <w:szCs w:val="22"/>
          <w:lang w:val="en-GB"/>
        </w:rPr>
        <w:t xml:space="preserve">The debtor remains in possession and </w:t>
      </w:r>
      <w:r w:rsidR="002B3623" w:rsidRPr="00A0336A">
        <w:rPr>
          <w:rFonts w:ascii="Arial" w:hAnsi="Arial" w:cs="Arial"/>
          <w:color w:val="7B7B7B" w:themeColor="accent3" w:themeShade="BF"/>
          <w:sz w:val="22"/>
          <w:szCs w:val="22"/>
          <w:lang w:val="en-GB"/>
        </w:rPr>
        <w:t>keeps trading to preserve employment and pay off the liabilities</w:t>
      </w:r>
      <w:r w:rsidR="00A0336A">
        <w:rPr>
          <w:rFonts w:ascii="Arial" w:hAnsi="Arial" w:cs="Arial"/>
          <w:color w:val="7B7B7B" w:themeColor="accent3" w:themeShade="BF"/>
          <w:sz w:val="22"/>
          <w:szCs w:val="22"/>
          <w:lang w:val="en-GB"/>
        </w:rPr>
        <w:t>;</w:t>
      </w:r>
    </w:p>
    <w:p w14:paraId="0DCD6DA2" w14:textId="77777777" w:rsidR="00A0336A" w:rsidRDefault="007938D3" w:rsidP="00A0336A">
      <w:pPr>
        <w:pStyle w:val="ListParagraph"/>
        <w:numPr>
          <w:ilvl w:val="0"/>
          <w:numId w:val="17"/>
        </w:numPr>
        <w:jc w:val="both"/>
        <w:rPr>
          <w:rFonts w:ascii="Arial" w:hAnsi="Arial" w:cs="Arial"/>
          <w:color w:val="7B7B7B" w:themeColor="accent3" w:themeShade="BF"/>
          <w:sz w:val="22"/>
          <w:szCs w:val="22"/>
          <w:lang w:val="en-GB"/>
        </w:rPr>
      </w:pPr>
      <w:r w:rsidRPr="00A0336A">
        <w:rPr>
          <w:rFonts w:ascii="Arial" w:hAnsi="Arial" w:cs="Arial"/>
          <w:color w:val="7B7B7B" w:themeColor="accent3" w:themeShade="BF"/>
          <w:sz w:val="22"/>
          <w:szCs w:val="22"/>
          <w:lang w:val="en-GB"/>
        </w:rPr>
        <w:t>The proceedings are not confidential and must involve all creditors</w:t>
      </w:r>
      <w:r w:rsidR="00A0336A">
        <w:rPr>
          <w:rFonts w:ascii="Arial" w:hAnsi="Arial" w:cs="Arial"/>
          <w:color w:val="7B7B7B" w:themeColor="accent3" w:themeShade="BF"/>
          <w:sz w:val="22"/>
          <w:szCs w:val="22"/>
          <w:lang w:val="en-GB"/>
        </w:rPr>
        <w:t>;</w:t>
      </w:r>
    </w:p>
    <w:p w14:paraId="04C8EA7E" w14:textId="3EE8248A" w:rsidR="00A0336A" w:rsidRDefault="007938D3" w:rsidP="00A0336A">
      <w:pPr>
        <w:pStyle w:val="ListParagraph"/>
        <w:numPr>
          <w:ilvl w:val="0"/>
          <w:numId w:val="17"/>
        </w:numPr>
        <w:jc w:val="both"/>
        <w:rPr>
          <w:rFonts w:ascii="Arial" w:hAnsi="Arial" w:cs="Arial"/>
          <w:color w:val="7B7B7B" w:themeColor="accent3" w:themeShade="BF"/>
          <w:sz w:val="22"/>
          <w:szCs w:val="22"/>
          <w:lang w:val="en-GB"/>
        </w:rPr>
      </w:pPr>
      <w:r w:rsidRPr="00A0336A">
        <w:rPr>
          <w:rFonts w:ascii="Arial" w:hAnsi="Arial" w:cs="Arial"/>
          <w:color w:val="7B7B7B" w:themeColor="accent3" w:themeShade="BF"/>
          <w:sz w:val="22"/>
          <w:szCs w:val="22"/>
          <w:lang w:val="en-GB"/>
        </w:rPr>
        <w:t xml:space="preserve">It triggers a stay on enforcement actions during which a </w:t>
      </w:r>
      <w:r w:rsidR="00A0336A">
        <w:rPr>
          <w:rFonts w:ascii="Arial" w:hAnsi="Arial" w:cs="Arial"/>
          <w:color w:val="7B7B7B" w:themeColor="accent3" w:themeShade="BF"/>
          <w:sz w:val="22"/>
          <w:szCs w:val="22"/>
          <w:lang w:val="en-GB"/>
        </w:rPr>
        <w:t>safeguard/</w:t>
      </w:r>
      <w:r w:rsidRPr="00A0336A">
        <w:rPr>
          <w:rFonts w:ascii="Arial" w:hAnsi="Arial" w:cs="Arial"/>
          <w:color w:val="7B7B7B" w:themeColor="accent3" w:themeShade="BF"/>
          <w:sz w:val="22"/>
          <w:szCs w:val="22"/>
          <w:lang w:val="en-GB"/>
        </w:rPr>
        <w:t>rehabilitation plan is proposed</w:t>
      </w:r>
      <w:r w:rsidR="00A0336A">
        <w:rPr>
          <w:rFonts w:ascii="Arial" w:hAnsi="Arial" w:cs="Arial"/>
          <w:color w:val="7B7B7B" w:themeColor="accent3" w:themeShade="BF"/>
          <w:sz w:val="22"/>
          <w:szCs w:val="22"/>
          <w:lang w:val="en-GB"/>
        </w:rPr>
        <w:t>;</w:t>
      </w:r>
    </w:p>
    <w:p w14:paraId="3DBFC3C5" w14:textId="77777777" w:rsidR="00A0336A" w:rsidRDefault="002B3623" w:rsidP="00A0336A">
      <w:pPr>
        <w:pStyle w:val="ListParagraph"/>
        <w:numPr>
          <w:ilvl w:val="0"/>
          <w:numId w:val="17"/>
        </w:numPr>
        <w:jc w:val="both"/>
        <w:rPr>
          <w:rFonts w:ascii="Arial" w:hAnsi="Arial" w:cs="Arial"/>
          <w:color w:val="7B7B7B" w:themeColor="accent3" w:themeShade="BF"/>
          <w:sz w:val="22"/>
          <w:szCs w:val="22"/>
          <w:lang w:val="en-GB"/>
        </w:rPr>
      </w:pPr>
      <w:r w:rsidRPr="00A0336A">
        <w:rPr>
          <w:rFonts w:ascii="Arial" w:hAnsi="Arial" w:cs="Arial"/>
          <w:color w:val="7B7B7B" w:themeColor="accent3" w:themeShade="BF"/>
          <w:sz w:val="22"/>
          <w:szCs w:val="22"/>
          <w:lang w:val="en-GB"/>
        </w:rPr>
        <w:t>The opening of the procedures triggers the appointment of administrator</w:t>
      </w:r>
      <w:r w:rsidR="00A0336A">
        <w:rPr>
          <w:rFonts w:ascii="Arial" w:hAnsi="Arial" w:cs="Arial"/>
          <w:color w:val="7B7B7B" w:themeColor="accent3" w:themeShade="BF"/>
          <w:sz w:val="22"/>
          <w:szCs w:val="22"/>
          <w:lang w:val="en-GB"/>
        </w:rPr>
        <w:t>;</w:t>
      </w:r>
    </w:p>
    <w:p w14:paraId="65598F72" w14:textId="7A07863B" w:rsidR="003628EC" w:rsidRDefault="00A0336A" w:rsidP="00A0336A">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Observation period</w:t>
      </w:r>
      <w:r w:rsidR="00423CAD">
        <w:rPr>
          <w:rFonts w:ascii="Arial" w:hAnsi="Arial" w:cs="Arial"/>
          <w:color w:val="7B7B7B" w:themeColor="accent3" w:themeShade="BF"/>
          <w:sz w:val="22"/>
          <w:szCs w:val="22"/>
          <w:lang w:val="en-GB"/>
        </w:rPr>
        <w:t xml:space="preserve"> for negotiating plan</w:t>
      </w:r>
      <w:r>
        <w:rPr>
          <w:rFonts w:ascii="Arial" w:hAnsi="Arial" w:cs="Arial"/>
          <w:color w:val="7B7B7B" w:themeColor="accent3" w:themeShade="BF"/>
          <w:sz w:val="22"/>
          <w:szCs w:val="22"/>
          <w:lang w:val="en-GB"/>
        </w:rPr>
        <w:t>;</w:t>
      </w:r>
    </w:p>
    <w:p w14:paraId="61E55F06" w14:textId="1162108C" w:rsidR="00A0336A" w:rsidRDefault="00423CAD" w:rsidP="00A0336A">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Formation of class of creditors is not compulsory and is restricted to certain thresholds for companies</w:t>
      </w:r>
      <w:r w:rsidR="00A0336A">
        <w:rPr>
          <w:rFonts w:ascii="Arial" w:hAnsi="Arial" w:cs="Arial"/>
          <w:color w:val="7B7B7B" w:themeColor="accent3" w:themeShade="BF"/>
          <w:sz w:val="22"/>
          <w:szCs w:val="22"/>
          <w:lang w:val="en-GB"/>
        </w:rPr>
        <w:t>;</w:t>
      </w:r>
    </w:p>
    <w:p w14:paraId="135317C5" w14:textId="4A822C0E" w:rsidR="007D3F17" w:rsidRPr="007D3F17" w:rsidRDefault="007D3F17" w:rsidP="007D3F1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creditor voting rules on plan approval, among other similarities.</w:t>
      </w:r>
    </w:p>
    <w:p w14:paraId="3BF15D6A" w14:textId="77777777" w:rsidR="003628EC" w:rsidRDefault="003628EC" w:rsidP="00A95EBC">
      <w:pPr>
        <w:ind w:left="720" w:hanging="720"/>
        <w:jc w:val="both"/>
        <w:rPr>
          <w:rFonts w:ascii="Arial" w:hAnsi="Arial" w:cs="Arial"/>
          <w:color w:val="7B7B7B" w:themeColor="accent3" w:themeShade="BF"/>
          <w:sz w:val="22"/>
          <w:szCs w:val="22"/>
          <w:lang w:val="en-GB"/>
        </w:rPr>
      </w:pPr>
    </w:p>
    <w:p w14:paraId="062E8EB1" w14:textId="77777777" w:rsidR="00A0336A" w:rsidRDefault="003628EC"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some differences between the two proceedings</w:t>
      </w:r>
      <w:r w:rsidR="00A0336A">
        <w:rPr>
          <w:rFonts w:ascii="Arial" w:hAnsi="Arial" w:cs="Arial"/>
          <w:color w:val="7B7B7B" w:themeColor="accent3" w:themeShade="BF"/>
          <w:sz w:val="22"/>
          <w:szCs w:val="22"/>
          <w:lang w:val="en-GB"/>
        </w:rPr>
        <w:t>:</w:t>
      </w:r>
    </w:p>
    <w:p w14:paraId="5AF8CF5C" w14:textId="04B7C7FA" w:rsidR="004B6CE8" w:rsidRDefault="004B6CE8" w:rsidP="00A0336A">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period under rehabilitation proceedings may extend to 18 months as compared to 12 months for safeguard proceedings;</w:t>
      </w:r>
    </w:p>
    <w:p w14:paraId="1FDE6F7F" w14:textId="77777777" w:rsidR="00A0336A" w:rsidRDefault="002B3623" w:rsidP="00A0336A">
      <w:pPr>
        <w:pStyle w:val="ListParagraph"/>
        <w:numPr>
          <w:ilvl w:val="0"/>
          <w:numId w:val="18"/>
        </w:numPr>
        <w:jc w:val="both"/>
        <w:rPr>
          <w:rFonts w:ascii="Arial" w:hAnsi="Arial" w:cs="Arial"/>
          <w:color w:val="7B7B7B" w:themeColor="accent3" w:themeShade="BF"/>
          <w:sz w:val="22"/>
          <w:szCs w:val="22"/>
          <w:lang w:val="en-GB"/>
        </w:rPr>
      </w:pPr>
      <w:r w:rsidRPr="00A0336A">
        <w:rPr>
          <w:rFonts w:ascii="Arial" w:hAnsi="Arial" w:cs="Arial"/>
          <w:color w:val="7B7B7B" w:themeColor="accent3" w:themeShade="BF"/>
          <w:sz w:val="22"/>
          <w:szCs w:val="22"/>
          <w:lang w:val="en-GB"/>
        </w:rPr>
        <w:t>The rehabilitation proceeding is opened on request of debtor, any unpaid creditor or Public Prosecutor in contrast to safeguard proceedings that are opened on request of only the debtor</w:t>
      </w:r>
      <w:r w:rsidR="00A0336A">
        <w:rPr>
          <w:rFonts w:ascii="Arial" w:hAnsi="Arial" w:cs="Arial"/>
          <w:color w:val="7B7B7B" w:themeColor="accent3" w:themeShade="BF"/>
          <w:sz w:val="22"/>
          <w:szCs w:val="22"/>
          <w:lang w:val="en-GB"/>
        </w:rPr>
        <w:t>;</w:t>
      </w:r>
    </w:p>
    <w:p w14:paraId="7EE0ED20" w14:textId="77777777" w:rsidR="007D3F17" w:rsidRDefault="00423CAD" w:rsidP="00A0336A">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Formation of class of creditors </w:t>
      </w:r>
      <w:r w:rsidR="00EB493C">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n the rehabilitation process maybe requested by the administrator without the debtor’s approval</w:t>
      </w:r>
      <w:r w:rsidR="00EB493C">
        <w:rPr>
          <w:rFonts w:ascii="Arial" w:hAnsi="Arial" w:cs="Arial"/>
          <w:color w:val="7B7B7B" w:themeColor="accent3" w:themeShade="BF"/>
          <w:sz w:val="22"/>
          <w:szCs w:val="22"/>
          <w:lang w:val="en-GB"/>
        </w:rPr>
        <w:t xml:space="preserve"> but in safeguard maybe on request of debtor</w:t>
      </w:r>
      <w:r w:rsidR="007D3F17">
        <w:rPr>
          <w:rFonts w:ascii="Arial" w:hAnsi="Arial" w:cs="Arial"/>
          <w:color w:val="7B7B7B" w:themeColor="accent3" w:themeShade="BF"/>
          <w:sz w:val="22"/>
          <w:szCs w:val="22"/>
          <w:lang w:val="en-GB"/>
        </w:rPr>
        <w:t>;</w:t>
      </w:r>
    </w:p>
    <w:p w14:paraId="52278D11" w14:textId="58A795EB" w:rsidR="007D3F17" w:rsidRDefault="005C10F7" w:rsidP="00A0336A">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rehabilitation procedure a</w:t>
      </w:r>
      <w:r w:rsidR="007D3F17">
        <w:rPr>
          <w:rFonts w:ascii="Arial" w:hAnsi="Arial" w:cs="Arial"/>
          <w:color w:val="7B7B7B" w:themeColor="accent3" w:themeShade="BF"/>
          <w:sz w:val="22"/>
          <w:szCs w:val="22"/>
          <w:lang w:val="en-GB"/>
        </w:rPr>
        <w:t>ny affected party may submit draft plan;</w:t>
      </w:r>
    </w:p>
    <w:p w14:paraId="286FFAC6" w14:textId="77777777" w:rsidR="004B6CE8" w:rsidRDefault="005C10F7" w:rsidP="00A0336A">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Rehabilitation proceedings also allows the court to force increase capital or force sale opposing shareholders’ shares under certain conditions that include </w:t>
      </w:r>
      <w:r w:rsidR="00EA186B">
        <w:rPr>
          <w:rFonts w:ascii="Arial" w:hAnsi="Arial" w:cs="Arial"/>
          <w:color w:val="7B7B7B" w:themeColor="accent3" w:themeShade="BF"/>
          <w:sz w:val="22"/>
          <w:szCs w:val="22"/>
          <w:lang w:val="en-GB"/>
        </w:rPr>
        <w:t xml:space="preserve">dominant company, employment &amp; economic interest, </w:t>
      </w:r>
      <w:r>
        <w:rPr>
          <w:rFonts w:ascii="Arial" w:hAnsi="Arial" w:cs="Arial"/>
          <w:color w:val="7B7B7B" w:themeColor="accent3" w:themeShade="BF"/>
          <w:sz w:val="22"/>
          <w:szCs w:val="22"/>
          <w:lang w:val="en-GB"/>
        </w:rPr>
        <w:t xml:space="preserve">where share capital change is the only option </w:t>
      </w:r>
      <w:r w:rsidR="00EA186B">
        <w:rPr>
          <w:rFonts w:ascii="Arial" w:hAnsi="Arial" w:cs="Arial"/>
          <w:color w:val="7B7B7B" w:themeColor="accent3" w:themeShade="BF"/>
          <w:sz w:val="22"/>
          <w:szCs w:val="22"/>
          <w:lang w:val="en-GB"/>
        </w:rPr>
        <w:t>and affected parties refused to adopt the change</w:t>
      </w:r>
    </w:p>
    <w:p w14:paraId="47CCF836" w14:textId="341BF832" w:rsidR="003628EC" w:rsidRPr="00A0336A" w:rsidRDefault="004B6CE8" w:rsidP="00A0336A">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Rehabilitation proceeding allows the cross-class cram-down mechanism to be applied by court at the request of any affected party else the approval may be accorded through individual consultation rules</w:t>
      </w:r>
      <w:r w:rsidR="002B3623" w:rsidRPr="00A0336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Where plan is not approved by requisite classes, court may reschedule debtor liabilities in the rehabilitation procedure.</w:t>
      </w:r>
    </w:p>
    <w:p w14:paraId="4880DF6F" w14:textId="77777777" w:rsidR="003628EC" w:rsidRDefault="003628EC" w:rsidP="00A95EBC">
      <w:pPr>
        <w:ind w:left="720" w:hanging="720"/>
        <w:jc w:val="both"/>
        <w:rPr>
          <w:rFonts w:ascii="Arial" w:hAnsi="Arial" w:cs="Arial"/>
          <w:color w:val="7B7B7B" w:themeColor="accent3" w:themeShade="BF"/>
          <w:sz w:val="22"/>
          <w:szCs w:val="22"/>
          <w:lang w:val="en-GB"/>
        </w:rPr>
      </w:pPr>
    </w:p>
    <w:p w14:paraId="5EF160A2" w14:textId="025DC4CD" w:rsidR="00A95EBC" w:rsidRPr="002A1547" w:rsidRDefault="00AE03C9" w:rsidP="00A95EBC">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safeguard proceedings are available to solvent debtors (that are facing possible insolvency) and rehabilitation proceedings are available to insolvent debtors. By passing Ordinance of September 2021, the French government has opted to use the accelerated safeguard as the main vessel for transposing the EU Directive on Preventive Restructuring Frameworks 2019. Therefore, the differences in the two processes, that essentially are procedural, may not be compelling enough to </w:t>
      </w:r>
      <w:r w:rsidR="009F7558">
        <w:rPr>
          <w:rFonts w:ascii="Arial" w:hAnsi="Arial" w:cs="Arial"/>
          <w:color w:val="7B7B7B" w:themeColor="accent3" w:themeShade="BF"/>
          <w:sz w:val="22"/>
          <w:szCs w:val="22"/>
          <w:lang w:val="en-GB"/>
        </w:rPr>
        <w:t xml:space="preserve">keep the two processes separate. Further, the crux of preventive restructuring for solvent debtors facing insolvency is conciliation, discussions and negotiations. These may be achieved by the accelerated safeguard procedure. The two processes that are essentially similar </w:t>
      </w:r>
      <w:proofErr w:type="gramStart"/>
      <w:r w:rsidR="009F7558">
        <w:rPr>
          <w:rFonts w:ascii="Arial" w:hAnsi="Arial" w:cs="Arial"/>
          <w:color w:val="7B7B7B" w:themeColor="accent3" w:themeShade="BF"/>
          <w:sz w:val="22"/>
          <w:szCs w:val="22"/>
          <w:lang w:val="en-GB"/>
        </w:rPr>
        <w:t>leads</w:t>
      </w:r>
      <w:proofErr w:type="gramEnd"/>
      <w:r w:rsidR="009F7558">
        <w:rPr>
          <w:rFonts w:ascii="Arial" w:hAnsi="Arial" w:cs="Arial"/>
          <w:color w:val="7B7B7B" w:themeColor="accent3" w:themeShade="BF"/>
          <w:sz w:val="22"/>
          <w:szCs w:val="22"/>
          <w:lang w:val="en-GB"/>
        </w:rPr>
        <w:t xml:space="preserve"> to greater administrative intervention and costs.</w:t>
      </w:r>
      <w:r w:rsidR="00A95EBC" w:rsidRPr="002A1547">
        <w:rPr>
          <w:rFonts w:ascii="Arial" w:hAnsi="Arial" w:cs="Arial"/>
          <w:color w:val="7B7B7B" w:themeColor="accent3" w:themeShade="BF"/>
          <w:sz w:val="22"/>
          <w:szCs w:val="22"/>
          <w:lang w:val="en-GB"/>
        </w:rPr>
        <w:t>]</w:t>
      </w:r>
    </w:p>
    <w:p w14:paraId="7E8F6A63" w14:textId="6D150CAD" w:rsidR="00A95EBC" w:rsidRDefault="00A95EBC" w:rsidP="00A95EBC">
      <w:pPr>
        <w:jc w:val="both"/>
        <w:rPr>
          <w:rFonts w:ascii="Arial" w:hAnsi="Arial" w:cs="Arial"/>
          <w:sz w:val="22"/>
          <w:szCs w:val="22"/>
          <w:lang w:val="en-GB"/>
        </w:rPr>
      </w:pPr>
    </w:p>
    <w:p w14:paraId="5B944347" w14:textId="61E5F380" w:rsidR="00A95EBC" w:rsidRDefault="00A95EBC" w:rsidP="00A95EBC">
      <w:pPr>
        <w:jc w:val="both"/>
        <w:rPr>
          <w:rFonts w:ascii="Arial" w:hAnsi="Arial" w:cs="Arial"/>
          <w:sz w:val="22"/>
          <w:szCs w:val="22"/>
          <w:lang w:val="en-GB"/>
        </w:rPr>
      </w:pPr>
    </w:p>
    <w:p w14:paraId="5A103AE3"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 (fact-based application-type question0 [15 marks]</w:t>
      </w:r>
    </w:p>
    <w:p w14:paraId="3BB004FC" w14:textId="77777777" w:rsidR="00A95EBC" w:rsidRDefault="00A95EBC" w:rsidP="00A95EBC">
      <w:pPr>
        <w:rPr>
          <w:rFonts w:ascii="Arial" w:hAnsi="Arial" w:cs="Arial"/>
          <w:b/>
          <w:bCs/>
          <w:sz w:val="22"/>
          <w:szCs w:val="22"/>
          <w:lang w:val="en-GB"/>
        </w:rPr>
      </w:pPr>
    </w:p>
    <w:p w14:paraId="6ABC0E50" w14:textId="76263148" w:rsidR="00A95EBC" w:rsidRDefault="00946522" w:rsidP="00A95EBC">
      <w:pPr>
        <w:jc w:val="both"/>
        <w:rPr>
          <w:rFonts w:ascii="Arial" w:hAnsi="Arial" w:cs="Arial"/>
          <w:sz w:val="22"/>
          <w:szCs w:val="22"/>
          <w:lang w:val="en-GB"/>
        </w:rPr>
      </w:pPr>
      <w:r>
        <w:rPr>
          <w:rFonts w:ascii="Arial" w:hAnsi="Arial" w:cs="Arial"/>
          <w:sz w:val="22"/>
          <w:szCs w:val="22"/>
          <w:lang w:val="en-GB"/>
        </w:rPr>
        <w:t>“</w:t>
      </w:r>
      <w:r w:rsidR="00A95EBC">
        <w:rPr>
          <w:rFonts w:ascii="Arial" w:hAnsi="Arial" w:cs="Arial"/>
          <w:sz w:val="22"/>
          <w:szCs w:val="22"/>
          <w:lang w:val="en-GB"/>
        </w:rPr>
        <w:t>Vantou</w:t>
      </w:r>
      <w:r>
        <w:rPr>
          <w:rFonts w:ascii="Arial" w:hAnsi="Arial" w:cs="Arial"/>
          <w:sz w:val="22"/>
          <w:szCs w:val="22"/>
          <w:lang w:val="en-GB"/>
        </w:rPr>
        <w:t>”</w:t>
      </w:r>
      <w:r w:rsidR="00A95EBC">
        <w:rPr>
          <w:rFonts w:ascii="Arial" w:hAnsi="Arial" w:cs="Arial"/>
          <w:sz w:val="22"/>
          <w:szCs w:val="22"/>
          <w:lang w:val="en-GB"/>
        </w:rPr>
        <w:t xml:space="preserve"> is a limited liability company (</w:t>
      </w:r>
      <w:r w:rsidR="00A95EBC">
        <w:rPr>
          <w:rFonts w:ascii="Arial" w:hAnsi="Arial" w:cs="Arial"/>
          <w:i/>
          <w:iCs/>
          <w:sz w:val="22"/>
          <w:szCs w:val="22"/>
          <w:lang w:val="en-GB"/>
        </w:rPr>
        <w:t>SARL)</w:t>
      </w:r>
      <w:r w:rsidR="00A95EBC">
        <w:rPr>
          <w:rFonts w:ascii="Arial" w:hAnsi="Arial" w:cs="Arial"/>
          <w:sz w:val="22"/>
          <w:szCs w:val="22"/>
          <w:lang w:val="en-GB"/>
        </w:rPr>
        <w:t xml:space="preserve"> specialis</w:t>
      </w:r>
      <w:r>
        <w:rPr>
          <w:rFonts w:ascii="Arial" w:hAnsi="Arial" w:cs="Arial"/>
          <w:sz w:val="22"/>
          <w:szCs w:val="22"/>
          <w:lang w:val="en-GB"/>
        </w:rPr>
        <w:t>ing</w:t>
      </w:r>
      <w:r w:rsidR="00A95EBC">
        <w:rPr>
          <w:rFonts w:ascii="Arial" w:hAnsi="Arial" w:cs="Arial"/>
          <w:sz w:val="22"/>
          <w:szCs w:val="22"/>
          <w:lang w:val="en-GB"/>
        </w:rPr>
        <w:t xml:space="preserve"> in optical material. Its head office is located in Metz, France. </w:t>
      </w:r>
    </w:p>
    <w:p w14:paraId="4B7DF9F0" w14:textId="77777777" w:rsidR="00A95EBC" w:rsidRDefault="00A95EBC" w:rsidP="00A95EBC">
      <w:pPr>
        <w:jc w:val="both"/>
        <w:rPr>
          <w:rFonts w:ascii="Arial" w:hAnsi="Arial" w:cs="Arial"/>
          <w:sz w:val="22"/>
          <w:szCs w:val="22"/>
          <w:lang w:val="en-GB"/>
        </w:rPr>
      </w:pPr>
    </w:p>
    <w:p w14:paraId="3AEA5516" w14:textId="77777777" w:rsidR="00A95EBC" w:rsidRDefault="00A95EBC" w:rsidP="00A95EBC">
      <w:pPr>
        <w:jc w:val="both"/>
        <w:rPr>
          <w:rFonts w:ascii="Arial" w:hAnsi="Arial" w:cs="Arial"/>
          <w:sz w:val="22"/>
          <w:szCs w:val="22"/>
          <w:lang w:val="en-GB"/>
        </w:rPr>
      </w:pPr>
      <w:r>
        <w:rPr>
          <w:rFonts w:ascii="Arial" w:hAnsi="Arial" w:cs="Arial"/>
          <w:sz w:val="22"/>
          <w:szCs w:val="22"/>
          <w:lang w:val="en-GB"/>
        </w:rPr>
        <w:t>A competitor has set up shop in a nearby shopping mall, which has caused serious financial difficulties for Vantou. Debts are now piling up.</w:t>
      </w:r>
    </w:p>
    <w:p w14:paraId="4ACF1238" w14:textId="77777777" w:rsidR="00A95EBC" w:rsidRDefault="00A95EBC" w:rsidP="00A95EBC">
      <w:pPr>
        <w:jc w:val="both"/>
        <w:rPr>
          <w:rFonts w:ascii="Arial" w:hAnsi="Arial" w:cs="Arial"/>
          <w:sz w:val="22"/>
          <w:szCs w:val="22"/>
          <w:lang w:val="en-GB"/>
        </w:rPr>
      </w:pPr>
    </w:p>
    <w:p w14:paraId="04FAD766" w14:textId="77777777" w:rsidR="00A95EBC" w:rsidRPr="00D66732" w:rsidRDefault="00A95EBC" w:rsidP="00A95EBC">
      <w:pPr>
        <w:jc w:val="both"/>
        <w:rPr>
          <w:rFonts w:ascii="Arial" w:hAnsi="Arial" w:cs="Arial"/>
          <w:sz w:val="22"/>
          <w:szCs w:val="22"/>
          <w:lang w:val="en-GB"/>
        </w:rPr>
      </w:pPr>
      <w:r>
        <w:rPr>
          <w:rFonts w:ascii="Arial" w:hAnsi="Arial" w:cs="Arial"/>
          <w:sz w:val="22"/>
          <w:szCs w:val="22"/>
          <w:lang w:val="en-GB"/>
        </w:rPr>
        <w:lastRenderedPageBreak/>
        <w:t xml:space="preserve">However, Mr Schmidt, Vantou’s sole director, wants to diversify his business because he thinks that this will help turn the company’s economic situation around. </w:t>
      </w:r>
    </w:p>
    <w:p w14:paraId="26260A7F" w14:textId="77777777" w:rsidR="00A95EBC" w:rsidRPr="00B5243F" w:rsidRDefault="00A95EBC" w:rsidP="00A95EBC">
      <w:pPr>
        <w:rPr>
          <w:rFonts w:ascii="Arial" w:hAnsi="Arial" w:cs="Arial"/>
          <w:b/>
          <w:bCs/>
          <w:sz w:val="22"/>
          <w:szCs w:val="22"/>
          <w:lang w:val="en-GB"/>
        </w:rPr>
      </w:pPr>
    </w:p>
    <w:p w14:paraId="1C6D6495" w14:textId="77777777" w:rsidR="00A95EBC" w:rsidRDefault="00A95EBC" w:rsidP="00A95EBC">
      <w:pPr>
        <w:rPr>
          <w:rFonts w:ascii="Arial" w:hAnsi="Arial" w:cs="Arial"/>
          <w:b/>
          <w:bCs/>
          <w:sz w:val="22"/>
          <w:szCs w:val="22"/>
          <w:lang w:val="en-GB"/>
        </w:rPr>
      </w:pPr>
    </w:p>
    <w:p w14:paraId="2BB875AE"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4.1 [maximum 5 marks]</w:t>
      </w:r>
    </w:p>
    <w:p w14:paraId="5E876DF9" w14:textId="77777777" w:rsidR="00A95EBC" w:rsidRDefault="00A95EBC" w:rsidP="00A95EBC">
      <w:pPr>
        <w:rPr>
          <w:rFonts w:ascii="Arial" w:hAnsi="Arial" w:cs="Arial"/>
          <w:b/>
          <w:bCs/>
          <w:sz w:val="22"/>
          <w:szCs w:val="22"/>
          <w:lang w:val="en-GB"/>
        </w:rPr>
      </w:pPr>
    </w:p>
    <w:p w14:paraId="0C92DA87" w14:textId="4CE9530E" w:rsidR="00A95EBC" w:rsidRDefault="00A95EBC" w:rsidP="00A95EBC">
      <w:pPr>
        <w:rPr>
          <w:rFonts w:ascii="Arial" w:hAnsi="Arial" w:cs="Arial"/>
          <w:sz w:val="22"/>
          <w:szCs w:val="22"/>
          <w:lang w:val="en-GB"/>
        </w:rPr>
      </w:pPr>
      <w:r>
        <w:rPr>
          <w:rFonts w:ascii="Arial" w:hAnsi="Arial" w:cs="Arial"/>
          <w:sz w:val="22"/>
          <w:szCs w:val="22"/>
          <w:lang w:val="en-GB"/>
        </w:rPr>
        <w:t>With reference to the law, explain whether the company is likely to be subject to a safeguard or rehabilitation procedure.</w:t>
      </w:r>
    </w:p>
    <w:p w14:paraId="2E2412F5" w14:textId="38F816CC" w:rsidR="00A95EBC" w:rsidRDefault="00A95EBC" w:rsidP="00A95EBC">
      <w:pPr>
        <w:rPr>
          <w:rFonts w:ascii="Arial" w:hAnsi="Arial" w:cs="Arial"/>
          <w:sz w:val="22"/>
          <w:szCs w:val="22"/>
          <w:lang w:val="en-GB"/>
        </w:rPr>
      </w:pPr>
    </w:p>
    <w:p w14:paraId="4485536F" w14:textId="6A9F9ACC" w:rsidR="001B3905" w:rsidRDefault="00A95EBC" w:rsidP="00A95EBC">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372B24">
        <w:rPr>
          <w:rFonts w:ascii="Arial" w:hAnsi="Arial" w:cs="Arial"/>
          <w:color w:val="7B7B7B" w:themeColor="accent3" w:themeShade="BF"/>
          <w:sz w:val="22"/>
          <w:szCs w:val="22"/>
          <w:lang w:val="en-GB"/>
        </w:rPr>
        <w:t xml:space="preserve">The safeguard procedure is available to </w:t>
      </w:r>
      <w:proofErr w:type="spellStart"/>
      <w:r w:rsidR="00372B24">
        <w:rPr>
          <w:rFonts w:ascii="Arial" w:hAnsi="Arial" w:cs="Arial"/>
          <w:color w:val="7B7B7B" w:themeColor="accent3" w:themeShade="BF"/>
          <w:sz w:val="22"/>
          <w:szCs w:val="22"/>
          <w:lang w:val="en-GB"/>
        </w:rPr>
        <w:t>Vantou</w:t>
      </w:r>
      <w:proofErr w:type="spellEnd"/>
      <w:r w:rsidR="00372B24">
        <w:rPr>
          <w:rFonts w:ascii="Arial" w:hAnsi="Arial" w:cs="Arial"/>
          <w:color w:val="7B7B7B" w:themeColor="accent3" w:themeShade="BF"/>
          <w:sz w:val="22"/>
          <w:szCs w:val="22"/>
          <w:lang w:val="en-GB"/>
        </w:rPr>
        <w:t xml:space="preserve"> as it is encountering difficulties that are difficult for it to overcome as debt mounts</w:t>
      </w:r>
      <w:r w:rsidR="00E20E83">
        <w:rPr>
          <w:rFonts w:ascii="Arial" w:hAnsi="Arial" w:cs="Arial"/>
          <w:color w:val="7B7B7B" w:themeColor="accent3" w:themeShade="BF"/>
          <w:sz w:val="22"/>
          <w:szCs w:val="22"/>
          <w:lang w:val="en-GB"/>
        </w:rPr>
        <w:t>.</w:t>
      </w:r>
      <w:r w:rsidR="00372B24">
        <w:rPr>
          <w:rFonts w:ascii="Arial" w:hAnsi="Arial" w:cs="Arial"/>
          <w:color w:val="7B7B7B" w:themeColor="accent3" w:themeShade="BF"/>
          <w:sz w:val="22"/>
          <w:szCs w:val="22"/>
          <w:lang w:val="en-GB"/>
        </w:rPr>
        <w:t xml:space="preserve"> </w:t>
      </w:r>
      <w:r w:rsidR="00E20E83">
        <w:rPr>
          <w:rFonts w:ascii="Arial" w:hAnsi="Arial" w:cs="Arial"/>
          <w:color w:val="7B7B7B" w:themeColor="accent3" w:themeShade="BF"/>
          <w:sz w:val="22"/>
          <w:szCs w:val="22"/>
          <w:lang w:val="en-GB"/>
        </w:rPr>
        <w:t>H</w:t>
      </w:r>
      <w:r w:rsidR="00372B24">
        <w:rPr>
          <w:rFonts w:ascii="Arial" w:hAnsi="Arial" w:cs="Arial"/>
          <w:color w:val="7B7B7B" w:themeColor="accent3" w:themeShade="BF"/>
          <w:sz w:val="22"/>
          <w:szCs w:val="22"/>
          <w:lang w:val="en-GB"/>
        </w:rPr>
        <w:t>owever</w:t>
      </w:r>
      <w:r w:rsidR="00E20E83">
        <w:rPr>
          <w:rFonts w:ascii="Arial" w:hAnsi="Arial" w:cs="Arial"/>
          <w:color w:val="7B7B7B" w:themeColor="accent3" w:themeShade="BF"/>
          <w:sz w:val="22"/>
          <w:szCs w:val="22"/>
          <w:lang w:val="en-GB"/>
        </w:rPr>
        <w:t>,</w:t>
      </w:r>
      <w:r w:rsidR="00372B24">
        <w:rPr>
          <w:rFonts w:ascii="Arial" w:hAnsi="Arial" w:cs="Arial"/>
          <w:color w:val="7B7B7B" w:themeColor="accent3" w:themeShade="BF"/>
          <w:sz w:val="22"/>
          <w:szCs w:val="22"/>
          <w:lang w:val="en-GB"/>
        </w:rPr>
        <w:t xml:space="preserve"> </w:t>
      </w:r>
      <w:r w:rsidR="0032284E">
        <w:rPr>
          <w:rFonts w:ascii="Arial" w:hAnsi="Arial" w:cs="Arial"/>
          <w:color w:val="7B7B7B" w:themeColor="accent3" w:themeShade="BF"/>
          <w:sz w:val="22"/>
          <w:szCs w:val="22"/>
          <w:lang w:val="en-GB"/>
        </w:rPr>
        <w:t xml:space="preserve">as understood, the debtor </w:t>
      </w:r>
      <w:r w:rsidR="001B3905">
        <w:rPr>
          <w:rFonts w:ascii="Arial" w:hAnsi="Arial" w:cs="Arial"/>
          <w:color w:val="7B7B7B" w:themeColor="accent3" w:themeShade="BF"/>
          <w:sz w:val="22"/>
          <w:szCs w:val="22"/>
          <w:lang w:val="en-GB"/>
        </w:rPr>
        <w:t>is not in a payment failure situation.</w:t>
      </w:r>
      <w:r w:rsidR="00A46DA3">
        <w:rPr>
          <w:rFonts w:ascii="Arial" w:hAnsi="Arial" w:cs="Arial"/>
          <w:color w:val="7B7B7B" w:themeColor="accent3" w:themeShade="BF"/>
          <w:sz w:val="22"/>
          <w:szCs w:val="22"/>
          <w:lang w:val="en-GB"/>
        </w:rPr>
        <w:t xml:space="preserve"> Rehabilitation proceeding is applicable where the debtor is insolvent </w:t>
      </w:r>
      <w:r w:rsidR="008772C0">
        <w:rPr>
          <w:rFonts w:ascii="Arial" w:hAnsi="Arial" w:cs="Arial"/>
          <w:color w:val="7B7B7B" w:themeColor="accent3" w:themeShade="BF"/>
          <w:sz w:val="22"/>
          <w:szCs w:val="22"/>
          <w:lang w:val="en-GB"/>
        </w:rPr>
        <w:t>thereby being in a payment failure situation</w:t>
      </w:r>
      <w:r w:rsidR="00A46DA3">
        <w:rPr>
          <w:rFonts w:ascii="Arial" w:hAnsi="Arial" w:cs="Arial"/>
          <w:color w:val="7B7B7B" w:themeColor="accent3" w:themeShade="BF"/>
          <w:sz w:val="22"/>
          <w:szCs w:val="22"/>
          <w:lang w:val="en-GB"/>
        </w:rPr>
        <w:t>.</w:t>
      </w:r>
    </w:p>
    <w:p w14:paraId="1A539B38" w14:textId="77777777" w:rsidR="00E20E83" w:rsidRDefault="00E20E83" w:rsidP="00A95EBC">
      <w:pPr>
        <w:ind w:left="720" w:hanging="720"/>
        <w:jc w:val="both"/>
        <w:rPr>
          <w:rFonts w:ascii="Arial" w:hAnsi="Arial" w:cs="Arial"/>
          <w:color w:val="7B7B7B" w:themeColor="accent3" w:themeShade="BF"/>
          <w:sz w:val="22"/>
          <w:szCs w:val="22"/>
          <w:lang w:val="en-GB"/>
        </w:rPr>
      </w:pPr>
    </w:p>
    <w:p w14:paraId="70BFF138" w14:textId="124291E6" w:rsidR="00071342" w:rsidRDefault="00E20E83" w:rsidP="008772C0">
      <w:pPr>
        <w:ind w:left="720" w:hanging="72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Vantou</w:t>
      </w:r>
      <w:proofErr w:type="spellEnd"/>
      <w:r>
        <w:rPr>
          <w:rFonts w:ascii="Arial" w:hAnsi="Arial" w:cs="Arial"/>
          <w:color w:val="7B7B7B" w:themeColor="accent3" w:themeShade="BF"/>
          <w:sz w:val="22"/>
          <w:szCs w:val="22"/>
          <w:lang w:val="en-GB"/>
        </w:rPr>
        <w:t xml:space="preserve"> is in business and would be reluctant to make public its financial position that would impact sales and its </w:t>
      </w:r>
      <w:r w:rsidR="00942564">
        <w:rPr>
          <w:rFonts w:ascii="Arial" w:hAnsi="Arial" w:cs="Arial"/>
          <w:color w:val="7B7B7B" w:themeColor="accent3" w:themeShade="BF"/>
          <w:sz w:val="22"/>
          <w:szCs w:val="22"/>
          <w:lang w:val="en-GB"/>
        </w:rPr>
        <w:t>credibility</w:t>
      </w:r>
      <w:r>
        <w:rPr>
          <w:rFonts w:ascii="Arial" w:hAnsi="Arial" w:cs="Arial"/>
          <w:color w:val="7B7B7B" w:themeColor="accent3" w:themeShade="BF"/>
          <w:sz w:val="22"/>
          <w:szCs w:val="22"/>
          <w:lang w:val="en-GB"/>
        </w:rPr>
        <w:t>. Safeguard procedure is similar to formal insolvency proceedings but is not confidential and must involve all creditors.</w:t>
      </w:r>
      <w:r w:rsidR="008772C0">
        <w:rPr>
          <w:rFonts w:ascii="Arial" w:hAnsi="Arial" w:cs="Arial"/>
          <w:color w:val="7B7B7B" w:themeColor="accent3" w:themeShade="BF"/>
          <w:sz w:val="22"/>
          <w:szCs w:val="22"/>
          <w:lang w:val="en-GB"/>
        </w:rPr>
        <w:t xml:space="preserve"> </w:t>
      </w:r>
      <w:r w:rsidR="00942564">
        <w:rPr>
          <w:rFonts w:ascii="Arial" w:hAnsi="Arial" w:cs="Arial"/>
          <w:color w:val="7B7B7B" w:themeColor="accent3" w:themeShade="BF"/>
          <w:sz w:val="22"/>
          <w:szCs w:val="22"/>
          <w:lang w:val="en-GB"/>
        </w:rPr>
        <w:t>In the safeguard procedure the debtor remains in possession of its affairs.</w:t>
      </w:r>
    </w:p>
    <w:p w14:paraId="218E3D85" w14:textId="77777777" w:rsidR="00A46DA3" w:rsidRDefault="00A46DA3" w:rsidP="00A95EBC">
      <w:pPr>
        <w:ind w:left="720" w:hanging="720"/>
        <w:jc w:val="both"/>
        <w:rPr>
          <w:rFonts w:ascii="Arial" w:hAnsi="Arial" w:cs="Arial"/>
          <w:color w:val="7B7B7B" w:themeColor="accent3" w:themeShade="BF"/>
          <w:sz w:val="22"/>
          <w:szCs w:val="22"/>
          <w:lang w:val="en-GB"/>
        </w:rPr>
      </w:pPr>
    </w:p>
    <w:p w14:paraId="68DAD79A" w14:textId="775427FB" w:rsidR="00A46DA3" w:rsidRDefault="00A46DA3" w:rsidP="00A95EBC">
      <w:pPr>
        <w:ind w:left="720" w:hanging="72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Vantou</w:t>
      </w:r>
      <w:proofErr w:type="spellEnd"/>
      <w:r>
        <w:rPr>
          <w:rFonts w:ascii="Arial" w:hAnsi="Arial" w:cs="Arial"/>
          <w:color w:val="7B7B7B" w:themeColor="accent3" w:themeShade="BF"/>
          <w:sz w:val="22"/>
          <w:szCs w:val="22"/>
          <w:lang w:val="en-GB"/>
        </w:rPr>
        <w:t xml:space="preserve"> may </w:t>
      </w:r>
      <w:r w:rsidRPr="008772C0">
        <w:rPr>
          <w:rFonts w:ascii="Arial" w:hAnsi="Arial" w:cs="Arial"/>
          <w:b/>
          <w:color w:val="7B7B7B" w:themeColor="accent3" w:themeShade="BF"/>
          <w:sz w:val="22"/>
          <w:szCs w:val="22"/>
          <w:u w:val="single"/>
          <w:lang w:val="en-GB"/>
        </w:rPr>
        <w:t>prefer to apply accelerated safeguard procedure</w:t>
      </w:r>
      <w:r>
        <w:rPr>
          <w:rFonts w:ascii="Arial" w:hAnsi="Arial" w:cs="Arial"/>
          <w:color w:val="7B7B7B" w:themeColor="accent3" w:themeShade="BF"/>
          <w:sz w:val="22"/>
          <w:szCs w:val="22"/>
          <w:lang w:val="en-GB"/>
        </w:rPr>
        <w:t xml:space="preserve">, wherein it shall negotiate an agreement </w:t>
      </w:r>
      <w:r w:rsidR="00CB2D6C">
        <w:rPr>
          <w:rFonts w:ascii="Arial" w:hAnsi="Arial" w:cs="Arial"/>
          <w:color w:val="7B7B7B" w:themeColor="accent3" w:themeShade="BF"/>
          <w:sz w:val="22"/>
          <w:szCs w:val="22"/>
          <w:lang w:val="en-GB"/>
        </w:rPr>
        <w:t xml:space="preserve">before entering into safeguard proceedings. This would ensure confidentiality </w:t>
      </w:r>
      <w:r w:rsidR="008772C0">
        <w:rPr>
          <w:rFonts w:ascii="Arial" w:hAnsi="Arial" w:cs="Arial"/>
          <w:color w:val="7B7B7B" w:themeColor="accent3" w:themeShade="BF"/>
          <w:sz w:val="22"/>
          <w:szCs w:val="22"/>
          <w:lang w:val="en-GB"/>
        </w:rPr>
        <w:t xml:space="preserve">and short timeframe </w:t>
      </w:r>
      <w:r w:rsidR="00CB2D6C">
        <w:rPr>
          <w:rFonts w:ascii="Arial" w:hAnsi="Arial" w:cs="Arial"/>
          <w:color w:val="7B7B7B" w:themeColor="accent3" w:themeShade="BF"/>
          <w:sz w:val="22"/>
          <w:szCs w:val="22"/>
          <w:lang w:val="en-GB"/>
        </w:rPr>
        <w:t>during the conciliation process and thereby preserve the company’s value.</w:t>
      </w:r>
      <w:r w:rsidR="0032284E">
        <w:rPr>
          <w:rFonts w:ascii="Arial" w:hAnsi="Arial" w:cs="Arial"/>
          <w:color w:val="7B7B7B" w:themeColor="accent3" w:themeShade="BF"/>
          <w:sz w:val="22"/>
          <w:szCs w:val="22"/>
          <w:lang w:val="en-GB"/>
        </w:rPr>
        <w:t xml:space="preserve"> Moreover, even if the debtor was in a payment failure situation, which has not been mentioned, the application of accelerated safeguard proceedings to </w:t>
      </w:r>
      <w:proofErr w:type="spellStart"/>
      <w:r w:rsidR="0032284E">
        <w:rPr>
          <w:rFonts w:ascii="Arial" w:hAnsi="Arial" w:cs="Arial"/>
          <w:color w:val="7B7B7B" w:themeColor="accent3" w:themeShade="BF"/>
          <w:sz w:val="22"/>
          <w:szCs w:val="22"/>
          <w:lang w:val="en-GB"/>
        </w:rPr>
        <w:t>Vantou</w:t>
      </w:r>
      <w:proofErr w:type="spellEnd"/>
      <w:r w:rsidR="0032284E">
        <w:rPr>
          <w:rFonts w:ascii="Arial" w:hAnsi="Arial" w:cs="Arial"/>
          <w:color w:val="7B7B7B" w:themeColor="accent3" w:themeShade="BF"/>
          <w:sz w:val="22"/>
          <w:szCs w:val="22"/>
          <w:lang w:val="en-GB"/>
        </w:rPr>
        <w:t xml:space="preserve"> is not precluded.</w:t>
      </w:r>
    </w:p>
    <w:p w14:paraId="25FF209C" w14:textId="77777777" w:rsidR="00071342" w:rsidRDefault="00071342" w:rsidP="00A95EBC">
      <w:pPr>
        <w:ind w:left="720" w:hanging="720"/>
        <w:jc w:val="both"/>
        <w:rPr>
          <w:rFonts w:ascii="Arial" w:hAnsi="Arial" w:cs="Arial"/>
          <w:color w:val="7B7B7B" w:themeColor="accent3" w:themeShade="BF"/>
          <w:sz w:val="22"/>
          <w:szCs w:val="22"/>
          <w:lang w:val="en-GB"/>
        </w:rPr>
      </w:pPr>
    </w:p>
    <w:p w14:paraId="38C0C25F" w14:textId="5C439D81" w:rsidR="00A95EBC" w:rsidRPr="00CB2D6C" w:rsidRDefault="00071342" w:rsidP="00CB2D6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opening of the </w:t>
      </w:r>
      <w:r w:rsidR="00CB2D6C">
        <w:rPr>
          <w:rFonts w:ascii="Arial" w:hAnsi="Arial" w:cs="Arial"/>
          <w:color w:val="7B7B7B" w:themeColor="accent3" w:themeShade="BF"/>
          <w:sz w:val="22"/>
          <w:szCs w:val="22"/>
          <w:lang w:val="en-GB"/>
        </w:rPr>
        <w:t xml:space="preserve">safeguard </w:t>
      </w:r>
      <w:r>
        <w:rPr>
          <w:rFonts w:ascii="Arial" w:hAnsi="Arial" w:cs="Arial"/>
          <w:color w:val="7B7B7B" w:themeColor="accent3" w:themeShade="BF"/>
          <w:sz w:val="22"/>
          <w:szCs w:val="22"/>
          <w:lang w:val="en-GB"/>
        </w:rPr>
        <w:t xml:space="preserve">procedure is on request of the debtor and triggers the appointment of an administrator who supervises the proceeding and/or assists the management to prepare </w:t>
      </w:r>
      <w:r w:rsidR="00CB2D6C">
        <w:rPr>
          <w:rFonts w:ascii="Arial" w:hAnsi="Arial" w:cs="Arial"/>
          <w:color w:val="7B7B7B" w:themeColor="accent3" w:themeShade="BF"/>
          <w:sz w:val="22"/>
          <w:szCs w:val="22"/>
          <w:lang w:val="en-GB"/>
        </w:rPr>
        <w:t xml:space="preserve">a plan. </w:t>
      </w:r>
      <w:r>
        <w:rPr>
          <w:rFonts w:ascii="Arial" w:hAnsi="Arial" w:cs="Arial"/>
          <w:color w:val="7B7B7B" w:themeColor="accent3" w:themeShade="BF"/>
          <w:sz w:val="22"/>
          <w:szCs w:val="22"/>
          <w:lang w:val="en-GB"/>
        </w:rPr>
        <w:t>On opening of the proceedings the debtor enters an observation period wherein no enforcement action can be taken against the debtor.</w:t>
      </w:r>
      <w:r w:rsidR="00CB2D6C">
        <w:rPr>
          <w:rFonts w:ascii="Arial" w:hAnsi="Arial" w:cs="Arial"/>
          <w:color w:val="7B7B7B" w:themeColor="accent3" w:themeShade="BF"/>
          <w:sz w:val="22"/>
          <w:szCs w:val="22"/>
          <w:lang w:val="en-GB"/>
        </w:rPr>
        <w:t xml:space="preserve"> </w:t>
      </w:r>
      <w:r w:rsidR="00FF426F">
        <w:rPr>
          <w:rFonts w:ascii="Arial" w:hAnsi="Arial" w:cs="Arial"/>
          <w:color w:val="7B7B7B" w:themeColor="accent3" w:themeShade="BF"/>
          <w:sz w:val="22"/>
          <w:szCs w:val="22"/>
          <w:lang w:val="en-GB"/>
        </w:rPr>
        <w:t>Cross-class cram-down is available in safeguard proceedings.</w:t>
      </w:r>
      <w:r w:rsidR="00A95EBC" w:rsidRPr="002A1547">
        <w:rPr>
          <w:rFonts w:ascii="Arial" w:hAnsi="Arial" w:cs="Arial"/>
          <w:color w:val="7B7B7B" w:themeColor="accent3" w:themeShade="BF"/>
          <w:sz w:val="22"/>
          <w:szCs w:val="22"/>
          <w:lang w:val="en-GB"/>
        </w:rPr>
        <w:t>]</w:t>
      </w:r>
    </w:p>
    <w:p w14:paraId="208F6920" w14:textId="77777777" w:rsidR="00A95EBC" w:rsidRPr="002E05EF" w:rsidRDefault="00A95EBC" w:rsidP="00A95EBC">
      <w:pPr>
        <w:rPr>
          <w:rFonts w:ascii="Arial" w:hAnsi="Arial" w:cs="Arial"/>
          <w:sz w:val="22"/>
          <w:szCs w:val="22"/>
          <w:lang w:val="en-GB"/>
        </w:rPr>
      </w:pPr>
    </w:p>
    <w:p w14:paraId="4E9739ED" w14:textId="1A960946" w:rsidR="00946522" w:rsidRDefault="00946522" w:rsidP="00A95EBC">
      <w:pPr>
        <w:rPr>
          <w:rFonts w:ascii="Arial" w:hAnsi="Arial" w:cs="Arial"/>
          <w:b/>
          <w:bCs/>
          <w:sz w:val="22"/>
          <w:szCs w:val="22"/>
          <w:lang w:val="en-GB"/>
        </w:rPr>
      </w:pPr>
    </w:p>
    <w:p w14:paraId="08EE838C" w14:textId="77777777" w:rsidR="00946522" w:rsidRPr="00B5243F" w:rsidRDefault="00946522" w:rsidP="00A95EBC">
      <w:pPr>
        <w:rPr>
          <w:rFonts w:ascii="Arial" w:hAnsi="Arial" w:cs="Arial"/>
          <w:b/>
          <w:bCs/>
          <w:sz w:val="22"/>
          <w:szCs w:val="22"/>
          <w:lang w:val="en-GB"/>
        </w:rPr>
      </w:pPr>
    </w:p>
    <w:p w14:paraId="4A3739A7"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4.2 [maximum 5 marks]</w:t>
      </w:r>
    </w:p>
    <w:p w14:paraId="43AB8B04" w14:textId="77777777" w:rsidR="00A95EBC" w:rsidRDefault="00A95EBC" w:rsidP="00A95EBC">
      <w:pPr>
        <w:rPr>
          <w:rFonts w:ascii="Arial" w:hAnsi="Arial" w:cs="Arial"/>
          <w:b/>
          <w:bCs/>
          <w:sz w:val="22"/>
          <w:szCs w:val="22"/>
          <w:lang w:val="en-GB"/>
        </w:rPr>
      </w:pPr>
    </w:p>
    <w:p w14:paraId="27010002" w14:textId="0181A4E1" w:rsidR="00A95EBC" w:rsidRDefault="00A95EBC" w:rsidP="00A95EBC">
      <w:pPr>
        <w:rPr>
          <w:rFonts w:ascii="Arial" w:hAnsi="Arial" w:cs="Arial"/>
          <w:sz w:val="22"/>
          <w:szCs w:val="22"/>
          <w:lang w:val="en-GB"/>
        </w:rPr>
      </w:pPr>
      <w:r>
        <w:rPr>
          <w:rFonts w:ascii="Arial" w:hAnsi="Arial" w:cs="Arial"/>
          <w:sz w:val="22"/>
          <w:szCs w:val="22"/>
          <w:lang w:val="en-GB"/>
        </w:rPr>
        <w:t xml:space="preserve">Which court will be competent if the company is placed under safeguard proceedings? What </w:t>
      </w:r>
      <w:r w:rsidR="00946522">
        <w:rPr>
          <w:rFonts w:ascii="Arial" w:hAnsi="Arial" w:cs="Arial"/>
          <w:sz w:val="22"/>
          <w:szCs w:val="22"/>
          <w:lang w:val="en-GB"/>
        </w:rPr>
        <w:t xml:space="preserve">would your answer be </w:t>
      </w:r>
      <w:r>
        <w:rPr>
          <w:rFonts w:ascii="Arial" w:hAnsi="Arial" w:cs="Arial"/>
          <w:sz w:val="22"/>
          <w:szCs w:val="22"/>
          <w:lang w:val="en-GB"/>
        </w:rPr>
        <w:t xml:space="preserve">if it is placed under rehabilitation proceedings? </w:t>
      </w:r>
    </w:p>
    <w:p w14:paraId="16C1B31E" w14:textId="20015207" w:rsidR="00A95EBC" w:rsidRDefault="00A95EBC" w:rsidP="00A95EBC">
      <w:pPr>
        <w:rPr>
          <w:rFonts w:ascii="Arial" w:hAnsi="Arial" w:cs="Arial"/>
          <w:sz w:val="22"/>
          <w:szCs w:val="22"/>
          <w:lang w:val="en-GB"/>
        </w:rPr>
      </w:pPr>
    </w:p>
    <w:p w14:paraId="5BA4B882" w14:textId="6BDBDA39" w:rsidR="001725EE" w:rsidRDefault="00A95EBC" w:rsidP="00A95EBC">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proofErr w:type="spellStart"/>
      <w:r w:rsidR="001725EE">
        <w:rPr>
          <w:rFonts w:ascii="Arial" w:hAnsi="Arial" w:cs="Arial"/>
          <w:color w:val="7B7B7B" w:themeColor="accent3" w:themeShade="BF"/>
          <w:sz w:val="22"/>
          <w:szCs w:val="22"/>
          <w:lang w:val="en-GB"/>
        </w:rPr>
        <w:t>Vantou</w:t>
      </w:r>
      <w:proofErr w:type="spellEnd"/>
      <w:r w:rsidR="001725EE">
        <w:rPr>
          <w:rFonts w:ascii="Arial" w:hAnsi="Arial" w:cs="Arial"/>
          <w:color w:val="7B7B7B" w:themeColor="accent3" w:themeShade="BF"/>
          <w:sz w:val="22"/>
          <w:szCs w:val="22"/>
          <w:lang w:val="en-GB"/>
        </w:rPr>
        <w:t xml:space="preserve"> carries our commercial activities and thus the c</w:t>
      </w:r>
      <w:r w:rsidR="00C60312">
        <w:rPr>
          <w:rFonts w:ascii="Arial" w:hAnsi="Arial" w:cs="Arial"/>
          <w:color w:val="7B7B7B" w:themeColor="accent3" w:themeShade="BF"/>
          <w:sz w:val="22"/>
          <w:szCs w:val="22"/>
          <w:lang w:val="en-GB"/>
        </w:rPr>
        <w:t>ompetent court would be the commercial court having ju</w:t>
      </w:r>
      <w:r w:rsidR="001725EE">
        <w:rPr>
          <w:rFonts w:ascii="Arial" w:hAnsi="Arial" w:cs="Arial"/>
          <w:color w:val="7B7B7B" w:themeColor="accent3" w:themeShade="BF"/>
          <w:sz w:val="22"/>
          <w:szCs w:val="22"/>
          <w:lang w:val="en-GB"/>
        </w:rPr>
        <w:t>ris</w:t>
      </w:r>
      <w:r w:rsidR="00C60312">
        <w:rPr>
          <w:rFonts w:ascii="Arial" w:hAnsi="Arial" w:cs="Arial"/>
          <w:color w:val="7B7B7B" w:themeColor="accent3" w:themeShade="BF"/>
          <w:sz w:val="22"/>
          <w:szCs w:val="22"/>
          <w:lang w:val="en-GB"/>
        </w:rPr>
        <w:t>d</w:t>
      </w:r>
      <w:r w:rsidR="001725EE">
        <w:rPr>
          <w:rFonts w:ascii="Arial" w:hAnsi="Arial" w:cs="Arial"/>
          <w:color w:val="7B7B7B" w:themeColor="accent3" w:themeShade="BF"/>
          <w:sz w:val="22"/>
          <w:szCs w:val="22"/>
          <w:lang w:val="en-GB"/>
        </w:rPr>
        <w:t>ic</w:t>
      </w:r>
      <w:r w:rsidR="00C60312">
        <w:rPr>
          <w:rFonts w:ascii="Arial" w:hAnsi="Arial" w:cs="Arial"/>
          <w:color w:val="7B7B7B" w:themeColor="accent3" w:themeShade="BF"/>
          <w:sz w:val="22"/>
          <w:szCs w:val="22"/>
          <w:lang w:val="en-GB"/>
        </w:rPr>
        <w:t xml:space="preserve">tion in the </w:t>
      </w:r>
      <w:r w:rsidR="001725EE">
        <w:rPr>
          <w:rFonts w:ascii="Arial" w:hAnsi="Arial" w:cs="Arial"/>
          <w:color w:val="7B7B7B" w:themeColor="accent3" w:themeShade="BF"/>
          <w:sz w:val="22"/>
          <w:szCs w:val="22"/>
          <w:lang w:val="en-GB"/>
        </w:rPr>
        <w:t xml:space="preserve">Metz region. If </w:t>
      </w:r>
      <w:proofErr w:type="spellStart"/>
      <w:r w:rsidR="001725EE">
        <w:rPr>
          <w:rFonts w:ascii="Arial" w:hAnsi="Arial" w:cs="Arial"/>
          <w:color w:val="7B7B7B" w:themeColor="accent3" w:themeShade="BF"/>
          <w:sz w:val="22"/>
          <w:szCs w:val="22"/>
          <w:lang w:val="en-GB"/>
        </w:rPr>
        <w:t>Vantou’s</w:t>
      </w:r>
      <w:proofErr w:type="spellEnd"/>
      <w:r w:rsidR="001725EE">
        <w:rPr>
          <w:rFonts w:ascii="Arial" w:hAnsi="Arial" w:cs="Arial"/>
          <w:color w:val="7B7B7B" w:themeColor="accent3" w:themeShade="BF"/>
          <w:sz w:val="22"/>
          <w:szCs w:val="22"/>
          <w:lang w:val="en-GB"/>
        </w:rPr>
        <w:t xml:space="preserve"> commercial activities are such that:</w:t>
      </w:r>
    </w:p>
    <w:p w14:paraId="4333EF12" w14:textId="5A0DB055" w:rsidR="001725EE" w:rsidRPr="001725EE" w:rsidRDefault="001725EE" w:rsidP="001725EE">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Employees exceed 250 and turnover exceeds EUR 20 million; or</w:t>
      </w:r>
    </w:p>
    <w:p w14:paraId="5A329B19" w14:textId="77777777" w:rsidR="001725EE" w:rsidRPr="001725EE" w:rsidRDefault="001725EE" w:rsidP="001725EE">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Turnover exceeds EUR 40 million; or</w:t>
      </w:r>
    </w:p>
    <w:p w14:paraId="31F95FF8" w14:textId="77777777" w:rsidR="009541AA" w:rsidRPr="009541AA" w:rsidRDefault="001725EE" w:rsidP="001725EE">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 xml:space="preserve">It holds or controls other entities where the combined number of employees exceed 250 and </w:t>
      </w:r>
      <w:r w:rsidR="009541AA">
        <w:rPr>
          <w:rFonts w:ascii="Arial" w:hAnsi="Arial" w:cs="Arial"/>
          <w:color w:val="7B7B7B" w:themeColor="accent3" w:themeShade="BF"/>
          <w:sz w:val="22"/>
          <w:szCs w:val="22"/>
          <w:lang w:val="en-GB"/>
        </w:rPr>
        <w:t xml:space="preserve">combined </w:t>
      </w:r>
      <w:r>
        <w:rPr>
          <w:rFonts w:ascii="Arial" w:hAnsi="Arial" w:cs="Arial"/>
          <w:color w:val="7B7B7B" w:themeColor="accent3" w:themeShade="BF"/>
          <w:sz w:val="22"/>
          <w:szCs w:val="22"/>
          <w:lang w:val="en-GB"/>
        </w:rPr>
        <w:t>turnover exceeds EUR 20 million</w:t>
      </w:r>
      <w:r w:rsidR="009541AA">
        <w:rPr>
          <w:rFonts w:ascii="Arial" w:hAnsi="Arial" w:cs="Arial"/>
          <w:color w:val="7B7B7B" w:themeColor="accent3" w:themeShade="BF"/>
          <w:sz w:val="22"/>
          <w:szCs w:val="22"/>
          <w:lang w:val="en-GB"/>
        </w:rPr>
        <w:t>; or</w:t>
      </w:r>
    </w:p>
    <w:p w14:paraId="501B5CED" w14:textId="77777777" w:rsidR="009541AA" w:rsidRPr="009541AA" w:rsidRDefault="009541AA" w:rsidP="001725EE">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It holds or controls other entities where the combined turnover exceeds EUR 40 million</w:t>
      </w:r>
    </w:p>
    <w:p w14:paraId="01270608" w14:textId="77777777" w:rsidR="009541AA" w:rsidRDefault="009541AA" w:rsidP="009541A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Then specialised commercial court (</w:t>
      </w:r>
      <w:r w:rsidRPr="009541AA">
        <w:rPr>
          <w:rFonts w:ascii="Arial" w:hAnsi="Arial" w:cs="Arial"/>
          <w:i/>
          <w:color w:val="7B7B7B" w:themeColor="accent3" w:themeShade="BF"/>
          <w:sz w:val="22"/>
          <w:szCs w:val="22"/>
          <w:lang w:val="en-GB"/>
        </w:rPr>
        <w:t>tribunal commercial specialise</w:t>
      </w:r>
      <w:r>
        <w:rPr>
          <w:rFonts w:ascii="Arial" w:hAnsi="Arial" w:cs="Arial"/>
          <w:color w:val="7B7B7B" w:themeColor="accent3" w:themeShade="BF"/>
          <w:sz w:val="22"/>
          <w:szCs w:val="22"/>
          <w:lang w:val="en-GB"/>
        </w:rPr>
        <w:t>) can also be competent.</w:t>
      </w:r>
    </w:p>
    <w:p w14:paraId="31DEF3F2" w14:textId="77777777" w:rsidR="009541AA" w:rsidRDefault="009541AA" w:rsidP="009541AA">
      <w:pPr>
        <w:jc w:val="both"/>
        <w:rPr>
          <w:rFonts w:ascii="Arial" w:hAnsi="Arial" w:cs="Arial"/>
          <w:color w:val="7B7B7B" w:themeColor="accent3" w:themeShade="BF"/>
          <w:sz w:val="22"/>
          <w:szCs w:val="22"/>
          <w:lang w:val="en-GB"/>
        </w:rPr>
      </w:pPr>
    </w:p>
    <w:p w14:paraId="45448F47" w14:textId="514160A2" w:rsidR="00A95EBC" w:rsidRPr="009541AA" w:rsidRDefault="009541AA" w:rsidP="009541AA">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w:t>
      </w:r>
      <w:r w:rsidRPr="009541AA">
        <w:rPr>
          <w:rFonts w:ascii="Arial" w:hAnsi="Arial" w:cs="Arial"/>
          <w:b/>
          <w:color w:val="7B7B7B" w:themeColor="accent3" w:themeShade="BF"/>
          <w:sz w:val="22"/>
          <w:szCs w:val="22"/>
          <w:u w:val="single"/>
          <w:lang w:val="en-GB"/>
        </w:rPr>
        <w:t>competent court shall not change</w:t>
      </w:r>
      <w:r>
        <w:rPr>
          <w:rFonts w:ascii="Arial" w:hAnsi="Arial" w:cs="Arial"/>
          <w:color w:val="7B7B7B" w:themeColor="accent3" w:themeShade="BF"/>
          <w:sz w:val="22"/>
          <w:szCs w:val="22"/>
          <w:lang w:val="en-GB"/>
        </w:rPr>
        <w:t xml:space="preserve"> with the type of proceedings opened.</w:t>
      </w:r>
      <w:r w:rsidR="00A95EBC" w:rsidRPr="009541AA">
        <w:rPr>
          <w:rFonts w:ascii="Arial" w:hAnsi="Arial" w:cs="Arial"/>
          <w:color w:val="7B7B7B" w:themeColor="accent3" w:themeShade="BF"/>
          <w:sz w:val="22"/>
          <w:szCs w:val="22"/>
          <w:lang w:val="en-GB"/>
        </w:rPr>
        <w:t>]</w:t>
      </w:r>
    </w:p>
    <w:p w14:paraId="6DB49EFF" w14:textId="77777777" w:rsidR="00A95EBC" w:rsidRPr="00E7557D" w:rsidRDefault="00A95EBC" w:rsidP="00A95EBC">
      <w:pPr>
        <w:rPr>
          <w:rFonts w:ascii="Arial" w:hAnsi="Arial" w:cs="Arial"/>
          <w:sz w:val="22"/>
          <w:szCs w:val="22"/>
          <w:lang w:val="en-GB"/>
        </w:rPr>
      </w:pPr>
    </w:p>
    <w:p w14:paraId="6C6A0140" w14:textId="77777777" w:rsidR="00A95EBC" w:rsidRPr="00B5243F" w:rsidRDefault="00A95EBC" w:rsidP="00A95EBC">
      <w:pPr>
        <w:rPr>
          <w:rFonts w:ascii="Arial" w:hAnsi="Arial" w:cs="Arial"/>
          <w:b/>
          <w:bCs/>
          <w:sz w:val="22"/>
          <w:szCs w:val="22"/>
          <w:lang w:val="en-GB"/>
        </w:rPr>
      </w:pPr>
    </w:p>
    <w:p w14:paraId="39BEDAC1"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 xml:space="preserve">Question 4.3 [maximum 5 marks] </w:t>
      </w:r>
    </w:p>
    <w:p w14:paraId="69DAE42B" w14:textId="77777777" w:rsidR="00A95EBC" w:rsidRPr="00B5243F" w:rsidRDefault="00A95EBC" w:rsidP="00A95EBC">
      <w:pPr>
        <w:rPr>
          <w:rFonts w:ascii="Arial" w:hAnsi="Arial" w:cs="Arial"/>
          <w:b/>
          <w:bCs/>
          <w:sz w:val="22"/>
          <w:szCs w:val="22"/>
          <w:lang w:val="en-GB"/>
        </w:rPr>
      </w:pPr>
    </w:p>
    <w:p w14:paraId="0D703F75" w14:textId="109E5160" w:rsidR="00A95EBC" w:rsidRDefault="00A95EBC" w:rsidP="00A95EBC">
      <w:pPr>
        <w:rPr>
          <w:rFonts w:ascii="Arial" w:hAnsi="Arial" w:cs="Arial"/>
          <w:sz w:val="22"/>
          <w:szCs w:val="22"/>
          <w:lang w:val="en-GB"/>
        </w:rPr>
      </w:pPr>
      <w:r>
        <w:rPr>
          <w:rFonts w:ascii="Arial" w:hAnsi="Arial" w:cs="Arial"/>
          <w:sz w:val="22"/>
          <w:szCs w:val="22"/>
          <w:lang w:val="en-GB"/>
        </w:rPr>
        <w:t xml:space="preserve">Finally, assume that Vantou is placed under safeguard proceedings. The company’s water supplier, unhappy with the non-payment of the last two invoices, decides to cut off the water </w:t>
      </w:r>
      <w:r w:rsidR="005D22F0">
        <w:rPr>
          <w:rFonts w:ascii="Arial" w:hAnsi="Arial" w:cs="Arial"/>
          <w:sz w:val="22"/>
          <w:szCs w:val="22"/>
          <w:lang w:val="en-GB"/>
        </w:rPr>
        <w:t xml:space="preserve">supply </w:t>
      </w:r>
      <w:r>
        <w:rPr>
          <w:rFonts w:ascii="Arial" w:hAnsi="Arial" w:cs="Arial"/>
          <w:sz w:val="22"/>
          <w:szCs w:val="22"/>
          <w:lang w:val="en-GB"/>
        </w:rPr>
        <w:t xml:space="preserve">and take legal action. What will the decision of the court </w:t>
      </w:r>
      <w:r w:rsidR="005D22F0">
        <w:rPr>
          <w:rFonts w:ascii="Arial" w:hAnsi="Arial" w:cs="Arial"/>
          <w:sz w:val="22"/>
          <w:szCs w:val="22"/>
          <w:lang w:val="en-GB"/>
        </w:rPr>
        <w:t xml:space="preserve">be </w:t>
      </w:r>
      <w:r>
        <w:rPr>
          <w:rFonts w:ascii="Arial" w:hAnsi="Arial" w:cs="Arial"/>
          <w:sz w:val="22"/>
          <w:szCs w:val="22"/>
          <w:lang w:val="en-GB"/>
        </w:rPr>
        <w:t>in relation to this debt?</w:t>
      </w:r>
    </w:p>
    <w:p w14:paraId="20244E37" w14:textId="2BD96308" w:rsidR="00A95EBC" w:rsidRDefault="00A95EBC" w:rsidP="00A95EBC">
      <w:pPr>
        <w:rPr>
          <w:rFonts w:ascii="Arial" w:hAnsi="Arial" w:cs="Arial"/>
          <w:sz w:val="22"/>
          <w:szCs w:val="22"/>
          <w:lang w:val="en-GB"/>
        </w:rPr>
      </w:pPr>
    </w:p>
    <w:p w14:paraId="788B1426" w14:textId="77777777" w:rsidR="001D5F09" w:rsidRDefault="00A95EBC" w:rsidP="00A95EBC">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1D5F09">
        <w:rPr>
          <w:rFonts w:ascii="Arial" w:hAnsi="Arial" w:cs="Arial"/>
          <w:color w:val="7B7B7B" w:themeColor="accent3" w:themeShade="BF"/>
          <w:sz w:val="22"/>
          <w:szCs w:val="22"/>
          <w:lang w:val="en-GB"/>
        </w:rPr>
        <w:t>The judgment pronouncing the safeguard triggers the opening of the observation period (</w:t>
      </w:r>
      <w:proofErr w:type="spellStart"/>
      <w:r w:rsidR="001D5F09" w:rsidRPr="001D5F09">
        <w:rPr>
          <w:rFonts w:ascii="Arial" w:hAnsi="Arial" w:cs="Arial"/>
          <w:i/>
          <w:color w:val="7B7B7B" w:themeColor="accent3" w:themeShade="BF"/>
          <w:sz w:val="22"/>
          <w:szCs w:val="22"/>
          <w:lang w:val="en-GB"/>
        </w:rPr>
        <w:t>periode</w:t>
      </w:r>
      <w:proofErr w:type="spellEnd"/>
      <w:r w:rsidR="001D5F09" w:rsidRPr="001D5F09">
        <w:rPr>
          <w:rFonts w:ascii="Arial" w:hAnsi="Arial" w:cs="Arial"/>
          <w:i/>
          <w:color w:val="7B7B7B" w:themeColor="accent3" w:themeShade="BF"/>
          <w:sz w:val="22"/>
          <w:szCs w:val="22"/>
          <w:lang w:val="en-GB"/>
        </w:rPr>
        <w:t xml:space="preserve"> </w:t>
      </w:r>
      <w:proofErr w:type="spellStart"/>
      <w:r w:rsidR="001D5F09" w:rsidRPr="001D5F09">
        <w:rPr>
          <w:rFonts w:ascii="Arial" w:hAnsi="Arial" w:cs="Arial"/>
          <w:i/>
          <w:color w:val="7B7B7B" w:themeColor="accent3" w:themeShade="BF"/>
          <w:sz w:val="22"/>
          <w:szCs w:val="22"/>
          <w:lang w:val="en-GB"/>
        </w:rPr>
        <w:t>d’observation</w:t>
      </w:r>
      <w:proofErr w:type="spellEnd"/>
      <w:r w:rsidR="001D5F09">
        <w:rPr>
          <w:rFonts w:ascii="Arial" w:hAnsi="Arial" w:cs="Arial"/>
          <w:color w:val="7B7B7B" w:themeColor="accent3" w:themeShade="BF"/>
          <w:sz w:val="22"/>
          <w:szCs w:val="22"/>
          <w:lang w:val="en-GB"/>
        </w:rPr>
        <w:t>) which lasts for six months and is renewable once by judgement of the court and, if necessary, second time, at the request of the Public Prosecutor.</w:t>
      </w:r>
    </w:p>
    <w:p w14:paraId="73A83A29" w14:textId="77777777" w:rsidR="001D5F09" w:rsidRDefault="001D5F09" w:rsidP="00A95EBC">
      <w:pPr>
        <w:ind w:left="720" w:hanging="720"/>
        <w:jc w:val="both"/>
        <w:rPr>
          <w:rFonts w:ascii="Arial" w:hAnsi="Arial" w:cs="Arial"/>
          <w:color w:val="7B7B7B" w:themeColor="accent3" w:themeShade="BF"/>
          <w:sz w:val="22"/>
          <w:szCs w:val="22"/>
          <w:lang w:val="en-GB"/>
        </w:rPr>
      </w:pPr>
    </w:p>
    <w:p w14:paraId="5E1112AD" w14:textId="3CC6DA4F" w:rsidR="00EC296E" w:rsidRDefault="006D6E86"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observation period brings with it a stay on enforcement actions while the company continues to trade. If these non-payments are pre-admission, then the water supplier shall have to present their claim to the creditor representative and is barred for enforcing a</w:t>
      </w:r>
      <w:r w:rsidR="007441CB">
        <w:rPr>
          <w:rFonts w:ascii="Arial" w:hAnsi="Arial" w:cs="Arial"/>
          <w:color w:val="7B7B7B" w:themeColor="accent3" w:themeShade="BF"/>
          <w:sz w:val="22"/>
          <w:szCs w:val="22"/>
          <w:lang w:val="en-GB"/>
        </w:rPr>
        <w:t>ny action relating to payments.</w:t>
      </w:r>
    </w:p>
    <w:p w14:paraId="201E0169" w14:textId="77777777" w:rsidR="00EC296E" w:rsidRDefault="00EC296E" w:rsidP="00A95EBC">
      <w:pPr>
        <w:ind w:left="720" w:hanging="720"/>
        <w:jc w:val="both"/>
        <w:rPr>
          <w:rFonts w:ascii="Arial" w:hAnsi="Arial" w:cs="Arial"/>
          <w:color w:val="7B7B7B" w:themeColor="accent3" w:themeShade="BF"/>
          <w:sz w:val="22"/>
          <w:szCs w:val="22"/>
          <w:lang w:val="en-GB"/>
        </w:rPr>
      </w:pPr>
    </w:p>
    <w:p w14:paraId="387A30E4" w14:textId="77777777" w:rsidR="007441CB" w:rsidRDefault="00EC296E"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vendor shall continue to perform under the contract and restore the water supply</w:t>
      </w:r>
      <w:r w:rsidR="007441CB">
        <w:rPr>
          <w:rFonts w:ascii="Arial" w:hAnsi="Arial" w:cs="Arial"/>
          <w:color w:val="7B7B7B" w:themeColor="accent3" w:themeShade="BF"/>
          <w:sz w:val="22"/>
          <w:szCs w:val="22"/>
          <w:lang w:val="en-GB"/>
        </w:rPr>
        <w:t>.</w:t>
      </w:r>
    </w:p>
    <w:p w14:paraId="4FAEDE45" w14:textId="77777777" w:rsidR="007441CB" w:rsidRDefault="007441CB" w:rsidP="00A95EBC">
      <w:pPr>
        <w:ind w:left="720" w:hanging="720"/>
        <w:jc w:val="both"/>
        <w:rPr>
          <w:rFonts w:ascii="Arial" w:hAnsi="Arial" w:cs="Arial"/>
          <w:color w:val="7B7B7B" w:themeColor="accent3" w:themeShade="BF"/>
          <w:sz w:val="22"/>
          <w:szCs w:val="22"/>
          <w:lang w:val="en-GB"/>
        </w:rPr>
      </w:pPr>
    </w:p>
    <w:p w14:paraId="141BCF3B" w14:textId="77777777" w:rsidR="007441CB" w:rsidRDefault="007441CB"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 has to ensure that the dues arising during the safeguard period are paid in complete and no new debt is incurred by the debtor.</w:t>
      </w:r>
    </w:p>
    <w:p w14:paraId="69B6C7D4" w14:textId="77777777" w:rsidR="007441CB" w:rsidRDefault="007441CB" w:rsidP="00A95EBC">
      <w:pPr>
        <w:ind w:left="720" w:hanging="720"/>
        <w:jc w:val="both"/>
        <w:rPr>
          <w:rFonts w:ascii="Arial" w:hAnsi="Arial" w:cs="Arial"/>
          <w:color w:val="7B7B7B" w:themeColor="accent3" w:themeShade="BF"/>
          <w:sz w:val="22"/>
          <w:szCs w:val="22"/>
          <w:lang w:val="en-GB"/>
        </w:rPr>
      </w:pPr>
    </w:p>
    <w:p w14:paraId="4BB24080" w14:textId="6AA97861" w:rsidR="00A95EBC" w:rsidRPr="007441CB" w:rsidRDefault="007441CB" w:rsidP="007441C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claim for non-payment with respect to post-admission dues, the administrator has to ensure payment and cannot lead to worsening on situation.</w:t>
      </w:r>
      <w:r w:rsidR="00A95EBC" w:rsidRPr="002A1547">
        <w:rPr>
          <w:rFonts w:ascii="Arial" w:hAnsi="Arial" w:cs="Arial"/>
          <w:color w:val="7B7B7B" w:themeColor="accent3" w:themeShade="BF"/>
          <w:sz w:val="22"/>
          <w:szCs w:val="22"/>
          <w:lang w:val="en-GB"/>
        </w:rPr>
        <w:t>]</w:t>
      </w:r>
    </w:p>
    <w:p w14:paraId="4DB8F595" w14:textId="77777777" w:rsidR="00A95EBC" w:rsidRDefault="00A95EBC" w:rsidP="00A95EBC">
      <w:pPr>
        <w:rPr>
          <w:rFonts w:ascii="Arial" w:hAnsi="Arial" w:cs="Arial"/>
          <w:sz w:val="22"/>
          <w:szCs w:val="22"/>
          <w:lang w:val="en-GB"/>
        </w:rPr>
      </w:pPr>
    </w:p>
    <w:p w14:paraId="263F2C52" w14:textId="77777777" w:rsidR="00A95EBC" w:rsidRPr="00E7557D" w:rsidRDefault="00A95EBC" w:rsidP="00A95EBC">
      <w:pPr>
        <w:rPr>
          <w:rFonts w:ascii="Arial" w:hAnsi="Arial" w:cs="Arial"/>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bookmarkStart w:id="0" w:name="_GoBack"/>
      <w:bookmarkEnd w:id="0"/>
    </w:p>
    <w:sectPr w:rsidR="002A1547" w:rsidRPr="002A1547"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49E33" w14:textId="77777777" w:rsidR="006C26E5" w:rsidRDefault="006C26E5" w:rsidP="00241B44">
      <w:r>
        <w:separator/>
      </w:r>
    </w:p>
  </w:endnote>
  <w:endnote w:type="continuationSeparator" w:id="0">
    <w:p w14:paraId="73AC9243" w14:textId="77777777" w:rsidR="006C26E5" w:rsidRDefault="006C26E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30B1F">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30F05E79" w14:textId="1CA307CB" w:rsidR="0068208B" w:rsidRPr="009B4976" w:rsidRDefault="00444542" w:rsidP="009B4976">
    <w:pPr>
      <w:pStyle w:val="Footer"/>
      <w:ind w:right="360"/>
      <w:rPr>
        <w:rFonts w:ascii="Arial" w:hAnsi="Arial" w:cs="Arial"/>
        <w:sz w:val="18"/>
        <w:szCs w:val="18"/>
        <w:lang w:val="en-GB"/>
      </w:rPr>
    </w:pPr>
    <w:r w:rsidRPr="00444542">
      <w:rPr>
        <w:rFonts w:ascii="Arial" w:hAnsi="Arial" w:cs="Arial"/>
        <w:sz w:val="18"/>
        <w:szCs w:val="18"/>
        <w:lang w:val="en-GB"/>
      </w:rPr>
      <w:t>202122-494.assessment6A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F3013" w14:textId="77777777" w:rsidR="006C26E5" w:rsidRDefault="006C26E5" w:rsidP="00241B44">
      <w:r>
        <w:separator/>
      </w:r>
    </w:p>
  </w:footnote>
  <w:footnote w:type="continuationSeparator" w:id="0">
    <w:p w14:paraId="588DB760" w14:textId="77777777" w:rsidR="006C26E5" w:rsidRDefault="006C26E5" w:rsidP="00241B44">
      <w:r>
        <w:continuationSeparator/>
      </w:r>
    </w:p>
  </w:footnote>
  <w:footnote w:id="1">
    <w:p w14:paraId="5012B575" w14:textId="4D489AD1" w:rsidR="00745F31" w:rsidRDefault="00745F31">
      <w:pPr>
        <w:pStyle w:val="FootnoteText"/>
      </w:pPr>
      <w:r>
        <w:rPr>
          <w:rStyle w:val="FootnoteReference"/>
        </w:rPr>
        <w:footnoteRef/>
      </w:r>
      <w:r>
        <w:t xml:space="preserve"> World Bank, </w:t>
      </w:r>
      <w:r w:rsidRPr="00745F31">
        <w:rPr>
          <w:i/>
        </w:rPr>
        <w:t>Doing Business Report</w:t>
      </w:r>
      <w:r>
        <w:t xml:space="preserve">, </w:t>
      </w:r>
      <w:r w:rsidR="00425DA1">
        <w:t xml:space="preserve">which </w:t>
      </w:r>
      <w:r>
        <w:t xml:space="preserve">states that the recovery rate </w:t>
      </w:r>
      <w:r w:rsidR="00425DA1">
        <w:t xml:space="preserve">of </w:t>
      </w:r>
      <w:r>
        <w:t xml:space="preserve">creditors </w:t>
      </w:r>
      <w:r w:rsidR="00425DA1">
        <w:t xml:space="preserve">in a fictitious case under consideration </w:t>
      </w:r>
      <w:r>
        <w:t xml:space="preserve">was estimated at 74.8% </w:t>
      </w:r>
      <w:r w:rsidR="00742188">
        <w:t xml:space="preserve">in France, </w:t>
      </w:r>
      <w:r>
        <w:t xml:space="preserve">compared to </w:t>
      </w:r>
      <w:r w:rsidR="00742188">
        <w:t xml:space="preserve">well above </w:t>
      </w:r>
      <w:r>
        <w:t xml:space="preserve">85% </w:t>
      </w:r>
      <w:r w:rsidR="00742188">
        <w:t xml:space="preserve">in </w:t>
      </w:r>
      <w:r>
        <w:t xml:space="preserve">other European countries </w:t>
      </w:r>
      <w:r w:rsidR="00742188">
        <w:t>such as Denmark, Finland, Ireland, the Netherlands, Norway, Slovenia and the United Kingdom</w:t>
      </w:r>
      <w:r>
        <w:t>.</w:t>
      </w:r>
    </w:p>
  </w:footnote>
  <w:footnote w:id="2">
    <w:p w14:paraId="17A58D1E" w14:textId="10D88C2F" w:rsidR="00745F31" w:rsidRDefault="00745F31">
      <w:pPr>
        <w:pStyle w:val="FootnoteText"/>
      </w:pPr>
      <w:r>
        <w:rPr>
          <w:rStyle w:val="FootnoteReference"/>
        </w:rPr>
        <w:footnoteRef/>
      </w:r>
      <w:r>
        <w:t xml:space="preserve"> </w:t>
      </w:r>
      <w:proofErr w:type="gramStart"/>
      <w:r>
        <w:t>A</w:t>
      </w:r>
      <w:proofErr w:type="gramEnd"/>
      <w:r>
        <w:t xml:space="preserve"> </w:t>
      </w:r>
      <w:proofErr w:type="spellStart"/>
      <w:r>
        <w:t>Epaulard</w:t>
      </w:r>
      <w:proofErr w:type="spellEnd"/>
      <w:r>
        <w:t xml:space="preserve"> and C </w:t>
      </w:r>
      <w:proofErr w:type="spellStart"/>
      <w:r>
        <w:t>Zapha</w:t>
      </w:r>
      <w:proofErr w:type="spellEnd"/>
      <w:r>
        <w:t xml:space="preserve">, “Distressed firms: how effective are the preventive procedures?” </w:t>
      </w:r>
      <w:proofErr w:type="gramStart"/>
      <w:r w:rsidRPr="00425DA1">
        <w:rPr>
          <w:i/>
        </w:rPr>
        <w:t xml:space="preserve">France </w:t>
      </w:r>
      <w:proofErr w:type="spellStart"/>
      <w:r w:rsidRPr="00425DA1">
        <w:rPr>
          <w:i/>
        </w:rPr>
        <w:t>Strategie</w:t>
      </w:r>
      <w:proofErr w:type="spellEnd"/>
      <w:r w:rsidRPr="00425DA1">
        <w:rPr>
          <w:i/>
        </w:rPr>
        <w:t xml:space="preserve"> – La Note </w:t>
      </w:r>
      <w:proofErr w:type="spellStart"/>
      <w:r w:rsidRPr="00425DA1">
        <w:rPr>
          <w:i/>
        </w:rPr>
        <w:t>d’Analyse</w:t>
      </w:r>
      <w:proofErr w:type="spellEnd"/>
      <w:r>
        <w:t xml:space="preserve"> No 84 (February 2020) at 2.</w:t>
      </w:r>
      <w:proofErr w:type="gramEnd"/>
    </w:p>
  </w:footnote>
  <w:footnote w:id="3">
    <w:p w14:paraId="2E8C89B0" w14:textId="5CFB0889" w:rsidR="0032001D" w:rsidRDefault="0032001D">
      <w:pPr>
        <w:pStyle w:val="FootnoteText"/>
      </w:pPr>
      <w:r>
        <w:rPr>
          <w:rStyle w:val="FootnoteReference"/>
        </w:rPr>
        <w:footnoteRef/>
      </w:r>
      <w:r>
        <w:t xml:space="preserve"> </w:t>
      </w:r>
      <w:r w:rsidR="00425DA1">
        <w:t xml:space="preserve">V </w:t>
      </w:r>
      <w:proofErr w:type="spellStart"/>
      <w:r w:rsidR="00425DA1">
        <w:t>Rotaru</w:t>
      </w:r>
      <w:proofErr w:type="spellEnd"/>
      <w:r w:rsidR="00425DA1">
        <w:t>, “The Restructuring Directive: A Functioning Law and Economic Analysis from a French Law Perspective” (30 September 2019) at para 107.</w:t>
      </w:r>
    </w:p>
  </w:footnote>
  <w:footnote w:id="4">
    <w:p w14:paraId="377BBDED" w14:textId="7D7EAD08" w:rsidR="00814E0F" w:rsidRDefault="00814E0F">
      <w:pPr>
        <w:pStyle w:val="FootnoteText"/>
      </w:pPr>
      <w:r>
        <w:rPr>
          <w:rStyle w:val="FootnoteReference"/>
        </w:rPr>
        <w:footnoteRef/>
      </w:r>
      <w:r>
        <w:t xml:space="preserve"> </w:t>
      </w:r>
      <w:r w:rsidRPr="00814E0F">
        <w:t>Commercial Code</w:t>
      </w:r>
      <w:r>
        <w:t>, Art L611-7</w:t>
      </w:r>
    </w:p>
  </w:footnote>
  <w:footnote w:id="5">
    <w:p w14:paraId="29795CAF" w14:textId="72794429" w:rsidR="00814E0F" w:rsidRDefault="00814E0F">
      <w:pPr>
        <w:pStyle w:val="FootnoteText"/>
      </w:pPr>
      <w:r>
        <w:rPr>
          <w:rStyle w:val="FootnoteReference"/>
        </w:rPr>
        <w:footnoteRef/>
      </w:r>
      <w:r>
        <w:t xml:space="preserve"> </w:t>
      </w:r>
      <w:r w:rsidRPr="00814E0F">
        <w:rPr>
          <w:i/>
        </w:rPr>
        <w:t>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634"/>
    <w:multiLevelType w:val="hybridMultilevel"/>
    <w:tmpl w:val="F1EEFF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FF608E"/>
    <w:multiLevelType w:val="hybridMultilevel"/>
    <w:tmpl w:val="074430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455E7A"/>
    <w:multiLevelType w:val="hybridMultilevel"/>
    <w:tmpl w:val="DF428C3C"/>
    <w:lvl w:ilvl="0" w:tplc="31C837D2">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B346C"/>
    <w:multiLevelType w:val="hybridMultilevel"/>
    <w:tmpl w:val="933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03738"/>
    <w:multiLevelType w:val="hybridMultilevel"/>
    <w:tmpl w:val="69324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B3509A"/>
    <w:multiLevelType w:val="hybridMultilevel"/>
    <w:tmpl w:val="E2509E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9269A1"/>
    <w:multiLevelType w:val="hybridMultilevel"/>
    <w:tmpl w:val="210047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4A4ADD"/>
    <w:multiLevelType w:val="hybridMultilevel"/>
    <w:tmpl w:val="708414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635293"/>
    <w:multiLevelType w:val="hybridMultilevel"/>
    <w:tmpl w:val="2A0ED0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446E08"/>
    <w:multiLevelType w:val="hybridMultilevel"/>
    <w:tmpl w:val="FF52AE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5E0B8B"/>
    <w:multiLevelType w:val="hybridMultilevel"/>
    <w:tmpl w:val="E410F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FA7BE1"/>
    <w:multiLevelType w:val="hybridMultilevel"/>
    <w:tmpl w:val="50CAEB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D27796"/>
    <w:multiLevelType w:val="hybridMultilevel"/>
    <w:tmpl w:val="43A0D502"/>
    <w:lvl w:ilvl="0" w:tplc="055E66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AF0F8A"/>
    <w:multiLevelType w:val="hybridMultilevel"/>
    <w:tmpl w:val="C4DEF2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123617"/>
    <w:multiLevelType w:val="hybridMultilevel"/>
    <w:tmpl w:val="0980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43673"/>
    <w:multiLevelType w:val="hybridMultilevel"/>
    <w:tmpl w:val="003C5FB8"/>
    <w:lvl w:ilvl="0" w:tplc="756422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5402D"/>
    <w:multiLevelType w:val="hybridMultilevel"/>
    <w:tmpl w:val="53822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7F1EB1"/>
    <w:multiLevelType w:val="hybridMultilevel"/>
    <w:tmpl w:val="99F4CD52"/>
    <w:lvl w:ilvl="0" w:tplc="F656C3E4">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E2263"/>
    <w:multiLevelType w:val="hybridMultilevel"/>
    <w:tmpl w:val="32FC5B56"/>
    <w:lvl w:ilvl="0" w:tplc="A9F6B92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0"/>
  </w:num>
  <w:num w:numId="5">
    <w:abstractNumId w:val="8"/>
  </w:num>
  <w:num w:numId="6">
    <w:abstractNumId w:val="9"/>
  </w:num>
  <w:num w:numId="7">
    <w:abstractNumId w:val="13"/>
  </w:num>
  <w:num w:numId="8">
    <w:abstractNumId w:val="1"/>
  </w:num>
  <w:num w:numId="9">
    <w:abstractNumId w:val="7"/>
  </w:num>
  <w:num w:numId="10">
    <w:abstractNumId w:val="11"/>
  </w:num>
  <w:num w:numId="11">
    <w:abstractNumId w:val="4"/>
  </w:num>
  <w:num w:numId="12">
    <w:abstractNumId w:val="2"/>
  </w:num>
  <w:num w:numId="13">
    <w:abstractNumId w:val="17"/>
  </w:num>
  <w:num w:numId="14">
    <w:abstractNumId w:val="14"/>
  </w:num>
  <w:num w:numId="15">
    <w:abstractNumId w:val="16"/>
  </w:num>
  <w:num w:numId="16">
    <w:abstractNumId w:val="18"/>
  </w:num>
  <w:num w:numId="17">
    <w:abstractNumId w:val="15"/>
  </w:num>
  <w:num w:numId="18">
    <w:abstractNumId w:val="12"/>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3CBE"/>
    <w:rsid w:val="000077AA"/>
    <w:rsid w:val="00010BA0"/>
    <w:rsid w:val="00013710"/>
    <w:rsid w:val="00020557"/>
    <w:rsid w:val="00021FC2"/>
    <w:rsid w:val="000250C7"/>
    <w:rsid w:val="00026F16"/>
    <w:rsid w:val="00037621"/>
    <w:rsid w:val="000376AC"/>
    <w:rsid w:val="00042216"/>
    <w:rsid w:val="00044D46"/>
    <w:rsid w:val="00045088"/>
    <w:rsid w:val="00045904"/>
    <w:rsid w:val="000502FD"/>
    <w:rsid w:val="00051C2E"/>
    <w:rsid w:val="00053DCD"/>
    <w:rsid w:val="00061EA1"/>
    <w:rsid w:val="00063CD7"/>
    <w:rsid w:val="00065166"/>
    <w:rsid w:val="00071342"/>
    <w:rsid w:val="0007324D"/>
    <w:rsid w:val="00081D3D"/>
    <w:rsid w:val="00082609"/>
    <w:rsid w:val="00082C20"/>
    <w:rsid w:val="000851CC"/>
    <w:rsid w:val="000858C0"/>
    <w:rsid w:val="00087F21"/>
    <w:rsid w:val="000929BF"/>
    <w:rsid w:val="00093BE8"/>
    <w:rsid w:val="000A2736"/>
    <w:rsid w:val="000A3D5A"/>
    <w:rsid w:val="000A407B"/>
    <w:rsid w:val="000A68ED"/>
    <w:rsid w:val="000B5FF1"/>
    <w:rsid w:val="000B609F"/>
    <w:rsid w:val="000C03F5"/>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27435"/>
    <w:rsid w:val="0014171F"/>
    <w:rsid w:val="0014622C"/>
    <w:rsid w:val="00152348"/>
    <w:rsid w:val="0015319A"/>
    <w:rsid w:val="0015456D"/>
    <w:rsid w:val="00155FA2"/>
    <w:rsid w:val="00161F1B"/>
    <w:rsid w:val="00162829"/>
    <w:rsid w:val="001725EE"/>
    <w:rsid w:val="00180193"/>
    <w:rsid w:val="00180548"/>
    <w:rsid w:val="00180AC4"/>
    <w:rsid w:val="00180CCE"/>
    <w:rsid w:val="0018267A"/>
    <w:rsid w:val="00182779"/>
    <w:rsid w:val="001827F6"/>
    <w:rsid w:val="001830DF"/>
    <w:rsid w:val="001966D9"/>
    <w:rsid w:val="001A007A"/>
    <w:rsid w:val="001A7E9A"/>
    <w:rsid w:val="001B0F70"/>
    <w:rsid w:val="001B3905"/>
    <w:rsid w:val="001B4246"/>
    <w:rsid w:val="001B5016"/>
    <w:rsid w:val="001C45FC"/>
    <w:rsid w:val="001C5B69"/>
    <w:rsid w:val="001D0469"/>
    <w:rsid w:val="001D168A"/>
    <w:rsid w:val="001D29C0"/>
    <w:rsid w:val="001D4862"/>
    <w:rsid w:val="001D5F09"/>
    <w:rsid w:val="001E0828"/>
    <w:rsid w:val="001E25B9"/>
    <w:rsid w:val="001E49E0"/>
    <w:rsid w:val="001E4E6E"/>
    <w:rsid w:val="001E7B5A"/>
    <w:rsid w:val="001F19EF"/>
    <w:rsid w:val="001F47A0"/>
    <w:rsid w:val="001F4A9F"/>
    <w:rsid w:val="001F6614"/>
    <w:rsid w:val="001F7412"/>
    <w:rsid w:val="002000EE"/>
    <w:rsid w:val="0020090A"/>
    <w:rsid w:val="00202DFE"/>
    <w:rsid w:val="0020725B"/>
    <w:rsid w:val="002110F1"/>
    <w:rsid w:val="00212B7F"/>
    <w:rsid w:val="00216320"/>
    <w:rsid w:val="00230B1F"/>
    <w:rsid w:val="00230B9A"/>
    <w:rsid w:val="002356EA"/>
    <w:rsid w:val="00236415"/>
    <w:rsid w:val="0024116D"/>
    <w:rsid w:val="00241B44"/>
    <w:rsid w:val="00241B9B"/>
    <w:rsid w:val="00241FA3"/>
    <w:rsid w:val="00245EFB"/>
    <w:rsid w:val="00250020"/>
    <w:rsid w:val="002528A2"/>
    <w:rsid w:val="0025386E"/>
    <w:rsid w:val="002638B0"/>
    <w:rsid w:val="0026647A"/>
    <w:rsid w:val="002668D3"/>
    <w:rsid w:val="00267BAC"/>
    <w:rsid w:val="0027299F"/>
    <w:rsid w:val="00284EBE"/>
    <w:rsid w:val="002903A7"/>
    <w:rsid w:val="0029433F"/>
    <w:rsid w:val="00294829"/>
    <w:rsid w:val="00295386"/>
    <w:rsid w:val="0029690F"/>
    <w:rsid w:val="00297C8A"/>
    <w:rsid w:val="002A1547"/>
    <w:rsid w:val="002A2A60"/>
    <w:rsid w:val="002A37BB"/>
    <w:rsid w:val="002A51CC"/>
    <w:rsid w:val="002A70D6"/>
    <w:rsid w:val="002A775C"/>
    <w:rsid w:val="002B1C45"/>
    <w:rsid w:val="002B3623"/>
    <w:rsid w:val="002B4CE1"/>
    <w:rsid w:val="002C13C8"/>
    <w:rsid w:val="002C3547"/>
    <w:rsid w:val="002D0021"/>
    <w:rsid w:val="002D299D"/>
    <w:rsid w:val="002D3473"/>
    <w:rsid w:val="002D3C08"/>
    <w:rsid w:val="002D5605"/>
    <w:rsid w:val="002E7F68"/>
    <w:rsid w:val="002F1956"/>
    <w:rsid w:val="002F1C58"/>
    <w:rsid w:val="002F3440"/>
    <w:rsid w:val="002F75A3"/>
    <w:rsid w:val="0030003C"/>
    <w:rsid w:val="00303C2F"/>
    <w:rsid w:val="003144EF"/>
    <w:rsid w:val="00316236"/>
    <w:rsid w:val="00317F7F"/>
    <w:rsid w:val="0032001D"/>
    <w:rsid w:val="0032284E"/>
    <w:rsid w:val="00326292"/>
    <w:rsid w:val="00326415"/>
    <w:rsid w:val="00330937"/>
    <w:rsid w:val="00330F31"/>
    <w:rsid w:val="00334648"/>
    <w:rsid w:val="00334A7E"/>
    <w:rsid w:val="0033768C"/>
    <w:rsid w:val="00337938"/>
    <w:rsid w:val="00340769"/>
    <w:rsid w:val="00341AA6"/>
    <w:rsid w:val="00357B2B"/>
    <w:rsid w:val="00361A0A"/>
    <w:rsid w:val="00361EBD"/>
    <w:rsid w:val="003628EC"/>
    <w:rsid w:val="00364836"/>
    <w:rsid w:val="00364B73"/>
    <w:rsid w:val="0036565C"/>
    <w:rsid w:val="0036625E"/>
    <w:rsid w:val="00366263"/>
    <w:rsid w:val="0037023C"/>
    <w:rsid w:val="00372B24"/>
    <w:rsid w:val="0037465A"/>
    <w:rsid w:val="00375646"/>
    <w:rsid w:val="00382C98"/>
    <w:rsid w:val="0038533C"/>
    <w:rsid w:val="00386568"/>
    <w:rsid w:val="00390B57"/>
    <w:rsid w:val="003948D5"/>
    <w:rsid w:val="00396821"/>
    <w:rsid w:val="00397D3A"/>
    <w:rsid w:val="003A051E"/>
    <w:rsid w:val="003A752F"/>
    <w:rsid w:val="003A7648"/>
    <w:rsid w:val="003B170F"/>
    <w:rsid w:val="003B3C5F"/>
    <w:rsid w:val="003B4F82"/>
    <w:rsid w:val="003C4471"/>
    <w:rsid w:val="003C673D"/>
    <w:rsid w:val="003D0A6D"/>
    <w:rsid w:val="003E0B16"/>
    <w:rsid w:val="003E67D1"/>
    <w:rsid w:val="003F3F3C"/>
    <w:rsid w:val="003F7075"/>
    <w:rsid w:val="00404329"/>
    <w:rsid w:val="00405DC1"/>
    <w:rsid w:val="00415F1F"/>
    <w:rsid w:val="004163A2"/>
    <w:rsid w:val="0042108F"/>
    <w:rsid w:val="00423CAD"/>
    <w:rsid w:val="00425DA1"/>
    <w:rsid w:val="00427B62"/>
    <w:rsid w:val="00430FED"/>
    <w:rsid w:val="00434A8C"/>
    <w:rsid w:val="00437297"/>
    <w:rsid w:val="00444284"/>
    <w:rsid w:val="00444542"/>
    <w:rsid w:val="00445CE6"/>
    <w:rsid w:val="00450643"/>
    <w:rsid w:val="00450967"/>
    <w:rsid w:val="004534C2"/>
    <w:rsid w:val="0045446F"/>
    <w:rsid w:val="0045683E"/>
    <w:rsid w:val="00462216"/>
    <w:rsid w:val="004751F5"/>
    <w:rsid w:val="00476536"/>
    <w:rsid w:val="00477C72"/>
    <w:rsid w:val="00484FCC"/>
    <w:rsid w:val="00485907"/>
    <w:rsid w:val="00491675"/>
    <w:rsid w:val="00493855"/>
    <w:rsid w:val="00495E79"/>
    <w:rsid w:val="004A1BCC"/>
    <w:rsid w:val="004A2D83"/>
    <w:rsid w:val="004A4314"/>
    <w:rsid w:val="004A57DD"/>
    <w:rsid w:val="004A7B51"/>
    <w:rsid w:val="004A7D71"/>
    <w:rsid w:val="004A7EF3"/>
    <w:rsid w:val="004B11FD"/>
    <w:rsid w:val="004B23A2"/>
    <w:rsid w:val="004B6CE8"/>
    <w:rsid w:val="004D1A5A"/>
    <w:rsid w:val="004D2FFF"/>
    <w:rsid w:val="004D3721"/>
    <w:rsid w:val="004D64F9"/>
    <w:rsid w:val="004E3A6B"/>
    <w:rsid w:val="004E3EAB"/>
    <w:rsid w:val="004E622C"/>
    <w:rsid w:val="004F5FDF"/>
    <w:rsid w:val="005068D0"/>
    <w:rsid w:val="00507C99"/>
    <w:rsid w:val="005177FE"/>
    <w:rsid w:val="0052263B"/>
    <w:rsid w:val="00524728"/>
    <w:rsid w:val="005331CA"/>
    <w:rsid w:val="00534637"/>
    <w:rsid w:val="00537970"/>
    <w:rsid w:val="00540E3A"/>
    <w:rsid w:val="00544127"/>
    <w:rsid w:val="005463A9"/>
    <w:rsid w:val="00553EB2"/>
    <w:rsid w:val="00560534"/>
    <w:rsid w:val="0056391B"/>
    <w:rsid w:val="005650E2"/>
    <w:rsid w:val="005675DD"/>
    <w:rsid w:val="00567AD7"/>
    <w:rsid w:val="00574F47"/>
    <w:rsid w:val="00575B2D"/>
    <w:rsid w:val="005809ED"/>
    <w:rsid w:val="005833D0"/>
    <w:rsid w:val="005846F3"/>
    <w:rsid w:val="0058622F"/>
    <w:rsid w:val="00592F82"/>
    <w:rsid w:val="005A07B3"/>
    <w:rsid w:val="005A0CCA"/>
    <w:rsid w:val="005A6FF2"/>
    <w:rsid w:val="005A726D"/>
    <w:rsid w:val="005B67AC"/>
    <w:rsid w:val="005B7491"/>
    <w:rsid w:val="005B7696"/>
    <w:rsid w:val="005B79F4"/>
    <w:rsid w:val="005C10F7"/>
    <w:rsid w:val="005C7477"/>
    <w:rsid w:val="005D16DD"/>
    <w:rsid w:val="005D22F0"/>
    <w:rsid w:val="005D43E0"/>
    <w:rsid w:val="005D58A3"/>
    <w:rsid w:val="005E1B79"/>
    <w:rsid w:val="005E6076"/>
    <w:rsid w:val="005E7008"/>
    <w:rsid w:val="005F026D"/>
    <w:rsid w:val="005F2AEA"/>
    <w:rsid w:val="005F2D0B"/>
    <w:rsid w:val="005F3304"/>
    <w:rsid w:val="005F4B31"/>
    <w:rsid w:val="006010EA"/>
    <w:rsid w:val="0060496D"/>
    <w:rsid w:val="00610388"/>
    <w:rsid w:val="00610AC7"/>
    <w:rsid w:val="00612CA5"/>
    <w:rsid w:val="006153EC"/>
    <w:rsid w:val="00621A17"/>
    <w:rsid w:val="00625B25"/>
    <w:rsid w:val="00627CC9"/>
    <w:rsid w:val="00627E7B"/>
    <w:rsid w:val="00630542"/>
    <w:rsid w:val="006306D4"/>
    <w:rsid w:val="00632E44"/>
    <w:rsid w:val="0063332F"/>
    <w:rsid w:val="00634622"/>
    <w:rsid w:val="00636808"/>
    <w:rsid w:val="00641515"/>
    <w:rsid w:val="00654C2F"/>
    <w:rsid w:val="00657087"/>
    <w:rsid w:val="0066352C"/>
    <w:rsid w:val="006639DB"/>
    <w:rsid w:val="006661EF"/>
    <w:rsid w:val="00677AEB"/>
    <w:rsid w:val="00680EF2"/>
    <w:rsid w:val="0068208B"/>
    <w:rsid w:val="00687A1D"/>
    <w:rsid w:val="006922B1"/>
    <w:rsid w:val="00695697"/>
    <w:rsid w:val="00696755"/>
    <w:rsid w:val="00697EA1"/>
    <w:rsid w:val="006A1388"/>
    <w:rsid w:val="006A2646"/>
    <w:rsid w:val="006A3248"/>
    <w:rsid w:val="006A6530"/>
    <w:rsid w:val="006B435A"/>
    <w:rsid w:val="006B4C64"/>
    <w:rsid w:val="006B6A59"/>
    <w:rsid w:val="006C26E5"/>
    <w:rsid w:val="006C28D8"/>
    <w:rsid w:val="006D6BD5"/>
    <w:rsid w:val="006D6E86"/>
    <w:rsid w:val="006E481A"/>
    <w:rsid w:val="006E5298"/>
    <w:rsid w:val="006E5E6C"/>
    <w:rsid w:val="006F4A78"/>
    <w:rsid w:val="006F695C"/>
    <w:rsid w:val="006F734A"/>
    <w:rsid w:val="00700D83"/>
    <w:rsid w:val="00704852"/>
    <w:rsid w:val="00704B75"/>
    <w:rsid w:val="007074E9"/>
    <w:rsid w:val="00713DA4"/>
    <w:rsid w:val="00714BF1"/>
    <w:rsid w:val="00721383"/>
    <w:rsid w:val="0073158B"/>
    <w:rsid w:val="007333CC"/>
    <w:rsid w:val="0073399A"/>
    <w:rsid w:val="00733B4C"/>
    <w:rsid w:val="0073765E"/>
    <w:rsid w:val="00740DAD"/>
    <w:rsid w:val="00742188"/>
    <w:rsid w:val="007434B0"/>
    <w:rsid w:val="007441CB"/>
    <w:rsid w:val="00745413"/>
    <w:rsid w:val="00745F31"/>
    <w:rsid w:val="007603F5"/>
    <w:rsid w:val="00762E98"/>
    <w:rsid w:val="00763E05"/>
    <w:rsid w:val="00764DB0"/>
    <w:rsid w:val="0076764D"/>
    <w:rsid w:val="0077498C"/>
    <w:rsid w:val="007809BC"/>
    <w:rsid w:val="00784128"/>
    <w:rsid w:val="00787BCC"/>
    <w:rsid w:val="00793173"/>
    <w:rsid w:val="007938D3"/>
    <w:rsid w:val="007A2A33"/>
    <w:rsid w:val="007B203E"/>
    <w:rsid w:val="007B5C89"/>
    <w:rsid w:val="007C1FCC"/>
    <w:rsid w:val="007C5F6F"/>
    <w:rsid w:val="007C6201"/>
    <w:rsid w:val="007D232C"/>
    <w:rsid w:val="007D3F17"/>
    <w:rsid w:val="007D45F4"/>
    <w:rsid w:val="007D7C92"/>
    <w:rsid w:val="007E1154"/>
    <w:rsid w:val="007E5707"/>
    <w:rsid w:val="007E6BA4"/>
    <w:rsid w:val="007F41F8"/>
    <w:rsid w:val="007F659B"/>
    <w:rsid w:val="0080454E"/>
    <w:rsid w:val="00804C32"/>
    <w:rsid w:val="00806302"/>
    <w:rsid w:val="00807119"/>
    <w:rsid w:val="00811C19"/>
    <w:rsid w:val="00814A97"/>
    <w:rsid w:val="00814E0F"/>
    <w:rsid w:val="00823549"/>
    <w:rsid w:val="0082483F"/>
    <w:rsid w:val="008279C0"/>
    <w:rsid w:val="008673B7"/>
    <w:rsid w:val="00867402"/>
    <w:rsid w:val="00867701"/>
    <w:rsid w:val="008723F3"/>
    <w:rsid w:val="00876F56"/>
    <w:rsid w:val="008772C0"/>
    <w:rsid w:val="00881DE6"/>
    <w:rsid w:val="008837A6"/>
    <w:rsid w:val="008863E1"/>
    <w:rsid w:val="0089145D"/>
    <w:rsid w:val="00893E64"/>
    <w:rsid w:val="008A4DF2"/>
    <w:rsid w:val="008A6CFE"/>
    <w:rsid w:val="008B28ED"/>
    <w:rsid w:val="008B5333"/>
    <w:rsid w:val="008B6223"/>
    <w:rsid w:val="008C3DC0"/>
    <w:rsid w:val="008C5A0B"/>
    <w:rsid w:val="008C66E0"/>
    <w:rsid w:val="008E3339"/>
    <w:rsid w:val="008F20FC"/>
    <w:rsid w:val="008F5519"/>
    <w:rsid w:val="008F5FFE"/>
    <w:rsid w:val="00905A43"/>
    <w:rsid w:val="00912C79"/>
    <w:rsid w:val="00921B8C"/>
    <w:rsid w:val="009337A7"/>
    <w:rsid w:val="00942123"/>
    <w:rsid w:val="00942564"/>
    <w:rsid w:val="00943B87"/>
    <w:rsid w:val="00946522"/>
    <w:rsid w:val="0095207B"/>
    <w:rsid w:val="009541AA"/>
    <w:rsid w:val="00962045"/>
    <w:rsid w:val="00973A3D"/>
    <w:rsid w:val="00980E61"/>
    <w:rsid w:val="00991428"/>
    <w:rsid w:val="00992676"/>
    <w:rsid w:val="009954B2"/>
    <w:rsid w:val="00996691"/>
    <w:rsid w:val="009A3AB7"/>
    <w:rsid w:val="009A7717"/>
    <w:rsid w:val="009B0723"/>
    <w:rsid w:val="009B07AD"/>
    <w:rsid w:val="009B0883"/>
    <w:rsid w:val="009B15E2"/>
    <w:rsid w:val="009B4976"/>
    <w:rsid w:val="009B5EBD"/>
    <w:rsid w:val="009C0B8E"/>
    <w:rsid w:val="009C1BC8"/>
    <w:rsid w:val="009C2167"/>
    <w:rsid w:val="009C2442"/>
    <w:rsid w:val="009D0811"/>
    <w:rsid w:val="009D0EE1"/>
    <w:rsid w:val="009D3A77"/>
    <w:rsid w:val="009D4DC1"/>
    <w:rsid w:val="009E2AEB"/>
    <w:rsid w:val="009E2E27"/>
    <w:rsid w:val="009E45DF"/>
    <w:rsid w:val="009E4DE3"/>
    <w:rsid w:val="009F275E"/>
    <w:rsid w:val="009F6B1D"/>
    <w:rsid w:val="009F7558"/>
    <w:rsid w:val="00A0336A"/>
    <w:rsid w:val="00A047EE"/>
    <w:rsid w:val="00A104DC"/>
    <w:rsid w:val="00A16EB1"/>
    <w:rsid w:val="00A2274A"/>
    <w:rsid w:val="00A235B7"/>
    <w:rsid w:val="00A27A7A"/>
    <w:rsid w:val="00A3460B"/>
    <w:rsid w:val="00A34ABE"/>
    <w:rsid w:val="00A407EF"/>
    <w:rsid w:val="00A447AE"/>
    <w:rsid w:val="00A46B4C"/>
    <w:rsid w:val="00A46DA3"/>
    <w:rsid w:val="00A47D52"/>
    <w:rsid w:val="00A5117B"/>
    <w:rsid w:val="00A56D34"/>
    <w:rsid w:val="00A60074"/>
    <w:rsid w:val="00A6627C"/>
    <w:rsid w:val="00A71019"/>
    <w:rsid w:val="00A81029"/>
    <w:rsid w:val="00A845F5"/>
    <w:rsid w:val="00A95EBC"/>
    <w:rsid w:val="00A96489"/>
    <w:rsid w:val="00AA0D41"/>
    <w:rsid w:val="00AB0310"/>
    <w:rsid w:val="00AB2425"/>
    <w:rsid w:val="00AB685C"/>
    <w:rsid w:val="00AB6C2D"/>
    <w:rsid w:val="00AC08F7"/>
    <w:rsid w:val="00AC3839"/>
    <w:rsid w:val="00AC7082"/>
    <w:rsid w:val="00AD2BEF"/>
    <w:rsid w:val="00AD2ED6"/>
    <w:rsid w:val="00AD3D49"/>
    <w:rsid w:val="00AD4BE8"/>
    <w:rsid w:val="00AE03C9"/>
    <w:rsid w:val="00AF228E"/>
    <w:rsid w:val="00B016A8"/>
    <w:rsid w:val="00B10D98"/>
    <w:rsid w:val="00B14819"/>
    <w:rsid w:val="00B15E2F"/>
    <w:rsid w:val="00B1686B"/>
    <w:rsid w:val="00B17AA9"/>
    <w:rsid w:val="00B23BE0"/>
    <w:rsid w:val="00B266BC"/>
    <w:rsid w:val="00B31A6B"/>
    <w:rsid w:val="00B32A0C"/>
    <w:rsid w:val="00B43018"/>
    <w:rsid w:val="00B44713"/>
    <w:rsid w:val="00B51B95"/>
    <w:rsid w:val="00B56103"/>
    <w:rsid w:val="00B64929"/>
    <w:rsid w:val="00B72E42"/>
    <w:rsid w:val="00B736DF"/>
    <w:rsid w:val="00B73F19"/>
    <w:rsid w:val="00B743D6"/>
    <w:rsid w:val="00B74FBD"/>
    <w:rsid w:val="00B753F4"/>
    <w:rsid w:val="00B77F46"/>
    <w:rsid w:val="00B82586"/>
    <w:rsid w:val="00B829A3"/>
    <w:rsid w:val="00B8633A"/>
    <w:rsid w:val="00B8681A"/>
    <w:rsid w:val="00B86DB1"/>
    <w:rsid w:val="00B87869"/>
    <w:rsid w:val="00B9639B"/>
    <w:rsid w:val="00BA6E26"/>
    <w:rsid w:val="00BB0F2B"/>
    <w:rsid w:val="00BB23F7"/>
    <w:rsid w:val="00BB5BE5"/>
    <w:rsid w:val="00BB66CA"/>
    <w:rsid w:val="00BD4627"/>
    <w:rsid w:val="00BE0B1F"/>
    <w:rsid w:val="00BE4FF3"/>
    <w:rsid w:val="00BE7A6A"/>
    <w:rsid w:val="00BF50F7"/>
    <w:rsid w:val="00C02F29"/>
    <w:rsid w:val="00C074C2"/>
    <w:rsid w:val="00C1292A"/>
    <w:rsid w:val="00C17718"/>
    <w:rsid w:val="00C20AFE"/>
    <w:rsid w:val="00C22A25"/>
    <w:rsid w:val="00C27B4A"/>
    <w:rsid w:val="00C3028F"/>
    <w:rsid w:val="00C35671"/>
    <w:rsid w:val="00C35B77"/>
    <w:rsid w:val="00C376EB"/>
    <w:rsid w:val="00C40ACB"/>
    <w:rsid w:val="00C4163E"/>
    <w:rsid w:val="00C46A92"/>
    <w:rsid w:val="00C46EC1"/>
    <w:rsid w:val="00C52796"/>
    <w:rsid w:val="00C53E2C"/>
    <w:rsid w:val="00C550C8"/>
    <w:rsid w:val="00C55824"/>
    <w:rsid w:val="00C56B61"/>
    <w:rsid w:val="00C60312"/>
    <w:rsid w:val="00C606C3"/>
    <w:rsid w:val="00C620F4"/>
    <w:rsid w:val="00C71C5B"/>
    <w:rsid w:val="00C72848"/>
    <w:rsid w:val="00C7736C"/>
    <w:rsid w:val="00C82D87"/>
    <w:rsid w:val="00C8712A"/>
    <w:rsid w:val="00C902C8"/>
    <w:rsid w:val="00C919D1"/>
    <w:rsid w:val="00C963D3"/>
    <w:rsid w:val="00C96E47"/>
    <w:rsid w:val="00CA01B8"/>
    <w:rsid w:val="00CB1983"/>
    <w:rsid w:val="00CB2CBB"/>
    <w:rsid w:val="00CB2D6C"/>
    <w:rsid w:val="00CB31C2"/>
    <w:rsid w:val="00CB3EF3"/>
    <w:rsid w:val="00CB7CAC"/>
    <w:rsid w:val="00CC39DE"/>
    <w:rsid w:val="00CC5335"/>
    <w:rsid w:val="00CC5BA4"/>
    <w:rsid w:val="00CD3F56"/>
    <w:rsid w:val="00CD4998"/>
    <w:rsid w:val="00CE1035"/>
    <w:rsid w:val="00CE6CA1"/>
    <w:rsid w:val="00CE6E50"/>
    <w:rsid w:val="00CF1B8E"/>
    <w:rsid w:val="00CF2819"/>
    <w:rsid w:val="00CF3736"/>
    <w:rsid w:val="00CF4F9D"/>
    <w:rsid w:val="00CF70DC"/>
    <w:rsid w:val="00D01CE5"/>
    <w:rsid w:val="00D1170E"/>
    <w:rsid w:val="00D14547"/>
    <w:rsid w:val="00D148DC"/>
    <w:rsid w:val="00D15FFF"/>
    <w:rsid w:val="00D168CB"/>
    <w:rsid w:val="00D17561"/>
    <w:rsid w:val="00D17FDC"/>
    <w:rsid w:val="00D21D8C"/>
    <w:rsid w:val="00D53719"/>
    <w:rsid w:val="00D55474"/>
    <w:rsid w:val="00D56515"/>
    <w:rsid w:val="00D56DD2"/>
    <w:rsid w:val="00D57E46"/>
    <w:rsid w:val="00D63EFD"/>
    <w:rsid w:val="00D732D3"/>
    <w:rsid w:val="00D84752"/>
    <w:rsid w:val="00D86B3B"/>
    <w:rsid w:val="00D8748A"/>
    <w:rsid w:val="00D93196"/>
    <w:rsid w:val="00DA0DC0"/>
    <w:rsid w:val="00DA44FE"/>
    <w:rsid w:val="00DB243C"/>
    <w:rsid w:val="00DB482A"/>
    <w:rsid w:val="00DB50FB"/>
    <w:rsid w:val="00DB56F2"/>
    <w:rsid w:val="00DB5D8B"/>
    <w:rsid w:val="00DB6EF5"/>
    <w:rsid w:val="00DC3089"/>
    <w:rsid w:val="00DC4420"/>
    <w:rsid w:val="00DD0802"/>
    <w:rsid w:val="00DD2E11"/>
    <w:rsid w:val="00DD5401"/>
    <w:rsid w:val="00DE03AF"/>
    <w:rsid w:val="00DE121C"/>
    <w:rsid w:val="00DE1601"/>
    <w:rsid w:val="00DE6633"/>
    <w:rsid w:val="00DF75F8"/>
    <w:rsid w:val="00DF7A3A"/>
    <w:rsid w:val="00E0039C"/>
    <w:rsid w:val="00E00C00"/>
    <w:rsid w:val="00E01470"/>
    <w:rsid w:val="00E0502E"/>
    <w:rsid w:val="00E07C5A"/>
    <w:rsid w:val="00E15BA9"/>
    <w:rsid w:val="00E20E83"/>
    <w:rsid w:val="00E26E19"/>
    <w:rsid w:val="00E31DF3"/>
    <w:rsid w:val="00E41EED"/>
    <w:rsid w:val="00E450A4"/>
    <w:rsid w:val="00E46A46"/>
    <w:rsid w:val="00E506BE"/>
    <w:rsid w:val="00E50CFC"/>
    <w:rsid w:val="00E55547"/>
    <w:rsid w:val="00E6302B"/>
    <w:rsid w:val="00E6452F"/>
    <w:rsid w:val="00E64854"/>
    <w:rsid w:val="00E64F45"/>
    <w:rsid w:val="00E6742D"/>
    <w:rsid w:val="00E702E1"/>
    <w:rsid w:val="00E71CB0"/>
    <w:rsid w:val="00E7409D"/>
    <w:rsid w:val="00E77C3D"/>
    <w:rsid w:val="00E90991"/>
    <w:rsid w:val="00E909F0"/>
    <w:rsid w:val="00E90D47"/>
    <w:rsid w:val="00E93993"/>
    <w:rsid w:val="00E9597C"/>
    <w:rsid w:val="00EA0913"/>
    <w:rsid w:val="00EA186B"/>
    <w:rsid w:val="00EA5B00"/>
    <w:rsid w:val="00EB146B"/>
    <w:rsid w:val="00EB45AC"/>
    <w:rsid w:val="00EB493C"/>
    <w:rsid w:val="00EC296E"/>
    <w:rsid w:val="00EC2CE7"/>
    <w:rsid w:val="00EC441F"/>
    <w:rsid w:val="00EC4755"/>
    <w:rsid w:val="00ED0BC4"/>
    <w:rsid w:val="00ED447D"/>
    <w:rsid w:val="00ED69F5"/>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441E9"/>
    <w:rsid w:val="00F47008"/>
    <w:rsid w:val="00F5524B"/>
    <w:rsid w:val="00F6020D"/>
    <w:rsid w:val="00F60538"/>
    <w:rsid w:val="00F6140F"/>
    <w:rsid w:val="00F61DD2"/>
    <w:rsid w:val="00F66AFF"/>
    <w:rsid w:val="00F67C58"/>
    <w:rsid w:val="00F71433"/>
    <w:rsid w:val="00F718F3"/>
    <w:rsid w:val="00F97C5B"/>
    <w:rsid w:val="00FA3D50"/>
    <w:rsid w:val="00FB0D02"/>
    <w:rsid w:val="00FB6C02"/>
    <w:rsid w:val="00FB7A39"/>
    <w:rsid w:val="00FB7FBD"/>
    <w:rsid w:val="00FC254A"/>
    <w:rsid w:val="00FC374A"/>
    <w:rsid w:val="00FC74C8"/>
    <w:rsid w:val="00FC7B47"/>
    <w:rsid w:val="00FD035C"/>
    <w:rsid w:val="00FD1A35"/>
    <w:rsid w:val="00FD2EA4"/>
    <w:rsid w:val="00FD36C5"/>
    <w:rsid w:val="00FD6310"/>
    <w:rsid w:val="00FD7C7B"/>
    <w:rsid w:val="00FE1D12"/>
    <w:rsid w:val="00FE2122"/>
    <w:rsid w:val="00FE2A86"/>
    <w:rsid w:val="00FE2DE2"/>
    <w:rsid w:val="00FE32A8"/>
    <w:rsid w:val="00FE5F16"/>
    <w:rsid w:val="00FF15B4"/>
    <w:rsid w:val="00FF296F"/>
    <w:rsid w:val="00FF42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A02F-C185-44B1-9343-561950A7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Pages>
  <Words>4395</Words>
  <Characters>25058</Characters>
  <Application>Microsoft Office Word</Application>
  <DocSecurity>0</DocSecurity>
  <Lines>208</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Vivek Parti</cp:lastModifiedBy>
  <cp:revision>35</cp:revision>
  <cp:lastPrinted>2019-08-27T05:42:00Z</cp:lastPrinted>
  <dcterms:created xsi:type="dcterms:W3CDTF">2022-04-04T15:57:00Z</dcterms:created>
  <dcterms:modified xsi:type="dcterms:W3CDTF">2022-05-31T07:45:00Z</dcterms:modified>
</cp:coreProperties>
</file>