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AB056C" w:rsidRDefault="007B0809" w:rsidP="004F49B5">
      <w:pPr>
        <w:pStyle w:val="AODocTxt"/>
        <w:numPr>
          <w:ilvl w:val="0"/>
          <w:numId w:val="2"/>
        </w:numPr>
        <w:spacing w:before="0" w:line="240" w:lineRule="auto"/>
        <w:ind w:left="426"/>
        <w:rPr>
          <w:rFonts w:ascii="Arial" w:hAnsi="Arial" w:cs="Arial"/>
          <w:highlight w:val="yellow"/>
        </w:rPr>
      </w:pPr>
      <w:r w:rsidRPr="00AB056C">
        <w:rPr>
          <w:rFonts w:ascii="Arial" w:hAnsi="Arial" w:cs="Arial"/>
          <w:highlight w:val="yellow"/>
        </w:rPr>
        <w:t xml:space="preserve">A local advocacy </w:t>
      </w:r>
      <w:proofErr w:type="gramStart"/>
      <w:r w:rsidRPr="00AB056C">
        <w:rPr>
          <w:rFonts w:ascii="Arial" w:hAnsi="Arial" w:cs="Arial"/>
          <w:highlight w:val="yellow"/>
        </w:rPr>
        <w:t>group</w:t>
      </w:r>
      <w:proofErr w:type="gramEnd"/>
      <w:r w:rsidRPr="00AB056C">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E12EC4">
        <w:rPr>
          <w:rFonts w:ascii="Arial" w:hAnsi="Arial" w:cs="Arial"/>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Pr="00F7061D" w:rsidRDefault="007B0809" w:rsidP="004F49B5">
      <w:pPr>
        <w:pStyle w:val="AODocTxt"/>
        <w:numPr>
          <w:ilvl w:val="0"/>
          <w:numId w:val="3"/>
        </w:numPr>
        <w:spacing w:before="0" w:line="240" w:lineRule="auto"/>
        <w:ind w:left="426"/>
        <w:rPr>
          <w:rFonts w:ascii="Arial" w:hAnsi="Arial" w:cs="Arial"/>
          <w:highlight w:val="yellow"/>
        </w:rPr>
      </w:pPr>
      <w:r w:rsidRPr="00F7061D">
        <w:rPr>
          <w:rFonts w:ascii="Arial" w:hAnsi="Arial" w:cs="Arial"/>
          <w:highlight w:val="yellow"/>
        </w:rPr>
        <w:t>A court will generally defer to a debtor’s business judgment regarding whether to assume or reject an executory contract.</w:t>
      </w:r>
      <w:r w:rsidR="00F92140" w:rsidRPr="00F7061D">
        <w:rPr>
          <w:rFonts w:ascii="Arial" w:hAnsi="Arial" w:cs="Arial"/>
          <w:highlight w:val="yellow"/>
        </w:rPr>
        <w:t xml:space="preserve"> </w:t>
      </w:r>
    </w:p>
    <w:p w14:paraId="7DA47AF8" w14:textId="34281E33" w:rsidR="007B0809" w:rsidRPr="007B0809" w:rsidRDefault="00683875" w:rsidP="00683875">
      <w:pPr>
        <w:pStyle w:val="AODocTxt"/>
        <w:tabs>
          <w:tab w:val="left" w:pos="6690"/>
        </w:tabs>
        <w:spacing w:before="0" w:line="240" w:lineRule="auto"/>
        <w:rPr>
          <w:rFonts w:ascii="Arial" w:hAnsi="Arial" w:cs="Arial"/>
        </w:rPr>
      </w:pPr>
      <w:r>
        <w:rPr>
          <w:rFonts w:ascii="Arial" w:hAnsi="Arial" w:cs="Arial"/>
        </w:rPr>
        <w:tab/>
      </w: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606553" w:rsidRDefault="007B0809" w:rsidP="004F49B5">
      <w:pPr>
        <w:pStyle w:val="AODocTxt"/>
        <w:numPr>
          <w:ilvl w:val="0"/>
          <w:numId w:val="4"/>
        </w:numPr>
        <w:spacing w:before="0" w:line="240" w:lineRule="auto"/>
        <w:ind w:left="426"/>
        <w:rPr>
          <w:rFonts w:ascii="Arial" w:hAnsi="Arial" w:cs="Arial"/>
          <w:highlight w:val="yellow"/>
        </w:rPr>
      </w:pPr>
      <w:r w:rsidRPr="00606553">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CD07A8">
        <w:rPr>
          <w:rFonts w:ascii="Arial" w:hAnsi="Arial" w:cs="Arial"/>
          <w:highlight w:val="yellow"/>
        </w:rPr>
        <w:t>A pre-pack cannot be used if the debtor wishes to reject executory contracts</w:t>
      </w:r>
      <w:r w:rsidRPr="00E12EC4">
        <w:rPr>
          <w:rFonts w:ascii="Arial" w:hAnsi="Arial" w:cs="Arial"/>
        </w:rPr>
        <w:t xml:space="preserve">.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794FF8" w:rsidRDefault="007B0809" w:rsidP="004F49B5">
      <w:pPr>
        <w:pStyle w:val="AODocTxt"/>
        <w:numPr>
          <w:ilvl w:val="0"/>
          <w:numId w:val="6"/>
        </w:numPr>
        <w:spacing w:before="0" w:line="240" w:lineRule="auto"/>
        <w:ind w:left="426"/>
        <w:rPr>
          <w:rFonts w:ascii="Arial" w:hAnsi="Arial" w:cs="Arial"/>
          <w:highlight w:val="yellow"/>
        </w:rPr>
      </w:pPr>
      <w:r w:rsidRPr="00794FF8">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2D559A" w:rsidRDefault="007B0809" w:rsidP="004F49B5">
      <w:pPr>
        <w:pStyle w:val="AODocTxt"/>
        <w:numPr>
          <w:ilvl w:val="0"/>
          <w:numId w:val="7"/>
        </w:numPr>
        <w:spacing w:before="0" w:line="240" w:lineRule="auto"/>
        <w:ind w:left="426"/>
        <w:rPr>
          <w:rFonts w:ascii="Arial" w:hAnsi="Arial" w:cs="Arial"/>
          <w:highlight w:val="yellow"/>
        </w:rPr>
      </w:pPr>
      <w:r w:rsidRPr="002D559A">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E12EC4">
        <w:rPr>
          <w:rFonts w:ascii="Arial" w:hAnsi="Arial" w:cs="Arial"/>
        </w:rPr>
        <w:t>The automatic stay applies upon the filing of a petition for recognition.</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1F43CF" w:rsidRDefault="007B0809" w:rsidP="004F49B5">
      <w:pPr>
        <w:pStyle w:val="AODocTxt"/>
        <w:numPr>
          <w:ilvl w:val="0"/>
          <w:numId w:val="8"/>
        </w:numPr>
        <w:spacing w:before="0" w:line="240" w:lineRule="auto"/>
        <w:ind w:left="426"/>
        <w:rPr>
          <w:rFonts w:ascii="Arial" w:hAnsi="Arial" w:cs="Arial"/>
          <w:highlight w:val="yellow"/>
        </w:rPr>
      </w:pPr>
      <w:r w:rsidRPr="001F43CF">
        <w:rPr>
          <w:rFonts w:ascii="Arial" w:hAnsi="Arial" w:cs="Arial"/>
          <w:highlight w:val="yellow"/>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681042">
        <w:rPr>
          <w:rFonts w:ascii="Arial" w:hAnsi="Arial" w:cs="Arial"/>
          <w:highlight w:val="yellow"/>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D3499C" w:rsidRDefault="007B0809" w:rsidP="004F49B5">
      <w:pPr>
        <w:pStyle w:val="AODocTxt"/>
        <w:numPr>
          <w:ilvl w:val="0"/>
          <w:numId w:val="10"/>
        </w:numPr>
        <w:spacing w:before="0" w:line="240" w:lineRule="auto"/>
        <w:ind w:left="426"/>
        <w:rPr>
          <w:rFonts w:ascii="Arial" w:hAnsi="Arial" w:cs="Arial"/>
          <w:highlight w:val="yellow"/>
        </w:rPr>
      </w:pPr>
      <w:r w:rsidRPr="00D3499C">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proofErr w:type="gramStart"/>
      <w:r w:rsidRPr="00F5268D">
        <w:rPr>
          <w:rFonts w:ascii="Arial" w:hAnsi="Arial" w:cs="Arial"/>
          <w:highlight w:val="yellow"/>
        </w:rPr>
        <w:t>All of</w:t>
      </w:r>
      <w:proofErr w:type="gramEnd"/>
      <w:r w:rsidRPr="00F5268D">
        <w:rPr>
          <w:rFonts w:ascii="Arial" w:hAnsi="Arial" w:cs="Arial"/>
          <w:highlight w:val="yellow"/>
        </w:rPr>
        <w:t xml:space="preserve"> the above</w:t>
      </w:r>
      <w:r w:rsidRPr="00E12EC4">
        <w:rPr>
          <w:rFonts w:ascii="Arial" w:hAnsi="Arial" w:cs="Arial"/>
        </w:rPr>
        <w:t>.</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443D9F6E" w:rsidR="00E12EC4" w:rsidRPr="00FF5098" w:rsidRDefault="00D65CE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petition for bankruptcy </w:t>
      </w:r>
      <w:r w:rsidR="001D0600">
        <w:rPr>
          <w:rFonts w:ascii="Arial" w:hAnsi="Arial" w:cs="Arial"/>
          <w:color w:val="7B7B7B" w:themeColor="accent3" w:themeShade="BF"/>
          <w:sz w:val="22"/>
          <w:szCs w:val="22"/>
          <w:lang w:val="en-GB"/>
        </w:rPr>
        <w:t xml:space="preserve">is when a debtor applies to make itself bankrupt. </w:t>
      </w:r>
      <w:r w:rsidR="00AD090A">
        <w:rPr>
          <w:rFonts w:ascii="Arial" w:hAnsi="Arial" w:cs="Arial"/>
          <w:color w:val="7B7B7B" w:themeColor="accent3" w:themeShade="BF"/>
          <w:sz w:val="22"/>
          <w:szCs w:val="22"/>
          <w:lang w:val="en-GB"/>
        </w:rPr>
        <w:t xml:space="preserve">On the contrary, an involuntary petition </w:t>
      </w:r>
      <w:r w:rsidR="00A57E04">
        <w:rPr>
          <w:rFonts w:ascii="Arial" w:hAnsi="Arial" w:cs="Arial"/>
          <w:color w:val="7B7B7B" w:themeColor="accent3" w:themeShade="BF"/>
          <w:sz w:val="22"/>
          <w:szCs w:val="22"/>
          <w:lang w:val="en-GB"/>
        </w:rPr>
        <w:t>i</w:t>
      </w:r>
      <w:r w:rsidR="00AD090A">
        <w:rPr>
          <w:rFonts w:ascii="Arial" w:hAnsi="Arial" w:cs="Arial"/>
          <w:color w:val="7B7B7B" w:themeColor="accent3" w:themeShade="BF"/>
          <w:sz w:val="22"/>
          <w:szCs w:val="22"/>
          <w:lang w:val="en-GB"/>
        </w:rPr>
        <w:t xml:space="preserve">s when </w:t>
      </w:r>
      <w:r w:rsidR="00A57E04">
        <w:rPr>
          <w:rFonts w:ascii="Arial" w:hAnsi="Arial" w:cs="Arial"/>
          <w:color w:val="7B7B7B" w:themeColor="accent3" w:themeShade="BF"/>
          <w:sz w:val="22"/>
          <w:szCs w:val="22"/>
          <w:lang w:val="en-GB"/>
        </w:rPr>
        <w:t xml:space="preserve">the </w:t>
      </w:r>
      <w:r w:rsidR="006322F5">
        <w:rPr>
          <w:rFonts w:ascii="Arial" w:hAnsi="Arial" w:cs="Arial"/>
          <w:color w:val="7B7B7B" w:themeColor="accent3" w:themeShade="BF"/>
          <w:sz w:val="22"/>
          <w:szCs w:val="22"/>
          <w:lang w:val="en-GB"/>
        </w:rPr>
        <w:t>creditor petitions for the debtor’s bankruptcy.</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740C7F05" w14:textId="6AD34FBB" w:rsidR="00323167" w:rsidRPr="0065020A" w:rsidRDefault="00062B06" w:rsidP="00323167">
      <w:pPr>
        <w:pStyle w:val="AODocTxt"/>
        <w:spacing w:before="0" w:line="240" w:lineRule="auto"/>
        <w:rPr>
          <w:rFonts w:ascii="Arial" w:eastAsia="Times New Roman" w:hAnsi="Arial" w:cs="Arial"/>
          <w:color w:val="7B7B7B" w:themeColor="accent3" w:themeShade="BF"/>
          <w:lang w:val="en-GB"/>
        </w:rPr>
      </w:pPr>
      <w:r w:rsidRPr="0065020A">
        <w:rPr>
          <w:rFonts w:ascii="Arial" w:eastAsia="Times New Roman" w:hAnsi="Arial" w:cs="Arial"/>
          <w:color w:val="7B7B7B" w:themeColor="accent3" w:themeShade="BF"/>
          <w:lang w:val="en-GB"/>
        </w:rPr>
        <w:t xml:space="preserve">Creditors that </w:t>
      </w:r>
      <w:r w:rsidR="00997E7B" w:rsidRPr="0065020A">
        <w:rPr>
          <w:rFonts w:ascii="Arial" w:eastAsia="Times New Roman" w:hAnsi="Arial" w:cs="Arial"/>
          <w:color w:val="7B7B7B" w:themeColor="accent3" w:themeShade="BF"/>
          <w:lang w:val="en-GB"/>
        </w:rPr>
        <w:t xml:space="preserve">willfully violate the automatic stay may be </w:t>
      </w:r>
      <w:r w:rsidR="00A74EDF" w:rsidRPr="0065020A">
        <w:rPr>
          <w:rFonts w:ascii="Arial" w:eastAsia="Times New Roman" w:hAnsi="Arial" w:cs="Arial"/>
          <w:color w:val="7B7B7B" w:themeColor="accent3" w:themeShade="BF"/>
          <w:lang w:val="en-GB"/>
        </w:rPr>
        <w:t>liable to debtors for payment of debtor’s attorneys’ fees</w:t>
      </w:r>
      <w:r w:rsidR="00271150">
        <w:rPr>
          <w:rFonts w:ascii="Arial" w:eastAsia="Times New Roman" w:hAnsi="Arial" w:cs="Arial"/>
          <w:color w:val="7B7B7B" w:themeColor="accent3" w:themeShade="BF"/>
          <w:lang w:val="en-GB"/>
        </w:rPr>
        <w:t>, and other implied fees. I</w:t>
      </w:r>
      <w:r w:rsidR="00664051" w:rsidRPr="0065020A">
        <w:rPr>
          <w:rFonts w:ascii="Arial" w:eastAsia="Times New Roman" w:hAnsi="Arial" w:cs="Arial"/>
          <w:color w:val="7B7B7B" w:themeColor="accent3" w:themeShade="BF"/>
          <w:lang w:val="en-GB"/>
        </w:rPr>
        <w:t>t also requires the violator to take affirmative acts to undo the effect of its violation.</w:t>
      </w: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6B66C8AB" w:rsidR="00E12EC4" w:rsidRDefault="0053616D"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is considered impaired </w:t>
      </w:r>
      <w:r w:rsidR="0079019E">
        <w:rPr>
          <w:rFonts w:ascii="Arial" w:hAnsi="Arial" w:cs="Arial"/>
          <w:color w:val="7B7B7B" w:themeColor="accent3" w:themeShade="BF"/>
          <w:sz w:val="22"/>
          <w:szCs w:val="22"/>
          <w:lang w:val="en-GB"/>
        </w:rPr>
        <w:t xml:space="preserve">when </w:t>
      </w:r>
      <w:r w:rsidR="0021136C">
        <w:rPr>
          <w:rFonts w:ascii="Arial" w:hAnsi="Arial" w:cs="Arial"/>
          <w:color w:val="7B7B7B" w:themeColor="accent3" w:themeShade="BF"/>
          <w:sz w:val="22"/>
          <w:szCs w:val="22"/>
          <w:lang w:val="en-GB"/>
        </w:rPr>
        <w:t>those</w:t>
      </w:r>
      <w:r w:rsidR="0079019E">
        <w:rPr>
          <w:rFonts w:ascii="Arial" w:hAnsi="Arial" w:cs="Arial"/>
          <w:color w:val="7B7B7B" w:themeColor="accent3" w:themeShade="BF"/>
          <w:sz w:val="22"/>
          <w:szCs w:val="22"/>
          <w:lang w:val="en-GB"/>
        </w:rPr>
        <w:t xml:space="preserve"> allo</w:t>
      </w:r>
      <w:r w:rsidR="008A2918">
        <w:rPr>
          <w:rFonts w:ascii="Arial" w:hAnsi="Arial" w:cs="Arial"/>
          <w:color w:val="7B7B7B" w:themeColor="accent3" w:themeShade="BF"/>
          <w:sz w:val="22"/>
          <w:szCs w:val="22"/>
          <w:lang w:val="en-GB"/>
        </w:rPr>
        <w:t xml:space="preserve">wed </w:t>
      </w:r>
      <w:r w:rsidR="0021136C">
        <w:rPr>
          <w:rFonts w:ascii="Arial" w:hAnsi="Arial" w:cs="Arial"/>
          <w:color w:val="7B7B7B" w:themeColor="accent3" w:themeShade="BF"/>
          <w:sz w:val="22"/>
          <w:szCs w:val="22"/>
          <w:lang w:val="en-GB"/>
        </w:rPr>
        <w:t xml:space="preserve">secured and unsecured </w:t>
      </w:r>
      <w:r w:rsidR="004F1324">
        <w:rPr>
          <w:rFonts w:ascii="Arial" w:hAnsi="Arial" w:cs="Arial"/>
          <w:color w:val="7B7B7B" w:themeColor="accent3" w:themeShade="BF"/>
          <w:sz w:val="22"/>
          <w:szCs w:val="22"/>
          <w:lang w:val="en-GB"/>
        </w:rPr>
        <w:t xml:space="preserve">claims included in the Plan alters the </w:t>
      </w:r>
      <w:r w:rsidR="000A27BE">
        <w:rPr>
          <w:rFonts w:ascii="Arial" w:hAnsi="Arial" w:cs="Arial"/>
          <w:color w:val="7B7B7B" w:themeColor="accent3" w:themeShade="BF"/>
          <w:sz w:val="22"/>
          <w:szCs w:val="22"/>
          <w:lang w:val="en-GB"/>
        </w:rPr>
        <w:t>“</w:t>
      </w:r>
      <w:r w:rsidR="004F1324">
        <w:rPr>
          <w:rFonts w:ascii="Arial" w:hAnsi="Arial" w:cs="Arial"/>
          <w:color w:val="7B7B7B" w:themeColor="accent3" w:themeShade="BF"/>
          <w:sz w:val="22"/>
          <w:szCs w:val="22"/>
          <w:lang w:val="en-GB"/>
        </w:rPr>
        <w:t xml:space="preserve">legal, equitable </w:t>
      </w:r>
      <w:r w:rsidR="005D5F76">
        <w:rPr>
          <w:rFonts w:ascii="Arial" w:hAnsi="Arial" w:cs="Arial"/>
          <w:color w:val="7B7B7B" w:themeColor="accent3" w:themeShade="BF"/>
          <w:sz w:val="22"/>
          <w:szCs w:val="22"/>
          <w:lang w:val="en-GB"/>
        </w:rPr>
        <w:t xml:space="preserve">and contractual rights </w:t>
      </w:r>
      <w:r w:rsidR="000A27BE">
        <w:rPr>
          <w:rFonts w:ascii="Arial" w:hAnsi="Arial" w:cs="Arial"/>
          <w:color w:val="7B7B7B" w:themeColor="accent3" w:themeShade="BF"/>
          <w:sz w:val="22"/>
          <w:szCs w:val="22"/>
          <w:lang w:val="en-GB"/>
        </w:rPr>
        <w:t>unaltered”.</w:t>
      </w:r>
      <w:r w:rsidR="00C41BE6">
        <w:rPr>
          <w:rFonts w:ascii="Arial" w:hAnsi="Arial" w:cs="Arial"/>
          <w:color w:val="7B7B7B" w:themeColor="accent3" w:themeShade="BF"/>
          <w:sz w:val="22"/>
          <w:szCs w:val="22"/>
          <w:lang w:val="en-GB"/>
        </w:rPr>
        <w:t xml:space="preserve"> A holder of an impaired claim</w:t>
      </w:r>
      <w:r w:rsidR="007D21B2">
        <w:rPr>
          <w:rFonts w:ascii="Arial" w:hAnsi="Arial" w:cs="Arial"/>
          <w:color w:val="7B7B7B" w:themeColor="accent3" w:themeShade="BF"/>
          <w:sz w:val="22"/>
          <w:szCs w:val="22"/>
          <w:lang w:val="en-GB"/>
        </w:rPr>
        <w:t xml:space="preserve"> which must not receive something under the plan are not entitled to vote </w:t>
      </w:r>
      <w:r w:rsidR="003E18D8">
        <w:rPr>
          <w:rFonts w:ascii="Arial" w:hAnsi="Arial" w:cs="Arial"/>
          <w:color w:val="7B7B7B" w:themeColor="accent3" w:themeShade="BF"/>
          <w:sz w:val="22"/>
          <w:szCs w:val="22"/>
          <w:lang w:val="en-GB"/>
        </w:rPr>
        <w:t xml:space="preserve">on this plan. </w:t>
      </w:r>
      <w:r w:rsidR="00DE486D">
        <w:rPr>
          <w:rFonts w:ascii="Arial" w:hAnsi="Arial" w:cs="Arial"/>
          <w:color w:val="7B7B7B" w:themeColor="accent3" w:themeShade="BF"/>
          <w:sz w:val="22"/>
          <w:szCs w:val="22"/>
          <w:lang w:val="en-GB"/>
        </w:rPr>
        <w:t>Those classes of claims are presumed to have rejected the plan.</w:t>
      </w:r>
    </w:p>
    <w:p w14:paraId="461D750F" w14:textId="77777777" w:rsidR="000A27BE" w:rsidRPr="00FF5098" w:rsidRDefault="000A27BE" w:rsidP="00E12EC4">
      <w:pPr>
        <w:jc w:val="both"/>
        <w:rPr>
          <w:rFonts w:ascii="Arial" w:hAnsi="Arial" w:cs="Arial"/>
          <w:color w:val="7B7B7B" w:themeColor="accent3" w:themeShade="BF"/>
          <w:sz w:val="22"/>
          <w:szCs w:val="22"/>
          <w:lang w:val="en-GB"/>
        </w:rPr>
      </w:pP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73125F0A" w:rsidR="00E12EC4" w:rsidRDefault="001F067D"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3B1A1E">
        <w:rPr>
          <w:rFonts w:ascii="Arial" w:hAnsi="Arial" w:cs="Arial"/>
          <w:color w:val="7B7B7B" w:themeColor="accent3" w:themeShade="BF"/>
          <w:sz w:val="22"/>
          <w:szCs w:val="22"/>
          <w:lang w:val="en-GB"/>
        </w:rPr>
        <w:t xml:space="preserve">he preferences cause of actions arise only </w:t>
      </w:r>
      <w:r w:rsidR="00AA3D88">
        <w:rPr>
          <w:rFonts w:ascii="Arial" w:hAnsi="Arial" w:cs="Arial"/>
          <w:color w:val="7B7B7B" w:themeColor="accent3" w:themeShade="BF"/>
          <w:sz w:val="22"/>
          <w:szCs w:val="22"/>
          <w:lang w:val="en-GB"/>
        </w:rPr>
        <w:t>to transfers made on account of antecedent debt.</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5417F5E7" w:rsidR="005B2A9B" w:rsidRPr="00FF5098" w:rsidRDefault="00584FDA"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AF7B4A">
        <w:rPr>
          <w:rFonts w:ascii="Arial" w:hAnsi="Arial" w:cs="Arial"/>
          <w:color w:val="7B7B7B" w:themeColor="accent3" w:themeShade="BF"/>
          <w:sz w:val="22"/>
          <w:szCs w:val="22"/>
          <w:lang w:val="en-GB"/>
        </w:rPr>
        <w:t>constructive fraudulent conveyance</w:t>
      </w:r>
      <w:r w:rsidR="001466BA">
        <w:rPr>
          <w:rFonts w:ascii="Arial" w:hAnsi="Arial" w:cs="Arial"/>
          <w:color w:val="7B7B7B" w:themeColor="accent3" w:themeShade="BF"/>
          <w:sz w:val="22"/>
          <w:szCs w:val="22"/>
          <w:lang w:val="en-GB"/>
        </w:rPr>
        <w:t xml:space="preserve"> requires that the debtor be presumed or proven to have been insolvent at the time </w:t>
      </w:r>
      <w:r w:rsidR="00AF7B4A">
        <w:rPr>
          <w:rFonts w:ascii="Arial" w:hAnsi="Arial" w:cs="Arial"/>
          <w:color w:val="7B7B7B" w:themeColor="accent3" w:themeShade="BF"/>
          <w:sz w:val="22"/>
          <w:szCs w:val="22"/>
          <w:lang w:val="en-GB"/>
        </w:rPr>
        <w:t>of the transfer.</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6849037E" w:rsidR="005B2A9B" w:rsidRPr="00FF5098" w:rsidRDefault="00AF7B4A"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actual fraudulent conveyance requires that the debtor be proven to have intended to frustrate creditors’ recovery. </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16489983" w:rsidR="005B2A9B" w:rsidRPr="00FF5098" w:rsidRDefault="00EC7B5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Until 2011 (Stern v Marshall, </w:t>
      </w:r>
      <w:r w:rsidR="00066EC4">
        <w:rPr>
          <w:rFonts w:ascii="Arial" w:hAnsi="Arial" w:cs="Arial"/>
          <w:color w:val="7B7B7B" w:themeColor="accent3" w:themeShade="BF"/>
          <w:sz w:val="22"/>
          <w:szCs w:val="22"/>
          <w:lang w:val="en-GB"/>
        </w:rPr>
        <w:t xml:space="preserve">the bankruptcy courts jurisdiction was focused on the core/non-core distinction </w:t>
      </w:r>
      <w:r w:rsidR="007C5763">
        <w:rPr>
          <w:rFonts w:ascii="Arial" w:hAnsi="Arial" w:cs="Arial"/>
          <w:color w:val="7B7B7B" w:themeColor="accent3" w:themeShade="BF"/>
          <w:sz w:val="22"/>
          <w:szCs w:val="22"/>
          <w:lang w:val="en-GB"/>
        </w:rPr>
        <w:t xml:space="preserve">o resolve issue. In 2011 however, the US Supreme Court </w:t>
      </w:r>
      <w:r w:rsidR="001A2055">
        <w:rPr>
          <w:rFonts w:ascii="Arial" w:hAnsi="Arial" w:cs="Arial"/>
          <w:color w:val="7B7B7B" w:themeColor="accent3" w:themeShade="BF"/>
          <w:sz w:val="22"/>
          <w:szCs w:val="22"/>
          <w:lang w:val="en-GB"/>
        </w:rPr>
        <w:t xml:space="preserve">stated that even </w:t>
      </w:r>
      <w:r w:rsidR="008602CF">
        <w:rPr>
          <w:rFonts w:ascii="Arial" w:hAnsi="Arial" w:cs="Arial"/>
          <w:color w:val="7B7B7B" w:themeColor="accent3" w:themeShade="BF"/>
          <w:sz w:val="22"/>
          <w:szCs w:val="22"/>
          <w:lang w:val="en-GB"/>
        </w:rPr>
        <w:t>in core proceedings, bankruptcy court cannot issu</w:t>
      </w:r>
      <w:r w:rsidR="00E93EA1">
        <w:rPr>
          <w:rFonts w:ascii="Arial" w:hAnsi="Arial" w:cs="Arial"/>
          <w:color w:val="7B7B7B" w:themeColor="accent3" w:themeShade="BF"/>
          <w:sz w:val="22"/>
          <w:szCs w:val="22"/>
          <w:lang w:val="en-GB"/>
        </w:rPr>
        <w:t>e</w:t>
      </w:r>
      <w:r w:rsidR="008602CF">
        <w:rPr>
          <w:rFonts w:ascii="Arial" w:hAnsi="Arial" w:cs="Arial"/>
          <w:color w:val="7B7B7B" w:themeColor="accent3" w:themeShade="BF"/>
          <w:sz w:val="22"/>
          <w:szCs w:val="22"/>
          <w:lang w:val="en-GB"/>
        </w:rPr>
        <w:t xml:space="preserve"> final orders that invade Article III jurisdictio</w:t>
      </w:r>
      <w:r w:rsidR="00E93EA1">
        <w:rPr>
          <w:rFonts w:ascii="Arial" w:hAnsi="Arial" w:cs="Arial"/>
          <w:color w:val="7B7B7B" w:themeColor="accent3" w:themeShade="BF"/>
          <w:sz w:val="22"/>
          <w:szCs w:val="22"/>
          <w:lang w:val="en-GB"/>
        </w:rPr>
        <w:t>n.</w:t>
      </w:r>
      <w:r w:rsidR="00026894">
        <w:rPr>
          <w:rFonts w:ascii="Arial" w:hAnsi="Arial" w:cs="Arial"/>
          <w:color w:val="7B7B7B" w:themeColor="accent3" w:themeShade="BF"/>
          <w:sz w:val="22"/>
          <w:szCs w:val="22"/>
          <w:lang w:val="en-GB"/>
        </w:rPr>
        <w:t xml:space="preserve"> In that </w:t>
      </w:r>
      <w:r w:rsidR="002801B4">
        <w:rPr>
          <w:rFonts w:ascii="Arial" w:hAnsi="Arial" w:cs="Arial"/>
          <w:color w:val="7B7B7B" w:themeColor="accent3" w:themeShade="BF"/>
          <w:sz w:val="22"/>
          <w:szCs w:val="22"/>
          <w:lang w:val="en-GB"/>
        </w:rPr>
        <w:t>case,</w:t>
      </w:r>
      <w:r w:rsidR="00A15A70">
        <w:rPr>
          <w:rFonts w:ascii="Arial" w:hAnsi="Arial" w:cs="Arial"/>
          <w:color w:val="7B7B7B" w:themeColor="accent3" w:themeShade="BF"/>
          <w:sz w:val="22"/>
          <w:szCs w:val="22"/>
          <w:lang w:val="en-GB"/>
        </w:rPr>
        <w:t xml:space="preserve"> </w:t>
      </w:r>
      <w:r w:rsidR="002801B4">
        <w:rPr>
          <w:rFonts w:ascii="Arial" w:hAnsi="Arial" w:cs="Arial"/>
          <w:color w:val="7B7B7B" w:themeColor="accent3" w:themeShade="BF"/>
          <w:sz w:val="22"/>
          <w:szCs w:val="22"/>
          <w:lang w:val="en-GB"/>
        </w:rPr>
        <w:t>a bankruptcy claimed</w:t>
      </w:r>
      <w:r w:rsidR="0011577B">
        <w:rPr>
          <w:rFonts w:ascii="Arial" w:hAnsi="Arial" w:cs="Arial"/>
          <w:color w:val="7B7B7B" w:themeColor="accent3" w:themeShade="BF"/>
          <w:sz w:val="22"/>
          <w:szCs w:val="22"/>
          <w:lang w:val="en-GB"/>
        </w:rPr>
        <w:t xml:space="preserve"> had be</w:t>
      </w:r>
      <w:r w:rsidR="00D76262">
        <w:rPr>
          <w:rFonts w:ascii="Arial" w:hAnsi="Arial" w:cs="Arial"/>
          <w:color w:val="7B7B7B" w:themeColor="accent3" w:themeShade="BF"/>
          <w:sz w:val="22"/>
          <w:szCs w:val="22"/>
          <w:lang w:val="en-GB"/>
        </w:rPr>
        <w:t xml:space="preserve">en filed against the debtor and the debtor counterclaimed. </w:t>
      </w:r>
      <w:r w:rsidR="001154AA">
        <w:rPr>
          <w:rFonts w:ascii="Arial" w:hAnsi="Arial" w:cs="Arial"/>
          <w:color w:val="7B7B7B" w:themeColor="accent3" w:themeShade="BF"/>
          <w:sz w:val="22"/>
          <w:szCs w:val="22"/>
          <w:lang w:val="en-GB"/>
        </w:rPr>
        <w:t xml:space="preserve">US laws permits </w:t>
      </w:r>
      <w:r w:rsidR="00EB395E">
        <w:rPr>
          <w:rFonts w:ascii="Arial" w:hAnsi="Arial" w:cs="Arial"/>
          <w:color w:val="7B7B7B" w:themeColor="accent3" w:themeShade="BF"/>
          <w:sz w:val="22"/>
          <w:szCs w:val="22"/>
          <w:lang w:val="en-GB"/>
        </w:rPr>
        <w:t xml:space="preserve">parallel proceedings and state that the first judgement </w:t>
      </w:r>
      <w:r w:rsidR="00686BEE">
        <w:rPr>
          <w:rFonts w:ascii="Arial" w:hAnsi="Arial" w:cs="Arial"/>
          <w:color w:val="7B7B7B" w:themeColor="accent3" w:themeShade="BF"/>
          <w:sz w:val="22"/>
          <w:szCs w:val="22"/>
          <w:lang w:val="en-GB"/>
        </w:rPr>
        <w:t xml:space="preserve">is binding on the parties. While the bankruptcy </w:t>
      </w:r>
      <w:r w:rsidR="00844298">
        <w:rPr>
          <w:rFonts w:ascii="Arial" w:hAnsi="Arial" w:cs="Arial"/>
          <w:color w:val="7B7B7B" w:themeColor="accent3" w:themeShade="BF"/>
          <w:sz w:val="22"/>
          <w:szCs w:val="22"/>
          <w:lang w:val="en-GB"/>
        </w:rPr>
        <w:t xml:space="preserve">court issued its judgement first, </w:t>
      </w:r>
      <w:r w:rsidR="003D37F9">
        <w:rPr>
          <w:rFonts w:ascii="Arial" w:hAnsi="Arial" w:cs="Arial"/>
          <w:color w:val="7B7B7B" w:themeColor="accent3" w:themeShade="BF"/>
          <w:sz w:val="22"/>
          <w:szCs w:val="22"/>
          <w:lang w:val="en-GB"/>
        </w:rPr>
        <w:t xml:space="preserve">the state court jury verdict was the binding one. </w:t>
      </w:r>
      <w:r w:rsidR="00E14A75">
        <w:rPr>
          <w:rFonts w:ascii="Arial" w:hAnsi="Arial" w:cs="Arial"/>
          <w:color w:val="7B7B7B" w:themeColor="accent3" w:themeShade="BF"/>
          <w:sz w:val="22"/>
          <w:szCs w:val="22"/>
          <w:lang w:val="en-GB"/>
        </w:rPr>
        <w:t xml:space="preserve">In </w:t>
      </w:r>
      <w:r w:rsidR="00A15A70">
        <w:rPr>
          <w:rFonts w:ascii="Arial" w:hAnsi="Arial" w:cs="Arial"/>
          <w:color w:val="7B7B7B" w:themeColor="accent3" w:themeShade="BF"/>
          <w:sz w:val="22"/>
          <w:szCs w:val="22"/>
          <w:lang w:val="en-GB"/>
        </w:rPr>
        <w:t>fact,</w:t>
      </w:r>
      <w:r w:rsidR="00E14A75">
        <w:rPr>
          <w:rFonts w:ascii="Arial" w:hAnsi="Arial" w:cs="Arial"/>
          <w:color w:val="7B7B7B" w:themeColor="accent3" w:themeShade="BF"/>
          <w:sz w:val="22"/>
          <w:szCs w:val="22"/>
          <w:lang w:val="en-GB"/>
        </w:rPr>
        <w:t xml:space="preserve"> the US Supreme Court held that a bankruptcy court as a non-Article III court lacked </w:t>
      </w:r>
      <w:r w:rsidR="00D3161B">
        <w:rPr>
          <w:rFonts w:ascii="Arial" w:hAnsi="Arial" w:cs="Arial"/>
          <w:color w:val="7B7B7B" w:themeColor="accent3" w:themeShade="BF"/>
          <w:sz w:val="22"/>
          <w:szCs w:val="22"/>
          <w:lang w:val="en-GB"/>
        </w:rPr>
        <w:t>constitutional authority under Article III of the US</w:t>
      </w:r>
      <w:r w:rsidR="00A15A70">
        <w:rPr>
          <w:rFonts w:ascii="Arial" w:hAnsi="Arial" w:cs="Arial"/>
          <w:color w:val="7B7B7B" w:themeColor="accent3" w:themeShade="BF"/>
          <w:sz w:val="22"/>
          <w:szCs w:val="22"/>
          <w:lang w:val="en-GB"/>
        </w:rPr>
        <w:t xml:space="preserve"> Constitution</w:t>
      </w:r>
      <w:r w:rsidR="00D3161B">
        <w:rPr>
          <w:rFonts w:ascii="Arial" w:hAnsi="Arial" w:cs="Arial"/>
          <w:color w:val="7B7B7B" w:themeColor="accent3" w:themeShade="BF"/>
          <w:sz w:val="22"/>
          <w:szCs w:val="22"/>
          <w:lang w:val="en-GB"/>
        </w:rPr>
        <w:t xml:space="preserve"> to enter a </w:t>
      </w:r>
      <w:r w:rsidR="00A15A70">
        <w:rPr>
          <w:rFonts w:ascii="Arial" w:hAnsi="Arial" w:cs="Arial"/>
          <w:color w:val="7B7B7B" w:themeColor="accent3" w:themeShade="BF"/>
          <w:sz w:val="22"/>
          <w:szCs w:val="22"/>
          <w:lang w:val="en-GB"/>
        </w:rPr>
        <w:t>final judgement on a state law counterclaim.</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6EE9A04D" w:rsidR="005B2A9B" w:rsidRPr="00FF5098" w:rsidRDefault="00175CC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sidR="005B7D63">
        <w:rPr>
          <w:rFonts w:ascii="Arial" w:hAnsi="Arial" w:cs="Arial"/>
          <w:color w:val="7B7B7B" w:themeColor="accent3" w:themeShade="BF"/>
          <w:sz w:val="22"/>
          <w:szCs w:val="22"/>
          <w:lang w:val="en-GB"/>
        </w:rPr>
        <w:t>ollowing the Model Laws, in a Chapter 15 proceeding, the use of avoidance po</w:t>
      </w:r>
      <w:r w:rsidR="005033A3">
        <w:rPr>
          <w:rFonts w:ascii="Arial" w:hAnsi="Arial" w:cs="Arial"/>
          <w:color w:val="7B7B7B" w:themeColor="accent3" w:themeShade="BF"/>
          <w:sz w:val="22"/>
          <w:szCs w:val="22"/>
          <w:lang w:val="en-GB"/>
        </w:rPr>
        <w:t>w</w:t>
      </w:r>
      <w:r w:rsidR="00737816">
        <w:rPr>
          <w:rFonts w:ascii="Arial" w:hAnsi="Arial" w:cs="Arial"/>
          <w:color w:val="7B7B7B" w:themeColor="accent3" w:themeShade="BF"/>
          <w:sz w:val="22"/>
          <w:szCs w:val="22"/>
          <w:lang w:val="en-GB"/>
        </w:rPr>
        <w:t>ers provided by the Bankruptcy Code may not be invoked by a for</w:t>
      </w:r>
      <w:r w:rsidR="00CC444D">
        <w:rPr>
          <w:rFonts w:ascii="Arial" w:hAnsi="Arial" w:cs="Arial"/>
          <w:color w:val="7B7B7B" w:themeColor="accent3" w:themeShade="BF"/>
          <w:sz w:val="22"/>
          <w:szCs w:val="22"/>
          <w:lang w:val="en-GB"/>
        </w:rPr>
        <w:t xml:space="preserve">eign representative. </w:t>
      </w:r>
      <w:r w:rsidR="005033A3">
        <w:rPr>
          <w:rFonts w:ascii="Arial" w:hAnsi="Arial" w:cs="Arial"/>
          <w:color w:val="7B7B7B" w:themeColor="accent3" w:themeShade="BF"/>
          <w:sz w:val="22"/>
          <w:szCs w:val="22"/>
          <w:lang w:val="en-GB"/>
        </w:rPr>
        <w:t xml:space="preserve">A foreign representative can only invoke the Bankruptcy Code avoidance powers in a plenary </w:t>
      </w:r>
      <w:r w:rsidR="009C660D">
        <w:rPr>
          <w:rFonts w:ascii="Arial" w:hAnsi="Arial" w:cs="Arial"/>
          <w:color w:val="7B7B7B" w:themeColor="accent3" w:themeShade="BF"/>
          <w:sz w:val="22"/>
          <w:szCs w:val="22"/>
          <w:lang w:val="en-GB"/>
        </w:rPr>
        <w:t>proceeding such as Chapter 7 or 11.</w:t>
      </w:r>
      <w:r w:rsidR="00A84F72">
        <w:rPr>
          <w:rFonts w:ascii="Arial" w:hAnsi="Arial" w:cs="Arial"/>
          <w:color w:val="7B7B7B" w:themeColor="accent3" w:themeShade="BF"/>
          <w:sz w:val="22"/>
          <w:szCs w:val="22"/>
          <w:lang w:val="en-GB"/>
        </w:rPr>
        <w:t xml:space="preserve"> </w:t>
      </w:r>
      <w:r w:rsidR="003F04EE">
        <w:rPr>
          <w:rFonts w:ascii="Arial" w:hAnsi="Arial" w:cs="Arial"/>
          <w:color w:val="7B7B7B" w:themeColor="accent3" w:themeShade="BF"/>
          <w:sz w:val="22"/>
          <w:szCs w:val="22"/>
          <w:lang w:val="en-GB"/>
        </w:rPr>
        <w:t>To have access to th</w:t>
      </w:r>
      <w:r w:rsidR="00355607">
        <w:rPr>
          <w:rFonts w:ascii="Arial" w:hAnsi="Arial" w:cs="Arial"/>
          <w:color w:val="7B7B7B" w:themeColor="accent3" w:themeShade="BF"/>
          <w:sz w:val="22"/>
          <w:szCs w:val="22"/>
          <w:lang w:val="en-GB"/>
        </w:rPr>
        <w:t>e</w:t>
      </w:r>
      <w:r w:rsidR="003F04EE">
        <w:rPr>
          <w:rFonts w:ascii="Arial" w:hAnsi="Arial" w:cs="Arial"/>
          <w:color w:val="7B7B7B" w:themeColor="accent3" w:themeShade="BF"/>
          <w:sz w:val="22"/>
          <w:szCs w:val="22"/>
          <w:lang w:val="en-GB"/>
        </w:rPr>
        <w:t xml:space="preserve"> Bankruptcy</w:t>
      </w:r>
      <w:r w:rsidR="00355607">
        <w:rPr>
          <w:rFonts w:ascii="Arial" w:hAnsi="Arial" w:cs="Arial"/>
          <w:color w:val="7B7B7B" w:themeColor="accent3" w:themeShade="BF"/>
          <w:sz w:val="22"/>
          <w:szCs w:val="22"/>
          <w:lang w:val="en-GB"/>
        </w:rPr>
        <w:t xml:space="preserve"> C</w:t>
      </w:r>
      <w:r w:rsidR="003F04EE">
        <w:rPr>
          <w:rFonts w:ascii="Arial" w:hAnsi="Arial" w:cs="Arial"/>
          <w:color w:val="7B7B7B" w:themeColor="accent3" w:themeShade="BF"/>
          <w:sz w:val="22"/>
          <w:szCs w:val="22"/>
          <w:lang w:val="en-GB"/>
        </w:rPr>
        <w:t>ode’</w:t>
      </w:r>
      <w:r w:rsidR="00355607">
        <w:rPr>
          <w:rFonts w:ascii="Arial" w:hAnsi="Arial" w:cs="Arial"/>
          <w:color w:val="7B7B7B" w:themeColor="accent3" w:themeShade="BF"/>
          <w:sz w:val="22"/>
          <w:szCs w:val="22"/>
          <w:lang w:val="en-GB"/>
        </w:rPr>
        <w:t>s avoiding powers</w:t>
      </w:r>
      <w:r w:rsidR="00515D3F">
        <w:rPr>
          <w:rFonts w:ascii="Arial" w:hAnsi="Arial" w:cs="Arial"/>
          <w:color w:val="7B7B7B" w:themeColor="accent3" w:themeShade="BF"/>
          <w:sz w:val="22"/>
          <w:szCs w:val="22"/>
          <w:lang w:val="en-GB"/>
        </w:rPr>
        <w:t xml:space="preserve">, a foreign representative may wish to commence a </w:t>
      </w:r>
      <w:proofErr w:type="gramStart"/>
      <w:r w:rsidR="00515D3F">
        <w:rPr>
          <w:rFonts w:ascii="Arial" w:hAnsi="Arial" w:cs="Arial"/>
          <w:color w:val="7B7B7B" w:themeColor="accent3" w:themeShade="BF"/>
          <w:sz w:val="22"/>
          <w:szCs w:val="22"/>
          <w:lang w:val="en-GB"/>
        </w:rPr>
        <w:t>plenary</w:t>
      </w:r>
      <w:r w:rsidR="003F04EE">
        <w:rPr>
          <w:rFonts w:ascii="Arial" w:hAnsi="Arial" w:cs="Arial"/>
          <w:color w:val="7B7B7B" w:themeColor="accent3" w:themeShade="BF"/>
          <w:sz w:val="22"/>
          <w:szCs w:val="22"/>
          <w:lang w:val="en-GB"/>
        </w:rPr>
        <w:t xml:space="preserve"> proceedings</w:t>
      </w:r>
      <w:proofErr w:type="gramEnd"/>
      <w:r w:rsidR="00CE4D7E">
        <w:rPr>
          <w:rFonts w:ascii="Arial" w:hAnsi="Arial" w:cs="Arial"/>
          <w:color w:val="7B7B7B" w:themeColor="accent3" w:themeShade="BF"/>
          <w:sz w:val="22"/>
          <w:szCs w:val="22"/>
          <w:lang w:val="en-GB"/>
        </w:rPr>
        <w:t xml:space="preserve">.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3072EB12" w14:textId="77777777" w:rsidR="00090E62" w:rsidRDefault="000B78F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sidR="004F060E">
        <w:rPr>
          <w:rFonts w:ascii="Arial" w:hAnsi="Arial" w:cs="Arial"/>
          <w:color w:val="7B7B7B" w:themeColor="accent3" w:themeShade="BF"/>
          <w:sz w:val="22"/>
          <w:szCs w:val="22"/>
          <w:lang w:val="en-GB"/>
        </w:rPr>
        <w:t xml:space="preserve">inal </w:t>
      </w:r>
      <w:r>
        <w:rPr>
          <w:rFonts w:ascii="Arial" w:hAnsi="Arial" w:cs="Arial"/>
          <w:color w:val="7B7B7B" w:themeColor="accent3" w:themeShade="BF"/>
          <w:sz w:val="22"/>
          <w:szCs w:val="22"/>
          <w:lang w:val="en-GB"/>
        </w:rPr>
        <w:t>orders dispose of all issues in a cause of actions</w:t>
      </w:r>
      <w:r w:rsidR="00D51C44">
        <w:rPr>
          <w:rFonts w:ascii="Arial" w:hAnsi="Arial" w:cs="Arial"/>
          <w:color w:val="7B7B7B" w:themeColor="accent3" w:themeShade="BF"/>
          <w:sz w:val="22"/>
          <w:szCs w:val="22"/>
          <w:lang w:val="en-GB"/>
        </w:rPr>
        <w:t xml:space="preserve"> as such </w:t>
      </w:r>
      <w:r w:rsidR="006C183B">
        <w:rPr>
          <w:rFonts w:ascii="Arial" w:hAnsi="Arial" w:cs="Arial"/>
          <w:color w:val="7B7B7B" w:themeColor="accent3" w:themeShade="BF"/>
          <w:sz w:val="22"/>
          <w:szCs w:val="22"/>
          <w:lang w:val="en-GB"/>
        </w:rPr>
        <w:t>it is subject to immediate appeal.</w:t>
      </w:r>
      <w:r>
        <w:rPr>
          <w:rFonts w:ascii="Arial" w:hAnsi="Arial" w:cs="Arial"/>
          <w:color w:val="7B7B7B" w:themeColor="accent3" w:themeShade="BF"/>
          <w:sz w:val="22"/>
          <w:szCs w:val="22"/>
          <w:lang w:val="en-GB"/>
        </w:rPr>
        <w:t xml:space="preserve"> </w:t>
      </w:r>
      <w:r w:rsidR="006C183B">
        <w:rPr>
          <w:rFonts w:ascii="Arial" w:hAnsi="Arial" w:cs="Arial"/>
          <w:color w:val="7B7B7B" w:themeColor="accent3" w:themeShade="BF"/>
          <w:sz w:val="22"/>
          <w:szCs w:val="22"/>
          <w:lang w:val="en-GB"/>
        </w:rPr>
        <w:t>W</w:t>
      </w:r>
      <w:r w:rsidR="00190C17">
        <w:rPr>
          <w:rFonts w:ascii="Arial" w:hAnsi="Arial" w:cs="Arial"/>
          <w:color w:val="7B7B7B" w:themeColor="accent3" w:themeShade="BF"/>
          <w:sz w:val="22"/>
          <w:szCs w:val="22"/>
          <w:lang w:val="en-GB"/>
        </w:rPr>
        <w:t xml:space="preserve">hile interlocutory orders give intermediate stage </w:t>
      </w:r>
      <w:r w:rsidR="00BD550A">
        <w:rPr>
          <w:rFonts w:ascii="Arial" w:hAnsi="Arial" w:cs="Arial"/>
          <w:color w:val="7B7B7B" w:themeColor="accent3" w:themeShade="BF"/>
          <w:sz w:val="22"/>
          <w:szCs w:val="22"/>
          <w:lang w:val="en-GB"/>
        </w:rPr>
        <w:t>and provide provisional decision on some issues or claims. Thus, an int</w:t>
      </w:r>
      <w:r w:rsidR="00196617">
        <w:rPr>
          <w:rFonts w:ascii="Arial" w:hAnsi="Arial" w:cs="Arial"/>
          <w:color w:val="7B7B7B" w:themeColor="accent3" w:themeShade="BF"/>
          <w:sz w:val="22"/>
          <w:szCs w:val="22"/>
          <w:lang w:val="en-GB"/>
        </w:rPr>
        <w:t>erlocutor order is not final and may not be appealed except leave of the appellate court</w:t>
      </w:r>
      <w:r w:rsidR="00D51C44">
        <w:rPr>
          <w:rFonts w:ascii="Arial" w:hAnsi="Arial" w:cs="Arial"/>
          <w:color w:val="7B7B7B" w:themeColor="accent3" w:themeShade="BF"/>
          <w:sz w:val="22"/>
          <w:szCs w:val="22"/>
          <w:lang w:val="en-GB"/>
        </w:rPr>
        <w:t xml:space="preserve"> (few extraordinary cases)</w:t>
      </w:r>
      <w:r w:rsidR="00196617">
        <w:rPr>
          <w:rFonts w:ascii="Arial" w:hAnsi="Arial" w:cs="Arial"/>
          <w:color w:val="7B7B7B" w:themeColor="accent3" w:themeShade="BF"/>
          <w:sz w:val="22"/>
          <w:szCs w:val="22"/>
          <w:lang w:val="en-GB"/>
        </w:rPr>
        <w:t>.</w:t>
      </w:r>
      <w:r w:rsidR="00120D22">
        <w:rPr>
          <w:rFonts w:ascii="Arial" w:hAnsi="Arial" w:cs="Arial"/>
          <w:color w:val="7B7B7B" w:themeColor="accent3" w:themeShade="BF"/>
          <w:sz w:val="22"/>
          <w:szCs w:val="22"/>
          <w:lang w:val="en-GB"/>
        </w:rPr>
        <w:t xml:space="preserve"> </w:t>
      </w:r>
    </w:p>
    <w:p w14:paraId="4B0336A1" w14:textId="493AF0CA" w:rsidR="005B2A9B" w:rsidRPr="00FF5098" w:rsidRDefault="00120D2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general, </w:t>
      </w:r>
      <w:r w:rsidR="00090E62">
        <w:rPr>
          <w:rFonts w:ascii="Arial" w:hAnsi="Arial" w:cs="Arial"/>
          <w:color w:val="7B7B7B" w:themeColor="accent3" w:themeShade="BF"/>
          <w:sz w:val="22"/>
          <w:szCs w:val="22"/>
          <w:lang w:val="en-GB"/>
        </w:rPr>
        <w:t xml:space="preserve">appeals from bankruptcy court decisions are heard by the district court for the district in which they sit. </w:t>
      </w:r>
      <w:r w:rsidR="003A1FE3">
        <w:rPr>
          <w:rFonts w:ascii="Arial" w:hAnsi="Arial" w:cs="Arial"/>
          <w:color w:val="7B7B7B" w:themeColor="accent3" w:themeShade="BF"/>
          <w:sz w:val="22"/>
          <w:szCs w:val="22"/>
          <w:lang w:val="en-GB"/>
        </w:rPr>
        <w:t>But in certain circuits, bankruptcy appeals could be heard by a Bankruptcy Appel</w:t>
      </w:r>
      <w:r w:rsidR="0050508C">
        <w:rPr>
          <w:rFonts w:ascii="Arial" w:hAnsi="Arial" w:cs="Arial"/>
          <w:color w:val="7B7B7B" w:themeColor="accent3" w:themeShade="BF"/>
          <w:sz w:val="22"/>
          <w:szCs w:val="22"/>
          <w:lang w:val="en-GB"/>
        </w:rPr>
        <w:t>late Panel (BAP).</w:t>
      </w:r>
      <w:r w:rsidR="00090E62">
        <w:rPr>
          <w:rFonts w:ascii="Arial" w:hAnsi="Arial" w:cs="Arial"/>
          <w:color w:val="7B7B7B" w:themeColor="accent3" w:themeShade="BF"/>
          <w:sz w:val="22"/>
          <w:szCs w:val="22"/>
          <w:lang w:val="en-GB"/>
        </w:rPr>
        <w:t xml:space="preserve">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6D9F18C4" w14:textId="3C1B6290" w:rsidR="00323167" w:rsidRDefault="0006542A" w:rsidP="00323167">
      <w:pPr>
        <w:pStyle w:val="AODocTxt"/>
        <w:spacing w:before="0" w:line="240" w:lineRule="auto"/>
        <w:rPr>
          <w:rFonts w:ascii="Arial" w:eastAsia="Times New Roman" w:hAnsi="Arial" w:cs="Arial"/>
          <w:color w:val="7B7B7B" w:themeColor="accent3" w:themeShade="BF"/>
          <w:lang w:val="en-GB"/>
        </w:rPr>
      </w:pPr>
      <w:r w:rsidRPr="0006542A">
        <w:rPr>
          <w:rFonts w:ascii="Arial" w:eastAsia="Times New Roman" w:hAnsi="Arial" w:cs="Arial"/>
          <w:color w:val="7B7B7B" w:themeColor="accent3" w:themeShade="BF"/>
          <w:lang w:val="en-GB"/>
        </w:rPr>
        <w:t>Directors of Delaware corporations are subject to the fiduciary duties of care</w:t>
      </w:r>
      <w:r w:rsidR="002A639D">
        <w:rPr>
          <w:rFonts w:ascii="Arial" w:eastAsia="Times New Roman" w:hAnsi="Arial" w:cs="Arial"/>
          <w:color w:val="7B7B7B" w:themeColor="accent3" w:themeShade="BF"/>
          <w:lang w:val="en-GB"/>
        </w:rPr>
        <w:t xml:space="preserve"> in educated decision</w:t>
      </w:r>
      <w:r w:rsidRPr="0006542A">
        <w:rPr>
          <w:rFonts w:ascii="Arial" w:eastAsia="Times New Roman" w:hAnsi="Arial" w:cs="Arial"/>
          <w:color w:val="7B7B7B" w:themeColor="accent3" w:themeShade="BF"/>
          <w:lang w:val="en-GB"/>
        </w:rPr>
        <w:t xml:space="preserve"> and loyalty</w:t>
      </w:r>
      <w:r w:rsidR="00C70896">
        <w:rPr>
          <w:rFonts w:ascii="Arial" w:eastAsia="Times New Roman" w:hAnsi="Arial" w:cs="Arial"/>
          <w:color w:val="7B7B7B" w:themeColor="accent3" w:themeShade="BF"/>
          <w:lang w:val="en-GB"/>
        </w:rPr>
        <w:t xml:space="preserve"> to the </w:t>
      </w:r>
      <w:r w:rsidR="00394AE5">
        <w:rPr>
          <w:rFonts w:ascii="Arial" w:eastAsia="Times New Roman" w:hAnsi="Arial" w:cs="Arial"/>
          <w:color w:val="7B7B7B" w:themeColor="accent3" w:themeShade="BF"/>
          <w:lang w:val="en-GB"/>
        </w:rPr>
        <w:t>corporation’s best interest</w:t>
      </w:r>
      <w:r w:rsidRPr="0006542A">
        <w:rPr>
          <w:rFonts w:ascii="Arial" w:eastAsia="Times New Roman" w:hAnsi="Arial" w:cs="Arial"/>
          <w:color w:val="7B7B7B" w:themeColor="accent3" w:themeShade="BF"/>
          <w:lang w:val="en-GB"/>
        </w:rPr>
        <w:t xml:space="preserve"> (which include the subsidiary duties of good faith, </w:t>
      </w:r>
      <w:r w:rsidR="001F229F" w:rsidRPr="0006542A">
        <w:rPr>
          <w:rFonts w:ascii="Arial" w:eastAsia="Times New Roman" w:hAnsi="Arial" w:cs="Arial"/>
          <w:color w:val="7B7B7B" w:themeColor="accent3" w:themeShade="BF"/>
          <w:lang w:val="en-GB"/>
        </w:rPr>
        <w:t>oversight,</w:t>
      </w:r>
      <w:r w:rsidRPr="0006542A">
        <w:rPr>
          <w:rFonts w:ascii="Arial" w:eastAsia="Times New Roman" w:hAnsi="Arial" w:cs="Arial"/>
          <w:color w:val="7B7B7B" w:themeColor="accent3" w:themeShade="BF"/>
          <w:lang w:val="en-GB"/>
        </w:rPr>
        <w:t xml:space="preserve"> and disclosure).</w:t>
      </w:r>
      <w:r w:rsidR="00394AE5">
        <w:rPr>
          <w:rFonts w:ascii="Arial" w:eastAsia="Times New Roman" w:hAnsi="Arial" w:cs="Arial"/>
          <w:color w:val="7B7B7B" w:themeColor="accent3" w:themeShade="BF"/>
          <w:lang w:val="en-GB"/>
        </w:rPr>
        <w:t xml:space="preserve"> </w:t>
      </w:r>
    </w:p>
    <w:p w14:paraId="084A6259" w14:textId="03E36953" w:rsidR="002A639D" w:rsidRDefault="002A639D" w:rsidP="00323167">
      <w:pPr>
        <w:pStyle w:val="AODocTxt"/>
        <w:spacing w:before="0" w:line="240" w:lineRule="auto"/>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 xml:space="preserve">Directors’ duties </w:t>
      </w:r>
      <w:r w:rsidR="00150391">
        <w:rPr>
          <w:rFonts w:ascii="Arial" w:eastAsia="Times New Roman" w:hAnsi="Arial" w:cs="Arial"/>
          <w:color w:val="7B7B7B" w:themeColor="accent3" w:themeShade="BF"/>
          <w:lang w:val="en-GB"/>
        </w:rPr>
        <w:t>are owed to the corporation and its shareholders</w:t>
      </w:r>
      <w:r w:rsidR="00AD26C3">
        <w:rPr>
          <w:rFonts w:ascii="Arial" w:eastAsia="Times New Roman" w:hAnsi="Arial" w:cs="Arial"/>
          <w:color w:val="7B7B7B" w:themeColor="accent3" w:themeShade="BF"/>
          <w:lang w:val="en-GB"/>
        </w:rPr>
        <w:t xml:space="preserve">, not to creditors, even when the corporation is potentially or </w:t>
      </w:r>
      <w:proofErr w:type="gramStart"/>
      <w:r w:rsidR="003328E1">
        <w:rPr>
          <w:rFonts w:ascii="Arial" w:eastAsia="Times New Roman" w:hAnsi="Arial" w:cs="Arial"/>
          <w:color w:val="7B7B7B" w:themeColor="accent3" w:themeShade="BF"/>
          <w:lang w:val="en-GB"/>
        </w:rPr>
        <w:t>actually insolvent</w:t>
      </w:r>
      <w:proofErr w:type="gramEnd"/>
      <w:r w:rsidR="00883EE5">
        <w:rPr>
          <w:rFonts w:ascii="Arial" w:eastAsia="Times New Roman" w:hAnsi="Arial" w:cs="Arial"/>
          <w:color w:val="7B7B7B" w:themeColor="accent3" w:themeShade="BF"/>
          <w:lang w:val="en-GB"/>
        </w:rPr>
        <w:t xml:space="preserve"> </w:t>
      </w:r>
      <w:r w:rsidR="00D732D6">
        <w:rPr>
          <w:rFonts w:ascii="Arial" w:eastAsia="Times New Roman" w:hAnsi="Arial" w:cs="Arial"/>
          <w:color w:val="7B7B7B" w:themeColor="accent3" w:themeShade="BF"/>
          <w:lang w:val="en-GB"/>
        </w:rPr>
        <w:t>(</w:t>
      </w:r>
      <w:r w:rsidR="00883EE5">
        <w:rPr>
          <w:rFonts w:ascii="Arial" w:eastAsia="Times New Roman" w:hAnsi="Arial" w:cs="Arial"/>
          <w:color w:val="7B7B7B" w:themeColor="accent3" w:themeShade="BF"/>
          <w:lang w:val="en-GB"/>
        </w:rPr>
        <w:t xml:space="preserve">the </w:t>
      </w:r>
      <w:r w:rsidR="00A945F1">
        <w:rPr>
          <w:rFonts w:ascii="Arial" w:eastAsia="Times New Roman" w:hAnsi="Arial" w:cs="Arial"/>
          <w:color w:val="7B7B7B" w:themeColor="accent3" w:themeShade="BF"/>
          <w:lang w:val="en-GB"/>
        </w:rPr>
        <w:t>shareholders stand to receive nothing in bankruptcy</w:t>
      </w:r>
      <w:r w:rsidR="00D732D6">
        <w:rPr>
          <w:rFonts w:ascii="Arial" w:eastAsia="Times New Roman" w:hAnsi="Arial" w:cs="Arial"/>
          <w:color w:val="7B7B7B" w:themeColor="accent3" w:themeShade="BF"/>
          <w:lang w:val="en-GB"/>
        </w:rPr>
        <w:t>)</w:t>
      </w:r>
      <w:r w:rsidR="003328E1">
        <w:rPr>
          <w:rFonts w:ascii="Arial" w:eastAsia="Times New Roman" w:hAnsi="Arial" w:cs="Arial"/>
          <w:color w:val="7B7B7B" w:themeColor="accent3" w:themeShade="BF"/>
          <w:lang w:val="en-GB"/>
        </w:rPr>
        <w:t>.</w:t>
      </w:r>
      <w:r w:rsidR="000C71C5">
        <w:rPr>
          <w:rFonts w:ascii="Arial" w:eastAsia="Times New Roman" w:hAnsi="Arial" w:cs="Arial"/>
          <w:color w:val="7B7B7B" w:themeColor="accent3" w:themeShade="BF"/>
          <w:lang w:val="en-GB"/>
        </w:rPr>
        <w:t xml:space="preserve"> The Delaware Supreme Court put aside </w:t>
      </w:r>
      <w:r w:rsidR="00567FA9">
        <w:rPr>
          <w:rFonts w:ascii="Arial" w:eastAsia="Times New Roman" w:hAnsi="Arial" w:cs="Arial"/>
          <w:color w:val="7B7B7B" w:themeColor="accent3" w:themeShade="BF"/>
          <w:lang w:val="en-GB"/>
        </w:rPr>
        <w:t xml:space="preserve">any duties to the creditors from the directors even if the company </w:t>
      </w:r>
      <w:proofErr w:type="spellStart"/>
      <w:r w:rsidR="00567FA9">
        <w:rPr>
          <w:rFonts w:ascii="Arial" w:eastAsia="Times New Roman" w:hAnsi="Arial" w:cs="Arial"/>
          <w:color w:val="7B7B7B" w:themeColor="accent3" w:themeShade="BF"/>
          <w:lang w:val="en-GB"/>
        </w:rPr>
        <w:t>isinsolvent</w:t>
      </w:r>
      <w:proofErr w:type="spellEnd"/>
      <w:r w:rsidR="00567FA9">
        <w:rPr>
          <w:rFonts w:ascii="Arial" w:eastAsia="Times New Roman" w:hAnsi="Arial" w:cs="Arial"/>
          <w:color w:val="7B7B7B" w:themeColor="accent3" w:themeShade="BF"/>
          <w:lang w:val="en-GB"/>
        </w:rPr>
        <w:t>.</w:t>
      </w:r>
    </w:p>
    <w:p w14:paraId="0FFD6080" w14:textId="77777777" w:rsidR="00C70896" w:rsidRDefault="00C70896"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4ED6CCEC" w:rsidR="005B2A9B" w:rsidRPr="00FF5098" w:rsidRDefault="006004B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Discussing </w:t>
      </w:r>
      <w:r w:rsidR="002E10BF" w:rsidRPr="002E10BF">
        <w:rPr>
          <w:rFonts w:ascii="Arial" w:hAnsi="Arial" w:cs="Arial"/>
          <w:color w:val="7B7B7B" w:themeColor="accent3" w:themeShade="BF"/>
          <w:sz w:val="22"/>
          <w:szCs w:val="22"/>
          <w:lang w:val="en-GB"/>
        </w:rPr>
        <w:t>whether the English scheme of arrangement could be granted recognition under US chapter 15 as a foreign main or foreign non-main proceeding</w:t>
      </w:r>
      <w:r w:rsidR="002E10BF">
        <w:rPr>
          <w:rFonts w:ascii="Arial" w:hAnsi="Arial" w:cs="Arial"/>
          <w:color w:val="7B7B7B" w:themeColor="accent3" w:themeShade="BF"/>
          <w:sz w:val="22"/>
          <w:szCs w:val="22"/>
          <w:lang w:val="en-GB"/>
        </w:rPr>
        <w:t xml:space="preserve"> is to discuss about </w:t>
      </w:r>
      <w:r w:rsidR="004C680C">
        <w:rPr>
          <w:rFonts w:ascii="Arial" w:hAnsi="Arial" w:cs="Arial"/>
          <w:color w:val="7B7B7B" w:themeColor="accent3" w:themeShade="BF"/>
          <w:sz w:val="22"/>
          <w:szCs w:val="22"/>
          <w:lang w:val="en-GB"/>
        </w:rPr>
        <w:t xml:space="preserve">Gambling Corporation </w:t>
      </w:r>
      <w:proofErr w:type="spellStart"/>
      <w:r w:rsidR="00E108E0">
        <w:rPr>
          <w:rFonts w:ascii="Arial" w:hAnsi="Arial" w:cs="Arial"/>
          <w:color w:val="7B7B7B" w:themeColor="accent3" w:themeShade="BF"/>
          <w:sz w:val="22"/>
          <w:szCs w:val="22"/>
          <w:lang w:val="en-GB"/>
        </w:rPr>
        <w:t>center</w:t>
      </w:r>
      <w:proofErr w:type="spellEnd"/>
      <w:r w:rsidR="00E108E0">
        <w:rPr>
          <w:rFonts w:ascii="Arial" w:hAnsi="Arial" w:cs="Arial"/>
          <w:color w:val="7B7B7B" w:themeColor="accent3" w:themeShade="BF"/>
          <w:sz w:val="22"/>
          <w:szCs w:val="22"/>
          <w:lang w:val="en-GB"/>
        </w:rPr>
        <w:t xml:space="preserve"> of main interest (COMI).</w:t>
      </w:r>
      <w:r w:rsidR="008133B3">
        <w:rPr>
          <w:rFonts w:ascii="Arial" w:hAnsi="Arial" w:cs="Arial"/>
          <w:color w:val="7B7B7B" w:themeColor="accent3" w:themeShade="BF"/>
          <w:sz w:val="22"/>
          <w:szCs w:val="22"/>
          <w:lang w:val="en-GB"/>
        </w:rPr>
        <w:t xml:space="preserve"> While operating and betting </w:t>
      </w:r>
      <w:proofErr w:type="spellStart"/>
      <w:r w:rsidR="008133B3">
        <w:rPr>
          <w:rFonts w:ascii="Arial" w:hAnsi="Arial" w:cs="Arial"/>
          <w:color w:val="7B7B7B" w:themeColor="accent3" w:themeShade="BF"/>
          <w:sz w:val="22"/>
          <w:szCs w:val="22"/>
          <w:lang w:val="en-GB"/>
        </w:rPr>
        <w:t>parlors</w:t>
      </w:r>
      <w:proofErr w:type="spellEnd"/>
      <w:r w:rsidR="008133B3">
        <w:rPr>
          <w:rFonts w:ascii="Arial" w:hAnsi="Arial" w:cs="Arial"/>
          <w:color w:val="7B7B7B" w:themeColor="accent3" w:themeShade="BF"/>
          <w:sz w:val="22"/>
          <w:szCs w:val="22"/>
          <w:lang w:val="en-GB"/>
        </w:rPr>
        <w:t xml:space="preserve"> in many international cities </w:t>
      </w:r>
      <w:r w:rsidR="00AC7499">
        <w:rPr>
          <w:rFonts w:ascii="Arial" w:hAnsi="Arial" w:cs="Arial"/>
          <w:color w:val="7B7B7B" w:themeColor="accent3" w:themeShade="BF"/>
          <w:sz w:val="22"/>
          <w:szCs w:val="22"/>
          <w:lang w:val="en-GB"/>
        </w:rPr>
        <w:t xml:space="preserve">including Athens, Las Vegas, London and Macau, </w:t>
      </w:r>
      <w:r w:rsidR="008F0F68">
        <w:rPr>
          <w:rFonts w:ascii="Arial" w:hAnsi="Arial" w:cs="Arial"/>
          <w:color w:val="7B7B7B" w:themeColor="accent3" w:themeShade="BF"/>
          <w:sz w:val="22"/>
          <w:szCs w:val="22"/>
          <w:lang w:val="en-GB"/>
        </w:rPr>
        <w:t>Gambling Crop is incorporated and has a principal place of business in Greece.</w:t>
      </w:r>
      <w:r w:rsidR="003C1C96">
        <w:rPr>
          <w:rFonts w:ascii="Arial" w:hAnsi="Arial" w:cs="Arial"/>
          <w:color w:val="7B7B7B" w:themeColor="accent3" w:themeShade="BF"/>
          <w:sz w:val="22"/>
          <w:szCs w:val="22"/>
          <w:lang w:val="en-GB"/>
        </w:rPr>
        <w:t xml:space="preserve"> </w:t>
      </w:r>
      <w:r w:rsidR="00734799">
        <w:rPr>
          <w:rFonts w:ascii="Arial" w:hAnsi="Arial" w:cs="Arial"/>
          <w:color w:val="7B7B7B" w:themeColor="accent3" w:themeShade="BF"/>
          <w:sz w:val="22"/>
          <w:szCs w:val="22"/>
          <w:lang w:val="en-GB"/>
        </w:rPr>
        <w:t>Moreover,</w:t>
      </w:r>
      <w:r w:rsidR="003C1C96">
        <w:rPr>
          <w:rFonts w:ascii="Arial" w:hAnsi="Arial" w:cs="Arial"/>
          <w:color w:val="7B7B7B" w:themeColor="accent3" w:themeShade="BF"/>
          <w:sz w:val="22"/>
          <w:szCs w:val="22"/>
          <w:lang w:val="en-GB"/>
        </w:rPr>
        <w:t xml:space="preserve"> the Gambling Corp’s bonds is governed by English law</w:t>
      </w:r>
      <w:r w:rsidR="00881A06">
        <w:rPr>
          <w:rFonts w:ascii="Arial" w:hAnsi="Arial" w:cs="Arial"/>
          <w:color w:val="7B7B7B" w:themeColor="accent3" w:themeShade="BF"/>
          <w:sz w:val="22"/>
          <w:szCs w:val="22"/>
          <w:lang w:val="en-GB"/>
        </w:rPr>
        <w:t xml:space="preserve">. But </w:t>
      </w:r>
      <w:r w:rsidR="00BE4422">
        <w:rPr>
          <w:rFonts w:ascii="Arial" w:hAnsi="Arial" w:cs="Arial"/>
          <w:color w:val="7B7B7B" w:themeColor="accent3" w:themeShade="BF"/>
          <w:sz w:val="22"/>
          <w:szCs w:val="22"/>
          <w:lang w:val="en-GB"/>
        </w:rPr>
        <w:t xml:space="preserve">as noted, Gambling Corp </w:t>
      </w:r>
      <w:r w:rsidR="00FE2810">
        <w:rPr>
          <w:rFonts w:ascii="Arial" w:hAnsi="Arial" w:cs="Arial"/>
          <w:color w:val="7B7B7B" w:themeColor="accent3" w:themeShade="BF"/>
          <w:sz w:val="22"/>
          <w:szCs w:val="22"/>
          <w:lang w:val="en-GB"/>
        </w:rPr>
        <w:t>has an establishment in the US while operating in Las Vegas. A</w:t>
      </w:r>
      <w:r w:rsidR="008F0F68">
        <w:rPr>
          <w:rFonts w:ascii="Arial" w:hAnsi="Arial" w:cs="Arial"/>
          <w:color w:val="7B7B7B" w:themeColor="accent3" w:themeShade="BF"/>
          <w:sz w:val="22"/>
          <w:szCs w:val="22"/>
          <w:lang w:val="en-GB"/>
        </w:rPr>
        <w:t xml:space="preserve">s </w:t>
      </w:r>
      <w:r w:rsidR="003F79F1">
        <w:rPr>
          <w:rFonts w:ascii="Arial" w:hAnsi="Arial" w:cs="Arial"/>
          <w:color w:val="7B7B7B" w:themeColor="accent3" w:themeShade="BF"/>
          <w:sz w:val="22"/>
          <w:szCs w:val="22"/>
          <w:lang w:val="en-GB"/>
        </w:rPr>
        <w:t xml:space="preserve">such the English scheme of arrangement could be granted recognition under US Chapter 15 as a </w:t>
      </w:r>
      <w:r w:rsidR="003C1C96">
        <w:rPr>
          <w:rFonts w:ascii="Arial" w:hAnsi="Arial" w:cs="Arial"/>
          <w:color w:val="7B7B7B" w:themeColor="accent3" w:themeShade="BF"/>
          <w:sz w:val="22"/>
          <w:szCs w:val="22"/>
          <w:lang w:val="en-GB"/>
        </w:rPr>
        <w:t>foreign non-main proceeding.</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 xml:space="preserve">Second, the US Department of Justice is investigating whether Oil Corp illegally purchased oil </w:t>
      </w:r>
      <w:r w:rsidRPr="00323167">
        <w:rPr>
          <w:rFonts w:ascii="Arial" w:hAnsi="Arial" w:cs="Arial"/>
        </w:rPr>
        <w:lastRenderedPageBreak/>
        <w:t>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007DFA17" w:rsidR="005B2A9B" w:rsidRPr="00FF5098" w:rsidRDefault="0016541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Oil Corp is filing a chapter 11 petition</w:t>
      </w:r>
      <w:r w:rsidR="00477AA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then </w:t>
      </w:r>
      <w:r w:rsidR="009B4149">
        <w:rPr>
          <w:rFonts w:ascii="Arial" w:hAnsi="Arial" w:cs="Arial"/>
          <w:color w:val="7B7B7B" w:themeColor="accent3" w:themeShade="BF"/>
          <w:sz w:val="22"/>
          <w:szCs w:val="22"/>
          <w:lang w:val="en-GB"/>
        </w:rPr>
        <w:t>Oil Corp can invoke the automatic stay.</w:t>
      </w:r>
      <w:r w:rsidR="00477AA4">
        <w:rPr>
          <w:rFonts w:ascii="Arial" w:hAnsi="Arial" w:cs="Arial"/>
          <w:color w:val="7B7B7B" w:themeColor="accent3" w:themeShade="BF"/>
          <w:sz w:val="22"/>
          <w:szCs w:val="22"/>
          <w:lang w:val="en-GB"/>
        </w:rPr>
        <w:t xml:space="preserve"> As such during </w:t>
      </w:r>
      <w:proofErr w:type="gramStart"/>
      <w:r w:rsidR="00477AA4">
        <w:rPr>
          <w:rFonts w:ascii="Arial" w:hAnsi="Arial" w:cs="Arial"/>
          <w:color w:val="7B7B7B" w:themeColor="accent3" w:themeShade="BF"/>
          <w:sz w:val="22"/>
          <w:szCs w:val="22"/>
          <w:lang w:val="en-GB"/>
        </w:rPr>
        <w:t>a period of time</w:t>
      </w:r>
      <w:proofErr w:type="gramEnd"/>
      <w:r w:rsidR="00477AA4">
        <w:rPr>
          <w:rFonts w:ascii="Arial" w:hAnsi="Arial" w:cs="Arial"/>
          <w:color w:val="7B7B7B" w:themeColor="accent3" w:themeShade="BF"/>
          <w:sz w:val="22"/>
          <w:szCs w:val="22"/>
          <w:lang w:val="en-GB"/>
        </w:rPr>
        <w:t xml:space="preserve"> all judgements,</w:t>
      </w:r>
      <w:r w:rsidR="00594B60">
        <w:rPr>
          <w:rFonts w:ascii="Arial" w:hAnsi="Arial" w:cs="Arial"/>
          <w:color w:val="7B7B7B" w:themeColor="accent3" w:themeShade="BF"/>
          <w:sz w:val="22"/>
          <w:szCs w:val="22"/>
          <w:lang w:val="en-GB"/>
        </w:rPr>
        <w:t xml:space="preserve"> foreclosures and repossessions of property are </w:t>
      </w:r>
      <w:r w:rsidR="008A047A">
        <w:rPr>
          <w:rFonts w:ascii="Arial" w:hAnsi="Arial" w:cs="Arial"/>
          <w:color w:val="7B7B7B" w:themeColor="accent3" w:themeShade="BF"/>
          <w:sz w:val="22"/>
          <w:szCs w:val="22"/>
          <w:lang w:val="en-GB"/>
        </w:rPr>
        <w:t>suspended,</w:t>
      </w:r>
      <w:r w:rsidR="00594B60">
        <w:rPr>
          <w:rFonts w:ascii="Arial" w:hAnsi="Arial" w:cs="Arial"/>
          <w:color w:val="7B7B7B" w:themeColor="accent3" w:themeShade="BF"/>
          <w:sz w:val="22"/>
          <w:szCs w:val="22"/>
          <w:lang w:val="en-GB"/>
        </w:rPr>
        <w:t xml:space="preserve"> and the company can </w:t>
      </w:r>
      <w:r w:rsidR="00CA7458">
        <w:rPr>
          <w:rFonts w:ascii="Arial" w:hAnsi="Arial" w:cs="Arial"/>
          <w:color w:val="7B7B7B" w:themeColor="accent3" w:themeShade="BF"/>
          <w:sz w:val="22"/>
          <w:szCs w:val="22"/>
          <w:lang w:val="en-GB"/>
        </w:rPr>
        <w:t xml:space="preserve">continue to operate </w:t>
      </w:r>
      <w:r w:rsidR="00303E02">
        <w:rPr>
          <w:rFonts w:ascii="Arial" w:hAnsi="Arial" w:cs="Arial"/>
          <w:color w:val="7B7B7B" w:themeColor="accent3" w:themeShade="BF"/>
          <w:sz w:val="22"/>
          <w:szCs w:val="22"/>
          <w:lang w:val="en-GB"/>
        </w:rPr>
        <w:t>in ordinary course o</w:t>
      </w:r>
      <w:r w:rsidR="00225658">
        <w:rPr>
          <w:rFonts w:ascii="Arial" w:hAnsi="Arial" w:cs="Arial"/>
          <w:color w:val="7B7B7B" w:themeColor="accent3" w:themeShade="BF"/>
          <w:sz w:val="22"/>
          <w:szCs w:val="22"/>
          <w:lang w:val="en-GB"/>
        </w:rPr>
        <w:t xml:space="preserve">f businesses. Though, the first situation, where </w:t>
      </w:r>
      <w:proofErr w:type="spellStart"/>
      <w:r w:rsidR="00225658">
        <w:rPr>
          <w:rFonts w:ascii="Arial" w:hAnsi="Arial" w:cs="Arial"/>
          <w:color w:val="7B7B7B" w:themeColor="accent3" w:themeShade="BF"/>
          <w:sz w:val="22"/>
          <w:szCs w:val="22"/>
          <w:lang w:val="en-GB"/>
        </w:rPr>
        <w:t>ShipCo</w:t>
      </w:r>
      <w:proofErr w:type="spellEnd"/>
      <w:r w:rsidR="00225658">
        <w:rPr>
          <w:rFonts w:ascii="Arial" w:hAnsi="Arial" w:cs="Arial"/>
          <w:color w:val="7B7B7B" w:themeColor="accent3" w:themeShade="BF"/>
          <w:sz w:val="22"/>
          <w:szCs w:val="22"/>
          <w:lang w:val="en-GB"/>
        </w:rPr>
        <w:t xml:space="preserve"> </w:t>
      </w:r>
      <w:r w:rsidR="00C36B75">
        <w:rPr>
          <w:rFonts w:ascii="Arial" w:hAnsi="Arial" w:cs="Arial"/>
          <w:color w:val="7B7B7B" w:themeColor="accent3" w:themeShade="BF"/>
          <w:sz w:val="22"/>
          <w:szCs w:val="22"/>
          <w:lang w:val="en-GB"/>
        </w:rPr>
        <w:t xml:space="preserve">has filed a breach of contract lawsuit will be on hold during </w:t>
      </w:r>
      <w:r w:rsidR="008749D4">
        <w:rPr>
          <w:rFonts w:ascii="Arial" w:hAnsi="Arial" w:cs="Arial"/>
          <w:color w:val="7B7B7B" w:themeColor="accent3" w:themeShade="BF"/>
          <w:sz w:val="22"/>
          <w:szCs w:val="22"/>
          <w:lang w:val="en-GB"/>
        </w:rPr>
        <w:t xml:space="preserve">the time of reorganization. </w:t>
      </w:r>
      <w:r w:rsidR="00CE307A">
        <w:rPr>
          <w:rFonts w:ascii="Arial" w:hAnsi="Arial" w:cs="Arial"/>
          <w:color w:val="7B7B7B" w:themeColor="accent3" w:themeShade="BF"/>
          <w:sz w:val="22"/>
          <w:szCs w:val="22"/>
          <w:lang w:val="en-GB"/>
        </w:rPr>
        <w:t xml:space="preserve">Under the automatic stay, </w:t>
      </w:r>
      <w:r w:rsidR="0048102B">
        <w:rPr>
          <w:rFonts w:ascii="Arial" w:hAnsi="Arial" w:cs="Arial"/>
          <w:color w:val="7B7B7B" w:themeColor="accent3" w:themeShade="BF"/>
          <w:sz w:val="22"/>
          <w:szCs w:val="22"/>
          <w:lang w:val="en-GB"/>
        </w:rPr>
        <w:t>the USA Bank can no longer threatening to foreclose on an Oil Corp refinery</w:t>
      </w:r>
      <w:r w:rsidR="008A047A">
        <w:rPr>
          <w:rFonts w:ascii="Arial" w:hAnsi="Arial" w:cs="Arial"/>
          <w:color w:val="7B7B7B" w:themeColor="accent3" w:themeShade="BF"/>
          <w:sz w:val="22"/>
          <w:szCs w:val="22"/>
          <w:lang w:val="en-GB"/>
        </w:rPr>
        <w:t xml:space="preserve">. </w:t>
      </w:r>
      <w:r w:rsidR="0050506F">
        <w:rPr>
          <w:rFonts w:ascii="Arial" w:hAnsi="Arial" w:cs="Arial"/>
          <w:color w:val="7B7B7B" w:themeColor="accent3" w:themeShade="BF"/>
          <w:sz w:val="22"/>
          <w:szCs w:val="22"/>
          <w:lang w:val="en-GB"/>
        </w:rPr>
        <w:t xml:space="preserve">As part of the continuing </w:t>
      </w:r>
      <w:r w:rsidR="00794070">
        <w:rPr>
          <w:rFonts w:ascii="Arial" w:hAnsi="Arial" w:cs="Arial"/>
          <w:color w:val="7B7B7B" w:themeColor="accent3" w:themeShade="BF"/>
          <w:sz w:val="22"/>
          <w:szCs w:val="22"/>
          <w:lang w:val="en-GB"/>
        </w:rPr>
        <w:t xml:space="preserve">ordinary business, the landlord can no longer threaten to evict Oil Corp </w:t>
      </w:r>
      <w:r w:rsidR="00673E29">
        <w:rPr>
          <w:rFonts w:ascii="Arial" w:hAnsi="Arial" w:cs="Arial"/>
          <w:color w:val="7B7B7B" w:themeColor="accent3" w:themeShade="BF"/>
          <w:sz w:val="22"/>
          <w:szCs w:val="22"/>
          <w:lang w:val="en-GB"/>
        </w:rPr>
        <w:t xml:space="preserve">from </w:t>
      </w:r>
      <w:r w:rsidR="00BF59E6">
        <w:rPr>
          <w:rFonts w:ascii="Arial" w:hAnsi="Arial" w:cs="Arial"/>
          <w:color w:val="7B7B7B" w:themeColor="accent3" w:themeShade="BF"/>
          <w:sz w:val="22"/>
          <w:szCs w:val="22"/>
          <w:lang w:val="en-GB"/>
        </w:rPr>
        <w:t>its Houston office (as a principal place of business)</w:t>
      </w:r>
      <w:r w:rsidR="00C20C2F">
        <w:rPr>
          <w:rFonts w:ascii="Arial" w:hAnsi="Arial" w:cs="Arial"/>
          <w:color w:val="7B7B7B" w:themeColor="accent3" w:themeShade="BF"/>
          <w:sz w:val="22"/>
          <w:szCs w:val="22"/>
          <w:lang w:val="en-GB"/>
        </w:rPr>
        <w:t xml:space="preserve">. </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6F37978B" w:rsidR="005B2A9B" w:rsidRDefault="0059317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Regarding (i) assume and assign the trademark license</w:t>
      </w:r>
      <w:r w:rsidR="00497E74">
        <w:rPr>
          <w:rFonts w:ascii="Arial" w:hAnsi="Arial" w:cs="Arial"/>
          <w:color w:val="7B7B7B" w:themeColor="accent3" w:themeShade="BF"/>
          <w:sz w:val="22"/>
          <w:szCs w:val="22"/>
          <w:lang w:val="en-GB"/>
        </w:rPr>
        <w:t xml:space="preserve">: Oil Corp </w:t>
      </w:r>
      <w:r w:rsidR="007C7768">
        <w:rPr>
          <w:rFonts w:ascii="Arial" w:hAnsi="Arial" w:cs="Arial"/>
          <w:color w:val="7B7B7B" w:themeColor="accent3" w:themeShade="BF"/>
          <w:sz w:val="22"/>
          <w:szCs w:val="22"/>
          <w:lang w:val="en-GB"/>
        </w:rPr>
        <w:t>cannot</w:t>
      </w:r>
      <w:r w:rsidR="00497E74">
        <w:rPr>
          <w:rFonts w:ascii="Arial" w:hAnsi="Arial" w:cs="Arial"/>
          <w:color w:val="7B7B7B" w:themeColor="accent3" w:themeShade="BF"/>
          <w:sz w:val="22"/>
          <w:szCs w:val="22"/>
          <w:lang w:val="en-GB"/>
        </w:rPr>
        <w:t xml:space="preserve"> achieve </w:t>
      </w:r>
      <w:r w:rsidR="007C7768">
        <w:rPr>
          <w:rFonts w:ascii="Arial" w:hAnsi="Arial" w:cs="Arial"/>
          <w:color w:val="7B7B7B" w:themeColor="accent3" w:themeShade="BF"/>
          <w:sz w:val="22"/>
          <w:szCs w:val="22"/>
          <w:lang w:val="en-GB"/>
        </w:rPr>
        <w:t>this goal</w:t>
      </w:r>
      <w:r w:rsidR="00497E74">
        <w:rPr>
          <w:rFonts w:ascii="Arial" w:hAnsi="Arial" w:cs="Arial"/>
          <w:color w:val="7B7B7B" w:themeColor="accent3" w:themeShade="BF"/>
          <w:sz w:val="22"/>
          <w:szCs w:val="22"/>
          <w:lang w:val="en-GB"/>
        </w:rPr>
        <w:t xml:space="preserve"> without the consent of Plastic Corp. In fact, </w:t>
      </w:r>
      <w:r w:rsidR="00D76A3F">
        <w:rPr>
          <w:rFonts w:ascii="Arial" w:hAnsi="Arial" w:cs="Arial"/>
          <w:color w:val="7B7B7B" w:themeColor="accent3" w:themeShade="BF"/>
          <w:sz w:val="22"/>
          <w:szCs w:val="22"/>
          <w:lang w:val="en-GB"/>
        </w:rPr>
        <w:t xml:space="preserve">a </w:t>
      </w:r>
      <w:r w:rsidR="00CB3E7B">
        <w:rPr>
          <w:rFonts w:ascii="Arial" w:hAnsi="Arial" w:cs="Arial"/>
          <w:color w:val="7B7B7B" w:themeColor="accent3" w:themeShade="BF"/>
          <w:sz w:val="22"/>
          <w:szCs w:val="22"/>
          <w:lang w:val="en-GB"/>
        </w:rPr>
        <w:t>trademark license is not assignable</w:t>
      </w:r>
      <w:r w:rsidR="00B001A6">
        <w:rPr>
          <w:rFonts w:ascii="Arial" w:hAnsi="Arial" w:cs="Arial"/>
          <w:color w:val="7B7B7B" w:themeColor="accent3" w:themeShade="BF"/>
          <w:sz w:val="22"/>
          <w:szCs w:val="22"/>
          <w:lang w:val="en-GB"/>
        </w:rPr>
        <w:t xml:space="preserve"> absent licensor consent.</w:t>
      </w:r>
      <w:r w:rsidR="00CB3E7B">
        <w:rPr>
          <w:rFonts w:ascii="Arial" w:hAnsi="Arial" w:cs="Arial"/>
          <w:color w:val="7B7B7B" w:themeColor="accent3" w:themeShade="BF"/>
          <w:sz w:val="22"/>
          <w:szCs w:val="22"/>
          <w:lang w:val="en-GB"/>
        </w:rPr>
        <w:t xml:space="preserve"> </w:t>
      </w:r>
      <w:r w:rsidR="00B001A6">
        <w:rPr>
          <w:rFonts w:ascii="Arial" w:hAnsi="Arial" w:cs="Arial"/>
          <w:color w:val="7B7B7B" w:themeColor="accent3" w:themeShade="BF"/>
          <w:sz w:val="22"/>
          <w:szCs w:val="22"/>
          <w:lang w:val="en-GB"/>
        </w:rPr>
        <w:t>B</w:t>
      </w:r>
      <w:r w:rsidR="00CB3E7B">
        <w:rPr>
          <w:rFonts w:ascii="Arial" w:hAnsi="Arial" w:cs="Arial"/>
          <w:color w:val="7B7B7B" w:themeColor="accent3" w:themeShade="BF"/>
          <w:sz w:val="22"/>
          <w:szCs w:val="22"/>
          <w:lang w:val="en-GB"/>
        </w:rPr>
        <w:t xml:space="preserve">ecause </w:t>
      </w:r>
      <w:r w:rsidR="00EF3141">
        <w:rPr>
          <w:rFonts w:ascii="Arial" w:hAnsi="Arial" w:cs="Arial"/>
          <w:color w:val="7B7B7B" w:themeColor="accent3" w:themeShade="BF"/>
          <w:sz w:val="22"/>
          <w:szCs w:val="22"/>
          <w:lang w:val="en-GB"/>
        </w:rPr>
        <w:t xml:space="preserve">it is licensed from Plastic </w:t>
      </w:r>
      <w:r w:rsidR="00B001A6">
        <w:rPr>
          <w:rFonts w:ascii="Arial" w:hAnsi="Arial" w:cs="Arial"/>
          <w:color w:val="7B7B7B" w:themeColor="accent3" w:themeShade="BF"/>
          <w:sz w:val="22"/>
          <w:szCs w:val="22"/>
          <w:lang w:val="en-GB"/>
        </w:rPr>
        <w:t>C</w:t>
      </w:r>
      <w:r w:rsidR="00EF3141">
        <w:rPr>
          <w:rFonts w:ascii="Arial" w:hAnsi="Arial" w:cs="Arial"/>
          <w:color w:val="7B7B7B" w:themeColor="accent3" w:themeShade="BF"/>
          <w:sz w:val="22"/>
          <w:szCs w:val="22"/>
          <w:lang w:val="en-GB"/>
        </w:rPr>
        <w:t>orp</w:t>
      </w:r>
      <w:r w:rsidR="00B001A6">
        <w:rPr>
          <w:rFonts w:ascii="Arial" w:hAnsi="Arial" w:cs="Arial"/>
          <w:color w:val="7B7B7B" w:themeColor="accent3" w:themeShade="BF"/>
          <w:sz w:val="22"/>
          <w:szCs w:val="22"/>
          <w:lang w:val="en-GB"/>
        </w:rPr>
        <w:t>’s trademark (“Interconnect”),</w:t>
      </w:r>
      <w:r w:rsidR="007C7768">
        <w:rPr>
          <w:rFonts w:ascii="Arial" w:hAnsi="Arial" w:cs="Arial"/>
          <w:color w:val="7B7B7B" w:themeColor="accent3" w:themeShade="BF"/>
          <w:sz w:val="22"/>
          <w:szCs w:val="22"/>
          <w:lang w:val="en-GB"/>
        </w:rPr>
        <w:t xml:space="preserve"> Oil </w:t>
      </w:r>
      <w:proofErr w:type="spellStart"/>
      <w:r w:rsidR="007C7768">
        <w:rPr>
          <w:rFonts w:ascii="Arial" w:hAnsi="Arial" w:cs="Arial"/>
          <w:color w:val="7B7B7B" w:themeColor="accent3" w:themeShade="BF"/>
          <w:sz w:val="22"/>
          <w:szCs w:val="22"/>
          <w:lang w:val="en-GB"/>
        </w:rPr>
        <w:t>corp</w:t>
      </w:r>
      <w:proofErr w:type="spellEnd"/>
      <w:r w:rsidR="007C7768">
        <w:rPr>
          <w:rFonts w:ascii="Arial" w:hAnsi="Arial" w:cs="Arial"/>
          <w:color w:val="7B7B7B" w:themeColor="accent3" w:themeShade="BF"/>
          <w:sz w:val="22"/>
          <w:szCs w:val="22"/>
          <w:lang w:val="en-GB"/>
        </w:rPr>
        <w:t xml:space="preserve"> needs the consent from Plastic Corp.</w:t>
      </w:r>
    </w:p>
    <w:p w14:paraId="42BDB192" w14:textId="02521478" w:rsidR="001D45B5" w:rsidRDefault="001D45B5" w:rsidP="005B2A9B">
      <w:pPr>
        <w:jc w:val="both"/>
        <w:rPr>
          <w:rFonts w:ascii="Arial" w:hAnsi="Arial" w:cs="Arial"/>
          <w:color w:val="7B7B7B" w:themeColor="accent3" w:themeShade="BF"/>
          <w:sz w:val="22"/>
          <w:szCs w:val="22"/>
          <w:lang w:val="en-GB"/>
        </w:rPr>
      </w:pPr>
    </w:p>
    <w:p w14:paraId="21E7FEAF" w14:textId="58474B22" w:rsidR="001D45B5" w:rsidRDefault="001D45B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sidR="001E169D">
        <w:rPr>
          <w:rFonts w:ascii="Arial" w:hAnsi="Arial" w:cs="Arial"/>
          <w:color w:val="7B7B7B" w:themeColor="accent3" w:themeShade="BF"/>
          <w:sz w:val="22"/>
          <w:szCs w:val="22"/>
          <w:lang w:val="en-GB"/>
        </w:rPr>
        <w:t xml:space="preserve"> </w:t>
      </w:r>
      <w:r w:rsidR="008768E7" w:rsidRPr="008768E7">
        <w:rPr>
          <w:rFonts w:ascii="Arial" w:hAnsi="Arial" w:cs="Arial"/>
          <w:color w:val="7B7B7B" w:themeColor="accent3" w:themeShade="BF"/>
          <w:sz w:val="22"/>
          <w:szCs w:val="22"/>
          <w:lang w:val="en-GB"/>
        </w:rPr>
        <w:t>reject the patent licenses so the purchaser has the exclusive right to use the patents</w:t>
      </w:r>
      <w:r w:rsidR="00E27165">
        <w:rPr>
          <w:rFonts w:ascii="Arial" w:hAnsi="Arial" w:cs="Arial"/>
          <w:color w:val="7B7B7B" w:themeColor="accent3" w:themeShade="BF"/>
          <w:sz w:val="22"/>
          <w:szCs w:val="22"/>
          <w:lang w:val="en-GB"/>
        </w:rPr>
        <w:t xml:space="preserve">: </w:t>
      </w:r>
      <w:r w:rsidR="002D1F0C">
        <w:rPr>
          <w:rFonts w:ascii="Arial" w:hAnsi="Arial" w:cs="Arial"/>
          <w:color w:val="7B7B7B" w:themeColor="accent3" w:themeShade="BF"/>
          <w:sz w:val="22"/>
          <w:szCs w:val="22"/>
          <w:lang w:val="en-GB"/>
        </w:rPr>
        <w:t xml:space="preserve">As licenses </w:t>
      </w:r>
      <w:r w:rsidR="00067D92">
        <w:rPr>
          <w:rFonts w:ascii="Arial" w:hAnsi="Arial" w:cs="Arial"/>
          <w:color w:val="7B7B7B" w:themeColor="accent3" w:themeShade="BF"/>
          <w:sz w:val="22"/>
          <w:szCs w:val="22"/>
          <w:lang w:val="en-GB"/>
        </w:rPr>
        <w:t xml:space="preserve">of patents owned by Oil Corp, </w:t>
      </w:r>
      <w:r w:rsidR="00C820A0">
        <w:rPr>
          <w:rFonts w:ascii="Arial" w:hAnsi="Arial" w:cs="Arial"/>
          <w:color w:val="7B7B7B" w:themeColor="accent3" w:themeShade="BF"/>
          <w:sz w:val="22"/>
          <w:szCs w:val="22"/>
          <w:lang w:val="en-GB"/>
        </w:rPr>
        <w:t xml:space="preserve">it can transfer its interest </w:t>
      </w:r>
      <w:r w:rsidR="00E77A7C">
        <w:rPr>
          <w:rFonts w:ascii="Arial" w:hAnsi="Arial" w:cs="Arial"/>
          <w:color w:val="7B7B7B" w:themeColor="accent3" w:themeShade="BF"/>
          <w:sz w:val="22"/>
          <w:szCs w:val="22"/>
          <w:lang w:val="en-GB"/>
        </w:rPr>
        <w:t>in such patents</w:t>
      </w:r>
    </w:p>
    <w:p w14:paraId="661D51A7" w14:textId="0DD270A7" w:rsidR="009267AA" w:rsidRDefault="009267AA" w:rsidP="005B2A9B">
      <w:pPr>
        <w:jc w:val="both"/>
        <w:rPr>
          <w:rFonts w:ascii="Arial" w:hAnsi="Arial" w:cs="Arial"/>
          <w:color w:val="7B7B7B" w:themeColor="accent3" w:themeShade="BF"/>
          <w:sz w:val="22"/>
          <w:szCs w:val="22"/>
          <w:lang w:val="en-GB"/>
        </w:rPr>
      </w:pPr>
    </w:p>
    <w:p w14:paraId="5D38693E" w14:textId="0227F730" w:rsidR="009267AA" w:rsidRPr="00FF5098" w:rsidRDefault="009267A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sidR="00C61A31">
        <w:rPr>
          <w:rFonts w:ascii="Arial" w:hAnsi="Arial" w:cs="Arial"/>
          <w:color w:val="7B7B7B" w:themeColor="accent3" w:themeShade="BF"/>
          <w:sz w:val="22"/>
          <w:szCs w:val="22"/>
          <w:lang w:val="en-GB"/>
        </w:rPr>
        <w:t xml:space="preserve"> sell the manufacturing facility free and clear of the USA Bank lien: </w:t>
      </w:r>
      <w:r w:rsidR="00E372E7">
        <w:rPr>
          <w:rFonts w:ascii="Arial" w:hAnsi="Arial" w:cs="Arial"/>
          <w:color w:val="7B7B7B" w:themeColor="accent3" w:themeShade="BF"/>
          <w:sz w:val="22"/>
          <w:szCs w:val="22"/>
          <w:lang w:val="en-GB"/>
        </w:rPr>
        <w:t xml:space="preserve">As part of the chapter 11 proceedings, </w:t>
      </w:r>
      <w:r w:rsidR="0070278F">
        <w:rPr>
          <w:rFonts w:ascii="Arial" w:hAnsi="Arial" w:cs="Arial"/>
          <w:color w:val="7B7B7B" w:themeColor="accent3" w:themeShade="BF"/>
          <w:sz w:val="22"/>
          <w:szCs w:val="22"/>
          <w:lang w:val="en-GB"/>
        </w:rPr>
        <w:t xml:space="preserve">a debtor can sell its property free and clear of creditors </w:t>
      </w:r>
      <w:r w:rsidR="00637951">
        <w:rPr>
          <w:rFonts w:ascii="Arial" w:hAnsi="Arial" w:cs="Arial"/>
          <w:color w:val="7B7B7B" w:themeColor="accent3" w:themeShade="BF"/>
          <w:sz w:val="22"/>
          <w:szCs w:val="22"/>
          <w:lang w:val="en-GB"/>
        </w:rPr>
        <w:t>interests with court approval in a 363 sale</w:t>
      </w:r>
      <w:r w:rsidR="004B3C93">
        <w:rPr>
          <w:rFonts w:ascii="Arial" w:hAnsi="Arial" w:cs="Arial"/>
          <w:color w:val="7B7B7B" w:themeColor="accent3" w:themeShade="BF"/>
          <w:sz w:val="22"/>
          <w:szCs w:val="22"/>
          <w:lang w:val="en-GB"/>
        </w:rPr>
        <w:t xml:space="preserve"> under section 363(f)</w:t>
      </w:r>
      <w:r w:rsidR="001D3354">
        <w:rPr>
          <w:rFonts w:ascii="Arial" w:hAnsi="Arial" w:cs="Arial"/>
          <w:color w:val="7B7B7B" w:themeColor="accent3" w:themeShade="BF"/>
          <w:sz w:val="22"/>
          <w:szCs w:val="22"/>
          <w:lang w:val="en-GB"/>
        </w:rPr>
        <w:t xml:space="preserve"> if the interest </w:t>
      </w:r>
      <w:r w:rsidR="008C3212">
        <w:rPr>
          <w:rFonts w:ascii="Arial" w:hAnsi="Arial" w:cs="Arial"/>
          <w:color w:val="7B7B7B" w:themeColor="accent3" w:themeShade="BF"/>
          <w:sz w:val="22"/>
          <w:szCs w:val="22"/>
          <w:lang w:val="en-GB"/>
        </w:rPr>
        <w:t xml:space="preserve">is a lien </w:t>
      </w:r>
      <w:r w:rsidR="001D3354">
        <w:rPr>
          <w:rFonts w:ascii="Arial" w:hAnsi="Arial" w:cs="Arial"/>
          <w:color w:val="7B7B7B" w:themeColor="accent3" w:themeShade="BF"/>
          <w:sz w:val="22"/>
          <w:szCs w:val="22"/>
          <w:lang w:val="en-GB"/>
        </w:rPr>
        <w:t>by</w:t>
      </w:r>
      <w:r w:rsidR="008D6C7E">
        <w:rPr>
          <w:rFonts w:ascii="Arial" w:hAnsi="Arial" w:cs="Arial"/>
          <w:color w:val="7B7B7B" w:themeColor="accent3" w:themeShade="BF"/>
          <w:sz w:val="22"/>
          <w:szCs w:val="22"/>
          <w:lang w:val="en-GB"/>
        </w:rPr>
        <w:t xml:space="preserve"> promoting the maximizati</w:t>
      </w:r>
      <w:r w:rsidR="002D1AAF">
        <w:rPr>
          <w:rFonts w:ascii="Arial" w:hAnsi="Arial" w:cs="Arial"/>
          <w:color w:val="7B7B7B" w:themeColor="accent3" w:themeShade="BF"/>
          <w:sz w:val="22"/>
          <w:szCs w:val="22"/>
          <w:lang w:val="en-GB"/>
        </w:rPr>
        <w:t>on of the value of the estate assets.</w:t>
      </w:r>
      <w:r w:rsidR="00900239">
        <w:rPr>
          <w:rFonts w:ascii="Arial" w:hAnsi="Arial" w:cs="Arial"/>
          <w:color w:val="7B7B7B" w:themeColor="accent3" w:themeShade="BF"/>
          <w:sz w:val="22"/>
          <w:szCs w:val="22"/>
          <w:lang w:val="en-GB"/>
        </w:rPr>
        <w:t xml:space="preserve"> </w:t>
      </w:r>
      <w:r w:rsidR="00FD281A">
        <w:rPr>
          <w:rFonts w:ascii="Arial" w:hAnsi="Arial" w:cs="Arial"/>
          <w:color w:val="7B7B7B" w:themeColor="accent3" w:themeShade="BF"/>
          <w:sz w:val="22"/>
          <w:szCs w:val="22"/>
          <w:lang w:val="en-GB"/>
        </w:rPr>
        <w:t xml:space="preserve">As such, </w:t>
      </w:r>
      <w:r w:rsidR="00092CBD">
        <w:rPr>
          <w:rFonts w:ascii="Arial" w:hAnsi="Arial" w:cs="Arial"/>
          <w:color w:val="7B7B7B" w:themeColor="accent3" w:themeShade="BF"/>
          <w:sz w:val="22"/>
          <w:szCs w:val="22"/>
          <w:lang w:val="en-GB"/>
        </w:rPr>
        <w:t>Oil Corp can sell the manufacturing facility free and clear of the USA bank lien</w:t>
      </w:r>
      <w:r w:rsidR="008C3212">
        <w:rPr>
          <w:rFonts w:ascii="Arial" w:hAnsi="Arial" w:cs="Arial"/>
          <w:color w:val="7B7B7B" w:themeColor="accent3" w:themeShade="BF"/>
          <w:sz w:val="22"/>
          <w:szCs w:val="22"/>
          <w:lang w:val="en-GB"/>
        </w:rPr>
        <w:t>.</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3C581" w14:textId="77777777" w:rsidR="0050083F" w:rsidRDefault="0050083F" w:rsidP="00241B44">
      <w:r>
        <w:separator/>
      </w:r>
    </w:p>
  </w:endnote>
  <w:endnote w:type="continuationSeparator" w:id="0">
    <w:p w14:paraId="1122C23E" w14:textId="77777777" w:rsidR="0050083F" w:rsidRDefault="0050083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67F57482" w:rsidR="00241FA3" w:rsidRPr="009B4976" w:rsidRDefault="009F607A" w:rsidP="009B4976">
    <w:pPr>
      <w:pStyle w:val="Footer"/>
      <w:ind w:right="360"/>
      <w:rPr>
        <w:rFonts w:ascii="Arial" w:hAnsi="Arial" w:cs="Arial"/>
        <w:sz w:val="18"/>
        <w:szCs w:val="18"/>
        <w:lang w:val="en-GB"/>
      </w:rPr>
    </w:pPr>
    <w:r>
      <w:rPr>
        <w:rFonts w:ascii="Arial" w:hAnsi="Arial" w:cs="Arial"/>
        <w:sz w:val="18"/>
        <w:szCs w:val="18"/>
        <w:lang w:val="en-GB"/>
      </w:rPr>
      <w:t>202122-554</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9BC9" w14:textId="77777777" w:rsidR="00683875" w:rsidRDefault="0068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59B88" w14:textId="77777777" w:rsidR="0050083F" w:rsidRDefault="0050083F" w:rsidP="00241B44">
      <w:r>
        <w:separator/>
      </w:r>
    </w:p>
  </w:footnote>
  <w:footnote w:type="continuationSeparator" w:id="0">
    <w:p w14:paraId="1E4CA2A3" w14:textId="77777777" w:rsidR="0050083F" w:rsidRDefault="0050083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5A55" w14:textId="77777777" w:rsidR="00683875" w:rsidRDefault="00683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CFE1" w14:textId="77777777" w:rsidR="00683875" w:rsidRDefault="00683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41EC" w14:textId="77777777" w:rsidR="00683875" w:rsidRDefault="00683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894"/>
    <w:rsid w:val="00026F16"/>
    <w:rsid w:val="00037621"/>
    <w:rsid w:val="00037671"/>
    <w:rsid w:val="00044D46"/>
    <w:rsid w:val="00045088"/>
    <w:rsid w:val="00045904"/>
    <w:rsid w:val="000502FD"/>
    <w:rsid w:val="00062B06"/>
    <w:rsid w:val="00065166"/>
    <w:rsid w:val="0006542A"/>
    <w:rsid w:val="00066EC4"/>
    <w:rsid w:val="00067D92"/>
    <w:rsid w:val="00082609"/>
    <w:rsid w:val="000851CC"/>
    <w:rsid w:val="00090E62"/>
    <w:rsid w:val="00092CBD"/>
    <w:rsid w:val="00093BE8"/>
    <w:rsid w:val="00097B45"/>
    <w:rsid w:val="000A27BE"/>
    <w:rsid w:val="000A407B"/>
    <w:rsid w:val="000A636A"/>
    <w:rsid w:val="000A68ED"/>
    <w:rsid w:val="000B5FF1"/>
    <w:rsid w:val="000B609F"/>
    <w:rsid w:val="000B78F6"/>
    <w:rsid w:val="000C4C5B"/>
    <w:rsid w:val="000C71C5"/>
    <w:rsid w:val="000D55A8"/>
    <w:rsid w:val="000E4841"/>
    <w:rsid w:val="000F1677"/>
    <w:rsid w:val="000F3D6C"/>
    <w:rsid w:val="000F7FC2"/>
    <w:rsid w:val="00101707"/>
    <w:rsid w:val="00102CC9"/>
    <w:rsid w:val="0011473D"/>
    <w:rsid w:val="001154AA"/>
    <w:rsid w:val="0011577B"/>
    <w:rsid w:val="00115C85"/>
    <w:rsid w:val="00120D22"/>
    <w:rsid w:val="0012224B"/>
    <w:rsid w:val="00123855"/>
    <w:rsid w:val="00126A4D"/>
    <w:rsid w:val="0014171F"/>
    <w:rsid w:val="0014622C"/>
    <w:rsid w:val="001466BA"/>
    <w:rsid w:val="00150391"/>
    <w:rsid w:val="00152348"/>
    <w:rsid w:val="0015456D"/>
    <w:rsid w:val="00155FA2"/>
    <w:rsid w:val="00160679"/>
    <w:rsid w:val="00161F1B"/>
    <w:rsid w:val="00162829"/>
    <w:rsid w:val="0016541C"/>
    <w:rsid w:val="00175CC8"/>
    <w:rsid w:val="00180548"/>
    <w:rsid w:val="00180AC4"/>
    <w:rsid w:val="00180CCE"/>
    <w:rsid w:val="0018267A"/>
    <w:rsid w:val="00182779"/>
    <w:rsid w:val="001830DF"/>
    <w:rsid w:val="00190C17"/>
    <w:rsid w:val="00196617"/>
    <w:rsid w:val="001966D9"/>
    <w:rsid w:val="001A2055"/>
    <w:rsid w:val="001A7E9A"/>
    <w:rsid w:val="001B0F70"/>
    <w:rsid w:val="001B5016"/>
    <w:rsid w:val="001C45FC"/>
    <w:rsid w:val="001D0469"/>
    <w:rsid w:val="001D0600"/>
    <w:rsid w:val="001D3354"/>
    <w:rsid w:val="001D45B5"/>
    <w:rsid w:val="001D4862"/>
    <w:rsid w:val="001E169D"/>
    <w:rsid w:val="001E25B9"/>
    <w:rsid w:val="001E49E0"/>
    <w:rsid w:val="001E7B5A"/>
    <w:rsid w:val="001F067D"/>
    <w:rsid w:val="001F229F"/>
    <w:rsid w:val="001F43CF"/>
    <w:rsid w:val="001F7412"/>
    <w:rsid w:val="00202DFE"/>
    <w:rsid w:val="0020725B"/>
    <w:rsid w:val="002110F1"/>
    <w:rsid w:val="0021136C"/>
    <w:rsid w:val="00223917"/>
    <w:rsid w:val="00225658"/>
    <w:rsid w:val="0024116D"/>
    <w:rsid w:val="00241B44"/>
    <w:rsid w:val="00241FA3"/>
    <w:rsid w:val="00245EFB"/>
    <w:rsid w:val="0025386E"/>
    <w:rsid w:val="00256B74"/>
    <w:rsid w:val="002638B0"/>
    <w:rsid w:val="0026647A"/>
    <w:rsid w:val="002668D3"/>
    <w:rsid w:val="00271150"/>
    <w:rsid w:val="0027299F"/>
    <w:rsid w:val="002801B4"/>
    <w:rsid w:val="00284EBE"/>
    <w:rsid w:val="002903A7"/>
    <w:rsid w:val="0029433F"/>
    <w:rsid w:val="00294829"/>
    <w:rsid w:val="0029690F"/>
    <w:rsid w:val="00297C8A"/>
    <w:rsid w:val="002A2A60"/>
    <w:rsid w:val="002A37BB"/>
    <w:rsid w:val="002A639D"/>
    <w:rsid w:val="002B1C45"/>
    <w:rsid w:val="002C0121"/>
    <w:rsid w:val="002C13C8"/>
    <w:rsid w:val="002C3547"/>
    <w:rsid w:val="002D0021"/>
    <w:rsid w:val="002D1AAF"/>
    <w:rsid w:val="002D1F0C"/>
    <w:rsid w:val="002D299D"/>
    <w:rsid w:val="002D3473"/>
    <w:rsid w:val="002D559A"/>
    <w:rsid w:val="002D6789"/>
    <w:rsid w:val="002D78C5"/>
    <w:rsid w:val="002E10BF"/>
    <w:rsid w:val="002F1956"/>
    <w:rsid w:val="002F3440"/>
    <w:rsid w:val="002F75A3"/>
    <w:rsid w:val="00301D2B"/>
    <w:rsid w:val="00303C2F"/>
    <w:rsid w:val="00303E02"/>
    <w:rsid w:val="003144EF"/>
    <w:rsid w:val="00323167"/>
    <w:rsid w:val="00326292"/>
    <w:rsid w:val="00326415"/>
    <w:rsid w:val="00330937"/>
    <w:rsid w:val="00330F31"/>
    <w:rsid w:val="003328E1"/>
    <w:rsid w:val="00334648"/>
    <w:rsid w:val="0033768C"/>
    <w:rsid w:val="00337938"/>
    <w:rsid w:val="00340769"/>
    <w:rsid w:val="00341AA6"/>
    <w:rsid w:val="003502EB"/>
    <w:rsid w:val="00355607"/>
    <w:rsid w:val="00361A0A"/>
    <w:rsid w:val="00364836"/>
    <w:rsid w:val="0036565C"/>
    <w:rsid w:val="0036625E"/>
    <w:rsid w:val="0037465A"/>
    <w:rsid w:val="00382C98"/>
    <w:rsid w:val="0038533C"/>
    <w:rsid w:val="00386568"/>
    <w:rsid w:val="00390B57"/>
    <w:rsid w:val="003948D5"/>
    <w:rsid w:val="00394AE5"/>
    <w:rsid w:val="00396821"/>
    <w:rsid w:val="00397D3A"/>
    <w:rsid w:val="003A051E"/>
    <w:rsid w:val="003A1FE3"/>
    <w:rsid w:val="003A75F4"/>
    <w:rsid w:val="003B170F"/>
    <w:rsid w:val="003B1A1E"/>
    <w:rsid w:val="003B3C5F"/>
    <w:rsid w:val="003B7184"/>
    <w:rsid w:val="003C1C96"/>
    <w:rsid w:val="003C4471"/>
    <w:rsid w:val="003C53FE"/>
    <w:rsid w:val="003D0A6D"/>
    <w:rsid w:val="003D37F9"/>
    <w:rsid w:val="003E0B16"/>
    <w:rsid w:val="003E18D8"/>
    <w:rsid w:val="003E67D1"/>
    <w:rsid w:val="003F04EE"/>
    <w:rsid w:val="003F79F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AA4"/>
    <w:rsid w:val="00477C72"/>
    <w:rsid w:val="0048102B"/>
    <w:rsid w:val="00491675"/>
    <w:rsid w:val="00493855"/>
    <w:rsid w:val="00495E79"/>
    <w:rsid w:val="00497E74"/>
    <w:rsid w:val="004A57DD"/>
    <w:rsid w:val="004A7B51"/>
    <w:rsid w:val="004A7D71"/>
    <w:rsid w:val="004A7EF3"/>
    <w:rsid w:val="004B11FD"/>
    <w:rsid w:val="004B23A2"/>
    <w:rsid w:val="004B3C93"/>
    <w:rsid w:val="004C680C"/>
    <w:rsid w:val="004D1A5A"/>
    <w:rsid w:val="004D2FFF"/>
    <w:rsid w:val="004D3721"/>
    <w:rsid w:val="004D64F9"/>
    <w:rsid w:val="004E3A6B"/>
    <w:rsid w:val="004E5AF5"/>
    <w:rsid w:val="004E622C"/>
    <w:rsid w:val="004F060E"/>
    <w:rsid w:val="004F1324"/>
    <w:rsid w:val="004F49B5"/>
    <w:rsid w:val="004F5FDF"/>
    <w:rsid w:val="004F7B99"/>
    <w:rsid w:val="0050083F"/>
    <w:rsid w:val="005033A3"/>
    <w:rsid w:val="0050506F"/>
    <w:rsid w:val="0050508C"/>
    <w:rsid w:val="00515810"/>
    <w:rsid w:val="00515D3F"/>
    <w:rsid w:val="005177FE"/>
    <w:rsid w:val="0052263B"/>
    <w:rsid w:val="005232FE"/>
    <w:rsid w:val="00524728"/>
    <w:rsid w:val="005331CA"/>
    <w:rsid w:val="0053616D"/>
    <w:rsid w:val="00537970"/>
    <w:rsid w:val="00537C9B"/>
    <w:rsid w:val="00540E3A"/>
    <w:rsid w:val="00544127"/>
    <w:rsid w:val="005463A9"/>
    <w:rsid w:val="00553EB2"/>
    <w:rsid w:val="00560534"/>
    <w:rsid w:val="0056391B"/>
    <w:rsid w:val="005650E2"/>
    <w:rsid w:val="00567AD7"/>
    <w:rsid w:val="00567FA9"/>
    <w:rsid w:val="00575B2D"/>
    <w:rsid w:val="005833D0"/>
    <w:rsid w:val="00583D8E"/>
    <w:rsid w:val="005846F3"/>
    <w:rsid w:val="00584FDA"/>
    <w:rsid w:val="0058622F"/>
    <w:rsid w:val="00587019"/>
    <w:rsid w:val="00592F82"/>
    <w:rsid w:val="0059317E"/>
    <w:rsid w:val="00594B60"/>
    <w:rsid w:val="005A0CCA"/>
    <w:rsid w:val="005A6FF2"/>
    <w:rsid w:val="005A726D"/>
    <w:rsid w:val="005B2A9B"/>
    <w:rsid w:val="005B67AC"/>
    <w:rsid w:val="005B79F4"/>
    <w:rsid w:val="005B7D63"/>
    <w:rsid w:val="005C698A"/>
    <w:rsid w:val="005D1293"/>
    <w:rsid w:val="005D43E0"/>
    <w:rsid w:val="005D58A3"/>
    <w:rsid w:val="005D5F76"/>
    <w:rsid w:val="005D6642"/>
    <w:rsid w:val="005E1B79"/>
    <w:rsid w:val="005E6076"/>
    <w:rsid w:val="005E7008"/>
    <w:rsid w:val="005F026D"/>
    <w:rsid w:val="005F2AEA"/>
    <w:rsid w:val="005F2D0B"/>
    <w:rsid w:val="005F4B31"/>
    <w:rsid w:val="006004BD"/>
    <w:rsid w:val="00606553"/>
    <w:rsid w:val="00610388"/>
    <w:rsid w:val="00610AC7"/>
    <w:rsid w:val="00612CA5"/>
    <w:rsid w:val="006153EC"/>
    <w:rsid w:val="00621A17"/>
    <w:rsid w:val="006245E3"/>
    <w:rsid w:val="00627CC9"/>
    <w:rsid w:val="00627E7B"/>
    <w:rsid w:val="00630542"/>
    <w:rsid w:val="006322F5"/>
    <w:rsid w:val="00632E44"/>
    <w:rsid w:val="00634622"/>
    <w:rsid w:val="00635ACC"/>
    <w:rsid w:val="00636808"/>
    <w:rsid w:val="00637951"/>
    <w:rsid w:val="00641515"/>
    <w:rsid w:val="0065020A"/>
    <w:rsid w:val="00654C2F"/>
    <w:rsid w:val="00657087"/>
    <w:rsid w:val="006639DB"/>
    <w:rsid w:val="00664051"/>
    <w:rsid w:val="006661EF"/>
    <w:rsid w:val="00673E29"/>
    <w:rsid w:val="00677AEB"/>
    <w:rsid w:val="00680EF2"/>
    <w:rsid w:val="00681042"/>
    <w:rsid w:val="00683875"/>
    <w:rsid w:val="00686BEE"/>
    <w:rsid w:val="00687A1D"/>
    <w:rsid w:val="00697EA1"/>
    <w:rsid w:val="006A2646"/>
    <w:rsid w:val="006A6530"/>
    <w:rsid w:val="006B3571"/>
    <w:rsid w:val="006B435A"/>
    <w:rsid w:val="006B4C64"/>
    <w:rsid w:val="006C183B"/>
    <w:rsid w:val="006D6BD5"/>
    <w:rsid w:val="006E481A"/>
    <w:rsid w:val="006E5298"/>
    <w:rsid w:val="006F4A78"/>
    <w:rsid w:val="006F734A"/>
    <w:rsid w:val="00700D83"/>
    <w:rsid w:val="0070278F"/>
    <w:rsid w:val="00704852"/>
    <w:rsid w:val="00705EA8"/>
    <w:rsid w:val="007074E9"/>
    <w:rsid w:val="00713DA4"/>
    <w:rsid w:val="00714BF1"/>
    <w:rsid w:val="00717C2C"/>
    <w:rsid w:val="00721383"/>
    <w:rsid w:val="0073158B"/>
    <w:rsid w:val="007333CC"/>
    <w:rsid w:val="0073399A"/>
    <w:rsid w:val="00734799"/>
    <w:rsid w:val="00737816"/>
    <w:rsid w:val="00742DA9"/>
    <w:rsid w:val="007603F5"/>
    <w:rsid w:val="00764DB0"/>
    <w:rsid w:val="0076764D"/>
    <w:rsid w:val="0077498C"/>
    <w:rsid w:val="00777C53"/>
    <w:rsid w:val="007809BC"/>
    <w:rsid w:val="00784128"/>
    <w:rsid w:val="00787BCC"/>
    <w:rsid w:val="0079019E"/>
    <w:rsid w:val="00793173"/>
    <w:rsid w:val="00794070"/>
    <w:rsid w:val="00794FF8"/>
    <w:rsid w:val="007A2A33"/>
    <w:rsid w:val="007B0809"/>
    <w:rsid w:val="007B5C89"/>
    <w:rsid w:val="007C1FCC"/>
    <w:rsid w:val="007C5763"/>
    <w:rsid w:val="007C6201"/>
    <w:rsid w:val="007C7768"/>
    <w:rsid w:val="007D0192"/>
    <w:rsid w:val="007D21B2"/>
    <w:rsid w:val="007D7C92"/>
    <w:rsid w:val="007E1154"/>
    <w:rsid w:val="007E6BA4"/>
    <w:rsid w:val="007F12AB"/>
    <w:rsid w:val="007F41F8"/>
    <w:rsid w:val="007F659B"/>
    <w:rsid w:val="0080454E"/>
    <w:rsid w:val="00804C32"/>
    <w:rsid w:val="00805305"/>
    <w:rsid w:val="00806302"/>
    <w:rsid w:val="00807119"/>
    <w:rsid w:val="008133B3"/>
    <w:rsid w:val="0082483F"/>
    <w:rsid w:val="008279C0"/>
    <w:rsid w:val="00834F92"/>
    <w:rsid w:val="00844298"/>
    <w:rsid w:val="008602CF"/>
    <w:rsid w:val="00866326"/>
    <w:rsid w:val="008723F3"/>
    <w:rsid w:val="008749D4"/>
    <w:rsid w:val="008768E7"/>
    <w:rsid w:val="00881A06"/>
    <w:rsid w:val="00881DE6"/>
    <w:rsid w:val="008837A6"/>
    <w:rsid w:val="00883EE5"/>
    <w:rsid w:val="0089145D"/>
    <w:rsid w:val="00895EF1"/>
    <w:rsid w:val="008A047A"/>
    <w:rsid w:val="008A2918"/>
    <w:rsid w:val="008A4DF2"/>
    <w:rsid w:val="008A6CFE"/>
    <w:rsid w:val="008A771D"/>
    <w:rsid w:val="008B5333"/>
    <w:rsid w:val="008B6223"/>
    <w:rsid w:val="008C3212"/>
    <w:rsid w:val="008C66E0"/>
    <w:rsid w:val="008D6C7E"/>
    <w:rsid w:val="008E3339"/>
    <w:rsid w:val="008F0F68"/>
    <w:rsid w:val="008F20FC"/>
    <w:rsid w:val="008F5FFE"/>
    <w:rsid w:val="00900239"/>
    <w:rsid w:val="00902FA7"/>
    <w:rsid w:val="00905A43"/>
    <w:rsid w:val="00912C79"/>
    <w:rsid w:val="00921B8C"/>
    <w:rsid w:val="0092565E"/>
    <w:rsid w:val="009267AA"/>
    <w:rsid w:val="0093467C"/>
    <w:rsid w:val="00942123"/>
    <w:rsid w:val="0095207B"/>
    <w:rsid w:val="00962045"/>
    <w:rsid w:val="00980E61"/>
    <w:rsid w:val="00991428"/>
    <w:rsid w:val="00992676"/>
    <w:rsid w:val="009954B2"/>
    <w:rsid w:val="00996691"/>
    <w:rsid w:val="00997E7B"/>
    <w:rsid w:val="009B0723"/>
    <w:rsid w:val="009B07AD"/>
    <w:rsid w:val="009B0883"/>
    <w:rsid w:val="009B15E2"/>
    <w:rsid w:val="009B4149"/>
    <w:rsid w:val="009B4976"/>
    <w:rsid w:val="009C0B8E"/>
    <w:rsid w:val="009C1BC8"/>
    <w:rsid w:val="009C2442"/>
    <w:rsid w:val="009C660D"/>
    <w:rsid w:val="009D0811"/>
    <w:rsid w:val="009D0EE1"/>
    <w:rsid w:val="009E2AEB"/>
    <w:rsid w:val="009E2E27"/>
    <w:rsid w:val="009E45DF"/>
    <w:rsid w:val="009E4DE3"/>
    <w:rsid w:val="009F275E"/>
    <w:rsid w:val="009F607A"/>
    <w:rsid w:val="00A024E7"/>
    <w:rsid w:val="00A047EE"/>
    <w:rsid w:val="00A15A70"/>
    <w:rsid w:val="00A2274A"/>
    <w:rsid w:val="00A235B7"/>
    <w:rsid w:val="00A27A7A"/>
    <w:rsid w:val="00A3165E"/>
    <w:rsid w:val="00A34ABE"/>
    <w:rsid w:val="00A407EF"/>
    <w:rsid w:val="00A46B4C"/>
    <w:rsid w:val="00A5117B"/>
    <w:rsid w:val="00A56D34"/>
    <w:rsid w:val="00A57E04"/>
    <w:rsid w:val="00A60074"/>
    <w:rsid w:val="00A6627C"/>
    <w:rsid w:val="00A71019"/>
    <w:rsid w:val="00A74EDF"/>
    <w:rsid w:val="00A81029"/>
    <w:rsid w:val="00A84F72"/>
    <w:rsid w:val="00A945F1"/>
    <w:rsid w:val="00A94F58"/>
    <w:rsid w:val="00A95463"/>
    <w:rsid w:val="00A96489"/>
    <w:rsid w:val="00AA3D88"/>
    <w:rsid w:val="00AA7BE3"/>
    <w:rsid w:val="00AB056C"/>
    <w:rsid w:val="00AB1B65"/>
    <w:rsid w:val="00AB2425"/>
    <w:rsid w:val="00AB685C"/>
    <w:rsid w:val="00AB6C2D"/>
    <w:rsid w:val="00AC08F7"/>
    <w:rsid w:val="00AC3839"/>
    <w:rsid w:val="00AC6C7F"/>
    <w:rsid w:val="00AC7082"/>
    <w:rsid w:val="00AC7499"/>
    <w:rsid w:val="00AD090A"/>
    <w:rsid w:val="00AD26C3"/>
    <w:rsid w:val="00AD4BE8"/>
    <w:rsid w:val="00AF228E"/>
    <w:rsid w:val="00AF7B4A"/>
    <w:rsid w:val="00B001A6"/>
    <w:rsid w:val="00B016A8"/>
    <w:rsid w:val="00B10961"/>
    <w:rsid w:val="00B14819"/>
    <w:rsid w:val="00B15E2F"/>
    <w:rsid w:val="00B17AA9"/>
    <w:rsid w:val="00B27E6E"/>
    <w:rsid w:val="00B44713"/>
    <w:rsid w:val="00B56103"/>
    <w:rsid w:val="00B64929"/>
    <w:rsid w:val="00B736DF"/>
    <w:rsid w:val="00B743BB"/>
    <w:rsid w:val="00B743D6"/>
    <w:rsid w:val="00B74FBD"/>
    <w:rsid w:val="00B77F46"/>
    <w:rsid w:val="00B82586"/>
    <w:rsid w:val="00B829A3"/>
    <w:rsid w:val="00B86DB1"/>
    <w:rsid w:val="00B87869"/>
    <w:rsid w:val="00B9639B"/>
    <w:rsid w:val="00BB0F2B"/>
    <w:rsid w:val="00BD4A58"/>
    <w:rsid w:val="00BD550A"/>
    <w:rsid w:val="00BD7337"/>
    <w:rsid w:val="00BE1523"/>
    <w:rsid w:val="00BE4422"/>
    <w:rsid w:val="00BE47F2"/>
    <w:rsid w:val="00BE4FF3"/>
    <w:rsid w:val="00BF50F7"/>
    <w:rsid w:val="00BF59E6"/>
    <w:rsid w:val="00C02F29"/>
    <w:rsid w:val="00C20AFE"/>
    <w:rsid w:val="00C20C2F"/>
    <w:rsid w:val="00C22A25"/>
    <w:rsid w:val="00C35671"/>
    <w:rsid w:val="00C35B77"/>
    <w:rsid w:val="00C362AA"/>
    <w:rsid w:val="00C36B75"/>
    <w:rsid w:val="00C376EB"/>
    <w:rsid w:val="00C41BE6"/>
    <w:rsid w:val="00C46A92"/>
    <w:rsid w:val="00C46EC1"/>
    <w:rsid w:val="00C52796"/>
    <w:rsid w:val="00C53E2C"/>
    <w:rsid w:val="00C550C8"/>
    <w:rsid w:val="00C56B61"/>
    <w:rsid w:val="00C606C3"/>
    <w:rsid w:val="00C61A31"/>
    <w:rsid w:val="00C620F4"/>
    <w:rsid w:val="00C651D6"/>
    <w:rsid w:val="00C70896"/>
    <w:rsid w:val="00C72848"/>
    <w:rsid w:val="00C7736C"/>
    <w:rsid w:val="00C820A0"/>
    <w:rsid w:val="00C82D87"/>
    <w:rsid w:val="00C8712A"/>
    <w:rsid w:val="00C87E0A"/>
    <w:rsid w:val="00C902C8"/>
    <w:rsid w:val="00C919D1"/>
    <w:rsid w:val="00C963D3"/>
    <w:rsid w:val="00CA164B"/>
    <w:rsid w:val="00CA7458"/>
    <w:rsid w:val="00CB1983"/>
    <w:rsid w:val="00CB2CBB"/>
    <w:rsid w:val="00CB3A27"/>
    <w:rsid w:val="00CB3E7B"/>
    <w:rsid w:val="00CB6578"/>
    <w:rsid w:val="00CB7CAC"/>
    <w:rsid w:val="00CC175B"/>
    <w:rsid w:val="00CC444D"/>
    <w:rsid w:val="00CC4818"/>
    <w:rsid w:val="00CC5335"/>
    <w:rsid w:val="00CC5BA4"/>
    <w:rsid w:val="00CD07A8"/>
    <w:rsid w:val="00CD4998"/>
    <w:rsid w:val="00CE1035"/>
    <w:rsid w:val="00CE307A"/>
    <w:rsid w:val="00CE4D7E"/>
    <w:rsid w:val="00CE6E50"/>
    <w:rsid w:val="00CF2819"/>
    <w:rsid w:val="00CF4F9D"/>
    <w:rsid w:val="00CF70DC"/>
    <w:rsid w:val="00D041E0"/>
    <w:rsid w:val="00D14336"/>
    <w:rsid w:val="00D148DC"/>
    <w:rsid w:val="00D17FDC"/>
    <w:rsid w:val="00D21021"/>
    <w:rsid w:val="00D21D8C"/>
    <w:rsid w:val="00D3161B"/>
    <w:rsid w:val="00D316F2"/>
    <w:rsid w:val="00D3499C"/>
    <w:rsid w:val="00D51C44"/>
    <w:rsid w:val="00D53719"/>
    <w:rsid w:val="00D63EFD"/>
    <w:rsid w:val="00D6486F"/>
    <w:rsid w:val="00D65CEA"/>
    <w:rsid w:val="00D732D6"/>
    <w:rsid w:val="00D76262"/>
    <w:rsid w:val="00D76A3F"/>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486D"/>
    <w:rsid w:val="00DE5357"/>
    <w:rsid w:val="00DE6633"/>
    <w:rsid w:val="00DF158F"/>
    <w:rsid w:val="00DF75F8"/>
    <w:rsid w:val="00DF7A3A"/>
    <w:rsid w:val="00E00C00"/>
    <w:rsid w:val="00E07C5A"/>
    <w:rsid w:val="00E108E0"/>
    <w:rsid w:val="00E12EC4"/>
    <w:rsid w:val="00E14A75"/>
    <w:rsid w:val="00E15BA9"/>
    <w:rsid w:val="00E26E10"/>
    <w:rsid w:val="00E26E19"/>
    <w:rsid w:val="00E27165"/>
    <w:rsid w:val="00E30E60"/>
    <w:rsid w:val="00E31DF3"/>
    <w:rsid w:val="00E372E7"/>
    <w:rsid w:val="00E450A4"/>
    <w:rsid w:val="00E506BE"/>
    <w:rsid w:val="00E55547"/>
    <w:rsid w:val="00E6302B"/>
    <w:rsid w:val="00E6452F"/>
    <w:rsid w:val="00E64F45"/>
    <w:rsid w:val="00E6742D"/>
    <w:rsid w:val="00E71CB0"/>
    <w:rsid w:val="00E77A7C"/>
    <w:rsid w:val="00E77C3D"/>
    <w:rsid w:val="00E90991"/>
    <w:rsid w:val="00E909F0"/>
    <w:rsid w:val="00E90D47"/>
    <w:rsid w:val="00E93993"/>
    <w:rsid w:val="00E93EA1"/>
    <w:rsid w:val="00E9597C"/>
    <w:rsid w:val="00EA0913"/>
    <w:rsid w:val="00EA5B00"/>
    <w:rsid w:val="00EB146B"/>
    <w:rsid w:val="00EB395E"/>
    <w:rsid w:val="00EB45AC"/>
    <w:rsid w:val="00EC441F"/>
    <w:rsid w:val="00EC4755"/>
    <w:rsid w:val="00EC7B5C"/>
    <w:rsid w:val="00ED0BC4"/>
    <w:rsid w:val="00ED447D"/>
    <w:rsid w:val="00ED738F"/>
    <w:rsid w:val="00ED74BC"/>
    <w:rsid w:val="00EE4971"/>
    <w:rsid w:val="00EF090E"/>
    <w:rsid w:val="00EF3141"/>
    <w:rsid w:val="00EF5572"/>
    <w:rsid w:val="00F033DA"/>
    <w:rsid w:val="00F13691"/>
    <w:rsid w:val="00F13FB1"/>
    <w:rsid w:val="00F27CD8"/>
    <w:rsid w:val="00F30351"/>
    <w:rsid w:val="00F3323E"/>
    <w:rsid w:val="00F341F4"/>
    <w:rsid w:val="00F34F9D"/>
    <w:rsid w:val="00F35CCE"/>
    <w:rsid w:val="00F5268D"/>
    <w:rsid w:val="00F5524B"/>
    <w:rsid w:val="00F60538"/>
    <w:rsid w:val="00F61DD2"/>
    <w:rsid w:val="00F66AFF"/>
    <w:rsid w:val="00F7061D"/>
    <w:rsid w:val="00F71433"/>
    <w:rsid w:val="00F92140"/>
    <w:rsid w:val="00F97C5B"/>
    <w:rsid w:val="00FA3D50"/>
    <w:rsid w:val="00FB7FBD"/>
    <w:rsid w:val="00FC374A"/>
    <w:rsid w:val="00FC43EC"/>
    <w:rsid w:val="00FC7AC7"/>
    <w:rsid w:val="00FC7B47"/>
    <w:rsid w:val="00FD035C"/>
    <w:rsid w:val="00FD1A35"/>
    <w:rsid w:val="00FD281A"/>
    <w:rsid w:val="00FD2EA4"/>
    <w:rsid w:val="00FD36C5"/>
    <w:rsid w:val="00FD6310"/>
    <w:rsid w:val="00FD7C7B"/>
    <w:rsid w:val="00FE1D12"/>
    <w:rsid w:val="00FE2122"/>
    <w:rsid w:val="00FE2810"/>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Marion</cp:lastModifiedBy>
  <cp:revision>3</cp:revision>
  <cp:lastPrinted>2019-08-27T05:42:00Z</cp:lastPrinted>
  <dcterms:created xsi:type="dcterms:W3CDTF">2022-03-01T22:08:00Z</dcterms:created>
  <dcterms:modified xsi:type="dcterms:W3CDTF">2022-03-01T22:08:00Z</dcterms:modified>
</cp:coreProperties>
</file>