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IN" w:eastAsia="en-IN"/>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57025E" w:rsidRDefault="007B0809" w:rsidP="004F49B5">
      <w:pPr>
        <w:pStyle w:val="AODocTxt"/>
        <w:numPr>
          <w:ilvl w:val="0"/>
          <w:numId w:val="2"/>
        </w:numPr>
        <w:spacing w:before="0" w:line="240" w:lineRule="auto"/>
        <w:ind w:left="426"/>
        <w:rPr>
          <w:rFonts w:ascii="Arial" w:hAnsi="Arial" w:cs="Arial"/>
          <w:highlight w:val="yellow"/>
        </w:rPr>
      </w:pPr>
      <w:r w:rsidRPr="0057025E">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57025E" w:rsidRDefault="007B0809" w:rsidP="004F49B5">
      <w:pPr>
        <w:pStyle w:val="AODocTxt"/>
        <w:numPr>
          <w:ilvl w:val="0"/>
          <w:numId w:val="3"/>
        </w:numPr>
        <w:spacing w:before="0" w:line="240" w:lineRule="auto"/>
        <w:ind w:left="426"/>
        <w:rPr>
          <w:rFonts w:ascii="Arial" w:hAnsi="Arial" w:cs="Arial"/>
          <w:highlight w:val="yellow"/>
        </w:rPr>
      </w:pPr>
      <w:r w:rsidRPr="0057025E">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Pr="0057025E" w:rsidRDefault="007B0809" w:rsidP="004F49B5">
      <w:pPr>
        <w:pStyle w:val="AODocTxt"/>
        <w:numPr>
          <w:ilvl w:val="0"/>
          <w:numId w:val="4"/>
        </w:numPr>
        <w:spacing w:before="0" w:line="240" w:lineRule="auto"/>
        <w:ind w:left="426"/>
        <w:rPr>
          <w:rFonts w:ascii="Arial" w:hAnsi="Arial" w:cs="Arial"/>
          <w:highlight w:val="yellow"/>
        </w:rPr>
      </w:pPr>
      <w:r w:rsidRPr="0057025E">
        <w:rPr>
          <w:rFonts w:ascii="Arial" w:hAnsi="Arial" w:cs="Arial"/>
          <w:highlight w:val="yellow"/>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57025E" w:rsidRDefault="007B0809" w:rsidP="004F49B5">
      <w:pPr>
        <w:pStyle w:val="AODocTxt"/>
        <w:numPr>
          <w:ilvl w:val="0"/>
          <w:numId w:val="5"/>
        </w:numPr>
        <w:spacing w:before="0" w:line="240" w:lineRule="auto"/>
        <w:ind w:left="426"/>
        <w:rPr>
          <w:rFonts w:ascii="Arial" w:hAnsi="Arial" w:cs="Arial"/>
          <w:highlight w:val="yellow"/>
        </w:rPr>
      </w:pPr>
      <w:r w:rsidRPr="0057025E">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57025E" w:rsidRDefault="007B0809" w:rsidP="004F49B5">
      <w:pPr>
        <w:pStyle w:val="AODocTxt"/>
        <w:numPr>
          <w:ilvl w:val="0"/>
          <w:numId w:val="6"/>
        </w:numPr>
        <w:spacing w:before="0" w:line="240" w:lineRule="auto"/>
        <w:ind w:left="426"/>
        <w:rPr>
          <w:rFonts w:ascii="Arial" w:hAnsi="Arial" w:cs="Arial"/>
          <w:highlight w:val="yellow"/>
        </w:rPr>
      </w:pPr>
      <w:r w:rsidRPr="0057025E">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57025E" w:rsidRDefault="007B0809" w:rsidP="004F49B5">
      <w:pPr>
        <w:pStyle w:val="AODocTxt"/>
        <w:numPr>
          <w:ilvl w:val="0"/>
          <w:numId w:val="7"/>
        </w:numPr>
        <w:spacing w:before="0" w:line="240" w:lineRule="auto"/>
        <w:ind w:left="426"/>
        <w:rPr>
          <w:rFonts w:ascii="Arial" w:hAnsi="Arial" w:cs="Arial"/>
          <w:highlight w:val="yellow"/>
        </w:rPr>
      </w:pPr>
      <w:r w:rsidRPr="0057025E">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57025E" w:rsidRDefault="007B0809" w:rsidP="004F49B5">
      <w:pPr>
        <w:pStyle w:val="AODocTxt"/>
        <w:numPr>
          <w:ilvl w:val="0"/>
          <w:numId w:val="8"/>
        </w:numPr>
        <w:spacing w:before="0" w:line="240" w:lineRule="auto"/>
        <w:ind w:left="426"/>
        <w:rPr>
          <w:rFonts w:ascii="Arial" w:hAnsi="Arial" w:cs="Arial"/>
          <w:highlight w:val="yellow"/>
        </w:rPr>
      </w:pPr>
      <w:r w:rsidRPr="0057025E">
        <w:rPr>
          <w:rFonts w:ascii="Arial" w:hAnsi="Arial" w:cs="Arial"/>
          <w:highlight w:val="yellow"/>
        </w:rPr>
        <w:t>The automatic stay applies upon the filing of a petition for recognition.</w:t>
      </w:r>
      <w:r w:rsidR="00F92140" w:rsidRPr="0057025E">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Pr="0057025E" w:rsidRDefault="007B0809" w:rsidP="004F49B5">
      <w:pPr>
        <w:pStyle w:val="AODocTxt"/>
        <w:numPr>
          <w:ilvl w:val="0"/>
          <w:numId w:val="9"/>
        </w:numPr>
        <w:spacing w:before="0" w:line="240" w:lineRule="auto"/>
        <w:ind w:left="426"/>
        <w:rPr>
          <w:rFonts w:ascii="Arial" w:hAnsi="Arial" w:cs="Arial"/>
          <w:highlight w:val="yellow"/>
        </w:rPr>
      </w:pPr>
      <w:r w:rsidRPr="0057025E">
        <w:rPr>
          <w:rFonts w:ascii="Arial" w:hAnsi="Arial" w:cs="Arial"/>
          <w:highlight w:val="yellow"/>
        </w:rPr>
        <w:t>A creditor’s lien on assets sold in a 363 sale attaches to the proceeds of the sale.</w:t>
      </w:r>
      <w:r w:rsidR="00F92140" w:rsidRPr="0057025E">
        <w:rPr>
          <w:rFonts w:ascii="Arial" w:hAnsi="Arial" w:cs="Arial"/>
          <w:highlight w:val="yellow"/>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E12EC4" w:rsidRDefault="007B0809" w:rsidP="004F49B5">
      <w:pPr>
        <w:pStyle w:val="AODocTxt"/>
        <w:numPr>
          <w:ilvl w:val="0"/>
          <w:numId w:val="9"/>
        </w:numPr>
        <w:spacing w:before="0" w:line="240" w:lineRule="auto"/>
        <w:ind w:left="426"/>
        <w:rPr>
          <w:rFonts w:ascii="Arial" w:hAnsi="Arial" w:cs="Arial"/>
        </w:rPr>
      </w:pPr>
      <w:r w:rsidRPr="00E12EC4">
        <w:rPr>
          <w:rFonts w:ascii="Arial" w:hAnsi="Arial" w:cs="Arial"/>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Pr="0057025E" w:rsidRDefault="007B0809" w:rsidP="004F49B5">
      <w:pPr>
        <w:pStyle w:val="AODocTxt"/>
        <w:numPr>
          <w:ilvl w:val="0"/>
          <w:numId w:val="10"/>
        </w:numPr>
        <w:spacing w:before="0" w:line="240" w:lineRule="auto"/>
        <w:ind w:left="426"/>
        <w:rPr>
          <w:rFonts w:ascii="Arial" w:hAnsi="Arial" w:cs="Arial"/>
          <w:highlight w:val="yellow"/>
        </w:rPr>
      </w:pPr>
      <w:r w:rsidRPr="0057025E">
        <w:rPr>
          <w:rFonts w:ascii="Arial" w:hAnsi="Arial" w:cs="Arial"/>
          <w:highlight w:val="yellow"/>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D85116" w:rsidRDefault="007B0809" w:rsidP="004F49B5">
      <w:pPr>
        <w:pStyle w:val="AODocTxt"/>
        <w:numPr>
          <w:ilvl w:val="0"/>
          <w:numId w:val="11"/>
        </w:numPr>
        <w:spacing w:before="0" w:line="240" w:lineRule="auto"/>
        <w:ind w:left="426"/>
        <w:rPr>
          <w:rFonts w:ascii="Arial" w:hAnsi="Arial" w:cs="Arial"/>
          <w:highlight w:val="yellow"/>
        </w:rPr>
      </w:pPr>
      <w:bookmarkStart w:id="0" w:name="_GoBack"/>
      <w:bookmarkEnd w:id="0"/>
      <w:r w:rsidRPr="00D85116">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1"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77E99CD4" w14:textId="4070AA02" w:rsidR="0057025E" w:rsidRDefault="00E12EC4" w:rsidP="0057025E">
      <w:pPr>
        <w:jc w:val="both"/>
        <w:rPr>
          <w:rFonts w:ascii="Arial" w:hAnsi="Arial" w:cs="Arial"/>
          <w:color w:val="7B7B7B" w:themeColor="accent3" w:themeShade="BF"/>
          <w:sz w:val="22"/>
          <w:szCs w:val="22"/>
          <w:lang w:val="en-IN"/>
        </w:rPr>
      </w:pPr>
      <w:r w:rsidRPr="00FF5098">
        <w:rPr>
          <w:rFonts w:ascii="Arial" w:hAnsi="Arial" w:cs="Arial"/>
          <w:color w:val="7B7B7B" w:themeColor="accent3" w:themeShade="BF"/>
          <w:sz w:val="22"/>
          <w:szCs w:val="22"/>
          <w:lang w:val="en-GB"/>
        </w:rPr>
        <w:t>[</w:t>
      </w:r>
      <w:r w:rsidR="0057025E" w:rsidRPr="0057025E">
        <w:rPr>
          <w:rFonts w:ascii="Arial" w:hAnsi="Arial" w:cs="Arial"/>
          <w:color w:val="7B7B7B" w:themeColor="accent3" w:themeShade="BF"/>
          <w:sz w:val="22"/>
          <w:szCs w:val="22"/>
          <w:lang w:val="en-IN"/>
        </w:rPr>
        <w:t>The insolvency of a corporation is not a required criterion for filing a voluntary petition for bankruptcy. Furthermore, whereas a voluntary petition must include a number of schedules (such as a list of assets and creditors), a bare petition is sufficient to activate the automatic stay and start a case under the Bankruptcy Code. However, if the petition is made for an inappropriate motive, it may be dismissed.</w:t>
      </w:r>
    </w:p>
    <w:p w14:paraId="3D36ED96" w14:textId="54950112" w:rsidR="0057025E" w:rsidRDefault="0057025E" w:rsidP="0057025E">
      <w:pPr>
        <w:jc w:val="both"/>
        <w:rPr>
          <w:rFonts w:ascii="Arial" w:hAnsi="Arial" w:cs="Arial"/>
          <w:color w:val="7B7B7B" w:themeColor="accent3" w:themeShade="BF"/>
          <w:sz w:val="22"/>
          <w:szCs w:val="22"/>
          <w:lang w:val="en-IN"/>
        </w:rPr>
      </w:pPr>
    </w:p>
    <w:p w14:paraId="7356F43D" w14:textId="12B09A14" w:rsidR="0057025E" w:rsidRDefault="0057025E" w:rsidP="0057025E">
      <w:pPr>
        <w:jc w:val="both"/>
        <w:rPr>
          <w:rFonts w:ascii="Arial" w:hAnsi="Arial" w:cs="Arial"/>
          <w:color w:val="7B7B7B" w:themeColor="accent3" w:themeShade="BF"/>
          <w:sz w:val="22"/>
          <w:szCs w:val="22"/>
          <w:lang w:val="en-IN"/>
        </w:rPr>
      </w:pPr>
      <w:r w:rsidRPr="0057025E">
        <w:rPr>
          <w:rFonts w:ascii="Arial" w:hAnsi="Arial" w:cs="Arial"/>
          <w:color w:val="7B7B7B" w:themeColor="accent3" w:themeShade="BF"/>
          <w:sz w:val="22"/>
          <w:szCs w:val="22"/>
          <w:lang w:val="en-IN"/>
        </w:rPr>
        <w:t>Chapter 7 or chapter 11 involuntary bankruptcy procedures can be filed against qualifying debtors. Furthermore, the filing of the petition is contingent on the number of petitioning creditors, i.e., if there are more than 12 creditors, at least three eligible creditors must join the petition, and if there are less than 12 creditors, just one must submit an involuntary petition.</w:t>
      </w:r>
    </w:p>
    <w:p w14:paraId="1C13B920" w14:textId="77777777" w:rsidR="0057025E" w:rsidRDefault="0057025E" w:rsidP="0057025E">
      <w:pPr>
        <w:jc w:val="both"/>
        <w:rPr>
          <w:rFonts w:ascii="Arial" w:hAnsi="Arial" w:cs="Arial"/>
          <w:color w:val="7B7B7B" w:themeColor="accent3" w:themeShade="BF"/>
          <w:sz w:val="22"/>
          <w:szCs w:val="22"/>
          <w:lang w:val="en-IN"/>
        </w:rPr>
      </w:pPr>
    </w:p>
    <w:p w14:paraId="164E4725" w14:textId="7D4AE303" w:rsidR="00E12EC4" w:rsidRPr="00FF5098" w:rsidRDefault="0057025E" w:rsidP="00E12EC4">
      <w:pPr>
        <w:jc w:val="both"/>
        <w:rPr>
          <w:rFonts w:ascii="Arial" w:hAnsi="Arial" w:cs="Arial"/>
          <w:color w:val="7B7B7B" w:themeColor="accent3" w:themeShade="BF"/>
          <w:sz w:val="22"/>
          <w:szCs w:val="22"/>
          <w:lang w:val="en-GB"/>
        </w:rPr>
      </w:pPr>
      <w:r w:rsidRPr="0057025E">
        <w:rPr>
          <w:rFonts w:ascii="Arial" w:hAnsi="Arial" w:cs="Arial"/>
          <w:color w:val="7B7B7B" w:themeColor="accent3" w:themeShade="BF"/>
          <w:sz w:val="22"/>
          <w:szCs w:val="22"/>
          <w:lang w:val="en-IN"/>
        </w:rPr>
        <w:t xml:space="preserve">A creditor must also have a non- contingent claim against the debtor that is not the subject of a bona genuine dispute as to responsibility or amount to qualify as a petitioning creditor. </w:t>
      </w:r>
      <w:r>
        <w:rPr>
          <w:rFonts w:ascii="Arial" w:hAnsi="Arial" w:cs="Arial"/>
          <w:color w:val="7B7B7B" w:themeColor="accent3" w:themeShade="BF"/>
          <w:sz w:val="22"/>
          <w:szCs w:val="22"/>
          <w:lang w:val="en-IN"/>
        </w:rPr>
        <w:t>F</w:t>
      </w:r>
      <w:r w:rsidRPr="0057025E">
        <w:rPr>
          <w:rFonts w:ascii="Arial" w:hAnsi="Arial" w:cs="Arial"/>
          <w:color w:val="7B7B7B" w:themeColor="accent3" w:themeShade="BF"/>
          <w:sz w:val="22"/>
          <w:szCs w:val="22"/>
          <w:lang w:val="en-IN"/>
        </w:rPr>
        <w:t xml:space="preserve">urthermore, unlike the voluntary petition (which does not need an accusation of </w:t>
      </w:r>
      <w:r>
        <w:rPr>
          <w:rFonts w:ascii="Arial" w:hAnsi="Arial" w:cs="Arial"/>
          <w:color w:val="7B7B7B" w:themeColor="accent3" w:themeShade="BF"/>
          <w:sz w:val="22"/>
          <w:szCs w:val="22"/>
          <w:lang w:val="en-IN"/>
        </w:rPr>
        <w:t>i</w:t>
      </w:r>
      <w:r w:rsidRPr="0057025E">
        <w:rPr>
          <w:rFonts w:ascii="Arial" w:hAnsi="Arial" w:cs="Arial"/>
          <w:color w:val="7B7B7B" w:themeColor="accent3" w:themeShade="BF"/>
          <w:sz w:val="22"/>
          <w:szCs w:val="22"/>
          <w:lang w:val="en-IN"/>
        </w:rPr>
        <w:t>nsolvency), the involuntary petition requires the petitioning creditors to argue that the debtor is not paying the debts.</w:t>
      </w:r>
      <w:r w:rsidR="00E12EC4" w:rsidRPr="00FF5098">
        <w:rPr>
          <w:rFonts w:ascii="Arial" w:hAnsi="Arial" w:cs="Arial"/>
          <w:color w:val="7B7B7B" w:themeColor="accent3" w:themeShade="BF"/>
          <w:sz w:val="22"/>
          <w:szCs w:val="22"/>
          <w:lang w:val="en-GB"/>
        </w:rPr>
        <w:t>]</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19B3DC58" w:rsidR="00E12EC4" w:rsidRDefault="008F3473"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Pr="008F3473">
        <w:rPr>
          <w:rFonts w:ascii="Arial" w:hAnsi="Arial" w:cs="Arial"/>
          <w:color w:val="7B7B7B" w:themeColor="accent3" w:themeShade="BF"/>
          <w:sz w:val="22"/>
          <w:szCs w:val="22"/>
          <w:lang w:val="en-GB"/>
        </w:rPr>
        <w:t>Any activity conducted which is in breach of the automatic stay has repercussions linked to it. A violation of the automatic stay would be considered contempt of court, and the conduct would be invalid or voidable. If relief is not secured, consequences against the stay offender may be imposed, including the payment of debtors' attorneys' costs. It is also necessary to take steps to reverse the consequences of its infractions.</w:t>
      </w:r>
      <w:r w:rsidR="0067178D" w:rsidRPr="00FF5098">
        <w:rPr>
          <w:rFonts w:ascii="Arial" w:hAnsi="Arial" w:cs="Arial"/>
          <w:color w:val="7B7B7B" w:themeColor="accent3" w:themeShade="BF"/>
          <w:sz w:val="22"/>
          <w:szCs w:val="22"/>
          <w:lang w:val="en-GB"/>
        </w:rPr>
        <w:t>]</w:t>
      </w:r>
    </w:p>
    <w:p w14:paraId="2418EDCB" w14:textId="77777777" w:rsidR="00520049" w:rsidRPr="00FF5098" w:rsidRDefault="00520049" w:rsidP="00E12EC4">
      <w:pPr>
        <w:jc w:val="both"/>
        <w:rPr>
          <w:rFonts w:ascii="Arial" w:hAnsi="Arial" w:cs="Arial"/>
          <w:color w:val="7B7B7B" w:themeColor="accent3" w:themeShade="BF"/>
          <w:sz w:val="22"/>
          <w:szCs w:val="22"/>
          <w:lang w:val="en-GB"/>
        </w:rPr>
      </w:pP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lastRenderedPageBreak/>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20BB29D6" w14:textId="77777777" w:rsidR="00520049" w:rsidRDefault="00520049"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Pr="00520049">
        <w:rPr>
          <w:rFonts w:ascii="Arial" w:hAnsi="Arial" w:cs="Arial"/>
          <w:color w:val="7B7B7B" w:themeColor="accent3" w:themeShade="BF"/>
          <w:sz w:val="22"/>
          <w:szCs w:val="22"/>
          <w:lang w:val="en-GB"/>
        </w:rPr>
        <w:t xml:space="preserve">A claim is called "impaired" if its contractual rights are to be adjusted, i.e., if the legal equitable or contractual rights are altered, or if the claim value is less than the proposed plan's worth. For the scheme to be approved, just one consenting impaired class is required, and all other dissident </w:t>
      </w:r>
      <w:r>
        <w:rPr>
          <w:rFonts w:ascii="Arial" w:hAnsi="Arial" w:cs="Arial"/>
          <w:color w:val="7B7B7B" w:themeColor="accent3" w:themeShade="BF"/>
          <w:sz w:val="22"/>
          <w:szCs w:val="22"/>
          <w:lang w:val="en-GB"/>
        </w:rPr>
        <w:t>creditors would be crammed down</w:t>
      </w:r>
      <w:r w:rsidRPr="00520049">
        <w:rPr>
          <w:rFonts w:ascii="Arial" w:hAnsi="Arial" w:cs="Arial"/>
          <w:color w:val="7B7B7B" w:themeColor="accent3" w:themeShade="BF"/>
          <w:sz w:val="22"/>
          <w:szCs w:val="22"/>
          <w:lang w:val="en-GB"/>
        </w:rPr>
        <w:t>.</w:t>
      </w:r>
    </w:p>
    <w:p w14:paraId="401114EA" w14:textId="77777777" w:rsidR="00520049" w:rsidRDefault="00520049" w:rsidP="00E12EC4">
      <w:pPr>
        <w:jc w:val="both"/>
        <w:rPr>
          <w:rFonts w:ascii="Arial" w:hAnsi="Arial" w:cs="Arial"/>
          <w:color w:val="7B7B7B" w:themeColor="accent3" w:themeShade="BF"/>
          <w:sz w:val="22"/>
          <w:szCs w:val="22"/>
          <w:lang w:val="en-GB"/>
        </w:rPr>
      </w:pPr>
    </w:p>
    <w:p w14:paraId="3A0B4207" w14:textId="24BC5279" w:rsidR="00E12EC4" w:rsidRPr="00FF5098" w:rsidRDefault="00520049"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holder of an impaired claim is not entitled to vote on a proposed plan of reorganisation when the impaired class is an insider and thereafter the plan would not have deemed to have been accepted.</w:t>
      </w:r>
      <w:r w:rsidR="00E12EC4" w:rsidRPr="00FF5098">
        <w:rPr>
          <w:rFonts w:ascii="Arial" w:hAnsi="Arial" w:cs="Arial"/>
          <w:color w:val="7B7B7B" w:themeColor="accent3" w:themeShade="BF"/>
          <w:sz w:val="22"/>
          <w:szCs w:val="22"/>
          <w:lang w:val="en-GB"/>
        </w:rPr>
        <w:t>]</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2793F790" w:rsidR="00E12EC4" w:rsidRDefault="00E12EC4" w:rsidP="00E12EC4">
      <w:pPr>
        <w:ind w:firstLine="426"/>
        <w:jc w:val="both"/>
        <w:rPr>
          <w:rFonts w:ascii="Arial" w:hAnsi="Arial" w:cs="Arial"/>
          <w:color w:val="7B7B7B" w:themeColor="accent3" w:themeShade="BF"/>
          <w:sz w:val="22"/>
          <w:szCs w:val="22"/>
          <w:lang w:val="en-GB"/>
        </w:rPr>
      </w:pPr>
      <w:r w:rsidRPr="00E12EC4">
        <w:rPr>
          <w:rFonts w:ascii="Arial" w:hAnsi="Arial" w:cs="Arial"/>
          <w:color w:val="7B7B7B" w:themeColor="accent3" w:themeShade="BF"/>
          <w:sz w:val="22"/>
          <w:szCs w:val="22"/>
          <w:lang w:val="en-GB"/>
        </w:rPr>
        <w:t>[</w:t>
      </w:r>
      <w:r w:rsidR="009B2290">
        <w:rPr>
          <w:rFonts w:ascii="Arial" w:hAnsi="Arial" w:cs="Arial"/>
          <w:color w:val="7B7B7B" w:themeColor="accent3" w:themeShade="BF"/>
          <w:sz w:val="22"/>
          <w:szCs w:val="22"/>
          <w:lang w:val="en-GB"/>
        </w:rPr>
        <w:t>Transfer made on account of antecedent debt- Preference</w:t>
      </w:r>
      <w:r w:rsidRPr="00E12EC4">
        <w:rPr>
          <w:rFonts w:ascii="Arial" w:hAnsi="Arial" w:cs="Arial"/>
          <w:color w:val="7B7B7B" w:themeColor="accent3" w:themeShade="BF"/>
          <w:sz w:val="22"/>
          <w:szCs w:val="22"/>
          <w:lang w:val="en-GB"/>
        </w:rPr>
        <w:t>]</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3C293C12" w:rsidR="005B2A9B" w:rsidRPr="00FF5098" w:rsidRDefault="005B2A9B" w:rsidP="005B2A9B">
      <w:pPr>
        <w:ind w:firstLine="426"/>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9B2290">
        <w:rPr>
          <w:rFonts w:ascii="Arial" w:hAnsi="Arial" w:cs="Arial"/>
          <w:color w:val="7B7B7B" w:themeColor="accent3" w:themeShade="BF"/>
          <w:sz w:val="22"/>
          <w:szCs w:val="22"/>
          <w:lang w:val="en-GB"/>
        </w:rPr>
        <w:t>Constructive fraudulent conveyance</w:t>
      </w:r>
      <w:r w:rsidRPr="00FF5098">
        <w:rPr>
          <w:rFonts w:ascii="Arial" w:hAnsi="Arial" w:cs="Arial"/>
          <w:color w:val="7B7B7B" w:themeColor="accent3" w:themeShade="BF"/>
          <w:sz w:val="22"/>
          <w:szCs w:val="22"/>
          <w:lang w:val="en-GB"/>
        </w:rPr>
        <w:t>]</w:t>
      </w: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1341FAD8" w:rsidR="005B2A9B" w:rsidRPr="00FF5098" w:rsidRDefault="005B2A9B" w:rsidP="005B2A9B">
      <w:pPr>
        <w:ind w:firstLine="426"/>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9B2290">
        <w:rPr>
          <w:rFonts w:ascii="Arial" w:hAnsi="Arial" w:cs="Arial"/>
          <w:color w:val="7B7B7B" w:themeColor="accent3" w:themeShade="BF"/>
          <w:sz w:val="22"/>
          <w:szCs w:val="22"/>
          <w:lang w:val="en-GB"/>
        </w:rPr>
        <w:t>Actual fraudulent conveyance</w:t>
      </w:r>
      <w:r w:rsidRPr="00FF5098">
        <w:rPr>
          <w:rFonts w:ascii="Arial" w:hAnsi="Arial" w:cs="Arial"/>
          <w:color w:val="7B7B7B" w:themeColor="accent3" w:themeShade="BF"/>
          <w:sz w:val="22"/>
          <w:szCs w:val="22"/>
          <w:lang w:val="en-GB"/>
        </w:rPr>
        <w:t>]</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E6CB9F0" w14:textId="77777777" w:rsidR="006518F0" w:rsidRDefault="005B2A9B" w:rsidP="006518F0">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6518F0" w:rsidRPr="006518F0">
        <w:rPr>
          <w:rFonts w:ascii="Arial" w:hAnsi="Arial" w:cs="Arial"/>
          <w:color w:val="7B7B7B" w:themeColor="accent3" w:themeShade="BF"/>
          <w:sz w:val="22"/>
          <w:szCs w:val="22"/>
          <w:lang w:val="en-GB"/>
        </w:rPr>
        <w:t>In Stern v Marshall, the US Supreme Court stunned the bankruptcy community by ruling that even in core proceedings, the bankruptcy courts cannot issue a final order because it would violate Article III jurisdiction.</w:t>
      </w:r>
      <w:r w:rsidR="006518F0">
        <w:rPr>
          <w:rFonts w:ascii="Arial" w:hAnsi="Arial" w:cs="Arial"/>
          <w:color w:val="7B7B7B" w:themeColor="accent3" w:themeShade="BF"/>
          <w:sz w:val="22"/>
          <w:szCs w:val="22"/>
          <w:lang w:val="en-GB"/>
        </w:rPr>
        <w:t xml:space="preserve"> </w:t>
      </w:r>
      <w:r w:rsidR="006518F0" w:rsidRPr="006518F0">
        <w:rPr>
          <w:rFonts w:ascii="Arial" w:hAnsi="Arial" w:cs="Arial"/>
          <w:color w:val="7B7B7B" w:themeColor="accent3" w:themeShade="BF"/>
          <w:sz w:val="22"/>
          <w:szCs w:val="22"/>
          <w:lang w:val="en-GB"/>
        </w:rPr>
        <w:t>A bankruptcy claim was made against the debtor in the aforementioned instance, and the debtor responded with a counterclaim. At the same time, the counterclaim concerns became the subject of separate state court proceedings. A parallel procedure in state and federal courts is permitted under US law, and the earliest judgement rendered is binding on the parties.</w:t>
      </w:r>
    </w:p>
    <w:p w14:paraId="65496D27" w14:textId="77777777" w:rsidR="006518F0" w:rsidRDefault="006518F0" w:rsidP="006518F0">
      <w:pPr>
        <w:jc w:val="both"/>
        <w:rPr>
          <w:rFonts w:ascii="Arial" w:hAnsi="Arial" w:cs="Arial"/>
          <w:color w:val="7B7B7B" w:themeColor="accent3" w:themeShade="BF"/>
          <w:sz w:val="22"/>
          <w:szCs w:val="22"/>
          <w:lang w:val="en-GB"/>
        </w:rPr>
      </w:pPr>
    </w:p>
    <w:p w14:paraId="1A401652" w14:textId="77777777" w:rsidR="006518F0" w:rsidRDefault="006518F0" w:rsidP="006518F0">
      <w:pPr>
        <w:jc w:val="both"/>
        <w:rPr>
          <w:rFonts w:ascii="Arial" w:hAnsi="Arial" w:cs="Arial"/>
          <w:color w:val="7B7B7B" w:themeColor="accent3" w:themeShade="BF"/>
          <w:sz w:val="22"/>
          <w:szCs w:val="22"/>
          <w:lang w:val="en-GB"/>
        </w:rPr>
      </w:pPr>
      <w:r w:rsidRPr="006518F0">
        <w:rPr>
          <w:rFonts w:ascii="Arial" w:hAnsi="Arial" w:cs="Arial"/>
          <w:color w:val="7B7B7B" w:themeColor="accent3" w:themeShade="BF"/>
          <w:sz w:val="22"/>
          <w:szCs w:val="22"/>
          <w:lang w:val="en-GB"/>
        </w:rPr>
        <w:t xml:space="preserve">The bankruptcy court first awarded the debtor USD 400 million in its verdict, but the state court case was still ongoing when the bankruptcy court judgement was appealed to the district court. The bankruptcy court's ruling was upheld by the district court, but the state court's verdict in favour of the claimant was overturned. Finally, even though the statute states that a counterclaim is a basic action for which a bankruptcy court can issue a final order, the US </w:t>
      </w:r>
      <w:r w:rsidRPr="006518F0">
        <w:rPr>
          <w:rFonts w:ascii="Arial" w:hAnsi="Arial" w:cs="Arial"/>
          <w:color w:val="7B7B7B" w:themeColor="accent3" w:themeShade="BF"/>
          <w:sz w:val="22"/>
          <w:szCs w:val="22"/>
          <w:lang w:val="en-GB"/>
        </w:rPr>
        <w:lastRenderedPageBreak/>
        <w:t>Supreme Court ruled that the bankruptcy court's final ruling over a state law court was unconstitutional under article III. As a result, the jury's verdict was the first ultimate judgement and was conclusive on the issues.</w:t>
      </w:r>
    </w:p>
    <w:p w14:paraId="495D8EE7" w14:textId="77777777" w:rsidR="006518F0" w:rsidRDefault="006518F0" w:rsidP="006518F0">
      <w:pPr>
        <w:jc w:val="both"/>
        <w:rPr>
          <w:rFonts w:ascii="Arial" w:hAnsi="Arial" w:cs="Arial"/>
          <w:color w:val="7B7B7B" w:themeColor="accent3" w:themeShade="BF"/>
          <w:sz w:val="22"/>
          <w:szCs w:val="22"/>
          <w:lang w:val="en-GB"/>
        </w:rPr>
      </w:pPr>
    </w:p>
    <w:p w14:paraId="3DDA6A84" w14:textId="2D0258D3" w:rsidR="005B2A9B" w:rsidRPr="00FF5098" w:rsidRDefault="006518F0" w:rsidP="006518F0">
      <w:pPr>
        <w:jc w:val="both"/>
        <w:rPr>
          <w:rFonts w:ascii="Arial" w:hAnsi="Arial" w:cs="Arial"/>
          <w:color w:val="7B7B7B" w:themeColor="accent3" w:themeShade="BF"/>
          <w:sz w:val="22"/>
          <w:szCs w:val="22"/>
          <w:lang w:val="en-GB"/>
        </w:rPr>
      </w:pPr>
      <w:r w:rsidRPr="006518F0">
        <w:rPr>
          <w:rFonts w:ascii="Arial" w:hAnsi="Arial" w:cs="Arial"/>
          <w:color w:val="7B7B7B" w:themeColor="accent3" w:themeShade="BF"/>
          <w:sz w:val="22"/>
          <w:szCs w:val="22"/>
          <w:lang w:val="en-GB"/>
        </w:rPr>
        <w:t>Thus, Stern v Marshall changed the law of bankruptcy court jurisdiction and the authority to enter the final order.</w:t>
      </w:r>
      <w:r w:rsidR="005B2A9B" w:rsidRPr="00FF5098">
        <w:rPr>
          <w:rFonts w:ascii="Arial" w:hAnsi="Arial" w:cs="Arial"/>
          <w:color w:val="7B7B7B" w:themeColor="accent3" w:themeShade="BF"/>
          <w:sz w:val="22"/>
          <w:szCs w:val="22"/>
          <w:lang w:val="en-GB"/>
        </w:rPr>
        <w:t>]</w:t>
      </w:r>
    </w:p>
    <w:p w14:paraId="160A9EFB" w14:textId="7E277990" w:rsidR="00DC359F" w:rsidRDefault="00DC359F"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3E0DB93C" w14:textId="40741475" w:rsidR="0080502A" w:rsidRDefault="0080502A"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Pr="0080502A">
        <w:rPr>
          <w:rFonts w:ascii="Arial" w:hAnsi="Arial" w:cs="Arial"/>
          <w:color w:val="7B7B7B" w:themeColor="accent3" w:themeShade="BF"/>
          <w:sz w:val="22"/>
          <w:szCs w:val="22"/>
          <w:lang w:val="en-GB"/>
        </w:rPr>
        <w:t>Under the chapter 15 proceedings, the proceedings are commenced when a petition is filed by the foreign representative of the debtor, i.e., the debtor cannot be placed involuntary by the creditor filing under chapter 15.</w:t>
      </w:r>
    </w:p>
    <w:p w14:paraId="4041B28E" w14:textId="485DB462" w:rsidR="0080502A" w:rsidRDefault="0080502A" w:rsidP="005B2A9B">
      <w:pPr>
        <w:jc w:val="both"/>
        <w:rPr>
          <w:rFonts w:ascii="Arial" w:hAnsi="Arial" w:cs="Arial"/>
          <w:color w:val="7B7B7B" w:themeColor="accent3" w:themeShade="BF"/>
          <w:sz w:val="22"/>
          <w:szCs w:val="22"/>
          <w:lang w:val="en-GB"/>
        </w:rPr>
      </w:pPr>
    </w:p>
    <w:p w14:paraId="23B5914A" w14:textId="03B3091B" w:rsidR="0080502A" w:rsidRDefault="0080502A" w:rsidP="0080502A">
      <w:pPr>
        <w:pStyle w:val="ListParagraph"/>
        <w:numPr>
          <w:ilvl w:val="0"/>
          <w:numId w:val="14"/>
        </w:numPr>
        <w:jc w:val="both"/>
        <w:rPr>
          <w:rFonts w:ascii="Arial" w:hAnsi="Arial" w:cs="Arial"/>
          <w:color w:val="7B7B7B" w:themeColor="accent3" w:themeShade="BF"/>
          <w:sz w:val="22"/>
          <w:szCs w:val="22"/>
          <w:lang w:val="en-GB"/>
        </w:rPr>
      </w:pPr>
      <w:r w:rsidRPr="00CB5C98">
        <w:rPr>
          <w:rFonts w:ascii="Arial" w:hAnsi="Arial" w:cs="Arial"/>
          <w:color w:val="7B7B7B" w:themeColor="accent3" w:themeShade="BF"/>
          <w:sz w:val="22"/>
          <w:szCs w:val="22"/>
          <w:lang w:val="en-GB"/>
        </w:rPr>
        <w:t>The provisions of bankruptcy code, with regard to automatic stay, may not be invoked by a foreign representative in a chapter 15 proceeding. The filing of the petition does not automatically invoke the stay of creditor action</w:t>
      </w:r>
      <w:r>
        <w:rPr>
          <w:rFonts w:ascii="Arial" w:hAnsi="Arial" w:cs="Arial"/>
          <w:color w:val="7B7B7B" w:themeColor="accent3" w:themeShade="BF"/>
          <w:sz w:val="22"/>
          <w:szCs w:val="22"/>
          <w:lang w:val="en-GB"/>
        </w:rPr>
        <w:t xml:space="preserve">. </w:t>
      </w:r>
      <w:r w:rsidRPr="00CB5C98">
        <w:rPr>
          <w:rFonts w:ascii="Arial" w:hAnsi="Arial" w:cs="Arial"/>
          <w:color w:val="7B7B7B" w:themeColor="accent3" w:themeShade="BF"/>
          <w:sz w:val="22"/>
          <w:szCs w:val="22"/>
          <w:lang w:val="en-GB"/>
        </w:rPr>
        <w:t>Also, it is limited to the property of the debtor within the territorial jurisdiction of the United States.</w:t>
      </w:r>
      <w:r>
        <w:rPr>
          <w:rFonts w:ascii="Arial" w:hAnsi="Arial" w:cs="Arial"/>
          <w:b/>
          <w:color w:val="7B7B7B" w:themeColor="accent3" w:themeShade="BF"/>
          <w:sz w:val="22"/>
          <w:szCs w:val="22"/>
          <w:lang w:val="en-GB"/>
        </w:rPr>
        <w:t xml:space="preserve"> T</w:t>
      </w:r>
      <w:r w:rsidRPr="00CB5C98">
        <w:rPr>
          <w:rFonts w:ascii="Arial" w:hAnsi="Arial" w:cs="Arial"/>
          <w:b/>
          <w:color w:val="7B7B7B" w:themeColor="accent3" w:themeShade="BF"/>
          <w:sz w:val="22"/>
          <w:szCs w:val="22"/>
          <w:lang w:val="en-GB"/>
        </w:rPr>
        <w:t>he stay is granted only when the petition for the recognition of the foreign main proceedings is allowed.</w:t>
      </w:r>
      <w:r w:rsidRPr="00CB5C98">
        <w:rPr>
          <w:rFonts w:ascii="Arial" w:hAnsi="Arial" w:cs="Arial"/>
          <w:color w:val="7B7B7B" w:themeColor="accent3" w:themeShade="BF"/>
          <w:sz w:val="22"/>
          <w:szCs w:val="22"/>
          <w:lang w:val="en-GB"/>
        </w:rPr>
        <w:t xml:space="preserve"> </w:t>
      </w:r>
    </w:p>
    <w:p w14:paraId="4268B1B6" w14:textId="55C70784" w:rsidR="005B2A9B" w:rsidRPr="0080502A" w:rsidRDefault="0080502A" w:rsidP="00120225">
      <w:pPr>
        <w:pStyle w:val="ListParagraph"/>
        <w:numPr>
          <w:ilvl w:val="0"/>
          <w:numId w:val="14"/>
        </w:numPr>
        <w:jc w:val="both"/>
        <w:rPr>
          <w:rFonts w:ascii="Arial" w:hAnsi="Arial" w:cs="Arial"/>
          <w:color w:val="7B7B7B" w:themeColor="accent3" w:themeShade="BF"/>
          <w:sz w:val="22"/>
          <w:szCs w:val="22"/>
          <w:lang w:val="en-GB"/>
        </w:rPr>
      </w:pPr>
      <w:r w:rsidRPr="0080502A">
        <w:rPr>
          <w:rFonts w:ascii="Arial" w:hAnsi="Arial" w:cs="Arial"/>
          <w:color w:val="7B7B7B" w:themeColor="accent3" w:themeShade="BF"/>
          <w:sz w:val="22"/>
          <w:szCs w:val="22"/>
          <w:lang w:val="en-GB"/>
        </w:rPr>
        <w:t xml:space="preserve">Further, Chapter 15 also does not </w:t>
      </w:r>
      <w:proofErr w:type="gramStart"/>
      <w:r w:rsidRPr="0080502A">
        <w:rPr>
          <w:rFonts w:ascii="Arial" w:hAnsi="Arial" w:cs="Arial"/>
          <w:color w:val="7B7B7B" w:themeColor="accent3" w:themeShade="BF"/>
          <w:sz w:val="22"/>
          <w:szCs w:val="22"/>
          <w:lang w:val="en-GB"/>
        </w:rPr>
        <w:t>provides</w:t>
      </w:r>
      <w:proofErr w:type="gramEnd"/>
      <w:r w:rsidRPr="0080502A">
        <w:rPr>
          <w:rFonts w:ascii="Arial" w:hAnsi="Arial" w:cs="Arial"/>
          <w:color w:val="7B7B7B" w:themeColor="accent3" w:themeShade="BF"/>
          <w:sz w:val="22"/>
          <w:szCs w:val="22"/>
          <w:lang w:val="en-GB"/>
        </w:rPr>
        <w:t xml:space="preserve"> the rights granted to foreign representatives for using the avoidance powers as provided by the bankruptcy code. </w:t>
      </w:r>
      <w:r w:rsidRPr="0080502A">
        <w:rPr>
          <w:rFonts w:ascii="Arial" w:hAnsi="Arial" w:cs="Arial"/>
          <w:b/>
          <w:color w:val="7B7B7B" w:themeColor="accent3" w:themeShade="BF"/>
          <w:sz w:val="22"/>
          <w:szCs w:val="22"/>
          <w:lang w:val="en-GB"/>
        </w:rPr>
        <w:t>However, the foreign representative can choose to initiate a plenary proceeding after the recognition of the foreign proceeding under chapter 15 under bankruptcy code.</w:t>
      </w:r>
      <w:r w:rsidRPr="0080502A">
        <w:rPr>
          <w:rFonts w:ascii="Arial" w:hAnsi="Arial" w:cs="Arial"/>
          <w:color w:val="7B7B7B" w:themeColor="accent3" w:themeShade="BF"/>
          <w:sz w:val="22"/>
          <w:szCs w:val="22"/>
          <w:lang w:val="en-GB"/>
        </w:rPr>
        <w:t xml:space="preserve"> Also, the foreign representative can commence plenary proceedings for obtaining access to bankruptcy code’s avoiding powers where reliefs granted under other laws are unsatisfactory.</w:t>
      </w:r>
      <w:r w:rsidR="005B2A9B" w:rsidRPr="0080502A">
        <w:rPr>
          <w:rFonts w:ascii="Arial" w:hAnsi="Arial" w:cs="Arial"/>
          <w:color w:val="7B7B7B" w:themeColor="accent3" w:themeShade="BF"/>
          <w:sz w:val="22"/>
          <w:szCs w:val="22"/>
          <w:lang w:val="en-GB"/>
        </w:rPr>
        <w:t>]</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76D4657B" w14:textId="0FF6CD4D" w:rsidR="005E7285" w:rsidRDefault="005B2A9B" w:rsidP="005E7285">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5E7285">
        <w:rPr>
          <w:rFonts w:ascii="Arial" w:hAnsi="Arial" w:cs="Arial"/>
          <w:color w:val="7B7B7B" w:themeColor="accent3" w:themeShade="BF"/>
          <w:sz w:val="22"/>
          <w:szCs w:val="22"/>
          <w:lang w:val="en-GB"/>
        </w:rPr>
        <w:t>Interlocutory orders resolves only some issues or claims whereas Final orders disposes all the issues leaving nothing to be resolved under the US non-bankruptcy procedure. Interlocutory orders can be appealed only with the leave of the appellate court whereas the final order may be appealed as of right. Under the bankruptcy proceedings, the same framework is applicable except for the orders extending the period of exclusivity to propose a plan which are appealable as of right. The distinction between the interlocutory and final order can be a difficult since the court resolves not simply the claims between the two parties but an issue of broad applicability, such as the post-petition interest rate applicable to the debtor’s obligation. Also, an order can be constitutionally final cannot be considered as final for the purpose of appeal if it does not resolve the entire issue in dispute. Similarly, an order that resolves an entire dispute would be final for the purpose of appeal, but the same would not be considered as final constitutionally if the parties had not consented to bankruptcy court’s jurisdiction.</w:t>
      </w:r>
    </w:p>
    <w:p w14:paraId="4B0336A1" w14:textId="65B4C491" w:rsidR="005B2A9B" w:rsidRPr="00FF5098" w:rsidRDefault="005E728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general, appeals from the bankruptcy court decisions are heard by the district court for the district in which they are situated, however, in certain appeals, the bankruptcy appeals are heard by Bankruptcy Appellate Panel (BAP) comprising of judges of bankruptcy court within the circuit. In some circumstance, an appeal from the bankruptcy court goes directly to the court of appeal and the court of appeal has discretion to accept the case.</w:t>
      </w:r>
      <w:r w:rsidR="005B2A9B" w:rsidRPr="00FF5098">
        <w:rPr>
          <w:rFonts w:ascii="Arial" w:hAnsi="Arial" w:cs="Arial"/>
          <w:color w:val="7B7B7B" w:themeColor="accent3" w:themeShade="BF"/>
          <w:sz w:val="22"/>
          <w:szCs w:val="22"/>
          <w:lang w:val="en-GB"/>
        </w:rPr>
        <w:t>]</w:t>
      </w: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lastRenderedPageBreak/>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5E953A84" w14:textId="77777777" w:rsidR="00DD209C"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DD209C" w:rsidRPr="00DD209C">
        <w:rPr>
          <w:rFonts w:ascii="Arial" w:hAnsi="Arial" w:cs="Arial"/>
          <w:color w:val="7B7B7B" w:themeColor="accent3" w:themeShade="BF"/>
          <w:sz w:val="22"/>
          <w:szCs w:val="22"/>
          <w:lang w:val="en-GB"/>
        </w:rPr>
        <w:t>In the United States, directors' liability is more limited than in other countries. The directors of Delaware corporations have a fiduciary duty of loyalty to the corporation's best interests and a duty of care in the decision-making process, but the business judgement rule protects them from liability for errors of judgement. Under the business judgement rule, the directors are presumed to have acted in good faith based on reasonable information. The presumption can be rebutted under the following circumstances: demonstrating that the majority of the board was not reasonably informed, did not honestly believe the decision was in the corporation's best interests, or acted in bad faith.</w:t>
      </w:r>
    </w:p>
    <w:p w14:paraId="6BD2807E" w14:textId="77777777" w:rsidR="00DD209C" w:rsidRDefault="00DD209C" w:rsidP="005B2A9B">
      <w:pPr>
        <w:jc w:val="both"/>
        <w:rPr>
          <w:rFonts w:ascii="Arial" w:hAnsi="Arial" w:cs="Arial"/>
          <w:color w:val="7B7B7B" w:themeColor="accent3" w:themeShade="BF"/>
          <w:sz w:val="22"/>
          <w:szCs w:val="22"/>
          <w:lang w:val="en-GB"/>
        </w:rPr>
      </w:pPr>
    </w:p>
    <w:p w14:paraId="7E5CE005" w14:textId="0A416FEA" w:rsidR="005B3938" w:rsidRPr="005B3938" w:rsidRDefault="005B3938" w:rsidP="005B3938">
      <w:pPr>
        <w:jc w:val="both"/>
        <w:rPr>
          <w:rFonts w:ascii="Arial" w:hAnsi="Arial" w:cs="Arial"/>
          <w:color w:val="7B7B7B" w:themeColor="accent3" w:themeShade="BF"/>
          <w:sz w:val="22"/>
          <w:szCs w:val="22"/>
          <w:lang w:val="en-GB"/>
        </w:rPr>
      </w:pPr>
      <w:r w:rsidRPr="005B3938">
        <w:rPr>
          <w:rFonts w:ascii="Arial" w:hAnsi="Arial" w:cs="Arial"/>
          <w:color w:val="7B7B7B" w:themeColor="accent3" w:themeShade="BF"/>
          <w:sz w:val="22"/>
          <w:szCs w:val="22"/>
          <w:lang w:val="en-GB"/>
        </w:rPr>
        <w:t>In the absence of gross negligence, the directors would not be liable unless the presumption is rebutted. In the ordinary course of business, the duties are to protect the interests of all creditors, rather than the interests of the equity holders.</w:t>
      </w:r>
    </w:p>
    <w:p w14:paraId="55B91165" w14:textId="77777777" w:rsidR="005B3938" w:rsidRDefault="005B3938" w:rsidP="005B3938">
      <w:pPr>
        <w:jc w:val="both"/>
        <w:rPr>
          <w:rFonts w:ascii="Arial" w:hAnsi="Arial" w:cs="Arial"/>
          <w:color w:val="7B7B7B" w:themeColor="accent3" w:themeShade="BF"/>
          <w:sz w:val="22"/>
          <w:szCs w:val="22"/>
          <w:lang w:val="en-GB"/>
        </w:rPr>
      </w:pPr>
      <w:r w:rsidRPr="005B3938">
        <w:rPr>
          <w:rFonts w:ascii="Arial" w:hAnsi="Arial" w:cs="Arial"/>
          <w:color w:val="7B7B7B" w:themeColor="accent3" w:themeShade="BF"/>
          <w:sz w:val="22"/>
          <w:szCs w:val="22"/>
          <w:lang w:val="en-GB"/>
        </w:rPr>
        <w:t>The directors' duties are owed to the corporation and its shareholders, not to its creditors, in situations where the corporation is potentially or actually insolvent, and thus the shareholders would not receive anything in the event of bankruptcy. The Delaware Supreme Court has further clarified that when a company is insolvent or operating in the zone of insolvency, the directors owe no duties to its creditors.</w:t>
      </w:r>
    </w:p>
    <w:p w14:paraId="1886B1E8" w14:textId="77777777" w:rsidR="005B3938" w:rsidRDefault="005B3938" w:rsidP="005B3938">
      <w:pPr>
        <w:jc w:val="both"/>
        <w:rPr>
          <w:rFonts w:ascii="Arial" w:hAnsi="Arial" w:cs="Arial"/>
          <w:color w:val="7B7B7B" w:themeColor="accent3" w:themeShade="BF"/>
          <w:sz w:val="22"/>
          <w:szCs w:val="22"/>
          <w:lang w:val="en-GB"/>
        </w:rPr>
      </w:pPr>
    </w:p>
    <w:p w14:paraId="19935379" w14:textId="2287E51D" w:rsidR="005B2A9B" w:rsidRPr="00FF5098" w:rsidRDefault="005B3938" w:rsidP="005B393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Hence, the duties are towards the corporation and its shareholders and not to the creditors.</w:t>
      </w:r>
      <w:r w:rsidR="005B2A9B" w:rsidRPr="00FF5098">
        <w:rPr>
          <w:rFonts w:ascii="Arial" w:hAnsi="Arial" w:cs="Arial"/>
          <w:color w:val="7B7B7B" w:themeColor="accent3" w:themeShade="BF"/>
          <w:sz w:val="22"/>
          <w:szCs w:val="22"/>
          <w:lang w:val="en-GB"/>
        </w:rPr>
        <w:t>]</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073E3C70" w14:textId="69C77E6B" w:rsidR="00FA2767" w:rsidRDefault="00FA2767"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As per the aforementioned facts, the casino is situated within the territorial jurisdiction of the United States, thus, the petition for recognition of foreign main proceeding, if granted would invoke the stay of creditor actions.</w:t>
      </w:r>
    </w:p>
    <w:p w14:paraId="16F92542" w14:textId="77777777" w:rsidR="00FA2767" w:rsidRDefault="00FA2767" w:rsidP="005B2A9B">
      <w:pPr>
        <w:jc w:val="both"/>
        <w:rPr>
          <w:rFonts w:ascii="Arial" w:hAnsi="Arial" w:cs="Arial"/>
          <w:color w:val="7B7B7B" w:themeColor="accent3" w:themeShade="BF"/>
          <w:sz w:val="22"/>
          <w:szCs w:val="22"/>
          <w:lang w:val="en-GB"/>
        </w:rPr>
      </w:pPr>
    </w:p>
    <w:p w14:paraId="301CD4EE" w14:textId="77777777" w:rsidR="00FA2767" w:rsidRDefault="00FA2767" w:rsidP="005B2A9B">
      <w:pPr>
        <w:jc w:val="both"/>
        <w:rPr>
          <w:rFonts w:ascii="Arial" w:hAnsi="Arial" w:cs="Arial"/>
          <w:color w:val="7B7B7B" w:themeColor="accent3" w:themeShade="BF"/>
          <w:sz w:val="22"/>
          <w:szCs w:val="22"/>
          <w:lang w:val="en-GB"/>
        </w:rPr>
      </w:pPr>
      <w:r w:rsidRPr="00FA2767">
        <w:rPr>
          <w:rFonts w:ascii="Arial" w:hAnsi="Arial" w:cs="Arial"/>
          <w:color w:val="7B7B7B" w:themeColor="accent3" w:themeShade="BF"/>
          <w:sz w:val="22"/>
          <w:szCs w:val="22"/>
          <w:lang w:val="en-GB"/>
        </w:rPr>
        <w:t>It is not necessary for a foreign proceeding to resemble a US bankruptcy case in order to be recognised. According to the Bankruptcy Code, a foreign proceeding is "a collective judicial or administrative proceeding in a foreign country.... under a law relating to insolvency or adjustment of debt, in which proceeding the debtor's assets and affairs are subject to control or supervision by a foreign court, for the purpose of reorganisation or liquidation."</w:t>
      </w:r>
    </w:p>
    <w:p w14:paraId="163697A5" w14:textId="77777777" w:rsidR="00FA2767" w:rsidRDefault="00FA2767" w:rsidP="005B2A9B">
      <w:pPr>
        <w:jc w:val="both"/>
        <w:rPr>
          <w:rFonts w:ascii="Arial" w:hAnsi="Arial" w:cs="Arial"/>
          <w:color w:val="7B7B7B" w:themeColor="accent3" w:themeShade="BF"/>
          <w:sz w:val="22"/>
          <w:szCs w:val="22"/>
          <w:lang w:val="en-GB"/>
        </w:rPr>
      </w:pPr>
    </w:p>
    <w:p w14:paraId="7DF6EA44" w14:textId="13C340CF" w:rsidR="005B2A9B" w:rsidRPr="00FF5098" w:rsidRDefault="00FA276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per the above</w:t>
      </w:r>
      <w:r w:rsidR="00C027C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mentioned definition, proceedings as diverse as English Schemes of arrangement, Australian creditor- appointed receivers amongst others were granted arrangement. Hence, the English Scheme of arrangement could be granted recognition under the US chapter 15 as a foreign main proceeding.</w:t>
      </w:r>
      <w:r w:rsidR="005B2A9B" w:rsidRPr="00FF5098">
        <w:rPr>
          <w:rFonts w:ascii="Arial" w:hAnsi="Arial" w:cs="Arial"/>
          <w:color w:val="7B7B7B" w:themeColor="accent3" w:themeShade="BF"/>
          <w:sz w:val="22"/>
          <w:szCs w:val="22"/>
          <w:lang w:val="en-GB"/>
        </w:rPr>
        <w:t>]</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2B712B9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C955F3" w:rsidRPr="00C955F3">
        <w:rPr>
          <w:rFonts w:ascii="Arial" w:hAnsi="Arial" w:cs="Arial"/>
          <w:color w:val="7B7B7B" w:themeColor="accent3" w:themeShade="BF"/>
          <w:sz w:val="22"/>
          <w:szCs w:val="22"/>
          <w:lang w:val="en-GB"/>
        </w:rPr>
        <w:t>As long as the first petition filed in a given jurisdiction is on behalf of the entity incorporated, headquartered, or having its principal assets in that jurisdiction, venue would be proper for all members of the group in Delaware, Texas, Philippines, or Houston. Filing in Delaware, where venue is proper only because of the incorporation of one entity, can result in creditors filing a motion to transfer venue to a jurisdiction with a stronger connection to the estates' assets and the creditors as a whole.</w:t>
      </w:r>
      <w:r w:rsidR="000B336F">
        <w:rPr>
          <w:rFonts w:ascii="Arial" w:hAnsi="Arial" w:cs="Arial"/>
          <w:color w:val="7B7B7B" w:themeColor="accent3" w:themeShade="BF"/>
          <w:sz w:val="22"/>
          <w:szCs w:val="22"/>
          <w:lang w:val="en-GB"/>
        </w:rPr>
        <w:t>]</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D44822C"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1"/>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76B46" w14:textId="77777777" w:rsidR="00D81743" w:rsidRDefault="00D81743" w:rsidP="00241B44">
      <w:r>
        <w:separator/>
      </w:r>
    </w:p>
  </w:endnote>
  <w:endnote w:type="continuationSeparator" w:id="0">
    <w:p w14:paraId="49A594DA" w14:textId="77777777" w:rsidR="00D81743" w:rsidRDefault="00D8174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F7AD807"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D85116">
          <w:rPr>
            <w:rStyle w:val="PageNumber"/>
            <w:rFonts w:ascii="Arial" w:hAnsi="Arial" w:cs="Arial"/>
            <w:noProof/>
            <w:sz w:val="18"/>
            <w:szCs w:val="18"/>
          </w:rPr>
          <w:t>10</w:t>
        </w:r>
        <w:r w:rsidRPr="009B4976">
          <w:rPr>
            <w:rStyle w:val="PageNumber"/>
            <w:rFonts w:ascii="Arial" w:hAnsi="Arial" w:cs="Arial"/>
            <w:sz w:val="18"/>
            <w:szCs w:val="18"/>
          </w:rPr>
          <w:fldChar w:fldCharType="end"/>
        </w:r>
      </w:p>
    </w:sdtContent>
  </w:sdt>
  <w:p w14:paraId="30F05E79" w14:textId="198448F8" w:rsidR="00241FA3" w:rsidRPr="009B4976" w:rsidRDefault="00272FCE" w:rsidP="009B4976">
    <w:pPr>
      <w:pStyle w:val="Footer"/>
      <w:ind w:right="360"/>
      <w:rPr>
        <w:rFonts w:ascii="Arial" w:hAnsi="Arial" w:cs="Arial"/>
        <w:sz w:val="18"/>
        <w:szCs w:val="18"/>
        <w:lang w:val="en-GB"/>
      </w:rPr>
    </w:pPr>
    <w:r w:rsidRPr="00272FCE">
      <w:rPr>
        <w:rFonts w:ascii="Arial" w:hAnsi="Arial" w:cs="Arial"/>
        <w:sz w:val="18"/>
        <w:szCs w:val="18"/>
        <w:lang w:val="en-GB"/>
      </w:rPr>
      <w:t>202122-575</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436BC" w14:textId="77777777" w:rsidR="00D81743" w:rsidRDefault="00D81743" w:rsidP="00241B44">
      <w:r>
        <w:separator/>
      </w:r>
    </w:p>
  </w:footnote>
  <w:footnote w:type="continuationSeparator" w:id="0">
    <w:p w14:paraId="08F209D7" w14:textId="77777777" w:rsidR="00D81743" w:rsidRDefault="00D81743" w:rsidP="00241B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705A31"/>
    <w:multiLevelType w:val="hybridMultilevel"/>
    <w:tmpl w:val="D6FE66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3"/>
  </w:num>
  <w:num w:numId="5">
    <w:abstractNumId w:val="4"/>
  </w:num>
  <w:num w:numId="6">
    <w:abstractNumId w:val="12"/>
  </w:num>
  <w:num w:numId="7">
    <w:abstractNumId w:val="2"/>
  </w:num>
  <w:num w:numId="8">
    <w:abstractNumId w:val="13"/>
  </w:num>
  <w:num w:numId="9">
    <w:abstractNumId w:val="5"/>
  </w:num>
  <w:num w:numId="10">
    <w:abstractNumId w:val="10"/>
  </w:num>
  <w:num w:numId="11">
    <w:abstractNumId w:val="6"/>
  </w:num>
  <w:num w:numId="12">
    <w:abstractNumId w:val="8"/>
  </w:num>
  <w:num w:numId="13">
    <w:abstractNumId w:val="0"/>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1655B"/>
    <w:rsid w:val="00020557"/>
    <w:rsid w:val="00021FC2"/>
    <w:rsid w:val="00022E00"/>
    <w:rsid w:val="000250C7"/>
    <w:rsid w:val="00026F16"/>
    <w:rsid w:val="00037621"/>
    <w:rsid w:val="00037671"/>
    <w:rsid w:val="00044D46"/>
    <w:rsid w:val="00045088"/>
    <w:rsid w:val="00045904"/>
    <w:rsid w:val="000502FD"/>
    <w:rsid w:val="00065166"/>
    <w:rsid w:val="00082609"/>
    <w:rsid w:val="000851CC"/>
    <w:rsid w:val="00093BE8"/>
    <w:rsid w:val="00097B45"/>
    <w:rsid w:val="000A407B"/>
    <w:rsid w:val="000A636A"/>
    <w:rsid w:val="000A68ED"/>
    <w:rsid w:val="000B336F"/>
    <w:rsid w:val="000B5FF1"/>
    <w:rsid w:val="000B609F"/>
    <w:rsid w:val="000C4C5B"/>
    <w:rsid w:val="000D55A8"/>
    <w:rsid w:val="000E4841"/>
    <w:rsid w:val="000F1677"/>
    <w:rsid w:val="000F399B"/>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3B33"/>
    <w:rsid w:val="001966D9"/>
    <w:rsid w:val="001A7E9A"/>
    <w:rsid w:val="001B0F70"/>
    <w:rsid w:val="001B5016"/>
    <w:rsid w:val="001B5098"/>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72FCE"/>
    <w:rsid w:val="00284EBE"/>
    <w:rsid w:val="002903A7"/>
    <w:rsid w:val="0029433F"/>
    <w:rsid w:val="00294829"/>
    <w:rsid w:val="0029690F"/>
    <w:rsid w:val="00297C8A"/>
    <w:rsid w:val="002A2A60"/>
    <w:rsid w:val="002A37BB"/>
    <w:rsid w:val="002B1C45"/>
    <w:rsid w:val="002C0121"/>
    <w:rsid w:val="002C13C8"/>
    <w:rsid w:val="002C1706"/>
    <w:rsid w:val="002C3547"/>
    <w:rsid w:val="002D0021"/>
    <w:rsid w:val="002D299D"/>
    <w:rsid w:val="002D3473"/>
    <w:rsid w:val="002D6789"/>
    <w:rsid w:val="002D78C5"/>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D1A5A"/>
    <w:rsid w:val="004D2FFF"/>
    <w:rsid w:val="004D3721"/>
    <w:rsid w:val="004D64F9"/>
    <w:rsid w:val="004E3A6B"/>
    <w:rsid w:val="004E5AF5"/>
    <w:rsid w:val="004E622C"/>
    <w:rsid w:val="004F49B5"/>
    <w:rsid w:val="004F5FDF"/>
    <w:rsid w:val="004F7B99"/>
    <w:rsid w:val="00515810"/>
    <w:rsid w:val="005177FE"/>
    <w:rsid w:val="00520049"/>
    <w:rsid w:val="0052263B"/>
    <w:rsid w:val="005232FE"/>
    <w:rsid w:val="00524728"/>
    <w:rsid w:val="005331CA"/>
    <w:rsid w:val="00537970"/>
    <w:rsid w:val="00540E3A"/>
    <w:rsid w:val="00544127"/>
    <w:rsid w:val="005463A9"/>
    <w:rsid w:val="00553EB2"/>
    <w:rsid w:val="00560534"/>
    <w:rsid w:val="0056391B"/>
    <w:rsid w:val="005650E2"/>
    <w:rsid w:val="00567AD7"/>
    <w:rsid w:val="00567ADE"/>
    <w:rsid w:val="0057025E"/>
    <w:rsid w:val="00575B2D"/>
    <w:rsid w:val="005833D0"/>
    <w:rsid w:val="00583D8E"/>
    <w:rsid w:val="005846F3"/>
    <w:rsid w:val="0058622F"/>
    <w:rsid w:val="00587019"/>
    <w:rsid w:val="00592F82"/>
    <w:rsid w:val="005964E8"/>
    <w:rsid w:val="005A0CCA"/>
    <w:rsid w:val="005A6FF2"/>
    <w:rsid w:val="005A726D"/>
    <w:rsid w:val="005B2A9B"/>
    <w:rsid w:val="005B3938"/>
    <w:rsid w:val="005B67AC"/>
    <w:rsid w:val="005B79F4"/>
    <w:rsid w:val="005D1293"/>
    <w:rsid w:val="005D43E0"/>
    <w:rsid w:val="005D58A3"/>
    <w:rsid w:val="005D6642"/>
    <w:rsid w:val="005E1B79"/>
    <w:rsid w:val="005E6076"/>
    <w:rsid w:val="005E7008"/>
    <w:rsid w:val="005E7285"/>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18F0"/>
    <w:rsid w:val="00654C2F"/>
    <w:rsid w:val="00657087"/>
    <w:rsid w:val="006639DB"/>
    <w:rsid w:val="006661EF"/>
    <w:rsid w:val="0067178D"/>
    <w:rsid w:val="00677AEB"/>
    <w:rsid w:val="00680EF2"/>
    <w:rsid w:val="00687A1D"/>
    <w:rsid w:val="00697EA1"/>
    <w:rsid w:val="006A2646"/>
    <w:rsid w:val="006A6530"/>
    <w:rsid w:val="006B3571"/>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02A"/>
    <w:rsid w:val="00805305"/>
    <w:rsid w:val="00806302"/>
    <w:rsid w:val="00807119"/>
    <w:rsid w:val="0082483F"/>
    <w:rsid w:val="008279C0"/>
    <w:rsid w:val="00834F92"/>
    <w:rsid w:val="008723F3"/>
    <w:rsid w:val="00881DE6"/>
    <w:rsid w:val="008837A6"/>
    <w:rsid w:val="0089145D"/>
    <w:rsid w:val="00895EF1"/>
    <w:rsid w:val="008A4DF2"/>
    <w:rsid w:val="008A6CFE"/>
    <w:rsid w:val="008A771D"/>
    <w:rsid w:val="008B5333"/>
    <w:rsid w:val="008B6223"/>
    <w:rsid w:val="008C66E0"/>
    <w:rsid w:val="008E3339"/>
    <w:rsid w:val="008F20FC"/>
    <w:rsid w:val="008F3473"/>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2290"/>
    <w:rsid w:val="009B4976"/>
    <w:rsid w:val="009C0B8E"/>
    <w:rsid w:val="009C1BC8"/>
    <w:rsid w:val="009C2442"/>
    <w:rsid w:val="009D0811"/>
    <w:rsid w:val="009D0EE1"/>
    <w:rsid w:val="009E2AEB"/>
    <w:rsid w:val="009E2E27"/>
    <w:rsid w:val="009E45DF"/>
    <w:rsid w:val="009E4DE3"/>
    <w:rsid w:val="009F275E"/>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81029"/>
    <w:rsid w:val="00A94F58"/>
    <w:rsid w:val="00A95463"/>
    <w:rsid w:val="00A96489"/>
    <w:rsid w:val="00AA7BE3"/>
    <w:rsid w:val="00AB1B65"/>
    <w:rsid w:val="00AB2425"/>
    <w:rsid w:val="00AB685C"/>
    <w:rsid w:val="00AB6C2D"/>
    <w:rsid w:val="00AC08F7"/>
    <w:rsid w:val="00AC3839"/>
    <w:rsid w:val="00AC7082"/>
    <w:rsid w:val="00AD4BE8"/>
    <w:rsid w:val="00AF228E"/>
    <w:rsid w:val="00B016A8"/>
    <w:rsid w:val="00B04971"/>
    <w:rsid w:val="00B10961"/>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639B"/>
    <w:rsid w:val="00BB0F2B"/>
    <w:rsid w:val="00BD4A58"/>
    <w:rsid w:val="00BD7337"/>
    <w:rsid w:val="00BE4FF3"/>
    <w:rsid w:val="00BF50F7"/>
    <w:rsid w:val="00C027C6"/>
    <w:rsid w:val="00C02F29"/>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55F3"/>
    <w:rsid w:val="00C963D3"/>
    <w:rsid w:val="00CA164B"/>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316F2"/>
    <w:rsid w:val="00D53719"/>
    <w:rsid w:val="00D63EFD"/>
    <w:rsid w:val="00D81743"/>
    <w:rsid w:val="00D84752"/>
    <w:rsid w:val="00D85116"/>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09C"/>
    <w:rsid w:val="00DD2E11"/>
    <w:rsid w:val="00DE03AF"/>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92140"/>
    <w:rsid w:val="00F97C5B"/>
    <w:rsid w:val="00FA2767"/>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93752520">
      <w:bodyDiv w:val="1"/>
      <w:marLeft w:val="0"/>
      <w:marRight w:val="0"/>
      <w:marTop w:val="0"/>
      <w:marBottom w:val="0"/>
      <w:divBdr>
        <w:top w:val="none" w:sz="0" w:space="0" w:color="auto"/>
        <w:left w:val="none" w:sz="0" w:space="0" w:color="auto"/>
        <w:bottom w:val="none" w:sz="0" w:space="0" w:color="auto"/>
        <w:right w:val="none" w:sz="0" w:space="0" w:color="auto"/>
      </w:divBdr>
      <w:divsChild>
        <w:div w:id="1666083082">
          <w:marLeft w:val="0"/>
          <w:marRight w:val="0"/>
          <w:marTop w:val="0"/>
          <w:marBottom w:val="0"/>
          <w:divBdr>
            <w:top w:val="none" w:sz="0" w:space="0" w:color="auto"/>
            <w:left w:val="none" w:sz="0" w:space="0" w:color="auto"/>
            <w:bottom w:val="none" w:sz="0" w:space="0" w:color="auto"/>
            <w:right w:val="none" w:sz="0" w:space="0" w:color="auto"/>
          </w:divBdr>
        </w:div>
        <w:div w:id="984044779">
          <w:marLeft w:val="0"/>
          <w:marRight w:val="0"/>
          <w:marTop w:val="0"/>
          <w:marBottom w:val="0"/>
          <w:divBdr>
            <w:top w:val="none" w:sz="0" w:space="0" w:color="auto"/>
            <w:left w:val="none" w:sz="0" w:space="0" w:color="auto"/>
            <w:bottom w:val="none" w:sz="0" w:space="0" w:color="auto"/>
            <w:right w:val="none" w:sz="0" w:space="0" w:color="auto"/>
          </w:divBdr>
        </w:div>
        <w:div w:id="1820682059">
          <w:marLeft w:val="0"/>
          <w:marRight w:val="0"/>
          <w:marTop w:val="0"/>
          <w:marBottom w:val="0"/>
          <w:divBdr>
            <w:top w:val="none" w:sz="0" w:space="0" w:color="auto"/>
            <w:left w:val="none" w:sz="0" w:space="0" w:color="auto"/>
            <w:bottom w:val="none" w:sz="0" w:space="0" w:color="auto"/>
            <w:right w:val="none" w:sz="0" w:space="0" w:color="auto"/>
          </w:divBdr>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45884-EF76-484A-BDAD-7E993F2D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3535</Words>
  <Characters>20155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26</cp:revision>
  <cp:lastPrinted>2019-08-27T05:42:00Z</cp:lastPrinted>
  <dcterms:created xsi:type="dcterms:W3CDTF">2021-08-17T15:55:00Z</dcterms:created>
  <dcterms:modified xsi:type="dcterms:W3CDTF">2022-03-01T20:00:00Z</dcterms:modified>
</cp:coreProperties>
</file>