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A947DE">
        <w:rPr>
          <w:rFonts w:ascii="Arial" w:hAnsi="Arial" w:cs="Arial"/>
          <w:sz w:val="22"/>
          <w:szCs w:val="22"/>
          <w:highlight w:val="yellow"/>
          <w:lang w:val="en-GB"/>
        </w:rPr>
        <w:t>w</w:t>
      </w:r>
      <w:r w:rsidR="00C91062" w:rsidRPr="00A947DE">
        <w:rPr>
          <w:rFonts w:ascii="Arial" w:hAnsi="Arial" w:cs="Arial"/>
          <w:sz w:val="22"/>
          <w:szCs w:val="22"/>
          <w:highlight w:val="yellow"/>
          <w:lang w:val="en-GB"/>
        </w:rPr>
        <w:t>ithin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60734D" w:rsidRDefault="00E443D7" w:rsidP="00B04033">
      <w:pPr>
        <w:pStyle w:val="ListParagraph"/>
        <w:numPr>
          <w:ilvl w:val="0"/>
          <w:numId w:val="2"/>
        </w:numPr>
        <w:ind w:left="426"/>
        <w:jc w:val="both"/>
        <w:rPr>
          <w:rFonts w:ascii="Arial" w:hAnsi="Arial" w:cs="Arial"/>
          <w:sz w:val="22"/>
          <w:szCs w:val="22"/>
          <w:highlight w:val="yellow"/>
          <w:lang w:val="en-GB"/>
        </w:rPr>
      </w:pPr>
      <w:r w:rsidRPr="0060734D">
        <w:rPr>
          <w:rFonts w:ascii="Arial" w:hAnsi="Arial" w:cs="Arial"/>
          <w:sz w:val="22"/>
          <w:szCs w:val="22"/>
          <w:highlight w:val="yellow"/>
          <w:lang w:val="en-GB"/>
        </w:rPr>
        <w:t>One year</w:t>
      </w:r>
      <w:r w:rsidR="00763348" w:rsidRPr="0060734D">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Pr="006F242A" w:rsidRDefault="00AE5B6F" w:rsidP="00B04033">
      <w:pPr>
        <w:pStyle w:val="ListParagraph"/>
        <w:numPr>
          <w:ilvl w:val="0"/>
          <w:numId w:val="3"/>
        </w:numPr>
        <w:ind w:left="426"/>
        <w:jc w:val="both"/>
        <w:rPr>
          <w:rFonts w:ascii="Arial" w:hAnsi="Arial" w:cs="Arial"/>
          <w:sz w:val="22"/>
          <w:szCs w:val="22"/>
          <w:lang w:val="en-GB"/>
        </w:rPr>
      </w:pPr>
      <w:r w:rsidRPr="006F242A">
        <w:rPr>
          <w:rFonts w:ascii="Arial" w:hAnsi="Arial" w:cs="Arial"/>
          <w:sz w:val="22"/>
          <w:szCs w:val="22"/>
          <w:lang w:val="en-GB"/>
        </w:rPr>
        <w:t>A</w:t>
      </w:r>
      <w:r w:rsidR="008D1616" w:rsidRPr="006F242A">
        <w:rPr>
          <w:rFonts w:ascii="Arial" w:hAnsi="Arial" w:cs="Arial"/>
          <w:sz w:val="22"/>
          <w:szCs w:val="22"/>
          <w:lang w:val="en-GB"/>
        </w:rPr>
        <w:t xml:space="preserve"> compromise or arrangement is proposed between the company and its creditors, or any class of them, or its members, or any class of them</w:t>
      </w:r>
      <w:r w:rsidR="00763348" w:rsidRPr="006F242A">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6F242A" w:rsidRDefault="00AE5B6F" w:rsidP="00B04033">
      <w:pPr>
        <w:pStyle w:val="ListParagraph"/>
        <w:numPr>
          <w:ilvl w:val="0"/>
          <w:numId w:val="3"/>
        </w:numPr>
        <w:ind w:left="426"/>
        <w:jc w:val="both"/>
        <w:rPr>
          <w:rFonts w:ascii="Arial" w:hAnsi="Arial" w:cs="Arial"/>
          <w:sz w:val="22"/>
          <w:szCs w:val="22"/>
          <w:highlight w:val="yellow"/>
          <w:lang w:val="en-GB"/>
        </w:rPr>
      </w:pPr>
      <w:r w:rsidRPr="006F242A">
        <w:rPr>
          <w:rFonts w:ascii="Arial" w:hAnsi="Arial" w:cs="Arial"/>
          <w:sz w:val="22"/>
          <w:szCs w:val="22"/>
          <w:highlight w:val="yellow"/>
          <w:lang w:val="en-GB"/>
        </w:rPr>
        <w:t>T</w:t>
      </w:r>
      <w:r w:rsidR="008D1616" w:rsidRPr="006F242A">
        <w:rPr>
          <w:rFonts w:ascii="Arial" w:hAnsi="Arial" w:cs="Arial"/>
          <w:sz w:val="22"/>
          <w:szCs w:val="22"/>
          <w:highlight w:val="yellow"/>
          <w:lang w:val="en-GB"/>
        </w:rPr>
        <w:t>he company is, or is likely to become, unable to pay their debts, as defined under s</w:t>
      </w:r>
      <w:r w:rsidR="00E833F4" w:rsidRPr="006F242A">
        <w:rPr>
          <w:rFonts w:ascii="Arial" w:hAnsi="Arial" w:cs="Arial"/>
          <w:sz w:val="22"/>
          <w:szCs w:val="22"/>
          <w:highlight w:val="yellow"/>
          <w:lang w:val="en-GB"/>
        </w:rPr>
        <w:t>ection</w:t>
      </w:r>
      <w:r w:rsidR="008D1616" w:rsidRPr="006F242A">
        <w:rPr>
          <w:rFonts w:ascii="Arial" w:hAnsi="Arial" w:cs="Arial"/>
          <w:sz w:val="22"/>
          <w:szCs w:val="22"/>
          <w:highlight w:val="yellow"/>
          <w:lang w:val="en-GB"/>
        </w:rPr>
        <w:t xml:space="preserve"> 123 of the Insolvency Act 1986</w:t>
      </w:r>
      <w:r w:rsidR="00763348" w:rsidRPr="006F242A">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985FED" w:rsidRDefault="00C91062" w:rsidP="00B04033">
      <w:pPr>
        <w:pStyle w:val="ListParagraph"/>
        <w:numPr>
          <w:ilvl w:val="0"/>
          <w:numId w:val="4"/>
        </w:numPr>
        <w:ind w:left="426"/>
        <w:jc w:val="both"/>
        <w:rPr>
          <w:rFonts w:ascii="Arial" w:hAnsi="Arial" w:cs="Arial"/>
          <w:sz w:val="22"/>
          <w:szCs w:val="22"/>
          <w:highlight w:val="yellow"/>
          <w:lang w:val="en-GB"/>
        </w:rPr>
      </w:pPr>
      <w:r w:rsidRPr="00985FED">
        <w:rPr>
          <w:rFonts w:ascii="Arial" w:hAnsi="Arial" w:cs="Arial"/>
          <w:sz w:val="22"/>
          <w:szCs w:val="22"/>
          <w:highlight w:val="yellow"/>
          <w:lang w:val="en-GB"/>
        </w:rPr>
        <w:t>The purchaser</w:t>
      </w:r>
      <w:r w:rsidR="00763348" w:rsidRPr="00985FED">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ListParagraph"/>
        <w:numPr>
          <w:ilvl w:val="0"/>
          <w:numId w:val="5"/>
        </w:numPr>
        <w:ind w:left="426"/>
        <w:jc w:val="both"/>
        <w:rPr>
          <w:rFonts w:ascii="Arial" w:hAnsi="Arial" w:cs="Arial"/>
          <w:sz w:val="22"/>
          <w:szCs w:val="22"/>
          <w:lang w:val="en-GB"/>
        </w:rPr>
      </w:pPr>
      <w:r w:rsidRPr="00FF5098">
        <w:rPr>
          <w:rFonts w:ascii="Arial" w:hAnsi="Arial" w:cs="Arial"/>
          <w:sz w:val="22"/>
          <w:szCs w:val="22"/>
          <w:lang w:val="en-GB"/>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714DBA" w:rsidRDefault="00BA1CFD" w:rsidP="00B04033">
      <w:pPr>
        <w:pStyle w:val="ListParagraph"/>
        <w:numPr>
          <w:ilvl w:val="0"/>
          <w:numId w:val="5"/>
        </w:numPr>
        <w:ind w:left="426"/>
        <w:jc w:val="both"/>
        <w:rPr>
          <w:rFonts w:ascii="Arial" w:hAnsi="Arial" w:cs="Arial"/>
          <w:sz w:val="22"/>
          <w:szCs w:val="22"/>
          <w:highlight w:val="yellow"/>
          <w:lang w:val="en-GB"/>
        </w:rPr>
      </w:pPr>
      <w:r w:rsidRPr="00714DBA">
        <w:rPr>
          <w:rFonts w:ascii="Arial" w:hAnsi="Arial" w:cs="Arial"/>
          <w:sz w:val="22"/>
          <w:szCs w:val="22"/>
          <w:highlight w:val="yellow"/>
          <w:lang w:val="en-GB"/>
        </w:rPr>
        <w:t>Company Voluntary Arrangement</w:t>
      </w:r>
      <w:r w:rsidR="00763348" w:rsidRPr="00714DBA">
        <w:rPr>
          <w:rFonts w:ascii="Arial" w:hAnsi="Arial" w:cs="Arial"/>
          <w:sz w:val="22"/>
          <w:szCs w:val="22"/>
          <w:highlight w:val="yellow"/>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B168E2" w:rsidRDefault="00BA1CFD" w:rsidP="00B04033">
      <w:pPr>
        <w:pStyle w:val="ListParagraph"/>
        <w:numPr>
          <w:ilvl w:val="0"/>
          <w:numId w:val="6"/>
        </w:numPr>
        <w:ind w:left="426"/>
        <w:jc w:val="both"/>
        <w:rPr>
          <w:rFonts w:ascii="Arial" w:hAnsi="Arial" w:cs="Arial"/>
          <w:sz w:val="22"/>
          <w:szCs w:val="22"/>
          <w:highlight w:val="yellow"/>
          <w:lang w:val="en-GB"/>
        </w:rPr>
      </w:pPr>
      <w:r w:rsidRPr="00B168E2">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0D1E0F" w:rsidRDefault="00BA1CFD" w:rsidP="00B04033">
      <w:pPr>
        <w:pStyle w:val="ListParagraph"/>
        <w:numPr>
          <w:ilvl w:val="0"/>
          <w:numId w:val="7"/>
        </w:numPr>
        <w:ind w:left="426"/>
        <w:jc w:val="both"/>
        <w:rPr>
          <w:rFonts w:ascii="Arial" w:hAnsi="Arial" w:cs="Arial"/>
          <w:sz w:val="22"/>
          <w:szCs w:val="22"/>
          <w:highlight w:val="yellow"/>
          <w:lang w:val="en-GB"/>
        </w:rPr>
      </w:pPr>
      <w:r w:rsidRPr="000D1E0F">
        <w:rPr>
          <w:rFonts w:ascii="Arial" w:hAnsi="Arial" w:cs="Arial"/>
          <w:sz w:val="22"/>
          <w:szCs w:val="22"/>
          <w:highlight w:val="yellow"/>
          <w:lang w:val="en-GB"/>
        </w:rPr>
        <w:t>Wrongful trading</w:t>
      </w:r>
      <w:r w:rsidR="00763348" w:rsidRPr="000D1E0F">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7B146F" w:rsidRDefault="00876F56" w:rsidP="00B04033">
      <w:pPr>
        <w:pStyle w:val="ListParagraph"/>
        <w:numPr>
          <w:ilvl w:val="0"/>
          <w:numId w:val="8"/>
        </w:numPr>
        <w:ind w:left="426"/>
        <w:jc w:val="both"/>
        <w:rPr>
          <w:rFonts w:ascii="Arial" w:hAnsi="Arial" w:cs="Arial"/>
          <w:sz w:val="22"/>
          <w:szCs w:val="22"/>
          <w:highlight w:val="yellow"/>
          <w:lang w:val="en-GB"/>
        </w:rPr>
      </w:pPr>
      <w:r w:rsidRPr="007B146F">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F5098" w:rsidRDefault="00E833F4" w:rsidP="00B04033">
      <w:pPr>
        <w:pStyle w:val="ListParagraph"/>
        <w:numPr>
          <w:ilvl w:val="0"/>
          <w:numId w:val="9"/>
        </w:numPr>
        <w:ind w:left="426"/>
        <w:jc w:val="both"/>
        <w:rPr>
          <w:rFonts w:ascii="Arial" w:hAnsi="Arial" w:cs="Arial"/>
          <w:sz w:val="22"/>
          <w:szCs w:val="22"/>
          <w:lang w:val="en-GB"/>
        </w:rPr>
      </w:pPr>
      <w:r w:rsidRPr="00FF5098">
        <w:rPr>
          <w:rFonts w:ascii="Arial" w:hAnsi="Arial" w:cs="Arial"/>
          <w:sz w:val="22"/>
          <w:szCs w:val="22"/>
          <w:lang w:val="en-GB"/>
        </w:rPr>
        <w:t>A</w:t>
      </w:r>
      <w:r w:rsidR="000D10C6" w:rsidRPr="00FF5098">
        <w:rPr>
          <w:rFonts w:ascii="Arial" w:hAnsi="Arial"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B51B92" w:rsidRDefault="00AC317D" w:rsidP="00AE5B6F">
      <w:pPr>
        <w:pStyle w:val="ListParagraph"/>
        <w:numPr>
          <w:ilvl w:val="0"/>
          <w:numId w:val="9"/>
        </w:numPr>
        <w:ind w:left="426"/>
        <w:jc w:val="both"/>
        <w:rPr>
          <w:rFonts w:ascii="Arial" w:hAnsi="Arial" w:cs="Arial"/>
          <w:sz w:val="22"/>
          <w:szCs w:val="22"/>
          <w:highlight w:val="yellow"/>
          <w:lang w:val="en-GB"/>
        </w:rPr>
      </w:pPr>
      <w:r w:rsidRPr="00B51B92">
        <w:rPr>
          <w:rFonts w:ascii="Arial" w:hAnsi="Arial"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CA1EA7" w:rsidRDefault="0020204E" w:rsidP="00B04033">
      <w:pPr>
        <w:pStyle w:val="ListParagraph"/>
        <w:numPr>
          <w:ilvl w:val="0"/>
          <w:numId w:val="10"/>
        </w:numPr>
        <w:ind w:left="426"/>
        <w:jc w:val="both"/>
        <w:rPr>
          <w:rFonts w:ascii="Arial" w:hAnsi="Arial" w:cs="Arial"/>
          <w:sz w:val="22"/>
          <w:szCs w:val="22"/>
          <w:highlight w:val="yellow"/>
          <w:lang w:val="en-GB"/>
        </w:rPr>
      </w:pPr>
      <w:r w:rsidRPr="00CA1EA7">
        <w:rPr>
          <w:rFonts w:ascii="Arial" w:hAnsi="Arial" w:cs="Arial"/>
          <w:sz w:val="22"/>
          <w:szCs w:val="22"/>
          <w:highlight w:val="yellow"/>
          <w:lang w:val="en-GB"/>
        </w:rPr>
        <w:t>12 months</w:t>
      </w:r>
      <w:r w:rsidR="00763348" w:rsidRPr="00CA1EA7">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63D70EEB" w14:textId="7DADBF28" w:rsidR="00FE116F" w:rsidRDefault="00C7465B"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sidR="00FE116F">
        <w:rPr>
          <w:rFonts w:ascii="Arial" w:hAnsi="Arial" w:cs="Arial"/>
          <w:color w:val="7B7B7B" w:themeColor="accent3" w:themeShade="BF"/>
          <w:sz w:val="22"/>
          <w:szCs w:val="22"/>
          <w:lang w:val="en-GB"/>
        </w:rPr>
        <w:tab/>
      </w:r>
      <w:r w:rsidR="0040394C">
        <w:rPr>
          <w:rFonts w:ascii="Arial" w:hAnsi="Arial" w:cs="Arial"/>
          <w:color w:val="7B7B7B" w:themeColor="accent3" w:themeShade="BF"/>
          <w:sz w:val="22"/>
          <w:szCs w:val="22"/>
          <w:lang w:val="en-GB"/>
        </w:rPr>
        <w:t xml:space="preserve">The Official </w:t>
      </w:r>
      <w:proofErr w:type="gramStart"/>
      <w:r w:rsidR="0040394C">
        <w:rPr>
          <w:rFonts w:ascii="Arial" w:hAnsi="Arial" w:cs="Arial"/>
          <w:color w:val="7B7B7B" w:themeColor="accent3" w:themeShade="BF"/>
          <w:sz w:val="22"/>
          <w:szCs w:val="22"/>
          <w:lang w:val="en-GB"/>
        </w:rPr>
        <w:t>Receiver</w:t>
      </w:r>
      <w:r w:rsidR="00FE116F">
        <w:rPr>
          <w:rFonts w:ascii="Arial" w:hAnsi="Arial" w:cs="Arial"/>
          <w:color w:val="7B7B7B" w:themeColor="accent3" w:themeShade="BF"/>
          <w:sz w:val="22"/>
          <w:szCs w:val="22"/>
          <w:lang w:val="en-GB"/>
        </w:rPr>
        <w:t>;</w:t>
      </w:r>
      <w:proofErr w:type="gramEnd"/>
    </w:p>
    <w:p w14:paraId="588BD83C" w14:textId="77777777" w:rsidR="00FE116F" w:rsidRDefault="00FE116F"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T</w:t>
      </w:r>
      <w:r w:rsidR="0040394C">
        <w:rPr>
          <w:rFonts w:ascii="Arial" w:hAnsi="Arial" w:cs="Arial"/>
          <w:color w:val="7B7B7B" w:themeColor="accent3" w:themeShade="BF"/>
          <w:sz w:val="22"/>
          <w:szCs w:val="22"/>
          <w:lang w:val="en-GB"/>
        </w:rPr>
        <w:t xml:space="preserve">he </w:t>
      </w:r>
      <w:proofErr w:type="gramStart"/>
      <w:r w:rsidR="0040394C">
        <w:rPr>
          <w:rFonts w:ascii="Arial" w:hAnsi="Arial" w:cs="Arial"/>
          <w:color w:val="7B7B7B" w:themeColor="accent3" w:themeShade="BF"/>
          <w:sz w:val="22"/>
          <w:szCs w:val="22"/>
          <w:lang w:val="en-GB"/>
        </w:rPr>
        <w:t>liquidator</w:t>
      </w:r>
      <w:r>
        <w:rPr>
          <w:rFonts w:ascii="Arial" w:hAnsi="Arial" w:cs="Arial"/>
          <w:color w:val="7B7B7B" w:themeColor="accent3" w:themeShade="BF"/>
          <w:sz w:val="22"/>
          <w:szCs w:val="22"/>
          <w:lang w:val="en-GB"/>
        </w:rPr>
        <w:t>;</w:t>
      </w:r>
      <w:proofErr w:type="gramEnd"/>
    </w:p>
    <w:p w14:paraId="167203D2" w14:textId="77777777" w:rsidR="00FE116F" w:rsidRDefault="00FE116F"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T</w:t>
      </w:r>
      <w:r w:rsidR="0040394C">
        <w:rPr>
          <w:rFonts w:ascii="Arial" w:hAnsi="Arial" w:cs="Arial"/>
          <w:color w:val="7B7B7B" w:themeColor="accent3" w:themeShade="BF"/>
          <w:sz w:val="22"/>
          <w:szCs w:val="22"/>
          <w:lang w:val="en-GB"/>
        </w:rPr>
        <w:t xml:space="preserve">he </w:t>
      </w:r>
      <w:proofErr w:type="gramStart"/>
      <w:r w:rsidR="0040394C">
        <w:rPr>
          <w:rFonts w:ascii="Arial" w:hAnsi="Arial" w:cs="Arial"/>
          <w:color w:val="7B7B7B" w:themeColor="accent3" w:themeShade="BF"/>
          <w:sz w:val="22"/>
          <w:szCs w:val="22"/>
          <w:lang w:val="en-GB"/>
        </w:rPr>
        <w:t>administrator</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58C4007A" w14:textId="7B9A01D2" w:rsidR="00FE116F" w:rsidRDefault="00FE116F"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A</w:t>
      </w:r>
      <w:r w:rsidR="0040394C">
        <w:rPr>
          <w:rFonts w:ascii="Arial" w:hAnsi="Arial" w:cs="Arial"/>
          <w:color w:val="7B7B7B" w:themeColor="accent3" w:themeShade="BF"/>
          <w:sz w:val="22"/>
          <w:szCs w:val="22"/>
          <w:lang w:val="en-GB"/>
        </w:rPr>
        <w:t>ny victim</w:t>
      </w:r>
      <w:r w:rsidR="00F565C8">
        <w:rPr>
          <w:rFonts w:ascii="Arial" w:hAnsi="Arial" w:cs="Arial"/>
          <w:color w:val="7B7B7B" w:themeColor="accent3" w:themeShade="BF"/>
          <w:sz w:val="22"/>
          <w:szCs w:val="22"/>
          <w:lang w:val="en-GB"/>
        </w:rPr>
        <w:t xml:space="preserve"> </w:t>
      </w:r>
      <w:r w:rsidR="0040394C">
        <w:rPr>
          <w:rFonts w:ascii="Arial" w:hAnsi="Arial" w:cs="Arial"/>
          <w:color w:val="7B7B7B" w:themeColor="accent3" w:themeShade="BF"/>
          <w:sz w:val="22"/>
          <w:szCs w:val="22"/>
          <w:lang w:val="en-GB"/>
        </w:rPr>
        <w:t>such as a creditor, regardless</w:t>
      </w:r>
      <w:r w:rsidR="00F565C8">
        <w:rPr>
          <w:rFonts w:ascii="Arial" w:hAnsi="Arial" w:cs="Arial"/>
          <w:color w:val="7B7B7B" w:themeColor="accent3" w:themeShade="BF"/>
          <w:sz w:val="22"/>
          <w:szCs w:val="22"/>
          <w:lang w:val="en-GB"/>
        </w:rPr>
        <w:t>,</w:t>
      </w:r>
      <w:r w:rsidR="0040394C">
        <w:rPr>
          <w:rFonts w:ascii="Arial" w:hAnsi="Arial" w:cs="Arial"/>
          <w:color w:val="7B7B7B" w:themeColor="accent3" w:themeShade="BF"/>
          <w:sz w:val="22"/>
          <w:szCs w:val="22"/>
          <w:lang w:val="en-GB"/>
        </w:rPr>
        <w:t xml:space="preserve"> if such victim is bound by a CVA</w:t>
      </w:r>
      <w:r w:rsidR="00B7019C">
        <w:rPr>
          <w:rFonts w:ascii="Arial" w:hAnsi="Arial" w:cs="Arial"/>
          <w:color w:val="7B7B7B" w:themeColor="accent3" w:themeShade="BF"/>
          <w:sz w:val="22"/>
          <w:szCs w:val="22"/>
          <w:lang w:val="en-GB"/>
        </w:rPr>
        <w:t xml:space="preserve"> or not, may </w:t>
      </w:r>
      <w:r>
        <w:rPr>
          <w:rFonts w:ascii="Arial" w:hAnsi="Arial" w:cs="Arial"/>
          <w:color w:val="7B7B7B" w:themeColor="accent3" w:themeShade="BF"/>
          <w:sz w:val="22"/>
          <w:szCs w:val="22"/>
          <w:lang w:val="en-GB"/>
        </w:rPr>
        <w:tab/>
      </w:r>
      <w:r w:rsidR="00B7019C">
        <w:rPr>
          <w:rFonts w:ascii="Arial" w:hAnsi="Arial" w:cs="Arial"/>
          <w:color w:val="7B7B7B" w:themeColor="accent3" w:themeShade="BF"/>
          <w:sz w:val="22"/>
          <w:szCs w:val="22"/>
          <w:lang w:val="en-GB"/>
        </w:rPr>
        <w:t xml:space="preserve">with leave of the court, bring such an </w:t>
      </w:r>
      <w:proofErr w:type="gramStart"/>
      <w:r w:rsidR="00B7019C">
        <w:rPr>
          <w:rFonts w:ascii="Arial" w:hAnsi="Arial" w:cs="Arial"/>
          <w:color w:val="7B7B7B" w:themeColor="accent3" w:themeShade="BF"/>
          <w:sz w:val="22"/>
          <w:szCs w:val="22"/>
          <w:lang w:val="en-GB"/>
        </w:rPr>
        <w:t>action</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7B687A5E" w14:textId="77777777" w:rsidR="00FE116F" w:rsidRDefault="00FE116F"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00B7019C">
        <w:rPr>
          <w:rFonts w:ascii="Arial" w:hAnsi="Arial" w:cs="Arial"/>
          <w:color w:val="7B7B7B" w:themeColor="accent3" w:themeShade="BF"/>
          <w:sz w:val="22"/>
          <w:szCs w:val="22"/>
          <w:lang w:val="en-GB"/>
        </w:rPr>
        <w:t>Where the victim is bound by the CVA, the supervisor of the CVA</w:t>
      </w:r>
      <w:r w:rsidR="0040394C">
        <w:rPr>
          <w:rFonts w:ascii="Arial" w:hAnsi="Arial" w:cs="Arial"/>
          <w:color w:val="7B7B7B" w:themeColor="accent3" w:themeShade="BF"/>
          <w:sz w:val="22"/>
          <w:szCs w:val="22"/>
          <w:lang w:val="en-GB"/>
        </w:rPr>
        <w:t>.</w:t>
      </w:r>
    </w:p>
    <w:p w14:paraId="7061C9D6" w14:textId="1F899010" w:rsidR="00AE5B6F" w:rsidRDefault="0040394C"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8BBA3D0" w14:textId="1496677B" w:rsidR="00C7465B" w:rsidRDefault="00C7465B"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sidR="00730DD0">
        <w:rPr>
          <w:rFonts w:ascii="Arial" w:hAnsi="Arial" w:cs="Arial"/>
          <w:color w:val="7B7B7B" w:themeColor="accent3" w:themeShade="BF"/>
          <w:sz w:val="22"/>
          <w:szCs w:val="22"/>
          <w:lang w:val="en-GB"/>
        </w:rPr>
        <w:t xml:space="preserve">  The insolvency practitioner</w:t>
      </w:r>
      <w:r w:rsidR="00FE116F">
        <w:rPr>
          <w:rFonts w:ascii="Arial" w:hAnsi="Arial" w:cs="Arial"/>
          <w:color w:val="7B7B7B" w:themeColor="accent3" w:themeShade="BF"/>
          <w:sz w:val="22"/>
          <w:szCs w:val="22"/>
          <w:lang w:val="en-GB"/>
        </w:rPr>
        <w:t xml:space="preserve">.  </w:t>
      </w:r>
    </w:p>
    <w:p w14:paraId="690C9E17" w14:textId="77777777" w:rsidR="00FE116F" w:rsidRDefault="00FE116F" w:rsidP="006624AB">
      <w:pPr>
        <w:jc w:val="both"/>
        <w:rPr>
          <w:rFonts w:ascii="Arial" w:hAnsi="Arial" w:cs="Arial"/>
          <w:color w:val="7B7B7B" w:themeColor="accent3" w:themeShade="BF"/>
          <w:sz w:val="22"/>
          <w:szCs w:val="22"/>
          <w:lang w:val="en-GB"/>
        </w:rPr>
      </w:pPr>
    </w:p>
    <w:p w14:paraId="2EE9BDB1" w14:textId="0D31BE75" w:rsidR="00C7465B" w:rsidRPr="00FF5098" w:rsidRDefault="00C7465B"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 A liquidator</w:t>
      </w:r>
      <w:r w:rsidR="00730DD0">
        <w:rPr>
          <w:rFonts w:ascii="Arial" w:hAnsi="Arial" w:cs="Arial"/>
          <w:color w:val="7B7B7B" w:themeColor="accent3" w:themeShade="BF"/>
          <w:sz w:val="22"/>
          <w:szCs w:val="22"/>
          <w:lang w:val="en-GB"/>
        </w:rPr>
        <w:t>.</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511A65BA" w:rsidR="00FF5098" w:rsidRDefault="00CC088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proofErr w:type="gramStart"/>
      <w:r w:rsidR="00320066">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orrespondence</w:t>
      </w:r>
      <w:r w:rsidR="00320066">
        <w:rPr>
          <w:rFonts w:ascii="Arial" w:hAnsi="Arial" w:cs="Arial"/>
          <w:color w:val="7B7B7B" w:themeColor="accent3" w:themeShade="BF"/>
          <w:sz w:val="22"/>
          <w:szCs w:val="22"/>
          <w:lang w:val="en-GB"/>
        </w:rPr>
        <w:t>;</w:t>
      </w:r>
      <w:proofErr w:type="gramEnd"/>
    </w:p>
    <w:p w14:paraId="5F39F36F" w14:textId="13C8978A" w:rsidR="00CC0882" w:rsidRDefault="00CC088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320066">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lectronic </w:t>
      </w:r>
      <w:proofErr w:type="gramStart"/>
      <w:r>
        <w:rPr>
          <w:rFonts w:ascii="Arial" w:hAnsi="Arial" w:cs="Arial"/>
          <w:color w:val="7B7B7B" w:themeColor="accent3" w:themeShade="BF"/>
          <w:sz w:val="22"/>
          <w:szCs w:val="22"/>
          <w:lang w:val="en-GB"/>
        </w:rPr>
        <w:t>voting</w:t>
      </w:r>
      <w:r w:rsidR="00BA5874">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34D54BC5" w14:textId="116A326C" w:rsidR="00CC0882" w:rsidRDefault="00CC088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320066">
        <w:rPr>
          <w:rFonts w:ascii="Arial" w:hAnsi="Arial" w:cs="Arial"/>
          <w:color w:val="7B7B7B" w:themeColor="accent3" w:themeShade="BF"/>
          <w:sz w:val="22"/>
          <w:szCs w:val="22"/>
          <w:lang w:val="en-GB"/>
        </w:rPr>
        <w:t>V</w:t>
      </w:r>
      <w:r>
        <w:rPr>
          <w:rFonts w:ascii="Arial" w:hAnsi="Arial" w:cs="Arial"/>
          <w:color w:val="7B7B7B" w:themeColor="accent3" w:themeShade="BF"/>
          <w:sz w:val="22"/>
          <w:szCs w:val="22"/>
          <w:lang w:val="en-GB"/>
        </w:rPr>
        <w:t xml:space="preserve">irtual </w:t>
      </w:r>
      <w:proofErr w:type="gramStart"/>
      <w:r>
        <w:rPr>
          <w:rFonts w:ascii="Arial" w:hAnsi="Arial" w:cs="Arial"/>
          <w:color w:val="7B7B7B" w:themeColor="accent3" w:themeShade="BF"/>
          <w:sz w:val="22"/>
          <w:szCs w:val="22"/>
          <w:lang w:val="en-GB"/>
        </w:rPr>
        <w:t>meeting</w:t>
      </w:r>
      <w:r w:rsidR="00BA5874">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5142A16B" w14:textId="321D0FEF" w:rsidR="00CC0882" w:rsidRDefault="00CC088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w:t>
      </w:r>
      <w:r w:rsidR="00320066">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 xml:space="preserve">hysical </w:t>
      </w:r>
      <w:proofErr w:type="gramStart"/>
      <w:r>
        <w:rPr>
          <w:rFonts w:ascii="Arial" w:hAnsi="Arial" w:cs="Arial"/>
          <w:color w:val="7B7B7B" w:themeColor="accent3" w:themeShade="BF"/>
          <w:sz w:val="22"/>
          <w:szCs w:val="22"/>
          <w:lang w:val="en-GB"/>
        </w:rPr>
        <w:t>meeting</w:t>
      </w:r>
      <w:r w:rsidR="00BA5874">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5CB34632" w14:textId="74D34E7A" w:rsidR="00CC0882" w:rsidRPr="00FF5098" w:rsidRDefault="00CC088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w:t>
      </w:r>
      <w:r w:rsidR="00320066">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ny other procedure which enables </w:t>
      </w:r>
      <w:r w:rsidR="00320066">
        <w:rPr>
          <w:rFonts w:ascii="Arial" w:hAnsi="Arial" w:cs="Arial"/>
          <w:color w:val="7B7B7B" w:themeColor="accent3" w:themeShade="BF"/>
          <w:sz w:val="22"/>
          <w:szCs w:val="22"/>
          <w:lang w:val="en-GB"/>
        </w:rPr>
        <w:t xml:space="preserve">creditors who are able to participate in the </w:t>
      </w:r>
      <w:proofErr w:type="gramStart"/>
      <w:r w:rsidR="00320066">
        <w:rPr>
          <w:rFonts w:ascii="Arial" w:hAnsi="Arial" w:cs="Arial"/>
          <w:color w:val="7B7B7B" w:themeColor="accent3" w:themeShade="BF"/>
          <w:sz w:val="22"/>
          <w:szCs w:val="22"/>
          <w:lang w:val="en-GB"/>
        </w:rPr>
        <w:t>decision making</w:t>
      </w:r>
      <w:proofErr w:type="gramEnd"/>
      <w:r w:rsidR="00320066">
        <w:rPr>
          <w:rFonts w:ascii="Arial" w:hAnsi="Arial" w:cs="Arial"/>
          <w:color w:val="7B7B7B" w:themeColor="accent3" w:themeShade="BF"/>
          <w:sz w:val="22"/>
          <w:szCs w:val="22"/>
          <w:lang w:val="en-GB"/>
        </w:rPr>
        <w:t xml:space="preserve"> process,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07773B57" w:rsidR="00FF5098" w:rsidRDefault="00EE239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The </w:t>
      </w:r>
      <w:r w:rsidRPr="00EE2390">
        <w:rPr>
          <w:rFonts w:ascii="Arial" w:hAnsi="Arial" w:cs="Arial"/>
          <w:color w:val="7B7B7B" w:themeColor="accent3" w:themeShade="BF"/>
          <w:sz w:val="22"/>
          <w:szCs w:val="22"/>
        </w:rPr>
        <w:t xml:space="preserve">administration of a limited company can only take place if there exists one of three possible outcomes of the administration. These </w:t>
      </w:r>
      <w:r>
        <w:rPr>
          <w:rFonts w:ascii="Arial" w:hAnsi="Arial" w:cs="Arial"/>
          <w:color w:val="7B7B7B" w:themeColor="accent3" w:themeShade="BF"/>
          <w:sz w:val="22"/>
          <w:szCs w:val="22"/>
        </w:rPr>
        <w:t xml:space="preserve">are </w:t>
      </w:r>
      <w:r w:rsidR="009639FA">
        <w:rPr>
          <w:rFonts w:ascii="Arial" w:hAnsi="Arial" w:cs="Arial"/>
          <w:color w:val="7B7B7B" w:themeColor="accent3" w:themeShade="BF"/>
          <w:sz w:val="22"/>
          <w:szCs w:val="22"/>
          <w:lang w:val="en-GB"/>
        </w:rPr>
        <w:t xml:space="preserve">laid out in paragraph </w:t>
      </w:r>
      <w:r w:rsidR="00724374">
        <w:rPr>
          <w:rFonts w:ascii="Arial" w:hAnsi="Arial" w:cs="Arial"/>
          <w:color w:val="7B7B7B" w:themeColor="accent3" w:themeShade="BF"/>
          <w:sz w:val="22"/>
          <w:szCs w:val="22"/>
          <w:lang w:val="en-GB"/>
        </w:rPr>
        <w:t xml:space="preserve">3 </w:t>
      </w:r>
      <w:r w:rsidR="009639FA">
        <w:rPr>
          <w:rFonts w:ascii="Arial" w:hAnsi="Arial" w:cs="Arial"/>
          <w:color w:val="7B7B7B" w:themeColor="accent3" w:themeShade="BF"/>
          <w:sz w:val="22"/>
          <w:szCs w:val="22"/>
          <w:lang w:val="en-GB"/>
        </w:rPr>
        <w:t>of Schedule B1</w:t>
      </w:r>
      <w:r w:rsidR="00724374">
        <w:rPr>
          <w:rFonts w:ascii="Arial" w:hAnsi="Arial" w:cs="Arial"/>
          <w:color w:val="7B7B7B" w:themeColor="accent3" w:themeShade="BF"/>
          <w:sz w:val="22"/>
          <w:szCs w:val="22"/>
          <w:lang w:val="en-GB"/>
        </w:rPr>
        <w:t xml:space="preserve"> of the Act</w:t>
      </w:r>
      <w:r w:rsidR="009639FA">
        <w:rPr>
          <w:rFonts w:ascii="Arial" w:hAnsi="Arial" w:cs="Arial"/>
          <w:color w:val="7B7B7B" w:themeColor="accent3" w:themeShade="BF"/>
          <w:sz w:val="22"/>
          <w:szCs w:val="22"/>
          <w:lang w:val="en-GB"/>
        </w:rPr>
        <w:t xml:space="preserve">:  </w:t>
      </w:r>
    </w:p>
    <w:p w14:paraId="41951650" w14:textId="0F85D415" w:rsidR="009639FA" w:rsidRDefault="009639FA" w:rsidP="00FF5098">
      <w:pPr>
        <w:jc w:val="both"/>
        <w:rPr>
          <w:rFonts w:ascii="Arial" w:hAnsi="Arial" w:cs="Arial"/>
          <w:color w:val="7B7B7B" w:themeColor="accent3" w:themeShade="BF"/>
          <w:sz w:val="22"/>
          <w:szCs w:val="22"/>
          <w:lang w:val="en-GB"/>
        </w:rPr>
      </w:pPr>
    </w:p>
    <w:p w14:paraId="1C25D504" w14:textId="13EB6A40" w:rsidR="009639FA" w:rsidRDefault="009639F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EE2390">
        <w:rPr>
          <w:rFonts w:ascii="Arial" w:hAnsi="Arial" w:cs="Arial"/>
          <w:color w:val="7B7B7B" w:themeColor="accent3" w:themeShade="BF"/>
          <w:sz w:val="22"/>
          <w:szCs w:val="22"/>
          <w:lang w:val="en-GB"/>
        </w:rPr>
        <w:t>Paragraph</w:t>
      </w:r>
      <w:r w:rsidR="00724374">
        <w:rPr>
          <w:rFonts w:ascii="Arial" w:hAnsi="Arial" w:cs="Arial"/>
          <w:color w:val="7B7B7B" w:themeColor="accent3" w:themeShade="BF"/>
          <w:sz w:val="22"/>
          <w:szCs w:val="22"/>
          <w:lang w:val="en-GB"/>
        </w:rPr>
        <w:t xml:space="preserve"> 3(1)(a) - </w:t>
      </w:r>
      <w:r>
        <w:rPr>
          <w:rFonts w:ascii="Arial" w:hAnsi="Arial" w:cs="Arial"/>
          <w:color w:val="7B7B7B" w:themeColor="accent3" w:themeShade="BF"/>
          <w:sz w:val="22"/>
          <w:szCs w:val="22"/>
          <w:lang w:val="en-GB"/>
        </w:rPr>
        <w:t xml:space="preserve">To consider rescuing the </w:t>
      </w:r>
      <w:proofErr w:type="gramStart"/>
      <w:r>
        <w:rPr>
          <w:rFonts w:ascii="Arial" w:hAnsi="Arial" w:cs="Arial"/>
          <w:color w:val="7B7B7B" w:themeColor="accent3" w:themeShade="BF"/>
          <w:sz w:val="22"/>
          <w:szCs w:val="22"/>
          <w:lang w:val="en-GB"/>
        </w:rPr>
        <w:t>company;</w:t>
      </w:r>
      <w:proofErr w:type="gramEnd"/>
      <w:r>
        <w:rPr>
          <w:rFonts w:ascii="Arial" w:hAnsi="Arial" w:cs="Arial"/>
          <w:color w:val="7B7B7B" w:themeColor="accent3" w:themeShade="BF"/>
          <w:sz w:val="22"/>
          <w:szCs w:val="22"/>
          <w:lang w:val="en-GB"/>
        </w:rPr>
        <w:t xml:space="preserve"> </w:t>
      </w:r>
    </w:p>
    <w:p w14:paraId="58CE67D3" w14:textId="47A651D5" w:rsidR="009639FA" w:rsidRDefault="009639F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EE2390">
        <w:rPr>
          <w:rFonts w:ascii="Arial" w:hAnsi="Arial" w:cs="Arial"/>
          <w:color w:val="7B7B7B" w:themeColor="accent3" w:themeShade="BF"/>
          <w:sz w:val="22"/>
          <w:szCs w:val="22"/>
          <w:lang w:val="en-GB"/>
        </w:rPr>
        <w:t>Paragraph</w:t>
      </w:r>
      <w:r w:rsidR="00724374">
        <w:rPr>
          <w:rFonts w:ascii="Arial" w:hAnsi="Arial" w:cs="Arial"/>
          <w:color w:val="7B7B7B" w:themeColor="accent3" w:themeShade="BF"/>
          <w:sz w:val="22"/>
          <w:szCs w:val="22"/>
          <w:lang w:val="en-GB"/>
        </w:rPr>
        <w:t xml:space="preserve"> 3(1)(b) - </w:t>
      </w:r>
      <w:r w:rsidR="00607B4A">
        <w:rPr>
          <w:rFonts w:ascii="Arial" w:hAnsi="Arial" w:cs="Arial"/>
          <w:color w:val="7B7B7B" w:themeColor="accent3" w:themeShade="BF"/>
          <w:sz w:val="22"/>
          <w:szCs w:val="22"/>
          <w:lang w:val="en-GB"/>
        </w:rPr>
        <w:t xml:space="preserve">To achieve a better result for the </w:t>
      </w:r>
      <w:proofErr w:type="gramStart"/>
      <w:r w:rsidR="00607B4A">
        <w:rPr>
          <w:rFonts w:ascii="Arial" w:hAnsi="Arial" w:cs="Arial"/>
          <w:color w:val="7B7B7B" w:themeColor="accent3" w:themeShade="BF"/>
          <w:sz w:val="22"/>
          <w:szCs w:val="22"/>
          <w:lang w:val="en-GB"/>
        </w:rPr>
        <w:t>company;</w:t>
      </w:r>
      <w:proofErr w:type="gramEnd"/>
      <w:r w:rsidR="00607B4A">
        <w:rPr>
          <w:rFonts w:ascii="Arial" w:hAnsi="Arial" w:cs="Arial"/>
          <w:color w:val="7B7B7B" w:themeColor="accent3" w:themeShade="BF"/>
          <w:sz w:val="22"/>
          <w:szCs w:val="22"/>
          <w:lang w:val="en-GB"/>
        </w:rPr>
        <w:t xml:space="preserve"> </w:t>
      </w:r>
    </w:p>
    <w:p w14:paraId="1305CD71" w14:textId="6A891F26" w:rsidR="00607B4A" w:rsidRDefault="00607B4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EE2390">
        <w:rPr>
          <w:rFonts w:ascii="Arial" w:hAnsi="Arial" w:cs="Arial"/>
          <w:color w:val="7B7B7B" w:themeColor="accent3" w:themeShade="BF"/>
          <w:sz w:val="22"/>
          <w:szCs w:val="22"/>
          <w:lang w:val="en-GB"/>
        </w:rPr>
        <w:t>Paragraph</w:t>
      </w:r>
      <w:r w:rsidR="00724374">
        <w:rPr>
          <w:rFonts w:ascii="Arial" w:hAnsi="Arial" w:cs="Arial"/>
          <w:color w:val="7B7B7B" w:themeColor="accent3" w:themeShade="BF"/>
          <w:sz w:val="22"/>
          <w:szCs w:val="22"/>
          <w:lang w:val="en-GB"/>
        </w:rPr>
        <w:t xml:space="preserve"> 3(1)(c) - </w:t>
      </w:r>
      <w:r>
        <w:rPr>
          <w:rFonts w:ascii="Arial" w:hAnsi="Arial" w:cs="Arial"/>
          <w:color w:val="7B7B7B" w:themeColor="accent3" w:themeShade="BF"/>
          <w:sz w:val="22"/>
          <w:szCs w:val="22"/>
          <w:lang w:val="en-GB"/>
        </w:rPr>
        <w:t xml:space="preserve">To realize property </w:t>
      </w:r>
      <w:proofErr w:type="gramStart"/>
      <w:r>
        <w:rPr>
          <w:rFonts w:ascii="Arial" w:hAnsi="Arial" w:cs="Arial"/>
          <w:color w:val="7B7B7B" w:themeColor="accent3" w:themeShade="BF"/>
          <w:sz w:val="22"/>
          <w:szCs w:val="22"/>
          <w:lang w:val="en-GB"/>
        </w:rPr>
        <w:t>so as to</w:t>
      </w:r>
      <w:proofErr w:type="gramEnd"/>
      <w:r>
        <w:rPr>
          <w:rFonts w:ascii="Arial" w:hAnsi="Arial" w:cs="Arial"/>
          <w:color w:val="7B7B7B" w:themeColor="accent3" w:themeShade="BF"/>
          <w:sz w:val="22"/>
          <w:szCs w:val="22"/>
          <w:lang w:val="en-GB"/>
        </w:rPr>
        <w:t xml:space="preserve"> make a distribution to secured creditors.  </w:t>
      </w:r>
    </w:p>
    <w:p w14:paraId="5FFFB235" w14:textId="6F648580" w:rsidR="00607B4A" w:rsidRDefault="00607B4A" w:rsidP="00FF5098">
      <w:pPr>
        <w:jc w:val="both"/>
        <w:rPr>
          <w:rFonts w:ascii="Arial" w:hAnsi="Arial" w:cs="Arial"/>
          <w:color w:val="7B7B7B" w:themeColor="accent3" w:themeShade="BF"/>
          <w:sz w:val="22"/>
          <w:szCs w:val="22"/>
          <w:lang w:val="en-GB"/>
        </w:rPr>
      </w:pPr>
    </w:p>
    <w:p w14:paraId="38E76363" w14:textId="633EC9BA" w:rsidR="004A1B1F" w:rsidRDefault="004A1B1F" w:rsidP="0072437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general powers of an Administrator are laid out in section </w:t>
      </w:r>
      <w:r w:rsidRPr="004A1B1F">
        <w:rPr>
          <w:rFonts w:ascii="Arial" w:hAnsi="Arial" w:cs="Arial"/>
          <w:color w:val="7B7B7B" w:themeColor="accent3" w:themeShade="BF"/>
          <w:sz w:val="22"/>
          <w:szCs w:val="22"/>
        </w:rPr>
        <w:t>59</w:t>
      </w:r>
      <w:r w:rsidR="004B5330">
        <w:rPr>
          <w:rFonts w:ascii="Arial" w:hAnsi="Arial" w:cs="Arial"/>
          <w:color w:val="7B7B7B" w:themeColor="accent3" w:themeShade="BF"/>
          <w:sz w:val="22"/>
          <w:szCs w:val="22"/>
        </w:rPr>
        <w:t xml:space="preserve"> – 64 read with Schedule 1 of the Act</w:t>
      </w:r>
      <w:r>
        <w:rPr>
          <w:rFonts w:ascii="Arial" w:hAnsi="Arial" w:cs="Arial"/>
          <w:color w:val="7B7B7B" w:themeColor="accent3" w:themeShade="BF"/>
          <w:sz w:val="22"/>
          <w:szCs w:val="22"/>
        </w:rPr>
        <w:t>.  These powers are wide and far reaching as they allow the A</w:t>
      </w:r>
      <w:r w:rsidRPr="004A1B1F">
        <w:rPr>
          <w:rFonts w:ascii="Arial" w:hAnsi="Arial" w:cs="Arial"/>
          <w:color w:val="7B7B7B" w:themeColor="accent3" w:themeShade="BF"/>
          <w:sz w:val="22"/>
          <w:szCs w:val="22"/>
        </w:rPr>
        <w:t xml:space="preserve">dministrator of a company </w:t>
      </w:r>
      <w:r>
        <w:rPr>
          <w:rFonts w:ascii="Arial" w:hAnsi="Arial" w:cs="Arial"/>
          <w:color w:val="7B7B7B" w:themeColor="accent3" w:themeShade="BF"/>
          <w:sz w:val="22"/>
          <w:szCs w:val="22"/>
        </w:rPr>
        <w:t>to</w:t>
      </w:r>
      <w:r w:rsidRPr="004A1B1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w:t>
      </w:r>
      <w:r w:rsidRPr="004A1B1F">
        <w:rPr>
          <w:rFonts w:ascii="Arial" w:hAnsi="Arial" w:cs="Arial"/>
          <w:color w:val="7B7B7B" w:themeColor="accent3" w:themeShade="BF"/>
          <w:sz w:val="22"/>
          <w:szCs w:val="22"/>
        </w:rPr>
        <w:t>do anything necessary or expedient for the management of the affairs, business and property of the company.</w:t>
      </w:r>
      <w:r>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1"/>
      </w:r>
      <w:r w:rsidR="00C70E62">
        <w:rPr>
          <w:rFonts w:ascii="Arial" w:hAnsi="Arial" w:cs="Arial"/>
          <w:color w:val="7B7B7B" w:themeColor="accent3" w:themeShade="BF"/>
          <w:sz w:val="22"/>
          <w:szCs w:val="22"/>
        </w:rPr>
        <w:t xml:space="preserve">  </w:t>
      </w:r>
    </w:p>
    <w:p w14:paraId="28DB82FC" w14:textId="51B17C11" w:rsidR="00C70E62" w:rsidRDefault="00C70E62" w:rsidP="00C70E62">
      <w:pPr>
        <w:jc w:val="both"/>
        <w:rPr>
          <w:rFonts w:ascii="Arial" w:hAnsi="Arial" w:cs="Arial"/>
          <w:color w:val="7B7B7B" w:themeColor="accent3" w:themeShade="BF"/>
          <w:sz w:val="22"/>
          <w:szCs w:val="22"/>
          <w:lang w:val="en-GB"/>
        </w:rPr>
      </w:pPr>
      <w:r w:rsidRPr="00C70E62">
        <w:rPr>
          <w:rFonts w:ascii="Arial" w:hAnsi="Arial" w:cs="Arial"/>
          <w:color w:val="7B7B7B" w:themeColor="accent3" w:themeShade="BF"/>
          <w:sz w:val="22"/>
          <w:szCs w:val="22"/>
          <w:lang w:val="en-GB"/>
        </w:rPr>
        <w:lastRenderedPageBreak/>
        <w:t xml:space="preserve">With these powers, the Administrator must pursue a single objective as outlined in para 3 above based on an objective consideration of all material factors.  </w:t>
      </w:r>
    </w:p>
    <w:p w14:paraId="20F184C0" w14:textId="6C7E74CB" w:rsidR="00661E65" w:rsidRDefault="00661E65" w:rsidP="00C70E62">
      <w:pPr>
        <w:jc w:val="both"/>
        <w:rPr>
          <w:rFonts w:ascii="Arial" w:hAnsi="Arial" w:cs="Arial"/>
          <w:color w:val="7B7B7B" w:themeColor="accent3" w:themeShade="BF"/>
          <w:sz w:val="22"/>
          <w:szCs w:val="22"/>
          <w:lang w:val="en-GB"/>
        </w:rPr>
      </w:pPr>
    </w:p>
    <w:p w14:paraId="4A536EAE" w14:textId="1C882ECB" w:rsidR="00661E65" w:rsidRPr="00C70E62" w:rsidRDefault="00661E65" w:rsidP="00C70E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In terms of section</w:t>
      </w:r>
      <w:r w:rsidRPr="00661E65">
        <w:rPr>
          <w:rFonts w:ascii="Arial" w:hAnsi="Arial" w:cs="Arial"/>
          <w:color w:val="7B7B7B" w:themeColor="accent3" w:themeShade="BF"/>
          <w:sz w:val="22"/>
          <w:szCs w:val="22"/>
        </w:rPr>
        <w:t xml:space="preserve"> 66</w:t>
      </w:r>
      <w:r>
        <w:rPr>
          <w:rFonts w:ascii="Arial" w:hAnsi="Arial" w:cs="Arial"/>
          <w:color w:val="7B7B7B" w:themeColor="accent3" w:themeShade="BF"/>
          <w:sz w:val="22"/>
          <w:szCs w:val="22"/>
        </w:rPr>
        <w:t>, t</w:t>
      </w:r>
      <w:r w:rsidRPr="00661E65">
        <w:rPr>
          <w:rFonts w:ascii="Arial" w:hAnsi="Arial" w:cs="Arial"/>
          <w:color w:val="7B7B7B" w:themeColor="accent3" w:themeShade="BF"/>
          <w:sz w:val="22"/>
          <w:szCs w:val="22"/>
        </w:rPr>
        <w:t>he administrator of a company may make a payment</w:t>
      </w:r>
      <w:r>
        <w:rPr>
          <w:rFonts w:ascii="Arial" w:hAnsi="Arial" w:cs="Arial"/>
          <w:color w:val="7B7B7B" w:themeColor="accent3" w:themeShade="BF"/>
          <w:sz w:val="22"/>
          <w:szCs w:val="22"/>
        </w:rPr>
        <w:t xml:space="preserve"> to a creditor “</w:t>
      </w:r>
      <w:r w:rsidRPr="00661E65">
        <w:rPr>
          <w:rFonts w:ascii="Arial" w:hAnsi="Arial" w:cs="Arial"/>
          <w:color w:val="7B7B7B" w:themeColor="accent3" w:themeShade="BF"/>
          <w:sz w:val="22"/>
          <w:szCs w:val="22"/>
        </w:rPr>
        <w:t>otherwise than in accordance with paragraph 65 or paragraph 13 of Schedule 1 if he thinks it likely to assist achievement of the purpose of administration.</w:t>
      </w:r>
      <w:r>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2"/>
      </w:r>
    </w:p>
    <w:p w14:paraId="4615786E" w14:textId="77777777" w:rsidR="00C70E62" w:rsidRDefault="00C70E62" w:rsidP="00C70E62">
      <w:pPr>
        <w:jc w:val="both"/>
        <w:rPr>
          <w:rFonts w:ascii="Arial" w:hAnsi="Arial" w:cs="Arial"/>
          <w:color w:val="7B7B7B" w:themeColor="accent3" w:themeShade="BF"/>
          <w:sz w:val="22"/>
          <w:szCs w:val="22"/>
          <w:lang w:val="en-GB"/>
        </w:rPr>
      </w:pPr>
    </w:p>
    <w:p w14:paraId="4624E4BE" w14:textId="25F86A5F" w:rsidR="00C70E62" w:rsidRPr="00C70E62" w:rsidRDefault="00C70E62" w:rsidP="00C70E62">
      <w:pPr>
        <w:jc w:val="both"/>
        <w:rPr>
          <w:rFonts w:ascii="Arial" w:hAnsi="Arial" w:cs="Arial"/>
          <w:color w:val="7B7B7B" w:themeColor="accent3" w:themeShade="BF"/>
          <w:sz w:val="22"/>
          <w:szCs w:val="22"/>
          <w:lang w:val="en-GB"/>
        </w:rPr>
      </w:pPr>
      <w:r w:rsidRPr="00C70E62">
        <w:rPr>
          <w:rFonts w:ascii="Arial" w:hAnsi="Arial" w:cs="Arial"/>
          <w:color w:val="7B7B7B" w:themeColor="accent3" w:themeShade="BF"/>
          <w:sz w:val="22"/>
          <w:szCs w:val="22"/>
          <w:lang w:val="en-GB"/>
        </w:rPr>
        <w:t xml:space="preserve">Administration protects an insolvent but otherwise viable company from looming creditors.  As the main purpose of administration is to rescue a company, the Administrator must assess whether rescue as enumerated in para 3 (1)(a) above is viable.  </w:t>
      </w:r>
    </w:p>
    <w:p w14:paraId="106822AB" w14:textId="77777777" w:rsidR="00C70E62" w:rsidRPr="00C70E62" w:rsidRDefault="00C70E62" w:rsidP="00C70E62">
      <w:pPr>
        <w:jc w:val="both"/>
        <w:rPr>
          <w:rFonts w:ascii="Arial" w:hAnsi="Arial" w:cs="Arial"/>
          <w:color w:val="7B7B7B" w:themeColor="accent3" w:themeShade="BF"/>
          <w:sz w:val="22"/>
          <w:szCs w:val="22"/>
          <w:lang w:val="en-GB"/>
        </w:rPr>
      </w:pPr>
    </w:p>
    <w:p w14:paraId="0606C534" w14:textId="77777777" w:rsidR="00C70E62" w:rsidRPr="00C70E62" w:rsidRDefault="00C70E62" w:rsidP="00C70E62">
      <w:pPr>
        <w:jc w:val="both"/>
        <w:rPr>
          <w:rFonts w:ascii="Arial" w:hAnsi="Arial" w:cs="Arial"/>
          <w:color w:val="7B7B7B" w:themeColor="accent3" w:themeShade="BF"/>
          <w:sz w:val="22"/>
          <w:szCs w:val="22"/>
          <w:lang w:val="en-GB"/>
        </w:rPr>
      </w:pPr>
      <w:r w:rsidRPr="00C70E62">
        <w:rPr>
          <w:rFonts w:ascii="Arial" w:hAnsi="Arial" w:cs="Arial"/>
          <w:color w:val="7B7B7B" w:themeColor="accent3" w:themeShade="BF"/>
          <w:sz w:val="22"/>
          <w:szCs w:val="22"/>
          <w:lang w:val="en-GB"/>
        </w:rPr>
        <w:t>This will entail a consideration of the value of the assets of the company, the cash-flows, and whether the business can return to profitability.</w:t>
      </w:r>
    </w:p>
    <w:p w14:paraId="32081A90" w14:textId="72A3B18B" w:rsidR="00C70E62" w:rsidRPr="00C70E62" w:rsidRDefault="00C70E62" w:rsidP="00C70E62">
      <w:pPr>
        <w:jc w:val="both"/>
        <w:rPr>
          <w:rFonts w:ascii="Arial" w:hAnsi="Arial" w:cs="Arial"/>
          <w:color w:val="7B7B7B" w:themeColor="accent3" w:themeShade="BF"/>
          <w:sz w:val="22"/>
          <w:szCs w:val="22"/>
        </w:rPr>
      </w:pPr>
      <w:r w:rsidRPr="00C70E62">
        <w:rPr>
          <w:rFonts w:ascii="Arial" w:hAnsi="Arial" w:cs="Arial"/>
          <w:color w:val="7B7B7B" w:themeColor="accent3" w:themeShade="BF"/>
          <w:sz w:val="22"/>
          <w:szCs w:val="22"/>
          <w:lang w:val="en-GB"/>
        </w:rPr>
        <w:t xml:space="preserve">Despite serious cashflow problems, </w:t>
      </w:r>
      <w:r w:rsidRPr="00C70E62">
        <w:rPr>
          <w:rFonts w:ascii="Arial" w:hAnsi="Arial" w:cs="Arial"/>
          <w:color w:val="7B7B7B" w:themeColor="accent3" w:themeShade="BF"/>
          <w:sz w:val="22"/>
          <w:szCs w:val="22"/>
        </w:rPr>
        <w:t xml:space="preserve">certain factors may influence the decision to continue trading, </w:t>
      </w:r>
      <w:proofErr w:type="gramStart"/>
      <w:r w:rsidRPr="00C70E62">
        <w:rPr>
          <w:rFonts w:ascii="Arial" w:hAnsi="Arial" w:cs="Arial"/>
          <w:color w:val="7B7B7B" w:themeColor="accent3" w:themeShade="BF"/>
          <w:sz w:val="22"/>
          <w:szCs w:val="22"/>
        </w:rPr>
        <w:t>so as to</w:t>
      </w:r>
      <w:proofErr w:type="gramEnd"/>
      <w:r w:rsidRPr="00C70E62">
        <w:rPr>
          <w:rFonts w:ascii="Arial" w:hAnsi="Arial" w:cs="Arial"/>
          <w:color w:val="7B7B7B" w:themeColor="accent3" w:themeShade="BF"/>
          <w:sz w:val="22"/>
          <w:szCs w:val="22"/>
        </w:rPr>
        <w:t xml:space="preserve"> rescue the company, including </w:t>
      </w:r>
      <w:r>
        <w:rPr>
          <w:rFonts w:ascii="Arial" w:hAnsi="Arial" w:cs="Arial"/>
          <w:color w:val="7B7B7B" w:themeColor="accent3" w:themeShade="BF"/>
          <w:sz w:val="22"/>
          <w:szCs w:val="22"/>
        </w:rPr>
        <w:t>i</w:t>
      </w:r>
      <w:r w:rsidRPr="00C70E62">
        <w:rPr>
          <w:rFonts w:ascii="Arial" w:hAnsi="Arial" w:cs="Arial"/>
          <w:color w:val="7B7B7B" w:themeColor="accent3" w:themeShade="BF"/>
          <w:sz w:val="22"/>
          <w:szCs w:val="22"/>
        </w:rPr>
        <w:t>f there are large amounts of money to collect in or substantial realizable assets.</w:t>
      </w:r>
    </w:p>
    <w:p w14:paraId="7BEFD775" w14:textId="77777777" w:rsidR="00C70E62" w:rsidRPr="00C70E62" w:rsidRDefault="00C70E62" w:rsidP="00C70E62">
      <w:pPr>
        <w:jc w:val="both"/>
        <w:rPr>
          <w:rFonts w:ascii="Arial" w:hAnsi="Arial" w:cs="Arial"/>
          <w:color w:val="7B7B7B" w:themeColor="accent3" w:themeShade="BF"/>
          <w:sz w:val="22"/>
          <w:szCs w:val="22"/>
          <w:lang w:val="en-GB"/>
        </w:rPr>
      </w:pPr>
      <w:r w:rsidRPr="00C70E62">
        <w:rPr>
          <w:rFonts w:ascii="Arial" w:hAnsi="Arial" w:cs="Arial"/>
          <w:color w:val="7B7B7B" w:themeColor="accent3" w:themeShade="BF"/>
          <w:sz w:val="22"/>
          <w:szCs w:val="22"/>
          <w:lang w:val="en-GB"/>
        </w:rPr>
        <w:t xml:space="preserve">This could pose a challenge unless the company reduces its credit or negotiates a cash on delivery arrangement to reduce the risk to creditors.  </w:t>
      </w:r>
    </w:p>
    <w:p w14:paraId="7ACDD9AE" w14:textId="77777777" w:rsidR="00C70E62" w:rsidRDefault="00C70E62" w:rsidP="00724374">
      <w:pPr>
        <w:jc w:val="both"/>
        <w:rPr>
          <w:rFonts w:ascii="Arial" w:hAnsi="Arial" w:cs="Arial"/>
          <w:color w:val="7B7B7B" w:themeColor="accent3" w:themeShade="BF"/>
          <w:sz w:val="22"/>
          <w:szCs w:val="22"/>
          <w:lang w:val="en-GB"/>
        </w:rPr>
      </w:pPr>
    </w:p>
    <w:p w14:paraId="4AF45D6F" w14:textId="77777777" w:rsidR="0016732D" w:rsidRDefault="000D4919" w:rsidP="00724374">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Where</w:t>
      </w:r>
      <w:r w:rsidR="00724374" w:rsidRPr="00724374">
        <w:rPr>
          <w:rFonts w:ascii="Arial" w:hAnsi="Arial" w:cs="Arial"/>
          <w:color w:val="7B7B7B" w:themeColor="accent3" w:themeShade="BF"/>
          <w:sz w:val="22"/>
          <w:szCs w:val="22"/>
        </w:rPr>
        <w:t xml:space="preserve"> </w:t>
      </w:r>
      <w:r w:rsidR="00DD6CB3">
        <w:rPr>
          <w:rFonts w:ascii="Arial" w:hAnsi="Arial" w:cs="Arial"/>
          <w:color w:val="7B7B7B" w:themeColor="accent3" w:themeShade="BF"/>
          <w:sz w:val="22"/>
          <w:szCs w:val="22"/>
        </w:rPr>
        <w:t xml:space="preserve">the realization of property is the only </w:t>
      </w:r>
      <w:r w:rsidR="00EE2390">
        <w:rPr>
          <w:rFonts w:ascii="Arial" w:hAnsi="Arial" w:cs="Arial"/>
          <w:color w:val="7B7B7B" w:themeColor="accent3" w:themeShade="BF"/>
          <w:sz w:val="22"/>
          <w:szCs w:val="22"/>
        </w:rPr>
        <w:t xml:space="preserve">realistic </w:t>
      </w:r>
      <w:r w:rsidR="00DD6CB3">
        <w:rPr>
          <w:rFonts w:ascii="Arial" w:hAnsi="Arial" w:cs="Arial"/>
          <w:color w:val="7B7B7B" w:themeColor="accent3" w:themeShade="BF"/>
          <w:sz w:val="22"/>
          <w:szCs w:val="22"/>
        </w:rPr>
        <w:t>option available</w:t>
      </w:r>
      <w:r w:rsidR="00813ADD">
        <w:rPr>
          <w:rFonts w:ascii="Arial" w:hAnsi="Arial" w:cs="Arial"/>
          <w:color w:val="7B7B7B" w:themeColor="accent3" w:themeShade="BF"/>
          <w:sz w:val="22"/>
          <w:szCs w:val="22"/>
        </w:rPr>
        <w:t xml:space="preserve"> in terms of </w:t>
      </w:r>
      <w:r w:rsidR="00EE2390">
        <w:rPr>
          <w:rFonts w:ascii="Arial" w:hAnsi="Arial" w:cs="Arial"/>
          <w:color w:val="7B7B7B" w:themeColor="accent3" w:themeShade="BF"/>
          <w:sz w:val="22"/>
          <w:szCs w:val="22"/>
        </w:rPr>
        <w:t>paragraph</w:t>
      </w:r>
      <w:r w:rsidR="00813ADD">
        <w:rPr>
          <w:rFonts w:ascii="Arial" w:hAnsi="Arial" w:cs="Arial"/>
          <w:color w:val="7B7B7B" w:themeColor="accent3" w:themeShade="BF"/>
          <w:sz w:val="22"/>
          <w:szCs w:val="22"/>
        </w:rPr>
        <w:t xml:space="preserve"> 3(1)(c), </w:t>
      </w:r>
      <w:r w:rsidR="00724374" w:rsidRPr="00724374">
        <w:rPr>
          <w:rFonts w:ascii="Arial" w:hAnsi="Arial" w:cs="Arial"/>
          <w:color w:val="7B7B7B" w:themeColor="accent3" w:themeShade="BF"/>
          <w:sz w:val="22"/>
          <w:szCs w:val="22"/>
        </w:rPr>
        <w:t>subsection</w:t>
      </w:r>
      <w:r w:rsidR="00D14CDF">
        <w:rPr>
          <w:rFonts w:ascii="Arial" w:hAnsi="Arial" w:cs="Arial"/>
          <w:color w:val="7B7B7B" w:themeColor="accent3" w:themeShade="BF"/>
          <w:sz w:val="22"/>
          <w:szCs w:val="22"/>
        </w:rPr>
        <w:t xml:space="preserve"> </w:t>
      </w:r>
      <w:r w:rsidR="00724374" w:rsidRPr="00724374">
        <w:rPr>
          <w:rFonts w:ascii="Arial" w:hAnsi="Arial" w:cs="Arial"/>
          <w:color w:val="7B7B7B" w:themeColor="accent3" w:themeShade="BF"/>
          <w:sz w:val="22"/>
          <w:szCs w:val="22"/>
        </w:rPr>
        <w:t>(4)</w:t>
      </w:r>
      <w:r w:rsidR="00DD6CB3">
        <w:rPr>
          <w:rStyle w:val="FootnoteReference"/>
          <w:rFonts w:ascii="Arial" w:hAnsi="Arial" w:cs="Arial"/>
          <w:color w:val="7B7B7B" w:themeColor="accent3" w:themeShade="BF"/>
          <w:sz w:val="22"/>
          <w:szCs w:val="22"/>
        </w:rPr>
        <w:footnoteReference w:id="3"/>
      </w:r>
      <w:r w:rsidR="00724374" w:rsidRPr="00724374">
        <w:rPr>
          <w:rFonts w:ascii="Arial" w:hAnsi="Arial" w:cs="Arial"/>
          <w:color w:val="7B7B7B" w:themeColor="accent3" w:themeShade="BF"/>
          <w:sz w:val="22"/>
          <w:szCs w:val="22"/>
        </w:rPr>
        <w:t xml:space="preserve"> applies,</w:t>
      </w:r>
      <w:r w:rsidR="00813ADD">
        <w:rPr>
          <w:rFonts w:ascii="Arial" w:hAnsi="Arial" w:cs="Arial"/>
          <w:color w:val="7B7B7B" w:themeColor="accent3" w:themeShade="BF"/>
          <w:sz w:val="22"/>
          <w:szCs w:val="22"/>
        </w:rPr>
        <w:t xml:space="preserve"> </w:t>
      </w:r>
      <w:r w:rsidR="0016732D">
        <w:rPr>
          <w:rFonts w:ascii="Arial" w:hAnsi="Arial" w:cs="Arial"/>
          <w:color w:val="7B7B7B" w:themeColor="accent3" w:themeShade="BF"/>
          <w:sz w:val="22"/>
          <w:szCs w:val="22"/>
        </w:rPr>
        <w:t xml:space="preserve">and </w:t>
      </w:r>
      <w:r w:rsidR="00724374" w:rsidRPr="00724374">
        <w:rPr>
          <w:rFonts w:ascii="Arial" w:hAnsi="Arial" w:cs="Arial"/>
          <w:color w:val="7B7B7B" w:themeColor="accent3" w:themeShade="BF"/>
          <w:sz w:val="22"/>
          <w:szCs w:val="22"/>
        </w:rPr>
        <w:t xml:space="preserve">the administrator must perform his functions in the interests of the company's </w:t>
      </w:r>
      <w:proofErr w:type="gramStart"/>
      <w:r w:rsidR="00724374" w:rsidRPr="00724374">
        <w:rPr>
          <w:rFonts w:ascii="Arial" w:hAnsi="Arial" w:cs="Arial"/>
          <w:color w:val="7B7B7B" w:themeColor="accent3" w:themeShade="BF"/>
          <w:sz w:val="22"/>
          <w:szCs w:val="22"/>
        </w:rPr>
        <w:t>creditors as a whole</w:t>
      </w:r>
      <w:proofErr w:type="gramEnd"/>
      <w:r w:rsidR="00D14CDF">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p>
    <w:p w14:paraId="7BA29F8C" w14:textId="3AF0AF76" w:rsidR="00724374" w:rsidRDefault="000D4919" w:rsidP="0072437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The Administrator in acting under paragraph 3(1)(c) must not bring more harm upon the creditors or place them in a position worse off than they would be in had the Administrator applied his/her mind to rescuing the company or achieving a better result.   </w:t>
      </w:r>
    </w:p>
    <w:p w14:paraId="59F919C5" w14:textId="73FD418D" w:rsidR="00D14CDF" w:rsidRDefault="00D14CDF" w:rsidP="0072437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caveat here is the thread of the </w:t>
      </w:r>
      <w:proofErr w:type="spellStart"/>
      <w:r>
        <w:rPr>
          <w:rFonts w:ascii="Arial" w:hAnsi="Arial" w:cs="Arial"/>
          <w:i/>
          <w:iCs/>
          <w:color w:val="7B7B7B" w:themeColor="accent3" w:themeShade="BF"/>
          <w:sz w:val="22"/>
          <w:szCs w:val="22"/>
          <w:lang w:val="en-GB"/>
        </w:rPr>
        <w:t>parri</w:t>
      </w:r>
      <w:proofErr w:type="spellEnd"/>
      <w:r>
        <w:rPr>
          <w:rFonts w:ascii="Arial" w:hAnsi="Arial" w:cs="Arial"/>
          <w:i/>
          <w:iCs/>
          <w:color w:val="7B7B7B" w:themeColor="accent3" w:themeShade="BF"/>
          <w:sz w:val="22"/>
          <w:szCs w:val="22"/>
          <w:lang w:val="en-GB"/>
        </w:rPr>
        <w:t xml:space="preserve"> passu</w:t>
      </w:r>
      <w:r>
        <w:rPr>
          <w:rFonts w:ascii="Arial" w:hAnsi="Arial" w:cs="Arial"/>
          <w:color w:val="7B7B7B" w:themeColor="accent3" w:themeShade="BF"/>
          <w:sz w:val="22"/>
          <w:szCs w:val="22"/>
          <w:lang w:val="en-GB"/>
        </w:rPr>
        <w:t xml:space="preserve"> principle must be kept in mind by the Administrator who, in seeking to realize assets to repay a secured creditor, must not act in favour of that creditor, to the detriment of others.  </w:t>
      </w:r>
    </w:p>
    <w:p w14:paraId="55C8BE6D" w14:textId="113E2D59" w:rsidR="00D14CDF" w:rsidRDefault="00D14CDF" w:rsidP="00724374">
      <w:pPr>
        <w:jc w:val="both"/>
        <w:rPr>
          <w:rFonts w:ascii="Arial" w:hAnsi="Arial" w:cs="Arial"/>
          <w:color w:val="7B7B7B" w:themeColor="accent3" w:themeShade="BF"/>
          <w:sz w:val="22"/>
          <w:szCs w:val="22"/>
          <w:lang w:val="en-GB"/>
        </w:rPr>
      </w:pPr>
    </w:p>
    <w:p w14:paraId="195E6954" w14:textId="05DB3778" w:rsidR="00D14CDF" w:rsidRPr="008D4C34" w:rsidRDefault="00D14CDF" w:rsidP="0072437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point was dealt with in the judgment of </w:t>
      </w:r>
      <w:r>
        <w:rPr>
          <w:rFonts w:ascii="Arial" w:hAnsi="Arial" w:cs="Arial"/>
          <w:i/>
          <w:iCs/>
          <w:color w:val="7B7B7B" w:themeColor="accent3" w:themeShade="BF"/>
          <w:sz w:val="22"/>
          <w:szCs w:val="22"/>
          <w:lang w:val="en-GB"/>
        </w:rPr>
        <w:t>Davey v M</w:t>
      </w:r>
      <w:r w:rsidR="008D4C34">
        <w:rPr>
          <w:rFonts w:ascii="Arial" w:hAnsi="Arial" w:cs="Arial"/>
          <w:i/>
          <w:iCs/>
          <w:color w:val="7B7B7B" w:themeColor="accent3" w:themeShade="BF"/>
          <w:sz w:val="22"/>
          <w:szCs w:val="22"/>
          <w:lang w:val="en-GB"/>
        </w:rPr>
        <w:t xml:space="preserve">oney </w:t>
      </w:r>
      <w:r w:rsidR="008D4C34">
        <w:rPr>
          <w:rFonts w:ascii="Arial" w:hAnsi="Arial" w:cs="Arial"/>
          <w:color w:val="7B7B7B" w:themeColor="accent3" w:themeShade="BF"/>
          <w:sz w:val="22"/>
          <w:szCs w:val="22"/>
          <w:lang w:val="en-GB"/>
        </w:rPr>
        <w:t xml:space="preserve">[2018] EWHC 766 (Ch) </w:t>
      </w:r>
      <w:proofErr w:type="gramStart"/>
      <w:r w:rsidR="0016732D">
        <w:rPr>
          <w:rFonts w:ascii="Arial" w:hAnsi="Arial" w:cs="Arial"/>
          <w:color w:val="7B7B7B" w:themeColor="accent3" w:themeShade="BF"/>
          <w:sz w:val="22"/>
          <w:szCs w:val="22"/>
          <w:lang w:val="en-GB"/>
        </w:rPr>
        <w:t>in regard</w:t>
      </w:r>
      <w:r w:rsidR="00F714CA">
        <w:rPr>
          <w:rFonts w:ascii="Arial" w:hAnsi="Arial" w:cs="Arial"/>
          <w:color w:val="7B7B7B" w:themeColor="accent3" w:themeShade="BF"/>
          <w:sz w:val="22"/>
          <w:szCs w:val="22"/>
          <w:lang w:val="en-GB"/>
        </w:rPr>
        <w:t xml:space="preserve"> </w:t>
      </w:r>
      <w:r w:rsidR="0016732D">
        <w:rPr>
          <w:rFonts w:ascii="Arial" w:hAnsi="Arial" w:cs="Arial"/>
          <w:color w:val="7B7B7B" w:themeColor="accent3" w:themeShade="BF"/>
          <w:sz w:val="22"/>
          <w:szCs w:val="22"/>
          <w:lang w:val="en-GB"/>
        </w:rPr>
        <w:t>to</w:t>
      </w:r>
      <w:proofErr w:type="gramEnd"/>
      <w:r w:rsidR="0016732D">
        <w:rPr>
          <w:rFonts w:ascii="Arial" w:hAnsi="Arial" w:cs="Arial"/>
          <w:color w:val="7B7B7B" w:themeColor="accent3" w:themeShade="BF"/>
          <w:sz w:val="22"/>
          <w:szCs w:val="22"/>
          <w:lang w:val="en-GB"/>
        </w:rPr>
        <w:t xml:space="preserve"> the working relationship as between the Administrator and a secured creditor.  </w:t>
      </w:r>
    </w:p>
    <w:p w14:paraId="7FC52CE5" w14:textId="15ADA991" w:rsidR="0016732D" w:rsidRPr="0016732D" w:rsidRDefault="00C65435" w:rsidP="0016732D">
      <w:p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The Court </w:t>
      </w:r>
      <w:r w:rsidR="006A6A05">
        <w:rPr>
          <w:rFonts w:ascii="Arial" w:hAnsi="Arial" w:cs="Arial"/>
          <w:color w:val="7B7B7B" w:themeColor="accent3" w:themeShade="BF"/>
          <w:sz w:val="22"/>
          <w:szCs w:val="22"/>
          <w:lang w:val="en-ZA"/>
        </w:rPr>
        <w:t xml:space="preserve">in Davey’s case </w:t>
      </w:r>
      <w:r>
        <w:rPr>
          <w:rFonts w:ascii="Arial" w:hAnsi="Arial" w:cs="Arial"/>
          <w:color w:val="7B7B7B" w:themeColor="accent3" w:themeShade="BF"/>
          <w:sz w:val="22"/>
          <w:szCs w:val="22"/>
          <w:lang w:val="en-ZA"/>
        </w:rPr>
        <w:t>f</w:t>
      </w:r>
      <w:r w:rsidR="0016732D" w:rsidRPr="0016732D">
        <w:rPr>
          <w:rFonts w:ascii="Arial" w:hAnsi="Arial" w:cs="Arial"/>
          <w:color w:val="7B7B7B" w:themeColor="accent3" w:themeShade="BF"/>
          <w:sz w:val="22"/>
          <w:szCs w:val="22"/>
          <w:lang w:val="en-ZA"/>
        </w:rPr>
        <w:t xml:space="preserve">ound that </w:t>
      </w:r>
      <w:r>
        <w:rPr>
          <w:rFonts w:ascii="Arial" w:hAnsi="Arial" w:cs="Arial"/>
          <w:color w:val="7B7B7B" w:themeColor="accent3" w:themeShade="BF"/>
          <w:sz w:val="22"/>
          <w:szCs w:val="22"/>
          <w:lang w:val="en-ZA"/>
        </w:rPr>
        <w:t>the Administrator who becomes the puppet of the secured creditor</w:t>
      </w:r>
      <w:r w:rsidR="006A6A05">
        <w:rPr>
          <w:rFonts w:ascii="Arial" w:hAnsi="Arial" w:cs="Arial"/>
          <w:color w:val="7B7B7B" w:themeColor="accent3" w:themeShade="BF"/>
          <w:sz w:val="22"/>
          <w:szCs w:val="22"/>
          <w:lang w:val="en-ZA"/>
        </w:rPr>
        <w:t xml:space="preserve">, or who is </w:t>
      </w:r>
      <w:proofErr w:type="spellStart"/>
      <w:r w:rsidR="006A6A05">
        <w:rPr>
          <w:rFonts w:ascii="Arial" w:hAnsi="Arial" w:cs="Arial"/>
          <w:color w:val="7B7B7B" w:themeColor="accent3" w:themeShade="BF"/>
          <w:sz w:val="22"/>
          <w:szCs w:val="22"/>
          <w:lang w:val="en-ZA"/>
        </w:rPr>
        <w:t>mislead</w:t>
      </w:r>
      <w:proofErr w:type="spellEnd"/>
      <w:r w:rsidR="006A6A05">
        <w:rPr>
          <w:rFonts w:ascii="Arial" w:hAnsi="Arial" w:cs="Arial"/>
          <w:color w:val="7B7B7B" w:themeColor="accent3" w:themeShade="BF"/>
          <w:sz w:val="22"/>
          <w:szCs w:val="22"/>
          <w:lang w:val="en-ZA"/>
        </w:rPr>
        <w:t xml:space="preserve"> by the said creditor will cause the creditor to </w:t>
      </w:r>
      <w:r w:rsidR="0016732D" w:rsidRPr="0016732D">
        <w:rPr>
          <w:rFonts w:ascii="Arial" w:hAnsi="Arial" w:cs="Arial"/>
          <w:color w:val="7B7B7B" w:themeColor="accent3" w:themeShade="BF"/>
          <w:sz w:val="22"/>
          <w:szCs w:val="22"/>
          <w:lang w:val="en-ZA"/>
        </w:rPr>
        <w:t xml:space="preserve">be liable for breaches by </w:t>
      </w:r>
      <w:r w:rsidR="00C70E62">
        <w:rPr>
          <w:rFonts w:ascii="Arial" w:hAnsi="Arial" w:cs="Arial"/>
          <w:color w:val="7B7B7B" w:themeColor="accent3" w:themeShade="BF"/>
          <w:sz w:val="22"/>
          <w:szCs w:val="22"/>
          <w:lang w:val="en-ZA"/>
        </w:rPr>
        <w:t>the</w:t>
      </w:r>
      <w:r w:rsidR="0016732D" w:rsidRPr="0016732D">
        <w:rPr>
          <w:rFonts w:ascii="Arial" w:hAnsi="Arial" w:cs="Arial"/>
          <w:color w:val="7B7B7B" w:themeColor="accent3" w:themeShade="BF"/>
          <w:sz w:val="22"/>
          <w:szCs w:val="22"/>
          <w:lang w:val="en-ZA"/>
        </w:rPr>
        <w:t xml:space="preserve"> administrator</w:t>
      </w:r>
      <w:r w:rsidR="00C70E62">
        <w:rPr>
          <w:rFonts w:ascii="Arial" w:hAnsi="Arial" w:cs="Arial"/>
          <w:color w:val="7B7B7B" w:themeColor="accent3" w:themeShade="BF"/>
          <w:sz w:val="22"/>
          <w:szCs w:val="22"/>
          <w:lang w:val="en-ZA"/>
        </w:rPr>
        <w:t>.</w:t>
      </w:r>
    </w:p>
    <w:p w14:paraId="104E375E" w14:textId="0D9EBFB2" w:rsidR="0016732D" w:rsidRDefault="0016732D" w:rsidP="00724374">
      <w:pPr>
        <w:jc w:val="both"/>
        <w:rPr>
          <w:rFonts w:ascii="Arial" w:hAnsi="Arial" w:cs="Arial"/>
          <w:color w:val="7B7B7B" w:themeColor="accent3" w:themeShade="BF"/>
          <w:sz w:val="22"/>
          <w:szCs w:val="22"/>
          <w:lang w:val="en-GB"/>
        </w:rPr>
      </w:pPr>
    </w:p>
    <w:p w14:paraId="7A9FACC1" w14:textId="086540BC" w:rsidR="00724374" w:rsidRPr="009639FA" w:rsidRDefault="00DD076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end of the day, the Administrator must be sure that rescue of the company is a viable option through continued trading; or if not a viable option, then to achieve a better result for creditors.</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1E80EB63" w14:textId="77777777" w:rsidR="000E4B33" w:rsidRDefault="00087F21" w:rsidP="000E4B33">
      <w:pPr>
        <w:jc w:val="both"/>
        <w:rPr>
          <w:rFonts w:ascii="Arial" w:hAnsi="Arial" w:cs="Arial"/>
          <w:sz w:val="22"/>
          <w:szCs w:val="22"/>
          <w:lang w:val="en-GB"/>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r w:rsidR="000E4B33">
        <w:rPr>
          <w:rFonts w:ascii="Arial" w:hAnsi="Arial" w:cs="Arial"/>
          <w:sz w:val="22"/>
          <w:szCs w:val="22"/>
          <w:lang w:val="en-GB"/>
        </w:rPr>
        <w:t xml:space="preserve">  </w:t>
      </w:r>
    </w:p>
    <w:p w14:paraId="04BB1438" w14:textId="77777777" w:rsidR="000E4B33" w:rsidRDefault="000E4B33" w:rsidP="000E4B33">
      <w:pPr>
        <w:jc w:val="both"/>
        <w:rPr>
          <w:rFonts w:ascii="Arial" w:hAnsi="Arial" w:cs="Arial"/>
          <w:sz w:val="22"/>
          <w:szCs w:val="22"/>
          <w:lang w:val="en-GB"/>
        </w:rPr>
      </w:pPr>
    </w:p>
    <w:p w14:paraId="560E4021" w14:textId="29813643" w:rsidR="000E4B33" w:rsidRDefault="000E4B33" w:rsidP="000E4B33">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Liquidation payments may be categorized into expenses and payments to creditors.</w:t>
      </w:r>
      <w:r w:rsidR="00092651">
        <w:rPr>
          <w:rFonts w:ascii="Arial" w:hAnsi="Arial" w:cs="Arial"/>
          <w:color w:val="808080" w:themeColor="background1" w:themeShade="80"/>
          <w:sz w:val="22"/>
          <w:szCs w:val="22"/>
          <w:shd w:val="clear" w:color="auto" w:fill="FFFFFF"/>
        </w:rPr>
        <w:t xml:space="preserve">  E</w:t>
      </w:r>
      <w:r w:rsidRPr="00FA5038">
        <w:rPr>
          <w:rFonts w:ascii="Arial" w:hAnsi="Arial" w:cs="Arial"/>
          <w:color w:val="808080" w:themeColor="background1" w:themeShade="80"/>
          <w:sz w:val="22"/>
          <w:szCs w:val="22"/>
          <w:shd w:val="clear" w:color="auto" w:fill="FFFFFF"/>
        </w:rPr>
        <w:t>xpenses must be paid first before any payments to creditors</w:t>
      </w:r>
      <w:r w:rsidR="00092651">
        <w:rPr>
          <w:rFonts w:ascii="Arial" w:hAnsi="Arial" w:cs="Arial"/>
          <w:color w:val="808080" w:themeColor="background1" w:themeShade="80"/>
          <w:sz w:val="22"/>
          <w:szCs w:val="22"/>
          <w:shd w:val="clear" w:color="auto" w:fill="FFFFFF"/>
        </w:rPr>
        <w:t xml:space="preserve"> are made.  </w:t>
      </w:r>
    </w:p>
    <w:p w14:paraId="5D0B6208" w14:textId="77777777" w:rsidR="00786C80" w:rsidRDefault="00786C80" w:rsidP="000E4B33">
      <w:pPr>
        <w:jc w:val="both"/>
        <w:rPr>
          <w:rFonts w:ascii="Arial" w:hAnsi="Arial" w:cs="Arial"/>
          <w:color w:val="808080" w:themeColor="background1" w:themeShade="80"/>
          <w:sz w:val="22"/>
          <w:szCs w:val="22"/>
          <w:shd w:val="clear" w:color="auto" w:fill="FFFFFF"/>
        </w:rPr>
      </w:pPr>
    </w:p>
    <w:p w14:paraId="1D4C45E6" w14:textId="77777777" w:rsidR="00786C80" w:rsidRDefault="00092651" w:rsidP="000E4B3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lastRenderedPageBreak/>
        <w:t xml:space="preserve">Creditors are then paid in order of priority:  Ordinary preferential creditors are paid before secondary preferential creditors.  </w:t>
      </w:r>
    </w:p>
    <w:p w14:paraId="41F9A709" w14:textId="77777777" w:rsidR="00786C80" w:rsidRDefault="00092651" w:rsidP="000E4B3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Thereafter floating charge holders are paid, subject to any “prescribed part” that </w:t>
      </w:r>
      <w:r w:rsidR="00786C80">
        <w:rPr>
          <w:rFonts w:ascii="Arial" w:hAnsi="Arial" w:cs="Arial"/>
          <w:color w:val="808080" w:themeColor="background1" w:themeShade="80"/>
          <w:sz w:val="22"/>
          <w:szCs w:val="22"/>
          <w:shd w:val="clear" w:color="auto" w:fill="FFFFFF"/>
        </w:rPr>
        <w:t>may be</w:t>
      </w:r>
      <w:r>
        <w:rPr>
          <w:rFonts w:ascii="Arial" w:hAnsi="Arial" w:cs="Arial"/>
          <w:color w:val="808080" w:themeColor="background1" w:themeShade="80"/>
          <w:sz w:val="22"/>
          <w:szCs w:val="22"/>
          <w:shd w:val="clear" w:color="auto" w:fill="FFFFFF"/>
        </w:rPr>
        <w:t xml:space="preserve"> applicable.</w:t>
      </w:r>
      <w:r w:rsidR="00786C80">
        <w:rPr>
          <w:rFonts w:ascii="Arial" w:hAnsi="Arial" w:cs="Arial"/>
          <w:color w:val="808080" w:themeColor="background1" w:themeShade="80"/>
          <w:sz w:val="22"/>
          <w:szCs w:val="22"/>
          <w:shd w:val="clear" w:color="auto" w:fill="FFFFFF"/>
        </w:rPr>
        <w:t xml:space="preserve">  Applicability will depend on the discretion of the liquidator </w:t>
      </w:r>
      <w:proofErr w:type="gramStart"/>
      <w:r w:rsidR="00786C80">
        <w:rPr>
          <w:rFonts w:ascii="Arial" w:hAnsi="Arial" w:cs="Arial"/>
          <w:color w:val="808080" w:themeColor="background1" w:themeShade="80"/>
          <w:sz w:val="22"/>
          <w:szCs w:val="22"/>
          <w:shd w:val="clear" w:color="auto" w:fill="FFFFFF"/>
        </w:rPr>
        <w:t>taking into account</w:t>
      </w:r>
      <w:proofErr w:type="gramEnd"/>
      <w:r w:rsidR="00786C80">
        <w:rPr>
          <w:rFonts w:ascii="Arial" w:hAnsi="Arial" w:cs="Arial"/>
          <w:color w:val="808080" w:themeColor="background1" w:themeShade="80"/>
          <w:sz w:val="22"/>
          <w:szCs w:val="22"/>
          <w:shd w:val="clear" w:color="auto" w:fill="FFFFFF"/>
        </w:rPr>
        <w:t xml:space="preserve"> the overall benefits which are awarded which may be disproportionate.</w:t>
      </w:r>
    </w:p>
    <w:p w14:paraId="09C810F9" w14:textId="77777777" w:rsidR="00786C80" w:rsidRDefault="00786C80" w:rsidP="000E4B33">
      <w:pPr>
        <w:jc w:val="both"/>
        <w:rPr>
          <w:rFonts w:ascii="Arial" w:hAnsi="Arial" w:cs="Arial"/>
          <w:color w:val="808080" w:themeColor="background1" w:themeShade="80"/>
          <w:sz w:val="22"/>
          <w:szCs w:val="22"/>
          <w:shd w:val="clear" w:color="auto" w:fill="FFFFFF"/>
        </w:rPr>
      </w:pPr>
    </w:p>
    <w:p w14:paraId="5DA389A1" w14:textId="62624100" w:rsidR="00092651" w:rsidRPr="00FA5038" w:rsidRDefault="00092651" w:rsidP="000E4B3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Last in statutory preference </w:t>
      </w:r>
      <w:r w:rsidR="008A2C08">
        <w:rPr>
          <w:rFonts w:ascii="Arial" w:hAnsi="Arial" w:cs="Arial"/>
          <w:color w:val="808080" w:themeColor="background1" w:themeShade="80"/>
          <w:sz w:val="22"/>
          <w:szCs w:val="22"/>
          <w:shd w:val="clear" w:color="auto" w:fill="FFFFFF"/>
        </w:rPr>
        <w:t xml:space="preserve">to be paid </w:t>
      </w:r>
      <w:r>
        <w:rPr>
          <w:rFonts w:ascii="Arial" w:hAnsi="Arial" w:cs="Arial"/>
          <w:color w:val="808080" w:themeColor="background1" w:themeShade="80"/>
          <w:sz w:val="22"/>
          <w:szCs w:val="22"/>
          <w:shd w:val="clear" w:color="auto" w:fill="FFFFFF"/>
        </w:rPr>
        <w:t>are the unsecured creditors</w:t>
      </w:r>
      <w:r w:rsidR="008A2C08">
        <w:rPr>
          <w:rFonts w:ascii="Arial" w:hAnsi="Arial" w:cs="Arial"/>
          <w:color w:val="808080" w:themeColor="background1" w:themeShade="80"/>
          <w:sz w:val="22"/>
          <w:szCs w:val="22"/>
          <w:shd w:val="clear" w:color="auto" w:fill="FFFFFF"/>
        </w:rPr>
        <w:t>,</w:t>
      </w:r>
      <w:r>
        <w:rPr>
          <w:rFonts w:ascii="Arial" w:hAnsi="Arial" w:cs="Arial"/>
          <w:color w:val="808080" w:themeColor="background1" w:themeShade="80"/>
          <w:sz w:val="22"/>
          <w:szCs w:val="22"/>
          <w:shd w:val="clear" w:color="auto" w:fill="FFFFFF"/>
        </w:rPr>
        <w:t xml:space="preserve"> usually tradesmen</w:t>
      </w:r>
      <w:r w:rsidR="00D47C78">
        <w:rPr>
          <w:rFonts w:ascii="Arial" w:hAnsi="Arial" w:cs="Arial"/>
          <w:color w:val="808080" w:themeColor="background1" w:themeShade="80"/>
          <w:sz w:val="22"/>
          <w:szCs w:val="22"/>
          <w:shd w:val="clear" w:color="auto" w:fill="FFFFFF"/>
        </w:rPr>
        <w:t xml:space="preserve"> and artisans</w:t>
      </w:r>
      <w:r w:rsidR="008A2C08">
        <w:rPr>
          <w:rFonts w:ascii="Arial" w:hAnsi="Arial" w:cs="Arial"/>
          <w:color w:val="808080" w:themeColor="background1" w:themeShade="80"/>
          <w:sz w:val="22"/>
          <w:szCs w:val="22"/>
          <w:shd w:val="clear" w:color="auto" w:fill="FFFFFF"/>
        </w:rPr>
        <w:t>.</w:t>
      </w:r>
    </w:p>
    <w:p w14:paraId="6CAA6D32" w14:textId="7BBF19C3" w:rsidR="000E4B33" w:rsidRPr="00FA5038" w:rsidRDefault="000E4B33"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 </w:t>
      </w:r>
    </w:p>
    <w:p w14:paraId="62FF0BC8" w14:textId="4D8C97A6" w:rsidR="00B927FB" w:rsidRPr="00FA5038" w:rsidRDefault="00B927FB" w:rsidP="002A37BB">
      <w:pPr>
        <w:jc w:val="both"/>
        <w:rPr>
          <w:rFonts w:ascii="Arial" w:hAnsi="Arial" w:cs="Arial"/>
          <w:color w:val="808080" w:themeColor="background1" w:themeShade="80"/>
          <w:sz w:val="22"/>
          <w:szCs w:val="22"/>
          <w:u w:val="single"/>
          <w:shd w:val="clear" w:color="auto" w:fill="FFFFFF"/>
        </w:rPr>
      </w:pPr>
      <w:r w:rsidRPr="00FA5038">
        <w:rPr>
          <w:rFonts w:ascii="Arial" w:hAnsi="Arial" w:cs="Arial"/>
          <w:color w:val="808080" w:themeColor="background1" w:themeShade="80"/>
          <w:sz w:val="22"/>
          <w:szCs w:val="22"/>
          <w:u w:val="single"/>
          <w:shd w:val="clear" w:color="auto" w:fill="FFFFFF"/>
        </w:rPr>
        <w:t>Expenses:</w:t>
      </w:r>
    </w:p>
    <w:p w14:paraId="3DAA6780" w14:textId="3C534EB3" w:rsidR="00962045" w:rsidRPr="00FA5038" w:rsidRDefault="000E4B33"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The payment of expenses, paid in order of priority, is </w:t>
      </w:r>
      <w:r w:rsidR="0087734E" w:rsidRPr="00FA5038">
        <w:rPr>
          <w:rFonts w:ascii="Arial" w:hAnsi="Arial" w:cs="Arial"/>
          <w:color w:val="808080" w:themeColor="background1" w:themeShade="80"/>
          <w:sz w:val="22"/>
          <w:szCs w:val="22"/>
          <w:shd w:val="clear" w:color="auto" w:fill="FFFFFF"/>
        </w:rPr>
        <w:t xml:space="preserve">enshrined in section 155 of the Insolvency Act, 1986 read with rules 6.42 and 7.108.  </w:t>
      </w:r>
    </w:p>
    <w:p w14:paraId="3D07575B" w14:textId="5DAF119A" w:rsidR="000E4B33" w:rsidRPr="00FA5038" w:rsidRDefault="000E4B33" w:rsidP="002A37BB">
      <w:pPr>
        <w:jc w:val="both"/>
        <w:rPr>
          <w:rFonts w:ascii="Arial" w:hAnsi="Arial" w:cs="Arial"/>
          <w:color w:val="808080" w:themeColor="background1" w:themeShade="80"/>
          <w:sz w:val="22"/>
          <w:szCs w:val="22"/>
          <w:shd w:val="clear" w:color="auto" w:fill="FFFFFF"/>
        </w:rPr>
      </w:pPr>
    </w:p>
    <w:p w14:paraId="20432F18" w14:textId="7EF32E8F" w:rsidR="000E4B33" w:rsidRPr="00FA5038" w:rsidRDefault="000E4B33"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The first </w:t>
      </w:r>
      <w:r w:rsidR="003D4A4A">
        <w:rPr>
          <w:rFonts w:ascii="Arial" w:hAnsi="Arial" w:cs="Arial"/>
          <w:color w:val="808080" w:themeColor="background1" w:themeShade="80"/>
          <w:sz w:val="22"/>
          <w:szCs w:val="22"/>
          <w:shd w:val="clear" w:color="auto" w:fill="FFFFFF"/>
        </w:rPr>
        <w:t>expense that is paid is</w:t>
      </w:r>
      <w:r w:rsidRPr="00FA5038">
        <w:rPr>
          <w:rFonts w:ascii="Arial" w:hAnsi="Arial" w:cs="Arial"/>
          <w:color w:val="808080" w:themeColor="background1" w:themeShade="80"/>
          <w:sz w:val="22"/>
          <w:szCs w:val="22"/>
          <w:shd w:val="clear" w:color="auto" w:fill="FFFFFF"/>
        </w:rPr>
        <w:t xml:space="preserve"> the costs involved in preserving, </w:t>
      </w:r>
      <w:proofErr w:type="gramStart"/>
      <w:r w:rsidRPr="00FA5038">
        <w:rPr>
          <w:rFonts w:ascii="Arial" w:hAnsi="Arial" w:cs="Arial"/>
          <w:color w:val="808080" w:themeColor="background1" w:themeShade="80"/>
          <w:sz w:val="22"/>
          <w:szCs w:val="22"/>
          <w:shd w:val="clear" w:color="auto" w:fill="FFFFFF"/>
        </w:rPr>
        <w:t>realizing</w:t>
      </w:r>
      <w:proofErr w:type="gramEnd"/>
      <w:r w:rsidRPr="00FA5038">
        <w:rPr>
          <w:rFonts w:ascii="Arial" w:hAnsi="Arial" w:cs="Arial"/>
          <w:color w:val="808080" w:themeColor="background1" w:themeShade="80"/>
          <w:sz w:val="22"/>
          <w:szCs w:val="22"/>
          <w:shd w:val="clear" w:color="auto" w:fill="FFFFFF"/>
        </w:rPr>
        <w:t xml:space="preserve"> or getting any property, including the cost of legal proceedings associated therewith.  </w:t>
      </w:r>
    </w:p>
    <w:p w14:paraId="659C7B20" w14:textId="3F2C7223" w:rsidR="000E4B33" w:rsidRPr="00FA5038" w:rsidRDefault="000E4B33" w:rsidP="002A37BB">
      <w:pPr>
        <w:jc w:val="both"/>
        <w:rPr>
          <w:rFonts w:ascii="Arial" w:hAnsi="Arial" w:cs="Arial"/>
          <w:color w:val="808080" w:themeColor="background1" w:themeShade="80"/>
          <w:sz w:val="22"/>
          <w:szCs w:val="22"/>
          <w:shd w:val="clear" w:color="auto" w:fill="FFFFFF"/>
        </w:rPr>
      </w:pPr>
    </w:p>
    <w:p w14:paraId="272377B1" w14:textId="385E80FC" w:rsidR="000E4B33" w:rsidRPr="00FA5038" w:rsidRDefault="00937E3C"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The second </w:t>
      </w:r>
      <w:r w:rsidR="003D4A4A">
        <w:rPr>
          <w:rFonts w:ascii="Arial" w:hAnsi="Arial" w:cs="Arial"/>
          <w:color w:val="808080" w:themeColor="background1" w:themeShade="80"/>
          <w:sz w:val="22"/>
          <w:szCs w:val="22"/>
          <w:shd w:val="clear" w:color="auto" w:fill="FFFFFF"/>
        </w:rPr>
        <w:t xml:space="preserve">expense </w:t>
      </w:r>
      <w:r w:rsidRPr="00FA5038">
        <w:rPr>
          <w:rFonts w:ascii="Arial" w:hAnsi="Arial" w:cs="Arial"/>
          <w:color w:val="808080" w:themeColor="background1" w:themeShade="80"/>
          <w:sz w:val="22"/>
          <w:szCs w:val="22"/>
          <w:shd w:val="clear" w:color="auto" w:fill="FFFFFF"/>
        </w:rPr>
        <w:t xml:space="preserve">payment is toward the cost of any security provided by the liquidator.  </w:t>
      </w:r>
    </w:p>
    <w:p w14:paraId="03BCE159" w14:textId="001DBAD3" w:rsidR="00937E3C" w:rsidRPr="00FA5038" w:rsidRDefault="00937E3C" w:rsidP="002A37BB">
      <w:pPr>
        <w:jc w:val="both"/>
        <w:rPr>
          <w:rFonts w:ascii="Arial" w:hAnsi="Arial" w:cs="Arial"/>
          <w:color w:val="808080" w:themeColor="background1" w:themeShade="80"/>
          <w:sz w:val="22"/>
          <w:szCs w:val="22"/>
          <w:shd w:val="clear" w:color="auto" w:fill="FFFFFF"/>
        </w:rPr>
      </w:pPr>
    </w:p>
    <w:p w14:paraId="0F94D991" w14:textId="1EE6FB0E" w:rsidR="00937E3C" w:rsidRPr="00FA5038" w:rsidRDefault="00937E3C"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After this, payments are made to the person responsible for drafting the statement of affairs of the company, or any accounts.  </w:t>
      </w:r>
    </w:p>
    <w:p w14:paraId="1E3A0528" w14:textId="77AFBF5D" w:rsidR="00937E3C" w:rsidRPr="00FA5038" w:rsidRDefault="00937E3C" w:rsidP="002A37BB">
      <w:pPr>
        <w:jc w:val="both"/>
        <w:rPr>
          <w:rFonts w:ascii="Arial" w:hAnsi="Arial" w:cs="Arial"/>
          <w:color w:val="808080" w:themeColor="background1" w:themeShade="80"/>
          <w:sz w:val="22"/>
          <w:szCs w:val="22"/>
          <w:shd w:val="clear" w:color="auto" w:fill="FFFFFF"/>
        </w:rPr>
      </w:pPr>
    </w:p>
    <w:p w14:paraId="54C33AD5" w14:textId="77777777" w:rsidR="00937E3C" w:rsidRPr="00FA5038" w:rsidRDefault="00937E3C"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The liquidator must thereafter pay all disbursements incurred during the winding-up of the company which expenses include those incurred by the creditor’s committee.  </w:t>
      </w:r>
    </w:p>
    <w:p w14:paraId="18BC2276" w14:textId="77777777" w:rsidR="00937E3C" w:rsidRPr="00FA5038" w:rsidRDefault="00937E3C" w:rsidP="002A37BB">
      <w:pPr>
        <w:jc w:val="both"/>
        <w:rPr>
          <w:rFonts w:ascii="Arial" w:hAnsi="Arial" w:cs="Arial"/>
          <w:color w:val="808080" w:themeColor="background1" w:themeShade="80"/>
          <w:sz w:val="22"/>
          <w:szCs w:val="22"/>
          <w:shd w:val="clear" w:color="auto" w:fill="FFFFFF"/>
        </w:rPr>
      </w:pPr>
    </w:p>
    <w:p w14:paraId="11879EDD" w14:textId="772237B9" w:rsidR="00A56911" w:rsidRPr="00FA5038" w:rsidRDefault="00937E3C"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Following the payment of the above expenses, the liquidator will then pay the </w:t>
      </w:r>
      <w:r w:rsidR="00A56911" w:rsidRPr="00FA5038">
        <w:rPr>
          <w:rFonts w:ascii="Arial" w:hAnsi="Arial" w:cs="Arial"/>
          <w:color w:val="808080" w:themeColor="background1" w:themeShade="80"/>
          <w:sz w:val="22"/>
          <w:szCs w:val="22"/>
          <w:shd w:val="clear" w:color="auto" w:fill="FFFFFF"/>
        </w:rPr>
        <w:t xml:space="preserve">remuneration owed to anyone employed by the liquidator to perform any service for the company.  </w:t>
      </w:r>
    </w:p>
    <w:p w14:paraId="76C0BC93" w14:textId="5B0F43B8" w:rsidR="00A56911" w:rsidRPr="00FA5038" w:rsidRDefault="00A56911" w:rsidP="002A37BB">
      <w:pPr>
        <w:jc w:val="both"/>
        <w:rPr>
          <w:rFonts w:ascii="Arial" w:hAnsi="Arial" w:cs="Arial"/>
          <w:color w:val="808080" w:themeColor="background1" w:themeShade="80"/>
          <w:sz w:val="22"/>
          <w:szCs w:val="22"/>
          <w:shd w:val="clear" w:color="auto" w:fill="FFFFFF"/>
        </w:rPr>
      </w:pPr>
    </w:p>
    <w:p w14:paraId="73A5CE78" w14:textId="213FB898" w:rsidR="00A56911" w:rsidRPr="00FA5038" w:rsidRDefault="00A56911"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It is only after these payments have been made that the liquidator is entitled to be renumerated.  </w:t>
      </w:r>
    </w:p>
    <w:p w14:paraId="24995CE3" w14:textId="2A8D36C0" w:rsidR="00A56911" w:rsidRPr="00FA5038" w:rsidRDefault="00A56911" w:rsidP="002A37BB">
      <w:pPr>
        <w:jc w:val="both"/>
        <w:rPr>
          <w:rFonts w:ascii="Arial" w:hAnsi="Arial" w:cs="Arial"/>
          <w:color w:val="808080" w:themeColor="background1" w:themeShade="80"/>
          <w:sz w:val="22"/>
          <w:szCs w:val="22"/>
          <w:shd w:val="clear" w:color="auto" w:fill="FFFFFF"/>
        </w:rPr>
      </w:pPr>
    </w:p>
    <w:p w14:paraId="067A25C4" w14:textId="72AA2AC9" w:rsidR="00A56911" w:rsidRPr="00FA5038" w:rsidRDefault="00A56911"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Where assets were sold off </w:t>
      </w:r>
      <w:proofErr w:type="gramStart"/>
      <w:r w:rsidRPr="00FA5038">
        <w:rPr>
          <w:rFonts w:ascii="Arial" w:hAnsi="Arial" w:cs="Arial"/>
          <w:color w:val="808080" w:themeColor="background1" w:themeShade="80"/>
          <w:sz w:val="22"/>
          <w:szCs w:val="22"/>
          <w:shd w:val="clear" w:color="auto" w:fill="FFFFFF"/>
        </w:rPr>
        <w:t>in the course of</w:t>
      </w:r>
      <w:proofErr w:type="gramEnd"/>
      <w:r w:rsidRPr="00FA5038">
        <w:rPr>
          <w:rFonts w:ascii="Arial" w:hAnsi="Arial" w:cs="Arial"/>
          <w:color w:val="808080" w:themeColor="background1" w:themeShade="80"/>
          <w:sz w:val="22"/>
          <w:szCs w:val="22"/>
          <w:shd w:val="clear" w:color="auto" w:fill="FFFFFF"/>
        </w:rPr>
        <w:t xml:space="preserve"> liquidation, the amount of corporation tax on chargeable gains which accrued wil</w:t>
      </w:r>
      <w:r w:rsidR="006D7AEA" w:rsidRPr="00FA5038">
        <w:rPr>
          <w:rFonts w:ascii="Arial" w:hAnsi="Arial" w:cs="Arial"/>
          <w:color w:val="808080" w:themeColor="background1" w:themeShade="80"/>
          <w:sz w:val="22"/>
          <w:szCs w:val="22"/>
          <w:shd w:val="clear" w:color="auto" w:fill="FFFFFF"/>
        </w:rPr>
        <w:t>l, after the liquidator has been remunerated,</w:t>
      </w:r>
      <w:r w:rsidRPr="00FA5038">
        <w:rPr>
          <w:rFonts w:ascii="Arial" w:hAnsi="Arial" w:cs="Arial"/>
          <w:color w:val="808080" w:themeColor="background1" w:themeShade="80"/>
          <w:sz w:val="22"/>
          <w:szCs w:val="22"/>
          <w:shd w:val="clear" w:color="auto" w:fill="FFFFFF"/>
        </w:rPr>
        <w:t xml:space="preserve"> be paid off.  </w:t>
      </w:r>
    </w:p>
    <w:p w14:paraId="69C6B911" w14:textId="07B6B8B1" w:rsidR="00A56911" w:rsidRPr="00FA5038" w:rsidRDefault="00A56911" w:rsidP="002A37BB">
      <w:pPr>
        <w:jc w:val="both"/>
        <w:rPr>
          <w:rFonts w:ascii="Arial" w:hAnsi="Arial" w:cs="Arial"/>
          <w:color w:val="808080" w:themeColor="background1" w:themeShade="80"/>
          <w:sz w:val="22"/>
          <w:szCs w:val="22"/>
          <w:shd w:val="clear" w:color="auto" w:fill="FFFFFF"/>
        </w:rPr>
      </w:pPr>
    </w:p>
    <w:p w14:paraId="07D806EA" w14:textId="07E3BC10" w:rsidR="00A56911" w:rsidRPr="00FA5038" w:rsidRDefault="006D7AEA"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If there are any other expenses materially </w:t>
      </w:r>
      <w:r w:rsidR="00B927FB" w:rsidRPr="00FA5038">
        <w:rPr>
          <w:rFonts w:ascii="Arial" w:hAnsi="Arial" w:cs="Arial"/>
          <w:color w:val="808080" w:themeColor="background1" w:themeShade="80"/>
          <w:sz w:val="22"/>
          <w:szCs w:val="22"/>
          <w:shd w:val="clear" w:color="auto" w:fill="FFFFFF"/>
        </w:rPr>
        <w:t xml:space="preserve">associated with the liquidator’s functions and which do not fit into the enumerated categories above, then those will be paid last in line.  </w:t>
      </w:r>
    </w:p>
    <w:p w14:paraId="46B26E48" w14:textId="77777777" w:rsidR="00EC21C2" w:rsidRPr="00FA5038" w:rsidRDefault="00EC21C2" w:rsidP="002A37BB">
      <w:pPr>
        <w:jc w:val="both"/>
        <w:rPr>
          <w:rFonts w:ascii="Arial" w:hAnsi="Arial" w:cs="Arial"/>
          <w:color w:val="808080" w:themeColor="background1" w:themeShade="80"/>
          <w:sz w:val="22"/>
          <w:szCs w:val="22"/>
          <w:shd w:val="clear" w:color="auto" w:fill="FFFFFF"/>
        </w:rPr>
      </w:pPr>
    </w:p>
    <w:p w14:paraId="68B96430" w14:textId="2B458711" w:rsidR="00B927FB" w:rsidRPr="00FA5038" w:rsidRDefault="00B927FB" w:rsidP="002A37BB">
      <w:pPr>
        <w:jc w:val="both"/>
        <w:rPr>
          <w:rFonts w:ascii="Arial" w:hAnsi="Arial" w:cs="Arial"/>
          <w:color w:val="808080" w:themeColor="background1" w:themeShade="80"/>
          <w:sz w:val="22"/>
          <w:szCs w:val="22"/>
          <w:shd w:val="clear" w:color="auto" w:fill="FFFFFF"/>
        </w:rPr>
      </w:pPr>
    </w:p>
    <w:p w14:paraId="255B53CB" w14:textId="168E9E61" w:rsidR="00B927FB" w:rsidRPr="006E668E" w:rsidRDefault="00EC21C2" w:rsidP="002A37BB">
      <w:pPr>
        <w:jc w:val="both"/>
        <w:rPr>
          <w:rFonts w:ascii="Arial" w:hAnsi="Arial" w:cs="Arial"/>
          <w:b/>
          <w:bCs/>
          <w:color w:val="808080" w:themeColor="background1" w:themeShade="80"/>
          <w:sz w:val="22"/>
          <w:szCs w:val="22"/>
          <w:u w:val="single"/>
          <w:shd w:val="clear" w:color="auto" w:fill="FFFFFF"/>
        </w:rPr>
      </w:pPr>
      <w:r w:rsidRPr="006E668E">
        <w:rPr>
          <w:rFonts w:ascii="Arial" w:hAnsi="Arial" w:cs="Arial"/>
          <w:b/>
          <w:bCs/>
          <w:color w:val="808080" w:themeColor="background1" w:themeShade="80"/>
          <w:sz w:val="22"/>
          <w:szCs w:val="22"/>
          <w:u w:val="single"/>
          <w:shd w:val="clear" w:color="auto" w:fill="FFFFFF"/>
        </w:rPr>
        <w:t xml:space="preserve">Payments to creditors  </w:t>
      </w:r>
    </w:p>
    <w:p w14:paraId="785EBA63" w14:textId="3CB83F5C" w:rsidR="00EC21C2" w:rsidRDefault="00EC21C2" w:rsidP="002A37BB">
      <w:pPr>
        <w:jc w:val="both"/>
        <w:rPr>
          <w:rFonts w:ascii="Arial" w:hAnsi="Arial" w:cs="Arial"/>
          <w:color w:val="808080" w:themeColor="background1" w:themeShade="80"/>
          <w:sz w:val="22"/>
          <w:szCs w:val="22"/>
          <w:u w:val="single"/>
          <w:shd w:val="clear" w:color="auto" w:fill="FFFFFF"/>
        </w:rPr>
      </w:pPr>
    </w:p>
    <w:p w14:paraId="036380A5" w14:textId="781A489A" w:rsidR="006E668E" w:rsidRPr="006E668E" w:rsidRDefault="006E668E" w:rsidP="002A37BB">
      <w:pPr>
        <w:jc w:val="both"/>
        <w:rPr>
          <w:rFonts w:ascii="Arial" w:hAnsi="Arial" w:cs="Arial"/>
          <w:color w:val="808080" w:themeColor="background1" w:themeShade="80"/>
          <w:sz w:val="22"/>
          <w:szCs w:val="22"/>
          <w:u w:val="single"/>
          <w:shd w:val="clear" w:color="auto" w:fill="FFFFFF"/>
        </w:rPr>
      </w:pPr>
      <w:r w:rsidRPr="006E668E">
        <w:rPr>
          <w:rFonts w:ascii="Arial" w:hAnsi="Arial" w:cs="Arial"/>
          <w:color w:val="808080" w:themeColor="background1" w:themeShade="80"/>
          <w:sz w:val="22"/>
          <w:szCs w:val="22"/>
          <w:u w:val="single"/>
          <w:shd w:val="clear" w:color="auto" w:fill="FFFFFF"/>
        </w:rPr>
        <w:t xml:space="preserve">Preferential Claims </w:t>
      </w:r>
    </w:p>
    <w:p w14:paraId="4EB71F28" w14:textId="665CF667" w:rsidR="00EC21C2" w:rsidRPr="00FA5038" w:rsidRDefault="00EC21C2"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Preferential Creditors</w:t>
      </w:r>
      <w:r w:rsidR="00747857">
        <w:rPr>
          <w:rFonts w:ascii="Arial" w:hAnsi="Arial" w:cs="Arial"/>
          <w:color w:val="808080" w:themeColor="background1" w:themeShade="80"/>
          <w:sz w:val="22"/>
          <w:szCs w:val="22"/>
          <w:shd w:val="clear" w:color="auto" w:fill="FFFFFF"/>
        </w:rPr>
        <w:t>, as defined in sections 386, 387 and Schedule 6: section 175</w:t>
      </w:r>
      <w:r w:rsidR="006C55CB">
        <w:rPr>
          <w:rFonts w:ascii="Arial" w:hAnsi="Arial" w:cs="Arial"/>
          <w:color w:val="808080" w:themeColor="background1" w:themeShade="80"/>
          <w:sz w:val="22"/>
          <w:szCs w:val="22"/>
          <w:shd w:val="clear" w:color="auto" w:fill="FFFFFF"/>
        </w:rPr>
        <w:t>(1) of the Act,</w:t>
      </w:r>
      <w:r w:rsidRPr="00FA5038">
        <w:rPr>
          <w:rFonts w:ascii="Arial" w:hAnsi="Arial" w:cs="Arial"/>
          <w:color w:val="808080" w:themeColor="background1" w:themeShade="80"/>
          <w:sz w:val="22"/>
          <w:szCs w:val="22"/>
          <w:shd w:val="clear" w:color="auto" w:fill="FFFFFF"/>
        </w:rPr>
        <w:t xml:space="preserve"> are paid in first preference to all creditors, but only after the expenses as listed above have been paid.  </w:t>
      </w:r>
    </w:p>
    <w:p w14:paraId="0FD4F78F" w14:textId="7829F227" w:rsidR="00EC21C2" w:rsidRPr="00FA5038" w:rsidRDefault="00EC21C2" w:rsidP="002A37BB">
      <w:pPr>
        <w:jc w:val="both"/>
        <w:rPr>
          <w:rFonts w:ascii="Arial" w:hAnsi="Arial" w:cs="Arial"/>
          <w:color w:val="808080" w:themeColor="background1" w:themeShade="80"/>
          <w:sz w:val="22"/>
          <w:szCs w:val="22"/>
          <w:shd w:val="clear" w:color="auto" w:fill="FFFFFF"/>
        </w:rPr>
      </w:pPr>
    </w:p>
    <w:p w14:paraId="5F057E59" w14:textId="783E5F1A" w:rsidR="00201809" w:rsidRPr="00FA5038" w:rsidRDefault="00201809" w:rsidP="002A37BB">
      <w:pPr>
        <w:jc w:val="both"/>
        <w:rPr>
          <w:rFonts w:ascii="Arial" w:hAnsi="Arial" w:cs="Arial"/>
          <w:color w:val="808080" w:themeColor="background1" w:themeShade="80"/>
          <w:sz w:val="22"/>
          <w:szCs w:val="22"/>
          <w:shd w:val="clear" w:color="auto" w:fill="FFFFFF"/>
        </w:rPr>
      </w:pPr>
      <w:r w:rsidRPr="00FA5038">
        <w:rPr>
          <w:rFonts w:ascii="Arial" w:hAnsi="Arial" w:cs="Arial"/>
          <w:color w:val="808080" w:themeColor="background1" w:themeShade="80"/>
          <w:sz w:val="22"/>
          <w:szCs w:val="22"/>
          <w:shd w:val="clear" w:color="auto" w:fill="FFFFFF"/>
        </w:rPr>
        <w:t xml:space="preserve">Preferential claims, or debts are split into ordinary preferential claims, and secondary preferential claims.  Ordinary </w:t>
      </w:r>
      <w:r w:rsidR="00FA5038">
        <w:rPr>
          <w:rFonts w:ascii="Arial" w:hAnsi="Arial" w:cs="Arial"/>
          <w:color w:val="808080" w:themeColor="background1" w:themeShade="80"/>
          <w:sz w:val="22"/>
          <w:szCs w:val="22"/>
          <w:shd w:val="clear" w:color="auto" w:fill="FFFFFF"/>
        </w:rPr>
        <w:t xml:space="preserve">preferential </w:t>
      </w:r>
      <w:r w:rsidRPr="00FA5038">
        <w:rPr>
          <w:rFonts w:ascii="Arial" w:hAnsi="Arial" w:cs="Arial"/>
          <w:color w:val="808080" w:themeColor="background1" w:themeShade="80"/>
          <w:sz w:val="22"/>
          <w:szCs w:val="22"/>
          <w:shd w:val="clear" w:color="auto" w:fill="FFFFFF"/>
        </w:rPr>
        <w:t xml:space="preserve">claims rank in priority over secondary </w:t>
      </w:r>
      <w:r w:rsidR="00FA5038">
        <w:rPr>
          <w:rFonts w:ascii="Arial" w:hAnsi="Arial" w:cs="Arial"/>
          <w:color w:val="808080" w:themeColor="background1" w:themeShade="80"/>
          <w:sz w:val="22"/>
          <w:szCs w:val="22"/>
          <w:shd w:val="clear" w:color="auto" w:fill="FFFFFF"/>
        </w:rPr>
        <w:t xml:space="preserve">preferential </w:t>
      </w:r>
      <w:r w:rsidRPr="00FA5038">
        <w:rPr>
          <w:rFonts w:ascii="Arial" w:hAnsi="Arial" w:cs="Arial"/>
          <w:color w:val="808080" w:themeColor="background1" w:themeShade="80"/>
          <w:sz w:val="22"/>
          <w:szCs w:val="22"/>
          <w:shd w:val="clear" w:color="auto" w:fill="FFFFFF"/>
        </w:rPr>
        <w:t>claims</w:t>
      </w:r>
      <w:r w:rsidR="00FA5038">
        <w:rPr>
          <w:rFonts w:ascii="Arial" w:hAnsi="Arial" w:cs="Arial"/>
          <w:color w:val="808080" w:themeColor="background1" w:themeShade="80"/>
          <w:sz w:val="22"/>
          <w:szCs w:val="22"/>
          <w:shd w:val="clear" w:color="auto" w:fill="FFFFFF"/>
        </w:rPr>
        <w:t xml:space="preserve">.  </w:t>
      </w:r>
      <w:proofErr w:type="gramStart"/>
      <w:r w:rsidR="00FA5038">
        <w:rPr>
          <w:rFonts w:ascii="Arial" w:hAnsi="Arial" w:cs="Arial"/>
          <w:color w:val="808080" w:themeColor="background1" w:themeShade="80"/>
          <w:sz w:val="22"/>
          <w:szCs w:val="22"/>
          <w:shd w:val="clear" w:color="auto" w:fill="FFFFFF"/>
        </w:rPr>
        <w:t>I</w:t>
      </w:r>
      <w:r w:rsidRPr="00FA5038">
        <w:rPr>
          <w:rFonts w:ascii="Arial" w:hAnsi="Arial" w:cs="Arial"/>
          <w:color w:val="808080" w:themeColor="background1" w:themeShade="80"/>
          <w:sz w:val="22"/>
          <w:szCs w:val="22"/>
          <w:shd w:val="clear" w:color="auto" w:fill="FFFFFF"/>
        </w:rPr>
        <w:t>n the event that</w:t>
      </w:r>
      <w:proofErr w:type="gramEnd"/>
      <w:r w:rsidRPr="00FA5038">
        <w:rPr>
          <w:rFonts w:ascii="Arial" w:hAnsi="Arial" w:cs="Arial"/>
          <w:color w:val="808080" w:themeColor="background1" w:themeShade="80"/>
          <w:sz w:val="22"/>
          <w:szCs w:val="22"/>
          <w:shd w:val="clear" w:color="auto" w:fill="FFFFFF"/>
        </w:rPr>
        <w:t xml:space="preserve"> the company assets are insufficient to pay </w:t>
      </w:r>
      <w:r w:rsidR="00FA5038">
        <w:rPr>
          <w:rFonts w:ascii="Arial" w:hAnsi="Arial" w:cs="Arial"/>
          <w:color w:val="808080" w:themeColor="background1" w:themeShade="80"/>
          <w:sz w:val="22"/>
          <w:szCs w:val="22"/>
          <w:shd w:val="clear" w:color="auto" w:fill="FFFFFF"/>
        </w:rPr>
        <w:t>all the preferential creditors, then those creditors will be paid in equal proportion since these debts rank equally amongst themselves.</w:t>
      </w:r>
    </w:p>
    <w:p w14:paraId="0F7B3E5D" w14:textId="06142D03" w:rsidR="00201809" w:rsidRPr="00FA5038" w:rsidRDefault="00201809" w:rsidP="002A37BB">
      <w:pPr>
        <w:jc w:val="both"/>
        <w:rPr>
          <w:rFonts w:ascii="Arial" w:hAnsi="Arial" w:cs="Arial"/>
          <w:color w:val="808080" w:themeColor="background1" w:themeShade="80"/>
          <w:sz w:val="22"/>
          <w:szCs w:val="22"/>
          <w:shd w:val="clear" w:color="auto" w:fill="FFFFFF"/>
        </w:rPr>
      </w:pPr>
    </w:p>
    <w:p w14:paraId="55146C54" w14:textId="77777777" w:rsidR="003D5390" w:rsidRPr="006E668E" w:rsidRDefault="003D5390" w:rsidP="002A37BB">
      <w:pPr>
        <w:jc w:val="both"/>
        <w:rPr>
          <w:rFonts w:ascii="Arial" w:hAnsi="Arial" w:cs="Arial"/>
          <w:i/>
          <w:iCs/>
          <w:color w:val="808080" w:themeColor="background1" w:themeShade="80"/>
          <w:sz w:val="22"/>
          <w:szCs w:val="22"/>
          <w:u w:val="single"/>
          <w:shd w:val="clear" w:color="auto" w:fill="FFFFFF"/>
        </w:rPr>
      </w:pPr>
      <w:r w:rsidRPr="006E668E">
        <w:rPr>
          <w:rFonts w:ascii="Arial" w:hAnsi="Arial" w:cs="Arial"/>
          <w:i/>
          <w:iCs/>
          <w:color w:val="808080" w:themeColor="background1" w:themeShade="80"/>
          <w:sz w:val="22"/>
          <w:szCs w:val="22"/>
          <w:u w:val="single"/>
          <w:shd w:val="clear" w:color="auto" w:fill="FFFFFF"/>
        </w:rPr>
        <w:t>Ordinary Preferential Claims</w:t>
      </w:r>
    </w:p>
    <w:p w14:paraId="4F0F7A8B" w14:textId="6CD4055B" w:rsidR="00201809" w:rsidRDefault="003D5390"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Ordinary</w:t>
      </w:r>
      <w:r w:rsidR="003B4194">
        <w:rPr>
          <w:rFonts w:ascii="Arial" w:hAnsi="Arial" w:cs="Arial"/>
          <w:color w:val="808080" w:themeColor="background1" w:themeShade="80"/>
          <w:sz w:val="22"/>
          <w:szCs w:val="22"/>
          <w:shd w:val="clear" w:color="auto" w:fill="FFFFFF"/>
        </w:rPr>
        <w:t xml:space="preserve"> </w:t>
      </w:r>
      <w:r w:rsidR="00201809" w:rsidRPr="00FA5038">
        <w:rPr>
          <w:rFonts w:ascii="Arial" w:hAnsi="Arial" w:cs="Arial"/>
          <w:color w:val="808080" w:themeColor="background1" w:themeShade="80"/>
          <w:sz w:val="22"/>
          <w:szCs w:val="22"/>
          <w:shd w:val="clear" w:color="auto" w:fill="FFFFFF"/>
        </w:rPr>
        <w:t xml:space="preserve">preferential debts are listed in schedule 6 of the </w:t>
      </w:r>
      <w:proofErr w:type="gramStart"/>
      <w:r w:rsidR="00201809" w:rsidRPr="00FA5038">
        <w:rPr>
          <w:rFonts w:ascii="Arial" w:hAnsi="Arial" w:cs="Arial"/>
          <w:color w:val="808080" w:themeColor="background1" w:themeShade="80"/>
          <w:sz w:val="22"/>
          <w:szCs w:val="22"/>
          <w:shd w:val="clear" w:color="auto" w:fill="FFFFFF"/>
        </w:rPr>
        <w:t>Act</w:t>
      </w:r>
      <w:r w:rsidR="00FA5038">
        <w:rPr>
          <w:rFonts w:ascii="Arial" w:hAnsi="Arial" w:cs="Arial"/>
          <w:color w:val="808080" w:themeColor="background1" w:themeShade="80"/>
          <w:sz w:val="22"/>
          <w:szCs w:val="22"/>
          <w:shd w:val="clear" w:color="auto" w:fill="FFFFFF"/>
        </w:rPr>
        <w:t>:-</w:t>
      </w:r>
      <w:proofErr w:type="gramEnd"/>
    </w:p>
    <w:p w14:paraId="4B0869EF" w14:textId="1CD4D223" w:rsidR="00FA5038" w:rsidRDefault="00FA5038" w:rsidP="002A37BB">
      <w:pPr>
        <w:jc w:val="both"/>
        <w:rPr>
          <w:rFonts w:ascii="Arial" w:hAnsi="Arial" w:cs="Arial"/>
          <w:color w:val="808080" w:themeColor="background1" w:themeShade="80"/>
          <w:sz w:val="22"/>
          <w:szCs w:val="22"/>
          <w:shd w:val="clear" w:color="auto" w:fill="FFFFFF"/>
        </w:rPr>
      </w:pPr>
    </w:p>
    <w:p w14:paraId="2B8E5A2A" w14:textId="579C8F3C" w:rsidR="00FA5038" w:rsidRDefault="00FA5038"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lastRenderedPageBreak/>
        <w:t xml:space="preserve">1.  Where employees have contributed from their own earnings to an occupational pension scheme, </w:t>
      </w:r>
      <w:r w:rsidR="00ED5763">
        <w:rPr>
          <w:rFonts w:ascii="Arial" w:hAnsi="Arial" w:cs="Arial"/>
          <w:color w:val="808080" w:themeColor="background1" w:themeShade="80"/>
          <w:sz w:val="22"/>
          <w:szCs w:val="22"/>
          <w:shd w:val="clear" w:color="auto" w:fill="FFFFFF"/>
        </w:rPr>
        <w:t xml:space="preserve">the </w:t>
      </w:r>
      <w:r w:rsidR="00510144">
        <w:rPr>
          <w:rFonts w:ascii="Arial" w:hAnsi="Arial" w:cs="Arial"/>
          <w:color w:val="808080" w:themeColor="background1" w:themeShade="80"/>
          <w:sz w:val="22"/>
          <w:szCs w:val="22"/>
          <w:shd w:val="clear" w:color="auto" w:fill="FFFFFF"/>
        </w:rPr>
        <w:t xml:space="preserve">preferential </w:t>
      </w:r>
      <w:r w:rsidR="00ED5763">
        <w:rPr>
          <w:rFonts w:ascii="Arial" w:hAnsi="Arial" w:cs="Arial"/>
          <w:color w:val="808080" w:themeColor="background1" w:themeShade="80"/>
          <w:sz w:val="22"/>
          <w:szCs w:val="22"/>
          <w:shd w:val="clear" w:color="auto" w:fill="FFFFFF"/>
        </w:rPr>
        <w:t xml:space="preserve">debt </w:t>
      </w:r>
      <w:r w:rsidR="00510144">
        <w:rPr>
          <w:rFonts w:ascii="Arial" w:hAnsi="Arial" w:cs="Arial"/>
          <w:color w:val="808080" w:themeColor="background1" w:themeShade="80"/>
          <w:sz w:val="22"/>
          <w:szCs w:val="22"/>
          <w:shd w:val="clear" w:color="auto" w:fill="FFFFFF"/>
        </w:rPr>
        <w:t xml:space="preserve">is an </w:t>
      </w:r>
      <w:r w:rsidR="00ED5763">
        <w:rPr>
          <w:rFonts w:ascii="Arial" w:hAnsi="Arial" w:cs="Arial"/>
          <w:color w:val="808080" w:themeColor="background1" w:themeShade="80"/>
          <w:sz w:val="22"/>
          <w:szCs w:val="22"/>
          <w:shd w:val="clear" w:color="auto" w:fill="FFFFFF"/>
        </w:rPr>
        <w:t xml:space="preserve">amount is </w:t>
      </w:r>
      <w:r>
        <w:rPr>
          <w:rFonts w:ascii="Arial" w:hAnsi="Arial" w:cs="Arial"/>
          <w:color w:val="808080" w:themeColor="background1" w:themeShade="80"/>
          <w:sz w:val="22"/>
          <w:szCs w:val="22"/>
          <w:shd w:val="clear" w:color="auto" w:fill="FFFFFF"/>
        </w:rPr>
        <w:t>calculated</w:t>
      </w:r>
      <w:r w:rsidR="00ED5763">
        <w:rPr>
          <w:rFonts w:ascii="Arial" w:hAnsi="Arial" w:cs="Arial"/>
          <w:color w:val="808080" w:themeColor="background1" w:themeShade="80"/>
          <w:sz w:val="22"/>
          <w:szCs w:val="22"/>
          <w:shd w:val="clear" w:color="auto" w:fill="FFFFFF"/>
        </w:rPr>
        <w:t xml:space="preserve"> for the</w:t>
      </w:r>
      <w:r>
        <w:rPr>
          <w:rFonts w:ascii="Arial" w:hAnsi="Arial" w:cs="Arial"/>
          <w:color w:val="808080" w:themeColor="background1" w:themeShade="80"/>
          <w:sz w:val="22"/>
          <w:szCs w:val="22"/>
          <w:shd w:val="clear" w:color="auto" w:fill="FFFFFF"/>
        </w:rPr>
        <w:t xml:space="preserve"> four </w:t>
      </w:r>
      <w:r w:rsidR="00ED5763">
        <w:rPr>
          <w:rFonts w:ascii="Arial" w:hAnsi="Arial" w:cs="Arial"/>
          <w:color w:val="808080" w:themeColor="background1" w:themeShade="80"/>
          <w:sz w:val="22"/>
          <w:szCs w:val="22"/>
          <w:shd w:val="clear" w:color="auto" w:fill="FFFFFF"/>
        </w:rPr>
        <w:t xml:space="preserve">(4) </w:t>
      </w:r>
      <w:r>
        <w:rPr>
          <w:rFonts w:ascii="Arial" w:hAnsi="Arial" w:cs="Arial"/>
          <w:color w:val="808080" w:themeColor="background1" w:themeShade="80"/>
          <w:sz w:val="22"/>
          <w:szCs w:val="22"/>
          <w:shd w:val="clear" w:color="auto" w:fill="FFFFFF"/>
        </w:rPr>
        <w:t>months prior to the commencement of the winding-up.</w:t>
      </w:r>
      <w:r w:rsidR="00ED5763">
        <w:rPr>
          <w:rFonts w:ascii="Arial" w:hAnsi="Arial" w:cs="Arial"/>
          <w:color w:val="808080" w:themeColor="background1" w:themeShade="80"/>
          <w:sz w:val="22"/>
          <w:szCs w:val="22"/>
          <w:shd w:val="clear" w:color="auto" w:fill="FFFFFF"/>
        </w:rPr>
        <w:t xml:space="preserve">  </w:t>
      </w:r>
    </w:p>
    <w:p w14:paraId="4F753628" w14:textId="5EAB81FC" w:rsidR="00ED5763" w:rsidRDefault="00ED5763" w:rsidP="002A37BB">
      <w:pPr>
        <w:jc w:val="both"/>
        <w:rPr>
          <w:rFonts w:ascii="Arial" w:hAnsi="Arial" w:cs="Arial"/>
          <w:color w:val="808080" w:themeColor="background1" w:themeShade="80"/>
          <w:sz w:val="22"/>
          <w:szCs w:val="22"/>
          <w:shd w:val="clear" w:color="auto" w:fill="FFFFFF"/>
        </w:rPr>
      </w:pPr>
    </w:p>
    <w:p w14:paraId="74A67823" w14:textId="31A1405A" w:rsidR="00ED5763" w:rsidRDefault="00ED5763"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2.  The employer who has contributed to the employee’s pension scheme as alluded to in (1) above will count as a preferential debt under schedule 6, but in this case the amount is calculated for a period of twelve (12) months before the relevant date.  </w:t>
      </w:r>
    </w:p>
    <w:p w14:paraId="122E9B55" w14:textId="2109CF2B" w:rsidR="00ED5763" w:rsidRDefault="00ED5763" w:rsidP="002A37BB">
      <w:pPr>
        <w:jc w:val="both"/>
        <w:rPr>
          <w:rFonts w:ascii="Arial" w:hAnsi="Arial" w:cs="Arial"/>
          <w:color w:val="808080" w:themeColor="background1" w:themeShade="80"/>
          <w:sz w:val="22"/>
          <w:szCs w:val="22"/>
          <w:shd w:val="clear" w:color="auto" w:fill="FFFFFF"/>
        </w:rPr>
      </w:pPr>
    </w:p>
    <w:p w14:paraId="105D5C72" w14:textId="1F675B5F" w:rsidR="00ED5763" w:rsidRDefault="00ED5763"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3.  Remuneration calculated for a period of four months prior to the commencement of the winding-up</w:t>
      </w:r>
      <w:r w:rsidR="00510144">
        <w:rPr>
          <w:rFonts w:ascii="Arial" w:hAnsi="Arial" w:cs="Arial"/>
          <w:color w:val="808080" w:themeColor="background1" w:themeShade="80"/>
          <w:sz w:val="22"/>
          <w:szCs w:val="22"/>
          <w:shd w:val="clear" w:color="auto" w:fill="FFFFFF"/>
        </w:rPr>
        <w:t xml:space="preserve">, in whole or in part, </w:t>
      </w:r>
      <w:r>
        <w:rPr>
          <w:rFonts w:ascii="Arial" w:hAnsi="Arial" w:cs="Arial"/>
          <w:color w:val="808080" w:themeColor="background1" w:themeShade="80"/>
          <w:sz w:val="22"/>
          <w:szCs w:val="22"/>
          <w:shd w:val="clear" w:color="auto" w:fill="FFFFFF"/>
        </w:rPr>
        <w:t xml:space="preserve">owed to an employee </w:t>
      </w:r>
      <w:r w:rsidR="00510144">
        <w:rPr>
          <w:rFonts w:ascii="Arial" w:hAnsi="Arial" w:cs="Arial"/>
          <w:color w:val="808080" w:themeColor="background1" w:themeShade="80"/>
          <w:sz w:val="22"/>
          <w:szCs w:val="22"/>
          <w:shd w:val="clear" w:color="auto" w:fill="FFFFFF"/>
        </w:rPr>
        <w:t xml:space="preserve">up to a maximum value of </w:t>
      </w:r>
      <w:r w:rsidR="00111CAF">
        <w:rPr>
          <w:rFonts w:ascii="Arial" w:hAnsi="Arial" w:cs="Arial"/>
          <w:color w:val="808080" w:themeColor="background1" w:themeShade="80"/>
          <w:sz w:val="22"/>
          <w:szCs w:val="22"/>
          <w:shd w:val="clear" w:color="auto" w:fill="FFFFFF"/>
        </w:rPr>
        <w:t>£</w:t>
      </w:r>
      <w:r w:rsidR="00510144">
        <w:rPr>
          <w:rFonts w:ascii="Arial" w:hAnsi="Arial" w:cs="Arial"/>
          <w:color w:val="808080" w:themeColor="background1" w:themeShade="80"/>
          <w:sz w:val="22"/>
          <w:szCs w:val="22"/>
          <w:shd w:val="clear" w:color="auto" w:fill="FFFFFF"/>
        </w:rPr>
        <w:t xml:space="preserve">400 </w:t>
      </w:r>
    </w:p>
    <w:p w14:paraId="468E8E46" w14:textId="65F4FB81" w:rsidR="00510144" w:rsidRDefault="00510144" w:rsidP="002A37BB">
      <w:pPr>
        <w:jc w:val="both"/>
        <w:rPr>
          <w:rFonts w:ascii="Arial" w:hAnsi="Arial" w:cs="Arial"/>
          <w:color w:val="808080" w:themeColor="background1" w:themeShade="80"/>
          <w:sz w:val="22"/>
          <w:szCs w:val="22"/>
          <w:shd w:val="clear" w:color="auto" w:fill="FFFFFF"/>
        </w:rPr>
      </w:pPr>
    </w:p>
    <w:p w14:paraId="0261692C" w14:textId="04B84BCD" w:rsidR="00510144" w:rsidRDefault="00510144"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4.  Holiday remuneration of an employee</w:t>
      </w:r>
      <w:r w:rsidR="000A26E6">
        <w:rPr>
          <w:rFonts w:ascii="Arial" w:hAnsi="Arial" w:cs="Arial"/>
          <w:color w:val="808080" w:themeColor="background1" w:themeShade="80"/>
          <w:sz w:val="22"/>
          <w:szCs w:val="22"/>
          <w:shd w:val="clear" w:color="auto" w:fill="FFFFFF"/>
        </w:rPr>
        <w:t xml:space="preserve"> during employment and</w:t>
      </w:r>
      <w:r>
        <w:rPr>
          <w:rFonts w:ascii="Arial" w:hAnsi="Arial" w:cs="Arial"/>
          <w:color w:val="808080" w:themeColor="background1" w:themeShade="80"/>
          <w:sz w:val="22"/>
          <w:szCs w:val="22"/>
          <w:shd w:val="clear" w:color="auto" w:fill="FFFFFF"/>
        </w:rPr>
        <w:t xml:space="preserve"> which has accrued prior to the winding-up is a preferential debt, but a distinction is drawn between this accrued remuneration and </w:t>
      </w:r>
      <w:proofErr w:type="gramStart"/>
      <w:r>
        <w:rPr>
          <w:rFonts w:ascii="Arial" w:hAnsi="Arial" w:cs="Arial"/>
          <w:color w:val="808080" w:themeColor="background1" w:themeShade="80"/>
          <w:sz w:val="22"/>
          <w:szCs w:val="22"/>
          <w:shd w:val="clear" w:color="auto" w:fill="FFFFFF"/>
        </w:rPr>
        <w:t xml:space="preserve">remuneration  </w:t>
      </w:r>
      <w:r w:rsidR="000A26E6">
        <w:rPr>
          <w:rFonts w:ascii="Arial" w:hAnsi="Arial" w:cs="Arial"/>
          <w:color w:val="808080" w:themeColor="background1" w:themeShade="80"/>
          <w:sz w:val="22"/>
          <w:szCs w:val="22"/>
          <w:shd w:val="clear" w:color="auto" w:fill="FFFFFF"/>
        </w:rPr>
        <w:t>payable</w:t>
      </w:r>
      <w:proofErr w:type="gramEnd"/>
      <w:r w:rsidR="000A26E6">
        <w:rPr>
          <w:rFonts w:ascii="Arial" w:hAnsi="Arial" w:cs="Arial"/>
          <w:color w:val="808080" w:themeColor="background1" w:themeShade="80"/>
          <w:sz w:val="22"/>
          <w:szCs w:val="22"/>
          <w:shd w:val="clear" w:color="auto" w:fill="FFFFFF"/>
        </w:rPr>
        <w:t xml:space="preserve"> in respect of a period of holiday or sick leave which is instead regarded as wages.  </w:t>
      </w:r>
    </w:p>
    <w:p w14:paraId="2D40B9C9" w14:textId="27242458" w:rsidR="00E46514" w:rsidRDefault="00E46514" w:rsidP="002A37BB">
      <w:pPr>
        <w:jc w:val="both"/>
        <w:rPr>
          <w:rFonts w:ascii="Arial" w:hAnsi="Arial" w:cs="Arial"/>
          <w:color w:val="808080" w:themeColor="background1" w:themeShade="80"/>
          <w:sz w:val="22"/>
          <w:szCs w:val="22"/>
          <w:shd w:val="clear" w:color="auto" w:fill="FFFFFF"/>
        </w:rPr>
      </w:pPr>
    </w:p>
    <w:p w14:paraId="30931305" w14:textId="0F109512" w:rsidR="00E46514" w:rsidRDefault="00E46514"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5.  Where a creditor has advanced monies to the employer </w:t>
      </w:r>
      <w:proofErr w:type="gramStart"/>
      <w:r>
        <w:rPr>
          <w:rFonts w:ascii="Arial" w:hAnsi="Arial" w:cs="Arial"/>
          <w:color w:val="808080" w:themeColor="background1" w:themeShade="80"/>
          <w:sz w:val="22"/>
          <w:szCs w:val="22"/>
          <w:shd w:val="clear" w:color="auto" w:fill="FFFFFF"/>
        </w:rPr>
        <w:t>in order to</w:t>
      </w:r>
      <w:proofErr w:type="gramEnd"/>
      <w:r>
        <w:rPr>
          <w:rFonts w:ascii="Arial" w:hAnsi="Arial" w:cs="Arial"/>
          <w:color w:val="808080" w:themeColor="background1" w:themeShade="80"/>
          <w:sz w:val="22"/>
          <w:szCs w:val="22"/>
          <w:shd w:val="clear" w:color="auto" w:fill="FFFFFF"/>
        </w:rPr>
        <w:t xml:space="preserve"> pay wages or holiday remuneration, those monies become a preferential debt</w:t>
      </w:r>
      <w:r w:rsidR="00383867">
        <w:rPr>
          <w:rFonts w:ascii="Arial" w:hAnsi="Arial" w:cs="Arial"/>
          <w:color w:val="808080" w:themeColor="background1" w:themeShade="80"/>
          <w:sz w:val="22"/>
          <w:szCs w:val="22"/>
          <w:shd w:val="clear" w:color="auto" w:fill="FFFFFF"/>
        </w:rPr>
        <w:t xml:space="preserve"> and places the creditor in the shoes of the employee.  </w:t>
      </w:r>
    </w:p>
    <w:p w14:paraId="0A338C43" w14:textId="7698AD12" w:rsidR="00383867" w:rsidRDefault="00383867" w:rsidP="002A37BB">
      <w:pPr>
        <w:jc w:val="both"/>
        <w:rPr>
          <w:rFonts w:ascii="Arial" w:hAnsi="Arial" w:cs="Arial"/>
          <w:color w:val="808080" w:themeColor="background1" w:themeShade="80"/>
          <w:sz w:val="22"/>
          <w:szCs w:val="22"/>
          <w:shd w:val="clear" w:color="auto" w:fill="FFFFFF"/>
        </w:rPr>
      </w:pPr>
    </w:p>
    <w:p w14:paraId="5A34775C" w14:textId="4A594B54" w:rsidR="00383867" w:rsidRDefault="00383867"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6.  Where the </w:t>
      </w:r>
      <w:r>
        <w:rPr>
          <w:rFonts w:ascii="Arial" w:hAnsi="Arial" w:cs="Arial"/>
          <w:i/>
          <w:iCs/>
          <w:color w:val="808080" w:themeColor="background1" w:themeShade="80"/>
          <w:sz w:val="22"/>
          <w:szCs w:val="22"/>
          <w:shd w:val="clear" w:color="auto" w:fill="FFFFFF"/>
        </w:rPr>
        <w:t>European Coal and Steel Community Treaty</w:t>
      </w:r>
      <w:r>
        <w:rPr>
          <w:rFonts w:ascii="Arial" w:hAnsi="Arial" w:cs="Arial"/>
          <w:color w:val="808080" w:themeColor="background1" w:themeShade="80"/>
          <w:sz w:val="22"/>
          <w:szCs w:val="22"/>
          <w:shd w:val="clear" w:color="auto" w:fill="FFFFFF"/>
        </w:rPr>
        <w:t xml:space="preserve"> is applicable, notably </w:t>
      </w:r>
      <w:r>
        <w:rPr>
          <w:rFonts w:ascii="Arial" w:hAnsi="Arial" w:cs="Arial"/>
          <w:i/>
          <w:iCs/>
          <w:color w:val="808080" w:themeColor="background1" w:themeShade="80"/>
          <w:sz w:val="22"/>
          <w:szCs w:val="22"/>
          <w:shd w:val="clear" w:color="auto" w:fill="FFFFFF"/>
        </w:rPr>
        <w:t xml:space="preserve">art. </w:t>
      </w:r>
      <w:r>
        <w:rPr>
          <w:rFonts w:ascii="Arial" w:hAnsi="Arial" w:cs="Arial"/>
          <w:color w:val="808080" w:themeColor="background1" w:themeShade="80"/>
          <w:sz w:val="22"/>
          <w:szCs w:val="22"/>
          <w:shd w:val="clear" w:color="auto" w:fill="FFFFFF"/>
        </w:rPr>
        <w:t xml:space="preserve">49 and </w:t>
      </w:r>
      <w:r>
        <w:rPr>
          <w:rFonts w:ascii="Arial" w:hAnsi="Arial" w:cs="Arial"/>
          <w:i/>
          <w:iCs/>
          <w:color w:val="808080" w:themeColor="background1" w:themeShade="80"/>
          <w:sz w:val="22"/>
          <w:szCs w:val="22"/>
          <w:shd w:val="clear" w:color="auto" w:fill="FFFFFF"/>
        </w:rPr>
        <w:t xml:space="preserve">art. </w:t>
      </w:r>
      <w:r>
        <w:rPr>
          <w:rFonts w:ascii="Arial" w:hAnsi="Arial" w:cs="Arial"/>
          <w:color w:val="808080" w:themeColor="background1" w:themeShade="80"/>
          <w:sz w:val="22"/>
          <w:szCs w:val="22"/>
          <w:shd w:val="clear" w:color="auto" w:fill="FFFFFF"/>
        </w:rPr>
        <w:t xml:space="preserve">50, levies on the production of coal and steel are preferential debts.  </w:t>
      </w:r>
    </w:p>
    <w:p w14:paraId="5EABB978" w14:textId="7CF71645" w:rsidR="00383867" w:rsidRDefault="00383867" w:rsidP="002A37BB">
      <w:pPr>
        <w:jc w:val="both"/>
        <w:rPr>
          <w:rFonts w:ascii="Arial" w:hAnsi="Arial" w:cs="Arial"/>
          <w:color w:val="808080" w:themeColor="background1" w:themeShade="80"/>
          <w:sz w:val="22"/>
          <w:szCs w:val="22"/>
          <w:shd w:val="clear" w:color="auto" w:fill="FFFFFF"/>
        </w:rPr>
      </w:pPr>
    </w:p>
    <w:p w14:paraId="2E1E4190" w14:textId="1F4F88BA" w:rsidR="00383867" w:rsidRDefault="00383867"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7.  Where the </w:t>
      </w:r>
      <w:r>
        <w:rPr>
          <w:rFonts w:ascii="Arial" w:hAnsi="Arial" w:cs="Arial"/>
          <w:i/>
          <w:iCs/>
          <w:color w:val="808080" w:themeColor="background1" w:themeShade="80"/>
          <w:sz w:val="22"/>
          <w:szCs w:val="22"/>
          <w:shd w:val="clear" w:color="auto" w:fill="FFFFFF"/>
        </w:rPr>
        <w:t>Reserve Forces (Safeguard of Employment) Act</w:t>
      </w:r>
      <w:r w:rsidR="003B4194">
        <w:rPr>
          <w:rFonts w:ascii="Arial" w:hAnsi="Arial" w:cs="Arial"/>
          <w:i/>
          <w:iCs/>
          <w:color w:val="808080" w:themeColor="background1" w:themeShade="80"/>
          <w:sz w:val="22"/>
          <w:szCs w:val="22"/>
          <w:shd w:val="clear" w:color="auto" w:fill="FFFFFF"/>
        </w:rPr>
        <w:t xml:space="preserve"> </w:t>
      </w:r>
      <w:r w:rsidR="003B4194">
        <w:rPr>
          <w:rFonts w:ascii="Arial" w:hAnsi="Arial" w:cs="Arial"/>
          <w:color w:val="808080" w:themeColor="background1" w:themeShade="80"/>
          <w:sz w:val="22"/>
          <w:szCs w:val="22"/>
          <w:shd w:val="clear" w:color="auto" w:fill="FFFFFF"/>
        </w:rPr>
        <w:t xml:space="preserve">1985 is applicable, the amount which is ordered to be paid including any default by the employer in the discharge of the employer’s obligations under the Act.  These claims are rare.  </w:t>
      </w:r>
    </w:p>
    <w:p w14:paraId="493D1652" w14:textId="5BEBCC33" w:rsidR="003B4194" w:rsidRDefault="003B4194" w:rsidP="002A37BB">
      <w:pPr>
        <w:jc w:val="both"/>
        <w:rPr>
          <w:rFonts w:ascii="Arial" w:hAnsi="Arial" w:cs="Arial"/>
          <w:color w:val="808080" w:themeColor="background1" w:themeShade="80"/>
          <w:sz w:val="22"/>
          <w:szCs w:val="22"/>
          <w:shd w:val="clear" w:color="auto" w:fill="FFFFFF"/>
        </w:rPr>
      </w:pPr>
    </w:p>
    <w:p w14:paraId="0005B6B2" w14:textId="3749EA59" w:rsidR="003B4194" w:rsidRDefault="003B4194"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8.  Where a financial institution </w:t>
      </w:r>
      <w:r w:rsidR="00BB7414">
        <w:rPr>
          <w:rFonts w:ascii="Arial" w:hAnsi="Arial" w:cs="Arial"/>
          <w:color w:val="808080" w:themeColor="background1" w:themeShade="80"/>
          <w:sz w:val="22"/>
          <w:szCs w:val="22"/>
          <w:shd w:val="clear" w:color="auto" w:fill="FFFFFF"/>
        </w:rPr>
        <w:t xml:space="preserve">holds </w:t>
      </w:r>
      <w:r>
        <w:rPr>
          <w:rFonts w:ascii="Arial" w:hAnsi="Arial" w:cs="Arial"/>
          <w:color w:val="808080" w:themeColor="background1" w:themeShade="80"/>
          <w:sz w:val="22"/>
          <w:szCs w:val="22"/>
          <w:shd w:val="clear" w:color="auto" w:fill="FFFFFF"/>
        </w:rPr>
        <w:t>deposits</w:t>
      </w:r>
      <w:r w:rsidR="00BB7414">
        <w:rPr>
          <w:rFonts w:ascii="Arial" w:hAnsi="Arial" w:cs="Arial"/>
          <w:color w:val="808080" w:themeColor="background1" w:themeShade="80"/>
          <w:sz w:val="22"/>
          <w:szCs w:val="22"/>
          <w:shd w:val="clear" w:color="auto" w:fill="FFFFFF"/>
        </w:rPr>
        <w:t xml:space="preserve"> of</w:t>
      </w:r>
      <w:r>
        <w:rPr>
          <w:rFonts w:ascii="Arial" w:hAnsi="Arial" w:cs="Arial"/>
          <w:color w:val="808080" w:themeColor="background1" w:themeShade="80"/>
          <w:sz w:val="22"/>
          <w:szCs w:val="22"/>
          <w:shd w:val="clear" w:color="auto" w:fill="FFFFFF"/>
        </w:rPr>
        <w:t xml:space="preserve"> monies of the company</w:t>
      </w:r>
      <w:r w:rsidR="00BB7414">
        <w:rPr>
          <w:rFonts w:ascii="Arial" w:hAnsi="Arial" w:cs="Arial"/>
          <w:color w:val="808080" w:themeColor="background1" w:themeShade="80"/>
          <w:sz w:val="22"/>
          <w:szCs w:val="22"/>
          <w:shd w:val="clear" w:color="auto" w:fill="FFFFFF"/>
        </w:rPr>
        <w:t>, and then</w:t>
      </w:r>
      <w:r>
        <w:rPr>
          <w:rFonts w:ascii="Arial" w:hAnsi="Arial" w:cs="Arial"/>
          <w:color w:val="808080" w:themeColor="background1" w:themeShade="80"/>
          <w:sz w:val="22"/>
          <w:szCs w:val="22"/>
          <w:shd w:val="clear" w:color="auto" w:fill="FFFFFF"/>
        </w:rPr>
        <w:t xml:space="preserve"> becomes insolvent, the the Financial Services Compensation Scheme will pay out a value </w:t>
      </w:r>
      <w:r w:rsidR="00BB7414">
        <w:rPr>
          <w:rFonts w:ascii="Arial" w:hAnsi="Arial" w:cs="Arial"/>
          <w:color w:val="808080" w:themeColor="background1" w:themeShade="80"/>
          <w:sz w:val="22"/>
          <w:szCs w:val="22"/>
          <w:shd w:val="clear" w:color="auto" w:fill="FFFFFF"/>
        </w:rPr>
        <w:t xml:space="preserve">of the eligible deposit </w:t>
      </w:r>
      <w:r>
        <w:rPr>
          <w:rFonts w:ascii="Arial" w:hAnsi="Arial" w:cs="Arial"/>
          <w:color w:val="808080" w:themeColor="background1" w:themeShade="80"/>
          <w:sz w:val="22"/>
          <w:szCs w:val="22"/>
          <w:shd w:val="clear" w:color="auto" w:fill="FFFFFF"/>
        </w:rPr>
        <w:t xml:space="preserve">which does not exceed </w:t>
      </w:r>
      <w:r w:rsidR="00BB7414">
        <w:rPr>
          <w:rFonts w:ascii="Arial" w:hAnsi="Arial" w:cs="Arial"/>
          <w:color w:val="808080" w:themeColor="background1" w:themeShade="80"/>
          <w:sz w:val="22"/>
          <w:szCs w:val="22"/>
          <w:shd w:val="clear" w:color="auto" w:fill="FFFFFF"/>
        </w:rPr>
        <w:t xml:space="preserve">the compensation that is ordinarily payable under the Scheme to the relevant person owed such monies.  </w:t>
      </w:r>
    </w:p>
    <w:p w14:paraId="06976F9C" w14:textId="71772712" w:rsidR="00BB7414" w:rsidRDefault="00BB7414" w:rsidP="002A37BB">
      <w:pPr>
        <w:jc w:val="both"/>
        <w:rPr>
          <w:rFonts w:ascii="Arial" w:hAnsi="Arial" w:cs="Arial"/>
          <w:color w:val="808080" w:themeColor="background1" w:themeShade="80"/>
          <w:sz w:val="22"/>
          <w:szCs w:val="22"/>
          <w:shd w:val="clear" w:color="auto" w:fill="FFFFFF"/>
        </w:rPr>
      </w:pPr>
    </w:p>
    <w:p w14:paraId="0322E4DD" w14:textId="1CDE61C2" w:rsidR="003D5390" w:rsidRDefault="003D5390" w:rsidP="002A37BB">
      <w:pPr>
        <w:jc w:val="both"/>
        <w:rPr>
          <w:rFonts w:ascii="Arial" w:hAnsi="Arial" w:cs="Arial"/>
          <w:color w:val="808080" w:themeColor="background1" w:themeShade="80"/>
          <w:sz w:val="22"/>
          <w:szCs w:val="22"/>
          <w:shd w:val="clear" w:color="auto" w:fill="FFFFFF"/>
        </w:rPr>
      </w:pPr>
    </w:p>
    <w:p w14:paraId="1A58FFF5" w14:textId="1CA153FB" w:rsidR="003D5390" w:rsidRPr="006E668E" w:rsidRDefault="003D5390" w:rsidP="002A37BB">
      <w:pPr>
        <w:jc w:val="both"/>
        <w:rPr>
          <w:rFonts w:ascii="Arial" w:hAnsi="Arial" w:cs="Arial"/>
          <w:color w:val="808080" w:themeColor="background1" w:themeShade="80"/>
          <w:sz w:val="22"/>
          <w:szCs w:val="22"/>
          <w:u w:val="single"/>
          <w:shd w:val="clear" w:color="auto" w:fill="FFFFFF"/>
        </w:rPr>
      </w:pPr>
      <w:r w:rsidRPr="006E668E">
        <w:rPr>
          <w:rFonts w:ascii="Arial" w:hAnsi="Arial" w:cs="Arial"/>
          <w:i/>
          <w:iCs/>
          <w:color w:val="808080" w:themeColor="background1" w:themeShade="80"/>
          <w:sz w:val="22"/>
          <w:szCs w:val="22"/>
          <w:u w:val="single"/>
          <w:shd w:val="clear" w:color="auto" w:fill="FFFFFF"/>
        </w:rPr>
        <w:t xml:space="preserve">Secondary Preferential </w:t>
      </w:r>
      <w:r w:rsidR="006E668E">
        <w:rPr>
          <w:rFonts w:ascii="Arial" w:hAnsi="Arial" w:cs="Arial"/>
          <w:i/>
          <w:iCs/>
          <w:color w:val="808080" w:themeColor="background1" w:themeShade="80"/>
          <w:sz w:val="22"/>
          <w:szCs w:val="22"/>
          <w:u w:val="single"/>
          <w:shd w:val="clear" w:color="auto" w:fill="FFFFFF"/>
        </w:rPr>
        <w:t>Claims</w:t>
      </w:r>
      <w:r w:rsidR="00D079FF" w:rsidRPr="006E668E">
        <w:rPr>
          <w:rFonts w:ascii="Arial" w:hAnsi="Arial" w:cs="Arial"/>
          <w:i/>
          <w:iCs/>
          <w:color w:val="808080" w:themeColor="background1" w:themeShade="80"/>
          <w:sz w:val="22"/>
          <w:szCs w:val="22"/>
          <w:u w:val="single"/>
          <w:shd w:val="clear" w:color="auto" w:fill="FFFFFF"/>
        </w:rPr>
        <w:t xml:space="preserve"> – Section 386 of the Insolvency Act 1986 </w:t>
      </w:r>
    </w:p>
    <w:p w14:paraId="6AD70726" w14:textId="563A26C1" w:rsidR="00D079FF" w:rsidRDefault="00D079FF" w:rsidP="002A37BB">
      <w:pPr>
        <w:jc w:val="both"/>
        <w:rPr>
          <w:rFonts w:ascii="Arial" w:hAnsi="Arial" w:cs="Arial"/>
          <w:color w:val="808080" w:themeColor="background1" w:themeShade="80"/>
          <w:sz w:val="22"/>
          <w:szCs w:val="22"/>
          <w:shd w:val="clear" w:color="auto" w:fill="FFFFFF"/>
        </w:rPr>
      </w:pPr>
    </w:p>
    <w:p w14:paraId="0FED8DF6" w14:textId="61215F2D" w:rsidR="00D079FF" w:rsidRPr="00D079FF" w:rsidRDefault="00D079FF"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Secondary </w:t>
      </w:r>
      <w:r w:rsidR="006E668E">
        <w:rPr>
          <w:rFonts w:ascii="Arial" w:hAnsi="Arial" w:cs="Arial"/>
          <w:color w:val="808080" w:themeColor="background1" w:themeShade="80"/>
          <w:sz w:val="22"/>
          <w:szCs w:val="22"/>
          <w:shd w:val="clear" w:color="auto" w:fill="FFFFFF"/>
        </w:rPr>
        <w:t xml:space="preserve">claims, or </w:t>
      </w:r>
      <w:r>
        <w:rPr>
          <w:rFonts w:ascii="Arial" w:hAnsi="Arial" w:cs="Arial"/>
          <w:color w:val="808080" w:themeColor="background1" w:themeShade="80"/>
          <w:sz w:val="22"/>
          <w:szCs w:val="22"/>
          <w:shd w:val="clear" w:color="auto" w:fill="FFFFFF"/>
        </w:rPr>
        <w:t>debts are paid out after the ordinary preferential debts have been settled.  The following qualify as secondary debts.</w:t>
      </w:r>
    </w:p>
    <w:p w14:paraId="1CD2F86A" w14:textId="77777777" w:rsidR="003D5390" w:rsidRDefault="003D5390" w:rsidP="002A37BB">
      <w:pPr>
        <w:jc w:val="both"/>
        <w:rPr>
          <w:rFonts w:ascii="Arial" w:hAnsi="Arial" w:cs="Arial"/>
          <w:color w:val="808080" w:themeColor="background1" w:themeShade="80"/>
          <w:sz w:val="22"/>
          <w:szCs w:val="22"/>
          <w:shd w:val="clear" w:color="auto" w:fill="FFFFFF"/>
        </w:rPr>
      </w:pPr>
    </w:p>
    <w:p w14:paraId="1DC265AF" w14:textId="17B1E070" w:rsidR="00BB7414" w:rsidRDefault="003D5390"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1</w:t>
      </w:r>
      <w:r w:rsidR="00BB7414">
        <w:rPr>
          <w:rFonts w:ascii="Arial" w:hAnsi="Arial" w:cs="Arial"/>
          <w:color w:val="808080" w:themeColor="background1" w:themeShade="80"/>
          <w:sz w:val="22"/>
          <w:szCs w:val="22"/>
          <w:shd w:val="clear" w:color="auto" w:fill="FFFFFF"/>
        </w:rPr>
        <w:t xml:space="preserve">.  The Scheme will also pay out a value of monies to persons in respect of an eligible deposit as exceeds </w:t>
      </w:r>
      <w:r w:rsidR="00D34772">
        <w:rPr>
          <w:rFonts w:ascii="Arial" w:hAnsi="Arial" w:cs="Arial"/>
          <w:color w:val="808080" w:themeColor="background1" w:themeShade="80"/>
          <w:sz w:val="22"/>
          <w:szCs w:val="22"/>
          <w:shd w:val="clear" w:color="auto" w:fill="FFFFFF"/>
        </w:rPr>
        <w:t xml:space="preserve">any compensation that would accrue under the Scheme in para (9) above.  </w:t>
      </w:r>
    </w:p>
    <w:p w14:paraId="2D11628D" w14:textId="0EFE978A" w:rsidR="00D34772" w:rsidRDefault="00D34772" w:rsidP="002A37BB">
      <w:pPr>
        <w:jc w:val="both"/>
        <w:rPr>
          <w:rFonts w:ascii="Arial" w:hAnsi="Arial" w:cs="Arial"/>
          <w:color w:val="808080" w:themeColor="background1" w:themeShade="80"/>
          <w:sz w:val="22"/>
          <w:szCs w:val="22"/>
          <w:shd w:val="clear" w:color="auto" w:fill="FFFFFF"/>
        </w:rPr>
      </w:pPr>
    </w:p>
    <w:p w14:paraId="58083437" w14:textId="5BAEBC25" w:rsidR="00D34772" w:rsidRDefault="003D5390"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2</w:t>
      </w:r>
      <w:r w:rsidR="00D34772">
        <w:rPr>
          <w:rFonts w:ascii="Arial" w:hAnsi="Arial" w:cs="Arial"/>
          <w:color w:val="808080" w:themeColor="background1" w:themeShade="80"/>
          <w:sz w:val="22"/>
          <w:szCs w:val="22"/>
          <w:shd w:val="clear" w:color="auto" w:fill="FFFFFF"/>
        </w:rPr>
        <w:t xml:space="preserve">.  The Scheme will also pay out eligible deposits </w:t>
      </w:r>
      <w:r w:rsidR="00D43124">
        <w:rPr>
          <w:rFonts w:ascii="Arial" w:hAnsi="Arial" w:cs="Arial"/>
          <w:color w:val="808080" w:themeColor="background1" w:themeShade="80"/>
          <w:sz w:val="22"/>
          <w:szCs w:val="22"/>
          <w:shd w:val="clear" w:color="auto" w:fill="FFFFFF"/>
        </w:rPr>
        <w:t xml:space="preserve">to persons </w:t>
      </w:r>
      <w:r w:rsidR="00D34772">
        <w:rPr>
          <w:rFonts w:ascii="Arial" w:hAnsi="Arial" w:cs="Arial"/>
          <w:color w:val="808080" w:themeColor="background1" w:themeShade="80"/>
          <w:sz w:val="22"/>
          <w:szCs w:val="22"/>
          <w:shd w:val="clear" w:color="auto" w:fill="FFFFFF"/>
        </w:rPr>
        <w:t xml:space="preserve">when those deposits were made through </w:t>
      </w:r>
      <w:r w:rsidR="00D43124">
        <w:rPr>
          <w:rFonts w:ascii="Arial" w:hAnsi="Arial" w:cs="Arial"/>
          <w:color w:val="808080" w:themeColor="background1" w:themeShade="80"/>
          <w:sz w:val="22"/>
          <w:szCs w:val="22"/>
          <w:shd w:val="clear" w:color="auto" w:fill="FFFFFF"/>
        </w:rPr>
        <w:t xml:space="preserve">a </w:t>
      </w:r>
      <w:r w:rsidR="00D34772">
        <w:rPr>
          <w:rFonts w:ascii="Arial" w:hAnsi="Arial" w:cs="Arial"/>
          <w:color w:val="808080" w:themeColor="background1" w:themeShade="80"/>
          <w:sz w:val="22"/>
          <w:szCs w:val="22"/>
          <w:shd w:val="clear" w:color="auto" w:fill="FFFFFF"/>
        </w:rPr>
        <w:t>non-UK branch of the credit institution</w:t>
      </w:r>
      <w:r w:rsidR="00D43124">
        <w:rPr>
          <w:rFonts w:ascii="Arial" w:hAnsi="Arial" w:cs="Arial"/>
          <w:color w:val="808080" w:themeColor="background1" w:themeShade="80"/>
          <w:sz w:val="22"/>
          <w:szCs w:val="22"/>
          <w:shd w:val="clear" w:color="auto" w:fill="FFFFFF"/>
        </w:rPr>
        <w:t xml:space="preserve"> if the branch is recognized as a UK branch through authorization by a competent authority of the UK.  </w:t>
      </w:r>
    </w:p>
    <w:p w14:paraId="2AD9A01D" w14:textId="5974C429" w:rsidR="00645C63" w:rsidRDefault="00645C63" w:rsidP="002A37BB">
      <w:pPr>
        <w:jc w:val="both"/>
        <w:rPr>
          <w:rFonts w:ascii="Arial" w:hAnsi="Arial" w:cs="Arial"/>
          <w:color w:val="808080" w:themeColor="background1" w:themeShade="80"/>
          <w:sz w:val="22"/>
          <w:szCs w:val="22"/>
          <w:shd w:val="clear" w:color="auto" w:fill="FFFFFF"/>
        </w:rPr>
      </w:pPr>
    </w:p>
    <w:p w14:paraId="6F96483C" w14:textId="0E35EB03" w:rsidR="003D5390" w:rsidRDefault="003D5390"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3.  PAYE tax deductions, national insurance deductions, VAT payments and Construction </w:t>
      </w:r>
      <w:r w:rsidR="00D079FF">
        <w:rPr>
          <w:rFonts w:ascii="Arial" w:hAnsi="Arial" w:cs="Arial"/>
          <w:color w:val="808080" w:themeColor="background1" w:themeShade="80"/>
          <w:sz w:val="22"/>
          <w:szCs w:val="22"/>
          <w:shd w:val="clear" w:color="auto" w:fill="FFFFFF"/>
        </w:rPr>
        <w:t xml:space="preserve">Industry Scheme deductions, as well as student loan repayments are secondary debts.  </w:t>
      </w:r>
    </w:p>
    <w:p w14:paraId="56B3B838" w14:textId="77777777" w:rsidR="00645C63" w:rsidRDefault="00645C63" w:rsidP="00645C63">
      <w:pPr>
        <w:jc w:val="both"/>
        <w:rPr>
          <w:rFonts w:ascii="Arial" w:hAnsi="Arial" w:cs="Arial"/>
          <w:color w:val="808080" w:themeColor="background1" w:themeShade="80"/>
          <w:sz w:val="22"/>
          <w:szCs w:val="22"/>
          <w:shd w:val="clear" w:color="auto" w:fill="FFFFFF"/>
        </w:rPr>
      </w:pPr>
    </w:p>
    <w:p w14:paraId="433B391A" w14:textId="2E621116" w:rsidR="00645C63" w:rsidRDefault="00645C63" w:rsidP="00645C6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As can be seen from the above, l</w:t>
      </w:r>
      <w:r w:rsidRPr="00645C63">
        <w:rPr>
          <w:rFonts w:ascii="Arial" w:hAnsi="Arial" w:cs="Arial"/>
          <w:color w:val="808080" w:themeColor="background1" w:themeShade="80"/>
          <w:sz w:val="22"/>
          <w:szCs w:val="22"/>
          <w:shd w:val="clear" w:color="auto" w:fill="FFFFFF"/>
        </w:rPr>
        <w:t xml:space="preserve">imited employee claims and some taxation liabilities are regarded as preferential claims.  In addition, government tax owed to the Crown is once again since the reintroduction of the Finance Act 2020, a preferential claim.  </w:t>
      </w:r>
    </w:p>
    <w:p w14:paraId="033635C3" w14:textId="77777777" w:rsidR="006E668E" w:rsidRDefault="006E668E" w:rsidP="00645C63">
      <w:pPr>
        <w:jc w:val="both"/>
        <w:rPr>
          <w:rFonts w:ascii="Arial" w:hAnsi="Arial" w:cs="Arial"/>
          <w:color w:val="808080" w:themeColor="background1" w:themeShade="80"/>
          <w:sz w:val="22"/>
          <w:szCs w:val="22"/>
          <w:shd w:val="clear" w:color="auto" w:fill="FFFFFF"/>
        </w:rPr>
      </w:pPr>
    </w:p>
    <w:p w14:paraId="22214637" w14:textId="718F6380" w:rsidR="006E668E" w:rsidRDefault="006E668E" w:rsidP="00645C63">
      <w:pPr>
        <w:jc w:val="both"/>
        <w:rPr>
          <w:rFonts w:ascii="Arial" w:hAnsi="Arial" w:cs="Arial"/>
          <w:color w:val="808080" w:themeColor="background1" w:themeShade="80"/>
          <w:sz w:val="22"/>
          <w:szCs w:val="22"/>
          <w:shd w:val="clear" w:color="auto" w:fill="FFFFFF"/>
        </w:rPr>
      </w:pPr>
    </w:p>
    <w:p w14:paraId="24E91632" w14:textId="7394CBF9" w:rsidR="006E668E" w:rsidRPr="006E668E" w:rsidRDefault="006E668E" w:rsidP="00645C63">
      <w:pPr>
        <w:jc w:val="both"/>
        <w:rPr>
          <w:rFonts w:ascii="Arial" w:hAnsi="Arial" w:cs="Arial"/>
          <w:color w:val="808080" w:themeColor="background1" w:themeShade="80"/>
          <w:sz w:val="22"/>
          <w:szCs w:val="22"/>
          <w:u w:val="single"/>
          <w:shd w:val="clear" w:color="auto" w:fill="FFFFFF"/>
        </w:rPr>
      </w:pPr>
      <w:r>
        <w:rPr>
          <w:rFonts w:ascii="Arial" w:hAnsi="Arial" w:cs="Arial"/>
          <w:color w:val="808080" w:themeColor="background1" w:themeShade="80"/>
          <w:sz w:val="22"/>
          <w:szCs w:val="22"/>
          <w:u w:val="single"/>
          <w:shd w:val="clear" w:color="auto" w:fill="FFFFFF"/>
        </w:rPr>
        <w:t>Floating Charge Holder</w:t>
      </w:r>
    </w:p>
    <w:p w14:paraId="4E910E49" w14:textId="2DDDE18F" w:rsidR="006E668E" w:rsidRDefault="006E668E" w:rsidP="00645C63">
      <w:pPr>
        <w:jc w:val="both"/>
        <w:rPr>
          <w:rFonts w:ascii="Arial" w:hAnsi="Arial" w:cs="Arial"/>
          <w:color w:val="808080" w:themeColor="background1" w:themeShade="80"/>
          <w:sz w:val="22"/>
          <w:szCs w:val="22"/>
          <w:shd w:val="clear" w:color="auto" w:fill="FFFFFF"/>
        </w:rPr>
      </w:pPr>
    </w:p>
    <w:p w14:paraId="3422F907" w14:textId="164847D3" w:rsidR="006E668E" w:rsidRDefault="00700615" w:rsidP="00645C6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lastRenderedPageBreak/>
        <w:t xml:space="preserve">Floating charge holders are paid after preferential creditors have been paid, in the order in which the floating charge was incurred </w:t>
      </w:r>
      <w:proofErr w:type="gramStart"/>
      <w:r>
        <w:rPr>
          <w:rFonts w:ascii="Arial" w:hAnsi="Arial" w:cs="Arial"/>
          <w:color w:val="808080" w:themeColor="background1" w:themeShade="80"/>
          <w:sz w:val="22"/>
          <w:szCs w:val="22"/>
          <w:shd w:val="clear" w:color="auto" w:fill="FFFFFF"/>
        </w:rPr>
        <w:t>i.e.</w:t>
      </w:r>
      <w:proofErr w:type="gramEnd"/>
      <w:r>
        <w:rPr>
          <w:rFonts w:ascii="Arial" w:hAnsi="Arial" w:cs="Arial"/>
          <w:color w:val="808080" w:themeColor="background1" w:themeShade="80"/>
          <w:sz w:val="22"/>
          <w:szCs w:val="22"/>
          <w:shd w:val="clear" w:color="auto" w:fill="FFFFFF"/>
        </w:rPr>
        <w:t xml:space="preserve"> the oldest debt is paid first.  </w:t>
      </w:r>
    </w:p>
    <w:p w14:paraId="6DF825D1" w14:textId="63CFBDA8" w:rsidR="00700615" w:rsidRDefault="00700615" w:rsidP="00645C63">
      <w:pPr>
        <w:jc w:val="both"/>
        <w:rPr>
          <w:rFonts w:ascii="Arial" w:hAnsi="Arial" w:cs="Arial"/>
          <w:color w:val="808080" w:themeColor="background1" w:themeShade="80"/>
          <w:sz w:val="22"/>
          <w:szCs w:val="22"/>
          <w:shd w:val="clear" w:color="auto" w:fill="FFFFFF"/>
        </w:rPr>
      </w:pPr>
    </w:p>
    <w:p w14:paraId="33ABC440" w14:textId="7A697882" w:rsidR="00700615" w:rsidRDefault="00700615" w:rsidP="00645C6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Under section 176A of the Insolvency Act, the liquidator is obligated to act in terms of a floating charge incurred on or after 15</w:t>
      </w:r>
      <w:r w:rsidRPr="00700615">
        <w:rPr>
          <w:rFonts w:ascii="Arial" w:hAnsi="Arial" w:cs="Arial"/>
          <w:color w:val="808080" w:themeColor="background1" w:themeShade="80"/>
          <w:sz w:val="22"/>
          <w:szCs w:val="22"/>
          <w:shd w:val="clear" w:color="auto" w:fill="FFFFFF"/>
          <w:vertAlign w:val="superscript"/>
        </w:rPr>
        <w:t>th</w:t>
      </w:r>
      <w:r>
        <w:rPr>
          <w:rFonts w:ascii="Arial" w:hAnsi="Arial" w:cs="Arial"/>
          <w:color w:val="808080" w:themeColor="background1" w:themeShade="80"/>
          <w:sz w:val="22"/>
          <w:szCs w:val="22"/>
          <w:shd w:val="clear" w:color="auto" w:fill="FFFFFF"/>
        </w:rPr>
        <w:t xml:space="preserve"> September 2003.  </w:t>
      </w:r>
    </w:p>
    <w:p w14:paraId="50BEDFEE" w14:textId="45A186C7" w:rsidR="00700615" w:rsidRDefault="00700615" w:rsidP="00645C63">
      <w:pPr>
        <w:jc w:val="both"/>
        <w:rPr>
          <w:rFonts w:ascii="Arial" w:hAnsi="Arial" w:cs="Arial"/>
          <w:color w:val="808080" w:themeColor="background1" w:themeShade="80"/>
          <w:sz w:val="22"/>
          <w:szCs w:val="22"/>
          <w:shd w:val="clear" w:color="auto" w:fill="FFFFFF"/>
        </w:rPr>
      </w:pPr>
    </w:p>
    <w:p w14:paraId="23DE6E7D" w14:textId="77777777" w:rsidR="00623736" w:rsidRDefault="00700615" w:rsidP="00645C6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This means keeping aside a “prescribed part” of the company’s net property for the payment of unsecured creditors.  </w:t>
      </w:r>
    </w:p>
    <w:p w14:paraId="1335653A" w14:textId="593C40EA" w:rsidR="00623736" w:rsidRDefault="00623736" w:rsidP="00645C6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Net property is the amount remaining after liquidation expenses and preferential debts have been paid </w:t>
      </w:r>
      <w:proofErr w:type="gramStart"/>
      <w:r>
        <w:rPr>
          <w:rFonts w:ascii="Arial" w:hAnsi="Arial" w:cs="Arial"/>
          <w:color w:val="808080" w:themeColor="background1" w:themeShade="80"/>
          <w:sz w:val="22"/>
          <w:szCs w:val="22"/>
          <w:shd w:val="clear" w:color="auto" w:fill="FFFFFF"/>
        </w:rPr>
        <w:t>so as to</w:t>
      </w:r>
      <w:proofErr w:type="gramEnd"/>
      <w:r>
        <w:rPr>
          <w:rFonts w:ascii="Arial" w:hAnsi="Arial" w:cs="Arial"/>
          <w:color w:val="808080" w:themeColor="background1" w:themeShade="80"/>
          <w:sz w:val="22"/>
          <w:szCs w:val="22"/>
          <w:shd w:val="clear" w:color="auto" w:fill="FFFFFF"/>
        </w:rPr>
        <w:t xml:space="preserve"> pay floating charge holders. </w:t>
      </w:r>
    </w:p>
    <w:p w14:paraId="779345F8" w14:textId="77777777" w:rsidR="00623736" w:rsidRDefault="00623736" w:rsidP="00645C63">
      <w:pPr>
        <w:jc w:val="both"/>
        <w:rPr>
          <w:rFonts w:ascii="Arial" w:hAnsi="Arial" w:cs="Arial"/>
          <w:color w:val="808080" w:themeColor="background1" w:themeShade="80"/>
          <w:sz w:val="22"/>
          <w:szCs w:val="22"/>
          <w:shd w:val="clear" w:color="auto" w:fill="FFFFFF"/>
        </w:rPr>
      </w:pPr>
    </w:p>
    <w:p w14:paraId="60BC478C" w14:textId="49C424A8" w:rsidR="00700615" w:rsidRDefault="00700615" w:rsidP="00645C6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If there is an excess </w:t>
      </w:r>
      <w:r w:rsidR="00623736">
        <w:rPr>
          <w:rFonts w:ascii="Arial" w:hAnsi="Arial" w:cs="Arial"/>
          <w:color w:val="808080" w:themeColor="background1" w:themeShade="80"/>
          <w:sz w:val="22"/>
          <w:szCs w:val="22"/>
          <w:shd w:val="clear" w:color="auto" w:fill="FFFFFF"/>
        </w:rPr>
        <w:t xml:space="preserve">in value of the net property </w:t>
      </w:r>
      <w:r>
        <w:rPr>
          <w:rFonts w:ascii="Arial" w:hAnsi="Arial" w:cs="Arial"/>
          <w:color w:val="808080" w:themeColor="background1" w:themeShade="80"/>
          <w:sz w:val="22"/>
          <w:szCs w:val="22"/>
          <w:shd w:val="clear" w:color="auto" w:fill="FFFFFF"/>
        </w:rPr>
        <w:t xml:space="preserve">after the unsecured creditors have been </w:t>
      </w:r>
      <w:r w:rsidR="00623736">
        <w:rPr>
          <w:rFonts w:ascii="Arial" w:hAnsi="Arial" w:cs="Arial"/>
          <w:color w:val="808080" w:themeColor="background1" w:themeShade="80"/>
          <w:sz w:val="22"/>
          <w:szCs w:val="22"/>
          <w:shd w:val="clear" w:color="auto" w:fill="FFFFFF"/>
        </w:rPr>
        <w:t>p</w:t>
      </w:r>
      <w:r>
        <w:rPr>
          <w:rFonts w:ascii="Arial" w:hAnsi="Arial" w:cs="Arial"/>
          <w:color w:val="808080" w:themeColor="background1" w:themeShade="80"/>
          <w:sz w:val="22"/>
          <w:szCs w:val="22"/>
          <w:shd w:val="clear" w:color="auto" w:fill="FFFFFF"/>
        </w:rPr>
        <w:t>aid</w:t>
      </w:r>
      <w:r w:rsidR="00623736">
        <w:rPr>
          <w:rFonts w:ascii="Arial" w:hAnsi="Arial" w:cs="Arial"/>
          <w:color w:val="808080" w:themeColor="background1" w:themeShade="80"/>
          <w:sz w:val="22"/>
          <w:szCs w:val="22"/>
          <w:shd w:val="clear" w:color="auto" w:fill="FFFFFF"/>
        </w:rPr>
        <w:t>,</w:t>
      </w:r>
      <w:r>
        <w:rPr>
          <w:rFonts w:ascii="Arial" w:hAnsi="Arial" w:cs="Arial"/>
          <w:color w:val="808080" w:themeColor="background1" w:themeShade="80"/>
          <w:sz w:val="22"/>
          <w:szCs w:val="22"/>
          <w:shd w:val="clear" w:color="auto" w:fill="FFFFFF"/>
        </w:rPr>
        <w:t xml:space="preserve"> then the remaining monies revert </w:t>
      </w:r>
      <w:r w:rsidR="00623736">
        <w:rPr>
          <w:rFonts w:ascii="Arial" w:hAnsi="Arial" w:cs="Arial"/>
          <w:color w:val="808080" w:themeColor="background1" w:themeShade="80"/>
          <w:sz w:val="22"/>
          <w:szCs w:val="22"/>
          <w:shd w:val="clear" w:color="auto" w:fill="FFFFFF"/>
        </w:rPr>
        <w:t xml:space="preserve">for payment </w:t>
      </w:r>
      <w:r>
        <w:rPr>
          <w:rFonts w:ascii="Arial" w:hAnsi="Arial" w:cs="Arial"/>
          <w:color w:val="808080" w:themeColor="background1" w:themeShade="80"/>
          <w:sz w:val="22"/>
          <w:szCs w:val="22"/>
          <w:shd w:val="clear" w:color="auto" w:fill="FFFFFF"/>
        </w:rPr>
        <w:t>to the floating charge holders, in order of priority</w:t>
      </w:r>
      <w:r w:rsidR="00623736">
        <w:rPr>
          <w:rFonts w:ascii="Arial" w:hAnsi="Arial" w:cs="Arial"/>
          <w:color w:val="808080" w:themeColor="background1" w:themeShade="80"/>
          <w:sz w:val="22"/>
          <w:szCs w:val="22"/>
          <w:shd w:val="clear" w:color="auto" w:fill="FFFFFF"/>
        </w:rPr>
        <w:t xml:space="preserve"> of the date the debt incurred.</w:t>
      </w:r>
      <w:r>
        <w:rPr>
          <w:rFonts w:ascii="Arial" w:hAnsi="Arial" w:cs="Arial"/>
          <w:color w:val="808080" w:themeColor="background1" w:themeShade="80"/>
          <w:sz w:val="22"/>
          <w:szCs w:val="22"/>
          <w:shd w:val="clear" w:color="auto" w:fill="FFFFFF"/>
        </w:rPr>
        <w:t xml:space="preserve"> </w:t>
      </w:r>
    </w:p>
    <w:p w14:paraId="04BF1302" w14:textId="3148F344" w:rsidR="00623736" w:rsidRDefault="00623736" w:rsidP="00645C63">
      <w:pPr>
        <w:jc w:val="both"/>
        <w:rPr>
          <w:rFonts w:ascii="Arial" w:hAnsi="Arial" w:cs="Arial"/>
          <w:color w:val="808080" w:themeColor="background1" w:themeShade="80"/>
          <w:sz w:val="22"/>
          <w:szCs w:val="22"/>
          <w:shd w:val="clear" w:color="auto" w:fill="FFFFFF"/>
        </w:rPr>
      </w:pPr>
    </w:p>
    <w:p w14:paraId="56A952BD" w14:textId="2B887AF7" w:rsidR="00623736" w:rsidRDefault="00623736" w:rsidP="00645C6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The “prescribed part” of a company’s net property is staggered:  </w:t>
      </w:r>
    </w:p>
    <w:p w14:paraId="5DF30A82" w14:textId="77777777" w:rsidR="008E4C1A" w:rsidRDefault="008E4C1A" w:rsidP="00645C63">
      <w:pPr>
        <w:jc w:val="both"/>
        <w:rPr>
          <w:rFonts w:ascii="Arial" w:hAnsi="Arial" w:cs="Arial"/>
          <w:color w:val="808080" w:themeColor="background1" w:themeShade="80"/>
          <w:sz w:val="22"/>
          <w:szCs w:val="22"/>
          <w:shd w:val="clear" w:color="auto" w:fill="FFFFFF"/>
        </w:rPr>
      </w:pPr>
    </w:p>
    <w:p w14:paraId="2DE21E90" w14:textId="73147FDD" w:rsidR="00623736" w:rsidRDefault="00623736" w:rsidP="00645C6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Where the company’s net property is </w:t>
      </w:r>
      <w:r w:rsidR="00111CAF">
        <w:rPr>
          <w:rFonts w:ascii="Arial" w:hAnsi="Arial" w:cs="Arial"/>
          <w:color w:val="808080" w:themeColor="background1" w:themeShade="80"/>
          <w:sz w:val="22"/>
          <w:szCs w:val="22"/>
          <w:shd w:val="clear" w:color="auto" w:fill="FFFFFF"/>
        </w:rPr>
        <w:t>£10 000</w:t>
      </w:r>
      <w:r>
        <w:rPr>
          <w:rFonts w:ascii="Arial" w:hAnsi="Arial" w:cs="Arial"/>
          <w:color w:val="808080" w:themeColor="background1" w:themeShade="80"/>
          <w:sz w:val="22"/>
          <w:szCs w:val="22"/>
          <w:shd w:val="clear" w:color="auto" w:fill="FFFFFF"/>
        </w:rPr>
        <w:t xml:space="preserve"> or less, the “prescribed part” is 50% of the net property, unless the liquidator is of the opinion that payment to the unsecured creditors would be disproportionate </w:t>
      </w:r>
      <w:r w:rsidR="00786C80">
        <w:rPr>
          <w:rFonts w:ascii="Arial" w:hAnsi="Arial" w:cs="Arial"/>
          <w:color w:val="808080" w:themeColor="background1" w:themeShade="80"/>
          <w:sz w:val="22"/>
          <w:szCs w:val="22"/>
          <w:shd w:val="clear" w:color="auto" w:fill="FFFFFF"/>
        </w:rPr>
        <w:t xml:space="preserve">to </w:t>
      </w:r>
      <w:r>
        <w:rPr>
          <w:rFonts w:ascii="Arial" w:hAnsi="Arial" w:cs="Arial"/>
          <w:color w:val="808080" w:themeColor="background1" w:themeShade="80"/>
          <w:sz w:val="22"/>
          <w:szCs w:val="22"/>
          <w:shd w:val="clear" w:color="auto" w:fill="FFFFFF"/>
        </w:rPr>
        <w:t>the benefits</w:t>
      </w:r>
      <w:r w:rsidR="008E4C1A">
        <w:rPr>
          <w:rFonts w:ascii="Arial" w:hAnsi="Arial" w:cs="Arial"/>
          <w:color w:val="808080" w:themeColor="background1" w:themeShade="80"/>
          <w:sz w:val="22"/>
          <w:szCs w:val="22"/>
          <w:shd w:val="clear" w:color="auto" w:fill="FFFFFF"/>
        </w:rPr>
        <w:t xml:space="preserve">, in which case the “prescribed part” will not apply.  </w:t>
      </w:r>
    </w:p>
    <w:p w14:paraId="0DC9DCCB" w14:textId="4FE70C6B" w:rsidR="008E4C1A" w:rsidRDefault="008E4C1A" w:rsidP="00645C63">
      <w:pPr>
        <w:jc w:val="both"/>
        <w:rPr>
          <w:rFonts w:ascii="Arial" w:hAnsi="Arial" w:cs="Arial"/>
          <w:color w:val="808080" w:themeColor="background1" w:themeShade="80"/>
          <w:sz w:val="22"/>
          <w:szCs w:val="22"/>
          <w:shd w:val="clear" w:color="auto" w:fill="FFFFFF"/>
        </w:rPr>
      </w:pPr>
    </w:p>
    <w:p w14:paraId="6DD453FD" w14:textId="4FE5F0AC" w:rsidR="008E4C1A" w:rsidRDefault="008E4C1A" w:rsidP="00645C6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Where the company’s net property exceeds </w:t>
      </w:r>
      <w:r w:rsidR="00111CAF">
        <w:rPr>
          <w:rFonts w:ascii="Arial" w:hAnsi="Arial" w:cs="Arial"/>
          <w:color w:val="808080" w:themeColor="background1" w:themeShade="80"/>
          <w:sz w:val="22"/>
          <w:szCs w:val="22"/>
          <w:shd w:val="clear" w:color="auto" w:fill="FFFFFF"/>
        </w:rPr>
        <w:t>£10 000</w:t>
      </w:r>
      <w:r>
        <w:rPr>
          <w:rFonts w:ascii="Arial" w:hAnsi="Arial" w:cs="Arial"/>
          <w:color w:val="808080" w:themeColor="background1" w:themeShade="80"/>
          <w:sz w:val="22"/>
          <w:szCs w:val="22"/>
          <w:shd w:val="clear" w:color="auto" w:fill="FFFFFF"/>
        </w:rPr>
        <w:t>, the “prescribed part” is 50% of the first</w:t>
      </w:r>
      <w:r w:rsidR="00111CAF">
        <w:rPr>
          <w:rFonts w:ascii="Arial" w:hAnsi="Arial" w:cs="Arial"/>
          <w:color w:val="808080" w:themeColor="background1" w:themeShade="80"/>
          <w:sz w:val="22"/>
          <w:szCs w:val="22"/>
          <w:shd w:val="clear" w:color="auto" w:fill="FFFFFF"/>
        </w:rPr>
        <w:t xml:space="preserve"> £10 000</w:t>
      </w:r>
      <w:r>
        <w:rPr>
          <w:rFonts w:ascii="Arial" w:hAnsi="Arial" w:cs="Arial"/>
          <w:color w:val="808080" w:themeColor="background1" w:themeShade="80"/>
          <w:sz w:val="22"/>
          <w:szCs w:val="22"/>
          <w:shd w:val="clear" w:color="auto" w:fill="FFFFFF"/>
        </w:rPr>
        <w:t xml:space="preserve">, in value.  Thereafter an additional 20% of the excess value subject to a maximum of </w:t>
      </w:r>
      <w:r w:rsidR="00111CAF">
        <w:rPr>
          <w:rFonts w:ascii="Arial" w:hAnsi="Arial" w:cs="Arial"/>
          <w:color w:val="808080" w:themeColor="background1" w:themeShade="80"/>
          <w:sz w:val="22"/>
          <w:szCs w:val="22"/>
          <w:shd w:val="clear" w:color="auto" w:fill="FFFFFF"/>
        </w:rPr>
        <w:t xml:space="preserve">£800 000 </w:t>
      </w:r>
      <w:r>
        <w:rPr>
          <w:rFonts w:ascii="Arial" w:hAnsi="Arial" w:cs="Arial"/>
          <w:color w:val="808080" w:themeColor="background1" w:themeShade="80"/>
          <w:sz w:val="22"/>
          <w:szCs w:val="22"/>
          <w:shd w:val="clear" w:color="auto" w:fill="FFFFFF"/>
        </w:rPr>
        <w:t xml:space="preserve">may form part of the “prescribed part.”  </w:t>
      </w:r>
    </w:p>
    <w:p w14:paraId="391DFE85" w14:textId="4EBA0085" w:rsidR="008E4C1A" w:rsidRDefault="008E4C1A" w:rsidP="00645C63">
      <w:pPr>
        <w:jc w:val="both"/>
        <w:rPr>
          <w:rFonts w:ascii="Arial" w:hAnsi="Arial" w:cs="Arial"/>
          <w:color w:val="808080" w:themeColor="background1" w:themeShade="80"/>
          <w:sz w:val="22"/>
          <w:szCs w:val="22"/>
          <w:shd w:val="clear" w:color="auto" w:fill="FFFFFF"/>
        </w:rPr>
      </w:pPr>
    </w:p>
    <w:p w14:paraId="50B2BDBD" w14:textId="072A9D2D" w:rsidR="008E4C1A" w:rsidRPr="00645C63" w:rsidRDefault="008E4C1A" w:rsidP="00645C63">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It is important to note that floating charge holders who are not paid in full and therefore have an unsecured balance owing to them cannot participate in this distribution.  </w:t>
      </w:r>
    </w:p>
    <w:p w14:paraId="2AB161FC" w14:textId="60DB6AA8" w:rsidR="00645C63" w:rsidRDefault="00645C63" w:rsidP="002A37BB">
      <w:pPr>
        <w:jc w:val="both"/>
        <w:rPr>
          <w:rFonts w:ascii="Arial" w:hAnsi="Arial" w:cs="Arial"/>
          <w:color w:val="808080" w:themeColor="background1" w:themeShade="80"/>
          <w:sz w:val="22"/>
          <w:szCs w:val="22"/>
          <w:shd w:val="clear" w:color="auto" w:fill="FFFFFF"/>
        </w:rPr>
      </w:pPr>
    </w:p>
    <w:p w14:paraId="5C978E30" w14:textId="3D36BB80" w:rsidR="00BB65E2" w:rsidRDefault="00BB65E2" w:rsidP="002A37BB">
      <w:pPr>
        <w:jc w:val="both"/>
        <w:rPr>
          <w:rFonts w:ascii="Arial" w:hAnsi="Arial" w:cs="Arial"/>
          <w:color w:val="808080" w:themeColor="background1" w:themeShade="80"/>
          <w:sz w:val="22"/>
          <w:szCs w:val="22"/>
          <w:shd w:val="clear" w:color="auto" w:fill="FFFFFF"/>
        </w:rPr>
      </w:pPr>
    </w:p>
    <w:p w14:paraId="77C40533" w14:textId="413D6CD5" w:rsidR="00BB65E2" w:rsidRDefault="00BB65E2" w:rsidP="002A37BB">
      <w:pPr>
        <w:jc w:val="both"/>
        <w:rPr>
          <w:rFonts w:ascii="Arial" w:hAnsi="Arial" w:cs="Arial"/>
          <w:color w:val="808080" w:themeColor="background1" w:themeShade="80"/>
          <w:sz w:val="22"/>
          <w:szCs w:val="22"/>
          <w:u w:val="single"/>
          <w:shd w:val="clear" w:color="auto" w:fill="FFFFFF"/>
        </w:rPr>
      </w:pPr>
      <w:r>
        <w:rPr>
          <w:rFonts w:ascii="Arial" w:hAnsi="Arial" w:cs="Arial"/>
          <w:color w:val="808080" w:themeColor="background1" w:themeShade="80"/>
          <w:sz w:val="22"/>
          <w:szCs w:val="22"/>
          <w:u w:val="single"/>
          <w:shd w:val="clear" w:color="auto" w:fill="FFFFFF"/>
        </w:rPr>
        <w:t>Unsecured Creditors</w:t>
      </w:r>
    </w:p>
    <w:p w14:paraId="6C84F9F3" w14:textId="4475BF8F" w:rsidR="00BB65E2" w:rsidRDefault="00BB65E2" w:rsidP="002A37BB">
      <w:pPr>
        <w:jc w:val="both"/>
        <w:rPr>
          <w:rFonts w:ascii="Arial" w:hAnsi="Arial" w:cs="Arial"/>
          <w:color w:val="808080" w:themeColor="background1" w:themeShade="80"/>
          <w:sz w:val="22"/>
          <w:szCs w:val="22"/>
          <w:u w:val="single"/>
          <w:shd w:val="clear" w:color="auto" w:fill="FFFFFF"/>
        </w:rPr>
      </w:pPr>
    </w:p>
    <w:p w14:paraId="7442BA85" w14:textId="06FDD7B2" w:rsidR="00BB65E2" w:rsidRDefault="00BB65E2"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Ranking last in order of payment from the insolvent company, the unsecured creditors are then paid a dividend of whatever – if anything – is left to distribute.  </w:t>
      </w:r>
    </w:p>
    <w:p w14:paraId="53487645" w14:textId="0EDA4F37" w:rsidR="00B52E97" w:rsidRPr="00BB65E2" w:rsidRDefault="00B52E97" w:rsidP="002A37BB">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Unsecured creditors rank last in statutory preference because they do not have any security over the debts incurred by the company toward them.  </w:t>
      </w:r>
    </w:p>
    <w:p w14:paraId="32201580" w14:textId="77777777" w:rsidR="003B4194" w:rsidRPr="003B4194" w:rsidRDefault="003B4194" w:rsidP="002A37BB">
      <w:pPr>
        <w:jc w:val="both"/>
        <w:rPr>
          <w:rFonts w:ascii="Arial" w:hAnsi="Arial" w:cs="Arial"/>
          <w:color w:val="808080" w:themeColor="background1" w:themeShade="80"/>
          <w:sz w:val="22"/>
          <w:szCs w:val="22"/>
          <w:shd w:val="clear" w:color="auto" w:fill="FFFFFF"/>
        </w:rPr>
      </w:pPr>
    </w:p>
    <w:p w14:paraId="6E4F6F31" w14:textId="78699858" w:rsidR="00B927FB" w:rsidRDefault="00B927FB"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1C99BD33" w14:textId="79CFB2D0" w:rsidR="00F808BD" w:rsidRPr="00F808BD" w:rsidRDefault="00F808BD" w:rsidP="00FF5098">
      <w:pPr>
        <w:jc w:val="both"/>
        <w:rPr>
          <w:rFonts w:ascii="Arial" w:hAnsi="Arial" w:cs="Arial"/>
          <w:color w:val="7B7B7B" w:themeColor="accent3" w:themeShade="BF"/>
          <w:sz w:val="22"/>
          <w:szCs w:val="22"/>
          <w:lang w:val="en-GB"/>
        </w:rPr>
      </w:pPr>
      <w:r w:rsidRPr="00F808BD">
        <w:rPr>
          <w:rFonts w:ascii="Arial" w:hAnsi="Arial" w:cs="Arial"/>
          <w:color w:val="7B7B7B" w:themeColor="accent3" w:themeShade="BF"/>
          <w:sz w:val="22"/>
          <w:szCs w:val="22"/>
          <w:lang w:val="en-GB"/>
        </w:rPr>
        <w:t xml:space="preserve">Note:  Unless otherwise stipulated, references to the Act are references to the </w:t>
      </w:r>
      <w:r w:rsidRPr="00F808BD">
        <w:rPr>
          <w:rFonts w:ascii="Arial" w:hAnsi="Arial" w:cs="Arial"/>
          <w:i/>
          <w:iCs/>
          <w:color w:val="7B7B7B" w:themeColor="accent3" w:themeShade="BF"/>
          <w:sz w:val="22"/>
          <w:szCs w:val="22"/>
          <w:lang w:val="en-GB"/>
        </w:rPr>
        <w:t>Insolvency Act</w:t>
      </w:r>
      <w:r w:rsidRPr="00F808BD">
        <w:rPr>
          <w:rFonts w:ascii="Arial" w:hAnsi="Arial" w:cs="Arial"/>
          <w:color w:val="7B7B7B" w:themeColor="accent3" w:themeShade="BF"/>
          <w:sz w:val="22"/>
          <w:szCs w:val="22"/>
          <w:lang w:val="en-GB"/>
        </w:rPr>
        <w:t>, 1986</w:t>
      </w:r>
      <w:r>
        <w:rPr>
          <w:rFonts w:ascii="Arial" w:hAnsi="Arial" w:cs="Arial"/>
          <w:color w:val="7B7B7B" w:themeColor="accent3" w:themeShade="BF"/>
          <w:sz w:val="22"/>
          <w:szCs w:val="22"/>
          <w:lang w:val="en-GB"/>
        </w:rPr>
        <w:t>.</w:t>
      </w:r>
    </w:p>
    <w:p w14:paraId="6FF8A6F0" w14:textId="77777777" w:rsidR="00F808BD" w:rsidRDefault="00F808BD" w:rsidP="00FF5098">
      <w:pPr>
        <w:jc w:val="both"/>
        <w:rPr>
          <w:rFonts w:ascii="Arial" w:hAnsi="Arial" w:cs="Arial"/>
          <w:color w:val="7B7B7B" w:themeColor="accent3" w:themeShade="BF"/>
          <w:sz w:val="22"/>
          <w:szCs w:val="22"/>
          <w:u w:val="single"/>
          <w:lang w:val="en-GB"/>
        </w:rPr>
      </w:pPr>
    </w:p>
    <w:p w14:paraId="45BEB073" w14:textId="50FC092B" w:rsidR="001B4546" w:rsidRDefault="001B4546" w:rsidP="00FF5098">
      <w:pPr>
        <w:jc w:val="both"/>
        <w:rPr>
          <w:rFonts w:ascii="Arial" w:hAnsi="Arial" w:cs="Arial"/>
          <w:color w:val="7B7B7B" w:themeColor="accent3" w:themeShade="BF"/>
          <w:sz w:val="22"/>
          <w:szCs w:val="22"/>
          <w:u w:val="single"/>
          <w:lang w:val="en-GB"/>
        </w:rPr>
      </w:pPr>
      <w:r w:rsidRPr="001B4546">
        <w:rPr>
          <w:rFonts w:ascii="Arial" w:hAnsi="Arial" w:cs="Arial"/>
          <w:color w:val="7B7B7B" w:themeColor="accent3" w:themeShade="BF"/>
          <w:sz w:val="22"/>
          <w:szCs w:val="22"/>
          <w:u w:val="single"/>
          <w:lang w:val="en-GB"/>
        </w:rPr>
        <w:t>I</w:t>
      </w:r>
      <w:r w:rsidR="003C74B8">
        <w:rPr>
          <w:rFonts w:ascii="Arial" w:hAnsi="Arial" w:cs="Arial"/>
          <w:color w:val="7B7B7B" w:themeColor="accent3" w:themeShade="BF"/>
          <w:sz w:val="22"/>
          <w:szCs w:val="22"/>
          <w:u w:val="single"/>
          <w:lang w:val="en-GB"/>
        </w:rPr>
        <w:t>ssue</w:t>
      </w:r>
      <w:r w:rsidRPr="001B4546">
        <w:rPr>
          <w:rFonts w:ascii="Arial" w:hAnsi="Arial" w:cs="Arial"/>
          <w:color w:val="7B7B7B" w:themeColor="accent3" w:themeShade="BF"/>
          <w:sz w:val="22"/>
          <w:szCs w:val="22"/>
          <w:u w:val="single"/>
          <w:lang w:val="en-GB"/>
        </w:rPr>
        <w:t xml:space="preserve">:  </w:t>
      </w:r>
    </w:p>
    <w:p w14:paraId="72CEB18B" w14:textId="77777777" w:rsidR="001B4546" w:rsidRPr="001B4546" w:rsidRDefault="001B4546" w:rsidP="00FF5098">
      <w:pPr>
        <w:jc w:val="both"/>
        <w:rPr>
          <w:rFonts w:ascii="Arial" w:hAnsi="Arial" w:cs="Arial"/>
          <w:color w:val="7B7B7B" w:themeColor="accent3" w:themeShade="BF"/>
          <w:sz w:val="22"/>
          <w:szCs w:val="22"/>
          <w:u w:val="single"/>
          <w:lang w:val="en-GB"/>
        </w:rPr>
      </w:pPr>
    </w:p>
    <w:p w14:paraId="0A188A55" w14:textId="510DFE46" w:rsidR="00FF5098" w:rsidRDefault="001B454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debenture granted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which contained a floating charge over the Company’s whole undertaking</w:t>
      </w:r>
      <w:r w:rsidR="00A86BE1">
        <w:rPr>
          <w:rFonts w:ascii="Arial" w:hAnsi="Arial" w:cs="Arial"/>
          <w:color w:val="7B7B7B" w:themeColor="accent3" w:themeShade="BF"/>
          <w:sz w:val="22"/>
          <w:szCs w:val="22"/>
          <w:lang w:val="en-GB"/>
        </w:rPr>
        <w:t xml:space="preserve"> is vulnerable to attack and</w:t>
      </w:r>
      <w:r>
        <w:rPr>
          <w:rFonts w:ascii="Arial" w:hAnsi="Arial" w:cs="Arial"/>
          <w:color w:val="7B7B7B" w:themeColor="accent3" w:themeShade="BF"/>
          <w:sz w:val="22"/>
          <w:szCs w:val="22"/>
          <w:lang w:val="en-GB"/>
        </w:rPr>
        <w:t xml:space="preserve"> </w:t>
      </w:r>
      <w:r w:rsidR="003C74B8">
        <w:rPr>
          <w:rFonts w:ascii="Arial" w:hAnsi="Arial" w:cs="Arial"/>
          <w:color w:val="7B7B7B" w:themeColor="accent3" w:themeShade="BF"/>
          <w:sz w:val="22"/>
          <w:szCs w:val="22"/>
          <w:lang w:val="en-GB"/>
        </w:rPr>
        <w:t xml:space="preserve">can be avoided?  </w:t>
      </w:r>
    </w:p>
    <w:p w14:paraId="1D978EDF" w14:textId="5A50D05C" w:rsidR="003C74B8" w:rsidRDefault="003C74B8" w:rsidP="00FF5098">
      <w:pPr>
        <w:jc w:val="both"/>
        <w:rPr>
          <w:rFonts w:ascii="Arial" w:hAnsi="Arial" w:cs="Arial"/>
          <w:color w:val="7B7B7B" w:themeColor="accent3" w:themeShade="BF"/>
          <w:sz w:val="22"/>
          <w:szCs w:val="22"/>
          <w:lang w:val="en-GB"/>
        </w:rPr>
      </w:pPr>
    </w:p>
    <w:p w14:paraId="695640F8" w14:textId="79157F9C" w:rsidR="003C74B8" w:rsidRDefault="003C74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Law:</w:t>
      </w:r>
      <w:r>
        <w:rPr>
          <w:rFonts w:ascii="Arial" w:hAnsi="Arial" w:cs="Arial"/>
          <w:color w:val="7B7B7B" w:themeColor="accent3" w:themeShade="BF"/>
          <w:sz w:val="22"/>
          <w:szCs w:val="22"/>
          <w:lang w:val="en-GB"/>
        </w:rPr>
        <w:t xml:space="preserve">  </w:t>
      </w:r>
    </w:p>
    <w:p w14:paraId="48CD6EF8" w14:textId="0C2709AC" w:rsidR="003C74B8" w:rsidRDefault="003C74B8" w:rsidP="00FF5098">
      <w:pPr>
        <w:jc w:val="both"/>
        <w:rPr>
          <w:rFonts w:ascii="Arial" w:hAnsi="Arial" w:cs="Arial"/>
          <w:color w:val="7B7B7B" w:themeColor="accent3" w:themeShade="BF"/>
          <w:sz w:val="22"/>
          <w:szCs w:val="22"/>
          <w:lang w:val="en-GB"/>
        </w:rPr>
      </w:pPr>
    </w:p>
    <w:p w14:paraId="244853A1" w14:textId="498F9239" w:rsidR="0084679A" w:rsidRDefault="003C74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245 of the Act applies to </w:t>
      </w:r>
      <w:r w:rsidR="00F25183">
        <w:rPr>
          <w:rFonts w:ascii="Arial" w:hAnsi="Arial" w:cs="Arial"/>
          <w:color w:val="7B7B7B" w:themeColor="accent3" w:themeShade="BF"/>
          <w:sz w:val="22"/>
          <w:szCs w:val="22"/>
          <w:lang w:val="en-GB"/>
        </w:rPr>
        <w:t xml:space="preserve">the </w:t>
      </w:r>
      <w:r w:rsidR="00502943">
        <w:rPr>
          <w:rFonts w:ascii="Arial" w:hAnsi="Arial" w:cs="Arial"/>
          <w:color w:val="7B7B7B" w:themeColor="accent3" w:themeShade="BF"/>
          <w:sz w:val="22"/>
          <w:szCs w:val="22"/>
          <w:lang w:val="en-GB"/>
        </w:rPr>
        <w:t xml:space="preserve">circumstances in which </w:t>
      </w:r>
      <w:r w:rsidR="007F3E55">
        <w:rPr>
          <w:rFonts w:ascii="Arial" w:hAnsi="Arial" w:cs="Arial"/>
          <w:color w:val="7B7B7B" w:themeColor="accent3" w:themeShade="BF"/>
          <w:sz w:val="22"/>
          <w:szCs w:val="22"/>
          <w:lang w:val="en-GB"/>
        </w:rPr>
        <w:t xml:space="preserve">the avoidance of </w:t>
      </w:r>
      <w:r>
        <w:rPr>
          <w:rFonts w:ascii="Arial" w:hAnsi="Arial" w:cs="Arial"/>
          <w:color w:val="7B7B7B" w:themeColor="accent3" w:themeShade="BF"/>
          <w:sz w:val="22"/>
          <w:szCs w:val="22"/>
          <w:lang w:val="en-GB"/>
        </w:rPr>
        <w:t>floating charges</w:t>
      </w:r>
      <w:r w:rsidR="00502943">
        <w:rPr>
          <w:rFonts w:ascii="Arial" w:hAnsi="Arial" w:cs="Arial"/>
          <w:color w:val="7B7B7B" w:themeColor="accent3" w:themeShade="BF"/>
          <w:sz w:val="22"/>
          <w:szCs w:val="22"/>
          <w:lang w:val="en-GB"/>
        </w:rPr>
        <w:t xml:space="preserve"> occurs when the company is in liquidation.  </w:t>
      </w:r>
      <w:r>
        <w:rPr>
          <w:rFonts w:ascii="Arial" w:hAnsi="Arial" w:cs="Arial"/>
          <w:color w:val="7B7B7B" w:themeColor="accent3" w:themeShade="BF"/>
          <w:sz w:val="22"/>
          <w:szCs w:val="22"/>
          <w:lang w:val="en-GB"/>
        </w:rPr>
        <w:t xml:space="preserve">  </w:t>
      </w:r>
    </w:p>
    <w:p w14:paraId="414D40DD" w14:textId="77777777" w:rsidR="0084679A" w:rsidRDefault="0084679A" w:rsidP="00FF5098">
      <w:pPr>
        <w:jc w:val="both"/>
        <w:rPr>
          <w:rFonts w:ascii="Arial" w:hAnsi="Arial" w:cs="Arial"/>
          <w:color w:val="7B7B7B" w:themeColor="accent3" w:themeShade="BF"/>
          <w:sz w:val="22"/>
          <w:szCs w:val="22"/>
          <w:lang w:val="en-GB"/>
        </w:rPr>
      </w:pPr>
    </w:p>
    <w:p w14:paraId="4545A6D2" w14:textId="23E969AE" w:rsidR="00D04686" w:rsidRDefault="003C74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w:t>
      </w:r>
      <w:r w:rsidR="00577ACC">
        <w:rPr>
          <w:rFonts w:ascii="Arial" w:hAnsi="Arial" w:cs="Arial"/>
          <w:color w:val="7B7B7B" w:themeColor="accent3" w:themeShade="BF"/>
          <w:sz w:val="22"/>
          <w:szCs w:val="22"/>
          <w:lang w:val="en-GB"/>
        </w:rPr>
        <w:t xml:space="preserve">this section is to guard against opportunistic unsecured creditors who obtain the security of a floating charge before the company goes into liquidation.  </w:t>
      </w:r>
    </w:p>
    <w:p w14:paraId="4C87EAF0" w14:textId="77777777" w:rsidR="00F25183" w:rsidRDefault="00F25183" w:rsidP="00FF5098">
      <w:pPr>
        <w:jc w:val="both"/>
        <w:rPr>
          <w:rFonts w:ascii="Arial" w:hAnsi="Arial" w:cs="Arial"/>
          <w:color w:val="7B7B7B" w:themeColor="accent3" w:themeShade="BF"/>
          <w:sz w:val="22"/>
          <w:szCs w:val="22"/>
          <w:lang w:val="en-GB"/>
        </w:rPr>
      </w:pPr>
    </w:p>
    <w:p w14:paraId="728ECB34" w14:textId="18719CD6" w:rsidR="00D04686" w:rsidRDefault="00D04686" w:rsidP="00D046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w:t>
      </w:r>
      <w:r w:rsidR="00381C12">
        <w:rPr>
          <w:rFonts w:ascii="Arial" w:hAnsi="Arial" w:cs="Arial"/>
          <w:color w:val="7B7B7B" w:themeColor="accent3" w:themeShade="BF"/>
          <w:sz w:val="22"/>
          <w:szCs w:val="22"/>
          <w:lang w:val="en-GB"/>
        </w:rPr>
        <w:t>two</w:t>
      </w:r>
      <w:r>
        <w:rPr>
          <w:rFonts w:ascii="Arial" w:hAnsi="Arial" w:cs="Arial"/>
          <w:color w:val="7B7B7B" w:themeColor="accent3" w:themeShade="BF"/>
          <w:sz w:val="22"/>
          <w:szCs w:val="22"/>
          <w:lang w:val="en-GB"/>
        </w:rPr>
        <w:t xml:space="preserve"> </w:t>
      </w:r>
      <w:r w:rsidR="00301FD4">
        <w:rPr>
          <w:rFonts w:ascii="Arial" w:hAnsi="Arial" w:cs="Arial"/>
          <w:color w:val="7B7B7B" w:themeColor="accent3" w:themeShade="BF"/>
          <w:sz w:val="22"/>
          <w:szCs w:val="22"/>
          <w:lang w:val="en-GB"/>
        </w:rPr>
        <w:t xml:space="preserve">hurdles to overcome when determining </w:t>
      </w:r>
      <w:r>
        <w:rPr>
          <w:rFonts w:ascii="Arial" w:hAnsi="Arial" w:cs="Arial"/>
          <w:color w:val="7B7B7B" w:themeColor="accent3" w:themeShade="BF"/>
          <w:sz w:val="22"/>
          <w:szCs w:val="22"/>
          <w:lang w:val="en-GB"/>
        </w:rPr>
        <w:t xml:space="preserve">invalidity under section 245:  </w:t>
      </w:r>
    </w:p>
    <w:p w14:paraId="599A89CB" w14:textId="18A51899" w:rsidR="00301FD4" w:rsidRDefault="00301FD4" w:rsidP="00D04686">
      <w:pPr>
        <w:jc w:val="both"/>
        <w:rPr>
          <w:rFonts w:ascii="Arial" w:hAnsi="Arial" w:cs="Arial"/>
          <w:color w:val="7B7B7B" w:themeColor="accent3" w:themeShade="BF"/>
          <w:sz w:val="22"/>
          <w:szCs w:val="22"/>
          <w:lang w:val="en-GB"/>
        </w:rPr>
      </w:pPr>
    </w:p>
    <w:p w14:paraId="2F4F5C9E" w14:textId="1EFDA0CF" w:rsidR="00301FD4" w:rsidRDefault="00301FD4" w:rsidP="00301FD4">
      <w:pPr>
        <w:jc w:val="both"/>
        <w:rPr>
          <w:rFonts w:ascii="Arial" w:hAnsi="Arial" w:cs="Arial"/>
          <w:color w:val="7B7B7B" w:themeColor="accent3" w:themeShade="BF"/>
          <w:sz w:val="22"/>
          <w:szCs w:val="22"/>
          <w:lang w:val="en-GB"/>
        </w:rPr>
      </w:pPr>
      <w:r w:rsidRPr="00301FD4">
        <w:rPr>
          <w:rFonts w:ascii="Arial" w:hAnsi="Arial" w:cs="Arial"/>
          <w:color w:val="7B7B7B" w:themeColor="accent3" w:themeShade="BF"/>
          <w:sz w:val="22"/>
          <w:szCs w:val="22"/>
          <w:lang w:val="en-GB"/>
        </w:rPr>
        <w:t>a) The first test is the “relevant time” test</w:t>
      </w:r>
      <w:r w:rsidR="001320DF">
        <w:rPr>
          <w:rFonts w:ascii="Arial" w:hAnsi="Arial" w:cs="Arial"/>
          <w:color w:val="7B7B7B" w:themeColor="accent3" w:themeShade="BF"/>
          <w:sz w:val="22"/>
          <w:szCs w:val="22"/>
          <w:lang w:val="en-GB"/>
        </w:rPr>
        <w:t xml:space="preserve">.  </w:t>
      </w:r>
    </w:p>
    <w:p w14:paraId="776D3E89" w14:textId="77777777" w:rsidR="00301FD4" w:rsidRPr="00301FD4" w:rsidRDefault="00301FD4" w:rsidP="00301FD4">
      <w:pPr>
        <w:jc w:val="both"/>
        <w:rPr>
          <w:rFonts w:ascii="Arial" w:hAnsi="Arial" w:cs="Arial"/>
          <w:color w:val="7B7B7B" w:themeColor="accent3" w:themeShade="BF"/>
          <w:sz w:val="22"/>
          <w:szCs w:val="22"/>
          <w:lang w:val="en-GB"/>
        </w:rPr>
      </w:pPr>
    </w:p>
    <w:p w14:paraId="6993F433" w14:textId="057C9BD6" w:rsidR="00301FD4" w:rsidRDefault="00C80A71" w:rsidP="00301FD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00301FD4">
        <w:rPr>
          <w:rFonts w:ascii="Arial" w:hAnsi="Arial" w:cs="Arial"/>
          <w:color w:val="7B7B7B" w:themeColor="accent3" w:themeShade="BF"/>
          <w:sz w:val="22"/>
          <w:szCs w:val="22"/>
        </w:rPr>
        <w:t xml:space="preserve">ubject to subsection (4), </w:t>
      </w:r>
      <w:r>
        <w:rPr>
          <w:rFonts w:ascii="Arial" w:hAnsi="Arial" w:cs="Arial"/>
          <w:color w:val="7B7B7B" w:themeColor="accent3" w:themeShade="BF"/>
          <w:sz w:val="22"/>
          <w:szCs w:val="22"/>
        </w:rPr>
        <w:t xml:space="preserve">in terms of </w:t>
      </w:r>
      <w:r w:rsidR="00301FD4">
        <w:rPr>
          <w:rFonts w:ascii="Arial" w:hAnsi="Arial" w:cs="Arial"/>
          <w:color w:val="7B7B7B" w:themeColor="accent3" w:themeShade="BF"/>
          <w:sz w:val="22"/>
          <w:szCs w:val="22"/>
        </w:rPr>
        <w:t>section 245</w:t>
      </w:r>
      <w:r w:rsidR="00301FD4" w:rsidRPr="00301FD4">
        <w:rPr>
          <w:rFonts w:ascii="Arial" w:hAnsi="Arial" w:cs="Arial"/>
          <w:color w:val="7B7B7B" w:themeColor="accent3" w:themeShade="BF"/>
          <w:sz w:val="22"/>
          <w:szCs w:val="22"/>
        </w:rPr>
        <w:t xml:space="preserve">(3) the time at which a floating charge is created by a company </w:t>
      </w:r>
      <w:r w:rsidR="00301FD4">
        <w:rPr>
          <w:rFonts w:ascii="Arial" w:hAnsi="Arial" w:cs="Arial"/>
          <w:color w:val="7B7B7B" w:themeColor="accent3" w:themeShade="BF"/>
          <w:sz w:val="22"/>
          <w:szCs w:val="22"/>
        </w:rPr>
        <w:t xml:space="preserve">is determined by two </w:t>
      </w:r>
      <w:proofErr w:type="gramStart"/>
      <w:r w:rsidR="00301FD4">
        <w:rPr>
          <w:rFonts w:ascii="Arial" w:hAnsi="Arial" w:cs="Arial"/>
          <w:color w:val="7B7B7B" w:themeColor="accent3" w:themeShade="BF"/>
          <w:sz w:val="22"/>
          <w:szCs w:val="22"/>
        </w:rPr>
        <w:t>aspects:-</w:t>
      </w:r>
      <w:proofErr w:type="gramEnd"/>
      <w:r w:rsidR="00301FD4">
        <w:rPr>
          <w:rFonts w:ascii="Arial" w:hAnsi="Arial" w:cs="Arial"/>
          <w:color w:val="7B7B7B" w:themeColor="accent3" w:themeShade="BF"/>
          <w:sz w:val="22"/>
          <w:szCs w:val="22"/>
        </w:rPr>
        <w:t xml:space="preserve"> </w:t>
      </w:r>
    </w:p>
    <w:p w14:paraId="18731A37" w14:textId="77777777" w:rsidR="007D27A1" w:rsidRDefault="007D27A1" w:rsidP="00301FD4">
      <w:pPr>
        <w:jc w:val="both"/>
        <w:rPr>
          <w:rFonts w:ascii="Arial" w:hAnsi="Arial" w:cs="Arial"/>
          <w:color w:val="7B7B7B" w:themeColor="accent3" w:themeShade="BF"/>
          <w:sz w:val="22"/>
          <w:szCs w:val="22"/>
        </w:rPr>
      </w:pPr>
    </w:p>
    <w:p w14:paraId="6331D5FE" w14:textId="599DDDAD" w:rsidR="00381C12" w:rsidRDefault="00D04686" w:rsidP="00F61BDB">
      <w:pPr>
        <w:pStyle w:val="ListParagraph"/>
        <w:numPr>
          <w:ilvl w:val="0"/>
          <w:numId w:val="19"/>
        </w:numPr>
        <w:jc w:val="both"/>
        <w:rPr>
          <w:rFonts w:ascii="Arial" w:hAnsi="Arial" w:cs="Arial"/>
          <w:color w:val="7B7B7B" w:themeColor="accent3" w:themeShade="BF"/>
          <w:sz w:val="22"/>
          <w:szCs w:val="22"/>
          <w:lang w:val="en-GB"/>
        </w:rPr>
      </w:pPr>
      <w:r w:rsidRPr="00381C12">
        <w:rPr>
          <w:rFonts w:ascii="Arial" w:hAnsi="Arial" w:cs="Arial"/>
          <w:color w:val="7B7B7B" w:themeColor="accent3" w:themeShade="BF"/>
          <w:sz w:val="22"/>
          <w:szCs w:val="22"/>
          <w:u w:val="single"/>
          <w:lang w:val="en-GB"/>
        </w:rPr>
        <w:t xml:space="preserve">Where the </w:t>
      </w:r>
      <w:r w:rsidR="00C80A71">
        <w:rPr>
          <w:rFonts w:ascii="Arial" w:hAnsi="Arial" w:cs="Arial"/>
          <w:color w:val="7B7B7B" w:themeColor="accent3" w:themeShade="BF"/>
          <w:sz w:val="22"/>
          <w:szCs w:val="22"/>
          <w:u w:val="single"/>
          <w:lang w:val="en-GB"/>
        </w:rPr>
        <w:t xml:space="preserve">floating charge is created in favour of a </w:t>
      </w:r>
      <w:r w:rsidRPr="00381C12">
        <w:rPr>
          <w:rFonts w:ascii="Arial" w:hAnsi="Arial" w:cs="Arial"/>
          <w:color w:val="7B7B7B" w:themeColor="accent3" w:themeShade="BF"/>
          <w:sz w:val="22"/>
          <w:szCs w:val="22"/>
          <w:u w:val="single"/>
          <w:lang w:val="en-GB"/>
        </w:rPr>
        <w:t>person is connected to the company</w:t>
      </w:r>
      <w:r w:rsidR="00381C12" w:rsidRPr="00381C12">
        <w:rPr>
          <w:rFonts w:ascii="Arial" w:hAnsi="Arial" w:cs="Arial"/>
          <w:color w:val="7B7B7B" w:themeColor="accent3" w:themeShade="BF"/>
          <w:sz w:val="22"/>
          <w:szCs w:val="22"/>
          <w:lang w:val="en-GB"/>
        </w:rPr>
        <w:t>:  T</w:t>
      </w:r>
      <w:r w:rsidRPr="00381C12">
        <w:rPr>
          <w:rFonts w:ascii="Arial" w:hAnsi="Arial" w:cs="Arial"/>
          <w:color w:val="7B7B7B" w:themeColor="accent3" w:themeShade="BF"/>
          <w:sz w:val="22"/>
          <w:szCs w:val="22"/>
          <w:lang w:val="en-GB"/>
        </w:rPr>
        <w:t>he relevant time is within a two-year period prior to insolvency.</w:t>
      </w:r>
      <w:r w:rsidR="00301FD4">
        <w:rPr>
          <w:rStyle w:val="FootnoteReference"/>
          <w:rFonts w:ascii="Arial" w:hAnsi="Arial" w:cs="Arial"/>
          <w:color w:val="7B7B7B" w:themeColor="accent3" w:themeShade="BF"/>
          <w:sz w:val="22"/>
          <w:szCs w:val="22"/>
          <w:lang w:val="en-GB"/>
        </w:rPr>
        <w:footnoteReference w:id="4"/>
      </w:r>
      <w:r w:rsidRPr="00381C12">
        <w:rPr>
          <w:rFonts w:ascii="Arial" w:hAnsi="Arial" w:cs="Arial"/>
          <w:color w:val="7B7B7B" w:themeColor="accent3" w:themeShade="BF"/>
          <w:sz w:val="22"/>
          <w:szCs w:val="22"/>
          <w:lang w:val="en-GB"/>
        </w:rPr>
        <w:t xml:space="preserve"> </w:t>
      </w:r>
    </w:p>
    <w:p w14:paraId="2AD43135" w14:textId="77777777" w:rsidR="00381C12" w:rsidRDefault="00381C12" w:rsidP="00381C12">
      <w:pPr>
        <w:pStyle w:val="ListParagraph"/>
        <w:jc w:val="both"/>
        <w:rPr>
          <w:rFonts w:ascii="Arial" w:hAnsi="Arial" w:cs="Arial"/>
          <w:color w:val="7B7B7B" w:themeColor="accent3" w:themeShade="BF"/>
          <w:sz w:val="22"/>
          <w:szCs w:val="22"/>
          <w:lang w:val="en-GB"/>
        </w:rPr>
      </w:pPr>
    </w:p>
    <w:p w14:paraId="57AE2FE7" w14:textId="3409CDB8" w:rsidR="00381C12" w:rsidRPr="00381C12" w:rsidRDefault="00D04686" w:rsidP="00F61BDB">
      <w:pPr>
        <w:pStyle w:val="ListParagraph"/>
        <w:numPr>
          <w:ilvl w:val="0"/>
          <w:numId w:val="19"/>
        </w:numPr>
        <w:jc w:val="both"/>
        <w:rPr>
          <w:rFonts w:ascii="Arial" w:hAnsi="Arial" w:cs="Arial"/>
          <w:color w:val="7B7B7B" w:themeColor="accent3" w:themeShade="BF"/>
          <w:sz w:val="22"/>
          <w:szCs w:val="22"/>
          <w:lang w:val="en-GB"/>
        </w:rPr>
      </w:pPr>
      <w:r w:rsidRPr="00D04686">
        <w:rPr>
          <w:rFonts w:ascii="Arial" w:hAnsi="Arial" w:cs="Arial"/>
          <w:color w:val="7B7B7B" w:themeColor="accent3" w:themeShade="BF"/>
          <w:sz w:val="22"/>
          <w:szCs w:val="22"/>
          <w:u w:val="single"/>
          <w:lang w:val="en-GB"/>
        </w:rPr>
        <w:t xml:space="preserve">Where the </w:t>
      </w:r>
      <w:r w:rsidR="00C80A71">
        <w:rPr>
          <w:rFonts w:ascii="Arial" w:hAnsi="Arial" w:cs="Arial"/>
          <w:color w:val="7B7B7B" w:themeColor="accent3" w:themeShade="BF"/>
          <w:sz w:val="22"/>
          <w:szCs w:val="22"/>
          <w:u w:val="single"/>
          <w:lang w:val="en-GB"/>
        </w:rPr>
        <w:t xml:space="preserve">floating charge is created in favour of a </w:t>
      </w:r>
      <w:r w:rsidRPr="00D04686">
        <w:rPr>
          <w:rFonts w:ascii="Arial" w:hAnsi="Arial" w:cs="Arial"/>
          <w:color w:val="7B7B7B" w:themeColor="accent3" w:themeShade="BF"/>
          <w:sz w:val="22"/>
          <w:szCs w:val="22"/>
          <w:u w:val="single"/>
          <w:lang w:val="en-GB"/>
        </w:rPr>
        <w:t xml:space="preserve">person is </w:t>
      </w:r>
      <w:r w:rsidR="00381C12">
        <w:rPr>
          <w:rFonts w:ascii="Arial" w:hAnsi="Arial" w:cs="Arial"/>
          <w:color w:val="7B7B7B" w:themeColor="accent3" w:themeShade="BF"/>
          <w:sz w:val="22"/>
          <w:szCs w:val="22"/>
          <w:u w:val="single"/>
          <w:lang w:val="en-GB"/>
        </w:rPr>
        <w:t xml:space="preserve">not </w:t>
      </w:r>
      <w:r w:rsidRPr="00D04686">
        <w:rPr>
          <w:rFonts w:ascii="Arial" w:hAnsi="Arial" w:cs="Arial"/>
          <w:color w:val="7B7B7B" w:themeColor="accent3" w:themeShade="BF"/>
          <w:sz w:val="22"/>
          <w:szCs w:val="22"/>
          <w:u w:val="single"/>
          <w:lang w:val="en-GB"/>
        </w:rPr>
        <w:t>connected to the company</w:t>
      </w:r>
      <w:r w:rsidR="00381C12">
        <w:rPr>
          <w:rFonts w:ascii="Arial" w:hAnsi="Arial" w:cs="Arial"/>
          <w:color w:val="7B7B7B" w:themeColor="accent3" w:themeShade="BF"/>
          <w:sz w:val="22"/>
          <w:szCs w:val="22"/>
          <w:u w:val="single"/>
          <w:lang w:val="en-GB"/>
        </w:rPr>
        <w:t>:</w:t>
      </w:r>
      <w:r w:rsidR="00381C12">
        <w:rPr>
          <w:rFonts w:ascii="Arial" w:hAnsi="Arial" w:cs="Arial"/>
          <w:color w:val="7B7B7B" w:themeColor="accent3" w:themeShade="BF"/>
          <w:sz w:val="22"/>
          <w:szCs w:val="22"/>
          <w:lang w:val="en-GB"/>
        </w:rPr>
        <w:t xml:space="preserve">  T</w:t>
      </w:r>
      <w:r w:rsidRPr="00D04686">
        <w:rPr>
          <w:rFonts w:ascii="Arial" w:hAnsi="Arial" w:cs="Arial"/>
          <w:color w:val="7B7B7B" w:themeColor="accent3" w:themeShade="BF"/>
          <w:sz w:val="22"/>
          <w:szCs w:val="22"/>
          <w:lang w:val="en-GB"/>
        </w:rPr>
        <w:t xml:space="preserve">he </w:t>
      </w:r>
      <w:proofErr w:type="gramStart"/>
      <w:r w:rsidRPr="00D04686">
        <w:rPr>
          <w:rFonts w:ascii="Arial" w:hAnsi="Arial" w:cs="Arial"/>
          <w:color w:val="7B7B7B" w:themeColor="accent3" w:themeShade="BF"/>
          <w:sz w:val="22"/>
          <w:szCs w:val="22"/>
          <w:lang w:val="en-GB"/>
        </w:rPr>
        <w:t>time period</w:t>
      </w:r>
      <w:proofErr w:type="gramEnd"/>
      <w:r w:rsidRPr="00D04686">
        <w:rPr>
          <w:rFonts w:ascii="Arial" w:hAnsi="Arial" w:cs="Arial"/>
          <w:color w:val="7B7B7B" w:themeColor="accent3" w:themeShade="BF"/>
          <w:sz w:val="22"/>
          <w:szCs w:val="22"/>
          <w:lang w:val="en-GB"/>
        </w:rPr>
        <w:t xml:space="preserve"> is twelve months before the company went into insolvency</w:t>
      </w:r>
      <w:r w:rsidR="00381C12" w:rsidRPr="00381C12">
        <w:rPr>
          <w:rFonts w:ascii="Arial" w:hAnsi="Arial" w:cs="Arial"/>
          <w:color w:val="7B7B7B" w:themeColor="accent3" w:themeShade="BF"/>
          <w:sz w:val="22"/>
          <w:szCs w:val="22"/>
          <w:lang w:val="en-GB"/>
        </w:rPr>
        <w:t>.</w:t>
      </w:r>
      <w:r w:rsidR="00C80A71">
        <w:rPr>
          <w:rStyle w:val="FootnoteReference"/>
          <w:rFonts w:ascii="Arial" w:hAnsi="Arial" w:cs="Arial"/>
          <w:color w:val="7B7B7B" w:themeColor="accent3" w:themeShade="BF"/>
          <w:sz w:val="22"/>
          <w:szCs w:val="22"/>
          <w:lang w:val="en-GB"/>
        </w:rPr>
        <w:footnoteReference w:id="5"/>
      </w:r>
      <w:r w:rsidR="00381C12" w:rsidRPr="00381C12">
        <w:rPr>
          <w:rFonts w:ascii="Arial" w:hAnsi="Arial" w:cs="Arial"/>
          <w:color w:val="7B7B7B" w:themeColor="accent3" w:themeShade="BF"/>
          <w:sz w:val="22"/>
          <w:szCs w:val="22"/>
          <w:lang w:val="en-GB"/>
        </w:rPr>
        <w:t xml:space="preserve">  </w:t>
      </w:r>
    </w:p>
    <w:p w14:paraId="176B44D5" w14:textId="516ACE12" w:rsidR="00C80A71" w:rsidRPr="00C80A71" w:rsidRDefault="001320DF" w:rsidP="00C80A71">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lastRenderedPageBreak/>
        <w:t xml:space="preserve">Where the person is </w:t>
      </w:r>
      <w:r w:rsidR="00F57A39">
        <w:rPr>
          <w:rFonts w:ascii="Arial" w:hAnsi="Arial" w:cs="Arial"/>
          <w:color w:val="7B7B7B" w:themeColor="accent3" w:themeShade="BF"/>
          <w:sz w:val="22"/>
          <w:szCs w:val="22"/>
          <w:lang w:val="en-GB"/>
        </w:rPr>
        <w:t xml:space="preserve">not </w:t>
      </w:r>
      <w:r>
        <w:rPr>
          <w:rFonts w:ascii="Arial" w:hAnsi="Arial" w:cs="Arial"/>
          <w:color w:val="7B7B7B" w:themeColor="accent3" w:themeShade="BF"/>
          <w:sz w:val="22"/>
          <w:szCs w:val="22"/>
          <w:lang w:val="en-GB"/>
        </w:rPr>
        <w:t xml:space="preserve">connected, the relevant time of twelve months must also be </w:t>
      </w:r>
      <w:proofErr w:type="spellStart"/>
      <w:r>
        <w:rPr>
          <w:rFonts w:ascii="Arial" w:hAnsi="Arial" w:cs="Arial"/>
          <w:color w:val="7B7B7B" w:themeColor="accent3" w:themeShade="BF"/>
          <w:sz w:val="22"/>
          <w:szCs w:val="22"/>
          <w:lang w:val="en-GB"/>
        </w:rPr>
        <w:t>analyzed</w:t>
      </w:r>
      <w:proofErr w:type="spellEnd"/>
      <w:r>
        <w:rPr>
          <w:rFonts w:ascii="Arial" w:hAnsi="Arial" w:cs="Arial"/>
          <w:color w:val="7B7B7B" w:themeColor="accent3" w:themeShade="BF"/>
          <w:sz w:val="22"/>
          <w:szCs w:val="22"/>
          <w:lang w:val="en-GB"/>
        </w:rPr>
        <w:t xml:space="preserve"> with reference to section 245(4) of the Act.  This subsection holds that </w:t>
      </w:r>
      <w:r w:rsidR="00F25183">
        <w:rPr>
          <w:rFonts w:ascii="Arial" w:hAnsi="Arial" w:cs="Arial"/>
          <w:color w:val="7B7B7B" w:themeColor="accent3" w:themeShade="BF"/>
          <w:sz w:val="22"/>
          <w:szCs w:val="22"/>
          <w:lang w:val="en-GB"/>
        </w:rPr>
        <w:t xml:space="preserve">at the time of the creation of the floating charge </w:t>
      </w:r>
      <w:r w:rsidR="005C43A4">
        <w:rPr>
          <w:rFonts w:ascii="Arial" w:hAnsi="Arial" w:cs="Arial"/>
          <w:color w:val="7B7B7B" w:themeColor="accent3" w:themeShade="BF"/>
          <w:sz w:val="22"/>
          <w:szCs w:val="22"/>
          <w:lang w:val="en-GB"/>
        </w:rPr>
        <w:t xml:space="preserve">in favour of the person not connected to the company, </w:t>
      </w:r>
      <w:r>
        <w:rPr>
          <w:rFonts w:ascii="Arial" w:hAnsi="Arial" w:cs="Arial"/>
          <w:color w:val="7B7B7B" w:themeColor="accent3" w:themeShade="BF"/>
          <w:sz w:val="22"/>
          <w:szCs w:val="22"/>
          <w:lang w:val="en-GB"/>
        </w:rPr>
        <w:t>t</w:t>
      </w:r>
      <w:r w:rsidR="00D04686" w:rsidRPr="00D04686">
        <w:rPr>
          <w:rFonts w:ascii="Arial" w:hAnsi="Arial" w:cs="Arial"/>
          <w:color w:val="7B7B7B" w:themeColor="accent3" w:themeShade="BF"/>
          <w:sz w:val="22"/>
          <w:szCs w:val="22"/>
          <w:lang w:val="en-GB"/>
        </w:rPr>
        <w:t>he company must have been unable</w:t>
      </w:r>
      <w:r w:rsidRPr="001320DF">
        <w:rPr>
          <w:rFonts w:ascii="Arial" w:hAnsi="Arial" w:cs="Arial"/>
          <w:color w:val="7B7B7B" w:themeColor="accent3" w:themeShade="BF"/>
          <w:sz w:val="22"/>
          <w:szCs w:val="22"/>
          <w:vertAlign w:val="superscript"/>
          <w:lang w:val="en-GB"/>
        </w:rPr>
        <w:footnoteReference w:id="6"/>
      </w:r>
      <w:r w:rsidR="00D04686" w:rsidRPr="00D04686">
        <w:rPr>
          <w:rFonts w:ascii="Arial" w:hAnsi="Arial" w:cs="Arial"/>
          <w:color w:val="7B7B7B" w:themeColor="accent3" w:themeShade="BF"/>
          <w:sz w:val="22"/>
          <w:szCs w:val="22"/>
          <w:lang w:val="en-GB"/>
        </w:rPr>
        <w:t xml:space="preserve"> to pay its debts within the meaning of section 123 of the Act</w:t>
      </w:r>
      <w:r>
        <w:rPr>
          <w:rFonts w:ascii="Arial" w:hAnsi="Arial" w:cs="Arial"/>
          <w:color w:val="7B7B7B" w:themeColor="accent3" w:themeShade="BF"/>
          <w:sz w:val="22"/>
          <w:szCs w:val="22"/>
          <w:lang w:val="en-GB"/>
        </w:rPr>
        <w:t xml:space="preserve"> or became</w:t>
      </w:r>
      <w:r>
        <w:rPr>
          <w:rStyle w:val="FootnoteReference"/>
          <w:rFonts w:ascii="Arial" w:hAnsi="Arial" w:cs="Arial"/>
          <w:color w:val="7B7B7B" w:themeColor="accent3" w:themeShade="BF"/>
          <w:sz w:val="22"/>
          <w:szCs w:val="22"/>
          <w:lang w:val="en-GB"/>
        </w:rPr>
        <w:footnoteReference w:id="7"/>
      </w:r>
      <w:r w:rsidR="00C80A71" w:rsidRPr="00C80A71">
        <w:rPr>
          <w:rFonts w:ascii="Arial" w:hAnsi="Arial" w:cs="Arial"/>
          <w:color w:val="7B7B7B" w:themeColor="accent3" w:themeShade="BF"/>
          <w:sz w:val="22"/>
          <w:szCs w:val="22"/>
        </w:rPr>
        <w:t xml:space="preserve"> unable to pay its debts </w:t>
      </w:r>
      <w:proofErr w:type="gramStart"/>
      <w:r>
        <w:rPr>
          <w:rFonts w:ascii="Arial" w:hAnsi="Arial" w:cs="Arial"/>
          <w:color w:val="7B7B7B" w:themeColor="accent3" w:themeShade="BF"/>
          <w:sz w:val="22"/>
          <w:szCs w:val="22"/>
        </w:rPr>
        <w:t>as a result of</w:t>
      </w:r>
      <w:proofErr w:type="gramEnd"/>
      <w:r>
        <w:rPr>
          <w:rFonts w:ascii="Arial" w:hAnsi="Arial" w:cs="Arial"/>
          <w:color w:val="7B7B7B" w:themeColor="accent3" w:themeShade="BF"/>
          <w:sz w:val="22"/>
          <w:szCs w:val="22"/>
        </w:rPr>
        <w:t xml:space="preserve"> t</w:t>
      </w:r>
      <w:r w:rsidR="00C80A71" w:rsidRPr="00C80A71">
        <w:rPr>
          <w:rFonts w:ascii="Arial" w:hAnsi="Arial" w:cs="Arial"/>
          <w:color w:val="7B7B7B" w:themeColor="accent3" w:themeShade="BF"/>
          <w:sz w:val="22"/>
          <w:szCs w:val="22"/>
        </w:rPr>
        <w:t xml:space="preserve">he transaction under which the charge is created. </w:t>
      </w:r>
    </w:p>
    <w:p w14:paraId="085825DB" w14:textId="093C54A8" w:rsidR="00D04686" w:rsidRPr="00D04686" w:rsidRDefault="00D04686" w:rsidP="00D04686">
      <w:pPr>
        <w:jc w:val="both"/>
        <w:rPr>
          <w:rFonts w:ascii="Arial" w:hAnsi="Arial" w:cs="Arial"/>
          <w:color w:val="7B7B7B" w:themeColor="accent3" w:themeShade="BF"/>
          <w:sz w:val="22"/>
          <w:szCs w:val="22"/>
          <w:lang w:val="en-GB"/>
        </w:rPr>
      </w:pPr>
    </w:p>
    <w:p w14:paraId="39310B09" w14:textId="77777777" w:rsidR="00D04686" w:rsidRDefault="00D04686" w:rsidP="00D04686">
      <w:pPr>
        <w:jc w:val="both"/>
        <w:rPr>
          <w:rFonts w:ascii="Arial" w:hAnsi="Arial" w:cs="Arial"/>
          <w:color w:val="7B7B7B" w:themeColor="accent3" w:themeShade="BF"/>
          <w:sz w:val="22"/>
          <w:szCs w:val="22"/>
          <w:lang w:val="en-GB"/>
        </w:rPr>
      </w:pPr>
    </w:p>
    <w:p w14:paraId="7DCEAFAB" w14:textId="77777777" w:rsidR="00F25183" w:rsidRDefault="00381C12" w:rsidP="00F57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The second test involves </w:t>
      </w:r>
      <w:r w:rsidR="0044599E">
        <w:rPr>
          <w:rFonts w:ascii="Arial" w:hAnsi="Arial" w:cs="Arial"/>
          <w:color w:val="7B7B7B" w:themeColor="accent3" w:themeShade="BF"/>
          <w:sz w:val="22"/>
          <w:szCs w:val="22"/>
          <w:lang w:val="en-GB"/>
        </w:rPr>
        <w:t>“new consideration”</w:t>
      </w:r>
      <w:r w:rsidR="00F57A39">
        <w:rPr>
          <w:rStyle w:val="FootnoteReference"/>
          <w:rFonts w:ascii="Arial" w:hAnsi="Arial" w:cs="Arial"/>
          <w:color w:val="7B7B7B" w:themeColor="accent3" w:themeShade="BF"/>
          <w:sz w:val="22"/>
          <w:szCs w:val="22"/>
          <w:lang w:val="en-GB"/>
        </w:rPr>
        <w:footnoteReference w:id="8"/>
      </w:r>
      <w:r w:rsidR="0044599E">
        <w:rPr>
          <w:rFonts w:ascii="Arial" w:hAnsi="Arial" w:cs="Arial"/>
          <w:color w:val="7B7B7B" w:themeColor="accent3" w:themeShade="BF"/>
          <w:sz w:val="22"/>
          <w:szCs w:val="22"/>
          <w:lang w:val="en-GB"/>
        </w:rPr>
        <w:t xml:space="preserve"> of security.  </w:t>
      </w:r>
    </w:p>
    <w:p w14:paraId="1FE687A9" w14:textId="77777777" w:rsidR="00F25183" w:rsidRDefault="00F25183" w:rsidP="00F57A39">
      <w:pPr>
        <w:jc w:val="both"/>
        <w:rPr>
          <w:rFonts w:ascii="Arial" w:hAnsi="Arial" w:cs="Arial"/>
          <w:color w:val="7B7B7B" w:themeColor="accent3" w:themeShade="BF"/>
          <w:sz w:val="22"/>
          <w:szCs w:val="22"/>
          <w:lang w:val="en-GB"/>
        </w:rPr>
      </w:pPr>
    </w:p>
    <w:p w14:paraId="4795DB26" w14:textId="6D6214F2" w:rsidR="0044599E" w:rsidRDefault="00F57A3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F57A39">
        <w:rPr>
          <w:rFonts w:ascii="Arial" w:hAnsi="Arial" w:cs="Arial"/>
          <w:color w:val="7B7B7B" w:themeColor="accent3" w:themeShade="BF"/>
          <w:sz w:val="22"/>
          <w:szCs w:val="22"/>
        </w:rPr>
        <w:t xml:space="preserve"> floating charge will only be valid in respect of monies provided to the company at the same time or after the charge was created.</w:t>
      </w:r>
      <w:r w:rsidRPr="00F57A39">
        <w:rPr>
          <w:rFonts w:ascii="Arial" w:hAnsi="Arial" w:cs="Arial"/>
          <w:color w:val="7B7B7B" w:themeColor="accent3" w:themeShade="BF"/>
          <w:sz w:val="22"/>
          <w:szCs w:val="22"/>
          <w:vertAlign w:val="superscript"/>
          <w:lang w:val="en-GB"/>
        </w:rPr>
        <w:footnoteReference w:id="9"/>
      </w:r>
      <w:r w:rsidR="00F25183">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val="en-GB"/>
        </w:rPr>
        <w:t>Therefore, i</w:t>
      </w:r>
      <w:r w:rsidR="0044599E">
        <w:rPr>
          <w:rFonts w:ascii="Arial" w:hAnsi="Arial" w:cs="Arial"/>
          <w:color w:val="7B7B7B" w:themeColor="accent3" w:themeShade="BF"/>
          <w:sz w:val="22"/>
          <w:szCs w:val="22"/>
          <w:lang w:val="en-GB"/>
        </w:rPr>
        <w:t xml:space="preserve">f </w:t>
      </w:r>
      <w:r w:rsidR="00A86BE1">
        <w:rPr>
          <w:rFonts w:ascii="Arial" w:hAnsi="Arial" w:cs="Arial"/>
          <w:color w:val="7B7B7B" w:themeColor="accent3" w:themeShade="BF"/>
          <w:sz w:val="22"/>
          <w:szCs w:val="22"/>
          <w:lang w:val="en-GB"/>
        </w:rPr>
        <w:t xml:space="preserve">new, or </w:t>
      </w:r>
      <w:r w:rsidR="0044599E">
        <w:rPr>
          <w:rFonts w:ascii="Arial" w:hAnsi="Arial" w:cs="Arial"/>
          <w:color w:val="7B7B7B" w:themeColor="accent3" w:themeShade="BF"/>
          <w:sz w:val="22"/>
          <w:szCs w:val="22"/>
          <w:lang w:val="en-GB"/>
        </w:rPr>
        <w:t xml:space="preserve">fresh consideration was provided for the security, the floating charge will survive invalidity.  </w:t>
      </w:r>
    </w:p>
    <w:p w14:paraId="5588CB84" w14:textId="0970605C" w:rsidR="0044599E" w:rsidRDefault="0044599E" w:rsidP="00FF5098">
      <w:pPr>
        <w:jc w:val="both"/>
        <w:rPr>
          <w:rFonts w:ascii="Arial" w:hAnsi="Arial" w:cs="Arial"/>
          <w:color w:val="7B7B7B" w:themeColor="accent3" w:themeShade="BF"/>
          <w:sz w:val="22"/>
          <w:szCs w:val="22"/>
          <w:lang w:val="en-GB"/>
        </w:rPr>
      </w:pPr>
    </w:p>
    <w:p w14:paraId="372D5867" w14:textId="77777777" w:rsidR="00F808BD" w:rsidRDefault="00F808BD" w:rsidP="00FF5098">
      <w:pPr>
        <w:jc w:val="both"/>
        <w:rPr>
          <w:rFonts w:ascii="Arial" w:hAnsi="Arial" w:cs="Arial"/>
          <w:color w:val="7B7B7B" w:themeColor="accent3" w:themeShade="BF"/>
          <w:sz w:val="22"/>
          <w:szCs w:val="22"/>
          <w:lang w:val="en-GB"/>
        </w:rPr>
      </w:pPr>
    </w:p>
    <w:p w14:paraId="717843A3" w14:textId="7D3D4BA0" w:rsidR="0044599E" w:rsidRPr="00C52380" w:rsidRDefault="0044599E" w:rsidP="00FF5098">
      <w:pPr>
        <w:jc w:val="both"/>
        <w:rPr>
          <w:rFonts w:ascii="Arial" w:hAnsi="Arial" w:cs="Arial"/>
          <w:color w:val="7B7B7B" w:themeColor="accent3" w:themeShade="BF"/>
          <w:sz w:val="22"/>
          <w:szCs w:val="22"/>
          <w:lang w:val="en-GB"/>
        </w:rPr>
      </w:pPr>
      <w:r w:rsidRPr="00C52380">
        <w:rPr>
          <w:rFonts w:ascii="Arial" w:hAnsi="Arial" w:cs="Arial"/>
          <w:color w:val="7B7B7B" w:themeColor="accent3" w:themeShade="BF"/>
          <w:sz w:val="22"/>
          <w:szCs w:val="22"/>
          <w:lang w:val="en-GB"/>
        </w:rPr>
        <w:t>New/Fresh consideration can include</w:t>
      </w:r>
      <w:r w:rsidR="00A86BE1" w:rsidRPr="00C52380">
        <w:rPr>
          <w:rFonts w:ascii="Arial" w:hAnsi="Arial" w:cs="Arial"/>
          <w:color w:val="7B7B7B" w:themeColor="accent3" w:themeShade="BF"/>
          <w:sz w:val="22"/>
          <w:szCs w:val="22"/>
          <w:lang w:val="en-GB"/>
        </w:rPr>
        <w:t xml:space="preserve"> any one of the following</w:t>
      </w:r>
      <w:r w:rsidRPr="00C52380">
        <w:rPr>
          <w:rFonts w:ascii="Arial" w:hAnsi="Arial" w:cs="Arial"/>
          <w:color w:val="7B7B7B" w:themeColor="accent3" w:themeShade="BF"/>
          <w:sz w:val="22"/>
          <w:szCs w:val="22"/>
          <w:lang w:val="en-GB"/>
        </w:rPr>
        <w:t>: -</w:t>
      </w:r>
    </w:p>
    <w:p w14:paraId="55F4D1CE" w14:textId="77777777" w:rsidR="0044599E" w:rsidRPr="0044599E" w:rsidRDefault="0044599E" w:rsidP="00FF5098">
      <w:pPr>
        <w:jc w:val="both"/>
        <w:rPr>
          <w:rFonts w:ascii="Arial" w:hAnsi="Arial" w:cs="Arial"/>
          <w:color w:val="7B7B7B" w:themeColor="accent3" w:themeShade="BF"/>
          <w:sz w:val="22"/>
          <w:szCs w:val="22"/>
          <w:u w:val="single"/>
          <w:lang w:val="en-GB"/>
        </w:rPr>
      </w:pPr>
    </w:p>
    <w:p w14:paraId="1C34BD6B" w14:textId="77777777" w:rsidR="0044599E" w:rsidRDefault="0044599E" w:rsidP="00003F12">
      <w:pPr>
        <w:pStyle w:val="ListParagraph"/>
        <w:numPr>
          <w:ilvl w:val="0"/>
          <w:numId w:val="20"/>
        </w:numPr>
        <w:jc w:val="both"/>
        <w:rPr>
          <w:rFonts w:ascii="Arial" w:hAnsi="Arial" w:cs="Arial"/>
          <w:color w:val="808080" w:themeColor="background1" w:themeShade="80"/>
          <w:sz w:val="22"/>
          <w:szCs w:val="22"/>
        </w:rPr>
      </w:pPr>
      <w:r w:rsidRPr="0044599E">
        <w:rPr>
          <w:rFonts w:ascii="Arial" w:hAnsi="Arial" w:cs="Arial"/>
          <w:color w:val="808080" w:themeColor="background1" w:themeShade="80"/>
          <w:sz w:val="22"/>
          <w:szCs w:val="22"/>
        </w:rPr>
        <w:t>M</w:t>
      </w:r>
      <w:r w:rsidR="006B318A" w:rsidRPr="0044599E">
        <w:rPr>
          <w:rFonts w:ascii="Arial" w:hAnsi="Arial" w:cs="Arial"/>
          <w:color w:val="808080" w:themeColor="background1" w:themeShade="80"/>
          <w:sz w:val="22"/>
          <w:szCs w:val="22"/>
        </w:rPr>
        <w:t>oney paid</w:t>
      </w:r>
      <w:r w:rsidRPr="0044599E">
        <w:rPr>
          <w:rFonts w:ascii="Arial" w:hAnsi="Arial" w:cs="Arial"/>
          <w:color w:val="808080" w:themeColor="background1" w:themeShade="80"/>
          <w:sz w:val="22"/>
          <w:szCs w:val="22"/>
        </w:rPr>
        <w:t xml:space="preserve">, </w:t>
      </w:r>
    </w:p>
    <w:p w14:paraId="21E0D0D1" w14:textId="77777777" w:rsidR="0044599E" w:rsidRDefault="0044599E" w:rsidP="00C77202">
      <w:pPr>
        <w:pStyle w:val="ListParagraph"/>
        <w:numPr>
          <w:ilvl w:val="0"/>
          <w:numId w:val="20"/>
        </w:numPr>
        <w:jc w:val="both"/>
        <w:rPr>
          <w:rFonts w:ascii="Arial" w:hAnsi="Arial" w:cs="Arial"/>
          <w:color w:val="808080" w:themeColor="background1" w:themeShade="80"/>
          <w:sz w:val="22"/>
          <w:szCs w:val="22"/>
        </w:rPr>
      </w:pPr>
      <w:r w:rsidRPr="0044599E">
        <w:rPr>
          <w:rFonts w:ascii="Arial" w:hAnsi="Arial" w:cs="Arial"/>
          <w:color w:val="808080" w:themeColor="background1" w:themeShade="80"/>
          <w:sz w:val="22"/>
          <w:szCs w:val="22"/>
        </w:rPr>
        <w:t>G</w:t>
      </w:r>
      <w:r w:rsidR="006B318A" w:rsidRPr="0044599E">
        <w:rPr>
          <w:rFonts w:ascii="Arial" w:hAnsi="Arial" w:cs="Arial"/>
          <w:color w:val="808080" w:themeColor="background1" w:themeShade="80"/>
          <w:sz w:val="22"/>
          <w:szCs w:val="22"/>
        </w:rPr>
        <w:t>oods or services supplied to a company</w:t>
      </w:r>
      <w:r w:rsidRPr="0044599E">
        <w:rPr>
          <w:rFonts w:ascii="Arial" w:hAnsi="Arial" w:cs="Arial"/>
          <w:color w:val="808080" w:themeColor="background1" w:themeShade="80"/>
          <w:sz w:val="22"/>
          <w:szCs w:val="22"/>
        </w:rPr>
        <w:t xml:space="preserve">, </w:t>
      </w:r>
    </w:p>
    <w:p w14:paraId="6DB792FA" w14:textId="77777777" w:rsidR="0044599E" w:rsidRPr="0044599E" w:rsidRDefault="0044599E" w:rsidP="00B176B9">
      <w:pPr>
        <w:pStyle w:val="ListParagraph"/>
        <w:numPr>
          <w:ilvl w:val="0"/>
          <w:numId w:val="20"/>
        </w:numPr>
        <w:jc w:val="both"/>
        <w:rPr>
          <w:rFonts w:ascii="Arial" w:hAnsi="Arial" w:cs="Arial"/>
          <w:color w:val="808080" w:themeColor="background1" w:themeShade="80"/>
          <w:sz w:val="22"/>
          <w:szCs w:val="22"/>
          <w:lang w:val="en-GB"/>
        </w:rPr>
      </w:pPr>
      <w:r w:rsidRPr="0044599E">
        <w:rPr>
          <w:rFonts w:ascii="Arial" w:hAnsi="Arial" w:cs="Arial"/>
          <w:color w:val="808080" w:themeColor="background1" w:themeShade="80"/>
          <w:sz w:val="22"/>
          <w:szCs w:val="22"/>
        </w:rPr>
        <w:t>T</w:t>
      </w:r>
      <w:r w:rsidR="006B318A" w:rsidRPr="0044599E">
        <w:rPr>
          <w:rFonts w:ascii="Arial" w:hAnsi="Arial" w:cs="Arial"/>
          <w:color w:val="808080" w:themeColor="background1" w:themeShade="80"/>
          <w:sz w:val="22"/>
          <w:szCs w:val="22"/>
        </w:rPr>
        <w:t>he discharge of any of a company’s debts</w:t>
      </w:r>
      <w:r w:rsidRPr="0044599E">
        <w:rPr>
          <w:rFonts w:ascii="Arial" w:hAnsi="Arial" w:cs="Arial"/>
          <w:color w:val="808080" w:themeColor="background1" w:themeShade="80"/>
          <w:sz w:val="22"/>
          <w:szCs w:val="22"/>
        </w:rPr>
        <w:t xml:space="preserve">, </w:t>
      </w:r>
    </w:p>
    <w:p w14:paraId="3BC5A220" w14:textId="59E97EF0" w:rsidR="006B318A" w:rsidRPr="0044599E" w:rsidRDefault="0044599E" w:rsidP="00B176B9">
      <w:pPr>
        <w:pStyle w:val="ListParagraph"/>
        <w:numPr>
          <w:ilvl w:val="0"/>
          <w:numId w:val="20"/>
        </w:numPr>
        <w:jc w:val="both"/>
        <w:rPr>
          <w:rFonts w:ascii="Arial" w:hAnsi="Arial" w:cs="Arial"/>
          <w:color w:val="808080" w:themeColor="background1" w:themeShade="80"/>
          <w:sz w:val="22"/>
          <w:szCs w:val="22"/>
          <w:lang w:val="en-GB"/>
        </w:rPr>
      </w:pPr>
      <w:r w:rsidRPr="0044599E">
        <w:rPr>
          <w:rFonts w:ascii="Arial" w:hAnsi="Arial" w:cs="Arial"/>
          <w:color w:val="808080" w:themeColor="background1" w:themeShade="80"/>
          <w:sz w:val="22"/>
          <w:szCs w:val="22"/>
        </w:rPr>
        <w:t>I</w:t>
      </w:r>
      <w:r w:rsidR="006B318A" w:rsidRPr="0044599E">
        <w:rPr>
          <w:rFonts w:ascii="Arial" w:hAnsi="Arial" w:cs="Arial"/>
          <w:color w:val="808080" w:themeColor="background1" w:themeShade="80"/>
          <w:sz w:val="22"/>
          <w:szCs w:val="22"/>
        </w:rPr>
        <w:t>nterest payable under an agreement for the payment of money, supply of goods or services or discharge of debts.</w:t>
      </w:r>
      <w:r w:rsidR="006B318A" w:rsidRPr="0044599E">
        <w:rPr>
          <w:rStyle w:val="FootnoteReference"/>
          <w:rFonts w:ascii="Arial" w:hAnsi="Arial" w:cs="Arial"/>
          <w:color w:val="808080" w:themeColor="background1" w:themeShade="80"/>
          <w:sz w:val="22"/>
          <w:szCs w:val="22"/>
          <w:lang w:val="en-GB"/>
        </w:rPr>
        <w:footnoteReference w:id="10"/>
      </w:r>
    </w:p>
    <w:p w14:paraId="40BDED14" w14:textId="5AE0CD64" w:rsidR="006B318A" w:rsidRDefault="006B318A" w:rsidP="00FF5098">
      <w:pPr>
        <w:jc w:val="both"/>
        <w:rPr>
          <w:rFonts w:ascii="Arial" w:hAnsi="Arial" w:cs="Arial"/>
          <w:color w:val="808080" w:themeColor="background1" w:themeShade="80"/>
          <w:sz w:val="22"/>
          <w:szCs w:val="22"/>
          <w:lang w:val="en-GB"/>
        </w:rPr>
      </w:pPr>
    </w:p>
    <w:p w14:paraId="7D345695" w14:textId="77777777" w:rsidR="00C52380" w:rsidRPr="0044599E" w:rsidRDefault="00C52380" w:rsidP="00FF5098">
      <w:pPr>
        <w:jc w:val="both"/>
        <w:rPr>
          <w:rFonts w:ascii="Arial" w:hAnsi="Arial" w:cs="Arial"/>
          <w:color w:val="808080" w:themeColor="background1" w:themeShade="80"/>
          <w:sz w:val="22"/>
          <w:szCs w:val="22"/>
          <w:lang w:val="en-GB"/>
        </w:rPr>
      </w:pPr>
    </w:p>
    <w:p w14:paraId="2288E583" w14:textId="77777777" w:rsidR="00C52380" w:rsidRDefault="00C52380" w:rsidP="00A86BE1">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Application of the Law to the Facts:</w:t>
      </w:r>
    </w:p>
    <w:p w14:paraId="4FB360E9" w14:textId="77777777" w:rsidR="00C52380" w:rsidRDefault="00C52380" w:rsidP="00A86BE1">
      <w:pPr>
        <w:jc w:val="both"/>
        <w:rPr>
          <w:rFonts w:ascii="Arial" w:hAnsi="Arial" w:cs="Arial"/>
          <w:color w:val="7B7B7B" w:themeColor="accent3" w:themeShade="BF"/>
          <w:sz w:val="22"/>
          <w:szCs w:val="22"/>
          <w:u w:val="single"/>
          <w:lang w:val="en-GB"/>
        </w:rPr>
      </w:pPr>
    </w:p>
    <w:p w14:paraId="3F37D5F1" w14:textId="2C1AE15D" w:rsidR="00A86BE1" w:rsidRDefault="00A86BE1" w:rsidP="00A86BE1">
      <w:pPr>
        <w:jc w:val="both"/>
        <w:rPr>
          <w:rFonts w:ascii="Arial" w:hAnsi="Arial" w:cs="Arial"/>
          <w:color w:val="7B7B7B" w:themeColor="accent3" w:themeShade="BF"/>
          <w:sz w:val="22"/>
          <w:szCs w:val="22"/>
          <w:lang w:val="en-GB"/>
        </w:rPr>
      </w:pPr>
      <w:r w:rsidRPr="00A86BE1">
        <w:rPr>
          <w:rFonts w:ascii="Arial" w:hAnsi="Arial" w:cs="Arial"/>
          <w:color w:val="7B7B7B" w:themeColor="accent3" w:themeShade="BF"/>
          <w:sz w:val="22"/>
          <w:szCs w:val="22"/>
          <w:lang w:val="en-GB"/>
        </w:rPr>
        <w:t xml:space="preserve">The question whether a floating charge is invalid is </w:t>
      </w:r>
      <w:r>
        <w:rPr>
          <w:rFonts w:ascii="Arial" w:hAnsi="Arial" w:cs="Arial"/>
          <w:color w:val="7B7B7B" w:themeColor="accent3" w:themeShade="BF"/>
          <w:sz w:val="22"/>
          <w:szCs w:val="22"/>
          <w:lang w:val="en-GB"/>
        </w:rPr>
        <w:t xml:space="preserve">therefore </w:t>
      </w:r>
      <w:r w:rsidRPr="00A86BE1">
        <w:rPr>
          <w:rFonts w:ascii="Arial" w:hAnsi="Arial" w:cs="Arial"/>
          <w:color w:val="7B7B7B" w:themeColor="accent3" w:themeShade="BF"/>
          <w:sz w:val="22"/>
          <w:szCs w:val="22"/>
          <w:lang w:val="en-GB"/>
        </w:rPr>
        <w:t>determined by whether the consideration occurred at the “relevant time”</w:t>
      </w:r>
      <w:r w:rsidR="00EC541D">
        <w:rPr>
          <w:rFonts w:ascii="Arial" w:hAnsi="Arial" w:cs="Arial"/>
          <w:color w:val="7B7B7B" w:themeColor="accent3" w:themeShade="BF"/>
          <w:sz w:val="22"/>
          <w:szCs w:val="22"/>
          <w:lang w:val="en-GB"/>
        </w:rPr>
        <w:t xml:space="preserve"> and if so, whether it survives invalidity by “new consideration.”</w:t>
      </w:r>
      <w:r w:rsidRPr="00A86BE1">
        <w:rPr>
          <w:rFonts w:ascii="Arial" w:hAnsi="Arial" w:cs="Arial"/>
          <w:color w:val="7B7B7B" w:themeColor="accent3" w:themeShade="BF"/>
          <w:sz w:val="22"/>
          <w:szCs w:val="22"/>
          <w:lang w:val="en-GB"/>
        </w:rPr>
        <w:t xml:space="preserve">  </w:t>
      </w:r>
    </w:p>
    <w:p w14:paraId="1E44825B" w14:textId="4549A12B" w:rsidR="00C52380" w:rsidRDefault="00C52380" w:rsidP="00A86BE1">
      <w:pPr>
        <w:jc w:val="both"/>
        <w:rPr>
          <w:rFonts w:ascii="Arial" w:hAnsi="Arial" w:cs="Arial"/>
          <w:color w:val="7B7B7B" w:themeColor="accent3" w:themeShade="BF"/>
          <w:sz w:val="22"/>
          <w:szCs w:val="22"/>
          <w:lang w:val="en-GB"/>
        </w:rPr>
      </w:pPr>
    </w:p>
    <w:p w14:paraId="3093012B" w14:textId="77777777" w:rsidR="00C52380" w:rsidRPr="00C52380" w:rsidRDefault="00C52380" w:rsidP="00C52380">
      <w:pPr>
        <w:jc w:val="both"/>
        <w:rPr>
          <w:rFonts w:ascii="Arial" w:hAnsi="Arial" w:cs="Arial"/>
          <w:color w:val="7B7B7B" w:themeColor="accent3" w:themeShade="BF"/>
          <w:sz w:val="22"/>
          <w:szCs w:val="22"/>
          <w:lang w:val="en-GB"/>
        </w:rPr>
      </w:pPr>
      <w:r w:rsidRPr="00C52380">
        <w:rPr>
          <w:rFonts w:ascii="Arial" w:hAnsi="Arial" w:cs="Arial"/>
          <w:color w:val="7B7B7B" w:themeColor="accent3" w:themeShade="BF"/>
          <w:sz w:val="22"/>
          <w:szCs w:val="22"/>
          <w:lang w:val="en-GB"/>
        </w:rPr>
        <w:t xml:space="preserve">In In Re </w:t>
      </w:r>
      <w:r w:rsidRPr="00C52380">
        <w:rPr>
          <w:rFonts w:ascii="Arial" w:hAnsi="Arial" w:cs="Arial"/>
          <w:i/>
          <w:iCs/>
          <w:color w:val="7B7B7B" w:themeColor="accent3" w:themeShade="BF"/>
          <w:sz w:val="22"/>
          <w:szCs w:val="22"/>
          <w:lang w:val="en-GB"/>
        </w:rPr>
        <w:t xml:space="preserve">Fairway Magazines </w:t>
      </w:r>
      <w:r w:rsidRPr="00C52380">
        <w:rPr>
          <w:rFonts w:ascii="Arial" w:hAnsi="Arial" w:cs="Arial"/>
          <w:color w:val="7B7B7B" w:themeColor="accent3" w:themeShade="BF"/>
          <w:sz w:val="22"/>
          <w:szCs w:val="22"/>
          <w:lang w:val="en-GB"/>
        </w:rPr>
        <w:t xml:space="preserve">[1992] BCC 924, the Court ruled that consideration by way of payments to directors which ultimately relieved their personal liability could not be validated.  Had the payments been made to the Bank instead, the consideration would not be invalid.  </w:t>
      </w:r>
    </w:p>
    <w:p w14:paraId="12A0A34B" w14:textId="77777777" w:rsidR="00C52380" w:rsidRPr="00C52380" w:rsidRDefault="00C52380" w:rsidP="00C52380">
      <w:pPr>
        <w:jc w:val="both"/>
        <w:rPr>
          <w:rFonts w:ascii="Arial" w:hAnsi="Arial" w:cs="Arial"/>
          <w:color w:val="7B7B7B" w:themeColor="accent3" w:themeShade="BF"/>
          <w:sz w:val="22"/>
          <w:szCs w:val="22"/>
          <w:lang w:val="en-GB"/>
        </w:rPr>
      </w:pPr>
      <w:r w:rsidRPr="00C52380">
        <w:rPr>
          <w:rFonts w:ascii="Arial" w:hAnsi="Arial" w:cs="Arial"/>
          <w:color w:val="7B7B7B" w:themeColor="accent3" w:themeShade="BF"/>
          <w:sz w:val="22"/>
          <w:szCs w:val="22"/>
          <w:lang w:val="en-GB"/>
        </w:rPr>
        <w:t xml:space="preserve">Whereas the floating charge is invalidated, the underlying debt remains valid.  </w:t>
      </w:r>
    </w:p>
    <w:p w14:paraId="34B8CCBB" w14:textId="77777777" w:rsidR="00C52380" w:rsidRPr="00A86BE1" w:rsidRDefault="00C52380" w:rsidP="00A86BE1">
      <w:pPr>
        <w:jc w:val="both"/>
        <w:rPr>
          <w:rFonts w:ascii="Arial" w:hAnsi="Arial" w:cs="Arial"/>
          <w:color w:val="7B7B7B" w:themeColor="accent3" w:themeShade="BF"/>
          <w:sz w:val="22"/>
          <w:szCs w:val="22"/>
          <w:lang w:val="en-GB"/>
        </w:rPr>
      </w:pPr>
    </w:p>
    <w:p w14:paraId="70389EBC" w14:textId="77777777" w:rsidR="00C52380" w:rsidRDefault="00C52380" w:rsidP="00FF5098">
      <w:pPr>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Stercus</w:t>
      </w:r>
      <w:proofErr w:type="spellEnd"/>
      <w:r>
        <w:rPr>
          <w:rFonts w:ascii="Arial" w:hAnsi="Arial" w:cs="Arial"/>
          <w:color w:val="7B7B7B" w:themeColor="accent3" w:themeShade="BF"/>
          <w:sz w:val="22"/>
          <w:szCs w:val="22"/>
        </w:rPr>
        <w:t xml:space="preserve"> Bank</w:t>
      </w:r>
      <w:r w:rsidR="00A86BE1">
        <w:rPr>
          <w:rFonts w:ascii="Arial" w:hAnsi="Arial" w:cs="Arial"/>
          <w:color w:val="7B7B7B" w:themeColor="accent3" w:themeShade="BF"/>
          <w:sz w:val="22"/>
          <w:szCs w:val="22"/>
        </w:rPr>
        <w:t xml:space="preserve"> </w:t>
      </w:r>
      <w:r w:rsidR="00E33C9D" w:rsidRPr="00E33C9D">
        <w:rPr>
          <w:rFonts w:ascii="Arial" w:hAnsi="Arial" w:cs="Arial"/>
          <w:color w:val="7B7B7B" w:themeColor="accent3" w:themeShade="BF"/>
          <w:sz w:val="22"/>
          <w:szCs w:val="22"/>
        </w:rPr>
        <w:t>len</w:t>
      </w:r>
      <w:r>
        <w:rPr>
          <w:rFonts w:ascii="Arial" w:hAnsi="Arial" w:cs="Arial"/>
          <w:color w:val="7B7B7B" w:themeColor="accent3" w:themeShade="BF"/>
          <w:sz w:val="22"/>
          <w:szCs w:val="22"/>
        </w:rPr>
        <w:t>t</w:t>
      </w:r>
      <w:r w:rsidR="00E33C9D" w:rsidRPr="00E33C9D">
        <w:rPr>
          <w:rFonts w:ascii="Arial" w:hAnsi="Arial" w:cs="Arial"/>
          <w:color w:val="7B7B7B" w:themeColor="accent3" w:themeShade="BF"/>
          <w:sz w:val="22"/>
          <w:szCs w:val="22"/>
        </w:rPr>
        <w:t xml:space="preserve"> the company £250,000 in </w:t>
      </w:r>
      <w:r w:rsidR="00E33C9D">
        <w:rPr>
          <w:rFonts w:ascii="Arial" w:hAnsi="Arial" w:cs="Arial"/>
          <w:color w:val="7B7B7B" w:themeColor="accent3" w:themeShade="BF"/>
          <w:sz w:val="22"/>
          <w:szCs w:val="22"/>
        </w:rPr>
        <w:t xml:space="preserve">2015 </w:t>
      </w:r>
      <w:r w:rsidR="00E33C9D" w:rsidRPr="00E33C9D">
        <w:rPr>
          <w:rFonts w:ascii="Arial" w:hAnsi="Arial" w:cs="Arial"/>
          <w:color w:val="7B7B7B" w:themeColor="accent3" w:themeShade="BF"/>
          <w:sz w:val="22"/>
          <w:szCs w:val="22"/>
        </w:rPr>
        <w:t xml:space="preserve">and then a further £50,000 in </w:t>
      </w:r>
      <w:r w:rsidR="00E33C9D">
        <w:rPr>
          <w:rFonts w:ascii="Arial" w:hAnsi="Arial" w:cs="Arial"/>
          <w:color w:val="7B7B7B" w:themeColor="accent3" w:themeShade="BF"/>
          <w:sz w:val="22"/>
          <w:szCs w:val="22"/>
        </w:rPr>
        <w:t>February</w:t>
      </w:r>
      <w:r w:rsidR="00940A16">
        <w:rPr>
          <w:rFonts w:ascii="Arial" w:hAnsi="Arial" w:cs="Arial"/>
          <w:color w:val="7B7B7B" w:themeColor="accent3" w:themeShade="BF"/>
          <w:sz w:val="22"/>
          <w:szCs w:val="22"/>
        </w:rPr>
        <w:t xml:space="preserve"> 2021 on condition of a floating charge</w:t>
      </w:r>
      <w:r>
        <w:rPr>
          <w:rFonts w:ascii="Arial" w:hAnsi="Arial" w:cs="Arial"/>
          <w:color w:val="7B7B7B" w:themeColor="accent3" w:themeShade="BF"/>
          <w:sz w:val="22"/>
          <w:szCs w:val="22"/>
        </w:rPr>
        <w:t xml:space="preserve">.  </w:t>
      </w:r>
      <w:proofErr w:type="spellStart"/>
      <w:r>
        <w:rPr>
          <w:rFonts w:ascii="Arial" w:hAnsi="Arial" w:cs="Arial"/>
          <w:color w:val="7B7B7B" w:themeColor="accent3" w:themeShade="BF"/>
          <w:sz w:val="22"/>
          <w:szCs w:val="22"/>
        </w:rPr>
        <w:t>Corfee</w:t>
      </w:r>
      <w:proofErr w:type="spellEnd"/>
      <w:r>
        <w:rPr>
          <w:rFonts w:ascii="Arial" w:hAnsi="Arial" w:cs="Arial"/>
          <w:color w:val="7B7B7B" w:themeColor="accent3" w:themeShade="BF"/>
          <w:sz w:val="22"/>
          <w:szCs w:val="22"/>
        </w:rPr>
        <w:t xml:space="preserve"> Zero was</w:t>
      </w:r>
      <w:r w:rsidR="00240D87">
        <w:rPr>
          <w:rFonts w:ascii="Arial" w:hAnsi="Arial" w:cs="Arial"/>
          <w:color w:val="7B7B7B" w:themeColor="accent3" w:themeShade="BF"/>
          <w:sz w:val="22"/>
          <w:szCs w:val="22"/>
        </w:rPr>
        <w:t xml:space="preserve"> put into insolvency in October 2021</w:t>
      </w:r>
      <w:r>
        <w:rPr>
          <w:rFonts w:ascii="Arial" w:hAnsi="Arial" w:cs="Arial"/>
          <w:color w:val="7B7B7B" w:themeColor="accent3" w:themeShade="BF"/>
          <w:sz w:val="22"/>
          <w:szCs w:val="22"/>
        </w:rPr>
        <w:t xml:space="preserve">.  </w:t>
      </w:r>
    </w:p>
    <w:p w14:paraId="5C7B5B13" w14:textId="77777777" w:rsidR="00C52380" w:rsidRDefault="00C52380" w:rsidP="00FF5098">
      <w:pPr>
        <w:jc w:val="both"/>
        <w:rPr>
          <w:rFonts w:ascii="Arial" w:hAnsi="Arial" w:cs="Arial"/>
          <w:color w:val="7B7B7B" w:themeColor="accent3" w:themeShade="BF"/>
          <w:sz w:val="22"/>
          <w:szCs w:val="22"/>
        </w:rPr>
      </w:pPr>
    </w:p>
    <w:p w14:paraId="2246A23D" w14:textId="4F32ACB0" w:rsidR="00AD52E5" w:rsidRDefault="00C52380" w:rsidP="00FF5098">
      <w:pPr>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Stercus</w:t>
      </w:r>
      <w:proofErr w:type="spellEnd"/>
      <w:r>
        <w:rPr>
          <w:rFonts w:ascii="Arial" w:hAnsi="Arial" w:cs="Arial"/>
          <w:color w:val="7B7B7B" w:themeColor="accent3" w:themeShade="BF"/>
          <w:sz w:val="22"/>
          <w:szCs w:val="22"/>
        </w:rPr>
        <w:t xml:space="preserve"> is a creditor unconnected to t</w:t>
      </w:r>
      <w:r w:rsidR="00AD52E5">
        <w:rPr>
          <w:rFonts w:ascii="Arial" w:hAnsi="Arial" w:cs="Arial"/>
          <w:color w:val="7B7B7B" w:themeColor="accent3" w:themeShade="BF"/>
          <w:sz w:val="22"/>
          <w:szCs w:val="22"/>
        </w:rPr>
        <w:t xml:space="preserve">he company.  </w:t>
      </w:r>
    </w:p>
    <w:p w14:paraId="7278D676" w14:textId="77777777" w:rsidR="00C52380" w:rsidRDefault="00C52380" w:rsidP="00FF5098">
      <w:pPr>
        <w:jc w:val="both"/>
        <w:rPr>
          <w:rFonts w:ascii="Arial" w:hAnsi="Arial" w:cs="Arial"/>
          <w:color w:val="7B7B7B" w:themeColor="accent3" w:themeShade="BF"/>
          <w:sz w:val="22"/>
          <w:szCs w:val="22"/>
        </w:rPr>
      </w:pPr>
    </w:p>
    <w:p w14:paraId="54E7A797" w14:textId="77777777" w:rsidR="008701C5" w:rsidRDefault="00C52380" w:rsidP="00FF509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AD52E5">
        <w:rPr>
          <w:rFonts w:ascii="Arial" w:hAnsi="Arial" w:cs="Arial"/>
          <w:color w:val="7B7B7B" w:themeColor="accent3" w:themeShade="BF"/>
          <w:sz w:val="22"/>
          <w:szCs w:val="22"/>
        </w:rPr>
        <w:t xml:space="preserve">he next question is to determine the relevant </w:t>
      </w:r>
      <w:proofErr w:type="gramStart"/>
      <w:r w:rsidR="00AD52E5">
        <w:rPr>
          <w:rFonts w:ascii="Arial" w:hAnsi="Arial" w:cs="Arial"/>
          <w:color w:val="7B7B7B" w:themeColor="accent3" w:themeShade="BF"/>
          <w:sz w:val="22"/>
          <w:szCs w:val="22"/>
        </w:rPr>
        <w:t>time period</w:t>
      </w:r>
      <w:proofErr w:type="gramEnd"/>
      <w:r w:rsidR="00AD52E5">
        <w:rPr>
          <w:rFonts w:ascii="Arial" w:hAnsi="Arial" w:cs="Arial"/>
          <w:color w:val="7B7B7B" w:themeColor="accent3" w:themeShade="BF"/>
          <w:sz w:val="22"/>
          <w:szCs w:val="22"/>
        </w:rPr>
        <w:t xml:space="preserve">.  As </w:t>
      </w:r>
      <w:proofErr w:type="spellStart"/>
      <w:r>
        <w:rPr>
          <w:rFonts w:ascii="Arial" w:hAnsi="Arial" w:cs="Arial"/>
          <w:color w:val="7B7B7B" w:themeColor="accent3" w:themeShade="BF"/>
          <w:sz w:val="22"/>
          <w:szCs w:val="22"/>
        </w:rPr>
        <w:t>Stercus</w:t>
      </w:r>
      <w:proofErr w:type="spellEnd"/>
      <w:r>
        <w:rPr>
          <w:rFonts w:ascii="Arial" w:hAnsi="Arial" w:cs="Arial"/>
          <w:color w:val="7B7B7B" w:themeColor="accent3" w:themeShade="BF"/>
          <w:sz w:val="22"/>
          <w:szCs w:val="22"/>
        </w:rPr>
        <w:t xml:space="preserve"> is unconnected to the company, </w:t>
      </w:r>
      <w:r w:rsidR="00AD52E5">
        <w:rPr>
          <w:rFonts w:ascii="Arial" w:hAnsi="Arial" w:cs="Arial"/>
          <w:color w:val="7B7B7B" w:themeColor="accent3" w:themeShade="BF"/>
          <w:sz w:val="22"/>
          <w:szCs w:val="22"/>
        </w:rPr>
        <w:t>the</w:t>
      </w:r>
      <w:r w:rsidR="00175E72">
        <w:rPr>
          <w:rFonts w:ascii="Arial" w:hAnsi="Arial" w:cs="Arial"/>
          <w:color w:val="7B7B7B" w:themeColor="accent3" w:themeShade="BF"/>
          <w:sz w:val="22"/>
          <w:szCs w:val="22"/>
        </w:rPr>
        <w:t xml:space="preserve"> </w:t>
      </w:r>
      <w:proofErr w:type="gramStart"/>
      <w:r w:rsidR="008701C5">
        <w:rPr>
          <w:rFonts w:ascii="Arial" w:hAnsi="Arial" w:cs="Arial"/>
          <w:color w:val="7B7B7B" w:themeColor="accent3" w:themeShade="BF"/>
          <w:sz w:val="22"/>
          <w:szCs w:val="22"/>
        </w:rPr>
        <w:t>time period</w:t>
      </w:r>
      <w:proofErr w:type="gramEnd"/>
      <w:r w:rsidR="008701C5">
        <w:rPr>
          <w:rFonts w:ascii="Arial" w:hAnsi="Arial" w:cs="Arial"/>
          <w:color w:val="7B7B7B" w:themeColor="accent3" w:themeShade="BF"/>
          <w:sz w:val="22"/>
          <w:szCs w:val="22"/>
        </w:rPr>
        <w:t xml:space="preserve"> during which the floating charge was created </w:t>
      </w:r>
      <w:r>
        <w:rPr>
          <w:rFonts w:ascii="Arial" w:hAnsi="Arial" w:cs="Arial"/>
          <w:color w:val="7B7B7B" w:themeColor="accent3" w:themeShade="BF"/>
          <w:sz w:val="22"/>
          <w:szCs w:val="22"/>
        </w:rPr>
        <w:t xml:space="preserve">must be viewed within the twelve months prior to the liquidation of </w:t>
      </w:r>
      <w:proofErr w:type="spellStart"/>
      <w:r>
        <w:rPr>
          <w:rFonts w:ascii="Arial" w:hAnsi="Arial" w:cs="Arial"/>
          <w:color w:val="7B7B7B" w:themeColor="accent3" w:themeShade="BF"/>
          <w:sz w:val="22"/>
          <w:szCs w:val="22"/>
        </w:rPr>
        <w:t>Corfee</w:t>
      </w:r>
      <w:proofErr w:type="spellEnd"/>
      <w:r>
        <w:rPr>
          <w:rFonts w:ascii="Arial" w:hAnsi="Arial" w:cs="Arial"/>
          <w:color w:val="7B7B7B" w:themeColor="accent3" w:themeShade="BF"/>
          <w:sz w:val="22"/>
          <w:szCs w:val="22"/>
        </w:rPr>
        <w:t xml:space="preserve"> Zero.  </w:t>
      </w:r>
    </w:p>
    <w:p w14:paraId="40C1E628" w14:textId="77777777" w:rsidR="008701C5" w:rsidRDefault="008701C5" w:rsidP="00FF509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In addition, during the creation of the floating charge, </w:t>
      </w:r>
      <w:proofErr w:type="spellStart"/>
      <w:r>
        <w:rPr>
          <w:rFonts w:ascii="Arial" w:hAnsi="Arial" w:cs="Arial"/>
          <w:color w:val="7B7B7B" w:themeColor="accent3" w:themeShade="BF"/>
          <w:sz w:val="22"/>
          <w:szCs w:val="22"/>
        </w:rPr>
        <w:t>Corfee</w:t>
      </w:r>
      <w:proofErr w:type="spellEnd"/>
      <w:r>
        <w:rPr>
          <w:rFonts w:ascii="Arial" w:hAnsi="Arial" w:cs="Arial"/>
          <w:color w:val="7B7B7B" w:themeColor="accent3" w:themeShade="BF"/>
          <w:sz w:val="22"/>
          <w:szCs w:val="22"/>
        </w:rPr>
        <w:t xml:space="preserve"> Zero was unable to pay its debts.  </w:t>
      </w:r>
    </w:p>
    <w:p w14:paraId="570EF0AC" w14:textId="77777777" w:rsidR="008701C5" w:rsidRDefault="008701C5" w:rsidP="00FF5098">
      <w:pPr>
        <w:jc w:val="both"/>
        <w:rPr>
          <w:rFonts w:ascii="Arial" w:hAnsi="Arial" w:cs="Arial"/>
          <w:color w:val="7B7B7B" w:themeColor="accent3" w:themeShade="BF"/>
          <w:sz w:val="22"/>
          <w:szCs w:val="22"/>
        </w:rPr>
      </w:pPr>
    </w:p>
    <w:p w14:paraId="5B8B5431" w14:textId="7C85B1D8" w:rsidR="00071514" w:rsidRDefault="008701C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The liquidator may take action against </w:t>
      </w:r>
      <w:proofErr w:type="spellStart"/>
      <w:r>
        <w:rPr>
          <w:rFonts w:ascii="Arial" w:hAnsi="Arial" w:cs="Arial"/>
          <w:color w:val="7B7B7B" w:themeColor="accent3" w:themeShade="BF"/>
          <w:sz w:val="22"/>
          <w:szCs w:val="22"/>
        </w:rPr>
        <w:t>Stercus</w:t>
      </w:r>
      <w:proofErr w:type="spellEnd"/>
      <w:r>
        <w:rPr>
          <w:rFonts w:ascii="Arial" w:hAnsi="Arial" w:cs="Arial"/>
          <w:color w:val="7B7B7B" w:themeColor="accent3" w:themeShade="BF"/>
          <w:sz w:val="22"/>
          <w:szCs w:val="22"/>
        </w:rPr>
        <w:t xml:space="preserve"> for the floating </w:t>
      </w:r>
      <w:proofErr w:type="gramStart"/>
      <w:r>
        <w:rPr>
          <w:rFonts w:ascii="Arial" w:hAnsi="Arial" w:cs="Arial"/>
          <w:color w:val="7B7B7B" w:themeColor="accent3" w:themeShade="BF"/>
          <w:sz w:val="22"/>
          <w:szCs w:val="22"/>
        </w:rPr>
        <w:t>charge</w:t>
      </w:r>
      <w:proofErr w:type="gramEnd"/>
      <w:r>
        <w:rPr>
          <w:rFonts w:ascii="Arial" w:hAnsi="Arial" w:cs="Arial"/>
          <w:color w:val="7B7B7B" w:themeColor="accent3" w:themeShade="BF"/>
          <w:sz w:val="22"/>
          <w:szCs w:val="22"/>
        </w:rPr>
        <w:t xml:space="preserve"> but it w</w:t>
      </w:r>
      <w:r w:rsidR="00E33C9D" w:rsidRPr="00E33C9D">
        <w:rPr>
          <w:rFonts w:ascii="Arial" w:hAnsi="Arial" w:cs="Arial"/>
          <w:color w:val="7B7B7B" w:themeColor="accent3" w:themeShade="BF"/>
          <w:sz w:val="22"/>
          <w:szCs w:val="22"/>
        </w:rPr>
        <w:t>ill only</w:t>
      </w:r>
      <w:r w:rsidR="00940A16">
        <w:rPr>
          <w:rFonts w:ascii="Arial" w:hAnsi="Arial" w:cs="Arial"/>
          <w:color w:val="7B7B7B" w:themeColor="accent3" w:themeShade="BF"/>
          <w:sz w:val="22"/>
          <w:szCs w:val="22"/>
        </w:rPr>
        <w:t xml:space="preserve"> apply to the </w:t>
      </w:r>
      <w:r w:rsidR="00E33C9D" w:rsidRPr="00E33C9D">
        <w:rPr>
          <w:rFonts w:ascii="Arial" w:hAnsi="Arial" w:cs="Arial"/>
          <w:color w:val="7B7B7B" w:themeColor="accent3" w:themeShade="BF"/>
          <w:sz w:val="22"/>
          <w:szCs w:val="22"/>
        </w:rPr>
        <w:t>£50,000</w:t>
      </w:r>
      <w:r w:rsidR="00940A16">
        <w:rPr>
          <w:rFonts w:ascii="Arial" w:hAnsi="Arial" w:cs="Arial"/>
          <w:color w:val="7B7B7B" w:themeColor="accent3" w:themeShade="BF"/>
          <w:sz w:val="22"/>
          <w:szCs w:val="22"/>
        </w:rPr>
        <w:t xml:space="preserve"> and not the old debt of £250,00.  </w:t>
      </w:r>
    </w:p>
    <w:p w14:paraId="27D0976B" w14:textId="084DAD61" w:rsidR="001A3876" w:rsidRDefault="001A3876" w:rsidP="00FF5098">
      <w:pPr>
        <w:jc w:val="both"/>
        <w:rPr>
          <w:rFonts w:ascii="Arial" w:hAnsi="Arial" w:cs="Arial"/>
          <w:color w:val="7B7B7B" w:themeColor="accent3" w:themeShade="BF"/>
          <w:sz w:val="22"/>
          <w:szCs w:val="22"/>
          <w:lang w:val="en-GB"/>
        </w:rPr>
      </w:pPr>
    </w:p>
    <w:p w14:paraId="426B575D" w14:textId="2B036BE5" w:rsidR="00C52380" w:rsidRDefault="00C52380" w:rsidP="00FF5098">
      <w:pPr>
        <w:jc w:val="both"/>
        <w:rPr>
          <w:rFonts w:ascii="Arial" w:hAnsi="Arial" w:cs="Arial"/>
          <w:color w:val="7B7B7B" w:themeColor="accent3" w:themeShade="BF"/>
          <w:sz w:val="22"/>
          <w:szCs w:val="22"/>
          <w:lang w:val="en-GB"/>
        </w:rPr>
      </w:pPr>
    </w:p>
    <w:p w14:paraId="16D78ABE" w14:textId="77777777" w:rsidR="0084679A" w:rsidRPr="003C74B8" w:rsidRDefault="0084679A" w:rsidP="00FF5098">
      <w:pPr>
        <w:jc w:val="both"/>
        <w:rPr>
          <w:rFonts w:ascii="Arial" w:hAnsi="Arial" w:cs="Arial"/>
          <w:color w:val="7B7B7B" w:themeColor="accent3" w:themeShade="BF"/>
          <w:sz w:val="22"/>
          <w:szCs w:val="22"/>
          <w:lang w:val="en-GB"/>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5A955FC1" w14:textId="489BCEE0" w:rsidR="00011065" w:rsidRDefault="005C43A4" w:rsidP="00FF509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Issue</w:t>
      </w:r>
      <w:r w:rsidR="00AA54A1" w:rsidRPr="00011065">
        <w:rPr>
          <w:rFonts w:ascii="Arial" w:hAnsi="Arial" w:cs="Arial"/>
          <w:color w:val="7B7B7B" w:themeColor="accent3" w:themeShade="BF"/>
          <w:sz w:val="22"/>
          <w:szCs w:val="22"/>
          <w:u w:val="single"/>
          <w:lang w:val="en-GB"/>
        </w:rPr>
        <w:t xml:space="preserve">:  </w:t>
      </w:r>
    </w:p>
    <w:p w14:paraId="06669E23" w14:textId="279B3F5B" w:rsidR="00011065" w:rsidRDefault="00AA54A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w:t>
      </w:r>
      <w:r w:rsidR="005C43A4">
        <w:rPr>
          <w:rFonts w:ascii="Arial" w:hAnsi="Arial" w:cs="Arial"/>
          <w:color w:val="7B7B7B" w:themeColor="accent3" w:themeShade="BF"/>
          <w:sz w:val="22"/>
          <w:szCs w:val="22"/>
          <w:lang w:val="en-GB"/>
        </w:rPr>
        <w:t xml:space="preserve">liquidator can apply for an order under section 238(2) of the Act to void the </w:t>
      </w:r>
      <w:r>
        <w:rPr>
          <w:rFonts w:ascii="Arial" w:hAnsi="Arial" w:cs="Arial"/>
          <w:color w:val="7B7B7B" w:themeColor="accent3" w:themeShade="BF"/>
          <w:sz w:val="22"/>
          <w:szCs w:val="22"/>
          <w:lang w:val="en-GB"/>
        </w:rPr>
        <w:t xml:space="preserve">sale of </w:t>
      </w:r>
      <w:r w:rsidR="005C43A4">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coffee machines</w:t>
      </w:r>
      <w:r w:rsidR="005C43A4">
        <w:rPr>
          <w:rFonts w:ascii="Arial" w:hAnsi="Arial" w:cs="Arial"/>
          <w:color w:val="7B7B7B" w:themeColor="accent3" w:themeShade="BF"/>
          <w:sz w:val="22"/>
          <w:szCs w:val="22"/>
          <w:lang w:val="en-GB"/>
        </w:rPr>
        <w:t xml:space="preserve">?  </w:t>
      </w:r>
      <w:r w:rsidR="00011065">
        <w:rPr>
          <w:rFonts w:ascii="Arial" w:hAnsi="Arial" w:cs="Arial"/>
          <w:color w:val="7B7B7B" w:themeColor="accent3" w:themeShade="BF"/>
          <w:sz w:val="22"/>
          <w:szCs w:val="22"/>
          <w:lang w:val="en-GB"/>
        </w:rPr>
        <w:t xml:space="preserve">  </w:t>
      </w:r>
    </w:p>
    <w:p w14:paraId="01770E03" w14:textId="79B78B5E" w:rsidR="00AA54A1" w:rsidRDefault="00AA54A1" w:rsidP="00FF5098">
      <w:pPr>
        <w:jc w:val="both"/>
        <w:rPr>
          <w:rFonts w:ascii="Arial" w:hAnsi="Arial" w:cs="Arial"/>
          <w:color w:val="7B7B7B" w:themeColor="accent3" w:themeShade="BF"/>
          <w:sz w:val="22"/>
          <w:szCs w:val="22"/>
          <w:lang w:val="en-GB"/>
        </w:rPr>
      </w:pPr>
    </w:p>
    <w:p w14:paraId="5E972CC8" w14:textId="77777777" w:rsidR="00AA54A1" w:rsidRDefault="00AA54A1" w:rsidP="00FF5098">
      <w:pPr>
        <w:jc w:val="both"/>
        <w:rPr>
          <w:rFonts w:ascii="Arial" w:hAnsi="Arial" w:cs="Arial"/>
          <w:color w:val="7B7B7B" w:themeColor="accent3" w:themeShade="BF"/>
          <w:sz w:val="22"/>
          <w:szCs w:val="22"/>
          <w:lang w:val="en-GB"/>
        </w:rPr>
      </w:pPr>
    </w:p>
    <w:p w14:paraId="2482E31B" w14:textId="5290FBCD" w:rsidR="00011065" w:rsidRPr="00011065" w:rsidRDefault="00011065" w:rsidP="00FF5098">
      <w:pPr>
        <w:jc w:val="both"/>
        <w:rPr>
          <w:rFonts w:ascii="Arial" w:hAnsi="Arial" w:cs="Arial"/>
          <w:color w:val="7B7B7B" w:themeColor="accent3" w:themeShade="BF"/>
          <w:sz w:val="22"/>
          <w:szCs w:val="22"/>
          <w:u w:val="single"/>
          <w:lang w:val="en-GB"/>
        </w:rPr>
      </w:pPr>
      <w:r w:rsidRPr="00011065">
        <w:rPr>
          <w:rFonts w:ascii="Arial" w:hAnsi="Arial" w:cs="Arial"/>
          <w:color w:val="7B7B7B" w:themeColor="accent3" w:themeShade="BF"/>
          <w:sz w:val="22"/>
          <w:szCs w:val="22"/>
          <w:u w:val="single"/>
          <w:lang w:val="en-GB"/>
        </w:rPr>
        <w:t>Law:</w:t>
      </w:r>
    </w:p>
    <w:p w14:paraId="1F18B806" w14:textId="77777777" w:rsidR="00011065" w:rsidRDefault="00011065" w:rsidP="00FF5098">
      <w:pPr>
        <w:jc w:val="both"/>
        <w:rPr>
          <w:rFonts w:ascii="Arial" w:hAnsi="Arial" w:cs="Arial"/>
          <w:color w:val="7B7B7B" w:themeColor="accent3" w:themeShade="BF"/>
          <w:sz w:val="22"/>
          <w:szCs w:val="22"/>
          <w:lang w:val="en-GB"/>
        </w:rPr>
      </w:pPr>
    </w:p>
    <w:p w14:paraId="67911A3E" w14:textId="666E70F7" w:rsidR="00011065" w:rsidRDefault="00AA54A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of the coffee machines </w:t>
      </w:r>
      <w:r w:rsidR="00011065">
        <w:rPr>
          <w:rFonts w:ascii="Arial" w:hAnsi="Arial" w:cs="Arial"/>
          <w:color w:val="7B7B7B" w:themeColor="accent3" w:themeShade="BF"/>
          <w:sz w:val="22"/>
          <w:szCs w:val="22"/>
          <w:lang w:val="en-GB"/>
        </w:rPr>
        <w:t>to a director of the company, upon approval of the other directors, and at a time at which the company was undergoing financial problems</w:t>
      </w:r>
      <w:r w:rsidR="00A348D8">
        <w:rPr>
          <w:rFonts w:ascii="Arial" w:hAnsi="Arial" w:cs="Arial"/>
          <w:color w:val="7B7B7B" w:themeColor="accent3" w:themeShade="BF"/>
          <w:sz w:val="22"/>
          <w:szCs w:val="22"/>
          <w:lang w:val="en-GB"/>
        </w:rPr>
        <w:t>,</w:t>
      </w:r>
      <w:r w:rsidR="00011065">
        <w:rPr>
          <w:rFonts w:ascii="Arial" w:hAnsi="Arial" w:cs="Arial"/>
          <w:color w:val="7B7B7B" w:themeColor="accent3" w:themeShade="BF"/>
          <w:sz w:val="22"/>
          <w:szCs w:val="22"/>
          <w:lang w:val="en-GB"/>
        </w:rPr>
        <w:t xml:space="preserve"> creates a variety of statutory options available to the liquidator</w:t>
      </w:r>
      <w:r w:rsidR="00A348D8">
        <w:rPr>
          <w:rFonts w:ascii="Arial" w:hAnsi="Arial" w:cs="Arial"/>
          <w:color w:val="7B7B7B" w:themeColor="accent3" w:themeShade="BF"/>
          <w:sz w:val="22"/>
          <w:szCs w:val="22"/>
          <w:lang w:val="en-GB"/>
        </w:rPr>
        <w:t xml:space="preserve"> to attack the sale.</w:t>
      </w:r>
      <w:r w:rsidR="00011065">
        <w:rPr>
          <w:rFonts w:ascii="Arial" w:hAnsi="Arial" w:cs="Arial"/>
          <w:color w:val="7B7B7B" w:themeColor="accent3" w:themeShade="BF"/>
          <w:sz w:val="22"/>
          <w:szCs w:val="22"/>
          <w:lang w:val="en-GB"/>
        </w:rPr>
        <w:t xml:space="preserve"> </w:t>
      </w:r>
    </w:p>
    <w:p w14:paraId="35F0A360" w14:textId="57C2ADC6" w:rsidR="00CA1C36" w:rsidRDefault="00CA1C36" w:rsidP="00FF5098">
      <w:pPr>
        <w:jc w:val="both"/>
        <w:rPr>
          <w:rFonts w:ascii="Arial" w:hAnsi="Arial" w:cs="Arial"/>
          <w:color w:val="7B7B7B" w:themeColor="accent3" w:themeShade="BF"/>
          <w:sz w:val="22"/>
          <w:szCs w:val="22"/>
          <w:lang w:val="en-GB"/>
        </w:rPr>
      </w:pPr>
    </w:p>
    <w:p w14:paraId="45EFB57E" w14:textId="1E38DE54" w:rsidR="00B50307" w:rsidRDefault="00011065" w:rsidP="00CA1C3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first place, in terms of section </w:t>
      </w:r>
      <w:r w:rsidR="00CA1C36">
        <w:rPr>
          <w:rFonts w:ascii="Arial" w:hAnsi="Arial" w:cs="Arial"/>
          <w:color w:val="7B7B7B" w:themeColor="accent3" w:themeShade="BF"/>
          <w:sz w:val="22"/>
          <w:szCs w:val="22"/>
          <w:lang w:val="en-GB"/>
        </w:rPr>
        <w:t>238</w:t>
      </w:r>
      <w:r w:rsidR="005C43A4">
        <w:rPr>
          <w:rFonts w:ascii="Arial" w:hAnsi="Arial" w:cs="Arial"/>
          <w:color w:val="7B7B7B" w:themeColor="accent3" w:themeShade="BF"/>
          <w:sz w:val="22"/>
          <w:szCs w:val="22"/>
          <w:lang w:val="en-GB"/>
        </w:rPr>
        <w:t>(</w:t>
      </w:r>
      <w:r w:rsidR="00D226B5">
        <w:rPr>
          <w:rFonts w:ascii="Arial" w:hAnsi="Arial" w:cs="Arial"/>
          <w:color w:val="7B7B7B" w:themeColor="accent3" w:themeShade="BF"/>
          <w:sz w:val="22"/>
          <w:szCs w:val="22"/>
          <w:lang w:val="en-GB"/>
        </w:rPr>
        <w:t>3</w:t>
      </w:r>
      <w:r w:rsidR="005C43A4">
        <w:rPr>
          <w:rFonts w:ascii="Arial" w:hAnsi="Arial" w:cs="Arial"/>
          <w:color w:val="7B7B7B" w:themeColor="accent3" w:themeShade="BF"/>
          <w:sz w:val="22"/>
          <w:szCs w:val="22"/>
          <w:lang w:val="en-GB"/>
        </w:rPr>
        <w:t>)</w:t>
      </w:r>
      <w:r w:rsidR="00CA1C36">
        <w:rPr>
          <w:rFonts w:ascii="Arial" w:hAnsi="Arial" w:cs="Arial"/>
          <w:color w:val="7B7B7B" w:themeColor="accent3" w:themeShade="BF"/>
          <w:sz w:val="22"/>
          <w:szCs w:val="22"/>
          <w:lang w:val="en-GB"/>
        </w:rPr>
        <w:t xml:space="preserve"> of the Act, the transaction may be </w:t>
      </w:r>
      <w:r w:rsidR="005C43A4">
        <w:rPr>
          <w:rFonts w:ascii="Arial" w:hAnsi="Arial" w:cs="Arial"/>
          <w:color w:val="7B7B7B" w:themeColor="accent3" w:themeShade="BF"/>
          <w:sz w:val="22"/>
          <w:szCs w:val="22"/>
          <w:lang w:val="en-GB"/>
        </w:rPr>
        <w:t>voided</w:t>
      </w:r>
      <w:r w:rsidR="00D226B5">
        <w:rPr>
          <w:rFonts w:ascii="Arial" w:hAnsi="Arial" w:cs="Arial"/>
          <w:color w:val="7B7B7B" w:themeColor="accent3" w:themeShade="BF"/>
          <w:sz w:val="22"/>
          <w:szCs w:val="22"/>
          <w:lang w:val="en-GB"/>
        </w:rPr>
        <w:t xml:space="preserve"> by the Court</w:t>
      </w:r>
      <w:r w:rsidR="005C43A4">
        <w:rPr>
          <w:rFonts w:ascii="Arial" w:hAnsi="Arial" w:cs="Arial"/>
          <w:color w:val="7B7B7B" w:themeColor="accent3" w:themeShade="BF"/>
          <w:sz w:val="22"/>
          <w:szCs w:val="22"/>
          <w:lang w:val="en-GB"/>
        </w:rPr>
        <w:t xml:space="preserve"> upon application</w:t>
      </w:r>
      <w:r w:rsidR="00D226B5">
        <w:rPr>
          <w:rFonts w:ascii="Arial" w:hAnsi="Arial" w:cs="Arial"/>
          <w:color w:val="7B7B7B" w:themeColor="accent3" w:themeShade="BF"/>
          <w:sz w:val="22"/>
          <w:szCs w:val="22"/>
          <w:lang w:val="en-GB"/>
        </w:rPr>
        <w:t xml:space="preserve"> by the liquidator.</w:t>
      </w:r>
      <w:r w:rsidR="005C43A4">
        <w:rPr>
          <w:rFonts w:ascii="Arial" w:hAnsi="Arial" w:cs="Arial"/>
          <w:color w:val="7B7B7B" w:themeColor="accent3" w:themeShade="BF"/>
          <w:sz w:val="22"/>
          <w:szCs w:val="22"/>
          <w:lang w:val="en-GB"/>
        </w:rPr>
        <w:t xml:space="preserve">  The </w:t>
      </w:r>
      <w:r w:rsidR="005C43A4" w:rsidRPr="005C43A4">
        <w:rPr>
          <w:rFonts w:ascii="Arial" w:hAnsi="Arial" w:cs="Arial"/>
          <w:i/>
          <w:iCs/>
          <w:color w:val="7B7B7B" w:themeColor="accent3" w:themeShade="BF"/>
          <w:sz w:val="22"/>
          <w:szCs w:val="22"/>
          <w:lang w:val="en-GB"/>
        </w:rPr>
        <w:t>causa</w:t>
      </w:r>
      <w:r w:rsidR="005C43A4">
        <w:rPr>
          <w:rFonts w:ascii="Arial" w:hAnsi="Arial" w:cs="Arial"/>
          <w:color w:val="7B7B7B" w:themeColor="accent3" w:themeShade="BF"/>
          <w:sz w:val="22"/>
          <w:szCs w:val="22"/>
          <w:lang w:val="en-GB"/>
        </w:rPr>
        <w:t xml:space="preserve"> of the application</w:t>
      </w:r>
      <w:r w:rsidR="00D226B5">
        <w:rPr>
          <w:rFonts w:ascii="Arial" w:hAnsi="Arial" w:cs="Arial"/>
          <w:color w:val="7B7B7B" w:themeColor="accent3" w:themeShade="BF"/>
          <w:sz w:val="22"/>
          <w:szCs w:val="22"/>
          <w:lang w:val="en-GB"/>
        </w:rPr>
        <w:t xml:space="preserve"> is found under section 232(2) of the Act.  This</w:t>
      </w:r>
      <w:r w:rsidR="005C43A4">
        <w:rPr>
          <w:rFonts w:ascii="Arial" w:hAnsi="Arial" w:cs="Arial"/>
          <w:color w:val="7B7B7B" w:themeColor="accent3" w:themeShade="BF"/>
          <w:sz w:val="22"/>
          <w:szCs w:val="22"/>
          <w:lang w:val="en-GB"/>
        </w:rPr>
        <w:t xml:space="preserve"> would be that the transaction occurred </w:t>
      </w:r>
      <w:r w:rsidR="00CA1C36" w:rsidRPr="005C43A4">
        <w:rPr>
          <w:rFonts w:ascii="Arial" w:hAnsi="Arial" w:cs="Arial"/>
          <w:color w:val="7B7B7B" w:themeColor="accent3" w:themeShade="BF"/>
          <w:sz w:val="22"/>
          <w:szCs w:val="22"/>
          <w:lang w:val="en-GB"/>
        </w:rPr>
        <w:t>at</w:t>
      </w:r>
      <w:r w:rsidR="00CA1C36">
        <w:rPr>
          <w:rFonts w:ascii="Arial" w:hAnsi="Arial" w:cs="Arial"/>
          <w:color w:val="7B7B7B" w:themeColor="accent3" w:themeShade="BF"/>
          <w:sz w:val="22"/>
          <w:szCs w:val="22"/>
          <w:lang w:val="en-GB"/>
        </w:rPr>
        <w:t xml:space="preserve"> an undervalue.</w:t>
      </w:r>
    </w:p>
    <w:p w14:paraId="17DBE95E" w14:textId="77777777" w:rsidR="00B50307" w:rsidRDefault="00B50307" w:rsidP="00FF5098">
      <w:pPr>
        <w:jc w:val="both"/>
        <w:rPr>
          <w:rFonts w:ascii="Arial" w:hAnsi="Arial" w:cs="Arial"/>
          <w:color w:val="7B7B7B" w:themeColor="accent3" w:themeShade="BF"/>
          <w:sz w:val="22"/>
          <w:szCs w:val="22"/>
          <w:lang w:val="en-GB"/>
        </w:rPr>
      </w:pPr>
    </w:p>
    <w:p w14:paraId="40354CFA" w14:textId="1640B719" w:rsidR="00011065" w:rsidRDefault="005236C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D226B5">
        <w:rPr>
          <w:rFonts w:ascii="Arial" w:hAnsi="Arial" w:cs="Arial"/>
          <w:color w:val="7B7B7B" w:themeColor="accent3" w:themeShade="BF"/>
          <w:sz w:val="22"/>
          <w:szCs w:val="22"/>
          <w:lang w:val="en-GB"/>
        </w:rPr>
        <w:t>here are three legal requirements which</w:t>
      </w:r>
      <w:r w:rsidR="00F44CC8">
        <w:rPr>
          <w:rFonts w:ascii="Arial" w:hAnsi="Arial" w:cs="Arial"/>
          <w:color w:val="7B7B7B" w:themeColor="accent3" w:themeShade="BF"/>
          <w:sz w:val="22"/>
          <w:szCs w:val="22"/>
          <w:lang w:val="en-GB"/>
        </w:rPr>
        <w:t xml:space="preserve"> t</w:t>
      </w:r>
      <w:r>
        <w:rPr>
          <w:rFonts w:ascii="Arial" w:hAnsi="Arial" w:cs="Arial"/>
          <w:color w:val="7B7B7B" w:themeColor="accent3" w:themeShade="BF"/>
          <w:sz w:val="22"/>
          <w:szCs w:val="22"/>
          <w:lang w:val="en-GB"/>
        </w:rPr>
        <w:t xml:space="preserve">he liquidator </w:t>
      </w:r>
      <w:r w:rsidR="00F44CC8">
        <w:rPr>
          <w:rFonts w:ascii="Arial" w:hAnsi="Arial" w:cs="Arial"/>
          <w:color w:val="7B7B7B" w:themeColor="accent3" w:themeShade="BF"/>
          <w:sz w:val="22"/>
          <w:szCs w:val="22"/>
          <w:lang w:val="en-GB"/>
        </w:rPr>
        <w:t>must</w:t>
      </w:r>
      <w:r w:rsidR="00D226B5">
        <w:rPr>
          <w:rFonts w:ascii="Arial" w:hAnsi="Arial" w:cs="Arial"/>
          <w:color w:val="7B7B7B" w:themeColor="accent3" w:themeShade="BF"/>
          <w:sz w:val="22"/>
          <w:szCs w:val="22"/>
          <w:lang w:val="en-GB"/>
        </w:rPr>
        <w:t xml:space="preserve"> prove</w:t>
      </w:r>
      <w:r>
        <w:rPr>
          <w:rFonts w:ascii="Arial" w:hAnsi="Arial" w:cs="Arial"/>
          <w:color w:val="7B7B7B" w:themeColor="accent3" w:themeShade="BF"/>
          <w:sz w:val="22"/>
          <w:szCs w:val="22"/>
          <w:lang w:val="en-GB"/>
        </w:rPr>
        <w:t xml:space="preserve">.  Those requirements </w:t>
      </w:r>
      <w:proofErr w:type="gramStart"/>
      <w:r>
        <w:rPr>
          <w:rFonts w:ascii="Arial" w:hAnsi="Arial" w:cs="Arial"/>
          <w:color w:val="7B7B7B" w:themeColor="accent3" w:themeShade="BF"/>
          <w:sz w:val="22"/>
          <w:szCs w:val="22"/>
          <w:lang w:val="en-GB"/>
        </w:rPr>
        <w:t>are:-</w:t>
      </w:r>
      <w:proofErr w:type="gramEnd"/>
    </w:p>
    <w:p w14:paraId="496277AF" w14:textId="61964F50" w:rsidR="005236C0" w:rsidRDefault="005236C0" w:rsidP="00FF5098">
      <w:pPr>
        <w:jc w:val="both"/>
        <w:rPr>
          <w:rFonts w:ascii="Arial" w:hAnsi="Arial" w:cs="Arial"/>
          <w:color w:val="7B7B7B" w:themeColor="accent3" w:themeShade="BF"/>
          <w:sz w:val="22"/>
          <w:szCs w:val="22"/>
          <w:lang w:val="en-GB"/>
        </w:rPr>
      </w:pPr>
    </w:p>
    <w:p w14:paraId="5E6D88A0" w14:textId="4DE58005" w:rsidR="005236C0" w:rsidRDefault="005236C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That the company gifted another person an item or items as the case may </w:t>
      </w:r>
      <w:proofErr w:type="gramStart"/>
      <w:r>
        <w:rPr>
          <w:rFonts w:ascii="Arial" w:hAnsi="Arial" w:cs="Arial"/>
          <w:color w:val="7B7B7B" w:themeColor="accent3" w:themeShade="BF"/>
          <w:sz w:val="22"/>
          <w:szCs w:val="22"/>
          <w:lang w:val="en-GB"/>
        </w:rPr>
        <w:t>be;</w:t>
      </w:r>
      <w:proofErr w:type="gramEnd"/>
      <w:r>
        <w:rPr>
          <w:rFonts w:ascii="Arial" w:hAnsi="Arial" w:cs="Arial"/>
          <w:color w:val="7B7B7B" w:themeColor="accent3" w:themeShade="BF"/>
          <w:sz w:val="22"/>
          <w:szCs w:val="22"/>
          <w:lang w:val="en-GB"/>
        </w:rPr>
        <w:t xml:space="preserve"> or </w:t>
      </w:r>
    </w:p>
    <w:p w14:paraId="786D13BC" w14:textId="77777777" w:rsidR="005236C0" w:rsidRDefault="005236C0" w:rsidP="00FF5098">
      <w:pPr>
        <w:jc w:val="both"/>
        <w:rPr>
          <w:rFonts w:ascii="Arial" w:hAnsi="Arial" w:cs="Arial"/>
          <w:color w:val="7B7B7B" w:themeColor="accent3" w:themeShade="BF"/>
          <w:sz w:val="22"/>
          <w:szCs w:val="22"/>
          <w:lang w:val="en-GB"/>
        </w:rPr>
      </w:pPr>
    </w:p>
    <w:p w14:paraId="5AAF4D77" w14:textId="0B9AFDEC" w:rsidR="005236C0" w:rsidRDefault="005236C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That the company transacted with a third party on terms in which the company received no consideration; or </w:t>
      </w:r>
    </w:p>
    <w:p w14:paraId="540C0C7E" w14:textId="77777777" w:rsidR="005236C0" w:rsidRDefault="005236C0" w:rsidP="00FF5098">
      <w:pPr>
        <w:jc w:val="both"/>
        <w:rPr>
          <w:rFonts w:ascii="Arial" w:hAnsi="Arial" w:cs="Arial"/>
          <w:color w:val="7B7B7B" w:themeColor="accent3" w:themeShade="BF"/>
          <w:sz w:val="22"/>
          <w:szCs w:val="22"/>
          <w:lang w:val="en-GB"/>
        </w:rPr>
      </w:pPr>
    </w:p>
    <w:p w14:paraId="0D22ACC2" w14:textId="3FCD240A" w:rsidR="005236C0" w:rsidRDefault="005236C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That the company transacted with a third person for the sale of goods at an undervalue </w:t>
      </w:r>
      <w:r w:rsidR="00AA6A58">
        <w:rPr>
          <w:rFonts w:ascii="Arial" w:hAnsi="Arial" w:cs="Arial"/>
          <w:color w:val="7B7B7B" w:themeColor="accent3" w:themeShade="BF"/>
          <w:sz w:val="22"/>
          <w:szCs w:val="22"/>
          <w:lang w:val="en-GB"/>
        </w:rPr>
        <w:t xml:space="preserve">of money, or money’s worth.  </w:t>
      </w:r>
    </w:p>
    <w:p w14:paraId="0F7671F2" w14:textId="4B9E68D6" w:rsidR="005236C0" w:rsidRDefault="005236C0" w:rsidP="00FF5098">
      <w:pPr>
        <w:jc w:val="both"/>
        <w:rPr>
          <w:rFonts w:ascii="Arial" w:hAnsi="Arial" w:cs="Arial"/>
          <w:color w:val="7B7B7B" w:themeColor="accent3" w:themeShade="BF"/>
          <w:sz w:val="22"/>
          <w:szCs w:val="22"/>
          <w:lang w:val="en-GB"/>
        </w:rPr>
      </w:pPr>
    </w:p>
    <w:p w14:paraId="56FC2EE3" w14:textId="77777777" w:rsidR="00D226B5" w:rsidRDefault="00F44CC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demonstrating the existence of one of the requirements under section 238, the liquidator must further prove </w:t>
      </w:r>
      <w:r w:rsidR="002B7585">
        <w:rPr>
          <w:rFonts w:ascii="Arial" w:hAnsi="Arial" w:cs="Arial"/>
          <w:color w:val="7B7B7B" w:themeColor="accent3" w:themeShade="BF"/>
          <w:sz w:val="22"/>
          <w:szCs w:val="22"/>
          <w:lang w:val="en-GB"/>
        </w:rPr>
        <w:t xml:space="preserve">that the transaction </w:t>
      </w:r>
      <w:r w:rsidR="007E1573">
        <w:rPr>
          <w:rFonts w:ascii="Arial" w:hAnsi="Arial" w:cs="Arial"/>
          <w:color w:val="7B7B7B" w:themeColor="accent3" w:themeShade="BF"/>
          <w:sz w:val="22"/>
          <w:szCs w:val="22"/>
          <w:lang w:val="en-GB"/>
        </w:rPr>
        <w:t>occurred within</w:t>
      </w:r>
      <w:r w:rsidR="00D226B5">
        <w:rPr>
          <w:rFonts w:ascii="Arial" w:hAnsi="Arial" w:cs="Arial"/>
          <w:color w:val="7B7B7B" w:themeColor="accent3" w:themeShade="BF"/>
          <w:sz w:val="22"/>
          <w:szCs w:val="22"/>
          <w:lang w:val="en-GB"/>
        </w:rPr>
        <w:t xml:space="preserve"> the “relevant time</w:t>
      </w:r>
      <w:r w:rsidR="007E1573">
        <w:rPr>
          <w:rFonts w:ascii="Arial" w:hAnsi="Arial" w:cs="Arial"/>
          <w:color w:val="7B7B7B" w:themeColor="accent3" w:themeShade="BF"/>
          <w:sz w:val="22"/>
          <w:szCs w:val="22"/>
          <w:lang w:val="en-GB"/>
        </w:rPr>
        <w:t>.</w:t>
      </w:r>
      <w:r w:rsidR="00D226B5">
        <w:rPr>
          <w:rFonts w:ascii="Arial" w:hAnsi="Arial" w:cs="Arial"/>
          <w:color w:val="7B7B7B" w:themeColor="accent3" w:themeShade="BF"/>
          <w:sz w:val="22"/>
          <w:szCs w:val="22"/>
          <w:lang w:val="en-GB"/>
        </w:rPr>
        <w:t>”</w:t>
      </w:r>
    </w:p>
    <w:p w14:paraId="7A729C8F" w14:textId="3B7722E5" w:rsidR="00D226B5" w:rsidRDefault="00D226B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purposes of section 238, the relevant time is dictated by the provisions of section 240(1).</w:t>
      </w:r>
    </w:p>
    <w:p w14:paraId="64827871" w14:textId="2D70C534" w:rsidR="00D226B5" w:rsidRDefault="00D226B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241(a) the relevant time </w:t>
      </w:r>
      <w:r w:rsidR="00554035">
        <w:rPr>
          <w:rFonts w:ascii="Arial" w:hAnsi="Arial" w:cs="Arial"/>
          <w:color w:val="7B7B7B" w:themeColor="accent3" w:themeShade="BF"/>
          <w:sz w:val="22"/>
          <w:szCs w:val="22"/>
          <w:lang w:val="en-GB"/>
        </w:rPr>
        <w:t xml:space="preserve">for a person connected to the company, excluding an employee, is two (2) years.  </w:t>
      </w:r>
    </w:p>
    <w:p w14:paraId="5A4A367A" w14:textId="4861B0E6" w:rsidR="00554035" w:rsidRDefault="0055403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241(</w:t>
      </w:r>
      <w:proofErr w:type="gramStart"/>
      <w:r>
        <w:rPr>
          <w:rFonts w:ascii="Arial" w:hAnsi="Arial" w:cs="Arial"/>
          <w:color w:val="7B7B7B" w:themeColor="accent3" w:themeShade="BF"/>
          <w:sz w:val="22"/>
          <w:szCs w:val="22"/>
          <w:lang w:val="en-GB"/>
        </w:rPr>
        <w:t>b)  the</w:t>
      </w:r>
      <w:proofErr w:type="gramEnd"/>
      <w:r>
        <w:rPr>
          <w:rFonts w:ascii="Arial" w:hAnsi="Arial" w:cs="Arial"/>
          <w:color w:val="7B7B7B" w:themeColor="accent3" w:themeShade="BF"/>
          <w:sz w:val="22"/>
          <w:szCs w:val="22"/>
          <w:lang w:val="en-GB"/>
        </w:rPr>
        <w:t xml:space="preserve"> relevant time for a person not connected to the company is six (6) months.</w:t>
      </w:r>
    </w:p>
    <w:p w14:paraId="35E934BF" w14:textId="77777777" w:rsidR="00D226B5" w:rsidRDefault="00D226B5" w:rsidP="00FF5098">
      <w:pPr>
        <w:jc w:val="both"/>
        <w:rPr>
          <w:rFonts w:ascii="Arial" w:hAnsi="Arial" w:cs="Arial"/>
          <w:color w:val="7B7B7B" w:themeColor="accent3" w:themeShade="BF"/>
          <w:sz w:val="22"/>
          <w:szCs w:val="22"/>
          <w:lang w:val="en-GB"/>
        </w:rPr>
      </w:pPr>
    </w:p>
    <w:p w14:paraId="00053611" w14:textId="7201DA60" w:rsidR="007E1573" w:rsidRDefault="00C4377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w:t>
      </w:r>
      <w:r w:rsidR="00CA51DF">
        <w:rPr>
          <w:rFonts w:ascii="Arial" w:hAnsi="Arial" w:cs="Arial"/>
          <w:color w:val="7B7B7B" w:themeColor="accent3" w:themeShade="BF"/>
          <w:sz w:val="22"/>
          <w:szCs w:val="22"/>
          <w:lang w:val="en-GB"/>
        </w:rPr>
        <w:t xml:space="preserve">a given that the </w:t>
      </w:r>
      <w:r w:rsidR="004239A6">
        <w:rPr>
          <w:rFonts w:ascii="Arial" w:hAnsi="Arial" w:cs="Arial"/>
          <w:color w:val="7B7B7B" w:themeColor="accent3" w:themeShade="BF"/>
          <w:sz w:val="22"/>
          <w:szCs w:val="22"/>
          <w:lang w:val="en-GB"/>
        </w:rPr>
        <w:t xml:space="preserve">transaction </w:t>
      </w:r>
      <w:r w:rsidR="00CA51DF">
        <w:rPr>
          <w:rFonts w:ascii="Arial" w:hAnsi="Arial" w:cs="Arial"/>
          <w:color w:val="7B7B7B" w:themeColor="accent3" w:themeShade="BF"/>
          <w:sz w:val="22"/>
          <w:szCs w:val="22"/>
          <w:lang w:val="en-GB"/>
        </w:rPr>
        <w:t>sought to be attacked under section 238 must also fulfil the foundational clause of section 123 of the Act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w:t>
      </w:r>
      <w:r w:rsidR="004239A6">
        <w:rPr>
          <w:rFonts w:ascii="Arial" w:hAnsi="Arial" w:cs="Arial"/>
          <w:color w:val="7B7B7B" w:themeColor="accent3" w:themeShade="BF"/>
          <w:sz w:val="22"/>
          <w:szCs w:val="22"/>
          <w:lang w:val="en-GB"/>
        </w:rPr>
        <w:t xml:space="preserve">that it occurred </w:t>
      </w:r>
      <w:r>
        <w:rPr>
          <w:rFonts w:ascii="Arial" w:hAnsi="Arial" w:cs="Arial"/>
          <w:color w:val="7B7B7B" w:themeColor="accent3" w:themeShade="BF"/>
          <w:sz w:val="22"/>
          <w:szCs w:val="22"/>
          <w:lang w:val="en-GB"/>
        </w:rPr>
        <w:t xml:space="preserve">at a time when the company was unable to pay its debts or became unable to pay its debts as a consequence of that sale.  </w:t>
      </w:r>
    </w:p>
    <w:p w14:paraId="1C053180" w14:textId="0E48C070" w:rsidR="00F44CC8" w:rsidRDefault="00F44CC8" w:rsidP="00FF5098">
      <w:pPr>
        <w:jc w:val="both"/>
        <w:rPr>
          <w:rFonts w:ascii="Arial" w:hAnsi="Arial" w:cs="Arial"/>
          <w:color w:val="7B7B7B" w:themeColor="accent3" w:themeShade="BF"/>
          <w:sz w:val="22"/>
          <w:szCs w:val="22"/>
          <w:lang w:val="en-GB"/>
        </w:rPr>
      </w:pPr>
    </w:p>
    <w:p w14:paraId="180B405D" w14:textId="7B645DDF" w:rsidR="00F44CC8" w:rsidRDefault="00F44CC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in cases the sale can be found to have been made to a “connected person” the company is then presumed to have been insolvent at the time</w:t>
      </w:r>
      <w:r w:rsidR="0055403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or became insolvent </w:t>
      </w:r>
      <w:proofErr w:type="gramStart"/>
      <w:r>
        <w:rPr>
          <w:rFonts w:ascii="Arial" w:hAnsi="Arial" w:cs="Arial"/>
          <w:color w:val="7B7B7B" w:themeColor="accent3" w:themeShade="BF"/>
          <w:sz w:val="22"/>
          <w:szCs w:val="22"/>
          <w:lang w:val="en-GB"/>
        </w:rPr>
        <w:t>subsequent to</w:t>
      </w:r>
      <w:proofErr w:type="gramEnd"/>
      <w:r>
        <w:rPr>
          <w:rFonts w:ascii="Arial" w:hAnsi="Arial" w:cs="Arial"/>
          <w:color w:val="7B7B7B" w:themeColor="accent3" w:themeShade="BF"/>
          <w:sz w:val="22"/>
          <w:szCs w:val="22"/>
          <w:lang w:val="en-GB"/>
        </w:rPr>
        <w:t xml:space="preserve"> the transaction.  </w:t>
      </w:r>
    </w:p>
    <w:p w14:paraId="30376F34" w14:textId="59B1F5EE" w:rsidR="00660C78" w:rsidRDefault="00660C78" w:rsidP="00FF5098">
      <w:pPr>
        <w:jc w:val="both"/>
        <w:rPr>
          <w:rFonts w:ascii="Arial" w:hAnsi="Arial" w:cs="Arial"/>
          <w:color w:val="7B7B7B" w:themeColor="accent3" w:themeShade="BF"/>
          <w:sz w:val="22"/>
          <w:szCs w:val="22"/>
          <w:lang w:val="en-GB"/>
        </w:rPr>
      </w:pPr>
    </w:p>
    <w:p w14:paraId="1B3495B6" w14:textId="0F479FE9" w:rsidR="00660C78" w:rsidRDefault="00660C7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application by the liquidator, the Court may then grant the application thus restoring the position to what it would be had the transaction not taken place.  The Court will refuse to grant </w:t>
      </w:r>
      <w:r>
        <w:rPr>
          <w:rFonts w:ascii="Arial" w:hAnsi="Arial" w:cs="Arial"/>
          <w:color w:val="7B7B7B" w:themeColor="accent3" w:themeShade="BF"/>
          <w:sz w:val="22"/>
          <w:szCs w:val="22"/>
          <w:lang w:val="en-GB"/>
        </w:rPr>
        <w:lastRenderedPageBreak/>
        <w:t xml:space="preserve">this order where it can be shown that the transaction was entered into in good faith by the company, </w:t>
      </w:r>
      <w:r w:rsidR="00BC0F89">
        <w:rPr>
          <w:rFonts w:ascii="Arial" w:hAnsi="Arial" w:cs="Arial"/>
          <w:color w:val="7B7B7B" w:themeColor="accent3" w:themeShade="BF"/>
          <w:sz w:val="22"/>
          <w:szCs w:val="22"/>
          <w:lang w:val="en-GB"/>
        </w:rPr>
        <w:t xml:space="preserve">where the company had reasonable grounds to believe the transaction would be for the betterment of the company.  </w:t>
      </w:r>
    </w:p>
    <w:p w14:paraId="49CE7859" w14:textId="33DBDFDB" w:rsidR="00BC0F89" w:rsidRDefault="00BC0F89" w:rsidP="00FF5098">
      <w:pPr>
        <w:jc w:val="both"/>
        <w:rPr>
          <w:rFonts w:ascii="Arial" w:hAnsi="Arial" w:cs="Arial"/>
          <w:color w:val="7B7B7B" w:themeColor="accent3" w:themeShade="BF"/>
          <w:sz w:val="22"/>
          <w:szCs w:val="22"/>
          <w:lang w:val="en-GB"/>
        </w:rPr>
      </w:pPr>
    </w:p>
    <w:p w14:paraId="2240A062" w14:textId="57714475" w:rsidR="007B42A0" w:rsidRDefault="007A4AD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the liquidator may pursue an application for misfeasance under section 212 of the Act </w:t>
      </w:r>
      <w:r>
        <w:rPr>
          <w:rFonts w:ascii="Arial" w:hAnsi="Arial" w:cs="Arial"/>
          <w:i/>
          <w:iCs/>
          <w:color w:val="7B7B7B" w:themeColor="accent3" w:themeShade="BF"/>
          <w:sz w:val="22"/>
          <w:szCs w:val="22"/>
          <w:lang w:val="en-GB"/>
        </w:rPr>
        <w:t xml:space="preserve">in lieu </w:t>
      </w:r>
      <w:r>
        <w:rPr>
          <w:rFonts w:ascii="Arial" w:hAnsi="Arial" w:cs="Arial"/>
          <w:color w:val="7B7B7B" w:themeColor="accent3" w:themeShade="BF"/>
          <w:sz w:val="22"/>
          <w:szCs w:val="22"/>
          <w:lang w:val="en-GB"/>
        </w:rPr>
        <w:t xml:space="preserve">of an application </w:t>
      </w:r>
      <w:r w:rsidR="007B42A0">
        <w:rPr>
          <w:rFonts w:ascii="Arial" w:hAnsi="Arial" w:cs="Arial"/>
          <w:color w:val="7B7B7B" w:themeColor="accent3" w:themeShade="BF"/>
          <w:sz w:val="22"/>
          <w:szCs w:val="22"/>
          <w:lang w:val="en-GB"/>
        </w:rPr>
        <w:t>under section 238</w:t>
      </w:r>
      <w:r w:rsidR="00B93886">
        <w:rPr>
          <w:rFonts w:ascii="Arial" w:hAnsi="Arial" w:cs="Arial"/>
          <w:color w:val="7B7B7B" w:themeColor="accent3" w:themeShade="BF"/>
          <w:sz w:val="22"/>
          <w:szCs w:val="22"/>
          <w:lang w:val="en-GB"/>
        </w:rPr>
        <w:t>, or (preferably) brought together, albeit in the alternative</w:t>
      </w:r>
      <w:r w:rsidR="007B42A0">
        <w:rPr>
          <w:rFonts w:ascii="Arial" w:hAnsi="Arial" w:cs="Arial"/>
          <w:color w:val="7B7B7B" w:themeColor="accent3" w:themeShade="BF"/>
          <w:sz w:val="22"/>
          <w:szCs w:val="22"/>
          <w:lang w:val="en-GB"/>
        </w:rPr>
        <w:t xml:space="preserve">. </w:t>
      </w:r>
    </w:p>
    <w:p w14:paraId="01053742" w14:textId="77777777" w:rsidR="007B42A0" w:rsidRDefault="007B42A0" w:rsidP="00FF5098">
      <w:pPr>
        <w:jc w:val="both"/>
        <w:rPr>
          <w:rFonts w:ascii="Arial" w:hAnsi="Arial" w:cs="Arial"/>
          <w:color w:val="7B7B7B" w:themeColor="accent3" w:themeShade="BF"/>
          <w:sz w:val="22"/>
          <w:szCs w:val="22"/>
          <w:lang w:val="en-GB"/>
        </w:rPr>
      </w:pPr>
    </w:p>
    <w:p w14:paraId="79E36AB0" w14:textId="3133231F" w:rsidR="007B42A0" w:rsidRDefault="007B42A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who brings this application need only prove that a certain person or persons have “misapplied, retained or become accountable for money or property of the company.”  </w:t>
      </w:r>
    </w:p>
    <w:p w14:paraId="40F7EB52" w14:textId="6B90FA36" w:rsidR="00BC0F89" w:rsidRDefault="007B42A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certain person</w:t>
      </w:r>
      <w:r w:rsidR="002512E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B93886">
        <w:rPr>
          <w:rFonts w:ascii="Arial" w:hAnsi="Arial" w:cs="Arial"/>
          <w:color w:val="7B7B7B" w:themeColor="accent3" w:themeShade="BF"/>
          <w:sz w:val="22"/>
          <w:szCs w:val="22"/>
          <w:lang w:val="en-GB"/>
        </w:rPr>
        <w:t xml:space="preserve">include </w:t>
      </w:r>
      <w:r>
        <w:rPr>
          <w:rFonts w:ascii="Arial" w:hAnsi="Arial" w:cs="Arial"/>
          <w:color w:val="7B7B7B" w:themeColor="accent3" w:themeShade="BF"/>
          <w:sz w:val="22"/>
          <w:szCs w:val="22"/>
          <w:lang w:val="en-GB"/>
        </w:rPr>
        <w:t>directors</w:t>
      </w:r>
      <w:r w:rsidR="00B93886">
        <w:rPr>
          <w:rFonts w:ascii="Arial" w:hAnsi="Arial" w:cs="Arial"/>
          <w:color w:val="7B7B7B" w:themeColor="accent3" w:themeShade="BF"/>
          <w:sz w:val="22"/>
          <w:szCs w:val="22"/>
          <w:lang w:val="en-GB"/>
        </w:rPr>
        <w:t>, past or present of a</w:t>
      </w:r>
      <w:r>
        <w:rPr>
          <w:rFonts w:ascii="Arial" w:hAnsi="Arial" w:cs="Arial"/>
          <w:color w:val="7B7B7B" w:themeColor="accent3" w:themeShade="BF"/>
          <w:sz w:val="22"/>
          <w:szCs w:val="22"/>
          <w:lang w:val="en-GB"/>
        </w:rPr>
        <w:t xml:space="preserve"> compan</w:t>
      </w:r>
      <w:r w:rsidR="002512E8">
        <w:rPr>
          <w:rFonts w:ascii="Arial" w:hAnsi="Arial" w:cs="Arial"/>
          <w:color w:val="7B7B7B" w:themeColor="accent3" w:themeShade="BF"/>
          <w:sz w:val="22"/>
          <w:szCs w:val="22"/>
          <w:lang w:val="en-GB"/>
        </w:rPr>
        <w:t>y</w:t>
      </w:r>
      <w:r w:rsidR="00B93886">
        <w:rPr>
          <w:rFonts w:ascii="Arial" w:hAnsi="Arial" w:cs="Arial"/>
          <w:color w:val="7B7B7B" w:themeColor="accent3" w:themeShade="BF"/>
          <w:sz w:val="22"/>
          <w:szCs w:val="22"/>
          <w:lang w:val="en-GB"/>
        </w:rPr>
        <w:t>, a former liquidator of the company, an administrative receiver of the company or any other person materially connected to the company from its inception.</w:t>
      </w:r>
      <w:r w:rsidR="002512E8">
        <w:rPr>
          <w:rFonts w:ascii="Arial" w:hAnsi="Arial" w:cs="Arial"/>
          <w:color w:val="7B7B7B" w:themeColor="accent3" w:themeShade="BF"/>
          <w:sz w:val="22"/>
          <w:szCs w:val="22"/>
          <w:lang w:val="en-GB"/>
        </w:rPr>
        <w:t xml:space="preserve">  </w:t>
      </w:r>
    </w:p>
    <w:p w14:paraId="75538DCC" w14:textId="62829D22" w:rsidR="002512E8" w:rsidRDefault="00B93886" w:rsidP="00FF5098">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B</w:t>
      </w:r>
      <w:r w:rsidR="00702E4C">
        <w:rPr>
          <w:rFonts w:ascii="Arial" w:hAnsi="Arial" w:cs="Arial"/>
          <w:color w:val="7B7B7B" w:themeColor="accent3" w:themeShade="BF"/>
          <w:sz w:val="22"/>
          <w:szCs w:val="22"/>
          <w:lang w:val="en-GB"/>
        </w:rPr>
        <w:t>y definition, it</w:t>
      </w:r>
      <w:proofErr w:type="gramEnd"/>
      <w:r w:rsidR="00702E4C">
        <w:rPr>
          <w:rFonts w:ascii="Arial" w:hAnsi="Arial" w:cs="Arial"/>
          <w:color w:val="7B7B7B" w:themeColor="accent3" w:themeShade="BF"/>
          <w:sz w:val="22"/>
          <w:szCs w:val="22"/>
          <w:lang w:val="en-GB"/>
        </w:rPr>
        <w:t xml:space="preserve"> is easy to see that</w:t>
      </w:r>
      <w:r w:rsidR="002512E8">
        <w:rPr>
          <w:rFonts w:ascii="Arial" w:hAnsi="Arial" w:cs="Arial"/>
          <w:color w:val="7B7B7B" w:themeColor="accent3" w:themeShade="BF"/>
          <w:sz w:val="22"/>
          <w:szCs w:val="22"/>
          <w:lang w:val="en-GB"/>
        </w:rPr>
        <w:t xml:space="preserve"> misfeasance</w:t>
      </w:r>
      <w:r w:rsidR="00702E4C">
        <w:rPr>
          <w:rFonts w:ascii="Arial" w:hAnsi="Arial" w:cs="Arial"/>
          <w:color w:val="7B7B7B" w:themeColor="accent3" w:themeShade="BF"/>
          <w:sz w:val="22"/>
          <w:szCs w:val="22"/>
          <w:lang w:val="en-GB"/>
        </w:rPr>
        <w:t xml:space="preserve"> can</w:t>
      </w:r>
      <w:r w:rsidR="002512E8">
        <w:rPr>
          <w:rFonts w:ascii="Arial" w:hAnsi="Arial" w:cs="Arial"/>
          <w:color w:val="7B7B7B" w:themeColor="accent3" w:themeShade="BF"/>
          <w:sz w:val="22"/>
          <w:szCs w:val="22"/>
          <w:lang w:val="en-GB"/>
        </w:rPr>
        <w:t xml:space="preserve"> include an action for negligence or breach of fiduciary duties by directors</w:t>
      </w:r>
      <w:r>
        <w:rPr>
          <w:rFonts w:ascii="Arial" w:hAnsi="Arial" w:cs="Arial"/>
          <w:color w:val="7B7B7B" w:themeColor="accent3" w:themeShade="BF"/>
          <w:sz w:val="22"/>
          <w:szCs w:val="22"/>
          <w:lang w:val="en-GB"/>
        </w:rPr>
        <w:t xml:space="preserve"> such as the duty to act in the best interests of the company, or not to act in situations which would create a conflict of interest.</w:t>
      </w:r>
      <w:r w:rsidR="008D7562">
        <w:rPr>
          <w:rFonts w:ascii="Arial" w:hAnsi="Arial" w:cs="Arial"/>
          <w:color w:val="7B7B7B" w:themeColor="accent3" w:themeShade="BF"/>
          <w:sz w:val="22"/>
          <w:szCs w:val="22"/>
          <w:lang w:val="en-GB"/>
        </w:rPr>
        <w:t xml:space="preserve">  </w:t>
      </w:r>
      <w:r w:rsidR="008D7562" w:rsidRPr="008D7562">
        <w:rPr>
          <w:rFonts w:ascii="Arial" w:hAnsi="Arial" w:cs="Arial"/>
          <w:color w:val="7B7B7B" w:themeColor="accent3" w:themeShade="BF"/>
          <w:sz w:val="22"/>
          <w:szCs w:val="22"/>
        </w:rPr>
        <w:t>Directors of insolvent companies may breach their duties to creditors by making gratuitous distributions of assets</w:t>
      </w:r>
      <w:r w:rsidR="008D7562">
        <w:rPr>
          <w:rFonts w:ascii="Arial" w:hAnsi="Arial" w:cs="Arial"/>
          <w:color w:val="7B7B7B" w:themeColor="accent3" w:themeShade="BF"/>
          <w:sz w:val="22"/>
          <w:szCs w:val="22"/>
        </w:rPr>
        <w:t xml:space="preserve"> such as the disposal of the coffee roasting machines at undervalue, thus putting the assets beyond the reach of the creditors.</w:t>
      </w:r>
    </w:p>
    <w:p w14:paraId="037059BF" w14:textId="77777777" w:rsidR="00B93886" w:rsidRDefault="00B93886" w:rsidP="00FF5098">
      <w:pPr>
        <w:jc w:val="both"/>
        <w:rPr>
          <w:rFonts w:ascii="Arial" w:hAnsi="Arial" w:cs="Arial"/>
          <w:color w:val="7B7B7B" w:themeColor="accent3" w:themeShade="BF"/>
          <w:sz w:val="22"/>
          <w:szCs w:val="22"/>
          <w:lang w:val="en-GB"/>
        </w:rPr>
      </w:pPr>
    </w:p>
    <w:p w14:paraId="0AC42366" w14:textId="325D7188" w:rsidR="007B42A0" w:rsidRDefault="007B42A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application of this nature is a summary procedure and offers benefits associated with costs and time delays.  </w:t>
      </w:r>
    </w:p>
    <w:p w14:paraId="45D936DD" w14:textId="77777777" w:rsidR="00871DE5" w:rsidRDefault="00871DE5" w:rsidP="00FF5098">
      <w:pPr>
        <w:jc w:val="both"/>
        <w:rPr>
          <w:rFonts w:ascii="Arial" w:hAnsi="Arial" w:cs="Arial"/>
          <w:color w:val="7B7B7B" w:themeColor="accent3" w:themeShade="BF"/>
          <w:sz w:val="22"/>
          <w:szCs w:val="22"/>
          <w:lang w:val="en-GB"/>
        </w:rPr>
      </w:pPr>
    </w:p>
    <w:p w14:paraId="23CB06FE" w14:textId="77777777" w:rsidR="00871DE5" w:rsidRDefault="00871DE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and where the facts sustain a conclusion that the transaction at undervalue was entered into fraudulently, the liquidator may apply for a contribution order under section 213 and 246ZA of the Act.  </w:t>
      </w:r>
    </w:p>
    <w:p w14:paraId="2133993E" w14:textId="0093CD7C" w:rsidR="00871DE5" w:rsidRDefault="00871DE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must prove that</w:t>
      </w:r>
      <w:r w:rsidR="001E6802">
        <w:rPr>
          <w:rFonts w:ascii="Arial" w:hAnsi="Arial" w:cs="Arial"/>
          <w:color w:val="7B7B7B" w:themeColor="accent3" w:themeShade="BF"/>
          <w:sz w:val="22"/>
          <w:szCs w:val="22"/>
          <w:lang w:val="en-GB"/>
        </w:rPr>
        <w:t xml:space="preserve"> subjectively speaking, </w:t>
      </w:r>
      <w:r>
        <w:rPr>
          <w:rFonts w:ascii="Arial" w:hAnsi="Arial" w:cs="Arial"/>
          <w:color w:val="7B7B7B" w:themeColor="accent3" w:themeShade="BF"/>
          <w:sz w:val="22"/>
          <w:szCs w:val="22"/>
          <w:lang w:val="en-GB"/>
        </w:rPr>
        <w:t xml:space="preserve">the trade was reckless at the very least, if not made with the intention to defraud.  </w:t>
      </w:r>
    </w:p>
    <w:p w14:paraId="413ECBCA" w14:textId="211CD1A3" w:rsidR="001E6802" w:rsidRDefault="001E6802" w:rsidP="00FF5098">
      <w:pPr>
        <w:jc w:val="both"/>
        <w:rPr>
          <w:rFonts w:ascii="Arial" w:hAnsi="Arial" w:cs="Arial"/>
          <w:color w:val="7B7B7B" w:themeColor="accent3" w:themeShade="BF"/>
          <w:sz w:val="22"/>
          <w:szCs w:val="22"/>
          <w:lang w:val="en-GB"/>
        </w:rPr>
      </w:pPr>
    </w:p>
    <w:p w14:paraId="7B6EF6EE" w14:textId="77777777" w:rsidR="00AD41CA" w:rsidRDefault="001E680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may grant a contribution order as against any party who knowingly continued to carry on business for or with the company.  </w:t>
      </w:r>
    </w:p>
    <w:p w14:paraId="121872C0" w14:textId="77777777" w:rsidR="00AD41CA" w:rsidRDefault="00AD41CA" w:rsidP="00FF5098">
      <w:pPr>
        <w:jc w:val="both"/>
        <w:rPr>
          <w:rFonts w:ascii="Arial" w:hAnsi="Arial" w:cs="Arial"/>
          <w:color w:val="7B7B7B" w:themeColor="accent3" w:themeShade="BF"/>
          <w:sz w:val="22"/>
          <w:szCs w:val="22"/>
          <w:lang w:val="en-GB"/>
        </w:rPr>
      </w:pPr>
    </w:p>
    <w:p w14:paraId="06C43867" w14:textId="77777777" w:rsidR="008D7562" w:rsidRDefault="001E680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Court makes such an order in terms of section 213 the liquidator would be wise to bring </w:t>
      </w:r>
      <w:r w:rsidR="00AD41CA">
        <w:rPr>
          <w:rFonts w:ascii="Arial" w:hAnsi="Arial" w:cs="Arial"/>
          <w:color w:val="7B7B7B" w:themeColor="accent3" w:themeShade="BF"/>
          <w:sz w:val="22"/>
          <w:szCs w:val="22"/>
          <w:lang w:val="en-GB"/>
        </w:rPr>
        <w:t xml:space="preserve">to the Court’s attention the provisions of </w:t>
      </w:r>
      <w:r>
        <w:rPr>
          <w:rFonts w:ascii="Arial" w:hAnsi="Arial" w:cs="Arial"/>
          <w:color w:val="7B7B7B" w:themeColor="accent3" w:themeShade="BF"/>
          <w:sz w:val="22"/>
          <w:szCs w:val="22"/>
          <w:lang w:val="en-GB"/>
        </w:rPr>
        <w:t xml:space="preserve">section 10 of the Company Directors Disqualification Act 1986 (CDDA), </w:t>
      </w:r>
      <w:r w:rsidR="00AD41CA">
        <w:rPr>
          <w:rFonts w:ascii="Arial" w:hAnsi="Arial" w:cs="Arial"/>
          <w:color w:val="7B7B7B" w:themeColor="accent3" w:themeShade="BF"/>
          <w:sz w:val="22"/>
          <w:szCs w:val="22"/>
          <w:lang w:val="en-GB"/>
        </w:rPr>
        <w:t xml:space="preserve">for which the Court can order disqualification of a director. </w:t>
      </w:r>
    </w:p>
    <w:p w14:paraId="18DB1DD9" w14:textId="77777777" w:rsidR="008D7562" w:rsidRDefault="008D7562" w:rsidP="00FF5098">
      <w:pPr>
        <w:jc w:val="both"/>
        <w:rPr>
          <w:rFonts w:ascii="Arial" w:hAnsi="Arial" w:cs="Arial"/>
          <w:color w:val="7B7B7B" w:themeColor="accent3" w:themeShade="BF"/>
          <w:sz w:val="22"/>
          <w:szCs w:val="22"/>
          <w:lang w:val="en-GB"/>
        </w:rPr>
      </w:pPr>
    </w:p>
    <w:p w14:paraId="69A32391" w14:textId="30B4883B" w:rsidR="001E6802" w:rsidRDefault="00AD41C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CF8A75F" w14:textId="1BB46150" w:rsidR="000E2650" w:rsidRDefault="000E2650" w:rsidP="00FF509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Application of Law to the facts:</w:t>
      </w:r>
    </w:p>
    <w:p w14:paraId="72060CA1" w14:textId="77777777" w:rsidR="000E2650" w:rsidRPr="000E2650" w:rsidRDefault="000E2650" w:rsidP="00FF5098">
      <w:pPr>
        <w:jc w:val="both"/>
        <w:rPr>
          <w:rFonts w:ascii="Arial" w:hAnsi="Arial" w:cs="Arial"/>
          <w:color w:val="7B7B7B" w:themeColor="accent3" w:themeShade="BF"/>
          <w:sz w:val="22"/>
          <w:szCs w:val="22"/>
          <w:u w:val="single"/>
          <w:lang w:val="en-GB"/>
        </w:rPr>
      </w:pPr>
    </w:p>
    <w:p w14:paraId="7E5AB1D0" w14:textId="73A5625B" w:rsidR="007635C8" w:rsidRDefault="000E265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has good prospects of success in bringing an application under the ambit of section 238 </w:t>
      </w:r>
      <w:r w:rsidR="00F808BD">
        <w:rPr>
          <w:rFonts w:ascii="Arial" w:hAnsi="Arial" w:cs="Arial"/>
          <w:color w:val="7B7B7B" w:themeColor="accent3" w:themeShade="BF"/>
          <w:sz w:val="22"/>
          <w:szCs w:val="22"/>
          <w:lang w:val="en-GB"/>
        </w:rPr>
        <w:t xml:space="preserve">of the Act </w:t>
      </w:r>
      <w:r>
        <w:rPr>
          <w:rFonts w:ascii="Arial" w:hAnsi="Arial" w:cs="Arial"/>
          <w:color w:val="7B7B7B" w:themeColor="accent3" w:themeShade="BF"/>
          <w:sz w:val="22"/>
          <w:szCs w:val="22"/>
          <w:lang w:val="en-GB"/>
        </w:rPr>
        <w:t xml:space="preserve">as </w:t>
      </w:r>
      <w:proofErr w:type="gramStart"/>
      <w:r>
        <w:rPr>
          <w:rFonts w:ascii="Arial" w:hAnsi="Arial" w:cs="Arial"/>
          <w:color w:val="7B7B7B" w:themeColor="accent3" w:themeShade="BF"/>
          <w:sz w:val="22"/>
          <w:szCs w:val="22"/>
          <w:lang w:val="en-GB"/>
        </w:rPr>
        <w:t>it can be seen that the</w:t>
      </w:r>
      <w:proofErr w:type="gramEnd"/>
      <w:r>
        <w:rPr>
          <w:rFonts w:ascii="Arial" w:hAnsi="Arial" w:cs="Arial"/>
          <w:color w:val="7B7B7B" w:themeColor="accent3" w:themeShade="BF"/>
          <w:sz w:val="22"/>
          <w:szCs w:val="22"/>
          <w:lang w:val="en-GB"/>
        </w:rPr>
        <w:t xml:space="preserve"> coffee machines were sold to Ann Young</w:t>
      </w:r>
      <w:r w:rsidR="007635C8">
        <w:rPr>
          <w:rFonts w:ascii="Arial" w:hAnsi="Arial" w:cs="Arial"/>
          <w:color w:val="7B7B7B" w:themeColor="accent3" w:themeShade="BF"/>
          <w:sz w:val="22"/>
          <w:szCs w:val="22"/>
          <w:lang w:val="en-GB"/>
        </w:rPr>
        <w:t>:</w:t>
      </w:r>
    </w:p>
    <w:p w14:paraId="7270E387" w14:textId="77777777" w:rsidR="006C2037" w:rsidRDefault="006C2037" w:rsidP="00FF5098">
      <w:pPr>
        <w:jc w:val="both"/>
        <w:rPr>
          <w:rFonts w:ascii="Arial" w:hAnsi="Arial" w:cs="Arial"/>
          <w:color w:val="7B7B7B" w:themeColor="accent3" w:themeShade="BF"/>
          <w:sz w:val="22"/>
          <w:szCs w:val="22"/>
          <w:lang w:val="en-GB"/>
        </w:rPr>
      </w:pPr>
    </w:p>
    <w:p w14:paraId="6DABB0A1" w14:textId="5B112981" w:rsidR="007635C8" w:rsidRDefault="007635C8" w:rsidP="007635C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0E2650" w:rsidRPr="007635C8">
        <w:rPr>
          <w:rFonts w:ascii="Arial" w:hAnsi="Arial" w:cs="Arial"/>
          <w:color w:val="7B7B7B" w:themeColor="accent3" w:themeShade="BF"/>
          <w:sz w:val="22"/>
          <w:szCs w:val="22"/>
          <w:lang w:val="en-GB"/>
        </w:rPr>
        <w:t>t a value significantly lower</w:t>
      </w:r>
      <w:r w:rsidR="008D7562">
        <w:rPr>
          <w:rFonts w:ascii="Arial" w:hAnsi="Arial" w:cs="Arial"/>
          <w:color w:val="7B7B7B" w:themeColor="accent3" w:themeShade="BF"/>
          <w:sz w:val="22"/>
          <w:szCs w:val="22"/>
          <w:lang w:val="en-GB"/>
        </w:rPr>
        <w:t xml:space="preserve"> price</w:t>
      </w:r>
      <w:r w:rsidR="000E2650" w:rsidRPr="007635C8">
        <w:rPr>
          <w:rFonts w:ascii="Arial" w:hAnsi="Arial" w:cs="Arial"/>
          <w:color w:val="7B7B7B" w:themeColor="accent3" w:themeShade="BF"/>
          <w:sz w:val="22"/>
          <w:szCs w:val="22"/>
          <w:lang w:val="en-GB"/>
        </w:rPr>
        <w:t xml:space="preserve"> than the value of the item</w:t>
      </w:r>
      <w:r w:rsidRPr="007635C8">
        <w:rPr>
          <w:rFonts w:ascii="Arial" w:hAnsi="Arial" w:cs="Arial"/>
          <w:color w:val="7B7B7B" w:themeColor="accent3" w:themeShade="BF"/>
          <w:sz w:val="22"/>
          <w:szCs w:val="22"/>
          <w:lang w:val="en-GB"/>
        </w:rPr>
        <w:t xml:space="preserve">, </w:t>
      </w:r>
    </w:p>
    <w:p w14:paraId="1B79EDE6" w14:textId="3E883078" w:rsidR="00871DE5" w:rsidRDefault="007635C8" w:rsidP="007635C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Pr="007635C8">
        <w:rPr>
          <w:rFonts w:ascii="Arial" w:hAnsi="Arial" w:cs="Arial"/>
          <w:color w:val="7B7B7B" w:themeColor="accent3" w:themeShade="BF"/>
          <w:sz w:val="22"/>
          <w:szCs w:val="22"/>
          <w:lang w:val="en-GB"/>
        </w:rPr>
        <w:t xml:space="preserve">ithin the </w:t>
      </w:r>
      <w:proofErr w:type="gramStart"/>
      <w:r w:rsidRPr="007635C8">
        <w:rPr>
          <w:rFonts w:ascii="Arial" w:hAnsi="Arial" w:cs="Arial"/>
          <w:color w:val="7B7B7B" w:themeColor="accent3" w:themeShade="BF"/>
          <w:sz w:val="22"/>
          <w:szCs w:val="22"/>
          <w:lang w:val="en-GB"/>
        </w:rPr>
        <w:t>two</w:t>
      </w:r>
      <w:r>
        <w:rPr>
          <w:rFonts w:ascii="Arial" w:hAnsi="Arial" w:cs="Arial"/>
          <w:color w:val="7B7B7B" w:themeColor="accent3" w:themeShade="BF"/>
          <w:sz w:val="22"/>
          <w:szCs w:val="22"/>
          <w:lang w:val="en-GB"/>
        </w:rPr>
        <w:t xml:space="preserve"> </w:t>
      </w:r>
      <w:r w:rsidRPr="007635C8">
        <w:rPr>
          <w:rFonts w:ascii="Arial" w:hAnsi="Arial" w:cs="Arial"/>
          <w:color w:val="7B7B7B" w:themeColor="accent3" w:themeShade="BF"/>
          <w:sz w:val="22"/>
          <w:szCs w:val="22"/>
          <w:lang w:val="en-GB"/>
        </w:rPr>
        <w:t>year</w:t>
      </w:r>
      <w:proofErr w:type="gramEnd"/>
      <w:r w:rsidRPr="007635C8">
        <w:rPr>
          <w:rFonts w:ascii="Arial" w:hAnsi="Arial" w:cs="Arial"/>
          <w:color w:val="7B7B7B" w:themeColor="accent3" w:themeShade="BF"/>
          <w:sz w:val="22"/>
          <w:szCs w:val="22"/>
          <w:lang w:val="en-GB"/>
        </w:rPr>
        <w:t xml:space="preserve"> period prior to the commencement of liquidation</w:t>
      </w:r>
      <w:r>
        <w:rPr>
          <w:rFonts w:ascii="Arial" w:hAnsi="Arial" w:cs="Arial"/>
          <w:color w:val="7B7B7B" w:themeColor="accent3" w:themeShade="BF"/>
          <w:sz w:val="22"/>
          <w:szCs w:val="22"/>
          <w:lang w:val="en-GB"/>
        </w:rPr>
        <w:t xml:space="preserve">, and </w:t>
      </w:r>
    </w:p>
    <w:p w14:paraId="0AC6036B" w14:textId="40B45B2E" w:rsidR="007635C8" w:rsidRDefault="007635C8" w:rsidP="007635C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 while the company was unable to pay its debts as defined under section 123 of the Act.</w:t>
      </w:r>
      <w:r w:rsidR="008D7562">
        <w:rPr>
          <w:rFonts w:ascii="Arial" w:hAnsi="Arial" w:cs="Arial"/>
          <w:color w:val="7B7B7B" w:themeColor="accent3" w:themeShade="BF"/>
          <w:sz w:val="22"/>
          <w:szCs w:val="22"/>
          <w:lang w:val="en-GB"/>
        </w:rPr>
        <w:t xml:space="preserve">  </w:t>
      </w:r>
    </w:p>
    <w:p w14:paraId="621ACE60" w14:textId="4A3B28FE" w:rsidR="008D7562" w:rsidRDefault="008D7562" w:rsidP="008D7562">
      <w:pPr>
        <w:jc w:val="both"/>
        <w:rPr>
          <w:rFonts w:ascii="Arial" w:hAnsi="Arial" w:cs="Arial"/>
          <w:color w:val="7B7B7B" w:themeColor="accent3" w:themeShade="BF"/>
          <w:sz w:val="22"/>
          <w:szCs w:val="22"/>
          <w:lang w:val="en-GB"/>
        </w:rPr>
      </w:pPr>
    </w:p>
    <w:p w14:paraId="5AA06A9E" w14:textId="7285FF41" w:rsidR="008D7562" w:rsidRPr="008D7562" w:rsidRDefault="008D7562" w:rsidP="008D75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because Anne Young is a connected person to the company, the presumption in section </w:t>
      </w:r>
      <w:r w:rsidR="006C2037">
        <w:rPr>
          <w:rFonts w:ascii="Arial" w:hAnsi="Arial" w:cs="Arial"/>
          <w:color w:val="7B7B7B" w:themeColor="accent3" w:themeShade="BF"/>
          <w:sz w:val="22"/>
          <w:szCs w:val="22"/>
          <w:lang w:val="en-GB"/>
        </w:rPr>
        <w:t>123 does not apply.</w:t>
      </w:r>
    </w:p>
    <w:p w14:paraId="0188E141" w14:textId="7B361AFB" w:rsidR="000E2650" w:rsidRDefault="000E2650" w:rsidP="00FF5098">
      <w:pPr>
        <w:jc w:val="both"/>
        <w:rPr>
          <w:rFonts w:ascii="Arial" w:hAnsi="Arial" w:cs="Arial"/>
          <w:color w:val="7B7B7B" w:themeColor="accent3" w:themeShade="BF"/>
          <w:sz w:val="22"/>
          <w:szCs w:val="22"/>
          <w:lang w:val="en-GB"/>
        </w:rPr>
      </w:pPr>
    </w:p>
    <w:p w14:paraId="65B5FB01" w14:textId="12940E43" w:rsidR="000E2650" w:rsidRDefault="000E265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has further prospects of success in terms of section 212 </w:t>
      </w:r>
      <w:r w:rsidR="00F808BD">
        <w:rPr>
          <w:rFonts w:ascii="Arial" w:hAnsi="Arial" w:cs="Arial"/>
          <w:color w:val="7B7B7B" w:themeColor="accent3" w:themeShade="BF"/>
          <w:sz w:val="22"/>
          <w:szCs w:val="22"/>
          <w:lang w:val="en-GB"/>
        </w:rPr>
        <w:t xml:space="preserve">of the Act </w:t>
      </w:r>
      <w:r>
        <w:rPr>
          <w:rFonts w:ascii="Arial" w:hAnsi="Arial" w:cs="Arial"/>
          <w:color w:val="7B7B7B" w:themeColor="accent3" w:themeShade="BF"/>
          <w:sz w:val="22"/>
          <w:szCs w:val="22"/>
          <w:lang w:val="en-GB"/>
        </w:rPr>
        <w:t>for an action for misfeasance</w:t>
      </w:r>
      <w:r w:rsidR="009B342F">
        <w:rPr>
          <w:rFonts w:ascii="Arial" w:hAnsi="Arial" w:cs="Arial"/>
          <w:color w:val="7B7B7B" w:themeColor="accent3" w:themeShade="BF"/>
          <w:sz w:val="22"/>
          <w:szCs w:val="22"/>
          <w:lang w:val="en-GB"/>
        </w:rPr>
        <w:t xml:space="preserve"> against the directors, </w:t>
      </w:r>
      <w:r w:rsidR="00510694">
        <w:rPr>
          <w:rFonts w:ascii="Arial" w:hAnsi="Arial" w:cs="Arial"/>
          <w:color w:val="7B7B7B" w:themeColor="accent3" w:themeShade="BF"/>
          <w:sz w:val="22"/>
          <w:szCs w:val="22"/>
          <w:lang w:val="en-GB"/>
        </w:rPr>
        <w:t xml:space="preserve">including </w:t>
      </w:r>
      <w:r w:rsidR="009B342F">
        <w:rPr>
          <w:rFonts w:ascii="Arial" w:hAnsi="Arial" w:cs="Arial"/>
          <w:color w:val="7B7B7B" w:themeColor="accent3" w:themeShade="BF"/>
          <w:sz w:val="22"/>
          <w:szCs w:val="22"/>
          <w:lang w:val="en-GB"/>
        </w:rPr>
        <w:t>Ann Young</w:t>
      </w:r>
      <w:r>
        <w:rPr>
          <w:rFonts w:ascii="Arial" w:hAnsi="Arial" w:cs="Arial"/>
          <w:color w:val="7B7B7B" w:themeColor="accent3" w:themeShade="BF"/>
          <w:sz w:val="22"/>
          <w:szCs w:val="22"/>
          <w:lang w:val="en-GB"/>
        </w:rPr>
        <w:t xml:space="preserve">.  This is because the transaction has occurred between the directors of the company who acted negligently, </w:t>
      </w:r>
      <w:proofErr w:type="gramStart"/>
      <w:r>
        <w:rPr>
          <w:rFonts w:ascii="Arial" w:hAnsi="Arial" w:cs="Arial"/>
          <w:color w:val="7B7B7B" w:themeColor="accent3" w:themeShade="BF"/>
          <w:sz w:val="22"/>
          <w:szCs w:val="22"/>
          <w:lang w:val="en-GB"/>
        </w:rPr>
        <w:t>or</w:t>
      </w:r>
      <w:r w:rsidR="00510694">
        <w:rPr>
          <w:rFonts w:ascii="Arial" w:hAnsi="Arial" w:cs="Arial"/>
          <w:color w:val="7B7B7B" w:themeColor="accent3" w:themeShade="BF"/>
          <w:sz w:val="22"/>
          <w:szCs w:val="22"/>
          <w:lang w:val="en-GB"/>
        </w:rPr>
        <w:t>,</w:t>
      </w:r>
      <w:proofErr w:type="gramEnd"/>
      <w:r w:rsidR="00510694">
        <w:rPr>
          <w:rFonts w:ascii="Arial" w:hAnsi="Arial" w:cs="Arial"/>
          <w:color w:val="7B7B7B" w:themeColor="accent3" w:themeShade="BF"/>
          <w:sz w:val="22"/>
          <w:szCs w:val="22"/>
          <w:lang w:val="en-GB"/>
        </w:rPr>
        <w:t xml:space="preserve"> put differently, who did </w:t>
      </w:r>
      <w:r>
        <w:rPr>
          <w:rFonts w:ascii="Arial" w:hAnsi="Arial" w:cs="Arial"/>
          <w:color w:val="7B7B7B" w:themeColor="accent3" w:themeShade="BF"/>
          <w:sz w:val="22"/>
          <w:szCs w:val="22"/>
          <w:lang w:val="en-GB"/>
        </w:rPr>
        <w:t>not</w:t>
      </w:r>
      <w:r w:rsidR="00510694">
        <w:rPr>
          <w:rFonts w:ascii="Arial" w:hAnsi="Arial" w:cs="Arial"/>
          <w:color w:val="7B7B7B" w:themeColor="accent3" w:themeShade="BF"/>
          <w:sz w:val="22"/>
          <w:szCs w:val="22"/>
          <w:lang w:val="en-GB"/>
        </w:rPr>
        <w:t xml:space="preserve"> act</w:t>
      </w:r>
      <w:r>
        <w:rPr>
          <w:rFonts w:ascii="Arial" w:hAnsi="Arial" w:cs="Arial"/>
          <w:color w:val="7B7B7B" w:themeColor="accent3" w:themeShade="BF"/>
          <w:sz w:val="22"/>
          <w:szCs w:val="22"/>
          <w:lang w:val="en-GB"/>
        </w:rPr>
        <w:t xml:space="preserve"> in the best </w:t>
      </w:r>
      <w:r w:rsidR="009B342F">
        <w:rPr>
          <w:rFonts w:ascii="Arial" w:hAnsi="Arial" w:cs="Arial"/>
          <w:color w:val="7B7B7B" w:themeColor="accent3" w:themeShade="BF"/>
          <w:sz w:val="22"/>
          <w:szCs w:val="22"/>
          <w:lang w:val="en-GB"/>
        </w:rPr>
        <w:t xml:space="preserve">interests of the company.  </w:t>
      </w:r>
    </w:p>
    <w:p w14:paraId="22EF5DCB" w14:textId="53EDED2B" w:rsidR="009B342F" w:rsidRDefault="009B342F" w:rsidP="00FF5098">
      <w:pPr>
        <w:jc w:val="both"/>
        <w:rPr>
          <w:rFonts w:ascii="Arial" w:hAnsi="Arial" w:cs="Arial"/>
          <w:color w:val="7B7B7B" w:themeColor="accent3" w:themeShade="BF"/>
          <w:sz w:val="22"/>
          <w:szCs w:val="22"/>
          <w:lang w:val="en-GB"/>
        </w:rPr>
      </w:pPr>
    </w:p>
    <w:p w14:paraId="69B05BD7" w14:textId="72D439B5" w:rsidR="009B342F" w:rsidRDefault="009B342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Lastly, the liquidator, in formulating the application under sections 238 and 212 of the Act, can also proceed in terms of section 213 of the Act read with the provisions of section 10 of the CDDA.  This is because, at a minimum, the sale was conducted at a time at which the company was unable to pay its debts (“suffered cash flow problems”) within the meaning of section 123.  </w:t>
      </w:r>
    </w:p>
    <w:p w14:paraId="52B6C944" w14:textId="495420ED" w:rsidR="009B342F" w:rsidRDefault="009B342F" w:rsidP="00FF5098">
      <w:pPr>
        <w:jc w:val="both"/>
        <w:rPr>
          <w:rFonts w:ascii="Arial" w:hAnsi="Arial" w:cs="Arial"/>
          <w:color w:val="7B7B7B" w:themeColor="accent3" w:themeShade="BF"/>
          <w:sz w:val="22"/>
          <w:szCs w:val="22"/>
          <w:lang w:val="en-GB"/>
        </w:rPr>
      </w:pPr>
    </w:p>
    <w:p w14:paraId="47DE2409" w14:textId="48C6FB60" w:rsidR="00A348D8" w:rsidRDefault="009B342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must take care to demonstrate that, taking into account all the facts of the matter, the sale could not have been made in good faith</w:t>
      </w:r>
      <w:r w:rsidR="008B476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 it is unreasonable to sell off coffee machines while </w:t>
      </w:r>
      <w:r w:rsidR="008B4762">
        <w:rPr>
          <w:rFonts w:ascii="Arial" w:hAnsi="Arial" w:cs="Arial"/>
          <w:color w:val="7B7B7B" w:themeColor="accent3" w:themeShade="BF"/>
          <w:sz w:val="22"/>
          <w:szCs w:val="22"/>
          <w:lang w:val="en-GB"/>
        </w:rPr>
        <w:t xml:space="preserve">authorizing payment for coffee beans, both of which are integral to the running of the </w:t>
      </w:r>
      <w:proofErr w:type="gramStart"/>
      <w:r w:rsidR="008B4762">
        <w:rPr>
          <w:rFonts w:ascii="Arial" w:hAnsi="Arial" w:cs="Arial"/>
          <w:color w:val="7B7B7B" w:themeColor="accent3" w:themeShade="BF"/>
          <w:sz w:val="22"/>
          <w:szCs w:val="22"/>
          <w:lang w:val="en-GB"/>
        </w:rPr>
        <w:t>business</w:t>
      </w:r>
      <w:proofErr w:type="gramEnd"/>
      <w:r w:rsidR="00510694">
        <w:rPr>
          <w:rFonts w:ascii="Arial" w:hAnsi="Arial" w:cs="Arial"/>
          <w:color w:val="7B7B7B" w:themeColor="accent3" w:themeShade="BF"/>
          <w:sz w:val="22"/>
          <w:szCs w:val="22"/>
          <w:lang w:val="en-GB"/>
        </w:rPr>
        <w:t xml:space="preserve"> and which cannot be supported without the other</w:t>
      </w:r>
      <w:r w:rsidR="008B4762">
        <w:rPr>
          <w:rFonts w:ascii="Arial" w:hAnsi="Arial" w:cs="Arial"/>
          <w:color w:val="7B7B7B" w:themeColor="accent3" w:themeShade="BF"/>
          <w:sz w:val="22"/>
          <w:szCs w:val="22"/>
          <w:lang w:val="en-GB"/>
        </w:rPr>
        <w:t>.</w:t>
      </w:r>
      <w:r w:rsidR="00DE5464">
        <w:rPr>
          <w:rFonts w:ascii="Arial" w:hAnsi="Arial" w:cs="Arial"/>
          <w:color w:val="7B7B7B" w:themeColor="accent3" w:themeShade="BF"/>
          <w:sz w:val="22"/>
          <w:szCs w:val="22"/>
          <w:lang w:val="en-GB"/>
        </w:rPr>
        <w:t xml:space="preserve">  This will ensure a finding of recklessness, or an intention to defraud creditors can </w:t>
      </w:r>
      <w:r w:rsidR="00510694">
        <w:rPr>
          <w:rFonts w:ascii="Arial" w:hAnsi="Arial" w:cs="Arial"/>
          <w:color w:val="7B7B7B" w:themeColor="accent3" w:themeShade="BF"/>
          <w:sz w:val="22"/>
          <w:szCs w:val="22"/>
          <w:lang w:val="en-GB"/>
        </w:rPr>
        <w:t xml:space="preserve">be made to </w:t>
      </w:r>
      <w:r w:rsidR="00DE5464">
        <w:rPr>
          <w:rFonts w:ascii="Arial" w:hAnsi="Arial" w:cs="Arial"/>
          <w:color w:val="7B7B7B" w:themeColor="accent3" w:themeShade="BF"/>
          <w:sz w:val="22"/>
          <w:szCs w:val="22"/>
          <w:lang w:val="en-GB"/>
        </w:rPr>
        <w:t>sustain an order that the director/s are liable to contribute to the assets of the company, as enshrined in section 213 of the Act.</w:t>
      </w:r>
    </w:p>
    <w:p w14:paraId="1E2E52F1" w14:textId="7230988D" w:rsidR="00AA54A1" w:rsidRDefault="00AA54A1" w:rsidP="00FF5098">
      <w:pPr>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3FA70C93" w:rsidR="008769B2" w:rsidRDefault="004819DF"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ISSUE</w:t>
      </w:r>
      <w:r w:rsidR="00326A1C" w:rsidRPr="00326A1C">
        <w:rPr>
          <w:rFonts w:ascii="Arial" w:hAnsi="Arial" w:cs="Arial"/>
          <w:color w:val="7B7B7B" w:themeColor="accent3" w:themeShade="BF"/>
          <w:sz w:val="22"/>
          <w:szCs w:val="22"/>
          <w:u w:val="single"/>
          <w:lang w:val="en-GB"/>
        </w:rPr>
        <w:t>:</w:t>
      </w:r>
      <w:r w:rsidR="00326A1C">
        <w:rPr>
          <w:rFonts w:ascii="Arial" w:hAnsi="Arial" w:cs="Arial"/>
          <w:color w:val="7B7B7B" w:themeColor="accent3" w:themeShade="BF"/>
          <w:sz w:val="22"/>
          <w:szCs w:val="22"/>
          <w:lang w:val="en-GB"/>
        </w:rPr>
        <w:t xml:space="preserve">  Whether the payment to Beans and Leaves may be statutorily voided? </w:t>
      </w:r>
    </w:p>
    <w:p w14:paraId="2A62AEE9" w14:textId="26DCE92D" w:rsidR="002434E9" w:rsidRDefault="002434E9" w:rsidP="008769B2">
      <w:pPr>
        <w:jc w:val="both"/>
        <w:rPr>
          <w:rFonts w:ascii="Arial" w:hAnsi="Arial" w:cs="Arial"/>
          <w:color w:val="7B7B7B" w:themeColor="accent3" w:themeShade="BF"/>
          <w:sz w:val="22"/>
          <w:szCs w:val="22"/>
          <w:lang w:val="en-GB"/>
        </w:rPr>
      </w:pPr>
    </w:p>
    <w:p w14:paraId="72911C6C" w14:textId="77777777" w:rsidR="004819DF" w:rsidRDefault="004819DF" w:rsidP="008769B2">
      <w:pPr>
        <w:jc w:val="both"/>
        <w:rPr>
          <w:rFonts w:ascii="Arial" w:hAnsi="Arial" w:cs="Arial"/>
          <w:color w:val="7B7B7B" w:themeColor="accent3" w:themeShade="BF"/>
          <w:sz w:val="22"/>
          <w:szCs w:val="22"/>
          <w:u w:val="single"/>
          <w:lang w:val="en-GB"/>
        </w:rPr>
      </w:pPr>
    </w:p>
    <w:p w14:paraId="03EA3699" w14:textId="2B333C65" w:rsidR="002434E9" w:rsidRDefault="002434E9" w:rsidP="008769B2">
      <w:pPr>
        <w:jc w:val="both"/>
        <w:rPr>
          <w:rFonts w:ascii="Arial" w:hAnsi="Arial" w:cs="Arial"/>
          <w:color w:val="7B7B7B" w:themeColor="accent3" w:themeShade="BF"/>
          <w:sz w:val="22"/>
          <w:szCs w:val="22"/>
          <w:u w:val="single"/>
          <w:lang w:val="en-GB"/>
        </w:rPr>
      </w:pPr>
      <w:r w:rsidRPr="002434E9">
        <w:rPr>
          <w:rFonts w:ascii="Arial" w:hAnsi="Arial" w:cs="Arial"/>
          <w:color w:val="7B7B7B" w:themeColor="accent3" w:themeShade="BF"/>
          <w:sz w:val="22"/>
          <w:szCs w:val="22"/>
          <w:u w:val="single"/>
          <w:lang w:val="en-GB"/>
        </w:rPr>
        <w:t>L</w:t>
      </w:r>
      <w:r w:rsidR="004819DF">
        <w:rPr>
          <w:rFonts w:ascii="Arial" w:hAnsi="Arial" w:cs="Arial"/>
          <w:color w:val="7B7B7B" w:themeColor="accent3" w:themeShade="BF"/>
          <w:sz w:val="22"/>
          <w:szCs w:val="22"/>
          <w:u w:val="single"/>
          <w:lang w:val="en-GB"/>
        </w:rPr>
        <w:t>AW</w:t>
      </w:r>
      <w:r w:rsidRPr="002434E9">
        <w:rPr>
          <w:rFonts w:ascii="Arial" w:hAnsi="Arial" w:cs="Arial"/>
          <w:color w:val="7B7B7B" w:themeColor="accent3" w:themeShade="BF"/>
          <w:sz w:val="22"/>
          <w:szCs w:val="22"/>
          <w:u w:val="single"/>
          <w:lang w:val="en-GB"/>
        </w:rPr>
        <w:t>:</w:t>
      </w:r>
      <w:r>
        <w:rPr>
          <w:rFonts w:ascii="Arial" w:hAnsi="Arial" w:cs="Arial"/>
          <w:color w:val="7B7B7B" w:themeColor="accent3" w:themeShade="BF"/>
          <w:sz w:val="22"/>
          <w:szCs w:val="22"/>
          <w:u w:val="single"/>
          <w:lang w:val="en-GB"/>
        </w:rPr>
        <w:t xml:space="preserve">  </w:t>
      </w:r>
    </w:p>
    <w:p w14:paraId="44BB61E5" w14:textId="63A77404" w:rsidR="002434E9" w:rsidRDefault="002434E9" w:rsidP="008769B2">
      <w:pPr>
        <w:jc w:val="both"/>
        <w:rPr>
          <w:rFonts w:ascii="Arial" w:hAnsi="Arial" w:cs="Arial"/>
          <w:color w:val="7B7B7B" w:themeColor="accent3" w:themeShade="BF"/>
          <w:sz w:val="22"/>
          <w:szCs w:val="22"/>
          <w:u w:val="single"/>
          <w:lang w:val="en-GB"/>
        </w:rPr>
      </w:pPr>
    </w:p>
    <w:p w14:paraId="2A1AB7E3" w14:textId="3C9D71B1" w:rsidR="002434E9" w:rsidRDefault="002434E9" w:rsidP="008769B2">
      <w:pPr>
        <w:jc w:val="both"/>
        <w:rPr>
          <w:rFonts w:ascii="Arial" w:hAnsi="Arial" w:cs="Arial"/>
          <w:color w:val="7B7B7B" w:themeColor="accent3" w:themeShade="BF"/>
          <w:sz w:val="22"/>
          <w:szCs w:val="22"/>
          <w:lang w:val="en-GB"/>
        </w:rPr>
      </w:pPr>
      <w:r w:rsidRPr="004819DF">
        <w:rPr>
          <w:rFonts w:ascii="Arial" w:hAnsi="Arial" w:cs="Arial"/>
          <w:i/>
          <w:iCs/>
          <w:color w:val="7B7B7B" w:themeColor="accent3" w:themeShade="BF"/>
          <w:sz w:val="22"/>
          <w:szCs w:val="22"/>
          <w:lang w:val="en-GB"/>
        </w:rPr>
        <w:t>Section 214</w:t>
      </w:r>
      <w:r w:rsidR="005D048D" w:rsidRPr="004819DF">
        <w:rPr>
          <w:rFonts w:ascii="Arial" w:hAnsi="Arial" w:cs="Arial"/>
          <w:i/>
          <w:iCs/>
          <w:color w:val="7B7B7B" w:themeColor="accent3" w:themeShade="BF"/>
          <w:sz w:val="22"/>
          <w:szCs w:val="22"/>
          <w:lang w:val="en-GB"/>
        </w:rPr>
        <w:t xml:space="preserve"> and 246ZB</w:t>
      </w:r>
      <w:r w:rsidR="00317CE1" w:rsidRPr="004819DF">
        <w:rPr>
          <w:rFonts w:ascii="Arial" w:hAnsi="Arial" w:cs="Arial"/>
          <w:i/>
          <w:iCs/>
          <w:color w:val="7B7B7B" w:themeColor="accent3" w:themeShade="BF"/>
          <w:sz w:val="22"/>
          <w:szCs w:val="22"/>
          <w:lang w:val="en-GB"/>
        </w:rPr>
        <w:t xml:space="preserve"> of the Act</w:t>
      </w:r>
      <w:r w:rsidRPr="004819DF">
        <w:rPr>
          <w:rFonts w:ascii="Arial" w:hAnsi="Arial" w:cs="Arial"/>
          <w:i/>
          <w:iCs/>
          <w:color w:val="7B7B7B" w:themeColor="accent3" w:themeShade="BF"/>
          <w:sz w:val="22"/>
          <w:szCs w:val="22"/>
          <w:lang w:val="en-GB"/>
        </w:rPr>
        <w:t xml:space="preserve"> – wrongful trading</w:t>
      </w:r>
      <w:r w:rsidR="00317CE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629C9C15" w14:textId="2D1CB2F6" w:rsidR="002434E9" w:rsidRDefault="002434E9" w:rsidP="008769B2">
      <w:pPr>
        <w:jc w:val="both"/>
        <w:rPr>
          <w:rFonts w:ascii="Arial" w:hAnsi="Arial" w:cs="Arial"/>
          <w:color w:val="7B7B7B" w:themeColor="accent3" w:themeShade="BF"/>
          <w:sz w:val="22"/>
          <w:szCs w:val="22"/>
          <w:lang w:val="en-GB"/>
        </w:rPr>
      </w:pPr>
    </w:p>
    <w:p w14:paraId="410A5F55" w14:textId="456365C0" w:rsidR="002434E9" w:rsidRDefault="005D048D" w:rsidP="008769B2">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light of</w:t>
      </w:r>
      <w:proofErr w:type="gramEnd"/>
      <w:r>
        <w:rPr>
          <w:rFonts w:ascii="Arial" w:hAnsi="Arial" w:cs="Arial"/>
          <w:color w:val="7B7B7B" w:themeColor="accent3" w:themeShade="BF"/>
          <w:sz w:val="22"/>
          <w:szCs w:val="22"/>
          <w:lang w:val="en-GB"/>
        </w:rPr>
        <w:t xml:space="preserve"> the circumstances peculiar to the matter, t</w:t>
      </w:r>
      <w:r w:rsidR="002434E9">
        <w:rPr>
          <w:rFonts w:ascii="Arial" w:hAnsi="Arial" w:cs="Arial"/>
          <w:color w:val="7B7B7B" w:themeColor="accent3" w:themeShade="BF"/>
          <w:sz w:val="22"/>
          <w:szCs w:val="22"/>
          <w:lang w:val="en-GB"/>
        </w:rPr>
        <w:t>he liquidator may</w:t>
      </w:r>
      <w:r>
        <w:rPr>
          <w:rFonts w:ascii="Arial" w:hAnsi="Arial" w:cs="Arial"/>
          <w:color w:val="7B7B7B" w:themeColor="accent3" w:themeShade="BF"/>
          <w:sz w:val="22"/>
          <w:szCs w:val="22"/>
          <w:lang w:val="en-GB"/>
        </w:rPr>
        <w:t xml:space="preserve"> be of the opinion that the transaction to Beans and Leaves amounts to wrongful trading as found in section 214 of the Act.  </w:t>
      </w:r>
    </w:p>
    <w:p w14:paraId="11433DB6" w14:textId="5BA3231E" w:rsidR="005D048D" w:rsidRDefault="005D048D" w:rsidP="008769B2">
      <w:pPr>
        <w:jc w:val="both"/>
        <w:rPr>
          <w:rFonts w:ascii="Arial" w:hAnsi="Arial" w:cs="Arial"/>
          <w:color w:val="7B7B7B" w:themeColor="accent3" w:themeShade="BF"/>
          <w:sz w:val="22"/>
          <w:szCs w:val="22"/>
          <w:lang w:val="en-GB"/>
        </w:rPr>
      </w:pPr>
    </w:p>
    <w:p w14:paraId="1C8711FD" w14:textId="7095C384" w:rsidR="005D048D" w:rsidRDefault="005D048D"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liquidator chooses this route, </w:t>
      </w:r>
      <w:r w:rsidR="00317CE1">
        <w:rPr>
          <w:rFonts w:ascii="Arial" w:hAnsi="Arial" w:cs="Arial"/>
          <w:color w:val="7B7B7B" w:themeColor="accent3" w:themeShade="BF"/>
          <w:sz w:val="22"/>
          <w:szCs w:val="22"/>
          <w:lang w:val="en-GB"/>
        </w:rPr>
        <w:t xml:space="preserve">requesting a </w:t>
      </w:r>
      <w:r w:rsidR="00C60C15">
        <w:rPr>
          <w:rFonts w:ascii="Arial" w:hAnsi="Arial" w:cs="Arial"/>
          <w:color w:val="7B7B7B" w:themeColor="accent3" w:themeShade="BF"/>
          <w:sz w:val="22"/>
          <w:szCs w:val="22"/>
          <w:lang w:val="en-GB"/>
        </w:rPr>
        <w:t xml:space="preserve">contribution </w:t>
      </w:r>
      <w:r w:rsidR="00317CE1">
        <w:rPr>
          <w:rFonts w:ascii="Arial" w:hAnsi="Arial" w:cs="Arial"/>
          <w:color w:val="7B7B7B" w:themeColor="accent3" w:themeShade="BF"/>
          <w:sz w:val="22"/>
          <w:szCs w:val="22"/>
          <w:lang w:val="en-GB"/>
        </w:rPr>
        <w:t xml:space="preserve">from a director or directors, </w:t>
      </w:r>
      <w:r>
        <w:rPr>
          <w:rFonts w:ascii="Arial" w:hAnsi="Arial" w:cs="Arial"/>
          <w:color w:val="7B7B7B" w:themeColor="accent3" w:themeShade="BF"/>
          <w:sz w:val="22"/>
          <w:szCs w:val="22"/>
          <w:lang w:val="en-GB"/>
        </w:rPr>
        <w:t>he cannot expect his path to be cleared for him, as the burden of proof rests upon the liquidator to prove</w:t>
      </w:r>
      <w:r w:rsidR="00317CE1">
        <w:rPr>
          <w:rFonts w:ascii="Arial" w:hAnsi="Arial" w:cs="Arial"/>
          <w:color w:val="7B7B7B" w:themeColor="accent3" w:themeShade="BF"/>
          <w:sz w:val="22"/>
          <w:szCs w:val="22"/>
          <w:lang w:val="en-GB"/>
        </w:rPr>
        <w:t>:</w:t>
      </w:r>
    </w:p>
    <w:p w14:paraId="68C9BA12" w14:textId="1DF43323" w:rsidR="00317CE1" w:rsidRDefault="00317CE1" w:rsidP="008769B2">
      <w:pPr>
        <w:jc w:val="both"/>
        <w:rPr>
          <w:rFonts w:ascii="Arial" w:hAnsi="Arial" w:cs="Arial"/>
          <w:color w:val="7B7B7B" w:themeColor="accent3" w:themeShade="BF"/>
          <w:sz w:val="22"/>
          <w:szCs w:val="22"/>
          <w:lang w:val="en-GB"/>
        </w:rPr>
      </w:pPr>
    </w:p>
    <w:p w14:paraId="3C5A7D16" w14:textId="3CD332E6" w:rsidR="00317CE1" w:rsidRDefault="00317CE1"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The company is insolvent; and </w:t>
      </w:r>
    </w:p>
    <w:p w14:paraId="0D546DE9" w14:textId="77777777" w:rsidR="00317CE1" w:rsidRDefault="00317CE1" w:rsidP="008769B2">
      <w:pPr>
        <w:jc w:val="both"/>
        <w:rPr>
          <w:rFonts w:ascii="Arial" w:hAnsi="Arial" w:cs="Arial"/>
          <w:color w:val="7B7B7B" w:themeColor="accent3" w:themeShade="BF"/>
          <w:sz w:val="22"/>
          <w:szCs w:val="22"/>
          <w:lang w:val="en-GB"/>
        </w:rPr>
      </w:pPr>
    </w:p>
    <w:p w14:paraId="38C445E5" w14:textId="0D5F2544" w:rsidR="00317CE1" w:rsidRDefault="00317CE1"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That the person, prior to the commencement of insolvency, knew that any rescue of the company would be futile or that the company could not avoid liquidation;</w:t>
      </w:r>
      <w:r w:rsidR="00F83318">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and</w:t>
      </w:r>
    </w:p>
    <w:p w14:paraId="2C1B8BDB" w14:textId="77777777" w:rsidR="00317CE1" w:rsidRDefault="00317CE1" w:rsidP="008769B2">
      <w:pPr>
        <w:jc w:val="both"/>
        <w:rPr>
          <w:rFonts w:ascii="Arial" w:hAnsi="Arial" w:cs="Arial"/>
          <w:color w:val="7B7B7B" w:themeColor="accent3" w:themeShade="BF"/>
          <w:sz w:val="22"/>
          <w:szCs w:val="22"/>
          <w:lang w:val="en-GB"/>
        </w:rPr>
      </w:pPr>
    </w:p>
    <w:p w14:paraId="12D1E05F" w14:textId="5B292232" w:rsidR="00317CE1" w:rsidRDefault="00317CE1"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The conclusion reached in (2) above was one drawn by a director of the company.  </w:t>
      </w:r>
    </w:p>
    <w:p w14:paraId="5411C063" w14:textId="480E8934" w:rsidR="001F707E" w:rsidRDefault="001F707E" w:rsidP="008769B2">
      <w:pPr>
        <w:jc w:val="both"/>
        <w:rPr>
          <w:rFonts w:ascii="Arial" w:hAnsi="Arial" w:cs="Arial"/>
          <w:color w:val="7B7B7B" w:themeColor="accent3" w:themeShade="BF"/>
          <w:sz w:val="22"/>
          <w:szCs w:val="22"/>
          <w:lang w:val="en-GB"/>
        </w:rPr>
      </w:pPr>
    </w:p>
    <w:p w14:paraId="3CF8CCAD" w14:textId="342AC135" w:rsidR="001F707E" w:rsidRDefault="001F707E" w:rsidP="008769B2">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Assuming that</w:t>
      </w:r>
      <w:proofErr w:type="gramEnd"/>
      <w:r>
        <w:rPr>
          <w:rFonts w:ascii="Arial" w:hAnsi="Arial" w:cs="Arial"/>
          <w:color w:val="7B7B7B" w:themeColor="accent3" w:themeShade="BF"/>
          <w:sz w:val="22"/>
          <w:szCs w:val="22"/>
          <w:lang w:val="en-GB"/>
        </w:rPr>
        <w:t xml:space="preserve"> the liquidator discharges this burden, the onus then shifts to the director to show that reasonable steps were taken to minimize loss to creditors.  </w:t>
      </w:r>
    </w:p>
    <w:p w14:paraId="6742CB78" w14:textId="77777777" w:rsidR="001F707E" w:rsidRDefault="001F707E" w:rsidP="008769B2">
      <w:pPr>
        <w:jc w:val="both"/>
        <w:rPr>
          <w:rFonts w:ascii="Arial" w:hAnsi="Arial" w:cs="Arial"/>
          <w:color w:val="7B7B7B" w:themeColor="accent3" w:themeShade="BF"/>
          <w:sz w:val="22"/>
          <w:szCs w:val="22"/>
          <w:lang w:val="en-GB"/>
        </w:rPr>
      </w:pPr>
    </w:p>
    <w:p w14:paraId="0729DCAD" w14:textId="2F148860" w:rsidR="00261DE6" w:rsidRDefault="001F707E"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214(4) creates</w:t>
      </w:r>
      <w:r w:rsidR="008E3676">
        <w:rPr>
          <w:rFonts w:ascii="Arial" w:hAnsi="Arial" w:cs="Arial"/>
          <w:color w:val="7B7B7B" w:themeColor="accent3" w:themeShade="BF"/>
          <w:sz w:val="22"/>
          <w:szCs w:val="22"/>
          <w:lang w:val="en-GB"/>
        </w:rPr>
        <w:t xml:space="preserve"> a </w:t>
      </w:r>
      <w:r w:rsidR="00261DE6">
        <w:rPr>
          <w:rFonts w:ascii="Arial" w:hAnsi="Arial" w:cs="Arial"/>
          <w:color w:val="7B7B7B" w:themeColor="accent3" w:themeShade="BF"/>
          <w:sz w:val="22"/>
          <w:szCs w:val="22"/>
          <w:lang w:val="en-GB"/>
        </w:rPr>
        <w:t xml:space="preserve">two-fold </w:t>
      </w:r>
      <w:r w:rsidR="008E3676">
        <w:rPr>
          <w:rFonts w:ascii="Arial" w:hAnsi="Arial" w:cs="Arial"/>
          <w:color w:val="7B7B7B" w:themeColor="accent3" w:themeShade="BF"/>
          <w:sz w:val="22"/>
          <w:szCs w:val="22"/>
          <w:lang w:val="en-GB"/>
        </w:rPr>
        <w:t>threshold</w:t>
      </w:r>
      <w:r w:rsidR="00261DE6">
        <w:rPr>
          <w:rFonts w:ascii="Arial" w:hAnsi="Arial" w:cs="Arial"/>
          <w:color w:val="7B7B7B" w:themeColor="accent3" w:themeShade="BF"/>
          <w:sz w:val="22"/>
          <w:szCs w:val="22"/>
          <w:lang w:val="en-GB"/>
        </w:rPr>
        <w:t xml:space="preserve"> test,</w:t>
      </w:r>
      <w:r w:rsidR="008E3676">
        <w:rPr>
          <w:rFonts w:ascii="Arial" w:hAnsi="Arial" w:cs="Arial"/>
          <w:color w:val="7B7B7B" w:themeColor="accent3" w:themeShade="BF"/>
          <w:sz w:val="22"/>
          <w:szCs w:val="22"/>
          <w:lang w:val="en-GB"/>
        </w:rPr>
        <w:t xml:space="preserve"> </w:t>
      </w:r>
      <w:r w:rsidR="00261DE6">
        <w:rPr>
          <w:rFonts w:ascii="Arial" w:hAnsi="Arial" w:cs="Arial"/>
          <w:color w:val="7B7B7B" w:themeColor="accent3" w:themeShade="BF"/>
          <w:sz w:val="22"/>
          <w:szCs w:val="22"/>
          <w:lang w:val="en-GB"/>
        </w:rPr>
        <w:t xml:space="preserve">by which the acts or omissions of a director are </w:t>
      </w:r>
      <w:proofErr w:type="spellStart"/>
      <w:r w:rsidR="00261DE6">
        <w:rPr>
          <w:rFonts w:ascii="Arial" w:hAnsi="Arial" w:cs="Arial"/>
          <w:color w:val="7B7B7B" w:themeColor="accent3" w:themeShade="BF"/>
          <w:sz w:val="22"/>
          <w:szCs w:val="22"/>
          <w:lang w:val="en-GB"/>
        </w:rPr>
        <w:t>analyzed</w:t>
      </w:r>
      <w:proofErr w:type="spellEnd"/>
      <w:r w:rsidR="00261DE6">
        <w:rPr>
          <w:rFonts w:ascii="Arial" w:hAnsi="Arial" w:cs="Arial"/>
          <w:color w:val="7B7B7B" w:themeColor="accent3" w:themeShade="BF"/>
          <w:sz w:val="22"/>
          <w:szCs w:val="22"/>
          <w:lang w:val="en-GB"/>
        </w:rPr>
        <w:t xml:space="preserve"> objectively, with regard to the general knowledge, skill and experience of the reasonable man; and, </w:t>
      </w:r>
      <w:r w:rsidR="00510694">
        <w:rPr>
          <w:rFonts w:ascii="Arial" w:hAnsi="Arial" w:cs="Arial"/>
          <w:color w:val="7B7B7B" w:themeColor="accent3" w:themeShade="BF"/>
          <w:sz w:val="22"/>
          <w:szCs w:val="22"/>
          <w:lang w:val="en-GB"/>
        </w:rPr>
        <w:t xml:space="preserve">thereafter, </w:t>
      </w:r>
      <w:r w:rsidR="00261DE6">
        <w:rPr>
          <w:rFonts w:ascii="Arial" w:hAnsi="Arial" w:cs="Arial"/>
          <w:color w:val="7B7B7B" w:themeColor="accent3" w:themeShade="BF"/>
          <w:sz w:val="22"/>
          <w:szCs w:val="22"/>
          <w:lang w:val="en-GB"/>
        </w:rPr>
        <w:t xml:space="preserve">with reference to the </w:t>
      </w:r>
      <w:proofErr w:type="gramStart"/>
      <w:r w:rsidR="00261DE6">
        <w:rPr>
          <w:rFonts w:ascii="Arial" w:hAnsi="Arial" w:cs="Arial"/>
          <w:color w:val="7B7B7B" w:themeColor="accent3" w:themeShade="BF"/>
          <w:sz w:val="22"/>
          <w:szCs w:val="22"/>
          <w:lang w:val="en-GB"/>
        </w:rPr>
        <w:t>skill-set</w:t>
      </w:r>
      <w:proofErr w:type="gramEnd"/>
      <w:r w:rsidR="00261DE6">
        <w:rPr>
          <w:rFonts w:ascii="Arial" w:hAnsi="Arial" w:cs="Arial"/>
          <w:color w:val="7B7B7B" w:themeColor="accent3" w:themeShade="BF"/>
          <w:sz w:val="22"/>
          <w:szCs w:val="22"/>
          <w:lang w:val="en-GB"/>
        </w:rPr>
        <w:t xml:space="preserve"> of the particular director in question.  </w:t>
      </w:r>
    </w:p>
    <w:p w14:paraId="6D469F94" w14:textId="4964E1AF" w:rsidR="00261DE6" w:rsidRDefault="00261DE6" w:rsidP="008769B2">
      <w:pPr>
        <w:jc w:val="both"/>
        <w:rPr>
          <w:rFonts w:ascii="Arial" w:hAnsi="Arial" w:cs="Arial"/>
          <w:color w:val="7B7B7B" w:themeColor="accent3" w:themeShade="BF"/>
          <w:sz w:val="22"/>
          <w:szCs w:val="22"/>
          <w:lang w:val="en-GB"/>
        </w:rPr>
      </w:pPr>
    </w:p>
    <w:p w14:paraId="127D1AB8" w14:textId="77777777" w:rsidR="009B0287" w:rsidRDefault="00261DE6"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Using section 214(4) the Court can then assess whether the decision made by the director was</w:t>
      </w:r>
      <w:r w:rsidR="00510694">
        <w:rPr>
          <w:rFonts w:ascii="Arial" w:hAnsi="Arial" w:cs="Arial"/>
          <w:color w:val="7B7B7B" w:themeColor="accent3" w:themeShade="BF"/>
          <w:sz w:val="22"/>
          <w:szCs w:val="22"/>
          <w:lang w:val="en-GB"/>
        </w:rPr>
        <w:t xml:space="preserve"> made with the prudency expected of a directorship, </w:t>
      </w:r>
      <w:proofErr w:type="gramStart"/>
      <w:r w:rsidR="00510694">
        <w:rPr>
          <w:rFonts w:ascii="Arial" w:hAnsi="Arial" w:cs="Arial"/>
          <w:color w:val="7B7B7B" w:themeColor="accent3" w:themeShade="BF"/>
          <w:sz w:val="22"/>
          <w:szCs w:val="22"/>
          <w:lang w:val="en-GB"/>
        </w:rPr>
        <w:t>i.e.</w:t>
      </w:r>
      <w:proofErr w:type="gramEnd"/>
      <w:r w:rsidR="00510694">
        <w:rPr>
          <w:rFonts w:ascii="Arial" w:hAnsi="Arial" w:cs="Arial"/>
          <w:color w:val="7B7B7B" w:themeColor="accent3" w:themeShade="BF"/>
          <w:sz w:val="22"/>
          <w:szCs w:val="22"/>
          <w:lang w:val="en-GB"/>
        </w:rPr>
        <w:t xml:space="preserve"> the objective test</w:t>
      </w:r>
      <w:r w:rsidR="009B0287">
        <w:rPr>
          <w:rFonts w:ascii="Arial" w:hAnsi="Arial" w:cs="Arial"/>
          <w:color w:val="7B7B7B" w:themeColor="accent3" w:themeShade="BF"/>
          <w:sz w:val="22"/>
          <w:szCs w:val="22"/>
          <w:lang w:val="en-GB"/>
        </w:rPr>
        <w:t xml:space="preserve">.  </w:t>
      </w:r>
    </w:p>
    <w:p w14:paraId="38B81CE7" w14:textId="77777777" w:rsidR="009B0287" w:rsidRDefault="009B0287" w:rsidP="008769B2">
      <w:pPr>
        <w:jc w:val="both"/>
        <w:rPr>
          <w:rFonts w:ascii="Arial" w:hAnsi="Arial" w:cs="Arial"/>
          <w:color w:val="7B7B7B" w:themeColor="accent3" w:themeShade="BF"/>
          <w:sz w:val="22"/>
          <w:szCs w:val="22"/>
          <w:lang w:val="en-GB"/>
        </w:rPr>
      </w:pPr>
    </w:p>
    <w:p w14:paraId="3E32C639" w14:textId="53DB38EA" w:rsidR="00261DE6" w:rsidRDefault="009B0287"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Thereafter the Court employs the second test to judge</w:t>
      </w:r>
      <w:r w:rsidR="00510694">
        <w:rPr>
          <w:rFonts w:ascii="Arial" w:hAnsi="Arial" w:cs="Arial"/>
          <w:color w:val="7B7B7B" w:themeColor="accent3" w:themeShade="BF"/>
          <w:sz w:val="22"/>
          <w:szCs w:val="22"/>
          <w:lang w:val="en-GB"/>
        </w:rPr>
        <w:t xml:space="preserve"> whether the director</w:t>
      </w:r>
      <w:r>
        <w:rPr>
          <w:rFonts w:ascii="Arial" w:hAnsi="Arial" w:cs="Arial"/>
          <w:color w:val="7B7B7B" w:themeColor="accent3" w:themeShade="BF"/>
          <w:sz w:val="22"/>
          <w:szCs w:val="22"/>
          <w:lang w:val="en-GB"/>
        </w:rPr>
        <w:t xml:space="preserve">, bearing a higher degree of skill, knowledge and expertise </w:t>
      </w:r>
      <w:r w:rsidR="00510694">
        <w:rPr>
          <w:rFonts w:ascii="Arial" w:hAnsi="Arial" w:cs="Arial"/>
          <w:color w:val="7B7B7B" w:themeColor="accent3" w:themeShade="BF"/>
          <w:sz w:val="22"/>
          <w:szCs w:val="22"/>
          <w:lang w:val="en-GB"/>
        </w:rPr>
        <w:t>acted to minimize further envisaged potential losses.</w:t>
      </w:r>
      <w:r>
        <w:rPr>
          <w:rFonts w:ascii="Arial" w:hAnsi="Arial" w:cs="Arial"/>
          <w:color w:val="7B7B7B" w:themeColor="accent3" w:themeShade="BF"/>
          <w:sz w:val="22"/>
          <w:szCs w:val="22"/>
          <w:lang w:val="en-GB"/>
        </w:rPr>
        <w:t xml:space="preserve">  </w:t>
      </w:r>
    </w:p>
    <w:p w14:paraId="1C233F8D" w14:textId="0F49D633" w:rsidR="009B0287" w:rsidRDefault="009B0287" w:rsidP="008769B2">
      <w:pPr>
        <w:jc w:val="both"/>
        <w:rPr>
          <w:rFonts w:ascii="Arial" w:hAnsi="Arial" w:cs="Arial"/>
          <w:color w:val="7B7B7B" w:themeColor="accent3" w:themeShade="BF"/>
          <w:sz w:val="22"/>
          <w:szCs w:val="22"/>
          <w:lang w:val="en-GB"/>
        </w:rPr>
      </w:pPr>
    </w:p>
    <w:p w14:paraId="1EAB0B11" w14:textId="085EC6D3" w:rsidR="009B0287" w:rsidRDefault="009B0287"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If the director or directors can prove that the steps taken were the best available courses of action that could be legitimately pursued under the prevailing circumstances, then the statutory defence succeeds.</w:t>
      </w:r>
    </w:p>
    <w:p w14:paraId="36FE46DF" w14:textId="53F1B805" w:rsidR="009B0287" w:rsidRDefault="009B0287" w:rsidP="008769B2">
      <w:pPr>
        <w:jc w:val="both"/>
        <w:rPr>
          <w:rFonts w:ascii="Arial" w:hAnsi="Arial" w:cs="Arial"/>
          <w:color w:val="7B7B7B" w:themeColor="accent3" w:themeShade="BF"/>
          <w:sz w:val="22"/>
          <w:szCs w:val="22"/>
          <w:lang w:val="en-GB"/>
        </w:rPr>
      </w:pPr>
    </w:p>
    <w:p w14:paraId="7B2D7DF1" w14:textId="069A4C4E" w:rsidR="009B0287" w:rsidRDefault="009B0287"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directors</w:t>
      </w:r>
      <w:r w:rsidR="0091086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775350">
        <w:rPr>
          <w:rFonts w:ascii="Arial" w:hAnsi="Arial" w:cs="Arial"/>
          <w:color w:val="7B7B7B" w:themeColor="accent3" w:themeShade="BF"/>
          <w:sz w:val="22"/>
          <w:szCs w:val="22"/>
          <w:lang w:val="en-GB"/>
        </w:rPr>
        <w:t xml:space="preserve">having become </w:t>
      </w:r>
      <w:r>
        <w:rPr>
          <w:rFonts w:ascii="Arial" w:hAnsi="Arial" w:cs="Arial"/>
          <w:color w:val="7B7B7B" w:themeColor="accent3" w:themeShade="BF"/>
          <w:sz w:val="22"/>
          <w:szCs w:val="22"/>
          <w:lang w:val="en-GB"/>
        </w:rPr>
        <w:t xml:space="preserve">aware that the company may be </w:t>
      </w:r>
      <w:r w:rsidR="00775350">
        <w:rPr>
          <w:rFonts w:ascii="Arial" w:hAnsi="Arial" w:cs="Arial"/>
          <w:color w:val="7B7B7B" w:themeColor="accent3" w:themeShade="BF"/>
          <w:sz w:val="22"/>
          <w:szCs w:val="22"/>
          <w:lang w:val="en-GB"/>
        </w:rPr>
        <w:t>facing insolvency</w:t>
      </w:r>
      <w:r w:rsidR="0091086C">
        <w:rPr>
          <w:rFonts w:ascii="Arial" w:hAnsi="Arial" w:cs="Arial"/>
          <w:color w:val="7B7B7B" w:themeColor="accent3" w:themeShade="BF"/>
          <w:sz w:val="22"/>
          <w:szCs w:val="22"/>
          <w:lang w:val="en-GB"/>
        </w:rPr>
        <w:t xml:space="preserve">, continue to trade thus increasing their liabilities, or </w:t>
      </w:r>
      <w:r w:rsidR="00775350">
        <w:rPr>
          <w:rFonts w:ascii="Arial" w:hAnsi="Arial" w:cs="Arial"/>
          <w:color w:val="7B7B7B" w:themeColor="accent3" w:themeShade="BF"/>
          <w:sz w:val="22"/>
          <w:szCs w:val="22"/>
          <w:lang w:val="en-GB"/>
        </w:rPr>
        <w:t xml:space="preserve">do nothing </w:t>
      </w:r>
      <w:r w:rsidR="0091086C">
        <w:rPr>
          <w:rFonts w:ascii="Arial" w:hAnsi="Arial" w:cs="Arial"/>
          <w:color w:val="7B7B7B" w:themeColor="accent3" w:themeShade="BF"/>
          <w:sz w:val="22"/>
          <w:szCs w:val="22"/>
          <w:lang w:val="en-GB"/>
        </w:rPr>
        <w:t xml:space="preserve">such as obtaining expert advice, or placing the company into liquidation, then the defence will not succeed.  The Court can order the directors compensate the company for the approximate amount by which the liabilities increased from the time it ought to have been clear that insolvency was on the horizon.  </w:t>
      </w:r>
    </w:p>
    <w:p w14:paraId="686E0B33" w14:textId="60B08C93" w:rsidR="004819DF" w:rsidRDefault="004819DF" w:rsidP="008769B2">
      <w:pPr>
        <w:jc w:val="both"/>
        <w:rPr>
          <w:rFonts w:ascii="Arial" w:hAnsi="Arial" w:cs="Arial"/>
          <w:color w:val="7B7B7B" w:themeColor="accent3" w:themeShade="BF"/>
          <w:sz w:val="22"/>
          <w:szCs w:val="22"/>
          <w:lang w:val="en-GB"/>
        </w:rPr>
      </w:pPr>
    </w:p>
    <w:p w14:paraId="700DD691" w14:textId="78D84323" w:rsidR="004819DF" w:rsidRDefault="004819DF" w:rsidP="008769B2">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Section 127:  Disposition void unless validated  </w:t>
      </w:r>
    </w:p>
    <w:p w14:paraId="1B94843D" w14:textId="2BA1C8A4" w:rsidR="004819DF" w:rsidRDefault="004819DF" w:rsidP="008769B2">
      <w:pPr>
        <w:jc w:val="both"/>
        <w:rPr>
          <w:rFonts w:ascii="Arial" w:hAnsi="Arial" w:cs="Arial"/>
          <w:i/>
          <w:iCs/>
          <w:color w:val="7B7B7B" w:themeColor="accent3" w:themeShade="BF"/>
          <w:sz w:val="22"/>
          <w:szCs w:val="22"/>
          <w:lang w:val="en-GB"/>
        </w:rPr>
      </w:pPr>
    </w:p>
    <w:p w14:paraId="789B030E" w14:textId="4FF23201" w:rsidR="004819DF" w:rsidRDefault="00C22C2D"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section 127, any disposition of property including money, made after the presentation of the petition to wind up may be avoided unless otherwise ordered by the Court.  </w:t>
      </w:r>
    </w:p>
    <w:p w14:paraId="19751D78" w14:textId="3CF8348C" w:rsidR="00C22C2D" w:rsidRDefault="00C22C2D" w:rsidP="008769B2">
      <w:pPr>
        <w:jc w:val="both"/>
        <w:rPr>
          <w:rFonts w:ascii="Arial" w:hAnsi="Arial" w:cs="Arial"/>
          <w:color w:val="7B7B7B" w:themeColor="accent3" w:themeShade="BF"/>
          <w:sz w:val="22"/>
          <w:szCs w:val="22"/>
          <w:lang w:val="en-GB"/>
        </w:rPr>
      </w:pPr>
    </w:p>
    <w:p w14:paraId="1904C24B" w14:textId="13049100" w:rsidR="00C22C2D" w:rsidRDefault="00C22C2D"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property is not avoided, the Court makes a validation order</w:t>
      </w:r>
      <w:r w:rsidR="00195F11">
        <w:rPr>
          <w:rFonts w:ascii="Arial" w:hAnsi="Arial" w:cs="Arial"/>
          <w:color w:val="7B7B7B" w:themeColor="accent3" w:themeShade="BF"/>
          <w:sz w:val="22"/>
          <w:szCs w:val="22"/>
          <w:lang w:val="en-GB"/>
        </w:rPr>
        <w:t xml:space="preserve">, and </w:t>
      </w:r>
      <w:r w:rsidR="00B0686A">
        <w:rPr>
          <w:rFonts w:ascii="Arial" w:hAnsi="Arial" w:cs="Arial"/>
          <w:color w:val="7B7B7B" w:themeColor="accent3" w:themeShade="BF"/>
          <w:sz w:val="22"/>
          <w:szCs w:val="22"/>
          <w:lang w:val="en-GB"/>
        </w:rPr>
        <w:t xml:space="preserve">can, depending on the facts of the matter, further make an </w:t>
      </w:r>
      <w:r w:rsidR="00195F11">
        <w:rPr>
          <w:rFonts w:ascii="Arial" w:hAnsi="Arial" w:cs="Arial"/>
          <w:color w:val="7B7B7B" w:themeColor="accent3" w:themeShade="BF"/>
          <w:sz w:val="22"/>
          <w:szCs w:val="22"/>
          <w:lang w:val="en-GB"/>
        </w:rPr>
        <w:t xml:space="preserve">order </w:t>
      </w:r>
      <w:r w:rsidR="00B0686A">
        <w:rPr>
          <w:rFonts w:ascii="Arial" w:hAnsi="Arial" w:cs="Arial"/>
          <w:color w:val="7B7B7B" w:themeColor="accent3" w:themeShade="BF"/>
          <w:sz w:val="22"/>
          <w:szCs w:val="22"/>
          <w:lang w:val="en-GB"/>
        </w:rPr>
        <w:t xml:space="preserve">allowing the company to continue </w:t>
      </w:r>
      <w:r w:rsidR="00195F11">
        <w:rPr>
          <w:rFonts w:ascii="Arial" w:hAnsi="Arial" w:cs="Arial"/>
          <w:color w:val="7B7B7B" w:themeColor="accent3" w:themeShade="BF"/>
          <w:sz w:val="22"/>
          <w:szCs w:val="22"/>
          <w:lang w:val="en-GB"/>
        </w:rPr>
        <w:t>trading.</w:t>
      </w:r>
      <w:r w:rsidR="00C60C15">
        <w:rPr>
          <w:rFonts w:ascii="Arial" w:hAnsi="Arial" w:cs="Arial"/>
          <w:color w:val="7B7B7B" w:themeColor="accent3" w:themeShade="BF"/>
          <w:sz w:val="22"/>
          <w:szCs w:val="22"/>
          <w:lang w:val="en-GB"/>
        </w:rPr>
        <w:t xml:space="preserve"> </w:t>
      </w:r>
    </w:p>
    <w:p w14:paraId="313B7B14" w14:textId="51ED6C15" w:rsidR="00B0686A" w:rsidRDefault="00B0686A" w:rsidP="008769B2">
      <w:pPr>
        <w:jc w:val="both"/>
        <w:rPr>
          <w:rFonts w:ascii="Arial" w:hAnsi="Arial" w:cs="Arial"/>
          <w:color w:val="7B7B7B" w:themeColor="accent3" w:themeShade="BF"/>
          <w:sz w:val="22"/>
          <w:szCs w:val="22"/>
          <w:lang w:val="en-GB"/>
        </w:rPr>
      </w:pPr>
    </w:p>
    <w:p w14:paraId="1C5835DA" w14:textId="512FBE5F" w:rsidR="00B0686A" w:rsidRDefault="00B0686A"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Payments made honestly</w:t>
      </w:r>
      <w:r w:rsidR="003C01FD">
        <w:rPr>
          <w:rFonts w:ascii="Arial" w:hAnsi="Arial" w:cs="Arial"/>
          <w:color w:val="7B7B7B" w:themeColor="accent3" w:themeShade="BF"/>
          <w:sz w:val="22"/>
          <w:szCs w:val="22"/>
          <w:lang w:val="en-GB"/>
        </w:rPr>
        <w:t xml:space="preserve"> in the course and scope of business - </w:t>
      </w:r>
      <w:r>
        <w:rPr>
          <w:rFonts w:ascii="Arial" w:hAnsi="Arial" w:cs="Arial"/>
          <w:color w:val="7B7B7B" w:themeColor="accent3" w:themeShade="BF"/>
          <w:sz w:val="22"/>
          <w:szCs w:val="22"/>
          <w:lang w:val="en-GB"/>
        </w:rPr>
        <w:t>such as wages, will be validated.</w:t>
      </w:r>
    </w:p>
    <w:p w14:paraId="11F5964A" w14:textId="15934C55" w:rsidR="00C60C15" w:rsidRDefault="00C60C15" w:rsidP="008769B2">
      <w:pPr>
        <w:jc w:val="both"/>
        <w:rPr>
          <w:rFonts w:ascii="Arial" w:hAnsi="Arial" w:cs="Arial"/>
          <w:color w:val="7B7B7B" w:themeColor="accent3" w:themeShade="BF"/>
          <w:sz w:val="22"/>
          <w:szCs w:val="22"/>
          <w:lang w:val="en-GB"/>
        </w:rPr>
      </w:pPr>
    </w:p>
    <w:p w14:paraId="3FB7F04A" w14:textId="5B540944" w:rsidR="00195F11" w:rsidRDefault="00C60C15"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deciding whether the payment</w:t>
      </w:r>
      <w:r w:rsidR="003C01FD">
        <w:rPr>
          <w:rFonts w:ascii="Arial" w:hAnsi="Arial" w:cs="Arial"/>
          <w:color w:val="7B7B7B" w:themeColor="accent3" w:themeShade="BF"/>
          <w:sz w:val="22"/>
          <w:szCs w:val="22"/>
          <w:lang w:val="en-GB"/>
        </w:rPr>
        <w:t>s, such as the ones made</w:t>
      </w:r>
      <w:r>
        <w:rPr>
          <w:rFonts w:ascii="Arial" w:hAnsi="Arial" w:cs="Arial"/>
          <w:color w:val="7B7B7B" w:themeColor="accent3" w:themeShade="BF"/>
          <w:sz w:val="22"/>
          <w:szCs w:val="22"/>
          <w:lang w:val="en-GB"/>
        </w:rPr>
        <w:t xml:space="preserve"> to Beans and Leaves should be </w:t>
      </w:r>
      <w:r w:rsidR="00B0686A">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voided, the Court will</w:t>
      </w:r>
      <w:r w:rsidR="00195F11">
        <w:rPr>
          <w:rFonts w:ascii="Arial" w:hAnsi="Arial" w:cs="Arial"/>
          <w:color w:val="7B7B7B" w:themeColor="accent3" w:themeShade="BF"/>
          <w:sz w:val="22"/>
          <w:szCs w:val="22"/>
          <w:lang w:val="en-GB"/>
        </w:rPr>
        <w:t xml:space="preserve"> </w:t>
      </w:r>
      <w:proofErr w:type="gramStart"/>
      <w:r w:rsidR="00195F11">
        <w:rPr>
          <w:rFonts w:ascii="Arial" w:hAnsi="Arial" w:cs="Arial"/>
          <w:color w:val="7B7B7B" w:themeColor="accent3" w:themeShade="BF"/>
          <w:sz w:val="22"/>
          <w:szCs w:val="22"/>
          <w:lang w:val="en-GB"/>
        </w:rPr>
        <w:t>take into account</w:t>
      </w:r>
      <w:proofErr w:type="gramEnd"/>
      <w:r w:rsidR="00195F11">
        <w:rPr>
          <w:rFonts w:ascii="Arial" w:hAnsi="Arial" w:cs="Arial"/>
          <w:color w:val="7B7B7B" w:themeColor="accent3" w:themeShade="BF"/>
          <w:sz w:val="22"/>
          <w:szCs w:val="22"/>
          <w:lang w:val="en-GB"/>
        </w:rPr>
        <w:t xml:space="preserve"> the following:  </w:t>
      </w:r>
    </w:p>
    <w:p w14:paraId="6660907F" w14:textId="77777777" w:rsidR="00195F11" w:rsidRDefault="00195F11" w:rsidP="008769B2">
      <w:pPr>
        <w:jc w:val="both"/>
        <w:rPr>
          <w:rFonts w:ascii="Arial" w:hAnsi="Arial" w:cs="Arial"/>
          <w:color w:val="7B7B7B" w:themeColor="accent3" w:themeShade="BF"/>
          <w:sz w:val="22"/>
          <w:szCs w:val="22"/>
          <w:lang w:val="en-GB"/>
        </w:rPr>
      </w:pPr>
    </w:p>
    <w:p w14:paraId="1633BE9F" w14:textId="77777777" w:rsidR="00195F11" w:rsidRDefault="00195F11"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It will</w:t>
      </w:r>
      <w:r w:rsidR="00C60C15">
        <w:rPr>
          <w:rFonts w:ascii="Arial" w:hAnsi="Arial" w:cs="Arial"/>
          <w:color w:val="7B7B7B" w:themeColor="accent3" w:themeShade="BF"/>
          <w:sz w:val="22"/>
          <w:szCs w:val="22"/>
          <w:lang w:val="en-GB"/>
        </w:rPr>
        <w:t xml:space="preserve"> weigh up the supplies which were need for continuation of the business as against whether the decision to continue purchasing such essentials is in the best interests of creditors.  </w:t>
      </w:r>
    </w:p>
    <w:p w14:paraId="46D55422" w14:textId="77777777" w:rsidR="00195F11" w:rsidRDefault="00195F11" w:rsidP="008769B2">
      <w:pPr>
        <w:jc w:val="both"/>
        <w:rPr>
          <w:rFonts w:ascii="Arial" w:hAnsi="Arial" w:cs="Arial"/>
          <w:color w:val="7B7B7B" w:themeColor="accent3" w:themeShade="BF"/>
          <w:sz w:val="22"/>
          <w:szCs w:val="22"/>
          <w:lang w:val="en-GB"/>
        </w:rPr>
      </w:pPr>
    </w:p>
    <w:p w14:paraId="0AB1AE5C" w14:textId="76473359" w:rsidR="00C60C15" w:rsidRDefault="00195F11"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It </w:t>
      </w:r>
      <w:r w:rsidR="00C60C15">
        <w:rPr>
          <w:rFonts w:ascii="Arial" w:hAnsi="Arial" w:cs="Arial"/>
          <w:color w:val="7B7B7B" w:themeColor="accent3" w:themeShade="BF"/>
          <w:sz w:val="22"/>
          <w:szCs w:val="22"/>
          <w:lang w:val="en-GB"/>
        </w:rPr>
        <w:t xml:space="preserve">will </w:t>
      </w:r>
      <w:r>
        <w:rPr>
          <w:rFonts w:ascii="Arial" w:hAnsi="Arial" w:cs="Arial"/>
          <w:color w:val="7B7B7B" w:themeColor="accent3" w:themeShade="BF"/>
          <w:sz w:val="22"/>
          <w:szCs w:val="22"/>
          <w:lang w:val="en-GB"/>
        </w:rPr>
        <w:t xml:space="preserve">consider whether the transaction diminished the company’s assets or increased its net value, or whether those assets were preserved from harm.  </w:t>
      </w:r>
    </w:p>
    <w:p w14:paraId="2489C14A" w14:textId="53C8F359" w:rsidR="00195F11" w:rsidRDefault="00195F11" w:rsidP="008769B2">
      <w:pPr>
        <w:jc w:val="both"/>
        <w:rPr>
          <w:rFonts w:ascii="Arial" w:hAnsi="Arial" w:cs="Arial"/>
          <w:color w:val="7B7B7B" w:themeColor="accent3" w:themeShade="BF"/>
          <w:sz w:val="22"/>
          <w:szCs w:val="22"/>
          <w:lang w:val="en-GB"/>
        </w:rPr>
      </w:pPr>
    </w:p>
    <w:p w14:paraId="5F2C7166" w14:textId="2C69F001" w:rsidR="00195F11" w:rsidRDefault="00195F11"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It will validate a transaction made in good faith where the innocent party had no knowledge of the petition.  </w:t>
      </w:r>
    </w:p>
    <w:p w14:paraId="77291633" w14:textId="7E45996F" w:rsidR="00195F11" w:rsidRDefault="00195F11" w:rsidP="008769B2">
      <w:pPr>
        <w:jc w:val="both"/>
        <w:rPr>
          <w:rFonts w:ascii="Arial" w:hAnsi="Arial" w:cs="Arial"/>
          <w:color w:val="7B7B7B" w:themeColor="accent3" w:themeShade="BF"/>
          <w:sz w:val="22"/>
          <w:szCs w:val="22"/>
          <w:lang w:val="en-GB"/>
        </w:rPr>
      </w:pPr>
    </w:p>
    <w:p w14:paraId="111D0217" w14:textId="77777777" w:rsidR="003C01FD" w:rsidRDefault="00195F11"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w:t>
      </w:r>
      <w:r w:rsidR="00B0686A">
        <w:rPr>
          <w:rFonts w:ascii="Arial" w:hAnsi="Arial" w:cs="Arial"/>
          <w:color w:val="7B7B7B" w:themeColor="accent3" w:themeShade="BF"/>
          <w:sz w:val="22"/>
          <w:szCs w:val="22"/>
          <w:lang w:val="en-GB"/>
        </w:rPr>
        <w:t xml:space="preserve">Where payments are made on a Cash on Delivery basis, the Court will assess whether such </w:t>
      </w:r>
      <w:r w:rsidR="003C01FD">
        <w:rPr>
          <w:rFonts w:ascii="Arial" w:hAnsi="Arial" w:cs="Arial"/>
          <w:color w:val="7B7B7B" w:themeColor="accent3" w:themeShade="BF"/>
          <w:sz w:val="22"/>
          <w:szCs w:val="22"/>
          <w:lang w:val="en-GB"/>
        </w:rPr>
        <w:t xml:space="preserve">a </w:t>
      </w:r>
      <w:r w:rsidR="00B0686A">
        <w:rPr>
          <w:rFonts w:ascii="Arial" w:hAnsi="Arial" w:cs="Arial"/>
          <w:color w:val="7B7B7B" w:themeColor="accent3" w:themeShade="BF"/>
          <w:sz w:val="22"/>
          <w:szCs w:val="22"/>
          <w:lang w:val="en-GB"/>
        </w:rPr>
        <w:t>method allow</w:t>
      </w:r>
      <w:r w:rsidR="003C01FD">
        <w:rPr>
          <w:rFonts w:ascii="Arial" w:hAnsi="Arial" w:cs="Arial"/>
          <w:color w:val="7B7B7B" w:themeColor="accent3" w:themeShade="BF"/>
          <w:sz w:val="22"/>
          <w:szCs w:val="22"/>
          <w:lang w:val="en-GB"/>
        </w:rPr>
        <w:t xml:space="preserve">ed </w:t>
      </w:r>
      <w:r w:rsidR="00B0686A">
        <w:rPr>
          <w:rFonts w:ascii="Arial" w:hAnsi="Arial" w:cs="Arial"/>
          <w:color w:val="7B7B7B" w:themeColor="accent3" w:themeShade="BF"/>
          <w:sz w:val="22"/>
          <w:szCs w:val="22"/>
          <w:lang w:val="en-GB"/>
        </w:rPr>
        <w:t>the continuation of the business for its overall benefit.</w:t>
      </w:r>
      <w:r w:rsidR="003C01FD">
        <w:rPr>
          <w:rFonts w:ascii="Arial" w:hAnsi="Arial" w:cs="Arial"/>
          <w:color w:val="7B7B7B" w:themeColor="accent3" w:themeShade="BF"/>
          <w:sz w:val="22"/>
          <w:szCs w:val="22"/>
          <w:lang w:val="en-GB"/>
        </w:rPr>
        <w:t xml:space="preserve">  </w:t>
      </w:r>
    </w:p>
    <w:p w14:paraId="2E3E9AC0" w14:textId="77777777" w:rsidR="003C01FD" w:rsidRDefault="003C01FD" w:rsidP="008769B2">
      <w:pPr>
        <w:jc w:val="both"/>
        <w:rPr>
          <w:rFonts w:ascii="Arial" w:hAnsi="Arial" w:cs="Arial"/>
          <w:color w:val="7B7B7B" w:themeColor="accent3" w:themeShade="BF"/>
          <w:sz w:val="22"/>
          <w:szCs w:val="22"/>
          <w:lang w:val="en-GB"/>
        </w:rPr>
      </w:pPr>
    </w:p>
    <w:p w14:paraId="4F1C41B7" w14:textId="390FB25A" w:rsidR="00195F11" w:rsidRDefault="003C01FD"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The Court will have at the forefront of its mind, the </w:t>
      </w:r>
      <w:proofErr w:type="spellStart"/>
      <w:r>
        <w:rPr>
          <w:rFonts w:ascii="Arial" w:hAnsi="Arial" w:cs="Arial"/>
          <w:i/>
          <w:iCs/>
          <w:color w:val="7B7B7B" w:themeColor="accent3" w:themeShade="BF"/>
          <w:sz w:val="22"/>
          <w:szCs w:val="22"/>
          <w:lang w:val="en-GB"/>
        </w:rPr>
        <w:t>parri</w:t>
      </w:r>
      <w:proofErr w:type="spellEnd"/>
      <w:r>
        <w:rPr>
          <w:rFonts w:ascii="Arial" w:hAnsi="Arial" w:cs="Arial"/>
          <w:i/>
          <w:iCs/>
          <w:color w:val="7B7B7B" w:themeColor="accent3" w:themeShade="BF"/>
          <w:sz w:val="22"/>
          <w:szCs w:val="22"/>
          <w:lang w:val="en-GB"/>
        </w:rPr>
        <w:t xml:space="preserve"> passu </w:t>
      </w:r>
      <w:r>
        <w:rPr>
          <w:rFonts w:ascii="Arial" w:hAnsi="Arial" w:cs="Arial"/>
          <w:color w:val="7B7B7B" w:themeColor="accent3" w:themeShade="BF"/>
          <w:sz w:val="22"/>
          <w:szCs w:val="22"/>
          <w:lang w:val="en-GB"/>
        </w:rPr>
        <w:t xml:space="preserve">principle, or collective debt collecting procedure, and it will be hesitant to depart therefrom especially </w:t>
      </w:r>
      <w:r w:rsidR="00933E1F">
        <w:rPr>
          <w:rFonts w:ascii="Arial" w:hAnsi="Arial" w:cs="Arial"/>
          <w:color w:val="7B7B7B" w:themeColor="accent3" w:themeShade="BF"/>
          <w:sz w:val="22"/>
          <w:szCs w:val="22"/>
          <w:lang w:val="en-GB"/>
        </w:rPr>
        <w:t xml:space="preserve">when the payment would benefit only one creditor to the detriment of others.  </w:t>
      </w:r>
    </w:p>
    <w:p w14:paraId="2A39F3CC" w14:textId="77777777" w:rsidR="00FF4ECD" w:rsidRDefault="00FF4ECD" w:rsidP="008769B2">
      <w:pPr>
        <w:jc w:val="both"/>
        <w:rPr>
          <w:rFonts w:ascii="Arial" w:hAnsi="Arial" w:cs="Arial"/>
          <w:color w:val="7B7B7B" w:themeColor="accent3" w:themeShade="BF"/>
          <w:sz w:val="22"/>
          <w:szCs w:val="22"/>
          <w:lang w:val="en-GB"/>
        </w:rPr>
      </w:pPr>
    </w:p>
    <w:p w14:paraId="79F9B9DA" w14:textId="7C5BE9D6" w:rsidR="00FF4ECD" w:rsidRDefault="00FF4ECD" w:rsidP="008769B2">
      <w:pPr>
        <w:jc w:val="both"/>
        <w:rPr>
          <w:rFonts w:ascii="Arial" w:hAnsi="Arial" w:cs="Arial"/>
          <w:color w:val="7B7B7B" w:themeColor="accent3" w:themeShade="BF"/>
          <w:sz w:val="22"/>
          <w:szCs w:val="22"/>
          <w:lang w:val="en-GB"/>
        </w:rPr>
      </w:pPr>
    </w:p>
    <w:p w14:paraId="6D26AA81" w14:textId="0C4AAF6E" w:rsidR="00FF4ECD" w:rsidRDefault="00FF4ECD" w:rsidP="008769B2">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APPLICATION OF THE LAW TO THE FACTS:  </w:t>
      </w:r>
    </w:p>
    <w:p w14:paraId="2838CC07" w14:textId="25F803CF" w:rsidR="00FF4ECD" w:rsidRDefault="00FF4ECD" w:rsidP="008769B2">
      <w:pPr>
        <w:jc w:val="both"/>
        <w:rPr>
          <w:rFonts w:ascii="Arial" w:hAnsi="Arial" w:cs="Arial"/>
          <w:color w:val="7B7B7B" w:themeColor="accent3" w:themeShade="BF"/>
          <w:sz w:val="22"/>
          <w:szCs w:val="22"/>
          <w:u w:val="single"/>
          <w:lang w:val="en-GB"/>
        </w:rPr>
      </w:pPr>
    </w:p>
    <w:p w14:paraId="1A22D2FB" w14:textId="020DEF19" w:rsidR="00EB0B46" w:rsidRDefault="007E2972"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w:t>
      </w:r>
      <w:proofErr w:type="gramStart"/>
      <w:r w:rsidR="00EB0B46">
        <w:rPr>
          <w:rFonts w:ascii="Arial" w:hAnsi="Arial" w:cs="Arial"/>
          <w:color w:val="7B7B7B" w:themeColor="accent3" w:themeShade="BF"/>
          <w:sz w:val="22"/>
          <w:szCs w:val="22"/>
          <w:lang w:val="en-GB"/>
        </w:rPr>
        <w:t>has to</w:t>
      </w:r>
      <w:proofErr w:type="gramEnd"/>
      <w:r w:rsidR="00EB0B46">
        <w:rPr>
          <w:rFonts w:ascii="Arial" w:hAnsi="Arial" w:cs="Arial"/>
          <w:color w:val="7B7B7B" w:themeColor="accent3" w:themeShade="BF"/>
          <w:sz w:val="22"/>
          <w:szCs w:val="22"/>
          <w:lang w:val="en-GB"/>
        </w:rPr>
        <w:t xml:space="preserve"> consider whether the acts of payment to Beans and Leaves amounts to wrongful trading as under the ambit of section 214 </w:t>
      </w:r>
      <w:r w:rsidR="00F808BD">
        <w:rPr>
          <w:rFonts w:ascii="Arial" w:hAnsi="Arial" w:cs="Arial"/>
          <w:color w:val="7B7B7B" w:themeColor="accent3" w:themeShade="BF"/>
          <w:sz w:val="22"/>
          <w:szCs w:val="22"/>
          <w:lang w:val="en-GB"/>
        </w:rPr>
        <w:t xml:space="preserve">of the Act </w:t>
      </w:r>
      <w:r w:rsidR="00EB0B46">
        <w:rPr>
          <w:rFonts w:ascii="Arial" w:hAnsi="Arial" w:cs="Arial"/>
          <w:color w:val="7B7B7B" w:themeColor="accent3" w:themeShade="BF"/>
          <w:sz w:val="22"/>
          <w:szCs w:val="22"/>
          <w:lang w:val="en-GB"/>
        </w:rPr>
        <w:t xml:space="preserve">and should therefore be voided under section 127.  </w:t>
      </w:r>
    </w:p>
    <w:p w14:paraId="35F58434" w14:textId="0CDAA877" w:rsidR="00EB0B46" w:rsidRDefault="00EB0B46"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Both sections envisage an enquiry which is the corollary of the other:  in assessing whether the payment was one for the overall benefit of the company and should be validated, the Court will also have regard to the skill level required of a director, and the specific </w:t>
      </w:r>
      <w:proofErr w:type="gramStart"/>
      <w:r>
        <w:rPr>
          <w:rFonts w:ascii="Arial" w:hAnsi="Arial" w:cs="Arial"/>
          <w:color w:val="7B7B7B" w:themeColor="accent3" w:themeShade="BF"/>
          <w:sz w:val="22"/>
          <w:szCs w:val="22"/>
          <w:lang w:val="en-GB"/>
        </w:rPr>
        <w:t>skill-set</w:t>
      </w:r>
      <w:proofErr w:type="gramEnd"/>
      <w:r>
        <w:rPr>
          <w:rFonts w:ascii="Arial" w:hAnsi="Arial" w:cs="Arial"/>
          <w:color w:val="7B7B7B" w:themeColor="accent3" w:themeShade="BF"/>
          <w:sz w:val="22"/>
          <w:szCs w:val="22"/>
          <w:lang w:val="en-GB"/>
        </w:rPr>
        <w:t xml:space="preserve"> of the director/s making the decision</w:t>
      </w:r>
      <w:r w:rsidR="00A81D58">
        <w:rPr>
          <w:rFonts w:ascii="Arial" w:hAnsi="Arial" w:cs="Arial"/>
          <w:color w:val="7B7B7B" w:themeColor="accent3" w:themeShade="BF"/>
          <w:sz w:val="22"/>
          <w:szCs w:val="22"/>
          <w:lang w:val="en-GB"/>
        </w:rPr>
        <w:t xml:space="preserve"> warranting validation of the payment.</w:t>
      </w:r>
    </w:p>
    <w:p w14:paraId="75C6F4B2" w14:textId="3654E54F" w:rsidR="00EB0B46" w:rsidRDefault="00EB0B46" w:rsidP="008769B2">
      <w:pPr>
        <w:jc w:val="both"/>
        <w:rPr>
          <w:rFonts w:ascii="Arial" w:hAnsi="Arial" w:cs="Arial"/>
          <w:color w:val="7B7B7B" w:themeColor="accent3" w:themeShade="BF"/>
          <w:sz w:val="22"/>
          <w:szCs w:val="22"/>
          <w:lang w:val="en-GB"/>
        </w:rPr>
      </w:pPr>
    </w:p>
    <w:p w14:paraId="4A07CDED" w14:textId="292118F3" w:rsidR="00FC389F" w:rsidRDefault="00FF4ECD"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payments to Beans and Leaves have been made on a cash on delivery basis. </w:t>
      </w:r>
    </w:p>
    <w:p w14:paraId="36B6D8D1" w14:textId="68BD8798" w:rsidR="00FF4ECD" w:rsidRDefault="00FF4ECD"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B655862" w14:textId="2873D2AB" w:rsidR="00FF4ECD" w:rsidRDefault="00FF4ECD"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transactions have been for essentials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keep the business running.  </w:t>
      </w:r>
    </w:p>
    <w:p w14:paraId="7E65AE3A" w14:textId="77777777" w:rsidR="00FC389F" w:rsidRDefault="00FC389F" w:rsidP="008769B2">
      <w:pPr>
        <w:jc w:val="both"/>
        <w:rPr>
          <w:rFonts w:ascii="Arial" w:hAnsi="Arial" w:cs="Arial"/>
          <w:color w:val="7B7B7B" w:themeColor="accent3" w:themeShade="BF"/>
          <w:sz w:val="22"/>
          <w:szCs w:val="22"/>
          <w:lang w:val="en-GB"/>
        </w:rPr>
      </w:pPr>
    </w:p>
    <w:p w14:paraId="40FCBDC1" w14:textId="7DE02B33" w:rsidR="00FC389F" w:rsidRDefault="00FF4ECD"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were two separate payments made:  </w:t>
      </w:r>
      <w:r w:rsidR="00FC389F">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first payment was for </w:t>
      </w:r>
      <w:r w:rsidR="00111CAF">
        <w:rPr>
          <w:rFonts w:ascii="Arial" w:hAnsi="Arial" w:cs="Arial"/>
          <w:color w:val="7B7B7B" w:themeColor="accent3" w:themeShade="BF"/>
          <w:sz w:val="22"/>
          <w:szCs w:val="22"/>
          <w:lang w:val="en-GB"/>
        </w:rPr>
        <w:t>£8000</w:t>
      </w:r>
      <w:r>
        <w:rPr>
          <w:rFonts w:ascii="Arial" w:hAnsi="Arial" w:cs="Arial"/>
          <w:color w:val="7B7B7B" w:themeColor="accent3" w:themeShade="BF"/>
          <w:sz w:val="22"/>
          <w:szCs w:val="22"/>
          <w:lang w:val="en-GB"/>
        </w:rPr>
        <w:t>, which was to cover existing liabilities.</w:t>
      </w:r>
      <w:r w:rsidR="00FC389F">
        <w:rPr>
          <w:rFonts w:ascii="Arial" w:hAnsi="Arial" w:cs="Arial"/>
          <w:color w:val="7B7B7B" w:themeColor="accent3" w:themeShade="BF"/>
          <w:sz w:val="22"/>
          <w:szCs w:val="22"/>
          <w:lang w:val="en-GB"/>
        </w:rPr>
        <w:t xml:space="preserve">  </w:t>
      </w:r>
    </w:p>
    <w:p w14:paraId="59016DE4" w14:textId="7235ED91" w:rsidR="00FC389F" w:rsidRDefault="00FC389F"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payment was made subsequent to the filing of a creditor’s petition on the </w:t>
      </w:r>
      <w:proofErr w:type="gramStart"/>
      <w:r>
        <w:rPr>
          <w:rFonts w:ascii="Arial" w:hAnsi="Arial" w:cs="Arial"/>
          <w:color w:val="7B7B7B" w:themeColor="accent3" w:themeShade="BF"/>
          <w:sz w:val="22"/>
          <w:szCs w:val="22"/>
          <w:lang w:val="en-GB"/>
        </w:rPr>
        <w:t>14</w:t>
      </w:r>
      <w:r w:rsidRPr="00FC389F">
        <w:rPr>
          <w:rFonts w:ascii="Arial" w:hAnsi="Arial" w:cs="Arial"/>
          <w:color w:val="7B7B7B" w:themeColor="accent3" w:themeShade="BF"/>
          <w:sz w:val="22"/>
          <w:szCs w:val="22"/>
          <w:vertAlign w:val="superscript"/>
          <w:lang w:val="en-GB"/>
        </w:rPr>
        <w:t>th</w:t>
      </w:r>
      <w:proofErr w:type="gramEnd"/>
      <w:r>
        <w:rPr>
          <w:rFonts w:ascii="Arial" w:hAnsi="Arial" w:cs="Arial"/>
          <w:color w:val="7B7B7B" w:themeColor="accent3" w:themeShade="BF"/>
          <w:sz w:val="22"/>
          <w:szCs w:val="22"/>
          <w:lang w:val="en-GB"/>
        </w:rPr>
        <w:t xml:space="preserve"> October 2021.  </w:t>
      </w:r>
    </w:p>
    <w:p w14:paraId="337EA69C" w14:textId="6B9A3AC4" w:rsidR="00FF4ECD" w:rsidRDefault="00FC389F" w:rsidP="008769B2">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the above, i</w:t>
      </w:r>
      <w:r w:rsidR="00FF4ECD">
        <w:rPr>
          <w:rFonts w:ascii="Arial" w:hAnsi="Arial" w:cs="Arial"/>
          <w:color w:val="7B7B7B" w:themeColor="accent3" w:themeShade="BF"/>
          <w:sz w:val="22"/>
          <w:szCs w:val="22"/>
          <w:lang w:val="en-GB"/>
        </w:rPr>
        <w:t xml:space="preserve">t is not unreasonable to draw an inference therefrom that this payment </w:t>
      </w:r>
      <w:r>
        <w:rPr>
          <w:rFonts w:ascii="Arial" w:hAnsi="Arial" w:cs="Arial"/>
          <w:color w:val="7B7B7B" w:themeColor="accent3" w:themeShade="BF"/>
          <w:sz w:val="22"/>
          <w:szCs w:val="22"/>
          <w:lang w:val="en-GB"/>
        </w:rPr>
        <w:t xml:space="preserve">was made in order to prefer one creditor above the other, especially as the company was aware at the time at which it negotiated a cash on delivery agreement, that it was heading into liquidation.  </w:t>
      </w:r>
    </w:p>
    <w:p w14:paraId="694E8362" w14:textId="04133640" w:rsidR="00FC389F" w:rsidRDefault="00FC389F" w:rsidP="008769B2">
      <w:pPr>
        <w:jc w:val="both"/>
        <w:rPr>
          <w:rFonts w:ascii="Arial" w:hAnsi="Arial" w:cs="Arial"/>
          <w:color w:val="7B7B7B" w:themeColor="accent3" w:themeShade="BF"/>
          <w:sz w:val="22"/>
          <w:szCs w:val="22"/>
          <w:lang w:val="en-GB"/>
        </w:rPr>
      </w:pPr>
    </w:p>
    <w:p w14:paraId="5847CD4F" w14:textId="745D3B5B" w:rsidR="00FF4ECD" w:rsidRDefault="00FC389F"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point is emphasized by the fact that the agreement for Beans and Leaves to supply coffee beans on a cash on delivery basis did not benefit the company in anyway whatsoever, </w:t>
      </w:r>
      <w:r w:rsidR="00712630">
        <w:rPr>
          <w:rFonts w:ascii="Arial" w:hAnsi="Arial" w:cs="Arial"/>
          <w:color w:val="7B7B7B" w:themeColor="accent3" w:themeShade="BF"/>
          <w:sz w:val="22"/>
          <w:szCs w:val="22"/>
          <w:lang w:val="en-GB"/>
        </w:rPr>
        <w:t>but only served to increase the net value of its liabilities by</w:t>
      </w:r>
      <w:r w:rsidR="00F808BD">
        <w:rPr>
          <w:rFonts w:ascii="Arial" w:hAnsi="Arial" w:cs="Arial"/>
          <w:color w:val="7B7B7B" w:themeColor="accent3" w:themeShade="BF"/>
          <w:sz w:val="22"/>
          <w:szCs w:val="22"/>
          <w:lang w:val="en-GB"/>
        </w:rPr>
        <w:t xml:space="preserve"> £3000</w:t>
      </w:r>
      <w:r w:rsidR="00712630">
        <w:rPr>
          <w:rFonts w:ascii="Arial" w:hAnsi="Arial" w:cs="Arial"/>
          <w:color w:val="7B7B7B" w:themeColor="accent3" w:themeShade="BF"/>
          <w:sz w:val="22"/>
          <w:szCs w:val="22"/>
          <w:lang w:val="en-GB"/>
        </w:rPr>
        <w:t xml:space="preserve">, being the </w:t>
      </w:r>
      <w:r w:rsidR="00F808BD">
        <w:rPr>
          <w:rFonts w:ascii="Arial" w:hAnsi="Arial" w:cs="Arial"/>
          <w:color w:val="7B7B7B" w:themeColor="accent3" w:themeShade="BF"/>
          <w:sz w:val="22"/>
          <w:szCs w:val="22"/>
          <w:lang w:val="en-GB"/>
        </w:rPr>
        <w:t>s</w:t>
      </w:r>
      <w:r w:rsidR="00712630">
        <w:rPr>
          <w:rFonts w:ascii="Arial" w:hAnsi="Arial" w:cs="Arial"/>
          <w:color w:val="7B7B7B" w:themeColor="accent3" w:themeShade="BF"/>
          <w:sz w:val="22"/>
          <w:szCs w:val="22"/>
          <w:lang w:val="en-GB"/>
        </w:rPr>
        <w:t xml:space="preserve">econd payment made.  </w:t>
      </w:r>
    </w:p>
    <w:p w14:paraId="532DA961" w14:textId="19C7D100" w:rsidR="007A7331" w:rsidRDefault="007A7331" w:rsidP="008769B2">
      <w:pPr>
        <w:jc w:val="both"/>
        <w:rPr>
          <w:rFonts w:ascii="Arial" w:hAnsi="Arial" w:cs="Arial"/>
          <w:color w:val="7B7B7B" w:themeColor="accent3" w:themeShade="BF"/>
          <w:sz w:val="22"/>
          <w:szCs w:val="22"/>
          <w:lang w:val="en-GB"/>
        </w:rPr>
      </w:pPr>
    </w:p>
    <w:p w14:paraId="693072FE" w14:textId="11CE8AF6" w:rsidR="00712630" w:rsidRDefault="007A7331"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and </w:t>
      </w:r>
      <w:proofErr w:type="gramStart"/>
      <w:r>
        <w:rPr>
          <w:rFonts w:ascii="Arial" w:hAnsi="Arial" w:cs="Arial"/>
          <w:color w:val="7B7B7B" w:themeColor="accent3" w:themeShade="BF"/>
          <w:sz w:val="22"/>
          <w:szCs w:val="22"/>
          <w:lang w:val="en-GB"/>
        </w:rPr>
        <w:t>i</w:t>
      </w:r>
      <w:r w:rsidR="00712630">
        <w:rPr>
          <w:rFonts w:ascii="Arial" w:hAnsi="Arial" w:cs="Arial"/>
          <w:color w:val="7B7B7B" w:themeColor="accent3" w:themeShade="BF"/>
          <w:sz w:val="22"/>
          <w:szCs w:val="22"/>
          <w:lang w:val="en-GB"/>
        </w:rPr>
        <w:t>n view of the fact that</w:t>
      </w:r>
      <w:proofErr w:type="gramEnd"/>
      <w:r w:rsidR="00712630">
        <w:rPr>
          <w:rFonts w:ascii="Arial" w:hAnsi="Arial" w:cs="Arial"/>
          <w:color w:val="7B7B7B" w:themeColor="accent3" w:themeShade="BF"/>
          <w:sz w:val="22"/>
          <w:szCs w:val="22"/>
          <w:lang w:val="en-GB"/>
        </w:rPr>
        <w:t xml:space="preserve"> the coffee machines had already been sold off to one of the directors some three months before the cash on delivery agreement came into effect, it is difficult to envisage on what basis it may be said that the payments to Beans and Leaves were for the overall benefit of the company.  </w:t>
      </w:r>
    </w:p>
    <w:p w14:paraId="6C5B2CE4" w14:textId="00D6064A" w:rsidR="00712630" w:rsidRDefault="00712630" w:rsidP="008769B2">
      <w:pPr>
        <w:jc w:val="both"/>
        <w:rPr>
          <w:rFonts w:ascii="Arial" w:hAnsi="Arial" w:cs="Arial"/>
          <w:color w:val="7B7B7B" w:themeColor="accent3" w:themeShade="BF"/>
          <w:sz w:val="22"/>
          <w:szCs w:val="22"/>
          <w:lang w:val="en-GB"/>
        </w:rPr>
      </w:pPr>
    </w:p>
    <w:p w14:paraId="2DBC083F" w14:textId="1BAC495D" w:rsidR="00712630" w:rsidRPr="00FF4ECD" w:rsidRDefault="00712630"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on the other hand, Beans and Leaves were unaware of the petition filed, and traded in good faith, the payment could be validated so long as it can be shown to have benefitted the other creditors.  </w:t>
      </w:r>
    </w:p>
    <w:p w14:paraId="10C6E36E" w14:textId="77777777" w:rsidR="00FF4ECD" w:rsidRPr="00FF4ECD" w:rsidRDefault="00FF4ECD" w:rsidP="008769B2">
      <w:pPr>
        <w:jc w:val="both"/>
        <w:rPr>
          <w:rFonts w:ascii="Arial" w:hAnsi="Arial" w:cs="Arial"/>
          <w:color w:val="7B7B7B" w:themeColor="accent3" w:themeShade="BF"/>
          <w:sz w:val="22"/>
          <w:szCs w:val="22"/>
          <w:lang w:val="en-GB"/>
        </w:rPr>
      </w:pPr>
    </w:p>
    <w:p w14:paraId="049D5ED5" w14:textId="244BC9BA" w:rsidR="00D432CD" w:rsidRDefault="00D432CD" w:rsidP="008769B2">
      <w:pPr>
        <w:jc w:val="both"/>
        <w:rPr>
          <w:rFonts w:ascii="Arial" w:hAnsi="Arial" w:cs="Arial"/>
          <w:color w:val="7B7B7B" w:themeColor="accent3" w:themeShade="BF"/>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326A1C">
      <w:pPr>
        <w:autoSpaceDE w:val="0"/>
        <w:autoSpaceDN w:val="0"/>
        <w:adjustRightInd w:val="0"/>
        <w:jc w:val="right"/>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7314" w14:textId="77777777" w:rsidR="0015757D" w:rsidRDefault="0015757D" w:rsidP="00241B44">
      <w:r>
        <w:separator/>
      </w:r>
    </w:p>
  </w:endnote>
  <w:endnote w:type="continuationSeparator" w:id="0">
    <w:p w14:paraId="3043D505" w14:textId="77777777" w:rsidR="0015757D" w:rsidRDefault="0015757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16BEF575" w:rsidR="00241FA3" w:rsidRPr="009B4976" w:rsidRDefault="002F7562" w:rsidP="009B4976">
    <w:pPr>
      <w:pStyle w:val="Footer"/>
      <w:ind w:right="360"/>
      <w:rPr>
        <w:rFonts w:ascii="Arial" w:hAnsi="Arial" w:cs="Arial"/>
        <w:sz w:val="18"/>
        <w:szCs w:val="18"/>
        <w:lang w:val="en-GB"/>
      </w:rPr>
    </w:pPr>
    <w:r>
      <w:rPr>
        <w:rFonts w:ascii="Arial" w:hAnsi="Arial" w:cs="Arial"/>
        <w:sz w:val="18"/>
        <w:szCs w:val="18"/>
        <w:lang w:val="en-GB"/>
      </w:rPr>
      <w:t>202122-372</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119F" w14:textId="77777777" w:rsidR="0015757D" w:rsidRDefault="0015757D" w:rsidP="00241B44">
      <w:r>
        <w:separator/>
      </w:r>
    </w:p>
  </w:footnote>
  <w:footnote w:type="continuationSeparator" w:id="0">
    <w:p w14:paraId="1DB4D31C" w14:textId="77777777" w:rsidR="0015757D" w:rsidRDefault="0015757D" w:rsidP="00241B44">
      <w:r>
        <w:continuationSeparator/>
      </w:r>
    </w:p>
  </w:footnote>
  <w:footnote w:id="1">
    <w:p w14:paraId="00067757" w14:textId="1B623589" w:rsidR="004A1B1F" w:rsidRPr="004A1B1F" w:rsidRDefault="004A1B1F">
      <w:pPr>
        <w:pStyle w:val="FootnoteText"/>
        <w:rPr>
          <w:lang w:val="en-ZA"/>
        </w:rPr>
      </w:pPr>
      <w:r>
        <w:rPr>
          <w:rStyle w:val="FootnoteReference"/>
        </w:rPr>
        <w:footnoteRef/>
      </w:r>
      <w:r>
        <w:t xml:space="preserve"> </w:t>
      </w:r>
      <w:r>
        <w:rPr>
          <w:lang w:val="en-ZA"/>
        </w:rPr>
        <w:t>Section 59(1) of the Act.</w:t>
      </w:r>
    </w:p>
  </w:footnote>
  <w:footnote w:id="2">
    <w:p w14:paraId="2F77D5AC" w14:textId="5995EE4C" w:rsidR="00661E65" w:rsidRPr="00661E65" w:rsidRDefault="00661E65">
      <w:pPr>
        <w:pStyle w:val="FootnoteText"/>
        <w:rPr>
          <w:lang w:val="en-ZA"/>
        </w:rPr>
      </w:pPr>
      <w:r>
        <w:rPr>
          <w:rStyle w:val="FootnoteReference"/>
        </w:rPr>
        <w:footnoteRef/>
      </w:r>
      <w:r>
        <w:t xml:space="preserve"> </w:t>
      </w:r>
      <w:r>
        <w:rPr>
          <w:lang w:val="en-ZA"/>
        </w:rPr>
        <w:t xml:space="preserve">Section 66 of the Act.  </w:t>
      </w:r>
    </w:p>
  </w:footnote>
  <w:footnote w:id="3">
    <w:p w14:paraId="74D77911" w14:textId="2ED2757B" w:rsidR="00DD6CB3" w:rsidRPr="00DD6CB3" w:rsidRDefault="00DD6CB3">
      <w:pPr>
        <w:pStyle w:val="FootnoteText"/>
        <w:rPr>
          <w:lang w:val="en-ZA"/>
        </w:rPr>
      </w:pPr>
      <w:r>
        <w:rPr>
          <w:rStyle w:val="FootnoteReference"/>
        </w:rPr>
        <w:footnoteRef/>
      </w:r>
      <w:r>
        <w:t xml:space="preserve"> Paragraph 3(4) </w:t>
      </w:r>
      <w:proofErr w:type="gramStart"/>
      <w:r>
        <w:t xml:space="preserve">reads, </w:t>
      </w:r>
      <w:r w:rsidRPr="00DD6CB3">
        <w:t xml:space="preserve"> The</w:t>
      </w:r>
      <w:proofErr w:type="gramEnd"/>
      <w:r w:rsidRPr="00DD6CB3">
        <w:t xml:space="preserve"> administrator may perform his functions with the objective specified in sub-paragraph (1)(c) only if-- (a) he thinks that it is not reasonably practicable to achieve either of the objectives specified in sub-paragraph (1)(a) and (b), and (b) he does not unnecessarily harm the interests of the creditors of the company as a whole.</w:t>
      </w:r>
    </w:p>
  </w:footnote>
  <w:footnote w:id="4">
    <w:p w14:paraId="4494597E" w14:textId="6B6C47C2" w:rsidR="00C80A71" w:rsidRPr="00301FD4" w:rsidRDefault="00301FD4">
      <w:pPr>
        <w:pStyle w:val="FootnoteText"/>
        <w:rPr>
          <w:lang w:val="en-ZA"/>
        </w:rPr>
      </w:pPr>
      <w:r>
        <w:rPr>
          <w:rStyle w:val="FootnoteReference"/>
        </w:rPr>
        <w:footnoteRef/>
      </w:r>
      <w:r>
        <w:t xml:space="preserve"> </w:t>
      </w:r>
      <w:r>
        <w:rPr>
          <w:lang w:val="en-ZA"/>
        </w:rPr>
        <w:t>Section 245(3)</w:t>
      </w:r>
      <w:r w:rsidR="00C80A71">
        <w:rPr>
          <w:lang w:val="en-ZA"/>
        </w:rPr>
        <w:t>(a)</w:t>
      </w:r>
      <w:r>
        <w:rPr>
          <w:lang w:val="en-ZA"/>
        </w:rPr>
        <w:t xml:space="preserve"> of the Insolvency Act, 1986.</w:t>
      </w:r>
    </w:p>
  </w:footnote>
  <w:footnote w:id="5">
    <w:p w14:paraId="7725E993" w14:textId="42487E22" w:rsidR="00C80A71" w:rsidRPr="00C80A71" w:rsidRDefault="00C80A71">
      <w:pPr>
        <w:pStyle w:val="FootnoteText"/>
        <w:rPr>
          <w:lang w:val="en-ZA"/>
        </w:rPr>
      </w:pPr>
      <w:r>
        <w:rPr>
          <w:rStyle w:val="FootnoteReference"/>
        </w:rPr>
        <w:footnoteRef/>
      </w:r>
      <w:r>
        <w:t xml:space="preserve"> </w:t>
      </w:r>
      <w:r>
        <w:rPr>
          <w:lang w:val="en-ZA"/>
        </w:rPr>
        <w:t xml:space="preserve">Section 245(3)(b) of the Act.  </w:t>
      </w:r>
    </w:p>
  </w:footnote>
  <w:footnote w:id="6">
    <w:p w14:paraId="67084CF1" w14:textId="38142BF5" w:rsidR="001320DF" w:rsidRPr="001320DF" w:rsidRDefault="001320DF" w:rsidP="001320DF">
      <w:pPr>
        <w:pStyle w:val="FootnoteText"/>
        <w:rPr>
          <w:lang w:val="en-ZA"/>
        </w:rPr>
      </w:pPr>
      <w:r>
        <w:rPr>
          <w:rStyle w:val="FootnoteReference"/>
        </w:rPr>
        <w:footnoteRef/>
      </w:r>
      <w:r>
        <w:t xml:space="preserve"> </w:t>
      </w:r>
      <w:r>
        <w:rPr>
          <w:lang w:val="en-ZA"/>
        </w:rPr>
        <w:t xml:space="preserve">Section 245(4)(a) of the Act. </w:t>
      </w:r>
    </w:p>
  </w:footnote>
  <w:footnote w:id="7">
    <w:p w14:paraId="4C2D8082" w14:textId="15B85B7C" w:rsidR="001320DF" w:rsidRPr="001320DF" w:rsidRDefault="001320DF">
      <w:pPr>
        <w:pStyle w:val="FootnoteText"/>
        <w:rPr>
          <w:lang w:val="en-ZA"/>
        </w:rPr>
      </w:pPr>
      <w:r>
        <w:rPr>
          <w:rStyle w:val="FootnoteReference"/>
        </w:rPr>
        <w:footnoteRef/>
      </w:r>
      <w:r>
        <w:t xml:space="preserve"> </w:t>
      </w:r>
      <w:r>
        <w:rPr>
          <w:lang w:val="en-ZA"/>
        </w:rPr>
        <w:t>Section 123 read with section 245(4)(b) of the Act.</w:t>
      </w:r>
    </w:p>
  </w:footnote>
  <w:footnote w:id="8">
    <w:p w14:paraId="6E2C68A5" w14:textId="77777777" w:rsidR="00F57A39" w:rsidRPr="00502943" w:rsidRDefault="00F57A39" w:rsidP="00F57A39">
      <w:pPr>
        <w:pStyle w:val="FootnoteText"/>
      </w:pPr>
      <w:r>
        <w:rPr>
          <w:rStyle w:val="FootnoteReference"/>
        </w:rPr>
        <w:footnoteRef/>
      </w:r>
      <w:r>
        <w:t xml:space="preserve"> </w:t>
      </w:r>
      <w:r w:rsidRPr="00F57A39">
        <w:t>Under section 245</w:t>
      </w:r>
      <w:r w:rsidRPr="00502943">
        <w:t>(2)</w:t>
      </w:r>
      <w:r w:rsidRPr="00F57A39">
        <w:t xml:space="preserve">, </w:t>
      </w:r>
      <w:r w:rsidRPr="00502943">
        <w:t xml:space="preserve">a floating charge on the company's undertaking or property created at a relevant time is invalid except </w:t>
      </w:r>
      <w:r w:rsidRPr="00F57A39">
        <w:t xml:space="preserve">where the new consideration is </w:t>
      </w:r>
    </w:p>
    <w:p w14:paraId="38B76B11" w14:textId="77777777" w:rsidR="00F57A39" w:rsidRPr="00F57A39" w:rsidRDefault="00F57A39" w:rsidP="00F57A39">
      <w:pPr>
        <w:pStyle w:val="FootnoteText"/>
        <w:rPr>
          <w:i/>
          <w:iCs/>
        </w:rPr>
      </w:pPr>
      <w:r w:rsidRPr="00F57A39">
        <w:rPr>
          <w:i/>
          <w:iCs/>
        </w:rPr>
        <w:t xml:space="preserve">(a) the value of so much of the consideration for the creation of the charge as consists of money paid, or goods or services supplied, to the company at the same time as, or after, the creation of the charge, </w:t>
      </w:r>
    </w:p>
    <w:p w14:paraId="45AF3FAB" w14:textId="1103EB7E" w:rsidR="00F57A39" w:rsidRPr="00F57A39" w:rsidRDefault="00F57A39">
      <w:pPr>
        <w:pStyle w:val="FootnoteText"/>
        <w:rPr>
          <w:lang w:val="en-ZA"/>
        </w:rPr>
      </w:pPr>
      <w:r w:rsidRPr="00F57A39">
        <w:rPr>
          <w:i/>
          <w:iCs/>
        </w:rPr>
        <w:t xml:space="preserve">(b) the value of so much of that consideration as consists of the discharge or reduction, at the same time as, or after the creation of the charge, of any debt of the company…. </w:t>
      </w:r>
    </w:p>
  </w:footnote>
  <w:footnote w:id="9">
    <w:p w14:paraId="092C80CD" w14:textId="77777777" w:rsidR="00F57A39" w:rsidRPr="00170597" w:rsidRDefault="00F57A39" w:rsidP="00F57A39">
      <w:pPr>
        <w:pStyle w:val="FootnoteText"/>
        <w:rPr>
          <w:lang w:val="en-ZA"/>
        </w:rPr>
      </w:pPr>
      <w:r>
        <w:rPr>
          <w:rStyle w:val="FootnoteReference"/>
        </w:rPr>
        <w:footnoteRef/>
      </w:r>
      <w:r>
        <w:t xml:space="preserve"> </w:t>
      </w:r>
      <w:hyperlink r:id="rId1" w:history="1">
        <w:r w:rsidRPr="00BF2BCF">
          <w:rPr>
            <w:rStyle w:val="Hyperlink"/>
          </w:rPr>
          <w:t>https://www.dcabr.co.uk/articles/invalidation-of-floating-charges</w:t>
        </w:r>
      </w:hyperlink>
      <w:r>
        <w:t xml:space="preserve">.  </w:t>
      </w:r>
    </w:p>
  </w:footnote>
  <w:footnote w:id="10">
    <w:p w14:paraId="5630A4BE" w14:textId="290DFD76" w:rsidR="006B318A" w:rsidRPr="006B318A" w:rsidRDefault="006B318A">
      <w:pPr>
        <w:pStyle w:val="FootnoteText"/>
        <w:rPr>
          <w:lang w:val="en-ZA"/>
        </w:rPr>
      </w:pPr>
      <w:r>
        <w:rPr>
          <w:rStyle w:val="FootnoteReference"/>
        </w:rPr>
        <w:footnoteRef/>
      </w:r>
      <w:r>
        <w:t xml:space="preserve"> </w:t>
      </w:r>
      <w:hyperlink r:id="rId2" w:history="1">
        <w:r w:rsidRPr="00BF2BCF">
          <w:rPr>
            <w:rStyle w:val="Hyperlink"/>
          </w:rPr>
          <w:t>https://www.pinsentmasons.com/out-law/guides/financial-difficulty-and-insolvency-other-considerations</w:t>
        </w:r>
      </w:hyperlink>
      <w:r>
        <w:t>. Accessed 30</w:t>
      </w:r>
      <w:r w:rsidRPr="006B318A">
        <w:rPr>
          <w:vertAlign w:val="superscript"/>
        </w:rPr>
        <w:t>th</w:t>
      </w:r>
      <w:r>
        <w:t xml:space="preserve"> January 2022.  </w:t>
      </w:r>
    </w:p>
  </w:footnote>
  <w:footnote w:id="11">
    <w:p w14:paraId="16255D6D" w14:textId="32E86471" w:rsidR="00F83318" w:rsidRPr="00F83318" w:rsidRDefault="00F83318">
      <w:pPr>
        <w:pStyle w:val="FootnoteText"/>
        <w:rPr>
          <w:lang w:val="en-ZA"/>
        </w:rPr>
      </w:pPr>
      <w:r>
        <w:rPr>
          <w:rStyle w:val="FootnoteReference"/>
        </w:rPr>
        <w:footnoteRef/>
      </w:r>
      <w:r w:rsidRPr="00F83318">
        <w:t xml:space="preserve"> Insolvency Act 1986,</w:t>
      </w:r>
      <w:r>
        <w:t xml:space="preserve"> s214(2)(a) – (c).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C1EA0"/>
    <w:multiLevelType w:val="hybridMultilevel"/>
    <w:tmpl w:val="4C6A0E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82141"/>
    <w:multiLevelType w:val="hybridMultilevel"/>
    <w:tmpl w:val="D5104514"/>
    <w:lvl w:ilvl="0" w:tplc="7D70AA6E">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D50A1"/>
    <w:multiLevelType w:val="hybridMultilevel"/>
    <w:tmpl w:val="F8486C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1"/>
  </w:num>
  <w:num w:numId="6">
    <w:abstractNumId w:val="2"/>
  </w:num>
  <w:num w:numId="7">
    <w:abstractNumId w:val="13"/>
  </w:num>
  <w:num w:numId="8">
    <w:abstractNumId w:val="18"/>
  </w:num>
  <w:num w:numId="9">
    <w:abstractNumId w:val="9"/>
  </w:num>
  <w:num w:numId="10">
    <w:abstractNumId w:val="19"/>
  </w:num>
  <w:num w:numId="11">
    <w:abstractNumId w:val="5"/>
  </w:num>
  <w:num w:numId="12">
    <w:abstractNumId w:val="15"/>
  </w:num>
  <w:num w:numId="13">
    <w:abstractNumId w:val="10"/>
  </w:num>
  <w:num w:numId="14">
    <w:abstractNumId w:val="4"/>
  </w:num>
  <w:num w:numId="15">
    <w:abstractNumId w:val="14"/>
  </w:num>
  <w:num w:numId="16">
    <w:abstractNumId w:val="16"/>
  </w:num>
  <w:num w:numId="17">
    <w:abstractNumId w:val="7"/>
  </w:num>
  <w:num w:numId="18">
    <w:abstractNumId w:val="12"/>
  </w:num>
  <w:num w:numId="19">
    <w:abstractNumId w:val="17"/>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1065"/>
    <w:rsid w:val="00020557"/>
    <w:rsid w:val="00021FC2"/>
    <w:rsid w:val="000250C7"/>
    <w:rsid w:val="00026F16"/>
    <w:rsid w:val="00037621"/>
    <w:rsid w:val="00044D46"/>
    <w:rsid w:val="00045088"/>
    <w:rsid w:val="00045904"/>
    <w:rsid w:val="000502FD"/>
    <w:rsid w:val="00065166"/>
    <w:rsid w:val="00071514"/>
    <w:rsid w:val="00082609"/>
    <w:rsid w:val="000851CC"/>
    <w:rsid w:val="00087F21"/>
    <w:rsid w:val="00092651"/>
    <w:rsid w:val="00093BE8"/>
    <w:rsid w:val="000A26E6"/>
    <w:rsid w:val="000A407B"/>
    <w:rsid w:val="000A68ED"/>
    <w:rsid w:val="000B5FF1"/>
    <w:rsid w:val="000B609F"/>
    <w:rsid w:val="000D10C6"/>
    <w:rsid w:val="000D1E0F"/>
    <w:rsid w:val="000D4919"/>
    <w:rsid w:val="000D55A8"/>
    <w:rsid w:val="000E2650"/>
    <w:rsid w:val="000E4841"/>
    <w:rsid w:val="000E4B33"/>
    <w:rsid w:val="000F1677"/>
    <w:rsid w:val="000F3D6C"/>
    <w:rsid w:val="00101707"/>
    <w:rsid w:val="00102CC9"/>
    <w:rsid w:val="0010593A"/>
    <w:rsid w:val="00111CAF"/>
    <w:rsid w:val="0011473D"/>
    <w:rsid w:val="00115C85"/>
    <w:rsid w:val="00123855"/>
    <w:rsid w:val="00126A4D"/>
    <w:rsid w:val="001320DF"/>
    <w:rsid w:val="0014171F"/>
    <w:rsid w:val="0014622C"/>
    <w:rsid w:val="00152348"/>
    <w:rsid w:val="0015456D"/>
    <w:rsid w:val="00155FA2"/>
    <w:rsid w:val="0015757D"/>
    <w:rsid w:val="00161F1B"/>
    <w:rsid w:val="00162829"/>
    <w:rsid w:val="00163298"/>
    <w:rsid w:val="0016732D"/>
    <w:rsid w:val="00170597"/>
    <w:rsid w:val="00175E72"/>
    <w:rsid w:val="00180548"/>
    <w:rsid w:val="00180AC4"/>
    <w:rsid w:val="00180CCE"/>
    <w:rsid w:val="0018267A"/>
    <w:rsid w:val="00182779"/>
    <w:rsid w:val="00182788"/>
    <w:rsid w:val="001830DF"/>
    <w:rsid w:val="00195F11"/>
    <w:rsid w:val="001966D9"/>
    <w:rsid w:val="001A007A"/>
    <w:rsid w:val="001A3876"/>
    <w:rsid w:val="001A7E9A"/>
    <w:rsid w:val="001B0F70"/>
    <w:rsid w:val="001B4546"/>
    <w:rsid w:val="001B5016"/>
    <w:rsid w:val="001C45FC"/>
    <w:rsid w:val="001D0469"/>
    <w:rsid w:val="001D29C0"/>
    <w:rsid w:val="001D4862"/>
    <w:rsid w:val="001E25B9"/>
    <w:rsid w:val="001E49E0"/>
    <w:rsid w:val="001E6802"/>
    <w:rsid w:val="001E7B5A"/>
    <w:rsid w:val="001F707E"/>
    <w:rsid w:val="001F7412"/>
    <w:rsid w:val="0020090A"/>
    <w:rsid w:val="00201809"/>
    <w:rsid w:val="0020204E"/>
    <w:rsid w:val="00202DFE"/>
    <w:rsid w:val="0020725B"/>
    <w:rsid w:val="002110F1"/>
    <w:rsid w:val="002356EA"/>
    <w:rsid w:val="00240D87"/>
    <w:rsid w:val="0024116D"/>
    <w:rsid w:val="00241B44"/>
    <w:rsid w:val="00241FA3"/>
    <w:rsid w:val="002434E9"/>
    <w:rsid w:val="00245EFB"/>
    <w:rsid w:val="002512E8"/>
    <w:rsid w:val="002524BA"/>
    <w:rsid w:val="0025386E"/>
    <w:rsid w:val="00261DE6"/>
    <w:rsid w:val="002638B0"/>
    <w:rsid w:val="0026647A"/>
    <w:rsid w:val="002668D3"/>
    <w:rsid w:val="0027299F"/>
    <w:rsid w:val="00284EBE"/>
    <w:rsid w:val="002903A7"/>
    <w:rsid w:val="0029433F"/>
    <w:rsid w:val="00294829"/>
    <w:rsid w:val="00295566"/>
    <w:rsid w:val="0029690F"/>
    <w:rsid w:val="00297C8A"/>
    <w:rsid w:val="002A2A60"/>
    <w:rsid w:val="002A37BB"/>
    <w:rsid w:val="002A5CE6"/>
    <w:rsid w:val="002B1C45"/>
    <w:rsid w:val="002B7585"/>
    <w:rsid w:val="002C13C8"/>
    <w:rsid w:val="002C3547"/>
    <w:rsid w:val="002C46CB"/>
    <w:rsid w:val="002D0021"/>
    <w:rsid w:val="002D299D"/>
    <w:rsid w:val="002D3473"/>
    <w:rsid w:val="002F1956"/>
    <w:rsid w:val="002F3440"/>
    <w:rsid w:val="002F7562"/>
    <w:rsid w:val="002F75A3"/>
    <w:rsid w:val="002F77D6"/>
    <w:rsid w:val="00301FD4"/>
    <w:rsid w:val="00303C2F"/>
    <w:rsid w:val="00305E3E"/>
    <w:rsid w:val="003079E1"/>
    <w:rsid w:val="00311816"/>
    <w:rsid w:val="003144EF"/>
    <w:rsid w:val="00314F32"/>
    <w:rsid w:val="00317CE1"/>
    <w:rsid w:val="00320066"/>
    <w:rsid w:val="00326292"/>
    <w:rsid w:val="00326415"/>
    <w:rsid w:val="00326A1C"/>
    <w:rsid w:val="00330937"/>
    <w:rsid w:val="00330F31"/>
    <w:rsid w:val="00334648"/>
    <w:rsid w:val="0033768C"/>
    <w:rsid w:val="00337938"/>
    <w:rsid w:val="00340769"/>
    <w:rsid w:val="00341AA6"/>
    <w:rsid w:val="00357E1C"/>
    <w:rsid w:val="00361A0A"/>
    <w:rsid w:val="00364836"/>
    <w:rsid w:val="0036565C"/>
    <w:rsid w:val="0036625E"/>
    <w:rsid w:val="0037465A"/>
    <w:rsid w:val="00381C12"/>
    <w:rsid w:val="00382C98"/>
    <w:rsid w:val="00383867"/>
    <w:rsid w:val="0038445B"/>
    <w:rsid w:val="0038533C"/>
    <w:rsid w:val="00386568"/>
    <w:rsid w:val="00390B57"/>
    <w:rsid w:val="003948D5"/>
    <w:rsid w:val="00396821"/>
    <w:rsid w:val="00397D3A"/>
    <w:rsid w:val="003A051E"/>
    <w:rsid w:val="003A0BD2"/>
    <w:rsid w:val="003A4482"/>
    <w:rsid w:val="003B170F"/>
    <w:rsid w:val="003B1B04"/>
    <w:rsid w:val="003B3C5F"/>
    <w:rsid w:val="003B4194"/>
    <w:rsid w:val="003C01FD"/>
    <w:rsid w:val="003C4471"/>
    <w:rsid w:val="003C74B8"/>
    <w:rsid w:val="003D0A6D"/>
    <w:rsid w:val="003D2BC0"/>
    <w:rsid w:val="003D4A4A"/>
    <w:rsid w:val="003D5390"/>
    <w:rsid w:val="003E0B16"/>
    <w:rsid w:val="003E67D1"/>
    <w:rsid w:val="0040394C"/>
    <w:rsid w:val="00404329"/>
    <w:rsid w:val="00405DC1"/>
    <w:rsid w:val="00414501"/>
    <w:rsid w:val="00415F1F"/>
    <w:rsid w:val="0042108F"/>
    <w:rsid w:val="004239A6"/>
    <w:rsid w:val="00430FED"/>
    <w:rsid w:val="00434A8C"/>
    <w:rsid w:val="00435114"/>
    <w:rsid w:val="00437297"/>
    <w:rsid w:val="00444284"/>
    <w:rsid w:val="0044599E"/>
    <w:rsid w:val="00445CE6"/>
    <w:rsid w:val="004534C2"/>
    <w:rsid w:val="0045446F"/>
    <w:rsid w:val="0045683E"/>
    <w:rsid w:val="00461F95"/>
    <w:rsid w:val="00474C2B"/>
    <w:rsid w:val="00477C72"/>
    <w:rsid w:val="004818D8"/>
    <w:rsid w:val="004819DF"/>
    <w:rsid w:val="00491675"/>
    <w:rsid w:val="00493855"/>
    <w:rsid w:val="00495E79"/>
    <w:rsid w:val="004A1B1F"/>
    <w:rsid w:val="004A2D83"/>
    <w:rsid w:val="004A57DD"/>
    <w:rsid w:val="004A7B51"/>
    <w:rsid w:val="004A7D71"/>
    <w:rsid w:val="004A7EF3"/>
    <w:rsid w:val="004B11FD"/>
    <w:rsid w:val="004B23A2"/>
    <w:rsid w:val="004B435A"/>
    <w:rsid w:val="004B5330"/>
    <w:rsid w:val="004D1A5A"/>
    <w:rsid w:val="004D2FFF"/>
    <w:rsid w:val="004D3721"/>
    <w:rsid w:val="004D64F9"/>
    <w:rsid w:val="004E3A6B"/>
    <w:rsid w:val="004E622C"/>
    <w:rsid w:val="004F5FDF"/>
    <w:rsid w:val="00502943"/>
    <w:rsid w:val="00510144"/>
    <w:rsid w:val="00510694"/>
    <w:rsid w:val="005177FE"/>
    <w:rsid w:val="0052263B"/>
    <w:rsid w:val="005236C0"/>
    <w:rsid w:val="00524728"/>
    <w:rsid w:val="005331CA"/>
    <w:rsid w:val="00537970"/>
    <w:rsid w:val="00540E3A"/>
    <w:rsid w:val="00544127"/>
    <w:rsid w:val="005463A9"/>
    <w:rsid w:val="00553EB2"/>
    <w:rsid w:val="00554035"/>
    <w:rsid w:val="00560534"/>
    <w:rsid w:val="0056391B"/>
    <w:rsid w:val="005650E2"/>
    <w:rsid w:val="00567AD7"/>
    <w:rsid w:val="00575B2D"/>
    <w:rsid w:val="00577ACC"/>
    <w:rsid w:val="005833D0"/>
    <w:rsid w:val="005846F3"/>
    <w:rsid w:val="0058622F"/>
    <w:rsid w:val="00592F82"/>
    <w:rsid w:val="00594C6A"/>
    <w:rsid w:val="005A0CCA"/>
    <w:rsid w:val="005A1083"/>
    <w:rsid w:val="005A6FF2"/>
    <w:rsid w:val="005A726D"/>
    <w:rsid w:val="005B67AC"/>
    <w:rsid w:val="005B79F4"/>
    <w:rsid w:val="005C43A4"/>
    <w:rsid w:val="005D048D"/>
    <w:rsid w:val="005D16DD"/>
    <w:rsid w:val="005D43E0"/>
    <w:rsid w:val="005D58A3"/>
    <w:rsid w:val="005E1B79"/>
    <w:rsid w:val="005E41C7"/>
    <w:rsid w:val="005E6076"/>
    <w:rsid w:val="005E7008"/>
    <w:rsid w:val="005F026D"/>
    <w:rsid w:val="005F2AEA"/>
    <w:rsid w:val="005F2D0B"/>
    <w:rsid w:val="005F4B31"/>
    <w:rsid w:val="0060734D"/>
    <w:rsid w:val="00607B4A"/>
    <w:rsid w:val="00610388"/>
    <w:rsid w:val="00610AC7"/>
    <w:rsid w:val="00612CA5"/>
    <w:rsid w:val="006153EC"/>
    <w:rsid w:val="00621A17"/>
    <w:rsid w:val="00623736"/>
    <w:rsid w:val="00627CC9"/>
    <w:rsid w:val="00627E7B"/>
    <w:rsid w:val="00630542"/>
    <w:rsid w:val="00632E44"/>
    <w:rsid w:val="00634622"/>
    <w:rsid w:val="00636808"/>
    <w:rsid w:val="00641515"/>
    <w:rsid w:val="00645C63"/>
    <w:rsid w:val="00654C2F"/>
    <w:rsid w:val="00657087"/>
    <w:rsid w:val="00660C78"/>
    <w:rsid w:val="00661E65"/>
    <w:rsid w:val="006624AB"/>
    <w:rsid w:val="006639DB"/>
    <w:rsid w:val="006661EF"/>
    <w:rsid w:val="00677AEB"/>
    <w:rsid w:val="00680EF2"/>
    <w:rsid w:val="00686431"/>
    <w:rsid w:val="00687A1D"/>
    <w:rsid w:val="00697EA1"/>
    <w:rsid w:val="006A2646"/>
    <w:rsid w:val="006A6530"/>
    <w:rsid w:val="006A6A05"/>
    <w:rsid w:val="006B0019"/>
    <w:rsid w:val="006B318A"/>
    <w:rsid w:val="006B435A"/>
    <w:rsid w:val="006B4C64"/>
    <w:rsid w:val="006C2037"/>
    <w:rsid w:val="006C55CB"/>
    <w:rsid w:val="006C5875"/>
    <w:rsid w:val="006D282B"/>
    <w:rsid w:val="006D6BD5"/>
    <w:rsid w:val="006D7AEA"/>
    <w:rsid w:val="006E481A"/>
    <w:rsid w:val="006E5298"/>
    <w:rsid w:val="006E668E"/>
    <w:rsid w:val="006F242A"/>
    <w:rsid w:val="006F4A78"/>
    <w:rsid w:val="006F5818"/>
    <w:rsid w:val="006F734A"/>
    <w:rsid w:val="00700615"/>
    <w:rsid w:val="00700D83"/>
    <w:rsid w:val="00702E4C"/>
    <w:rsid w:val="00704852"/>
    <w:rsid w:val="0070524B"/>
    <w:rsid w:val="007074E9"/>
    <w:rsid w:val="00712630"/>
    <w:rsid w:val="00713DA4"/>
    <w:rsid w:val="00714BF1"/>
    <w:rsid w:val="00714DBA"/>
    <w:rsid w:val="00721383"/>
    <w:rsid w:val="00724374"/>
    <w:rsid w:val="00730DD0"/>
    <w:rsid w:val="0073158B"/>
    <w:rsid w:val="007333CC"/>
    <w:rsid w:val="0073399A"/>
    <w:rsid w:val="00740DAD"/>
    <w:rsid w:val="00742AF3"/>
    <w:rsid w:val="00747857"/>
    <w:rsid w:val="007603F5"/>
    <w:rsid w:val="00763348"/>
    <w:rsid w:val="007635C8"/>
    <w:rsid w:val="00764DB0"/>
    <w:rsid w:val="0076764D"/>
    <w:rsid w:val="0077498C"/>
    <w:rsid w:val="00775350"/>
    <w:rsid w:val="007809BC"/>
    <w:rsid w:val="00784128"/>
    <w:rsid w:val="00786C80"/>
    <w:rsid w:val="00787BCC"/>
    <w:rsid w:val="00793173"/>
    <w:rsid w:val="007A2A33"/>
    <w:rsid w:val="007A4AD9"/>
    <w:rsid w:val="007A5171"/>
    <w:rsid w:val="007A7331"/>
    <w:rsid w:val="007B146F"/>
    <w:rsid w:val="007B42A0"/>
    <w:rsid w:val="007B5C89"/>
    <w:rsid w:val="007C1FCC"/>
    <w:rsid w:val="007C6201"/>
    <w:rsid w:val="007D27A1"/>
    <w:rsid w:val="007D7C92"/>
    <w:rsid w:val="007E1154"/>
    <w:rsid w:val="007E1573"/>
    <w:rsid w:val="007E2919"/>
    <w:rsid w:val="007E2972"/>
    <w:rsid w:val="007E46A8"/>
    <w:rsid w:val="007E6BA4"/>
    <w:rsid w:val="007F3E55"/>
    <w:rsid w:val="007F41F8"/>
    <w:rsid w:val="007F659B"/>
    <w:rsid w:val="0080441E"/>
    <w:rsid w:val="0080454E"/>
    <w:rsid w:val="00804C32"/>
    <w:rsid w:val="00806302"/>
    <w:rsid w:val="00807119"/>
    <w:rsid w:val="00813ADD"/>
    <w:rsid w:val="0082483F"/>
    <w:rsid w:val="008279C0"/>
    <w:rsid w:val="0084679A"/>
    <w:rsid w:val="00867701"/>
    <w:rsid w:val="008701C5"/>
    <w:rsid w:val="00871DE5"/>
    <w:rsid w:val="008723F3"/>
    <w:rsid w:val="008769B2"/>
    <w:rsid w:val="00876F56"/>
    <w:rsid w:val="0087734E"/>
    <w:rsid w:val="00881DE6"/>
    <w:rsid w:val="008837A6"/>
    <w:rsid w:val="0089145D"/>
    <w:rsid w:val="00891690"/>
    <w:rsid w:val="008A2C08"/>
    <w:rsid w:val="008A4DF2"/>
    <w:rsid w:val="008A6CFE"/>
    <w:rsid w:val="008B4762"/>
    <w:rsid w:val="008B5333"/>
    <w:rsid w:val="008B6223"/>
    <w:rsid w:val="008B72B8"/>
    <w:rsid w:val="008C66E0"/>
    <w:rsid w:val="008D1616"/>
    <w:rsid w:val="008D4C34"/>
    <w:rsid w:val="008D7562"/>
    <w:rsid w:val="008E3339"/>
    <w:rsid w:val="008E3676"/>
    <w:rsid w:val="008E4C1A"/>
    <w:rsid w:val="008F20FC"/>
    <w:rsid w:val="008F5FFE"/>
    <w:rsid w:val="00905A43"/>
    <w:rsid w:val="0091086C"/>
    <w:rsid w:val="00912C79"/>
    <w:rsid w:val="00921B8C"/>
    <w:rsid w:val="00924277"/>
    <w:rsid w:val="00924DAF"/>
    <w:rsid w:val="00931D14"/>
    <w:rsid w:val="00933E1F"/>
    <w:rsid w:val="00937E3C"/>
    <w:rsid w:val="00940A16"/>
    <w:rsid w:val="00942123"/>
    <w:rsid w:val="00951AA8"/>
    <w:rsid w:val="0095207B"/>
    <w:rsid w:val="00962045"/>
    <w:rsid w:val="009639FA"/>
    <w:rsid w:val="00980E61"/>
    <w:rsid w:val="00985FED"/>
    <w:rsid w:val="00991428"/>
    <w:rsid w:val="00992676"/>
    <w:rsid w:val="009954B2"/>
    <w:rsid w:val="00996691"/>
    <w:rsid w:val="009A3894"/>
    <w:rsid w:val="009A3AB7"/>
    <w:rsid w:val="009B0287"/>
    <w:rsid w:val="009B0723"/>
    <w:rsid w:val="009B07AD"/>
    <w:rsid w:val="009B0883"/>
    <w:rsid w:val="009B15E2"/>
    <w:rsid w:val="009B342F"/>
    <w:rsid w:val="009B4976"/>
    <w:rsid w:val="009C0B8E"/>
    <w:rsid w:val="009C1BC8"/>
    <w:rsid w:val="009C2442"/>
    <w:rsid w:val="009D0811"/>
    <w:rsid w:val="009D0EE1"/>
    <w:rsid w:val="009E2AEB"/>
    <w:rsid w:val="009E2E18"/>
    <w:rsid w:val="009E2E27"/>
    <w:rsid w:val="009E45DF"/>
    <w:rsid w:val="009E4DE3"/>
    <w:rsid w:val="009F275E"/>
    <w:rsid w:val="00A00DC2"/>
    <w:rsid w:val="00A047EE"/>
    <w:rsid w:val="00A2274A"/>
    <w:rsid w:val="00A235B7"/>
    <w:rsid w:val="00A27A7A"/>
    <w:rsid w:val="00A348D8"/>
    <w:rsid w:val="00A34ABE"/>
    <w:rsid w:val="00A407EF"/>
    <w:rsid w:val="00A46B4C"/>
    <w:rsid w:val="00A5117B"/>
    <w:rsid w:val="00A56911"/>
    <w:rsid w:val="00A56D34"/>
    <w:rsid w:val="00A60074"/>
    <w:rsid w:val="00A6627C"/>
    <w:rsid w:val="00A71019"/>
    <w:rsid w:val="00A81029"/>
    <w:rsid w:val="00A81D58"/>
    <w:rsid w:val="00A845F5"/>
    <w:rsid w:val="00A86BE1"/>
    <w:rsid w:val="00A86D7C"/>
    <w:rsid w:val="00A947DE"/>
    <w:rsid w:val="00A96489"/>
    <w:rsid w:val="00AA54A1"/>
    <w:rsid w:val="00AA6A58"/>
    <w:rsid w:val="00AB2425"/>
    <w:rsid w:val="00AB3066"/>
    <w:rsid w:val="00AB685C"/>
    <w:rsid w:val="00AB6C2D"/>
    <w:rsid w:val="00AC08F7"/>
    <w:rsid w:val="00AC317D"/>
    <w:rsid w:val="00AC3839"/>
    <w:rsid w:val="00AC7082"/>
    <w:rsid w:val="00AD41CA"/>
    <w:rsid w:val="00AD4BE8"/>
    <w:rsid w:val="00AD52E5"/>
    <w:rsid w:val="00AE0426"/>
    <w:rsid w:val="00AE5B6F"/>
    <w:rsid w:val="00AF228E"/>
    <w:rsid w:val="00B016A8"/>
    <w:rsid w:val="00B02B8D"/>
    <w:rsid w:val="00B04033"/>
    <w:rsid w:val="00B0686A"/>
    <w:rsid w:val="00B14819"/>
    <w:rsid w:val="00B15E2F"/>
    <w:rsid w:val="00B168E2"/>
    <w:rsid w:val="00B17AA9"/>
    <w:rsid w:val="00B34D5C"/>
    <w:rsid w:val="00B44713"/>
    <w:rsid w:val="00B50307"/>
    <w:rsid w:val="00B51B92"/>
    <w:rsid w:val="00B51B95"/>
    <w:rsid w:val="00B52E97"/>
    <w:rsid w:val="00B56103"/>
    <w:rsid w:val="00B64929"/>
    <w:rsid w:val="00B7019C"/>
    <w:rsid w:val="00B736DF"/>
    <w:rsid w:val="00B743D6"/>
    <w:rsid w:val="00B74FBD"/>
    <w:rsid w:val="00B77F46"/>
    <w:rsid w:val="00B82586"/>
    <w:rsid w:val="00B829A3"/>
    <w:rsid w:val="00B86DB1"/>
    <w:rsid w:val="00B87869"/>
    <w:rsid w:val="00B927FB"/>
    <w:rsid w:val="00B93886"/>
    <w:rsid w:val="00B9639B"/>
    <w:rsid w:val="00BA1CFD"/>
    <w:rsid w:val="00BA5874"/>
    <w:rsid w:val="00BB0F2B"/>
    <w:rsid w:val="00BB65E2"/>
    <w:rsid w:val="00BB7414"/>
    <w:rsid w:val="00BC0F89"/>
    <w:rsid w:val="00BD0DF7"/>
    <w:rsid w:val="00BE148C"/>
    <w:rsid w:val="00BE4FF3"/>
    <w:rsid w:val="00BE6725"/>
    <w:rsid w:val="00BF2C93"/>
    <w:rsid w:val="00BF50F7"/>
    <w:rsid w:val="00C02F29"/>
    <w:rsid w:val="00C17718"/>
    <w:rsid w:val="00C20AFE"/>
    <w:rsid w:val="00C22A25"/>
    <w:rsid w:val="00C22C2D"/>
    <w:rsid w:val="00C305F5"/>
    <w:rsid w:val="00C35611"/>
    <w:rsid w:val="00C35671"/>
    <w:rsid w:val="00C35B77"/>
    <w:rsid w:val="00C376EB"/>
    <w:rsid w:val="00C4377B"/>
    <w:rsid w:val="00C46A92"/>
    <w:rsid w:val="00C46EC1"/>
    <w:rsid w:val="00C52380"/>
    <w:rsid w:val="00C52796"/>
    <w:rsid w:val="00C53E2C"/>
    <w:rsid w:val="00C550C8"/>
    <w:rsid w:val="00C55824"/>
    <w:rsid w:val="00C56A0D"/>
    <w:rsid w:val="00C56B61"/>
    <w:rsid w:val="00C606C3"/>
    <w:rsid w:val="00C60C15"/>
    <w:rsid w:val="00C620F4"/>
    <w:rsid w:val="00C65435"/>
    <w:rsid w:val="00C70E62"/>
    <w:rsid w:val="00C72848"/>
    <w:rsid w:val="00C7465B"/>
    <w:rsid w:val="00C7736C"/>
    <w:rsid w:val="00C80A71"/>
    <w:rsid w:val="00C82D87"/>
    <w:rsid w:val="00C8712A"/>
    <w:rsid w:val="00C902C8"/>
    <w:rsid w:val="00C91062"/>
    <w:rsid w:val="00C919D1"/>
    <w:rsid w:val="00C963D3"/>
    <w:rsid w:val="00C97920"/>
    <w:rsid w:val="00CA12D8"/>
    <w:rsid w:val="00CA143A"/>
    <w:rsid w:val="00CA1C36"/>
    <w:rsid w:val="00CA1EA7"/>
    <w:rsid w:val="00CA51DF"/>
    <w:rsid w:val="00CB1983"/>
    <w:rsid w:val="00CB2CBB"/>
    <w:rsid w:val="00CB7CAC"/>
    <w:rsid w:val="00CC0882"/>
    <w:rsid w:val="00CC5335"/>
    <w:rsid w:val="00CC5BA4"/>
    <w:rsid w:val="00CD4998"/>
    <w:rsid w:val="00CE1035"/>
    <w:rsid w:val="00CE6E50"/>
    <w:rsid w:val="00CF2819"/>
    <w:rsid w:val="00CF4F9D"/>
    <w:rsid w:val="00CF70DC"/>
    <w:rsid w:val="00D00446"/>
    <w:rsid w:val="00D04686"/>
    <w:rsid w:val="00D079FF"/>
    <w:rsid w:val="00D148DC"/>
    <w:rsid w:val="00D14CDF"/>
    <w:rsid w:val="00D15277"/>
    <w:rsid w:val="00D17FDC"/>
    <w:rsid w:val="00D21D8C"/>
    <w:rsid w:val="00D226B5"/>
    <w:rsid w:val="00D34772"/>
    <w:rsid w:val="00D43124"/>
    <w:rsid w:val="00D432CD"/>
    <w:rsid w:val="00D4729B"/>
    <w:rsid w:val="00D47C78"/>
    <w:rsid w:val="00D52DC2"/>
    <w:rsid w:val="00D53719"/>
    <w:rsid w:val="00D62E99"/>
    <w:rsid w:val="00D63EFD"/>
    <w:rsid w:val="00D84752"/>
    <w:rsid w:val="00D86B3B"/>
    <w:rsid w:val="00D8748A"/>
    <w:rsid w:val="00D93196"/>
    <w:rsid w:val="00DA0DC0"/>
    <w:rsid w:val="00DB243C"/>
    <w:rsid w:val="00DB482A"/>
    <w:rsid w:val="00DB50FB"/>
    <w:rsid w:val="00DB56F2"/>
    <w:rsid w:val="00DB6EF5"/>
    <w:rsid w:val="00DC3089"/>
    <w:rsid w:val="00DC4420"/>
    <w:rsid w:val="00DC6862"/>
    <w:rsid w:val="00DD0763"/>
    <w:rsid w:val="00DD0802"/>
    <w:rsid w:val="00DD2E11"/>
    <w:rsid w:val="00DD6CB3"/>
    <w:rsid w:val="00DE03AF"/>
    <w:rsid w:val="00DE121C"/>
    <w:rsid w:val="00DE5464"/>
    <w:rsid w:val="00DE6633"/>
    <w:rsid w:val="00DF1EBC"/>
    <w:rsid w:val="00DF75F8"/>
    <w:rsid w:val="00DF7A3A"/>
    <w:rsid w:val="00E00C00"/>
    <w:rsid w:val="00E07C5A"/>
    <w:rsid w:val="00E1504C"/>
    <w:rsid w:val="00E15BA9"/>
    <w:rsid w:val="00E26D15"/>
    <w:rsid w:val="00E26E19"/>
    <w:rsid w:val="00E31DF3"/>
    <w:rsid w:val="00E33C9D"/>
    <w:rsid w:val="00E443D7"/>
    <w:rsid w:val="00E450A4"/>
    <w:rsid w:val="00E4651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0B46"/>
    <w:rsid w:val="00EB146B"/>
    <w:rsid w:val="00EB45AC"/>
    <w:rsid w:val="00EC21C2"/>
    <w:rsid w:val="00EC441F"/>
    <w:rsid w:val="00EC4755"/>
    <w:rsid w:val="00EC541D"/>
    <w:rsid w:val="00ED0BC4"/>
    <w:rsid w:val="00ED447D"/>
    <w:rsid w:val="00ED5763"/>
    <w:rsid w:val="00EE2390"/>
    <w:rsid w:val="00EE4971"/>
    <w:rsid w:val="00EE6CB0"/>
    <w:rsid w:val="00EF090E"/>
    <w:rsid w:val="00EF5572"/>
    <w:rsid w:val="00EF5867"/>
    <w:rsid w:val="00F01D7D"/>
    <w:rsid w:val="00F033DA"/>
    <w:rsid w:val="00F13691"/>
    <w:rsid w:val="00F13FB1"/>
    <w:rsid w:val="00F25183"/>
    <w:rsid w:val="00F27CD8"/>
    <w:rsid w:val="00F30351"/>
    <w:rsid w:val="00F3323E"/>
    <w:rsid w:val="00F33B58"/>
    <w:rsid w:val="00F341F4"/>
    <w:rsid w:val="00F34F9D"/>
    <w:rsid w:val="00F35CCE"/>
    <w:rsid w:val="00F44CC8"/>
    <w:rsid w:val="00F5524B"/>
    <w:rsid w:val="00F565C8"/>
    <w:rsid w:val="00F57A39"/>
    <w:rsid w:val="00F60538"/>
    <w:rsid w:val="00F61DD2"/>
    <w:rsid w:val="00F62E7A"/>
    <w:rsid w:val="00F66AFF"/>
    <w:rsid w:val="00F70126"/>
    <w:rsid w:val="00F71433"/>
    <w:rsid w:val="00F714CA"/>
    <w:rsid w:val="00F808BD"/>
    <w:rsid w:val="00F83318"/>
    <w:rsid w:val="00F84FE2"/>
    <w:rsid w:val="00F87B04"/>
    <w:rsid w:val="00F97C5B"/>
    <w:rsid w:val="00FA12B9"/>
    <w:rsid w:val="00FA3D50"/>
    <w:rsid w:val="00FA417D"/>
    <w:rsid w:val="00FA5038"/>
    <w:rsid w:val="00FB31D6"/>
    <w:rsid w:val="00FB4A36"/>
    <w:rsid w:val="00FB5756"/>
    <w:rsid w:val="00FB7FBD"/>
    <w:rsid w:val="00FC374A"/>
    <w:rsid w:val="00FC389F"/>
    <w:rsid w:val="00FC74C8"/>
    <w:rsid w:val="00FC7B47"/>
    <w:rsid w:val="00FD035C"/>
    <w:rsid w:val="00FD1A35"/>
    <w:rsid w:val="00FD2EA4"/>
    <w:rsid w:val="00FD36C5"/>
    <w:rsid w:val="00FD6310"/>
    <w:rsid w:val="00FD7C7B"/>
    <w:rsid w:val="00FE116F"/>
    <w:rsid w:val="00FE1D12"/>
    <w:rsid w:val="00FE2122"/>
    <w:rsid w:val="00FE2A86"/>
    <w:rsid w:val="00FE2DE2"/>
    <w:rsid w:val="00FF296F"/>
    <w:rsid w:val="00FF4ECD"/>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170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0128669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insentmasons.com/out-law/guides/financial-difficulty-and-insolvency-other-considerations" TargetMode="External"/><Relationship Id="rId1" Type="http://schemas.openxmlformats.org/officeDocument/2006/relationships/hyperlink" Target="https://www.dcabr.co.uk/articles/invalidation-of-floating-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17</Pages>
  <Words>5807</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Chetna Singh</cp:lastModifiedBy>
  <cp:revision>76</cp:revision>
  <cp:lastPrinted>2019-08-27T05:42:00Z</cp:lastPrinted>
  <dcterms:created xsi:type="dcterms:W3CDTF">2021-11-15T18:46:00Z</dcterms:created>
  <dcterms:modified xsi:type="dcterms:W3CDTF">2022-02-27T14:30:00Z</dcterms:modified>
</cp:coreProperties>
</file>