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AA9DC" w14:textId="77777777" w:rsidR="00760714" w:rsidRPr="00760714" w:rsidRDefault="00760714" w:rsidP="00760714">
      <w:pPr>
        <w:spacing w:afterLines="50" w:after="156" w:line="360" w:lineRule="auto"/>
        <w:jc w:val="center"/>
        <w:rPr>
          <w:rFonts w:ascii="Times New Roman" w:eastAsia="等线" w:hAnsi="Times New Roman" w:cs="Times New Roman"/>
          <w:sz w:val="24"/>
          <w:szCs w:val="24"/>
        </w:rPr>
      </w:pPr>
      <w:r w:rsidRPr="00760714">
        <w:rPr>
          <w:rFonts w:ascii="Times New Roman" w:eastAsia="等线" w:hAnsi="Times New Roman" w:cs="Times New Roman"/>
          <w:sz w:val="24"/>
          <w:szCs w:val="24"/>
        </w:rPr>
        <w:t xml:space="preserve">Case Study </w:t>
      </w:r>
      <w:r w:rsidRPr="00760714">
        <w:rPr>
          <w:rFonts w:ascii="Times New Roman" w:eastAsia="等线" w:hAnsi="Times New Roman" w:cs="Times New Roman" w:hint="eastAsia"/>
          <w:sz w:val="24"/>
          <w:szCs w:val="24"/>
        </w:rPr>
        <w:t>Two</w:t>
      </w:r>
      <w:r w:rsidRPr="00760714">
        <w:rPr>
          <w:rFonts w:ascii="Times New Roman" w:eastAsia="等线" w:hAnsi="Times New Roman" w:cs="Times New Roman"/>
          <w:sz w:val="24"/>
          <w:szCs w:val="24"/>
        </w:rPr>
        <w:t xml:space="preserve"> Assignment</w:t>
      </w:r>
    </w:p>
    <w:p w14:paraId="17633D6F" w14:textId="77777777" w:rsidR="00760714" w:rsidRPr="00760714" w:rsidRDefault="00760714" w:rsidP="00760714">
      <w:pPr>
        <w:spacing w:afterLines="50" w:after="156" w:line="360" w:lineRule="auto"/>
        <w:jc w:val="center"/>
        <w:rPr>
          <w:rFonts w:ascii="Times New Roman" w:eastAsia="等线" w:hAnsi="Times New Roman" w:cs="Times New Roman"/>
          <w:sz w:val="24"/>
          <w:szCs w:val="24"/>
        </w:rPr>
      </w:pPr>
      <w:r w:rsidRPr="00760714">
        <w:rPr>
          <w:rFonts w:ascii="Times New Roman" w:eastAsia="等线" w:hAnsi="Times New Roman" w:cs="Times New Roman"/>
          <w:sz w:val="24"/>
          <w:szCs w:val="24"/>
        </w:rPr>
        <w:t xml:space="preserve">Submitted by </w:t>
      </w:r>
      <w:r w:rsidRPr="00760714">
        <w:rPr>
          <w:rFonts w:ascii="Times New Roman" w:eastAsia="等线" w:hAnsi="Times New Roman" w:cs="Times New Roman" w:hint="eastAsia"/>
          <w:sz w:val="24"/>
          <w:szCs w:val="24"/>
        </w:rPr>
        <w:t>Y</w:t>
      </w:r>
      <w:r w:rsidRPr="00760714">
        <w:rPr>
          <w:rFonts w:ascii="Times New Roman" w:eastAsia="等线" w:hAnsi="Times New Roman" w:cs="Times New Roman"/>
          <w:sz w:val="24"/>
          <w:szCs w:val="24"/>
        </w:rPr>
        <w:t>ifan XIAN</w:t>
      </w:r>
    </w:p>
    <w:p w14:paraId="55387D00" w14:textId="77777777" w:rsidR="00760714" w:rsidRPr="00760714" w:rsidRDefault="00760714" w:rsidP="00760714">
      <w:pPr>
        <w:spacing w:after="50" w:line="360" w:lineRule="auto"/>
        <w:rPr>
          <w:rFonts w:ascii="Times New Roman" w:eastAsia="等线" w:hAnsi="Times New Roman" w:cs="Times New Roman"/>
          <w:sz w:val="24"/>
          <w:szCs w:val="24"/>
        </w:rPr>
      </w:pPr>
      <w:r w:rsidRPr="00760714">
        <w:rPr>
          <w:rFonts w:ascii="Times New Roman" w:eastAsia="等线" w:hAnsi="Times New Roman" w:cs="Times New Roman" w:hint="eastAsia"/>
          <w:sz w:val="24"/>
          <w:szCs w:val="24"/>
        </w:rPr>
        <w:t>The</w:t>
      </w:r>
      <w:r w:rsidRPr="00760714">
        <w:rPr>
          <w:rFonts w:ascii="Times New Roman" w:eastAsia="等线" w:hAnsi="Times New Roman" w:cs="Times New Roman"/>
          <w:sz w:val="24"/>
          <w:szCs w:val="24"/>
        </w:rPr>
        <w:t xml:space="preserve"> focal point of this case is the insolvency of the Efwon group in general, and Efwon Romania in particular, for two main reasons. For one thing, it is the corporation that runs the F1 team with licenses accorded by the FIA and which has contracted with the F1 drivers. For another, the pre-condition for the deal between Efwon group and KuasaNas is the insolvency issues affecting the companies in the Efwon group are dealt with promptly.</w:t>
      </w:r>
    </w:p>
    <w:p w14:paraId="7320533F" w14:textId="77777777" w:rsidR="00760714" w:rsidRPr="00760714" w:rsidRDefault="00760714" w:rsidP="00760714">
      <w:pPr>
        <w:spacing w:after="50" w:line="360" w:lineRule="auto"/>
        <w:rPr>
          <w:rFonts w:ascii="Times New Roman" w:eastAsia="等线" w:hAnsi="Times New Roman" w:cs="Times New Roman"/>
          <w:sz w:val="24"/>
          <w:szCs w:val="24"/>
        </w:rPr>
      </w:pPr>
      <w:r w:rsidRPr="00760714">
        <w:rPr>
          <w:rFonts w:ascii="Times New Roman" w:eastAsia="等线" w:hAnsi="Times New Roman" w:cs="Times New Roman" w:hint="eastAsia"/>
          <w:sz w:val="24"/>
          <w:szCs w:val="24"/>
        </w:rPr>
        <w:t>T</w:t>
      </w:r>
      <w:r w:rsidRPr="00760714">
        <w:rPr>
          <w:rFonts w:ascii="Times New Roman" w:eastAsia="等线" w:hAnsi="Times New Roman" w:cs="Times New Roman"/>
          <w:sz w:val="24"/>
          <w:szCs w:val="24"/>
        </w:rPr>
        <w:t>aking into account the urgency of the deal and the multinational nature of the Efwon group, the following options will be advised to Benedict Maximov (“the client”)  for the purpose of facilitating the deal with KuasaNas.</w:t>
      </w:r>
    </w:p>
    <w:p w14:paraId="3A268775" w14:textId="77777777" w:rsidR="00760714" w:rsidRPr="00760714" w:rsidRDefault="00760714" w:rsidP="00760714">
      <w:pPr>
        <w:spacing w:after="50" w:line="360" w:lineRule="auto"/>
        <w:rPr>
          <w:rFonts w:ascii="Times New Roman" w:eastAsia="等线" w:hAnsi="Times New Roman" w:cs="Times New Roman"/>
          <w:sz w:val="24"/>
          <w:szCs w:val="24"/>
        </w:rPr>
      </w:pPr>
    </w:p>
    <w:p w14:paraId="732758CF" w14:textId="77777777" w:rsidR="00760714" w:rsidRPr="00760714" w:rsidRDefault="00760714" w:rsidP="00760714">
      <w:pPr>
        <w:spacing w:after="50" w:line="360" w:lineRule="auto"/>
        <w:rPr>
          <w:rFonts w:ascii="Times New Roman" w:eastAsia="等线" w:hAnsi="Times New Roman" w:cs="Times New Roman"/>
          <w:sz w:val="24"/>
          <w:szCs w:val="24"/>
          <w:u w:val="single"/>
        </w:rPr>
      </w:pPr>
      <w:r w:rsidRPr="00760714">
        <w:rPr>
          <w:rFonts w:ascii="Times New Roman" w:eastAsia="等线" w:hAnsi="Times New Roman" w:cs="Times New Roman"/>
          <w:sz w:val="24"/>
          <w:szCs w:val="24"/>
          <w:u w:val="single"/>
        </w:rPr>
        <w:t>Settlement with the drivers who have filed for the insolvency of Efwon Romania</w:t>
      </w:r>
    </w:p>
    <w:p w14:paraId="4786FE13" w14:textId="77777777" w:rsidR="00760714" w:rsidRPr="00760714" w:rsidRDefault="00760714" w:rsidP="00760714">
      <w:pPr>
        <w:spacing w:after="50" w:line="360" w:lineRule="auto"/>
        <w:rPr>
          <w:rFonts w:ascii="Times New Roman" w:eastAsia="等线" w:hAnsi="Times New Roman" w:cs="Times New Roman"/>
          <w:sz w:val="24"/>
          <w:szCs w:val="24"/>
        </w:rPr>
      </w:pPr>
      <w:r w:rsidRPr="00760714">
        <w:rPr>
          <w:rFonts w:ascii="Times New Roman" w:eastAsia="等线" w:hAnsi="Times New Roman" w:cs="Times New Roman"/>
          <w:sz w:val="24"/>
          <w:szCs w:val="24"/>
        </w:rPr>
        <w:t xml:space="preserve">The starting point of the disaster is the insolvency proceeding of Efwon Romania. The facts stated that as part of their strategy and as an interim measure, the lawyers acting for the drivers have obtained freezing injunctions over Efwon Romania’s assets and income. Since Efwon Romania is the operation entity of the group, this will not only place the company in the position of defaulting on its payments to Efwon trading due to be made in early 2019 but also cause the latter to default in its obligations to Efwon Investments. </w:t>
      </w:r>
    </w:p>
    <w:p w14:paraId="20CE08EE" w14:textId="77777777" w:rsidR="00760714" w:rsidRPr="00760714" w:rsidRDefault="00760714" w:rsidP="00760714">
      <w:pPr>
        <w:spacing w:after="50" w:line="360" w:lineRule="auto"/>
        <w:rPr>
          <w:rFonts w:ascii="Times New Roman" w:eastAsia="等线" w:hAnsi="Times New Roman" w:cs="Times New Roman"/>
          <w:sz w:val="24"/>
          <w:szCs w:val="24"/>
        </w:rPr>
      </w:pPr>
      <w:r w:rsidRPr="00760714">
        <w:rPr>
          <w:rFonts w:ascii="Times New Roman" w:eastAsia="等线" w:hAnsi="Times New Roman" w:cs="Times New Roman"/>
          <w:sz w:val="24"/>
          <w:szCs w:val="24"/>
        </w:rPr>
        <w:t>What can be reasonably presumed without being stated in the facts is that as a chain of consequence, Benedict Maximov will be placed in the position of defaulting on its payment to the syndicate of banks.</w:t>
      </w:r>
    </w:p>
    <w:p w14:paraId="1B3946C3" w14:textId="77777777" w:rsidR="00760714" w:rsidRPr="00760714" w:rsidRDefault="00760714" w:rsidP="00760714">
      <w:pPr>
        <w:spacing w:after="50" w:line="360" w:lineRule="auto"/>
        <w:rPr>
          <w:rFonts w:ascii="Times New Roman" w:eastAsia="等线" w:hAnsi="Times New Roman" w:cs="Times New Roman"/>
          <w:sz w:val="24"/>
          <w:szCs w:val="24"/>
        </w:rPr>
      </w:pPr>
      <w:r w:rsidRPr="00760714">
        <w:rPr>
          <w:rFonts w:ascii="Times New Roman" w:eastAsia="等线" w:hAnsi="Times New Roman" w:cs="Times New Roman"/>
          <w:sz w:val="24"/>
          <w:szCs w:val="24"/>
        </w:rPr>
        <w:t>If this proceeding can be dealt with or put down promptly, the disaster will be avoided temporarily and the deal can be closed shortly. As a result, the funding from KuasaNas in excess of USE 200 million annually will be able alleviate the financial distress of the whole group.</w:t>
      </w:r>
    </w:p>
    <w:p w14:paraId="7F5C786F" w14:textId="77777777" w:rsidR="00760714" w:rsidRPr="00760714" w:rsidRDefault="00760714" w:rsidP="00760714">
      <w:pPr>
        <w:spacing w:after="50" w:line="360" w:lineRule="auto"/>
        <w:rPr>
          <w:rFonts w:ascii="Times New Roman" w:eastAsia="等线" w:hAnsi="Times New Roman" w:cs="Times New Roman"/>
          <w:sz w:val="24"/>
          <w:szCs w:val="24"/>
        </w:rPr>
      </w:pPr>
      <w:r w:rsidRPr="00760714">
        <w:rPr>
          <w:rFonts w:ascii="Times New Roman" w:eastAsia="等线" w:hAnsi="Times New Roman" w:cs="Times New Roman" w:hint="eastAsia"/>
          <w:sz w:val="24"/>
          <w:szCs w:val="24"/>
        </w:rPr>
        <w:t>T</w:t>
      </w:r>
      <w:r w:rsidRPr="00760714">
        <w:rPr>
          <w:rFonts w:ascii="Times New Roman" w:eastAsia="等线" w:hAnsi="Times New Roman" w:cs="Times New Roman"/>
          <w:sz w:val="24"/>
          <w:szCs w:val="24"/>
        </w:rPr>
        <w:t>herefore, I will advise Benedict Maximov first to negotiate with the drivers plaintiffs for a settlement of the personal injury lawsuits before the Romanian court. The facts have not mentioned how substantial are the compensations likely to be awarded. If the compensation is acceptable compared with the funding offered by KuasaNas, this is an first option taking into account the speed of this action without being trapped in the long term insolvency proceeding.</w:t>
      </w:r>
    </w:p>
    <w:p w14:paraId="1985331C" w14:textId="77777777" w:rsidR="00760714" w:rsidRPr="00760714" w:rsidRDefault="00760714" w:rsidP="00760714">
      <w:pPr>
        <w:spacing w:after="50" w:line="360" w:lineRule="auto"/>
        <w:rPr>
          <w:rFonts w:ascii="Times New Roman" w:eastAsia="等线" w:hAnsi="Times New Roman" w:cs="Times New Roman"/>
          <w:sz w:val="24"/>
          <w:szCs w:val="24"/>
        </w:rPr>
      </w:pPr>
    </w:p>
    <w:p w14:paraId="26068B85" w14:textId="77777777" w:rsidR="00760714" w:rsidRPr="00760714" w:rsidRDefault="00760714" w:rsidP="00760714">
      <w:pPr>
        <w:spacing w:after="50" w:line="360" w:lineRule="auto"/>
        <w:rPr>
          <w:rFonts w:ascii="Times New Roman" w:eastAsia="等线" w:hAnsi="Times New Roman" w:cs="Times New Roman"/>
          <w:sz w:val="24"/>
          <w:szCs w:val="24"/>
          <w:u w:val="single"/>
        </w:rPr>
      </w:pPr>
      <w:r w:rsidRPr="00760714">
        <w:rPr>
          <w:rFonts w:ascii="Times New Roman" w:eastAsia="等线" w:hAnsi="Times New Roman" w:cs="Times New Roman"/>
          <w:sz w:val="24"/>
          <w:szCs w:val="24"/>
          <w:u w:val="single"/>
        </w:rPr>
        <w:t>Insolvency proceeding in both Romania and UK</w:t>
      </w:r>
    </w:p>
    <w:p w14:paraId="642338B1" w14:textId="77777777" w:rsidR="00760714" w:rsidRPr="00760714" w:rsidRDefault="00760714" w:rsidP="00760714">
      <w:pPr>
        <w:spacing w:after="50" w:line="360" w:lineRule="auto"/>
        <w:rPr>
          <w:rFonts w:ascii="Times New Roman" w:eastAsia="等线" w:hAnsi="Times New Roman" w:cs="Times New Roman"/>
          <w:sz w:val="24"/>
          <w:szCs w:val="24"/>
        </w:rPr>
      </w:pPr>
      <w:r w:rsidRPr="00760714">
        <w:rPr>
          <w:rFonts w:ascii="Times New Roman" w:eastAsia="等线" w:hAnsi="Times New Roman" w:cs="Times New Roman"/>
          <w:sz w:val="24"/>
          <w:szCs w:val="24"/>
        </w:rPr>
        <w:t xml:space="preserve">Where a debtor’s centre of main interests is within a Member State, the EIR recognises that Member State as the appropriate forum for main insolvency proceedings concerning the debtor, and provides for automatic </w:t>
      </w:r>
      <w:r w:rsidRPr="00760714">
        <w:rPr>
          <w:rFonts w:ascii="Times New Roman" w:eastAsia="等线" w:hAnsi="Times New Roman" w:cs="Times New Roman"/>
          <w:sz w:val="24"/>
          <w:szCs w:val="24"/>
        </w:rPr>
        <w:lastRenderedPageBreak/>
        <w:t>recognition of those proceedings by the courts of other Member States. Any further proceedings in other Member States where the debtor has an “establishment” are secondary to those main insolvency proceedings and relate only to assets in that secondary Member State.</w:t>
      </w:r>
    </w:p>
    <w:p w14:paraId="3642D42A" w14:textId="77777777" w:rsidR="00760714" w:rsidRPr="00760714" w:rsidRDefault="00760714" w:rsidP="00760714">
      <w:pPr>
        <w:numPr>
          <w:ilvl w:val="0"/>
          <w:numId w:val="1"/>
        </w:numPr>
        <w:spacing w:after="50" w:line="360" w:lineRule="auto"/>
        <w:rPr>
          <w:rFonts w:ascii="Times New Roman" w:eastAsia="等线" w:hAnsi="Times New Roman" w:cs="Times New Roman"/>
          <w:sz w:val="24"/>
          <w:szCs w:val="24"/>
          <w:u w:val="single"/>
        </w:rPr>
      </w:pPr>
      <w:r w:rsidRPr="00760714">
        <w:rPr>
          <w:rFonts w:ascii="Times New Roman" w:eastAsia="等线" w:hAnsi="Times New Roman" w:cs="Times New Roman" w:hint="eastAsia"/>
          <w:sz w:val="24"/>
          <w:szCs w:val="24"/>
          <w:u w:val="single"/>
        </w:rPr>
        <w:t>P</w:t>
      </w:r>
      <w:r w:rsidRPr="00760714">
        <w:rPr>
          <w:rFonts w:ascii="Times New Roman" w:eastAsia="等线" w:hAnsi="Times New Roman" w:cs="Times New Roman"/>
          <w:sz w:val="24"/>
          <w:szCs w:val="24"/>
          <w:u w:val="single"/>
        </w:rPr>
        <w:t>reventive restructuring frameworks</w:t>
      </w:r>
    </w:p>
    <w:p w14:paraId="3CD21E62" w14:textId="77777777" w:rsidR="00760714" w:rsidRPr="00760714" w:rsidRDefault="00760714" w:rsidP="00760714">
      <w:pPr>
        <w:spacing w:after="50" w:line="360" w:lineRule="auto"/>
        <w:rPr>
          <w:rFonts w:ascii="Times New Roman" w:eastAsia="等线" w:hAnsi="Times New Roman" w:cs="Times New Roman"/>
          <w:sz w:val="24"/>
          <w:szCs w:val="24"/>
        </w:rPr>
      </w:pPr>
      <w:r w:rsidRPr="00760714">
        <w:rPr>
          <w:rFonts w:ascii="Times New Roman" w:eastAsia="等线" w:hAnsi="Times New Roman" w:cs="Times New Roman" w:hint="eastAsia"/>
          <w:sz w:val="24"/>
          <w:szCs w:val="24"/>
        </w:rPr>
        <w:t>D</w:t>
      </w:r>
      <w:r w:rsidRPr="00760714">
        <w:rPr>
          <w:rFonts w:ascii="Times New Roman" w:eastAsia="等线" w:hAnsi="Times New Roman" w:cs="Times New Roman"/>
          <w:sz w:val="24"/>
          <w:szCs w:val="24"/>
        </w:rPr>
        <w:t>irective 2019/1023 requires member states to ensure that, where there is a likelihood of insolvency, debtors have access to a preventive restructuring framework to allow them to avoid insolvency. National law must provide for the restructuring framework to be available on application by the debtor. It may provide that such frameworks are also available at the request of creditors and employees’ representatives, provided that the debtor agrees.</w:t>
      </w:r>
    </w:p>
    <w:p w14:paraId="63E4683F" w14:textId="77777777" w:rsidR="00760714" w:rsidRPr="00760714" w:rsidRDefault="00760714" w:rsidP="00760714">
      <w:pPr>
        <w:spacing w:after="50" w:line="360" w:lineRule="auto"/>
        <w:rPr>
          <w:rFonts w:ascii="Times New Roman" w:eastAsia="等线" w:hAnsi="Times New Roman" w:cs="Times New Roman"/>
          <w:sz w:val="24"/>
          <w:szCs w:val="24"/>
        </w:rPr>
      </w:pPr>
      <w:r w:rsidRPr="00760714">
        <w:rPr>
          <w:rFonts w:ascii="Times New Roman" w:eastAsia="等线" w:hAnsi="Times New Roman" w:cs="Times New Roman"/>
          <w:sz w:val="24"/>
          <w:szCs w:val="24"/>
        </w:rPr>
        <w:t>Negotiation of the restructuring plan is facilitated by provisions which provide for the debtor to remain in total or partial control of its assets and the day-to-day operation of its business. A restructuring practitioner only needs to be appointed where (i) a general stay of enforcement actions is granted and the judicial authority determines that the appointment of a practitioner is necessary to safeguard stakeholders’ interests; (ii) a restructuring plan needs to be confirmed by means of a cross-class cram-down; or (iii) the appointment is requested by the debtor or the majority of creditors. Otherwise, the need to appoint a practitioner is decided on a case-by-case basis, although member states may provide for additional circumstances where the appointment of a practitioner is mandatory.</w:t>
      </w:r>
    </w:p>
    <w:p w14:paraId="4C802023" w14:textId="77777777" w:rsidR="00760714" w:rsidRPr="00760714" w:rsidRDefault="00760714" w:rsidP="00760714">
      <w:pPr>
        <w:spacing w:after="50" w:line="360" w:lineRule="auto"/>
        <w:rPr>
          <w:rFonts w:ascii="Times New Roman" w:eastAsia="等线" w:hAnsi="Times New Roman" w:cs="Times New Roman"/>
          <w:sz w:val="24"/>
          <w:szCs w:val="24"/>
        </w:rPr>
      </w:pPr>
      <w:r w:rsidRPr="00760714">
        <w:rPr>
          <w:rFonts w:ascii="Times New Roman" w:eastAsia="等线" w:hAnsi="Times New Roman" w:cs="Times New Roman" w:hint="eastAsia"/>
          <w:sz w:val="24"/>
          <w:szCs w:val="24"/>
        </w:rPr>
        <w:t>T</w:t>
      </w:r>
      <w:r w:rsidRPr="00760714">
        <w:rPr>
          <w:rFonts w:ascii="Times New Roman" w:eastAsia="等线" w:hAnsi="Times New Roman" w:cs="Times New Roman"/>
          <w:sz w:val="24"/>
          <w:szCs w:val="24"/>
        </w:rPr>
        <w:t>herefore, the client may convince part of the company’s creditors to apply for the stay of the actions taken by the drivers and appoint a restructuring practitioner. After this, the client may have time negotiating with the stakeholder for a restructuring plan.</w:t>
      </w:r>
    </w:p>
    <w:p w14:paraId="6A5DC417" w14:textId="77777777" w:rsidR="00760714" w:rsidRPr="00760714" w:rsidRDefault="00760714" w:rsidP="00760714">
      <w:pPr>
        <w:numPr>
          <w:ilvl w:val="0"/>
          <w:numId w:val="1"/>
        </w:numPr>
        <w:spacing w:after="50" w:line="360" w:lineRule="auto"/>
        <w:rPr>
          <w:rFonts w:ascii="Times New Roman" w:eastAsia="等线" w:hAnsi="Times New Roman" w:cs="Times New Roman"/>
          <w:sz w:val="24"/>
          <w:szCs w:val="24"/>
          <w:u w:val="single"/>
        </w:rPr>
      </w:pPr>
      <w:r w:rsidRPr="00760714">
        <w:rPr>
          <w:rFonts w:ascii="Times New Roman" w:eastAsia="等线" w:hAnsi="Times New Roman" w:cs="Times New Roman"/>
          <w:sz w:val="24"/>
          <w:szCs w:val="24"/>
          <w:u w:val="single"/>
        </w:rPr>
        <w:t>COMI of the case</w:t>
      </w:r>
    </w:p>
    <w:p w14:paraId="2A389D58" w14:textId="77777777" w:rsidR="00760714" w:rsidRPr="00760714" w:rsidRDefault="00760714" w:rsidP="00760714">
      <w:pPr>
        <w:spacing w:after="50" w:line="360" w:lineRule="auto"/>
        <w:rPr>
          <w:rFonts w:ascii="Times New Roman" w:eastAsia="等线" w:hAnsi="Times New Roman" w:cs="Times New Roman"/>
          <w:sz w:val="24"/>
          <w:szCs w:val="24"/>
        </w:rPr>
      </w:pPr>
      <w:r w:rsidRPr="00760714">
        <w:rPr>
          <w:rFonts w:ascii="Times New Roman" w:eastAsia="等线" w:hAnsi="Times New Roman" w:cs="Times New Roman"/>
          <w:sz w:val="24"/>
          <w:szCs w:val="24"/>
        </w:rPr>
        <w:t>COMI will be presumed to be at the registered office, but the presumption is rebuttable if the central administration is located in another Member State and a comprehensive assessment of all the relevant factors establishes, in a manner that is ascertainable by third parties, that the company’s actual centre of management and supervision and of the management of its interests is located in that other Member State. The registered office presumption will not apply if there has been a move of the registered office during the three months prior to the opening of proceedings. Although essentially stating what has been developed by case law since the Regulation, these new rules provide welcome clarity.</w:t>
      </w:r>
    </w:p>
    <w:p w14:paraId="58F8FD87" w14:textId="77777777" w:rsidR="00760714" w:rsidRPr="00760714" w:rsidRDefault="00760714" w:rsidP="00760714">
      <w:pPr>
        <w:spacing w:after="50" w:line="360" w:lineRule="auto"/>
        <w:rPr>
          <w:rFonts w:ascii="Times New Roman" w:eastAsia="等线" w:hAnsi="Times New Roman" w:cs="Times New Roman"/>
          <w:sz w:val="24"/>
          <w:szCs w:val="24"/>
        </w:rPr>
      </w:pPr>
      <w:r w:rsidRPr="00760714">
        <w:rPr>
          <w:rFonts w:ascii="Times New Roman" w:eastAsia="等线" w:hAnsi="Times New Roman" w:cs="Times New Roman"/>
          <w:sz w:val="24"/>
          <w:szCs w:val="24"/>
        </w:rPr>
        <w:t>One option is to open Efwon Romania insolvency proceeding in the Romania which is the COMI of Efwon Romania and open Efwon Trading in UK which is the COMI of Efwon Trading, respectively.</w:t>
      </w:r>
    </w:p>
    <w:p w14:paraId="63230599" w14:textId="77777777" w:rsidR="00760714" w:rsidRPr="00760714" w:rsidRDefault="00760714" w:rsidP="00760714">
      <w:pPr>
        <w:numPr>
          <w:ilvl w:val="0"/>
          <w:numId w:val="1"/>
        </w:numPr>
        <w:spacing w:after="50" w:line="360" w:lineRule="auto"/>
        <w:rPr>
          <w:rFonts w:ascii="Times New Roman" w:eastAsia="等线" w:hAnsi="Times New Roman" w:cs="Times New Roman"/>
          <w:sz w:val="24"/>
          <w:szCs w:val="24"/>
          <w:u w:val="single"/>
        </w:rPr>
      </w:pPr>
      <w:r w:rsidRPr="00760714">
        <w:rPr>
          <w:rFonts w:ascii="Times New Roman" w:eastAsia="等线" w:hAnsi="Times New Roman" w:cs="Times New Roman"/>
          <w:sz w:val="24"/>
          <w:szCs w:val="24"/>
          <w:u w:val="single"/>
        </w:rPr>
        <w:t>Group cooperation and communication</w:t>
      </w:r>
    </w:p>
    <w:p w14:paraId="519AAB74" w14:textId="77777777" w:rsidR="00760714" w:rsidRPr="00760714" w:rsidRDefault="00760714" w:rsidP="00760714">
      <w:pPr>
        <w:spacing w:after="50" w:line="360" w:lineRule="auto"/>
        <w:rPr>
          <w:rFonts w:ascii="Times New Roman" w:eastAsia="等线" w:hAnsi="Times New Roman" w:cs="Times New Roman"/>
          <w:sz w:val="24"/>
          <w:szCs w:val="24"/>
        </w:rPr>
      </w:pPr>
      <w:r w:rsidRPr="00760714">
        <w:rPr>
          <w:rFonts w:ascii="Times New Roman" w:eastAsia="等线" w:hAnsi="Times New Roman" w:cs="Times New Roman"/>
          <w:sz w:val="24"/>
          <w:szCs w:val="24"/>
        </w:rPr>
        <w:t>The EIR Recast and the Model Law 2019 establish that insolvency practitioners and courts </w:t>
      </w:r>
      <w:r w:rsidRPr="00760714">
        <w:rPr>
          <w:rFonts w:ascii="Times New Roman" w:eastAsia="等线" w:hAnsi="Times New Roman" w:cs="Times New Roman"/>
          <w:i/>
          <w:iCs/>
          <w:sz w:val="24"/>
          <w:szCs w:val="24"/>
        </w:rPr>
        <w:t>shall</w:t>
      </w:r>
      <w:r w:rsidRPr="00760714">
        <w:rPr>
          <w:rFonts w:ascii="Times New Roman" w:eastAsia="等线" w:hAnsi="Times New Roman" w:cs="Times New Roman"/>
          <w:sz w:val="24"/>
          <w:szCs w:val="24"/>
        </w:rPr>
        <w:t xml:space="preserve"> cooperate </w:t>
      </w:r>
      <w:r w:rsidRPr="00760714">
        <w:rPr>
          <w:rFonts w:ascii="Times New Roman" w:eastAsia="等线" w:hAnsi="Times New Roman" w:cs="Times New Roman"/>
          <w:sz w:val="24"/>
          <w:szCs w:val="24"/>
        </w:rPr>
        <w:lastRenderedPageBreak/>
        <w:t>and communicate with each other to the maximum extent possible.</w:t>
      </w:r>
    </w:p>
    <w:p w14:paraId="35B0580F" w14:textId="77777777" w:rsidR="00760714" w:rsidRPr="00760714" w:rsidRDefault="00760714" w:rsidP="00760714">
      <w:pPr>
        <w:spacing w:after="50" w:line="360" w:lineRule="auto"/>
        <w:rPr>
          <w:rFonts w:ascii="Times New Roman" w:eastAsia="等线" w:hAnsi="Times New Roman" w:cs="Times New Roman"/>
          <w:sz w:val="24"/>
          <w:szCs w:val="24"/>
        </w:rPr>
      </w:pPr>
      <w:r w:rsidRPr="00760714">
        <w:rPr>
          <w:rFonts w:ascii="Times New Roman" w:eastAsia="等线" w:hAnsi="Times New Roman" w:cs="Times New Roman"/>
          <w:sz w:val="24"/>
          <w:szCs w:val="24"/>
        </w:rPr>
        <w:t>Group coordination proceedings may be requested before any court having jurisdiction over the insolvency proceedings of a member of the group by an insolvency practitioner appointed in insolvency proceedings opened in relation to a member of the group (art. 61(1) EIR recast).</w:t>
      </w:r>
    </w:p>
    <w:p w14:paraId="492F05E6" w14:textId="77777777" w:rsidR="00760714" w:rsidRPr="00760714" w:rsidRDefault="00760714" w:rsidP="00760714">
      <w:pPr>
        <w:spacing w:after="50" w:line="360" w:lineRule="auto"/>
        <w:rPr>
          <w:rFonts w:ascii="Times New Roman" w:eastAsia="等线" w:hAnsi="Times New Roman" w:cs="Times New Roman"/>
          <w:sz w:val="24"/>
          <w:szCs w:val="24"/>
        </w:rPr>
      </w:pPr>
      <w:r w:rsidRPr="00760714">
        <w:rPr>
          <w:rFonts w:ascii="Times New Roman" w:eastAsia="等线" w:hAnsi="Times New Roman" w:cs="Times New Roman" w:hint="eastAsia"/>
          <w:sz w:val="24"/>
          <w:szCs w:val="24"/>
        </w:rPr>
        <w:t>T</w:t>
      </w:r>
      <w:r w:rsidRPr="00760714">
        <w:rPr>
          <w:rFonts w:ascii="Times New Roman" w:eastAsia="等线" w:hAnsi="Times New Roman" w:cs="Times New Roman"/>
          <w:sz w:val="24"/>
          <w:szCs w:val="24"/>
        </w:rPr>
        <w:t>herefore, the client may apply for group coordination proceedings.</w:t>
      </w:r>
    </w:p>
    <w:p w14:paraId="2C022937" w14:textId="77777777" w:rsidR="00760714" w:rsidRPr="00760714" w:rsidRDefault="00760714" w:rsidP="00760714">
      <w:pPr>
        <w:numPr>
          <w:ilvl w:val="0"/>
          <w:numId w:val="1"/>
        </w:numPr>
        <w:spacing w:after="50" w:line="360" w:lineRule="auto"/>
        <w:rPr>
          <w:rFonts w:ascii="Times New Roman" w:eastAsia="等线" w:hAnsi="Times New Roman" w:cs="Times New Roman"/>
          <w:sz w:val="24"/>
          <w:szCs w:val="24"/>
          <w:u w:val="single"/>
        </w:rPr>
      </w:pPr>
      <w:r w:rsidRPr="00760714">
        <w:rPr>
          <w:rFonts w:ascii="Times New Roman" w:eastAsia="等线" w:hAnsi="Times New Roman" w:cs="Times New Roman"/>
          <w:sz w:val="24"/>
          <w:szCs w:val="24"/>
          <w:u w:val="single"/>
        </w:rPr>
        <w:t>The effect of Brexit</w:t>
      </w:r>
    </w:p>
    <w:p w14:paraId="69F3E298" w14:textId="77777777" w:rsidR="00760714" w:rsidRPr="00760714" w:rsidRDefault="00760714" w:rsidP="00760714">
      <w:pPr>
        <w:spacing w:after="50" w:line="360" w:lineRule="auto"/>
        <w:rPr>
          <w:rFonts w:ascii="Times New Roman" w:eastAsia="等线" w:hAnsi="Times New Roman" w:cs="Times New Roman"/>
          <w:sz w:val="24"/>
          <w:szCs w:val="24"/>
        </w:rPr>
      </w:pPr>
      <w:r w:rsidRPr="00760714">
        <w:rPr>
          <w:rFonts w:ascii="Times New Roman" w:eastAsia="等线" w:hAnsi="Times New Roman" w:cs="Times New Roman"/>
          <w:sz w:val="24"/>
          <w:szCs w:val="24"/>
        </w:rPr>
        <w:t>The recast EU Insolvency Regulation 2015 (the EIR) determines the proper jurisdiction for a debtor's insolvency proceedings, the applicable law to be used in those proceedings and provides for mandatory recognition of those proceedings in EU Member States. The EIR no longer applies to the UK.  </w:t>
      </w:r>
    </w:p>
    <w:p w14:paraId="4C48C339" w14:textId="77777777" w:rsidR="00760714" w:rsidRPr="00760714" w:rsidRDefault="00760714" w:rsidP="00760714">
      <w:pPr>
        <w:spacing w:after="50" w:line="360" w:lineRule="auto"/>
        <w:rPr>
          <w:rFonts w:ascii="Times New Roman" w:eastAsia="等线" w:hAnsi="Times New Roman" w:cs="Times New Roman"/>
          <w:sz w:val="24"/>
          <w:szCs w:val="24"/>
        </w:rPr>
      </w:pPr>
      <w:r w:rsidRPr="00760714">
        <w:rPr>
          <w:rFonts w:ascii="Times New Roman" w:eastAsia="等线" w:hAnsi="Times New Roman" w:cs="Times New Roman"/>
          <w:sz w:val="24"/>
          <w:szCs w:val="24"/>
        </w:rPr>
        <w:t xml:space="preserve">The Withdrawal Agreement agreed between the UK and the EU on 17 October 2019 and implemented in English law on 23 January 2020 by the European (Withdrawal Agreement) Act 2020, provided for the EIR to continue to apply to insolvency proceedings provided the main proceedings were opened before 31 December 2020. </w:t>
      </w:r>
    </w:p>
    <w:p w14:paraId="1E765207" w14:textId="77777777" w:rsidR="00760714" w:rsidRPr="00760714" w:rsidRDefault="00760714" w:rsidP="00760714">
      <w:pPr>
        <w:spacing w:after="50" w:line="360" w:lineRule="auto"/>
        <w:rPr>
          <w:rFonts w:ascii="Times New Roman" w:eastAsia="等线" w:hAnsi="Times New Roman" w:cs="Times New Roman"/>
          <w:sz w:val="24"/>
          <w:szCs w:val="24"/>
        </w:rPr>
      </w:pPr>
      <w:r w:rsidRPr="00760714">
        <w:rPr>
          <w:rFonts w:ascii="Times New Roman" w:eastAsia="等线" w:hAnsi="Times New Roman" w:cs="Times New Roman"/>
          <w:sz w:val="24"/>
          <w:szCs w:val="24"/>
        </w:rPr>
        <w:t>It did not, however, specify whether the Insolvency Regulation will continue to apply where only secondary proceedings have been opened. This means that the UK will continue to recognize insolvency proceedings commenced in other Member States, and will receive reciprocal recognition of UK insolvency proceedings where the main proceedings were started before 1 January 2021.</w:t>
      </w:r>
    </w:p>
    <w:p w14:paraId="3C3594BC" w14:textId="77777777" w:rsidR="00760714" w:rsidRPr="00760714" w:rsidRDefault="00760714" w:rsidP="00760714">
      <w:pPr>
        <w:spacing w:after="50" w:line="360" w:lineRule="auto"/>
        <w:rPr>
          <w:rFonts w:ascii="Times New Roman" w:eastAsia="等线" w:hAnsi="Times New Roman" w:cs="Times New Roman"/>
          <w:sz w:val="24"/>
          <w:szCs w:val="24"/>
        </w:rPr>
      </w:pPr>
      <w:r w:rsidRPr="00760714">
        <w:rPr>
          <w:rFonts w:ascii="Times New Roman" w:eastAsia="等线" w:hAnsi="Times New Roman" w:cs="Times New Roman"/>
          <w:sz w:val="24"/>
          <w:szCs w:val="24"/>
        </w:rPr>
        <w:t xml:space="preserve">Therefore, if the main proceedings (Romanian proceedings in this case) was started before on or before 31 December 2020, Romanian proceedings will receive reciprocal recognition of UK. </w:t>
      </w:r>
    </w:p>
    <w:p w14:paraId="6E97C0FE" w14:textId="77777777" w:rsidR="00760714" w:rsidRPr="00760714" w:rsidRDefault="00760714" w:rsidP="00760714">
      <w:pPr>
        <w:spacing w:after="50" w:line="360" w:lineRule="auto"/>
        <w:rPr>
          <w:rFonts w:ascii="Times New Roman" w:eastAsia="等线" w:hAnsi="Times New Roman" w:cs="Times New Roman"/>
          <w:sz w:val="24"/>
          <w:szCs w:val="24"/>
        </w:rPr>
      </w:pPr>
    </w:p>
    <w:p w14:paraId="4ED3C22A" w14:textId="77777777" w:rsidR="00760714" w:rsidRPr="00760714" w:rsidRDefault="00760714" w:rsidP="00760714">
      <w:pPr>
        <w:spacing w:after="50" w:line="360" w:lineRule="auto"/>
        <w:rPr>
          <w:rFonts w:ascii="Times New Roman" w:eastAsia="等线" w:hAnsi="Times New Roman" w:cs="Times New Roman"/>
          <w:sz w:val="24"/>
          <w:szCs w:val="24"/>
          <w:u w:val="single"/>
        </w:rPr>
      </w:pPr>
      <w:r w:rsidRPr="00760714">
        <w:rPr>
          <w:rFonts w:ascii="Times New Roman" w:eastAsia="等线" w:hAnsi="Times New Roman" w:cs="Times New Roman"/>
          <w:sz w:val="24"/>
          <w:szCs w:val="24"/>
          <w:u w:val="single"/>
        </w:rPr>
        <w:t>US Chapter 11 procedure</w:t>
      </w:r>
    </w:p>
    <w:p w14:paraId="2CCCA2B2" w14:textId="77777777" w:rsidR="00760714" w:rsidRPr="00760714" w:rsidRDefault="00760714" w:rsidP="00760714">
      <w:pPr>
        <w:spacing w:after="50" w:line="360" w:lineRule="auto"/>
        <w:rPr>
          <w:rFonts w:ascii="Times New Roman" w:eastAsia="等线" w:hAnsi="Times New Roman" w:cs="Times New Roman"/>
          <w:sz w:val="24"/>
          <w:szCs w:val="24"/>
        </w:rPr>
      </w:pPr>
      <w:r w:rsidRPr="00760714">
        <w:rPr>
          <w:rFonts w:ascii="Times New Roman" w:eastAsia="等线" w:hAnsi="Times New Roman" w:cs="Times New Roman"/>
          <w:sz w:val="24"/>
          <w:szCs w:val="24"/>
        </w:rPr>
        <w:t>At the same time, the client may file for insolvency proceeding of Efwon Investments in Delaware court. One of the advantage of this option is possible substantive consolidation.</w:t>
      </w:r>
    </w:p>
    <w:p w14:paraId="418A4D8C" w14:textId="77777777" w:rsidR="00760714" w:rsidRPr="00760714" w:rsidRDefault="00760714" w:rsidP="00760714">
      <w:pPr>
        <w:spacing w:after="50" w:line="360" w:lineRule="auto"/>
        <w:rPr>
          <w:rFonts w:ascii="Times New Roman" w:eastAsia="等线" w:hAnsi="Times New Roman" w:cs="Times New Roman"/>
          <w:sz w:val="24"/>
          <w:szCs w:val="24"/>
        </w:rPr>
      </w:pPr>
      <w:r w:rsidRPr="00760714">
        <w:rPr>
          <w:rFonts w:ascii="Times New Roman" w:eastAsia="等线" w:hAnsi="Times New Roman" w:cs="Times New Roman"/>
          <w:sz w:val="24"/>
          <w:szCs w:val="24"/>
        </w:rPr>
        <w:t>While the legislation of EU has not provision of substantive consolidation, chapter 11 of US bankruptcy code authorize courts to approve substantive consolidation. Substantive consolidation is </w:t>
      </w:r>
      <w:r w:rsidRPr="00760714">
        <w:rPr>
          <w:rFonts w:ascii="Times New Roman" w:eastAsia="等线" w:hAnsi="Times New Roman" w:cs="Times New Roman"/>
          <w:bCs/>
          <w:sz w:val="24"/>
          <w:szCs w:val="24"/>
        </w:rPr>
        <w:t>the pooling of the assets and liabilities of technically distinct corporate entities</w:t>
      </w:r>
      <w:r w:rsidRPr="00760714">
        <w:rPr>
          <w:rFonts w:ascii="Times New Roman" w:eastAsia="等线" w:hAnsi="Times New Roman" w:cs="Times New Roman"/>
          <w:sz w:val="24"/>
          <w:szCs w:val="24"/>
        </w:rPr>
        <w:t>. For the purposes of confirming a Chapter 11 plan or for liquidating assets under Chapter 7, the creditors of the previously distinct subsidiaries are creditors of a single debtor.</w:t>
      </w:r>
    </w:p>
    <w:p w14:paraId="71CDC740" w14:textId="77777777" w:rsidR="00760714" w:rsidRPr="00760714" w:rsidRDefault="00760714" w:rsidP="00760714">
      <w:pPr>
        <w:spacing w:after="50" w:line="360" w:lineRule="auto"/>
        <w:rPr>
          <w:rFonts w:ascii="Times New Roman" w:eastAsia="等线" w:hAnsi="Times New Roman" w:cs="Times New Roman"/>
          <w:sz w:val="24"/>
          <w:szCs w:val="24"/>
        </w:rPr>
      </w:pPr>
      <w:r w:rsidRPr="00760714">
        <w:rPr>
          <w:rFonts w:ascii="Times New Roman" w:eastAsia="等线" w:hAnsi="Times New Roman" w:cs="Times New Roman"/>
          <w:sz w:val="24"/>
          <w:szCs w:val="24"/>
        </w:rPr>
        <w:t>Different standards have been employed by courts to determine the propriety of substantive consolidation. Common to all of these tests is a fact-intensive examination and an analysis of consolidation's impact on creditors. For example, in </w:t>
      </w:r>
      <w:r w:rsidRPr="00760714">
        <w:rPr>
          <w:rFonts w:ascii="Times New Roman" w:eastAsia="等线" w:hAnsi="Times New Roman" w:cs="Times New Roman"/>
          <w:i/>
          <w:iCs/>
          <w:sz w:val="24"/>
          <w:szCs w:val="24"/>
        </w:rPr>
        <w:t>Eastgroup Properties v. Southern Motel Assoc., Ltd.</w:t>
      </w:r>
      <w:r w:rsidRPr="00760714">
        <w:rPr>
          <w:rFonts w:ascii="Times New Roman" w:eastAsia="等线" w:hAnsi="Times New Roman" w:cs="Times New Roman"/>
          <w:sz w:val="24"/>
          <w:szCs w:val="24"/>
        </w:rPr>
        <w:t xml:space="preserve">, the Eleventh Circuit adopted </w:t>
      </w:r>
      <w:r w:rsidRPr="00760714">
        <w:rPr>
          <w:rFonts w:ascii="Times New Roman" w:eastAsia="等线" w:hAnsi="Times New Roman" w:cs="Times New Roman"/>
          <w:sz w:val="24"/>
          <w:szCs w:val="24"/>
        </w:rPr>
        <w:lastRenderedPageBreak/>
        <w:t>a modified version of the standard articulated by the District of Columbia Circuit in </w:t>
      </w:r>
      <w:r w:rsidRPr="00760714">
        <w:rPr>
          <w:rFonts w:ascii="Times New Roman" w:eastAsia="等线" w:hAnsi="Times New Roman" w:cs="Times New Roman"/>
          <w:i/>
          <w:iCs/>
          <w:sz w:val="24"/>
          <w:szCs w:val="24"/>
        </w:rPr>
        <w:t>In re Auto-Train Corp., Inc.</w:t>
      </w:r>
      <w:r w:rsidRPr="00760714">
        <w:rPr>
          <w:rFonts w:ascii="Times New Roman" w:eastAsia="等线" w:hAnsi="Times New Roman" w:cs="Times New Roman"/>
          <w:sz w:val="24"/>
          <w:szCs w:val="24"/>
        </w:rPr>
        <w:t>, under which the proponent of consolidation must demonstrate that: (i) there is substantial identity between the entities to be consolidated; and (ii) consolidation is necessary to avoid some harm or to realize some benefit.</w:t>
      </w:r>
    </w:p>
    <w:p w14:paraId="7E61E8D1" w14:textId="77777777" w:rsidR="00760714" w:rsidRPr="00760714" w:rsidRDefault="00760714" w:rsidP="00760714">
      <w:pPr>
        <w:spacing w:after="50" w:line="360" w:lineRule="auto"/>
        <w:rPr>
          <w:rFonts w:ascii="Times New Roman" w:eastAsia="等线" w:hAnsi="Times New Roman" w:cs="Times New Roman"/>
          <w:sz w:val="24"/>
          <w:szCs w:val="24"/>
        </w:rPr>
      </w:pPr>
      <w:r w:rsidRPr="00760714">
        <w:rPr>
          <w:rFonts w:ascii="Times New Roman" w:eastAsia="等线" w:hAnsi="Times New Roman" w:cs="Times New Roman"/>
          <w:sz w:val="24"/>
          <w:szCs w:val="24"/>
        </w:rPr>
        <w:t>Taking into account of the control and investment relationship among the Efwon group members, it is likely that Delaware will approve the application for substantive application.</w:t>
      </w:r>
    </w:p>
    <w:p w14:paraId="0D2DA2D3" w14:textId="77777777" w:rsidR="00760714" w:rsidRPr="00760714" w:rsidRDefault="00760714" w:rsidP="00760714">
      <w:pPr>
        <w:spacing w:after="50" w:line="360" w:lineRule="auto"/>
        <w:rPr>
          <w:rFonts w:ascii="Times New Roman" w:eastAsia="等线" w:hAnsi="Times New Roman" w:cs="Times New Roman"/>
          <w:sz w:val="24"/>
          <w:szCs w:val="24"/>
        </w:rPr>
      </w:pPr>
    </w:p>
    <w:p w14:paraId="2ACC26BC" w14:textId="77777777" w:rsidR="00760714" w:rsidRPr="00760714" w:rsidRDefault="00760714" w:rsidP="00760714">
      <w:pPr>
        <w:spacing w:after="50" w:line="360" w:lineRule="auto"/>
        <w:rPr>
          <w:rFonts w:ascii="Times New Roman" w:eastAsia="等线" w:hAnsi="Times New Roman" w:cs="Times New Roman"/>
          <w:sz w:val="24"/>
          <w:szCs w:val="24"/>
        </w:rPr>
      </w:pPr>
      <w:r w:rsidRPr="00760714">
        <w:rPr>
          <w:rFonts w:ascii="Times New Roman" w:eastAsia="等线" w:hAnsi="Times New Roman" w:cs="Times New Roman"/>
          <w:sz w:val="24"/>
          <w:szCs w:val="24"/>
        </w:rPr>
        <w:t>Annex</w:t>
      </w:r>
      <w:r w:rsidRPr="00760714">
        <w:rPr>
          <w:rFonts w:ascii="Times New Roman" w:eastAsia="等线" w:hAnsi="Times New Roman" w:cs="Times New Roman"/>
          <w:sz w:val="24"/>
          <w:szCs w:val="24"/>
        </w:rPr>
        <w:t>：</w:t>
      </w:r>
      <w:r w:rsidRPr="00760714">
        <w:rPr>
          <w:rFonts w:ascii="Times New Roman" w:eastAsia="等线" w:hAnsi="Times New Roman" w:cs="Times New Roman" w:hint="eastAsia"/>
          <w:sz w:val="24"/>
          <w:szCs w:val="24"/>
        </w:rPr>
        <w:t>Diagram</w:t>
      </w:r>
      <w:r w:rsidRPr="00760714">
        <w:rPr>
          <w:rFonts w:ascii="Times New Roman" w:eastAsia="等线" w:hAnsi="Times New Roman" w:cs="Times New Roman"/>
          <w:sz w:val="24"/>
          <w:szCs w:val="24"/>
        </w:rPr>
        <w:t xml:space="preserve"> of the Efwon Group Structure</w:t>
      </w:r>
    </w:p>
    <w:p w14:paraId="74F6C8F8" w14:textId="77777777" w:rsidR="00760714" w:rsidRPr="00760714" w:rsidRDefault="00760714" w:rsidP="00760714">
      <w:pPr>
        <w:spacing w:after="50" w:line="360" w:lineRule="auto"/>
        <w:rPr>
          <w:rFonts w:ascii="Times New Roman" w:eastAsia="等线" w:hAnsi="Times New Roman" w:cs="Times New Roman"/>
          <w:sz w:val="24"/>
          <w:szCs w:val="24"/>
        </w:rPr>
      </w:pPr>
    </w:p>
    <w:p w14:paraId="3A88C7A8" w14:textId="77777777" w:rsidR="00760714" w:rsidRPr="00760714" w:rsidRDefault="00760714" w:rsidP="00760714">
      <w:pPr>
        <w:spacing w:after="50" w:line="360" w:lineRule="auto"/>
        <w:rPr>
          <w:rFonts w:ascii="Times New Roman" w:eastAsia="等线" w:hAnsi="Times New Roman" w:cs="Times New Roman"/>
          <w:sz w:val="24"/>
          <w:szCs w:val="24"/>
        </w:rPr>
      </w:pPr>
    </w:p>
    <w:p w14:paraId="2C6051B9" w14:textId="77777777" w:rsidR="00760714" w:rsidRPr="00760714" w:rsidRDefault="00760714" w:rsidP="00760714">
      <w:pPr>
        <w:spacing w:after="50" w:line="360" w:lineRule="auto"/>
        <w:rPr>
          <w:rFonts w:ascii="Times New Roman" w:eastAsia="等线" w:hAnsi="Times New Roman" w:cs="Times New Roman"/>
          <w:sz w:val="24"/>
          <w:szCs w:val="24"/>
        </w:rPr>
      </w:pPr>
    </w:p>
    <w:p w14:paraId="062BE9F2" w14:textId="77777777" w:rsidR="00760714" w:rsidRPr="00760714" w:rsidRDefault="00760714" w:rsidP="00760714">
      <w:pPr>
        <w:spacing w:after="50" w:line="360" w:lineRule="auto"/>
        <w:rPr>
          <w:rFonts w:ascii="Times New Roman" w:eastAsia="等线" w:hAnsi="Times New Roman" w:cs="Times New Roman"/>
          <w:sz w:val="24"/>
          <w:szCs w:val="24"/>
        </w:rPr>
      </w:pPr>
    </w:p>
    <w:p w14:paraId="5DBAA42E" w14:textId="77777777" w:rsidR="00760714" w:rsidRPr="00760714" w:rsidRDefault="00760714" w:rsidP="00760714">
      <w:pPr>
        <w:spacing w:after="50" w:line="360" w:lineRule="auto"/>
        <w:rPr>
          <w:rFonts w:ascii="Times New Roman" w:eastAsia="等线" w:hAnsi="Times New Roman" w:cs="Times New Roman"/>
          <w:sz w:val="24"/>
          <w:szCs w:val="24"/>
        </w:rPr>
      </w:pPr>
    </w:p>
    <w:p w14:paraId="5C396C8C" w14:textId="77777777" w:rsidR="00760714" w:rsidRPr="00760714" w:rsidRDefault="00760714" w:rsidP="00760714">
      <w:pPr>
        <w:spacing w:after="50" w:line="360" w:lineRule="auto"/>
        <w:rPr>
          <w:rFonts w:ascii="Times New Roman" w:eastAsia="等线" w:hAnsi="Times New Roman" w:cs="Times New Roman"/>
          <w:sz w:val="24"/>
          <w:szCs w:val="24"/>
        </w:rPr>
      </w:pPr>
    </w:p>
    <w:p w14:paraId="22063005" w14:textId="77777777" w:rsidR="00760714" w:rsidRPr="00760714" w:rsidRDefault="00760714" w:rsidP="00760714">
      <w:pPr>
        <w:spacing w:after="50" w:line="360" w:lineRule="auto"/>
        <w:rPr>
          <w:rFonts w:ascii="Times New Roman" w:eastAsia="等线" w:hAnsi="Times New Roman" w:cs="Times New Roman"/>
          <w:sz w:val="24"/>
          <w:szCs w:val="24"/>
        </w:rPr>
      </w:pPr>
    </w:p>
    <w:p w14:paraId="626CFEA4" w14:textId="77777777" w:rsidR="00760714" w:rsidRPr="00760714" w:rsidRDefault="00760714" w:rsidP="00760714">
      <w:pPr>
        <w:spacing w:after="50" w:line="360" w:lineRule="auto"/>
        <w:rPr>
          <w:rFonts w:ascii="Times New Roman" w:eastAsia="等线" w:hAnsi="Times New Roman" w:cs="Times New Roman"/>
          <w:sz w:val="24"/>
          <w:szCs w:val="24"/>
        </w:rPr>
      </w:pPr>
    </w:p>
    <w:p w14:paraId="0A71B6B8" w14:textId="77777777" w:rsidR="00760714" w:rsidRPr="00760714" w:rsidRDefault="00760714" w:rsidP="00760714">
      <w:pPr>
        <w:spacing w:after="50" w:line="360" w:lineRule="auto"/>
        <w:rPr>
          <w:rFonts w:ascii="Times New Roman" w:eastAsia="等线" w:hAnsi="Times New Roman" w:cs="Times New Roman"/>
          <w:sz w:val="24"/>
          <w:szCs w:val="24"/>
        </w:rPr>
      </w:pPr>
    </w:p>
    <w:p w14:paraId="477B5BDA" w14:textId="77777777" w:rsidR="00760714" w:rsidRPr="00760714" w:rsidRDefault="00760714" w:rsidP="00760714">
      <w:pPr>
        <w:spacing w:after="50" w:line="360" w:lineRule="auto"/>
        <w:rPr>
          <w:rFonts w:ascii="Times New Roman" w:eastAsia="等线" w:hAnsi="Times New Roman" w:cs="Times New Roman"/>
          <w:sz w:val="24"/>
          <w:szCs w:val="24"/>
        </w:rPr>
      </w:pPr>
    </w:p>
    <w:p w14:paraId="627F9E13" w14:textId="77777777" w:rsidR="00760714" w:rsidRPr="00760714" w:rsidRDefault="00760714" w:rsidP="00760714">
      <w:pPr>
        <w:spacing w:after="50" w:line="360" w:lineRule="auto"/>
        <w:rPr>
          <w:rFonts w:ascii="Times New Roman" w:eastAsia="等线" w:hAnsi="Times New Roman" w:cs="Times New Roman"/>
          <w:sz w:val="24"/>
          <w:szCs w:val="24"/>
        </w:rPr>
      </w:pPr>
    </w:p>
    <w:p w14:paraId="54E01D9C" w14:textId="77777777" w:rsidR="00760714" w:rsidRPr="00760714" w:rsidRDefault="00760714" w:rsidP="00760714">
      <w:pPr>
        <w:spacing w:after="50" w:line="360" w:lineRule="auto"/>
        <w:rPr>
          <w:rFonts w:ascii="Times New Roman" w:eastAsia="等线" w:hAnsi="Times New Roman" w:cs="Times New Roman"/>
          <w:sz w:val="24"/>
          <w:szCs w:val="24"/>
        </w:rPr>
      </w:pPr>
    </w:p>
    <w:p w14:paraId="34DCDA4A" w14:textId="77777777" w:rsidR="00760714" w:rsidRPr="00760714" w:rsidRDefault="00760714" w:rsidP="00760714">
      <w:pPr>
        <w:spacing w:after="50" w:line="360" w:lineRule="auto"/>
        <w:rPr>
          <w:rFonts w:ascii="Times New Roman" w:eastAsia="等线" w:hAnsi="Times New Roman" w:cs="Times New Roman"/>
          <w:sz w:val="24"/>
          <w:szCs w:val="24"/>
        </w:rPr>
      </w:pPr>
    </w:p>
    <w:p w14:paraId="17AF22F3" w14:textId="77777777" w:rsidR="00760714" w:rsidRPr="00760714" w:rsidRDefault="00760714" w:rsidP="00760714">
      <w:pPr>
        <w:spacing w:after="50" w:line="360" w:lineRule="auto"/>
        <w:rPr>
          <w:rFonts w:ascii="Times New Roman" w:eastAsia="等线" w:hAnsi="Times New Roman" w:cs="Times New Roman"/>
          <w:sz w:val="24"/>
          <w:szCs w:val="24"/>
        </w:rPr>
      </w:pPr>
    </w:p>
    <w:p w14:paraId="34DC847E" w14:textId="77777777" w:rsidR="00760714" w:rsidRPr="00760714" w:rsidRDefault="00760714" w:rsidP="00760714">
      <w:pPr>
        <w:spacing w:after="50" w:line="360" w:lineRule="auto"/>
        <w:rPr>
          <w:rFonts w:ascii="Times New Roman" w:eastAsia="等线" w:hAnsi="Times New Roman" w:cs="Times New Roman"/>
          <w:sz w:val="24"/>
          <w:szCs w:val="24"/>
        </w:rPr>
      </w:pPr>
    </w:p>
    <w:p w14:paraId="0AD3A2CE" w14:textId="77777777" w:rsidR="00760714" w:rsidRPr="00760714" w:rsidRDefault="00760714" w:rsidP="00760714">
      <w:pPr>
        <w:spacing w:after="50" w:line="360" w:lineRule="auto"/>
        <w:rPr>
          <w:rFonts w:ascii="Times New Roman" w:eastAsia="等线" w:hAnsi="Times New Roman" w:cs="Times New Roman"/>
          <w:sz w:val="24"/>
          <w:szCs w:val="24"/>
        </w:rPr>
      </w:pPr>
    </w:p>
    <w:p w14:paraId="741961D2" w14:textId="77777777" w:rsidR="00760714" w:rsidRPr="00760714" w:rsidRDefault="00760714" w:rsidP="00760714">
      <w:pPr>
        <w:spacing w:after="50" w:line="360" w:lineRule="auto"/>
        <w:rPr>
          <w:rFonts w:ascii="Times New Roman" w:eastAsia="等线" w:hAnsi="Times New Roman" w:cs="Times New Roman"/>
          <w:sz w:val="24"/>
          <w:szCs w:val="24"/>
        </w:rPr>
      </w:pPr>
    </w:p>
    <w:p w14:paraId="0CCA9CD8" w14:textId="77777777" w:rsidR="00760714" w:rsidRPr="00760714" w:rsidRDefault="00760714" w:rsidP="00760714">
      <w:pPr>
        <w:spacing w:after="50" w:line="360" w:lineRule="auto"/>
        <w:rPr>
          <w:rFonts w:ascii="Times New Roman" w:eastAsia="等线" w:hAnsi="Times New Roman" w:cs="Times New Roman"/>
          <w:sz w:val="24"/>
          <w:szCs w:val="24"/>
        </w:rPr>
      </w:pPr>
    </w:p>
    <w:p w14:paraId="6BBCDD6B" w14:textId="77777777" w:rsidR="00760714" w:rsidRPr="00760714" w:rsidRDefault="00760714" w:rsidP="005B5E8C"/>
    <w:p w14:paraId="75EAEE93" w14:textId="45626B58" w:rsidR="003D7A67" w:rsidRPr="005B5E8C" w:rsidRDefault="005B5E8C" w:rsidP="005B5E8C">
      <w:r>
        <w:rPr>
          <w:noProof/>
        </w:rPr>
        <w:lastRenderedPageBreak/>
        <mc:AlternateContent>
          <mc:Choice Requires="wpc">
            <w:drawing>
              <wp:inline distT="0" distB="0" distL="0" distR="0" wp14:anchorId="1419FA04" wp14:editId="19EAFE51">
                <wp:extent cx="6752553" cy="9998075"/>
                <wp:effectExtent l="133350" t="95250" r="86995" b="22225"/>
                <wp:docPr id="12" name="画布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3" name="矩形 13"/>
                        <wps:cNvSpPr/>
                        <wps:spPr>
                          <a:xfrm>
                            <a:off x="590885" y="37779"/>
                            <a:ext cx="2874133" cy="515022"/>
                          </a:xfrm>
                          <a:prstGeom prst="rect">
                            <a:avLst/>
                          </a:prstGeom>
                          <a:solidFill>
                            <a:schemeClr val="accent4">
                              <a:lumMod val="60000"/>
                              <a:lumOff val="40000"/>
                            </a:schemeClr>
                          </a:solidFill>
                          <a:ln w="190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49A3A471" w14:textId="77777777" w:rsidR="00C6106F" w:rsidRPr="00B4037D" w:rsidRDefault="005B1BF2" w:rsidP="00C6106F">
                              <w:pPr>
                                <w:jc w:val="center"/>
                                <w:rPr>
                                  <w:rFonts w:ascii="Arial" w:hAnsi="Arial" w:cs="Arial"/>
                                  <w:b/>
                                  <w:bCs/>
                                  <w:color w:val="C00000"/>
                                  <w:sz w:val="36"/>
                                  <w:szCs w:val="40"/>
                                </w:rPr>
                              </w:pPr>
                              <w:r w:rsidRPr="00BF5FE4">
                                <w:rPr>
                                  <w:rFonts w:ascii="Arial" w:hAnsi="Arial" w:cs="Arial"/>
                                  <w:b/>
                                  <w:bCs/>
                                  <w:color w:val="C00000"/>
                                  <w:sz w:val="36"/>
                                  <w:szCs w:val="40"/>
                                </w:rPr>
                                <w:t>Benedict</w:t>
                              </w:r>
                              <w:r w:rsidRPr="00B4037D">
                                <w:rPr>
                                  <w:rFonts w:ascii="Arial" w:hAnsi="Arial" w:cs="Arial"/>
                                  <w:b/>
                                  <w:bCs/>
                                  <w:color w:val="C00000"/>
                                  <w:sz w:val="28"/>
                                  <w:szCs w:val="32"/>
                                </w:rPr>
                                <w:t xml:space="preserve"> </w:t>
                              </w:r>
                              <w:r w:rsidR="00C6106F" w:rsidRPr="00B4037D">
                                <w:rPr>
                                  <w:rFonts w:ascii="Arial" w:hAnsi="Arial" w:cs="Arial"/>
                                  <w:b/>
                                  <w:bCs/>
                                  <w:color w:val="C00000"/>
                                  <w:sz w:val="36"/>
                                  <w:szCs w:val="40"/>
                                </w:rPr>
                                <w:t>Maximov</w:t>
                              </w:r>
                            </w:p>
                            <w:p w14:paraId="37FCBA51" w14:textId="25E86249" w:rsidR="005B1BF2" w:rsidRPr="00B4037D" w:rsidRDefault="005B1BF2" w:rsidP="005B1BF2">
                              <w:pPr>
                                <w:jc w:val="center"/>
                                <w:rPr>
                                  <w:rFonts w:ascii="Arial" w:hAnsi="Arial" w:cs="Arial"/>
                                  <w:b/>
                                  <w:bCs/>
                                  <w:color w:val="C00000"/>
                                  <w:sz w:val="28"/>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矩形 23"/>
                        <wps:cNvSpPr/>
                        <wps:spPr>
                          <a:xfrm>
                            <a:off x="1175136" y="2441269"/>
                            <a:ext cx="1765737" cy="515022"/>
                          </a:xfrm>
                          <a:prstGeom prst="rect">
                            <a:avLst/>
                          </a:prstGeom>
                          <a:solidFill>
                            <a:schemeClr val="bg2">
                              <a:lumMod val="75000"/>
                            </a:schemeClr>
                          </a:solidFill>
                          <a:ln w="190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36E45336" w14:textId="29A6DF66" w:rsidR="005B1BF2" w:rsidRPr="00B4037D" w:rsidRDefault="005B1BF2" w:rsidP="005B1BF2">
                              <w:pPr>
                                <w:jc w:val="center"/>
                                <w:rPr>
                                  <w:rFonts w:ascii="Arial" w:hAnsi="Arial" w:cs="Arial"/>
                                  <w:b/>
                                  <w:bCs/>
                                  <w:color w:val="C00000"/>
                                  <w:sz w:val="24"/>
                                  <w:szCs w:val="28"/>
                                </w:rPr>
                              </w:pPr>
                              <w:r w:rsidRPr="00B4037D">
                                <w:rPr>
                                  <w:rFonts w:ascii="Arial" w:hAnsi="Arial" w:cs="Arial"/>
                                  <w:b/>
                                  <w:bCs/>
                                  <w:color w:val="C00000"/>
                                  <w:sz w:val="24"/>
                                  <w:szCs w:val="28"/>
                                </w:rPr>
                                <w:t xml:space="preserve">Efwon </w:t>
                              </w:r>
                              <w:r w:rsidR="00B64776">
                                <w:rPr>
                                  <w:rFonts w:ascii="Arial" w:hAnsi="Arial" w:cs="Arial"/>
                                  <w:b/>
                                  <w:bCs/>
                                  <w:color w:val="C00000"/>
                                  <w:sz w:val="24"/>
                                  <w:szCs w:val="28"/>
                                </w:rPr>
                                <w:t>I</w:t>
                              </w:r>
                              <w:r w:rsidRPr="00B4037D">
                                <w:rPr>
                                  <w:rFonts w:ascii="Arial" w:hAnsi="Arial" w:cs="Arial"/>
                                  <w:b/>
                                  <w:bCs/>
                                  <w:color w:val="C00000"/>
                                  <w:sz w:val="24"/>
                                  <w:szCs w:val="28"/>
                                </w:rPr>
                                <w:t xml:space="preserve">nvestments ( Delaware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矩形 24"/>
                        <wps:cNvSpPr/>
                        <wps:spPr>
                          <a:xfrm>
                            <a:off x="1351074" y="4803352"/>
                            <a:ext cx="1439918" cy="835042"/>
                          </a:xfrm>
                          <a:prstGeom prst="rect">
                            <a:avLst/>
                          </a:prstGeom>
                          <a:solidFill>
                            <a:schemeClr val="accent5">
                              <a:lumMod val="20000"/>
                              <a:lumOff val="80000"/>
                            </a:schemeClr>
                          </a:solidFill>
                          <a:ln w="190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3F3768AC" w14:textId="14588800" w:rsidR="005B1BF2" w:rsidRPr="00B4037D" w:rsidRDefault="005B1BF2" w:rsidP="005B1BF2">
                              <w:pPr>
                                <w:jc w:val="center"/>
                                <w:rPr>
                                  <w:rFonts w:ascii="Arial" w:hAnsi="Arial" w:cs="Arial"/>
                                  <w:b/>
                                  <w:bCs/>
                                  <w:color w:val="C00000"/>
                                  <w:sz w:val="28"/>
                                  <w:szCs w:val="32"/>
                                </w:rPr>
                              </w:pPr>
                              <w:r w:rsidRPr="00B4037D">
                                <w:rPr>
                                  <w:rFonts w:ascii="Arial" w:hAnsi="Arial" w:cs="Arial"/>
                                  <w:b/>
                                  <w:bCs/>
                                  <w:color w:val="C00000"/>
                                  <w:sz w:val="28"/>
                                  <w:szCs w:val="32"/>
                                </w:rPr>
                                <w:t>Efwon trading (UK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矩形 25"/>
                        <wps:cNvSpPr/>
                        <wps:spPr>
                          <a:xfrm>
                            <a:off x="11" y="7406430"/>
                            <a:ext cx="1439918" cy="691344"/>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100000" t="100000"/>
                            </a:path>
                            <a:tileRect r="-100000" b="-100000"/>
                          </a:gradFill>
                          <a:ln w="190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676D1585" w14:textId="7DEF6C41" w:rsidR="007B7318" w:rsidRDefault="007B7318" w:rsidP="005B1BF2">
                              <w:pPr>
                                <w:jc w:val="center"/>
                                <w:rPr>
                                  <w:rFonts w:ascii="Arial" w:hAnsi="Arial" w:cs="Arial"/>
                                  <w:b/>
                                  <w:bCs/>
                                  <w:color w:val="000000" w:themeColor="text1"/>
                                </w:rPr>
                              </w:pPr>
                              <w:r>
                                <w:rPr>
                                  <w:rFonts w:ascii="Arial" w:hAnsi="Arial" w:cs="Arial" w:hint="eastAsia"/>
                                  <w:b/>
                                  <w:bCs/>
                                  <w:color w:val="000000" w:themeColor="text1"/>
                                </w:rPr>
                                <w:t>1</w:t>
                              </w:r>
                              <w:r>
                                <w:rPr>
                                  <w:rFonts w:ascii="Arial" w:hAnsi="Arial" w:cs="Arial"/>
                                  <w:b/>
                                  <w:bCs/>
                                  <w:color w:val="000000" w:themeColor="text1"/>
                                </w:rPr>
                                <w:t>00%</w:t>
                              </w:r>
                            </w:p>
                            <w:p w14:paraId="609CDC6A" w14:textId="2295C9D8" w:rsidR="005B1BF2" w:rsidRPr="00B64776" w:rsidRDefault="005B1BF2" w:rsidP="005B1BF2">
                              <w:pPr>
                                <w:jc w:val="center"/>
                                <w:rPr>
                                  <w:rFonts w:ascii="Arial" w:hAnsi="Arial" w:cs="Arial"/>
                                  <w:b/>
                                  <w:bCs/>
                                  <w:color w:val="C00000"/>
                                  <w:sz w:val="24"/>
                                  <w:szCs w:val="28"/>
                                </w:rPr>
                              </w:pPr>
                              <w:r w:rsidRPr="00B64776">
                                <w:rPr>
                                  <w:rFonts w:ascii="Arial" w:hAnsi="Arial" w:cs="Arial"/>
                                  <w:b/>
                                  <w:bCs/>
                                  <w:color w:val="C00000"/>
                                  <w:sz w:val="24"/>
                                  <w:szCs w:val="28"/>
                                </w:rPr>
                                <w:t xml:space="preserve">Efwon Romania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矩形 28"/>
                        <wps:cNvSpPr/>
                        <wps:spPr>
                          <a:xfrm>
                            <a:off x="2147972" y="7327144"/>
                            <a:ext cx="1569209" cy="612134"/>
                          </a:xfrm>
                          <a:prstGeom prst="rect">
                            <a:avLst/>
                          </a:prstGeom>
                          <a:gradFill flip="none" rotWithShape="1">
                            <a:gsLst>
                              <a:gs pos="0">
                                <a:srgbClr val="9966FF">
                                  <a:tint val="66000"/>
                                  <a:satMod val="160000"/>
                                </a:srgbClr>
                              </a:gs>
                              <a:gs pos="50000">
                                <a:srgbClr val="9966FF">
                                  <a:tint val="44500"/>
                                  <a:satMod val="160000"/>
                                </a:srgbClr>
                              </a:gs>
                              <a:gs pos="100000">
                                <a:srgbClr val="9966FF">
                                  <a:tint val="23500"/>
                                  <a:satMod val="160000"/>
                                </a:srgbClr>
                              </a:gs>
                            </a:gsLst>
                            <a:path path="circle">
                              <a:fillToRect l="100000" t="100000"/>
                            </a:path>
                            <a:tileRect r="-100000" b="-100000"/>
                          </a:gradFill>
                          <a:ln w="190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094EA306" w14:textId="10AAA65A" w:rsidR="007B7318" w:rsidRDefault="007B7318" w:rsidP="005B1BF2">
                              <w:pPr>
                                <w:jc w:val="center"/>
                                <w:rPr>
                                  <w:rFonts w:ascii="Arial" w:hAnsi="Arial" w:cs="Arial"/>
                                  <w:b/>
                                  <w:bCs/>
                                  <w:color w:val="000000" w:themeColor="text1"/>
                                </w:rPr>
                              </w:pPr>
                              <w:r>
                                <w:rPr>
                                  <w:rFonts w:ascii="Arial" w:hAnsi="Arial" w:cs="Arial" w:hint="eastAsia"/>
                                  <w:b/>
                                  <w:bCs/>
                                  <w:color w:val="000000" w:themeColor="text1"/>
                                </w:rPr>
                                <w:t>1</w:t>
                              </w:r>
                              <w:r>
                                <w:rPr>
                                  <w:rFonts w:ascii="Arial" w:hAnsi="Arial" w:cs="Arial"/>
                                  <w:b/>
                                  <w:bCs/>
                                  <w:color w:val="000000" w:themeColor="text1"/>
                                </w:rPr>
                                <w:t>00%</w:t>
                              </w:r>
                            </w:p>
                            <w:p w14:paraId="4A4CB32A" w14:textId="5241075C" w:rsidR="005B1BF2" w:rsidRPr="00B4037D" w:rsidRDefault="005B1BF2" w:rsidP="005B1BF2">
                              <w:pPr>
                                <w:jc w:val="center"/>
                                <w:rPr>
                                  <w:rFonts w:ascii="Arial" w:hAnsi="Arial" w:cs="Arial"/>
                                  <w:b/>
                                  <w:bCs/>
                                  <w:color w:val="C00000"/>
                                  <w:sz w:val="24"/>
                                  <w:szCs w:val="28"/>
                                </w:rPr>
                              </w:pPr>
                              <w:r w:rsidRPr="00B4037D">
                                <w:rPr>
                                  <w:rFonts w:ascii="Arial" w:hAnsi="Arial" w:cs="Arial"/>
                                  <w:b/>
                                  <w:bCs/>
                                  <w:color w:val="C00000"/>
                                  <w:sz w:val="24"/>
                                  <w:szCs w:val="28"/>
                                </w:rPr>
                                <w:t xml:space="preserve">Efwon </w:t>
                              </w:r>
                              <w:r w:rsidR="007B7318" w:rsidRPr="00B4037D">
                                <w:rPr>
                                  <w:rFonts w:ascii="Arial" w:hAnsi="Arial" w:cs="Arial"/>
                                  <w:b/>
                                  <w:bCs/>
                                  <w:color w:val="C00000"/>
                                  <w:sz w:val="24"/>
                                  <w:szCs w:val="28"/>
                                </w:rPr>
                                <w:t>H</w:t>
                              </w:r>
                              <w:r w:rsidRPr="00B4037D">
                                <w:rPr>
                                  <w:rFonts w:ascii="Arial" w:hAnsi="Arial" w:cs="Arial"/>
                                  <w:b/>
                                  <w:bCs/>
                                  <w:color w:val="C00000"/>
                                  <w:sz w:val="24"/>
                                  <w:szCs w:val="28"/>
                                </w:rPr>
                                <w:t xml:space="preserve">ong kong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直接箭头连接符 14"/>
                        <wps:cNvCnPr>
                          <a:stCxn id="13" idx="2"/>
                          <a:endCxn id="23" idx="0"/>
                        </wps:cNvCnPr>
                        <wps:spPr>
                          <a:xfrm>
                            <a:off x="2027952" y="552801"/>
                            <a:ext cx="30053" cy="1888468"/>
                          </a:xfrm>
                          <a:prstGeom prst="straightConnector1">
                            <a:avLst/>
                          </a:prstGeom>
                          <a:ln w="76200">
                            <a:solidFill>
                              <a:schemeClr val="accent4">
                                <a:lumMod val="40000"/>
                                <a:lumOff val="6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直接箭头连接符 30"/>
                        <wps:cNvCnPr>
                          <a:stCxn id="23" idx="2"/>
                          <a:endCxn id="24" idx="0"/>
                        </wps:cNvCnPr>
                        <wps:spPr>
                          <a:xfrm>
                            <a:off x="2058005" y="2956291"/>
                            <a:ext cx="13028" cy="1847061"/>
                          </a:xfrm>
                          <a:prstGeom prst="straightConnector1">
                            <a:avLst/>
                          </a:prstGeom>
                          <a:ln w="76200">
                            <a:solidFill>
                              <a:schemeClr val="bg2">
                                <a:lumMod val="9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直接箭头连接符 31"/>
                        <wps:cNvCnPr>
                          <a:stCxn id="24" idx="2"/>
                          <a:endCxn id="25" idx="0"/>
                        </wps:cNvCnPr>
                        <wps:spPr>
                          <a:xfrm flipH="1">
                            <a:off x="719906" y="5638394"/>
                            <a:ext cx="1351127" cy="1768036"/>
                          </a:xfrm>
                          <a:prstGeom prst="straightConnector1">
                            <a:avLst/>
                          </a:prstGeom>
                          <a:ln w="76200">
                            <a:solidFill>
                              <a:schemeClr val="accent5">
                                <a:lumMod val="20000"/>
                                <a:lumOff val="8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直接箭头连接符 32"/>
                        <wps:cNvCnPr>
                          <a:stCxn id="24" idx="2"/>
                          <a:endCxn id="28" idx="0"/>
                        </wps:cNvCnPr>
                        <wps:spPr>
                          <a:xfrm>
                            <a:off x="2071033" y="5638394"/>
                            <a:ext cx="861544" cy="1688750"/>
                          </a:xfrm>
                          <a:prstGeom prst="straightConnector1">
                            <a:avLst/>
                          </a:prstGeom>
                          <a:ln w="76200">
                            <a:solidFill>
                              <a:schemeClr val="accent5">
                                <a:lumMod val="20000"/>
                                <a:lumOff val="8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矩形 34"/>
                        <wps:cNvSpPr/>
                        <wps:spPr>
                          <a:xfrm>
                            <a:off x="5222781" y="4782668"/>
                            <a:ext cx="1334414" cy="938784"/>
                          </a:xfrm>
                          <a:prstGeom prst="rect">
                            <a:avLst/>
                          </a:prstGeom>
                          <a:solidFill>
                            <a:schemeClr val="accent2">
                              <a:lumMod val="20000"/>
                              <a:lumOff val="80000"/>
                            </a:schemeClr>
                          </a:solidFill>
                          <a:ln w="190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5A283B19" w14:textId="39FD33BF" w:rsidR="005B1BF2" w:rsidRPr="00B64776" w:rsidRDefault="005B1BF2" w:rsidP="005B1BF2">
                              <w:pPr>
                                <w:jc w:val="center"/>
                                <w:rPr>
                                  <w:rFonts w:ascii="Arial" w:hAnsi="Arial" w:cs="Arial"/>
                                  <w:b/>
                                  <w:bCs/>
                                  <w:color w:val="C00000"/>
                                  <w:sz w:val="28"/>
                                  <w:szCs w:val="32"/>
                                </w:rPr>
                              </w:pPr>
                              <w:r w:rsidRPr="00B64776">
                                <w:rPr>
                                  <w:rFonts w:ascii="Arial" w:hAnsi="Arial" w:cs="Arial"/>
                                  <w:b/>
                                  <w:bCs/>
                                  <w:color w:val="C00000"/>
                                  <w:sz w:val="28"/>
                                  <w:szCs w:val="32"/>
                                </w:rPr>
                                <w:t>Monaco lender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直接箭头连接符 35"/>
                        <wps:cNvCnPr>
                          <a:stCxn id="24" idx="3"/>
                          <a:endCxn id="34" idx="1"/>
                        </wps:cNvCnPr>
                        <wps:spPr>
                          <a:xfrm>
                            <a:off x="2790992" y="5220873"/>
                            <a:ext cx="2431789" cy="31187"/>
                          </a:xfrm>
                          <a:prstGeom prst="straightConnector1">
                            <a:avLst/>
                          </a:prstGeom>
                          <a:ln w="19050">
                            <a:solidFill>
                              <a:schemeClr val="accent1">
                                <a:lumMod val="20000"/>
                                <a:lumOff val="8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矩形 39"/>
                        <wps:cNvSpPr/>
                        <wps:spPr>
                          <a:xfrm>
                            <a:off x="998622" y="880307"/>
                            <a:ext cx="2104474" cy="1052234"/>
                          </a:xfrm>
                          <a:prstGeom prst="rect">
                            <a:avLst/>
                          </a:prstGeom>
                          <a:solidFill>
                            <a:schemeClr val="accent4">
                              <a:lumMod val="40000"/>
                              <a:lumOff val="6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4765A2" w14:textId="54DD31E9" w:rsidR="00C6106F" w:rsidRPr="00D90B04" w:rsidRDefault="00C6106F" w:rsidP="00C6106F">
                              <w:pPr>
                                <w:rPr>
                                  <w:rFonts w:ascii="Arial" w:hAnsi="Arial" w:cs="Arial"/>
                                  <w:b/>
                                  <w:bCs/>
                                  <w:color w:val="0070C0"/>
                                </w:rPr>
                              </w:pPr>
                              <w:r>
                                <w:rPr>
                                  <w:rFonts w:ascii="Arial" w:hAnsi="Arial" w:cs="Arial"/>
                                  <w:b/>
                                  <w:bCs/>
                                  <w:color w:val="0070C0"/>
                                </w:rPr>
                                <w:t xml:space="preserve">1. </w:t>
                              </w:r>
                              <w:r w:rsidRPr="00B4037D">
                                <w:rPr>
                                  <w:rFonts w:ascii="Arial" w:hAnsi="Arial" w:cs="Arial"/>
                                  <w:b/>
                                  <w:bCs/>
                                  <w:color w:val="0070C0"/>
                                </w:rPr>
                                <w:t xml:space="preserve">USD 100m </w:t>
                              </w:r>
                              <w:r w:rsidRPr="00D90B04">
                                <w:rPr>
                                  <w:rFonts w:ascii="Arial" w:hAnsi="Arial" w:cs="Arial"/>
                                  <w:b/>
                                  <w:bCs/>
                                  <w:color w:val="0070C0"/>
                                </w:rPr>
                                <w:t>own money</w:t>
                              </w:r>
                            </w:p>
                            <w:p w14:paraId="70A3EA6A" w14:textId="3C282A6B" w:rsidR="008C1943" w:rsidRPr="00B4037D" w:rsidRDefault="00C6106F" w:rsidP="008C1943">
                              <w:pPr>
                                <w:jc w:val="left"/>
                                <w:rPr>
                                  <w:rFonts w:ascii="Arial" w:hAnsi="Arial" w:cs="Arial"/>
                                  <w:b/>
                                  <w:bCs/>
                                  <w:color w:val="0070C0"/>
                                </w:rPr>
                              </w:pPr>
                              <w:r>
                                <w:rPr>
                                  <w:rFonts w:ascii="Arial" w:hAnsi="Arial" w:cs="Arial"/>
                                  <w:b/>
                                  <w:bCs/>
                                  <w:color w:val="0070C0"/>
                                </w:rPr>
                                <w:t xml:space="preserve">2. </w:t>
                              </w:r>
                              <w:r w:rsidR="008C1943" w:rsidRPr="00B4037D">
                                <w:rPr>
                                  <w:rFonts w:ascii="Arial" w:hAnsi="Arial" w:cs="Arial"/>
                                  <w:b/>
                                  <w:bCs/>
                                  <w:color w:val="0070C0"/>
                                </w:rPr>
                                <w:t xml:space="preserve">USD 250m loan </w:t>
                              </w:r>
                            </w:p>
                            <w:p w14:paraId="5B64DEA4" w14:textId="1F960172" w:rsidR="008C1943" w:rsidRPr="00D90B04" w:rsidRDefault="00C6106F" w:rsidP="008C1943">
                              <w:pPr>
                                <w:jc w:val="left"/>
                                <w:rPr>
                                  <w:rFonts w:ascii="Arial" w:hAnsi="Arial" w:cs="Arial"/>
                                  <w:i/>
                                  <w:iCs/>
                                  <w:color w:val="000000" w:themeColor="text1"/>
                                </w:rPr>
                              </w:pPr>
                              <w:r>
                                <w:rPr>
                                  <w:rFonts w:ascii="等线" w:eastAsia="等线" w:hAnsi="等线" w:cs="Arial" w:hint="eastAsia"/>
                                  <w:i/>
                                  <w:iCs/>
                                  <w:color w:val="000000" w:themeColor="text1"/>
                                </w:rPr>
                                <w:t>①</w:t>
                              </w:r>
                              <w:r w:rsidR="008C1943" w:rsidRPr="00D90B04">
                                <w:rPr>
                                  <w:rFonts w:ascii="Arial" w:hAnsi="Arial" w:cs="Arial"/>
                                  <w:i/>
                                  <w:iCs/>
                                  <w:color w:val="000000" w:themeColor="text1"/>
                                </w:rPr>
                                <w:t>secured by maximov’s homes</w:t>
                              </w:r>
                            </w:p>
                            <w:p w14:paraId="47BE166A" w14:textId="2C1D4307" w:rsidR="008C1943" w:rsidRPr="00D90B04" w:rsidRDefault="00C6106F" w:rsidP="008C1943">
                              <w:pPr>
                                <w:jc w:val="left"/>
                                <w:rPr>
                                  <w:rFonts w:ascii="Arial" w:hAnsi="Arial" w:cs="Arial"/>
                                  <w:i/>
                                  <w:iCs/>
                                  <w:color w:val="000000" w:themeColor="text1"/>
                                </w:rPr>
                              </w:pPr>
                              <w:r>
                                <w:rPr>
                                  <w:rFonts w:ascii="等线" w:eastAsia="等线" w:hAnsi="等线" w:cs="Arial" w:hint="eastAsia"/>
                                  <w:i/>
                                  <w:iCs/>
                                  <w:color w:val="000000" w:themeColor="text1"/>
                                </w:rPr>
                                <w:t>②</w:t>
                              </w:r>
                              <w:r w:rsidR="008C1943" w:rsidRPr="00D90B04">
                                <w:rPr>
                                  <w:rFonts w:ascii="Arial" w:hAnsi="Arial" w:cs="Arial"/>
                                  <w:i/>
                                  <w:iCs/>
                                  <w:color w:val="000000" w:themeColor="text1"/>
                                </w:rPr>
                                <w:t>pledge on project renenue</w:t>
                              </w:r>
                            </w:p>
                            <w:p w14:paraId="4D3D5683" w14:textId="1219CDCB" w:rsidR="008C1943" w:rsidRPr="00C60E55" w:rsidRDefault="00C6106F" w:rsidP="006834D3">
                              <w:pPr>
                                <w:ind w:left="105" w:hangingChars="50" w:hanging="105"/>
                                <w:jc w:val="left"/>
                                <w:rPr>
                                  <w:rFonts w:ascii="Arial" w:hAnsi="Arial" w:cs="Arial"/>
                                  <w:b/>
                                  <w:bCs/>
                                  <w:color w:val="000000" w:themeColor="text1"/>
                                </w:rPr>
                              </w:pPr>
                              <w:r>
                                <w:rPr>
                                  <w:rFonts w:ascii="等线" w:eastAsia="等线" w:hAnsi="等线" w:cs="Arial" w:hint="eastAsia"/>
                                  <w:i/>
                                  <w:iCs/>
                                  <w:color w:val="000000" w:themeColor="text1"/>
                                </w:rPr>
                                <w:t>③</w:t>
                              </w:r>
                              <w:r w:rsidR="008C1943" w:rsidRPr="00D90B04">
                                <w:rPr>
                                  <w:rFonts w:ascii="Arial" w:hAnsi="Arial" w:cs="Arial"/>
                                  <w:i/>
                                  <w:iCs/>
                                  <w:color w:val="000000" w:themeColor="text1"/>
                                </w:rPr>
                                <w:t xml:space="preserve">pledge over shares of </w:t>
                              </w:r>
                              <w:r w:rsidR="00D90B04">
                                <w:rPr>
                                  <w:rFonts w:ascii="Arial" w:hAnsi="Arial" w:cs="Arial"/>
                                  <w:i/>
                                  <w:iCs/>
                                  <w:color w:val="000000" w:themeColor="text1"/>
                                </w:rPr>
                                <w:t>E</w:t>
                              </w:r>
                              <w:r w:rsidR="008C1943" w:rsidRPr="00D90B04">
                                <w:rPr>
                                  <w:rFonts w:ascii="Arial" w:hAnsi="Arial" w:cs="Arial"/>
                                  <w:i/>
                                  <w:iCs/>
                                  <w:color w:val="000000" w:themeColor="text1"/>
                                </w:rPr>
                                <w:t>fwon</w:t>
                              </w:r>
                              <w:r w:rsidR="008C1943">
                                <w:rPr>
                                  <w:rFonts w:ascii="Arial" w:hAnsi="Arial" w:cs="Arial"/>
                                  <w:b/>
                                  <w:bCs/>
                                  <w:color w:val="000000" w:themeColor="text1"/>
                                </w:rPr>
                                <w:t xml:space="preserve"> </w:t>
                              </w:r>
                              <w:r w:rsidR="006834D3">
                                <w:rPr>
                                  <w:rFonts w:ascii="Arial" w:hAnsi="Arial" w:cs="Arial"/>
                                  <w:b/>
                                  <w:bCs/>
                                  <w:color w:val="000000" w:themeColor="text1"/>
                                </w:rPr>
                                <w:t>Inve</w:t>
                              </w:r>
                              <w:r w:rsidR="008C1943" w:rsidRPr="00D90B04">
                                <w:rPr>
                                  <w:rFonts w:ascii="Arial" w:hAnsi="Arial" w:cs="Arial"/>
                                  <w:i/>
                                  <w:iCs/>
                                  <w:color w:val="000000" w:themeColor="text1"/>
                                </w:rPr>
                                <w:t>investments</w:t>
                              </w:r>
                            </w:p>
                            <w:p w14:paraId="452CBCCD" w14:textId="77777777" w:rsidR="008C1943" w:rsidRPr="00C60E55" w:rsidRDefault="008C1943" w:rsidP="008C1943">
                              <w:pPr>
                                <w:jc w:val="left"/>
                                <w:rPr>
                                  <w:rFonts w:ascii="Arial" w:hAnsi="Arial" w:cs="Arial"/>
                                  <w:b/>
                                  <w:bCs/>
                                  <w:color w:val="000000" w:themeColor="text1"/>
                                </w:rPr>
                              </w:pPr>
                            </w:p>
                            <w:p w14:paraId="7C71762F" w14:textId="77777777" w:rsidR="008C1943" w:rsidRPr="008C1943" w:rsidRDefault="008C1943" w:rsidP="008C19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矩形 40"/>
                        <wps:cNvSpPr/>
                        <wps:spPr>
                          <a:xfrm>
                            <a:off x="746750" y="3444188"/>
                            <a:ext cx="2921876" cy="494212"/>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D21058" w14:textId="5FE04C50" w:rsidR="008C1943" w:rsidRPr="000A42CF" w:rsidRDefault="008C1943" w:rsidP="008C1943">
                              <w:pPr>
                                <w:jc w:val="center"/>
                                <w:rPr>
                                  <w:rFonts w:ascii="Arial" w:hAnsi="Arial" w:cs="Arial"/>
                                  <w:b/>
                                  <w:bCs/>
                                  <w:color w:val="0070C0"/>
                                </w:rPr>
                              </w:pPr>
                              <w:r w:rsidRPr="000A42CF">
                                <w:rPr>
                                  <w:rFonts w:ascii="Arial" w:hAnsi="Arial" w:cs="Arial"/>
                                  <w:b/>
                                  <w:bCs/>
                                  <w:color w:val="0070C0"/>
                                </w:rPr>
                                <w:t>Entire USD 350m of loan</w:t>
                              </w:r>
                            </w:p>
                            <w:p w14:paraId="3ADC845C" w14:textId="1CF58E64" w:rsidR="008C1943" w:rsidRPr="008C1943" w:rsidRDefault="008C1943" w:rsidP="008C1943">
                              <w:pPr>
                                <w:jc w:val="center"/>
                                <w:rPr>
                                  <w:rFonts w:ascii="Arial" w:hAnsi="Arial" w:cs="Arial"/>
                                  <w:b/>
                                  <w:bCs/>
                                  <w:color w:val="000000" w:themeColor="text1"/>
                                </w:rPr>
                              </w:pPr>
                              <w:r w:rsidRPr="00D90B04">
                                <w:rPr>
                                  <w:rFonts w:ascii="Arial" w:hAnsi="Arial" w:cs="Arial"/>
                                  <w:i/>
                                  <w:iCs/>
                                  <w:color w:val="000000" w:themeColor="text1"/>
                                </w:rPr>
                                <w:t xml:space="preserve">Secured on future revenue from </w:t>
                              </w:r>
                              <w:r w:rsidR="00D90B04" w:rsidRPr="00D90B04">
                                <w:rPr>
                                  <w:rFonts w:ascii="Arial" w:hAnsi="Arial" w:cs="Arial"/>
                                  <w:i/>
                                  <w:iCs/>
                                  <w:color w:val="000000" w:themeColor="text1"/>
                                </w:rPr>
                                <w:t>E</w:t>
                              </w:r>
                              <w:r w:rsidRPr="00D90B04">
                                <w:rPr>
                                  <w:rFonts w:ascii="Arial" w:hAnsi="Arial" w:cs="Arial"/>
                                  <w:i/>
                                  <w:iCs/>
                                  <w:color w:val="000000" w:themeColor="text1"/>
                                </w:rPr>
                                <w:t>fwon</w:t>
                              </w:r>
                              <w:r w:rsidRPr="008C1943">
                                <w:rPr>
                                  <w:rFonts w:ascii="Arial" w:hAnsi="Arial" w:cs="Arial"/>
                                  <w:b/>
                                  <w:bCs/>
                                  <w:color w:val="000000" w:themeColor="text1"/>
                                </w:rPr>
                                <w:t xml:space="preserve"> trading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椭圆 41"/>
                        <wps:cNvSpPr/>
                        <wps:spPr>
                          <a:xfrm>
                            <a:off x="3333175" y="4858042"/>
                            <a:ext cx="1207584" cy="778066"/>
                          </a:xfrm>
                          <a:prstGeom prst="ellipse">
                            <a:avLst/>
                          </a:prstGeom>
                          <a:solidFill>
                            <a:schemeClr val="accent5">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A48E50" w14:textId="79788EE3" w:rsidR="008C1943" w:rsidRPr="00B4037D" w:rsidRDefault="008C1943" w:rsidP="008C1943">
                              <w:pPr>
                                <w:jc w:val="center"/>
                                <w:rPr>
                                  <w:rFonts w:ascii="Arial" w:hAnsi="Arial" w:cs="Arial"/>
                                  <w:b/>
                                  <w:bCs/>
                                  <w:color w:val="0070C0"/>
                                </w:rPr>
                              </w:pPr>
                              <w:r w:rsidRPr="00B4037D">
                                <w:rPr>
                                  <w:rFonts w:ascii="Arial" w:hAnsi="Arial" w:cs="Arial"/>
                                  <w:b/>
                                  <w:bCs/>
                                  <w:color w:val="0070C0"/>
                                </w:rPr>
                                <w:t>USD 100m loan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矩形 43"/>
                        <wps:cNvSpPr/>
                        <wps:spPr>
                          <a:xfrm>
                            <a:off x="573869" y="6128195"/>
                            <a:ext cx="1366945" cy="671839"/>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27BE7C" w14:textId="77777777" w:rsidR="007B7318" w:rsidRPr="00B4037D" w:rsidRDefault="007B7318" w:rsidP="007B7318">
                              <w:pPr>
                                <w:jc w:val="left"/>
                                <w:rPr>
                                  <w:rFonts w:ascii="Arial" w:hAnsi="Arial" w:cs="Arial"/>
                                  <w:b/>
                                  <w:bCs/>
                                  <w:color w:val="0070C0"/>
                                </w:rPr>
                              </w:pPr>
                              <w:r w:rsidRPr="00B4037D">
                                <w:rPr>
                                  <w:rFonts w:ascii="Arial" w:hAnsi="Arial" w:cs="Arial"/>
                                  <w:b/>
                                  <w:bCs/>
                                  <w:color w:val="0070C0"/>
                                </w:rPr>
                                <w:t xml:space="preserve">USD 150M loan </w:t>
                              </w:r>
                            </w:p>
                            <w:p w14:paraId="3EB9FFC1" w14:textId="14254775" w:rsidR="007B7318" w:rsidRPr="00D90B04" w:rsidRDefault="007B7318" w:rsidP="007B7318">
                              <w:pPr>
                                <w:jc w:val="left"/>
                                <w:rPr>
                                  <w:rFonts w:ascii="Arial" w:hAnsi="Arial" w:cs="Arial"/>
                                  <w:i/>
                                  <w:iCs/>
                                  <w:color w:val="000000" w:themeColor="text1"/>
                                </w:rPr>
                              </w:pPr>
                              <w:r w:rsidRPr="00D90B04">
                                <w:rPr>
                                  <w:rFonts w:ascii="Arial" w:hAnsi="Arial" w:cs="Arial"/>
                                  <w:i/>
                                  <w:iCs/>
                                  <w:color w:val="000000" w:themeColor="text1"/>
                                </w:rPr>
                                <w:t>Secured on</w:t>
                              </w:r>
                              <w:r w:rsidR="00923E23">
                                <w:rPr>
                                  <w:rFonts w:ascii="Arial" w:hAnsi="Arial" w:cs="Arial"/>
                                  <w:i/>
                                  <w:iCs/>
                                  <w:color w:val="000000" w:themeColor="text1"/>
                                </w:rPr>
                                <w:t xml:space="preserve"> </w:t>
                              </w:r>
                              <w:r w:rsidRPr="00D90B04">
                                <w:rPr>
                                  <w:rFonts w:ascii="Arial" w:hAnsi="Arial" w:cs="Arial"/>
                                  <w:i/>
                                  <w:iCs/>
                                  <w:color w:val="000000" w:themeColor="text1"/>
                                </w:rPr>
                                <w:t>team’s share of revenue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矩形 44"/>
                        <wps:cNvSpPr/>
                        <wps:spPr>
                          <a:xfrm>
                            <a:off x="2412858" y="9165151"/>
                            <a:ext cx="1255776" cy="683120"/>
                          </a:xfrm>
                          <a:prstGeom prst="rect">
                            <a:avLst/>
                          </a:prstGeom>
                          <a:solidFill>
                            <a:srgbClr val="FFC000"/>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0B78BFF1" w14:textId="79A6F81D" w:rsidR="007B7318" w:rsidRPr="00B64776" w:rsidRDefault="007B7318" w:rsidP="007B7318">
                              <w:pPr>
                                <w:jc w:val="center"/>
                                <w:rPr>
                                  <w:rFonts w:ascii="Arial" w:hAnsi="Arial" w:cs="Arial"/>
                                  <w:b/>
                                  <w:bCs/>
                                  <w:color w:val="C00000"/>
                                  <w:sz w:val="28"/>
                                  <w:szCs w:val="32"/>
                                </w:rPr>
                              </w:pPr>
                              <w:r w:rsidRPr="00B64776">
                                <w:rPr>
                                  <w:rFonts w:ascii="Arial" w:hAnsi="Arial" w:cs="Arial"/>
                                  <w:b/>
                                  <w:bCs/>
                                  <w:color w:val="C00000"/>
                                  <w:sz w:val="28"/>
                                  <w:szCs w:val="32"/>
                                </w:rPr>
                                <w:t>Kuasaras</w:t>
                              </w:r>
                            </w:p>
                            <w:p w14:paraId="15897BAE" w14:textId="4F4AA8DD" w:rsidR="007B7318" w:rsidRPr="00B64776" w:rsidRDefault="007B7318" w:rsidP="007B7318">
                              <w:pPr>
                                <w:jc w:val="center"/>
                                <w:rPr>
                                  <w:rFonts w:ascii="Arial" w:hAnsi="Arial" w:cs="Arial"/>
                                  <w:b/>
                                  <w:bCs/>
                                  <w:color w:val="C00000"/>
                                  <w:sz w:val="24"/>
                                  <w:szCs w:val="28"/>
                                </w:rPr>
                              </w:pPr>
                              <w:r w:rsidRPr="00B64776">
                                <w:rPr>
                                  <w:rFonts w:ascii="Arial" w:hAnsi="Arial" w:cs="Arial"/>
                                  <w:b/>
                                  <w:bCs/>
                                  <w:color w:val="C00000"/>
                                  <w:sz w:val="24"/>
                                  <w:szCs w:val="28"/>
                                </w:rPr>
                                <w:t>( Malay</w:t>
                              </w:r>
                              <w:bookmarkStart w:id="0" w:name="_GoBack"/>
                              <w:bookmarkEnd w:id="0"/>
                              <w:r w:rsidRPr="00B64776">
                                <w:rPr>
                                  <w:rFonts w:ascii="Arial" w:hAnsi="Arial" w:cs="Arial"/>
                                  <w:b/>
                                  <w:bCs/>
                                  <w:color w:val="C00000"/>
                                  <w:sz w:val="24"/>
                                  <w:szCs w:val="28"/>
                                </w:rPr>
                                <w:t>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直接箭头连接符 45"/>
                        <wps:cNvCnPr>
                          <a:stCxn id="28" idx="2"/>
                          <a:endCxn id="44" idx="0"/>
                        </wps:cNvCnPr>
                        <wps:spPr>
                          <a:xfrm>
                            <a:off x="2932577" y="7939278"/>
                            <a:ext cx="108169" cy="1225873"/>
                          </a:xfrm>
                          <a:prstGeom prst="straightConnector1">
                            <a:avLst/>
                          </a:prstGeom>
                          <a:ln w="76200">
                            <a:solidFill>
                              <a:srgbClr val="9966FF">
                                <a:alpha val="40000"/>
                              </a:srgb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矩形 46"/>
                        <wps:cNvSpPr/>
                        <wps:spPr>
                          <a:xfrm>
                            <a:off x="5630418" y="7253062"/>
                            <a:ext cx="1084961" cy="754162"/>
                          </a:xfrm>
                          <a:prstGeom prst="rect">
                            <a:avLst/>
                          </a:prstGeom>
                          <a:solidFill>
                            <a:schemeClr val="accent6">
                              <a:lumMod val="40000"/>
                              <a:lumOff val="60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6563474A" w14:textId="7330CBF4" w:rsidR="007B7318" w:rsidRPr="00B64776" w:rsidRDefault="007B7318" w:rsidP="007B7318">
                              <w:pPr>
                                <w:jc w:val="center"/>
                                <w:rPr>
                                  <w:rFonts w:ascii="Arial" w:hAnsi="Arial" w:cs="Arial"/>
                                  <w:b/>
                                  <w:bCs/>
                                  <w:color w:val="C00000"/>
                                  <w:sz w:val="28"/>
                                  <w:szCs w:val="32"/>
                                </w:rPr>
                              </w:pPr>
                              <w:r w:rsidRPr="00B64776">
                                <w:rPr>
                                  <w:rFonts w:ascii="Arial" w:hAnsi="Arial" w:cs="Arial"/>
                                  <w:b/>
                                  <w:bCs/>
                                  <w:color w:val="C00000"/>
                                  <w:sz w:val="28"/>
                                  <w:szCs w:val="32"/>
                                </w:rPr>
                                <w:t>Kretek</w:t>
                              </w:r>
                            </w:p>
                            <w:p w14:paraId="3F9B8FFB" w14:textId="39B57693" w:rsidR="007B7318" w:rsidRPr="00B64776" w:rsidRDefault="007B7318" w:rsidP="007B7318">
                              <w:pPr>
                                <w:jc w:val="center"/>
                                <w:rPr>
                                  <w:rFonts w:ascii="Arial" w:hAnsi="Arial" w:cs="Arial"/>
                                  <w:b/>
                                  <w:bCs/>
                                  <w:color w:val="C00000"/>
                                  <w:sz w:val="24"/>
                                  <w:szCs w:val="28"/>
                                </w:rPr>
                              </w:pPr>
                              <w:r w:rsidRPr="00B64776">
                                <w:rPr>
                                  <w:rFonts w:ascii="Arial" w:hAnsi="Arial" w:cs="Arial"/>
                                  <w:b/>
                                  <w:bCs/>
                                  <w:color w:val="C00000"/>
                                  <w:sz w:val="24"/>
                                  <w:szCs w:val="28"/>
                                </w:rPr>
                                <w:t>(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直接箭头连接符 49"/>
                        <wps:cNvCnPr>
                          <a:stCxn id="28" idx="3"/>
                          <a:endCxn id="46" idx="1"/>
                        </wps:cNvCnPr>
                        <wps:spPr>
                          <a:xfrm flipV="1">
                            <a:off x="3717181" y="7630143"/>
                            <a:ext cx="1913237" cy="3068"/>
                          </a:xfrm>
                          <a:prstGeom prst="straightConnector1">
                            <a:avLst/>
                          </a:prstGeom>
                          <a:ln w="76200">
                            <a:solidFill>
                              <a:srgbClr val="9966FF">
                                <a:alpha val="40000"/>
                              </a:srgb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矩形 50"/>
                        <wps:cNvSpPr/>
                        <wps:spPr>
                          <a:xfrm>
                            <a:off x="2498184" y="8251494"/>
                            <a:ext cx="975360" cy="347713"/>
                          </a:xfrm>
                          <a:prstGeom prst="rect">
                            <a:avLst/>
                          </a:prstGeom>
                          <a:solidFill>
                            <a:srgbClr val="9966FF">
                              <a:alpha val="3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42C5CE" w14:textId="048E752E" w:rsidR="008F7487" w:rsidRPr="00D90B04" w:rsidRDefault="008F7487" w:rsidP="008F7487">
                              <w:pPr>
                                <w:jc w:val="center"/>
                                <w:rPr>
                                  <w:rFonts w:ascii="Arial" w:hAnsi="Arial" w:cs="Arial"/>
                                  <w:i/>
                                  <w:iCs/>
                                  <w:color w:val="000000" w:themeColor="text1"/>
                                </w:rPr>
                              </w:pPr>
                              <w:r w:rsidRPr="00D90B04">
                                <w:rPr>
                                  <w:rFonts w:ascii="Arial" w:hAnsi="Arial" w:cs="Arial"/>
                                  <w:i/>
                                  <w:iCs/>
                                  <w:color w:val="000000" w:themeColor="text1"/>
                                </w:rPr>
                                <w:t xml:space="preserve">New deal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矩形 52"/>
                        <wps:cNvSpPr/>
                        <wps:spPr>
                          <a:xfrm>
                            <a:off x="4171810" y="7253062"/>
                            <a:ext cx="977800" cy="722714"/>
                          </a:xfrm>
                          <a:prstGeom prst="rect">
                            <a:avLst/>
                          </a:prstGeom>
                          <a:solidFill>
                            <a:srgbClr val="9966FF">
                              <a:alpha val="52157"/>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7C609F" w14:textId="77777777" w:rsidR="008F7487" w:rsidRPr="00D90B04" w:rsidRDefault="008F7487" w:rsidP="008F7487">
                              <w:pPr>
                                <w:jc w:val="center"/>
                                <w:rPr>
                                  <w:rFonts w:ascii="Arial" w:hAnsi="Arial" w:cs="Arial"/>
                                  <w:i/>
                                  <w:iCs/>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90B04">
                                <w:rPr>
                                  <w:rFonts w:ascii="Arial" w:hAnsi="Arial" w:cs="Arial"/>
                                  <w:i/>
                                  <w:iCs/>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 year</w:t>
                              </w:r>
                            </w:p>
                            <w:p w14:paraId="5BD09485" w14:textId="67E80F6A" w:rsidR="008F7487" w:rsidRPr="00D90B04" w:rsidRDefault="008F7487" w:rsidP="008F7487">
                              <w:pPr>
                                <w:jc w:val="center"/>
                                <w:rPr>
                                  <w:rFonts w:ascii="Arial" w:hAnsi="Arial" w:cs="Arial"/>
                                  <w:i/>
                                  <w:iCs/>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90B04">
                                <w:rPr>
                                  <w:rFonts w:ascii="Arial" w:hAnsi="Arial" w:cs="Arial"/>
                                  <w:i/>
                                  <w:iCs/>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exclusive sponsorship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wpc:wpc>
                  </a:graphicData>
                </a:graphic>
              </wp:inline>
            </w:drawing>
          </mc:Choice>
          <mc:Fallback>
            <w:pict>
              <v:group w14:anchorId="1419FA04" id="画布 12" o:spid="_x0000_s1026" editas="canvas" style="width:531.7pt;height:787.25pt;mso-position-horizontal-relative:char;mso-position-vertical-relative:line" coordsize="67519,99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519;height:99980;visibility:visible;mso-wrap-style:square" filled="t">
                  <v:fill o:detectmouseclick="t"/>
                  <v:path o:connecttype="none"/>
                </v:shape>
                <v:rect id="矩形 13" o:spid="_x0000_s1028" style="position:absolute;left:5908;top:377;width:28742;height:5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" fillcolor="#ffd966 [1943]" stroked="f" strokeweight="1.5pt">
                  <v:shadow on="t" color="black" offset="0,1pt"/>
                  <v:textbox>
                    <w:txbxContent>
                      <w:p w14:paraId="49A3A471" w14:textId="77777777" w:rsidR="00C6106F" w:rsidRPr="00B4037D" w:rsidRDefault="005B1BF2" w:rsidP="00C6106F">
                        <w:pPr>
                          <w:jc w:val="center"/>
                          <w:rPr>
                            <w:rFonts w:ascii="Arial" w:hAnsi="Arial" w:cs="Arial"/>
                            <w:b/>
                            <w:bCs/>
                            <w:color w:val="C00000"/>
                            <w:sz w:val="36"/>
                            <w:szCs w:val="40"/>
                          </w:rPr>
                        </w:pPr>
                        <w:r w:rsidRPr="00BF5FE4">
                          <w:rPr>
                            <w:rFonts w:ascii="Arial" w:hAnsi="Arial" w:cs="Arial"/>
                            <w:b/>
                            <w:bCs/>
                            <w:color w:val="C00000"/>
                            <w:sz w:val="36"/>
                            <w:szCs w:val="40"/>
                          </w:rPr>
                          <w:t>Benedict</w:t>
                        </w:r>
                        <w:r w:rsidRPr="00B4037D">
                          <w:rPr>
                            <w:rFonts w:ascii="Arial" w:hAnsi="Arial" w:cs="Arial"/>
                            <w:b/>
                            <w:bCs/>
                            <w:color w:val="C00000"/>
                            <w:sz w:val="28"/>
                            <w:szCs w:val="32"/>
                          </w:rPr>
                          <w:t xml:space="preserve"> </w:t>
                        </w:r>
                        <w:r w:rsidR="00C6106F" w:rsidRPr="00B4037D">
                          <w:rPr>
                            <w:rFonts w:ascii="Arial" w:hAnsi="Arial" w:cs="Arial"/>
                            <w:b/>
                            <w:bCs/>
                            <w:color w:val="C00000"/>
                            <w:sz w:val="36"/>
                            <w:szCs w:val="40"/>
                          </w:rPr>
                          <w:t>Maximov</w:t>
                        </w:r>
                      </w:p>
                      <w:p w14:paraId="37FCBA51" w14:textId="25E86249" w:rsidR="005B1BF2" w:rsidRPr="00B4037D" w:rsidRDefault="005B1BF2" w:rsidP="005B1BF2">
                        <w:pPr>
                          <w:jc w:val="center"/>
                          <w:rPr>
                            <w:rFonts w:ascii="Arial" w:hAnsi="Arial" w:cs="Arial"/>
                            <w:b/>
                            <w:bCs/>
                            <w:color w:val="C00000"/>
                            <w:sz w:val="28"/>
                            <w:szCs w:val="32"/>
                          </w:rPr>
                        </w:pPr>
                      </w:p>
                    </w:txbxContent>
                  </v:textbox>
                </v:rect>
                <v:rect id="矩形 23" o:spid="_x0000_s1029" style="position:absolute;left:11751;top:24412;width:17657;height:5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" fillcolor="#aeaaaa [2414]" stroked="f" strokeweight="1.5pt">
                  <v:shadow on="t" color="black" offset="0,1pt"/>
                  <v:textbox>
                    <w:txbxContent>
                      <w:p w14:paraId="36E45336" w14:textId="29A6DF66" w:rsidR="005B1BF2" w:rsidRPr="00B4037D" w:rsidRDefault="005B1BF2" w:rsidP="005B1BF2">
                        <w:pPr>
                          <w:jc w:val="center"/>
                          <w:rPr>
                            <w:rFonts w:ascii="Arial" w:hAnsi="Arial" w:cs="Arial"/>
                            <w:b/>
                            <w:bCs/>
                            <w:color w:val="C00000"/>
                            <w:sz w:val="24"/>
                            <w:szCs w:val="28"/>
                          </w:rPr>
                        </w:pPr>
                        <w:r w:rsidRPr="00B4037D">
                          <w:rPr>
                            <w:rFonts w:ascii="Arial" w:hAnsi="Arial" w:cs="Arial"/>
                            <w:b/>
                            <w:bCs/>
                            <w:color w:val="C00000"/>
                            <w:sz w:val="24"/>
                            <w:szCs w:val="28"/>
                          </w:rPr>
                          <w:t xml:space="preserve">Efwon </w:t>
                        </w:r>
                        <w:r w:rsidR="00B64776">
                          <w:rPr>
                            <w:rFonts w:ascii="Arial" w:hAnsi="Arial" w:cs="Arial"/>
                            <w:b/>
                            <w:bCs/>
                            <w:color w:val="C00000"/>
                            <w:sz w:val="24"/>
                            <w:szCs w:val="28"/>
                          </w:rPr>
                          <w:t>I</w:t>
                        </w:r>
                        <w:r w:rsidRPr="00B4037D">
                          <w:rPr>
                            <w:rFonts w:ascii="Arial" w:hAnsi="Arial" w:cs="Arial"/>
                            <w:b/>
                            <w:bCs/>
                            <w:color w:val="C00000"/>
                            <w:sz w:val="24"/>
                            <w:szCs w:val="28"/>
                          </w:rPr>
                          <w:t xml:space="preserve">nvestments ( Delaware ) </w:t>
                        </w:r>
                      </w:p>
                    </w:txbxContent>
                  </v:textbox>
                </v:rect>
                <v:rect id="矩形 24" o:spid="_x0000_s1030" style="position:absolute;left:13510;top:48033;width:14399;height: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" fillcolor="#deeaf6 [664]" stroked="f" strokeweight="1.5pt">
                  <v:shadow on="t" color="black" offset="0,1pt"/>
                  <v:textbox>
                    <w:txbxContent>
                      <w:p w14:paraId="3F3768AC" w14:textId="14588800" w:rsidR="005B1BF2" w:rsidRPr="00B4037D" w:rsidRDefault="005B1BF2" w:rsidP="005B1BF2">
                        <w:pPr>
                          <w:jc w:val="center"/>
                          <w:rPr>
                            <w:rFonts w:ascii="Arial" w:hAnsi="Arial" w:cs="Arial"/>
                            <w:b/>
                            <w:bCs/>
                            <w:color w:val="C00000"/>
                            <w:sz w:val="28"/>
                            <w:szCs w:val="32"/>
                          </w:rPr>
                        </w:pPr>
                        <w:r w:rsidRPr="00B4037D">
                          <w:rPr>
                            <w:rFonts w:ascii="Arial" w:hAnsi="Arial" w:cs="Arial"/>
                            <w:b/>
                            <w:bCs/>
                            <w:color w:val="C00000"/>
                            <w:sz w:val="28"/>
                            <w:szCs w:val="32"/>
                          </w:rPr>
                          <w:t>Efwon trading (UK )</w:t>
                        </w:r>
                      </w:p>
                    </w:txbxContent>
                  </v:textbox>
                </v:rect>
                <v:rect id="矩形 25" o:spid="_x0000_s1031" style="position:absolute;top:74064;width:14399;height:6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" fillcolor="#ffff80" stroked="f" strokeweight="1.5pt">
                  <v:fill color2="#ffffda" rotate="t" focusposition="1,1" focussize="" colors="0 #ffff80;.5 #ffffb3;1 #ffffda" focus="100%" type="gradientRadial"/>
                  <v:shadow on="t" color="black" offset="0,1pt"/>
                  <v:textbox>
                    <w:txbxContent>
                      <w:p w14:paraId="676D1585" w14:textId="7DEF6C41" w:rsidR="007B7318" w:rsidRDefault="007B7318" w:rsidP="005B1BF2">
                        <w:pPr>
                          <w:jc w:val="center"/>
                          <w:rPr>
                            <w:rFonts w:ascii="Arial" w:hAnsi="Arial" w:cs="Arial"/>
                            <w:b/>
                            <w:bCs/>
                            <w:color w:val="000000" w:themeColor="text1"/>
                          </w:rPr>
                        </w:pPr>
                        <w:r>
                          <w:rPr>
                            <w:rFonts w:ascii="Arial" w:hAnsi="Arial" w:cs="Arial" w:hint="eastAsia"/>
                            <w:b/>
                            <w:bCs/>
                            <w:color w:val="000000" w:themeColor="text1"/>
                          </w:rPr>
                          <w:t>1</w:t>
                        </w:r>
                        <w:r>
                          <w:rPr>
                            <w:rFonts w:ascii="Arial" w:hAnsi="Arial" w:cs="Arial"/>
                            <w:b/>
                            <w:bCs/>
                            <w:color w:val="000000" w:themeColor="text1"/>
                          </w:rPr>
                          <w:t>00%</w:t>
                        </w:r>
                      </w:p>
                      <w:p w14:paraId="609CDC6A" w14:textId="2295C9D8" w:rsidR="005B1BF2" w:rsidRPr="00B64776" w:rsidRDefault="005B1BF2" w:rsidP="005B1BF2">
                        <w:pPr>
                          <w:jc w:val="center"/>
                          <w:rPr>
                            <w:rFonts w:ascii="Arial" w:hAnsi="Arial" w:cs="Arial"/>
                            <w:b/>
                            <w:bCs/>
                            <w:color w:val="C00000"/>
                            <w:sz w:val="24"/>
                            <w:szCs w:val="28"/>
                          </w:rPr>
                        </w:pPr>
                        <w:r w:rsidRPr="00B64776">
                          <w:rPr>
                            <w:rFonts w:ascii="Arial" w:hAnsi="Arial" w:cs="Arial"/>
                            <w:b/>
                            <w:bCs/>
                            <w:color w:val="C00000"/>
                            <w:sz w:val="24"/>
                            <w:szCs w:val="28"/>
                          </w:rPr>
                          <w:t xml:space="preserve">Efwon Romania </w:t>
                        </w:r>
                      </w:p>
                    </w:txbxContent>
                  </v:textbox>
                </v:rect>
                <v:rect id="矩形 28" o:spid="_x0000_s1032" style="position:absolute;left:21479;top:73271;width:1569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" fillcolor="#b897ff" stroked="f" strokeweight="1.5pt">
                  <v:fill color2="#e8dfff" rotate="t" focusposition="1,1" focussize="" colors="0 #b897ff;.5 #d2bfff;1 #e8dfff" focus="100%" type="gradientRadial"/>
                  <v:shadow on="t" color="black" offset="0,1pt"/>
                  <v:textbox>
                    <w:txbxContent>
                      <w:p w14:paraId="094EA306" w14:textId="10AAA65A" w:rsidR="007B7318" w:rsidRDefault="007B7318" w:rsidP="005B1BF2">
                        <w:pPr>
                          <w:jc w:val="center"/>
                          <w:rPr>
                            <w:rFonts w:ascii="Arial" w:hAnsi="Arial" w:cs="Arial"/>
                            <w:b/>
                            <w:bCs/>
                            <w:color w:val="000000" w:themeColor="text1"/>
                          </w:rPr>
                        </w:pPr>
                        <w:r>
                          <w:rPr>
                            <w:rFonts w:ascii="Arial" w:hAnsi="Arial" w:cs="Arial" w:hint="eastAsia"/>
                            <w:b/>
                            <w:bCs/>
                            <w:color w:val="000000" w:themeColor="text1"/>
                          </w:rPr>
                          <w:t>1</w:t>
                        </w:r>
                        <w:r>
                          <w:rPr>
                            <w:rFonts w:ascii="Arial" w:hAnsi="Arial" w:cs="Arial"/>
                            <w:b/>
                            <w:bCs/>
                            <w:color w:val="000000" w:themeColor="text1"/>
                          </w:rPr>
                          <w:t>00%</w:t>
                        </w:r>
                      </w:p>
                      <w:p w14:paraId="4A4CB32A" w14:textId="5241075C" w:rsidR="005B1BF2" w:rsidRPr="00B4037D" w:rsidRDefault="005B1BF2" w:rsidP="005B1BF2">
                        <w:pPr>
                          <w:jc w:val="center"/>
                          <w:rPr>
                            <w:rFonts w:ascii="Arial" w:hAnsi="Arial" w:cs="Arial"/>
                            <w:b/>
                            <w:bCs/>
                            <w:color w:val="C00000"/>
                            <w:sz w:val="24"/>
                            <w:szCs w:val="28"/>
                          </w:rPr>
                        </w:pPr>
                        <w:r w:rsidRPr="00B4037D">
                          <w:rPr>
                            <w:rFonts w:ascii="Arial" w:hAnsi="Arial" w:cs="Arial"/>
                            <w:b/>
                            <w:bCs/>
                            <w:color w:val="C00000"/>
                            <w:sz w:val="24"/>
                            <w:szCs w:val="28"/>
                          </w:rPr>
                          <w:t xml:space="preserve">Efwon </w:t>
                        </w:r>
                        <w:r w:rsidR="007B7318" w:rsidRPr="00B4037D">
                          <w:rPr>
                            <w:rFonts w:ascii="Arial" w:hAnsi="Arial" w:cs="Arial"/>
                            <w:b/>
                            <w:bCs/>
                            <w:color w:val="C00000"/>
                            <w:sz w:val="24"/>
                            <w:szCs w:val="28"/>
                          </w:rPr>
                          <w:t>H</w:t>
                        </w:r>
                        <w:r w:rsidRPr="00B4037D">
                          <w:rPr>
                            <w:rFonts w:ascii="Arial" w:hAnsi="Arial" w:cs="Arial"/>
                            <w:b/>
                            <w:bCs/>
                            <w:color w:val="C00000"/>
                            <w:sz w:val="24"/>
                            <w:szCs w:val="28"/>
                          </w:rPr>
                          <w:t xml:space="preserve">ong kong </w:t>
                        </w:r>
                      </w:p>
                    </w:txbxContent>
                  </v:textbox>
                </v:rect>
                <v:shapetype id="_x0000_t32" coordsize="21600,21600" o:spt="32" o:oned="t" path="m,l21600,21600e" filled="f">
                  <v:path arrowok="t" fillok="f" o:connecttype="none"/>
                  <o:lock v:ext="edit" shapetype="t"/>
                </v:shapetype>
                <v:shape id="直接箭头连接符 14" o:spid="_x0000_s1033" type="#_x0000_t32" style="position:absolute;left:20279;top:5528;width:301;height:188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" strokecolor="#ffe599 [1303]" strokeweight="6pt">
                  <v:stroke endarrow="block" joinstyle="miter"/>
                </v:shape>
                <v:shape id="直接箭头连接符 30" o:spid="_x0000_s1034" type="#_x0000_t32" style="position:absolute;left:20580;top:29562;width:130;height:184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" strokecolor="#cfcdcd [2894]" strokeweight="6pt">
                  <v:stroke endarrow="block" joinstyle="miter"/>
                </v:shape>
                <v:shape id="直接箭头连接符 31" o:spid="_x0000_s1035" type="#_x0000_t32" style="position:absolute;left:7199;top:56383;width:13511;height:176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" strokecolor="#deeaf6 [664]" strokeweight="6pt">
                  <v:stroke endarrow="block" joinstyle="miter"/>
                </v:shape>
                <v:shape id="直接箭头连接符 32" o:spid="_x0000_s1036" type="#_x0000_t32" style="position:absolute;left:20710;top:56383;width:8615;height:168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" strokecolor="#deeaf6 [664]" strokeweight="6pt">
                  <v:stroke endarrow="block" joinstyle="miter"/>
                </v:shape>
                <v:rect id="矩形 34" o:spid="_x0000_s1037" style="position:absolute;left:52227;top:47826;width:13344;height:9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" fillcolor="#fbe4d5 [661]" stroked="f" strokeweight="1.5pt">
                  <v:shadow on="t" color="black" offset="0,1pt"/>
                  <v:textbox>
                    <w:txbxContent>
                      <w:p w14:paraId="5A283B19" w14:textId="39FD33BF" w:rsidR="005B1BF2" w:rsidRPr="00B64776" w:rsidRDefault="005B1BF2" w:rsidP="005B1BF2">
                        <w:pPr>
                          <w:jc w:val="center"/>
                          <w:rPr>
                            <w:rFonts w:ascii="Arial" w:hAnsi="Arial" w:cs="Arial"/>
                            <w:b/>
                            <w:bCs/>
                            <w:color w:val="C00000"/>
                            <w:sz w:val="28"/>
                            <w:szCs w:val="32"/>
                          </w:rPr>
                        </w:pPr>
                        <w:r w:rsidRPr="00B64776">
                          <w:rPr>
                            <w:rFonts w:ascii="Arial" w:hAnsi="Arial" w:cs="Arial"/>
                            <w:b/>
                            <w:bCs/>
                            <w:color w:val="C00000"/>
                            <w:sz w:val="28"/>
                            <w:szCs w:val="32"/>
                          </w:rPr>
                          <w:t>Monaco lender</w:t>
                        </w:r>
                      </w:p>
                    </w:txbxContent>
                  </v:textbox>
                </v:rect>
                <v:shape id="直接箭头连接符 35" o:spid="_x0000_s1038" type="#_x0000_t32" style="position:absolute;left:27909;top:52208;width:24318;height:3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" strokecolor="#d9e2f3 [660]" strokeweight="1.5pt">
                  <v:stroke endarrow="block" joinstyle="miter"/>
                </v:shape>
                <v:rect id="矩形 39" o:spid="_x0000_s1039" style="position:absolute;left:9986;top:8803;width:21044;height:10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" fillcolor="#ffe599 [1303]" strokecolor="#ffe599 [1303]" strokeweight="1pt">
                  <v:textbox>
                    <w:txbxContent>
                      <w:p w14:paraId="3B4765A2" w14:textId="54DD31E9" w:rsidR="00C6106F" w:rsidRPr="00D90B04" w:rsidRDefault="00C6106F" w:rsidP="00C6106F">
                        <w:pPr>
                          <w:rPr>
                            <w:rFonts w:ascii="Arial" w:hAnsi="Arial" w:cs="Arial"/>
                            <w:b/>
                            <w:bCs/>
                            <w:color w:val="0070C0"/>
                          </w:rPr>
                        </w:pPr>
                        <w:r>
                          <w:rPr>
                            <w:rFonts w:ascii="Arial" w:hAnsi="Arial" w:cs="Arial"/>
                            <w:b/>
                            <w:bCs/>
                            <w:color w:val="0070C0"/>
                          </w:rPr>
                          <w:t xml:space="preserve">1. </w:t>
                        </w:r>
                        <w:r w:rsidRPr="00B4037D">
                          <w:rPr>
                            <w:rFonts w:ascii="Arial" w:hAnsi="Arial" w:cs="Arial"/>
                            <w:b/>
                            <w:bCs/>
                            <w:color w:val="0070C0"/>
                          </w:rPr>
                          <w:t xml:space="preserve">USD 100m </w:t>
                        </w:r>
                        <w:r w:rsidRPr="00D90B04">
                          <w:rPr>
                            <w:rFonts w:ascii="Arial" w:hAnsi="Arial" w:cs="Arial"/>
                            <w:b/>
                            <w:bCs/>
                            <w:color w:val="0070C0"/>
                          </w:rPr>
                          <w:t>own money</w:t>
                        </w:r>
                      </w:p>
                      <w:p w14:paraId="70A3EA6A" w14:textId="3C282A6B" w:rsidR="008C1943" w:rsidRPr="00B4037D" w:rsidRDefault="00C6106F" w:rsidP="008C1943">
                        <w:pPr>
                          <w:jc w:val="left"/>
                          <w:rPr>
                            <w:rFonts w:ascii="Arial" w:hAnsi="Arial" w:cs="Arial"/>
                            <w:b/>
                            <w:bCs/>
                            <w:color w:val="0070C0"/>
                          </w:rPr>
                        </w:pPr>
                        <w:r>
                          <w:rPr>
                            <w:rFonts w:ascii="Arial" w:hAnsi="Arial" w:cs="Arial"/>
                            <w:b/>
                            <w:bCs/>
                            <w:color w:val="0070C0"/>
                          </w:rPr>
                          <w:t xml:space="preserve">2. </w:t>
                        </w:r>
                        <w:r w:rsidR="008C1943" w:rsidRPr="00B4037D">
                          <w:rPr>
                            <w:rFonts w:ascii="Arial" w:hAnsi="Arial" w:cs="Arial"/>
                            <w:b/>
                            <w:bCs/>
                            <w:color w:val="0070C0"/>
                          </w:rPr>
                          <w:t xml:space="preserve">USD 250m loan </w:t>
                        </w:r>
                      </w:p>
                      <w:p w14:paraId="5B64DEA4" w14:textId="1F960172" w:rsidR="008C1943" w:rsidRPr="00D90B04" w:rsidRDefault="00C6106F" w:rsidP="008C1943">
                        <w:pPr>
                          <w:jc w:val="left"/>
                          <w:rPr>
                            <w:rFonts w:ascii="Arial" w:hAnsi="Arial" w:cs="Arial"/>
                            <w:i/>
                            <w:iCs/>
                            <w:color w:val="000000" w:themeColor="text1"/>
                          </w:rPr>
                        </w:pPr>
                        <w:r>
                          <w:rPr>
                            <w:rFonts w:ascii="等线" w:eastAsia="等线" w:hAnsi="等线" w:cs="Arial" w:hint="eastAsia"/>
                            <w:i/>
                            <w:iCs/>
                            <w:color w:val="000000" w:themeColor="text1"/>
                          </w:rPr>
                          <w:t>①</w:t>
                        </w:r>
                        <w:r w:rsidR="008C1943" w:rsidRPr="00D90B04">
                          <w:rPr>
                            <w:rFonts w:ascii="Arial" w:hAnsi="Arial" w:cs="Arial"/>
                            <w:i/>
                            <w:iCs/>
                            <w:color w:val="000000" w:themeColor="text1"/>
                          </w:rPr>
                          <w:t>secured by maximov’s homes</w:t>
                        </w:r>
                      </w:p>
                      <w:p w14:paraId="47BE166A" w14:textId="2C1D4307" w:rsidR="008C1943" w:rsidRPr="00D90B04" w:rsidRDefault="00C6106F" w:rsidP="008C1943">
                        <w:pPr>
                          <w:jc w:val="left"/>
                          <w:rPr>
                            <w:rFonts w:ascii="Arial" w:hAnsi="Arial" w:cs="Arial"/>
                            <w:i/>
                            <w:iCs/>
                            <w:color w:val="000000" w:themeColor="text1"/>
                          </w:rPr>
                        </w:pPr>
                        <w:r>
                          <w:rPr>
                            <w:rFonts w:ascii="等线" w:eastAsia="等线" w:hAnsi="等线" w:cs="Arial" w:hint="eastAsia"/>
                            <w:i/>
                            <w:iCs/>
                            <w:color w:val="000000" w:themeColor="text1"/>
                          </w:rPr>
                          <w:t>②</w:t>
                        </w:r>
                        <w:r w:rsidR="008C1943" w:rsidRPr="00D90B04">
                          <w:rPr>
                            <w:rFonts w:ascii="Arial" w:hAnsi="Arial" w:cs="Arial"/>
                            <w:i/>
                            <w:iCs/>
                            <w:color w:val="000000" w:themeColor="text1"/>
                          </w:rPr>
                          <w:t>pledge on project renenue</w:t>
                        </w:r>
                      </w:p>
                      <w:p w14:paraId="4D3D5683" w14:textId="1219CDCB" w:rsidR="008C1943" w:rsidRPr="00C60E55" w:rsidRDefault="00C6106F" w:rsidP="006834D3">
                        <w:pPr>
                          <w:ind w:left="105" w:hangingChars="50" w:hanging="105"/>
                          <w:jc w:val="left"/>
                          <w:rPr>
                            <w:rFonts w:ascii="Arial" w:hAnsi="Arial" w:cs="Arial"/>
                            <w:b/>
                            <w:bCs/>
                            <w:color w:val="000000" w:themeColor="text1"/>
                          </w:rPr>
                        </w:pPr>
                        <w:r>
                          <w:rPr>
                            <w:rFonts w:ascii="等线" w:eastAsia="等线" w:hAnsi="等线" w:cs="Arial" w:hint="eastAsia"/>
                            <w:i/>
                            <w:iCs/>
                            <w:color w:val="000000" w:themeColor="text1"/>
                          </w:rPr>
                          <w:t>③</w:t>
                        </w:r>
                        <w:r w:rsidR="008C1943" w:rsidRPr="00D90B04">
                          <w:rPr>
                            <w:rFonts w:ascii="Arial" w:hAnsi="Arial" w:cs="Arial"/>
                            <w:i/>
                            <w:iCs/>
                            <w:color w:val="000000" w:themeColor="text1"/>
                          </w:rPr>
                          <w:t xml:space="preserve">pledge over shares of </w:t>
                        </w:r>
                        <w:r w:rsidR="00D90B04">
                          <w:rPr>
                            <w:rFonts w:ascii="Arial" w:hAnsi="Arial" w:cs="Arial"/>
                            <w:i/>
                            <w:iCs/>
                            <w:color w:val="000000" w:themeColor="text1"/>
                          </w:rPr>
                          <w:t>E</w:t>
                        </w:r>
                        <w:r w:rsidR="008C1943" w:rsidRPr="00D90B04">
                          <w:rPr>
                            <w:rFonts w:ascii="Arial" w:hAnsi="Arial" w:cs="Arial"/>
                            <w:i/>
                            <w:iCs/>
                            <w:color w:val="000000" w:themeColor="text1"/>
                          </w:rPr>
                          <w:t>fwon</w:t>
                        </w:r>
                        <w:r w:rsidR="008C1943">
                          <w:rPr>
                            <w:rFonts w:ascii="Arial" w:hAnsi="Arial" w:cs="Arial"/>
                            <w:b/>
                            <w:bCs/>
                            <w:color w:val="000000" w:themeColor="text1"/>
                          </w:rPr>
                          <w:t xml:space="preserve"> </w:t>
                        </w:r>
                        <w:r w:rsidR="006834D3">
                          <w:rPr>
                            <w:rFonts w:ascii="Arial" w:hAnsi="Arial" w:cs="Arial"/>
                            <w:b/>
                            <w:bCs/>
                            <w:color w:val="000000" w:themeColor="text1"/>
                          </w:rPr>
                          <w:t>Inve</w:t>
                        </w:r>
                        <w:r w:rsidR="008C1943" w:rsidRPr="00D90B04">
                          <w:rPr>
                            <w:rFonts w:ascii="Arial" w:hAnsi="Arial" w:cs="Arial"/>
                            <w:i/>
                            <w:iCs/>
                            <w:color w:val="000000" w:themeColor="text1"/>
                          </w:rPr>
                          <w:t>investments</w:t>
                        </w:r>
                      </w:p>
                      <w:p w14:paraId="452CBCCD" w14:textId="77777777" w:rsidR="008C1943" w:rsidRPr="00C60E55" w:rsidRDefault="008C1943" w:rsidP="008C1943">
                        <w:pPr>
                          <w:jc w:val="left"/>
                          <w:rPr>
                            <w:rFonts w:ascii="Arial" w:hAnsi="Arial" w:cs="Arial"/>
                            <w:b/>
                            <w:bCs/>
                            <w:color w:val="000000" w:themeColor="text1"/>
                          </w:rPr>
                        </w:pPr>
                      </w:p>
                      <w:p w14:paraId="7C71762F" w14:textId="77777777" w:rsidR="008C1943" w:rsidRPr="008C1943" w:rsidRDefault="008C1943" w:rsidP="008C1943">
                        <w:pPr>
                          <w:jc w:val="center"/>
                        </w:pPr>
                      </w:p>
                    </w:txbxContent>
                  </v:textbox>
                </v:rect>
                <v:rect id="矩形 40" o:spid="_x0000_s1040" style="position:absolute;left:7467;top:34441;width:29219;height:4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" fillcolor="#cfcdcd [2894]" strokecolor="#cfcdcd [2894]" strokeweight="1pt">
                  <v:textbox>
                    <w:txbxContent>
                      <w:p w14:paraId="6ED21058" w14:textId="5FE04C50" w:rsidR="008C1943" w:rsidRPr="000A42CF" w:rsidRDefault="008C1943" w:rsidP="008C1943">
                        <w:pPr>
                          <w:jc w:val="center"/>
                          <w:rPr>
                            <w:rFonts w:ascii="Arial" w:hAnsi="Arial" w:cs="Arial"/>
                            <w:b/>
                            <w:bCs/>
                            <w:color w:val="0070C0"/>
                          </w:rPr>
                        </w:pPr>
                        <w:r w:rsidRPr="000A42CF">
                          <w:rPr>
                            <w:rFonts w:ascii="Arial" w:hAnsi="Arial" w:cs="Arial"/>
                            <w:b/>
                            <w:bCs/>
                            <w:color w:val="0070C0"/>
                          </w:rPr>
                          <w:t>Entire USD 350m of loan</w:t>
                        </w:r>
                      </w:p>
                      <w:p w14:paraId="3ADC845C" w14:textId="1CF58E64" w:rsidR="008C1943" w:rsidRPr="008C1943" w:rsidRDefault="008C1943" w:rsidP="008C1943">
                        <w:pPr>
                          <w:jc w:val="center"/>
                          <w:rPr>
                            <w:rFonts w:ascii="Arial" w:hAnsi="Arial" w:cs="Arial"/>
                            <w:b/>
                            <w:bCs/>
                            <w:color w:val="000000" w:themeColor="text1"/>
                          </w:rPr>
                        </w:pPr>
                        <w:r w:rsidRPr="00D90B04">
                          <w:rPr>
                            <w:rFonts w:ascii="Arial" w:hAnsi="Arial" w:cs="Arial"/>
                            <w:i/>
                            <w:iCs/>
                            <w:color w:val="000000" w:themeColor="text1"/>
                          </w:rPr>
                          <w:t xml:space="preserve">Secured on future revenue from </w:t>
                        </w:r>
                        <w:r w:rsidR="00D90B04" w:rsidRPr="00D90B04">
                          <w:rPr>
                            <w:rFonts w:ascii="Arial" w:hAnsi="Arial" w:cs="Arial"/>
                            <w:i/>
                            <w:iCs/>
                            <w:color w:val="000000" w:themeColor="text1"/>
                          </w:rPr>
                          <w:t>E</w:t>
                        </w:r>
                        <w:r w:rsidRPr="00D90B04">
                          <w:rPr>
                            <w:rFonts w:ascii="Arial" w:hAnsi="Arial" w:cs="Arial"/>
                            <w:i/>
                            <w:iCs/>
                            <w:color w:val="000000" w:themeColor="text1"/>
                          </w:rPr>
                          <w:t>fwon</w:t>
                        </w:r>
                        <w:r w:rsidRPr="008C1943">
                          <w:rPr>
                            <w:rFonts w:ascii="Arial" w:hAnsi="Arial" w:cs="Arial"/>
                            <w:b/>
                            <w:bCs/>
                            <w:color w:val="000000" w:themeColor="text1"/>
                          </w:rPr>
                          <w:t xml:space="preserve"> trading</w:t>
                        </w:r>
                      </w:p>
                    </w:txbxContent>
                  </v:textbox>
                </v:rect>
                <v:oval id="椭圆 41" o:spid="_x0000_s1041" style="position:absolute;left:33331;top:48580;width:12076;height:7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" fillcolor="#deeaf6 [664]" strokecolor="#d9e2f3 [660]" strokeweight="1pt">
                  <v:stroke joinstyle="miter"/>
                  <v:textbox>
                    <w:txbxContent>
                      <w:p w14:paraId="5CA48E50" w14:textId="79788EE3" w:rsidR="008C1943" w:rsidRPr="00B4037D" w:rsidRDefault="008C1943" w:rsidP="008C1943">
                        <w:pPr>
                          <w:jc w:val="center"/>
                          <w:rPr>
                            <w:rFonts w:ascii="Arial" w:hAnsi="Arial" w:cs="Arial"/>
                            <w:b/>
                            <w:bCs/>
                            <w:color w:val="0070C0"/>
                          </w:rPr>
                        </w:pPr>
                        <w:r w:rsidRPr="00B4037D">
                          <w:rPr>
                            <w:rFonts w:ascii="Arial" w:hAnsi="Arial" w:cs="Arial"/>
                            <w:b/>
                            <w:bCs/>
                            <w:color w:val="0070C0"/>
                          </w:rPr>
                          <w:t>USD 100m loan</w:t>
                        </w:r>
                      </w:p>
                    </w:txbxContent>
                  </v:textbox>
                </v:oval>
                <v:rect id="矩形 43" o:spid="_x0000_s1042" style="position:absolute;left:5738;top:61281;width:13670;height:6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" fillcolor="#deeaf6 [664]" stroked="f" strokeweight="1pt">
                  <v:textbox>
                    <w:txbxContent>
                      <w:p w14:paraId="7D27BE7C" w14:textId="77777777" w:rsidR="007B7318" w:rsidRPr="00B4037D" w:rsidRDefault="007B7318" w:rsidP="007B7318">
                        <w:pPr>
                          <w:jc w:val="left"/>
                          <w:rPr>
                            <w:rFonts w:ascii="Arial" w:hAnsi="Arial" w:cs="Arial"/>
                            <w:b/>
                            <w:bCs/>
                            <w:color w:val="0070C0"/>
                          </w:rPr>
                        </w:pPr>
                        <w:r w:rsidRPr="00B4037D">
                          <w:rPr>
                            <w:rFonts w:ascii="Arial" w:hAnsi="Arial" w:cs="Arial"/>
                            <w:b/>
                            <w:bCs/>
                            <w:color w:val="0070C0"/>
                          </w:rPr>
                          <w:t xml:space="preserve">USD 150M loan </w:t>
                        </w:r>
                      </w:p>
                      <w:p w14:paraId="3EB9FFC1" w14:textId="14254775" w:rsidR="007B7318" w:rsidRPr="00D90B04" w:rsidRDefault="007B7318" w:rsidP="007B7318">
                        <w:pPr>
                          <w:jc w:val="left"/>
                          <w:rPr>
                            <w:rFonts w:ascii="Arial" w:hAnsi="Arial" w:cs="Arial"/>
                            <w:i/>
                            <w:iCs/>
                            <w:color w:val="000000" w:themeColor="text1"/>
                          </w:rPr>
                        </w:pPr>
                        <w:r w:rsidRPr="00D90B04">
                          <w:rPr>
                            <w:rFonts w:ascii="Arial" w:hAnsi="Arial" w:cs="Arial"/>
                            <w:i/>
                            <w:iCs/>
                            <w:color w:val="000000" w:themeColor="text1"/>
                          </w:rPr>
                          <w:t>Secured on</w:t>
                        </w:r>
                        <w:r w:rsidR="00923E23">
                          <w:rPr>
                            <w:rFonts w:ascii="Arial" w:hAnsi="Arial" w:cs="Arial"/>
                            <w:i/>
                            <w:iCs/>
                            <w:color w:val="000000" w:themeColor="text1"/>
                          </w:rPr>
                          <w:t xml:space="preserve"> </w:t>
                        </w:r>
                        <w:r w:rsidRPr="00D90B04">
                          <w:rPr>
                            <w:rFonts w:ascii="Arial" w:hAnsi="Arial" w:cs="Arial"/>
                            <w:i/>
                            <w:iCs/>
                            <w:color w:val="000000" w:themeColor="text1"/>
                          </w:rPr>
                          <w:t>team’s share of revenue</w:t>
                        </w:r>
                      </w:p>
                    </w:txbxContent>
                  </v:textbox>
                </v:rect>
                <v:rect id="矩形 44" o:spid="_x0000_s1043" style="position:absolute;left:24128;top:91651;width:12558;height:6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" fillcolor="#ffc000" stroked="f" strokeweight="1pt">
                  <v:shadow on="t" color="black" offset="0,1pt"/>
                  <v:textbox>
                    <w:txbxContent>
                      <w:p w14:paraId="0B78BFF1" w14:textId="79A6F81D" w:rsidR="007B7318" w:rsidRPr="00B64776" w:rsidRDefault="007B7318" w:rsidP="007B7318">
                        <w:pPr>
                          <w:jc w:val="center"/>
                          <w:rPr>
                            <w:rFonts w:ascii="Arial" w:hAnsi="Arial" w:cs="Arial"/>
                            <w:b/>
                            <w:bCs/>
                            <w:color w:val="C00000"/>
                            <w:sz w:val="28"/>
                            <w:szCs w:val="32"/>
                          </w:rPr>
                        </w:pPr>
                        <w:r w:rsidRPr="00B64776">
                          <w:rPr>
                            <w:rFonts w:ascii="Arial" w:hAnsi="Arial" w:cs="Arial"/>
                            <w:b/>
                            <w:bCs/>
                            <w:color w:val="C00000"/>
                            <w:sz w:val="28"/>
                            <w:szCs w:val="32"/>
                          </w:rPr>
                          <w:t>Kuasaras</w:t>
                        </w:r>
                      </w:p>
                      <w:p w14:paraId="15897BAE" w14:textId="4F4AA8DD" w:rsidR="007B7318" w:rsidRPr="00B64776" w:rsidRDefault="007B7318" w:rsidP="007B7318">
                        <w:pPr>
                          <w:jc w:val="center"/>
                          <w:rPr>
                            <w:rFonts w:ascii="Arial" w:hAnsi="Arial" w:cs="Arial"/>
                            <w:b/>
                            <w:bCs/>
                            <w:color w:val="C00000"/>
                            <w:sz w:val="24"/>
                            <w:szCs w:val="28"/>
                          </w:rPr>
                        </w:pPr>
                        <w:r w:rsidRPr="00B64776">
                          <w:rPr>
                            <w:rFonts w:ascii="Arial" w:hAnsi="Arial" w:cs="Arial"/>
                            <w:b/>
                            <w:bCs/>
                            <w:color w:val="C00000"/>
                            <w:sz w:val="24"/>
                            <w:szCs w:val="28"/>
                          </w:rPr>
                          <w:t>( Malay</w:t>
                        </w:r>
                        <w:bookmarkStart w:id="1" w:name="_GoBack"/>
                        <w:bookmarkEnd w:id="1"/>
                        <w:r w:rsidRPr="00B64776">
                          <w:rPr>
                            <w:rFonts w:ascii="Arial" w:hAnsi="Arial" w:cs="Arial"/>
                            <w:b/>
                            <w:bCs/>
                            <w:color w:val="C00000"/>
                            <w:sz w:val="24"/>
                            <w:szCs w:val="28"/>
                          </w:rPr>
                          <w:t>sia)</w:t>
                        </w:r>
                      </w:p>
                    </w:txbxContent>
                  </v:textbox>
                </v:rect>
                <v:shape id="直接箭头连接符 45" o:spid="_x0000_s1044" type="#_x0000_t32" style="position:absolute;left:29325;top:79392;width:1082;height:122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" strokecolor="#96f" strokeweight="6pt">
                  <v:stroke endarrow="block" opacity="26214f" joinstyle="miter"/>
                </v:shape>
                <v:rect id="矩形 46" o:spid="_x0000_s1045" style="position:absolute;left:56304;top:72530;width:10849;height:7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" fillcolor="#c5e0b3 [1305]" stroked="f" strokeweight="1pt">
                  <v:shadow on="t" color="black" offset="0,1pt"/>
                  <v:textbox>
                    <w:txbxContent>
                      <w:p w14:paraId="6563474A" w14:textId="7330CBF4" w:rsidR="007B7318" w:rsidRPr="00B64776" w:rsidRDefault="007B7318" w:rsidP="007B7318">
                        <w:pPr>
                          <w:jc w:val="center"/>
                          <w:rPr>
                            <w:rFonts w:ascii="Arial" w:hAnsi="Arial" w:cs="Arial"/>
                            <w:b/>
                            <w:bCs/>
                            <w:color w:val="C00000"/>
                            <w:sz w:val="28"/>
                            <w:szCs w:val="32"/>
                          </w:rPr>
                        </w:pPr>
                        <w:r w:rsidRPr="00B64776">
                          <w:rPr>
                            <w:rFonts w:ascii="Arial" w:hAnsi="Arial" w:cs="Arial"/>
                            <w:b/>
                            <w:bCs/>
                            <w:color w:val="C00000"/>
                            <w:sz w:val="28"/>
                            <w:szCs w:val="32"/>
                          </w:rPr>
                          <w:t>Kretek</w:t>
                        </w:r>
                      </w:p>
                      <w:p w14:paraId="3F9B8FFB" w14:textId="39B57693" w:rsidR="007B7318" w:rsidRPr="00B64776" w:rsidRDefault="007B7318" w:rsidP="007B7318">
                        <w:pPr>
                          <w:jc w:val="center"/>
                          <w:rPr>
                            <w:rFonts w:ascii="Arial" w:hAnsi="Arial" w:cs="Arial"/>
                            <w:b/>
                            <w:bCs/>
                            <w:color w:val="C00000"/>
                            <w:sz w:val="24"/>
                            <w:szCs w:val="28"/>
                          </w:rPr>
                        </w:pPr>
                        <w:r w:rsidRPr="00B64776">
                          <w:rPr>
                            <w:rFonts w:ascii="Arial" w:hAnsi="Arial" w:cs="Arial"/>
                            <w:b/>
                            <w:bCs/>
                            <w:color w:val="C00000"/>
                            <w:sz w:val="24"/>
                            <w:szCs w:val="28"/>
                          </w:rPr>
                          <w:t>( Indonesia)</w:t>
                        </w:r>
                      </w:p>
                    </w:txbxContent>
                  </v:textbox>
                </v:rect>
                <v:shape id="直接箭头连接符 49" o:spid="_x0000_s1046" type="#_x0000_t32" style="position:absolute;left:37171;top:76301;width:19133;height: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" strokecolor="#96f" strokeweight="6pt">
                  <v:stroke endarrow="block" opacity="26214f" joinstyle="miter"/>
                </v:shape>
                <v:rect id="矩形 50" o:spid="_x0000_s1047" style="position:absolute;left:24981;top:82514;width:9754;height:3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" fillcolor="#96f" stroked="f" strokeweight="1pt">
                  <v:fill opacity="25443f"/>
                  <v:textbox>
                    <w:txbxContent>
                      <w:p w14:paraId="6642C5CE" w14:textId="048E752E" w:rsidR="008F7487" w:rsidRPr="00D90B04" w:rsidRDefault="008F7487" w:rsidP="008F7487">
                        <w:pPr>
                          <w:jc w:val="center"/>
                          <w:rPr>
                            <w:rFonts w:ascii="Arial" w:hAnsi="Arial" w:cs="Arial"/>
                            <w:i/>
                            <w:iCs/>
                            <w:color w:val="000000" w:themeColor="text1"/>
                          </w:rPr>
                        </w:pPr>
                        <w:r w:rsidRPr="00D90B04">
                          <w:rPr>
                            <w:rFonts w:ascii="Arial" w:hAnsi="Arial" w:cs="Arial"/>
                            <w:i/>
                            <w:iCs/>
                            <w:color w:val="000000" w:themeColor="text1"/>
                          </w:rPr>
                          <w:t xml:space="preserve">New deal </w:t>
                        </w:r>
                      </w:p>
                    </w:txbxContent>
                  </v:textbox>
                </v:rect>
                <v:rect id="矩形 52" o:spid="_x0000_s1048" style="position:absolute;left:41718;top:72530;width:9778;height: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" fillcolor="#96f" stroked="f" strokeweight="1pt">
                  <v:fill opacity="34181f"/>
                  <v:textbox>
                    <w:txbxContent>
                      <w:p w14:paraId="577C609F" w14:textId="77777777" w:rsidR="008F7487" w:rsidRPr="00D90B04" w:rsidRDefault="008F7487" w:rsidP="008F7487">
                        <w:pPr>
                          <w:jc w:val="center"/>
                          <w:rPr>
                            <w:rFonts w:ascii="Arial" w:hAnsi="Arial" w:cs="Arial"/>
                            <w:i/>
                            <w:iCs/>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90B04">
                          <w:rPr>
                            <w:rFonts w:ascii="Arial" w:hAnsi="Arial" w:cs="Arial"/>
                            <w:i/>
                            <w:iCs/>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 year</w:t>
                        </w:r>
                      </w:p>
                      <w:p w14:paraId="5BD09485" w14:textId="67E80F6A" w:rsidR="008F7487" w:rsidRPr="00D90B04" w:rsidRDefault="008F7487" w:rsidP="008F7487">
                        <w:pPr>
                          <w:jc w:val="center"/>
                          <w:rPr>
                            <w:rFonts w:ascii="Arial" w:hAnsi="Arial" w:cs="Arial"/>
                            <w:i/>
                            <w:iCs/>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90B04">
                          <w:rPr>
                            <w:rFonts w:ascii="Arial" w:hAnsi="Arial" w:cs="Arial"/>
                            <w:i/>
                            <w:iCs/>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exclusive sponsorship</w:t>
                        </w:r>
                      </w:p>
                    </w:txbxContent>
                  </v:textbox>
                </v:rect>
                <w10:anchorlock/>
              </v:group>
            </w:pict>
          </mc:Fallback>
        </mc:AlternateContent>
      </w:r>
    </w:p>
    <w:sectPr w:rsidR="003D7A67" w:rsidRPr="005B5E8C" w:rsidSect="008C194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8CEB1" w14:textId="77777777" w:rsidR="009D69B2" w:rsidRDefault="009D69B2" w:rsidP="00760714">
      <w:r>
        <w:separator/>
      </w:r>
    </w:p>
  </w:endnote>
  <w:endnote w:type="continuationSeparator" w:id="0">
    <w:p w14:paraId="48BCD3EC" w14:textId="77777777" w:rsidR="009D69B2" w:rsidRDefault="009D69B2" w:rsidP="0076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69682" w14:textId="77777777" w:rsidR="009D69B2" w:rsidRDefault="009D69B2" w:rsidP="00760714">
      <w:r>
        <w:separator/>
      </w:r>
    </w:p>
  </w:footnote>
  <w:footnote w:type="continuationSeparator" w:id="0">
    <w:p w14:paraId="7A206636" w14:textId="77777777" w:rsidR="009D69B2" w:rsidRDefault="009D69B2" w:rsidP="007607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1334B"/>
    <w:multiLevelType w:val="hybridMultilevel"/>
    <w:tmpl w:val="BD36767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C9"/>
    <w:rsid w:val="000A42CF"/>
    <w:rsid w:val="003629B7"/>
    <w:rsid w:val="003D7A67"/>
    <w:rsid w:val="0055705C"/>
    <w:rsid w:val="005B1BF2"/>
    <w:rsid w:val="005B5E8C"/>
    <w:rsid w:val="0062429A"/>
    <w:rsid w:val="006834D3"/>
    <w:rsid w:val="00760714"/>
    <w:rsid w:val="007B7318"/>
    <w:rsid w:val="008747C9"/>
    <w:rsid w:val="008C1943"/>
    <w:rsid w:val="008F7487"/>
    <w:rsid w:val="00923E23"/>
    <w:rsid w:val="009D69B2"/>
    <w:rsid w:val="00A933AD"/>
    <w:rsid w:val="00B4037D"/>
    <w:rsid w:val="00B64776"/>
    <w:rsid w:val="00BF5FE4"/>
    <w:rsid w:val="00C60E55"/>
    <w:rsid w:val="00C6106F"/>
    <w:rsid w:val="00D90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B2AEA"/>
  <w15:chartTrackingRefBased/>
  <w15:docId w15:val="{B1DC4A9D-BFA7-45FB-97C2-87FAA658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6106F"/>
    <w:rPr>
      <w:color w:val="808080"/>
    </w:rPr>
  </w:style>
  <w:style w:type="paragraph" w:styleId="a4">
    <w:name w:val="header"/>
    <w:basedOn w:val="a"/>
    <w:link w:val="a5"/>
    <w:uiPriority w:val="99"/>
    <w:unhideWhenUsed/>
    <w:rsid w:val="0076071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60714"/>
    <w:rPr>
      <w:sz w:val="18"/>
      <w:szCs w:val="18"/>
    </w:rPr>
  </w:style>
  <w:style w:type="paragraph" w:styleId="a6">
    <w:name w:val="footer"/>
    <w:basedOn w:val="a"/>
    <w:link w:val="a7"/>
    <w:uiPriority w:val="99"/>
    <w:unhideWhenUsed/>
    <w:rsid w:val="00760714"/>
    <w:pPr>
      <w:tabs>
        <w:tab w:val="center" w:pos="4153"/>
        <w:tab w:val="right" w:pos="8306"/>
      </w:tabs>
      <w:snapToGrid w:val="0"/>
      <w:jc w:val="left"/>
    </w:pPr>
    <w:rPr>
      <w:sz w:val="18"/>
      <w:szCs w:val="18"/>
    </w:rPr>
  </w:style>
  <w:style w:type="character" w:customStyle="1" w:styleId="a7">
    <w:name w:val="页脚 字符"/>
    <w:basedOn w:val="a0"/>
    <w:link w:val="a6"/>
    <w:uiPriority w:val="99"/>
    <w:rsid w:val="007607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lumMod val="40000"/>
            <a:lumOff val="60000"/>
          </a:schemeClr>
        </a:solidFill>
        <a:ln>
          <a:solidFill>
            <a:schemeClr val="accent6">
              <a:lumMod val="40000"/>
              <a:lumOff val="60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247D7-032A-4C46-B151-DB95394A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1279</Words>
  <Characters>7295</Characters>
  <Application>Microsoft Office Word</Application>
  <DocSecurity>0</DocSecurity>
  <Lines>60</Lines>
  <Paragraphs>17</Paragraphs>
  <ScaleCrop>false</ScaleCrop>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Chyi —x</dc:creator>
  <cp:keywords/>
  <dc:description/>
  <cp:lastModifiedBy>Evan</cp:lastModifiedBy>
  <cp:revision>2</cp:revision>
  <dcterms:created xsi:type="dcterms:W3CDTF">2022-02-21T04:03:00Z</dcterms:created>
  <dcterms:modified xsi:type="dcterms:W3CDTF">2022-02-21T04:03:00Z</dcterms:modified>
</cp:coreProperties>
</file>