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w:t>
      </w:r>
      <w:proofErr w:type="gramStart"/>
      <w:r w:rsidRPr="00BF1C6F">
        <w:rPr>
          <w:rFonts w:ascii="Arial" w:hAnsi="Arial" w:cs="Arial"/>
          <w:sz w:val="22"/>
          <w:szCs w:val="22"/>
          <w:lang w:val="en-GB"/>
        </w:rPr>
        <w:t>submit</w:t>
      </w:r>
      <w:proofErr w:type="gramEnd"/>
      <w:r w:rsidRPr="00BF1C6F">
        <w:rPr>
          <w:rFonts w:ascii="Arial" w:hAnsi="Arial" w:cs="Arial"/>
          <w:sz w:val="22"/>
          <w:szCs w:val="22"/>
          <w:lang w:val="en-GB"/>
        </w:rPr>
        <w:t xml:space="preserve">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 xml:space="preserve">Please also include the filename as </w:t>
      </w:r>
      <w:proofErr w:type="gramStart"/>
      <w:r w:rsidRPr="00BF1C6F">
        <w:rPr>
          <w:rFonts w:ascii="Arial" w:hAnsi="Arial" w:cs="Arial"/>
          <w:b/>
          <w:sz w:val="22"/>
          <w:szCs w:val="22"/>
          <w:lang w:val="en-GB"/>
        </w:rPr>
        <w:t>a footer</w:t>
      </w:r>
      <w:proofErr w:type="gramEnd"/>
      <w:r w:rsidRPr="00BF1C6F">
        <w:rPr>
          <w:rFonts w:ascii="Arial" w:hAnsi="Arial" w:cs="Arial"/>
          <w:b/>
          <w:sz w:val="22"/>
          <w:szCs w:val="22"/>
          <w:lang w:val="en-GB"/>
        </w:rPr>
        <w:t xml:space="preserve">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lastRenderedPageBreak/>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proofErr w:type="gramStart"/>
      <w:r w:rsidRPr="00B9639B">
        <w:rPr>
          <w:rFonts w:ascii="Arial" w:hAnsi="Arial" w:cs="Arial"/>
          <w:sz w:val="22"/>
          <w:szCs w:val="22"/>
          <w:lang w:val="en-GB"/>
        </w:rPr>
        <w:t>Questions 1.1.</w:t>
      </w:r>
      <w:proofErr w:type="gramEnd"/>
      <w:r w:rsidRPr="00B9639B">
        <w:rPr>
          <w:rFonts w:ascii="Arial" w:hAnsi="Arial" w:cs="Arial"/>
          <w:sz w:val="22"/>
          <w:szCs w:val="22"/>
          <w:lang w:val="en-GB"/>
        </w:rPr>
        <w:t xml:space="preserve">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w</w:t>
      </w:r>
      <w:r w:rsidR="00C91062">
        <w:rPr>
          <w:rFonts w:ascii="Arial" w:hAnsi="Arial" w:cs="Arial"/>
          <w:sz w:val="22"/>
          <w:szCs w:val="22"/>
          <w:lang w:val="en-GB"/>
        </w:rPr>
        <w:t>ithin</w:t>
      </w:r>
      <w:proofErr w:type="gramEnd"/>
      <w:r w:rsidR="00C91062">
        <w:rPr>
          <w:rFonts w:ascii="Arial" w:hAnsi="Arial" w:cs="Arial"/>
          <w:sz w:val="22"/>
          <w:szCs w:val="22"/>
          <w:lang w:val="en-GB"/>
        </w:rPr>
        <w:t xml:space="preserve">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F5098" w:rsidRDefault="00AE5B6F" w:rsidP="00B04033">
      <w:pPr>
        <w:pStyle w:val="ListParagraph"/>
        <w:numPr>
          <w:ilvl w:val="0"/>
          <w:numId w:val="1"/>
        </w:numPr>
        <w:ind w:left="426"/>
        <w:jc w:val="both"/>
        <w:rPr>
          <w:rFonts w:ascii="Arial" w:hAnsi="Arial" w:cs="Arial"/>
          <w:sz w:val="22"/>
          <w:szCs w:val="22"/>
          <w:lang w:val="en-GB"/>
        </w:rPr>
      </w:pPr>
      <w:proofErr w:type="gramStart"/>
      <w:r w:rsidRPr="00E230EE">
        <w:rPr>
          <w:rFonts w:ascii="Arial" w:hAnsi="Arial" w:cs="Arial"/>
          <w:sz w:val="22"/>
          <w:szCs w:val="22"/>
          <w:highlight w:val="yellow"/>
          <w:lang w:val="en-GB"/>
        </w:rPr>
        <w:t>w</w:t>
      </w:r>
      <w:r w:rsidR="00C91062" w:rsidRPr="00E230EE">
        <w:rPr>
          <w:rFonts w:ascii="Arial" w:hAnsi="Arial" w:cs="Arial"/>
          <w:sz w:val="22"/>
          <w:szCs w:val="22"/>
          <w:highlight w:val="yellow"/>
          <w:lang w:val="en-GB"/>
        </w:rPr>
        <w:t>ithin</w:t>
      </w:r>
      <w:proofErr w:type="gramEnd"/>
      <w:r w:rsidR="00C91062" w:rsidRPr="00E230EE">
        <w:rPr>
          <w:rFonts w:ascii="Arial" w:hAnsi="Arial" w:cs="Arial"/>
          <w:sz w:val="22"/>
          <w:szCs w:val="22"/>
          <w:highlight w:val="yellow"/>
          <w:lang w:val="en-GB"/>
        </w:rPr>
        <w:t xml:space="preserve"> 8 weeks of the commencement of the administration</w:t>
      </w:r>
      <w:r w:rsidR="00763348" w:rsidRPr="00E230EE">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w</w:t>
      </w:r>
      <w:r w:rsidR="00C91062">
        <w:rPr>
          <w:rFonts w:ascii="Arial" w:hAnsi="Arial" w:cs="Arial"/>
          <w:sz w:val="22"/>
          <w:szCs w:val="22"/>
          <w:lang w:val="en-GB"/>
        </w:rPr>
        <w:t>ithin</w:t>
      </w:r>
      <w:proofErr w:type="gramEnd"/>
      <w:r w:rsidR="00C91062">
        <w:rPr>
          <w:rFonts w:ascii="Arial" w:hAnsi="Arial" w:cs="Arial"/>
          <w:sz w:val="22"/>
          <w:szCs w:val="22"/>
          <w:lang w:val="en-GB"/>
        </w:rPr>
        <w:t xml:space="preserve">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o</w:t>
      </w:r>
      <w:r w:rsidR="00C91062">
        <w:rPr>
          <w:rFonts w:ascii="Arial" w:hAnsi="Arial" w:cs="Arial"/>
          <w:sz w:val="22"/>
          <w:szCs w:val="22"/>
          <w:lang w:val="en-GB"/>
        </w:rPr>
        <w:t>n</w:t>
      </w:r>
      <w:proofErr w:type="gramEnd"/>
      <w:r w:rsidR="00C91062">
        <w:rPr>
          <w:rFonts w:ascii="Arial" w:hAnsi="Arial" w:cs="Arial"/>
          <w:sz w:val="22"/>
          <w:szCs w:val="22"/>
          <w:lang w:val="en-GB"/>
        </w:rPr>
        <w:t xml:space="preserve">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7263C8">
        <w:rPr>
          <w:rFonts w:ascii="Arial" w:hAnsi="Arial" w:cs="Arial"/>
          <w:sz w:val="22"/>
          <w:szCs w:val="22"/>
          <w:highlight w:val="yellow"/>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FF5098" w:rsidRDefault="00AE5B6F" w:rsidP="00B04033">
      <w:pPr>
        <w:pStyle w:val="ListParagraph"/>
        <w:numPr>
          <w:ilvl w:val="0"/>
          <w:numId w:val="3"/>
        </w:numPr>
        <w:ind w:left="426"/>
        <w:jc w:val="both"/>
        <w:rPr>
          <w:rFonts w:ascii="Arial" w:hAnsi="Arial" w:cs="Arial"/>
          <w:sz w:val="22"/>
          <w:szCs w:val="22"/>
          <w:lang w:val="en-GB"/>
        </w:rPr>
      </w:pPr>
      <w:r w:rsidRPr="00096246">
        <w:rPr>
          <w:rFonts w:ascii="Arial" w:hAnsi="Arial" w:cs="Arial"/>
          <w:sz w:val="22"/>
          <w:szCs w:val="22"/>
          <w:highlight w:val="yellow"/>
          <w:lang w:val="en-GB"/>
        </w:rPr>
        <w:t>T</w:t>
      </w:r>
      <w:r w:rsidR="008D1616" w:rsidRPr="00096246">
        <w:rPr>
          <w:rFonts w:ascii="Arial" w:hAnsi="Arial" w:cs="Arial"/>
          <w:sz w:val="22"/>
          <w:szCs w:val="22"/>
          <w:highlight w:val="yellow"/>
          <w:lang w:val="en-GB"/>
        </w:rPr>
        <w:t>he company is, or is likely to become, unable to pay their debts, as defined under s</w:t>
      </w:r>
      <w:r w:rsidR="00E833F4" w:rsidRPr="00096246">
        <w:rPr>
          <w:rFonts w:ascii="Arial" w:hAnsi="Arial" w:cs="Arial"/>
          <w:sz w:val="22"/>
          <w:szCs w:val="22"/>
          <w:highlight w:val="yellow"/>
          <w:lang w:val="en-GB"/>
        </w:rPr>
        <w:t>ection</w:t>
      </w:r>
      <w:r w:rsidR="008D1616" w:rsidRPr="00096246">
        <w:rPr>
          <w:rFonts w:ascii="Arial" w:hAnsi="Arial" w:cs="Arial"/>
          <w:sz w:val="22"/>
          <w:szCs w:val="22"/>
          <w:highlight w:val="yellow"/>
          <w:lang w:val="en-GB"/>
        </w:rPr>
        <w:t xml:space="preserve"> 123 of the Insolvency Act 1986</w:t>
      </w:r>
      <w:r w:rsidR="00763348" w:rsidRPr="00096246">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412328">
        <w:rPr>
          <w:rFonts w:ascii="Arial" w:hAnsi="Arial" w:cs="Arial"/>
          <w:sz w:val="22"/>
          <w:szCs w:val="22"/>
          <w:highlight w:val="yellow"/>
          <w:lang w:val="en-GB"/>
        </w:rPr>
        <w:t>The purchaser</w:t>
      </w:r>
      <w:r w:rsidR="00763348" w:rsidRPr="00412328">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F5098" w:rsidRDefault="00BA1CFD" w:rsidP="00B04033">
      <w:pPr>
        <w:pStyle w:val="ListParagraph"/>
        <w:numPr>
          <w:ilvl w:val="0"/>
          <w:numId w:val="5"/>
        </w:numPr>
        <w:ind w:left="426"/>
        <w:jc w:val="both"/>
        <w:rPr>
          <w:rFonts w:ascii="Arial" w:hAnsi="Arial" w:cs="Arial"/>
          <w:sz w:val="22"/>
          <w:szCs w:val="22"/>
          <w:lang w:val="en-GB"/>
        </w:rPr>
      </w:pPr>
      <w:r w:rsidRPr="009151F9">
        <w:rPr>
          <w:rFonts w:ascii="Arial" w:hAnsi="Arial" w:cs="Arial"/>
          <w:sz w:val="22"/>
          <w:szCs w:val="22"/>
          <w:highlight w:val="yellow"/>
          <w:lang w:val="en-GB"/>
        </w:rPr>
        <w:t>Administration</w:t>
      </w:r>
      <w:r w:rsidR="00763348" w:rsidRPr="009151F9">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FF5098" w:rsidRDefault="00BA1CFD" w:rsidP="00B04033">
      <w:pPr>
        <w:pStyle w:val="ListParagraph"/>
        <w:numPr>
          <w:ilvl w:val="0"/>
          <w:numId w:val="6"/>
        </w:numPr>
        <w:ind w:left="426"/>
        <w:jc w:val="both"/>
        <w:rPr>
          <w:rFonts w:ascii="Arial" w:hAnsi="Arial" w:cs="Arial"/>
          <w:sz w:val="22"/>
          <w:szCs w:val="22"/>
          <w:lang w:val="en-GB"/>
        </w:rPr>
      </w:pPr>
      <w:r w:rsidRPr="009151F9">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sidRPr="009F6D88">
        <w:rPr>
          <w:rFonts w:ascii="Arial" w:hAnsi="Arial" w:cs="Arial"/>
          <w:sz w:val="22"/>
          <w:szCs w:val="22"/>
          <w:lang w:val="en-GB"/>
        </w:rPr>
        <w:t>Wrongful trading</w:t>
      </w:r>
      <w:r w:rsidR="00763348" w:rsidRPr="009F6D8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9F6D88">
        <w:rPr>
          <w:rFonts w:ascii="Arial" w:hAnsi="Arial" w:cs="Arial"/>
          <w:sz w:val="22"/>
          <w:szCs w:val="22"/>
          <w:highlight w:val="yellow"/>
          <w:lang w:val="en-GB"/>
        </w:rPr>
        <w:t>Breach of fiduciary duty</w:t>
      </w:r>
      <w:r w:rsidR="00763348" w:rsidRPr="009F6D88">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D33AFC">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FF5098" w:rsidRDefault="00E833F4" w:rsidP="00B04033">
      <w:pPr>
        <w:pStyle w:val="ListParagraph"/>
        <w:numPr>
          <w:ilvl w:val="0"/>
          <w:numId w:val="9"/>
        </w:numPr>
        <w:ind w:left="426"/>
        <w:jc w:val="both"/>
        <w:rPr>
          <w:rFonts w:ascii="Arial" w:hAnsi="Arial" w:cs="Arial"/>
          <w:sz w:val="22"/>
          <w:szCs w:val="22"/>
          <w:lang w:val="en-GB"/>
        </w:rPr>
      </w:pPr>
      <w:r w:rsidRPr="00E162A1">
        <w:rPr>
          <w:rFonts w:ascii="Arial" w:hAnsi="Arial" w:cs="Arial"/>
          <w:sz w:val="22"/>
          <w:szCs w:val="22"/>
          <w:highlight w:val="yellow"/>
          <w:lang w:val="en-GB"/>
        </w:rPr>
        <w:t>A</w:t>
      </w:r>
      <w:r w:rsidR="000D10C6" w:rsidRPr="00E162A1">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C6000B">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179D0597" w14:textId="783D9689" w:rsidR="008B018E" w:rsidRDefault="00FF5098" w:rsidP="006624A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8B018E">
        <w:rPr>
          <w:rFonts w:ascii="Arial" w:hAnsi="Arial" w:cs="Arial"/>
          <w:color w:val="7B7B7B" w:themeColor="accent3" w:themeShade="BF"/>
          <w:sz w:val="22"/>
          <w:szCs w:val="22"/>
          <w:lang w:val="en-GB"/>
        </w:rPr>
        <w:t>The following person may bring action under the relevant sections and Acts:</w:t>
      </w:r>
    </w:p>
    <w:p w14:paraId="7934E229" w14:textId="77777777" w:rsidR="000B590F" w:rsidRDefault="000B590F" w:rsidP="006624AB">
      <w:pPr>
        <w:jc w:val="both"/>
        <w:rPr>
          <w:rFonts w:ascii="Arial" w:hAnsi="Arial" w:cs="Arial"/>
          <w:color w:val="7B7B7B" w:themeColor="accent3" w:themeShade="BF"/>
          <w:sz w:val="22"/>
          <w:szCs w:val="22"/>
          <w:lang w:val="en-GB"/>
        </w:rPr>
      </w:pPr>
    </w:p>
    <w:p w14:paraId="5D503493" w14:textId="77777777" w:rsidR="000B590F" w:rsidRDefault="007935CD"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w:t>
      </w:r>
      <w:r w:rsidR="008B018E">
        <w:rPr>
          <w:rFonts w:ascii="Arial" w:hAnsi="Arial" w:cs="Arial"/>
          <w:color w:val="7B7B7B" w:themeColor="accent3" w:themeShade="BF"/>
          <w:sz w:val="22"/>
          <w:szCs w:val="22"/>
          <w:lang w:val="en-GB"/>
        </w:rPr>
        <w:t xml:space="preserve">Under section 423 of the Insolvency Act 1986, </w:t>
      </w:r>
    </w:p>
    <w:p w14:paraId="0E8C5B82" w14:textId="77777777" w:rsidR="000B590F" w:rsidRDefault="008B018E" w:rsidP="000B590F">
      <w:pPr>
        <w:ind w:firstLine="72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victim of the transaction;</w:t>
      </w:r>
    </w:p>
    <w:p w14:paraId="23CA1539" w14:textId="77777777" w:rsidR="000B590F" w:rsidRDefault="008B018E" w:rsidP="000B590F">
      <w:pPr>
        <w:ind w:left="72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where</w:t>
      </w:r>
      <w:proofErr w:type="gramEnd"/>
      <w:r>
        <w:rPr>
          <w:rFonts w:ascii="Arial" w:hAnsi="Arial" w:cs="Arial"/>
          <w:color w:val="7B7B7B" w:themeColor="accent3" w:themeShade="BF"/>
          <w:sz w:val="22"/>
          <w:szCs w:val="22"/>
          <w:lang w:val="en-GB"/>
        </w:rPr>
        <w:t xml:space="preserve"> company is being wound up or is in administration, the official receiver, the liquidator</w:t>
      </w:r>
      <w:r w:rsidR="00CD6AB3">
        <w:rPr>
          <w:rFonts w:ascii="Arial" w:hAnsi="Arial" w:cs="Arial"/>
          <w:color w:val="7B7B7B" w:themeColor="accent3" w:themeShade="BF"/>
          <w:sz w:val="22"/>
          <w:szCs w:val="22"/>
          <w:lang w:val="en-GB"/>
        </w:rPr>
        <w:t xml:space="preserve"> and</w:t>
      </w:r>
      <w:r>
        <w:rPr>
          <w:rFonts w:ascii="Arial" w:hAnsi="Arial" w:cs="Arial"/>
          <w:color w:val="7B7B7B" w:themeColor="accent3" w:themeShade="BF"/>
          <w:sz w:val="22"/>
          <w:szCs w:val="22"/>
          <w:lang w:val="en-GB"/>
        </w:rPr>
        <w:t xml:space="preserve"> the administrator</w:t>
      </w:r>
      <w:r w:rsidR="00CD6AB3">
        <w:rPr>
          <w:rFonts w:ascii="Arial" w:hAnsi="Arial" w:cs="Arial"/>
          <w:color w:val="7B7B7B" w:themeColor="accent3" w:themeShade="BF"/>
          <w:sz w:val="22"/>
          <w:szCs w:val="22"/>
          <w:lang w:val="en-GB"/>
        </w:rPr>
        <w:t>;</w:t>
      </w:r>
    </w:p>
    <w:p w14:paraId="0A7E1958" w14:textId="11868497" w:rsidR="007935CD" w:rsidRDefault="00CD6AB3" w:rsidP="000B590F">
      <w:pPr>
        <w:ind w:left="72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where</w:t>
      </w:r>
      <w:proofErr w:type="gramEnd"/>
      <w:r>
        <w:rPr>
          <w:rFonts w:ascii="Arial" w:hAnsi="Arial" w:cs="Arial"/>
          <w:color w:val="7B7B7B" w:themeColor="accent3" w:themeShade="BF"/>
          <w:sz w:val="22"/>
          <w:szCs w:val="22"/>
          <w:lang w:val="en-GB"/>
        </w:rPr>
        <w:t xml:space="preserve"> victim is bound by CVA, the supervisor of the CVA.</w:t>
      </w:r>
    </w:p>
    <w:p w14:paraId="7CD5447D" w14:textId="77777777" w:rsidR="000B590F" w:rsidRDefault="000B590F" w:rsidP="006624AB">
      <w:pPr>
        <w:jc w:val="both"/>
        <w:rPr>
          <w:rFonts w:ascii="Arial" w:hAnsi="Arial" w:cs="Arial"/>
          <w:color w:val="7B7B7B" w:themeColor="accent3" w:themeShade="BF"/>
          <w:sz w:val="22"/>
          <w:szCs w:val="22"/>
          <w:lang w:val="en-GB"/>
        </w:rPr>
      </w:pPr>
    </w:p>
    <w:p w14:paraId="709958D0" w14:textId="77777777" w:rsidR="000B590F" w:rsidRDefault="007935CD"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t>
      </w:r>
      <w:r w:rsidR="006D23D0">
        <w:rPr>
          <w:rFonts w:ascii="Arial" w:hAnsi="Arial" w:cs="Arial"/>
          <w:color w:val="7B7B7B" w:themeColor="accent3" w:themeShade="BF"/>
          <w:sz w:val="22"/>
          <w:szCs w:val="22"/>
          <w:lang w:val="en-GB"/>
        </w:rPr>
        <w:t>Under section 7 of the Company Directors Disqualification Act 1986,</w:t>
      </w:r>
    </w:p>
    <w:p w14:paraId="3957B99C" w14:textId="77777777" w:rsidR="000B590F" w:rsidRDefault="006D23D0" w:rsidP="000B590F">
      <w:pPr>
        <w:ind w:firstLine="72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Secretary of State or</w:t>
      </w:r>
    </w:p>
    <w:p w14:paraId="694D1655" w14:textId="29A27785" w:rsidR="007935CD" w:rsidRDefault="006D23D0" w:rsidP="000B590F">
      <w:pPr>
        <w:ind w:left="72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if</w:t>
      </w:r>
      <w:proofErr w:type="gramEnd"/>
      <w:r>
        <w:rPr>
          <w:rFonts w:ascii="Arial" w:hAnsi="Arial" w:cs="Arial"/>
          <w:color w:val="7B7B7B" w:themeColor="accent3" w:themeShade="BF"/>
          <w:sz w:val="22"/>
          <w:szCs w:val="22"/>
          <w:lang w:val="en-GB"/>
        </w:rPr>
        <w:t xml:space="preserve"> the Secretary of State so directs in the case of company being or has been wound up by the court in England and Wales by the official receiver.</w:t>
      </w:r>
    </w:p>
    <w:p w14:paraId="1CB16A85" w14:textId="77777777" w:rsidR="000B590F" w:rsidRDefault="000B590F" w:rsidP="006624AB">
      <w:pPr>
        <w:jc w:val="both"/>
        <w:rPr>
          <w:rFonts w:ascii="Arial" w:hAnsi="Arial" w:cs="Arial"/>
          <w:color w:val="7B7B7B" w:themeColor="accent3" w:themeShade="BF"/>
          <w:sz w:val="22"/>
          <w:szCs w:val="22"/>
          <w:lang w:val="en-GB"/>
        </w:rPr>
      </w:pPr>
    </w:p>
    <w:p w14:paraId="58CFF944" w14:textId="77777777" w:rsidR="000B590F" w:rsidRDefault="007935CD"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(iii) </w:t>
      </w:r>
      <w:r w:rsidR="00471505">
        <w:rPr>
          <w:rFonts w:ascii="Arial" w:hAnsi="Arial" w:cs="Arial"/>
          <w:color w:val="7B7B7B" w:themeColor="accent3" w:themeShade="BF"/>
          <w:sz w:val="22"/>
          <w:szCs w:val="22"/>
          <w:lang w:val="en-GB"/>
        </w:rPr>
        <w:t>Under section 246ZB of the Insolvency Act 1986,</w:t>
      </w:r>
    </w:p>
    <w:p w14:paraId="7061C9D6" w14:textId="6A04F5B6" w:rsidR="00AE5B6F" w:rsidRPr="00FF5098" w:rsidRDefault="00471505" w:rsidP="000B590F">
      <w:pPr>
        <w:ind w:left="72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where</w:t>
      </w:r>
      <w:proofErr w:type="gramEnd"/>
      <w:r>
        <w:rPr>
          <w:rFonts w:ascii="Arial" w:hAnsi="Arial" w:cs="Arial"/>
          <w:color w:val="7B7B7B" w:themeColor="accent3" w:themeShade="BF"/>
          <w:sz w:val="22"/>
          <w:szCs w:val="22"/>
          <w:lang w:val="en-GB"/>
        </w:rPr>
        <w:t xml:space="preserve"> </w:t>
      </w:r>
      <w:r w:rsidR="00C9027E">
        <w:rPr>
          <w:rFonts w:ascii="Arial" w:hAnsi="Arial" w:cs="Arial"/>
          <w:color w:val="7B7B7B" w:themeColor="accent3" w:themeShade="BF"/>
          <w:sz w:val="22"/>
          <w:szCs w:val="22"/>
          <w:lang w:val="en-GB"/>
        </w:rPr>
        <w:t xml:space="preserve">it appears to </w:t>
      </w:r>
      <w:r>
        <w:rPr>
          <w:rFonts w:ascii="Arial" w:hAnsi="Arial" w:cs="Arial"/>
          <w:color w:val="7B7B7B" w:themeColor="accent3" w:themeShade="BF"/>
          <w:sz w:val="22"/>
          <w:szCs w:val="22"/>
          <w:lang w:val="en-GB"/>
        </w:rPr>
        <w:t xml:space="preserve">the administrator </w:t>
      </w:r>
      <w:r w:rsidR="00C9027E">
        <w:rPr>
          <w:rFonts w:ascii="Arial" w:hAnsi="Arial" w:cs="Arial"/>
          <w:color w:val="7B7B7B" w:themeColor="accent3" w:themeShade="BF"/>
          <w:sz w:val="22"/>
          <w:szCs w:val="22"/>
          <w:lang w:val="en-GB"/>
        </w:rPr>
        <w:t>of a company under administration that the person who is or has been the director is to be liable to make such contribution shall apply to the court.</w:t>
      </w:r>
      <w:r w:rsidR="00FF5098" w:rsidRPr="00FF5098">
        <w:rPr>
          <w:rFonts w:ascii="Arial" w:hAnsi="Arial" w:cs="Arial"/>
          <w:color w:val="7B7B7B" w:themeColor="accent3" w:themeShade="BF"/>
          <w:sz w:val="22"/>
          <w:szCs w:val="22"/>
          <w:lang w:val="en-GB"/>
        </w:rPr>
        <w:t>]</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18400BC7" w14:textId="4CBD603D" w:rsidR="00D34DC0"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4C1A61">
        <w:rPr>
          <w:rFonts w:ascii="Arial" w:hAnsi="Arial" w:cs="Arial"/>
          <w:color w:val="7B7B7B" w:themeColor="accent3" w:themeShade="BF"/>
          <w:sz w:val="22"/>
          <w:szCs w:val="22"/>
          <w:lang w:val="en-GB"/>
        </w:rPr>
        <w:t>Five qualifying decision procedures listed under rule 15.3 of the Insolvency (England and Wales) Rules 2016 by which a convener</w:t>
      </w:r>
      <w:r w:rsidR="00D34DC0">
        <w:rPr>
          <w:rFonts w:ascii="Arial" w:hAnsi="Arial" w:cs="Arial"/>
          <w:color w:val="7B7B7B" w:themeColor="accent3" w:themeShade="BF"/>
          <w:sz w:val="22"/>
          <w:szCs w:val="22"/>
          <w:lang w:val="en-GB"/>
        </w:rPr>
        <w:t xml:space="preserve"> </w:t>
      </w:r>
      <w:r w:rsidR="004C1A61">
        <w:rPr>
          <w:rFonts w:ascii="Arial" w:hAnsi="Arial" w:cs="Arial"/>
          <w:color w:val="7B7B7B" w:themeColor="accent3" w:themeShade="BF"/>
          <w:sz w:val="22"/>
          <w:szCs w:val="22"/>
          <w:lang w:val="en-GB"/>
        </w:rPr>
        <w:t>may seek</w:t>
      </w:r>
      <w:r w:rsidR="00D34DC0">
        <w:rPr>
          <w:rFonts w:ascii="Arial" w:hAnsi="Arial" w:cs="Arial"/>
          <w:color w:val="7B7B7B" w:themeColor="accent3" w:themeShade="BF"/>
          <w:sz w:val="22"/>
          <w:szCs w:val="22"/>
          <w:lang w:val="en-GB"/>
        </w:rPr>
        <w:t xml:space="preserve"> a decision:</w:t>
      </w:r>
    </w:p>
    <w:p w14:paraId="64CD41E5" w14:textId="77777777" w:rsidR="00D34DC0" w:rsidRDefault="00D34DC0" w:rsidP="00D34DC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p>
    <w:p w14:paraId="2C4E2877" w14:textId="77777777" w:rsidR="00D34DC0" w:rsidRDefault="00D34DC0" w:rsidP="00D34DC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5822DE90" w14:textId="77777777" w:rsidR="00D34DC0" w:rsidRDefault="00D34DC0" w:rsidP="00D34DC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p>
    <w:p w14:paraId="72F0B73C" w14:textId="77777777" w:rsidR="00D34DC0" w:rsidRDefault="00D34DC0" w:rsidP="00D34DC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 or</w:t>
      </w:r>
    </w:p>
    <w:p w14:paraId="4E1236F0" w14:textId="5087A468" w:rsidR="00FF5098" w:rsidRPr="00D34DC0" w:rsidRDefault="00D34DC0" w:rsidP="00D34DC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decision making procedure that entitles the creditors to participate equally in making decision.</w:t>
      </w:r>
      <w:r w:rsidR="00FF5098" w:rsidRPr="00D34DC0">
        <w:rPr>
          <w:rFonts w:ascii="Arial" w:hAnsi="Arial" w:cs="Arial"/>
          <w:color w:val="7B7B7B" w:themeColor="accent3" w:themeShade="BF"/>
          <w:sz w:val="22"/>
          <w:szCs w:val="22"/>
          <w:lang w:val="en-GB"/>
        </w:rPr>
        <w:t>]</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51D22D7D" w14:textId="541AA215" w:rsidR="00804FE2"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B14FD7">
        <w:rPr>
          <w:rFonts w:ascii="Arial" w:hAnsi="Arial" w:cs="Arial"/>
          <w:color w:val="7B7B7B" w:themeColor="accent3" w:themeShade="BF"/>
          <w:sz w:val="22"/>
          <w:szCs w:val="22"/>
          <w:lang w:val="en-GB"/>
        </w:rPr>
        <w:t xml:space="preserve">The administrator may continue to operate the business as the Act </w:t>
      </w:r>
      <w:r w:rsidR="00C45F25">
        <w:rPr>
          <w:rFonts w:ascii="Arial" w:hAnsi="Arial" w:cs="Arial"/>
          <w:color w:val="7B7B7B" w:themeColor="accent3" w:themeShade="BF"/>
          <w:sz w:val="22"/>
          <w:szCs w:val="22"/>
          <w:lang w:val="en-GB"/>
        </w:rPr>
        <w:t>dis</w:t>
      </w:r>
      <w:r w:rsidR="00B14FD7">
        <w:rPr>
          <w:rFonts w:ascii="Arial" w:hAnsi="Arial" w:cs="Arial"/>
          <w:color w:val="7B7B7B" w:themeColor="accent3" w:themeShade="BF"/>
          <w:sz w:val="22"/>
          <w:szCs w:val="22"/>
          <w:lang w:val="en-GB"/>
        </w:rPr>
        <w:t xml:space="preserve">allows </w:t>
      </w:r>
      <w:r w:rsidR="00C45F25">
        <w:rPr>
          <w:rFonts w:ascii="Arial" w:hAnsi="Arial" w:cs="Arial"/>
          <w:color w:val="7B7B7B" w:themeColor="accent3" w:themeShade="BF"/>
          <w:sz w:val="22"/>
          <w:szCs w:val="22"/>
          <w:lang w:val="en-GB"/>
        </w:rPr>
        <w:t xml:space="preserve">disruption of supply of goods or services under certain conditions. </w:t>
      </w:r>
      <w:r w:rsidR="00804FE2">
        <w:rPr>
          <w:rFonts w:ascii="Arial" w:hAnsi="Arial" w:cs="Arial"/>
          <w:color w:val="7B7B7B" w:themeColor="accent3" w:themeShade="BF"/>
          <w:sz w:val="22"/>
          <w:szCs w:val="22"/>
          <w:lang w:val="en-GB"/>
        </w:rPr>
        <w:t>Under section 233</w:t>
      </w:r>
      <w:r w:rsidR="00915467">
        <w:rPr>
          <w:rFonts w:ascii="Arial" w:hAnsi="Arial" w:cs="Arial"/>
          <w:color w:val="7B7B7B" w:themeColor="accent3" w:themeShade="BF"/>
          <w:sz w:val="22"/>
          <w:szCs w:val="22"/>
          <w:lang w:val="en-GB"/>
        </w:rPr>
        <w:t xml:space="preserve"> of the Insolvency Act 1986</w:t>
      </w:r>
      <w:r w:rsidR="00804FE2">
        <w:rPr>
          <w:rFonts w:ascii="Arial" w:hAnsi="Arial" w:cs="Arial"/>
          <w:color w:val="7B7B7B" w:themeColor="accent3" w:themeShade="BF"/>
          <w:sz w:val="22"/>
          <w:szCs w:val="22"/>
          <w:lang w:val="en-GB"/>
        </w:rPr>
        <w:t xml:space="preserve">, from the effective date, the administrator shall, if made conditional by the supplier, personally guarantee payment of charges in respect of essential supplies of gas, electricity, water and communication services. </w:t>
      </w:r>
      <w:r w:rsidR="00050ACC">
        <w:rPr>
          <w:rFonts w:ascii="Arial" w:hAnsi="Arial" w:cs="Arial"/>
          <w:color w:val="7B7B7B" w:themeColor="accent3" w:themeShade="BF"/>
          <w:sz w:val="22"/>
          <w:szCs w:val="22"/>
          <w:lang w:val="en-GB"/>
        </w:rPr>
        <w:t xml:space="preserve">Communication services has wider meaning that include </w:t>
      </w:r>
      <w:r w:rsidR="00050ACC">
        <w:rPr>
          <w:rFonts w:ascii="Arial" w:hAnsi="Arial" w:cs="Arial"/>
          <w:color w:val="7B7B7B" w:themeColor="accent3" w:themeShade="BF"/>
          <w:sz w:val="22"/>
          <w:szCs w:val="22"/>
          <w:lang w:val="en-GB"/>
        </w:rPr>
        <w:lastRenderedPageBreak/>
        <w:t>point of sale terminals, computer hardware and software, information, advice and technical assistance, data storage and processing, and website hosting. On entering into administration, the supplier contracts cannot automatically terminate supplies.</w:t>
      </w:r>
    </w:p>
    <w:p w14:paraId="650D7F5D" w14:textId="0AF379A1" w:rsidR="00050ACC" w:rsidRDefault="00050AC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w:t>
      </w:r>
      <w:r w:rsidR="00804FE2">
        <w:rPr>
          <w:rFonts w:ascii="Arial" w:hAnsi="Arial" w:cs="Arial"/>
          <w:color w:val="7B7B7B" w:themeColor="accent3" w:themeShade="BF"/>
          <w:sz w:val="22"/>
          <w:szCs w:val="22"/>
          <w:lang w:val="en-GB"/>
        </w:rPr>
        <w:t xml:space="preserve">233A </w:t>
      </w:r>
      <w:r>
        <w:rPr>
          <w:rFonts w:ascii="Arial" w:hAnsi="Arial" w:cs="Arial"/>
          <w:color w:val="7B7B7B" w:themeColor="accent3" w:themeShade="BF"/>
          <w:sz w:val="22"/>
          <w:szCs w:val="22"/>
          <w:lang w:val="en-GB"/>
        </w:rPr>
        <w:t>of the Act provides further protection of essential supplies.</w:t>
      </w:r>
      <w:r w:rsidR="004A5945">
        <w:rPr>
          <w:rFonts w:ascii="Arial" w:hAnsi="Arial" w:cs="Arial"/>
          <w:color w:val="7B7B7B" w:themeColor="accent3" w:themeShade="BF"/>
          <w:sz w:val="22"/>
          <w:szCs w:val="22"/>
          <w:lang w:val="en-GB"/>
        </w:rPr>
        <w:t xml:space="preserve"> The insolvency-related term in contract for supplies will cease to have effect if the company enters into administration. Supplier may terminate contract</w:t>
      </w:r>
      <w:r w:rsidR="00C81121">
        <w:rPr>
          <w:rFonts w:ascii="Arial" w:hAnsi="Arial" w:cs="Arial"/>
          <w:color w:val="7B7B7B" w:themeColor="accent3" w:themeShade="BF"/>
          <w:sz w:val="22"/>
          <w:szCs w:val="22"/>
          <w:lang w:val="en-GB"/>
        </w:rPr>
        <w:t xml:space="preserve"> if the administrator consents to the termination or the court grants permission for it or the charges for supplies during administration remain unpaid within a period of 28 days from beginning with the day on which the payment became due or the supplier makes condition for the administrator to personally guarantee the payment of charges for supplies during administration and the he fails to do so.</w:t>
      </w:r>
    </w:p>
    <w:p w14:paraId="5B53309D" w14:textId="77777777" w:rsidR="000B590F" w:rsidRDefault="000B590F" w:rsidP="00FF5098">
      <w:pPr>
        <w:jc w:val="both"/>
        <w:rPr>
          <w:rFonts w:ascii="Arial" w:hAnsi="Arial" w:cs="Arial"/>
          <w:color w:val="7B7B7B" w:themeColor="accent3" w:themeShade="BF"/>
          <w:sz w:val="22"/>
          <w:szCs w:val="22"/>
          <w:lang w:val="en-GB"/>
        </w:rPr>
      </w:pPr>
    </w:p>
    <w:p w14:paraId="17F2E837" w14:textId="3495FB3F" w:rsidR="00FF5098" w:rsidRPr="00FF5098" w:rsidRDefault="004C5F0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Corporate Insolvency and Governance Act 2020 added section </w:t>
      </w:r>
      <w:r w:rsidR="00804FE2">
        <w:rPr>
          <w:rFonts w:ascii="Arial" w:hAnsi="Arial" w:cs="Arial"/>
          <w:color w:val="7B7B7B" w:themeColor="accent3" w:themeShade="BF"/>
          <w:sz w:val="22"/>
          <w:szCs w:val="22"/>
          <w:lang w:val="en-GB"/>
        </w:rPr>
        <w:t>233B</w:t>
      </w:r>
      <w:r>
        <w:rPr>
          <w:rFonts w:ascii="Arial" w:hAnsi="Arial" w:cs="Arial"/>
          <w:color w:val="7B7B7B" w:themeColor="accent3" w:themeShade="BF"/>
          <w:sz w:val="22"/>
          <w:szCs w:val="22"/>
          <w:lang w:val="en-GB"/>
        </w:rPr>
        <w:t xml:space="preserve"> for furthering the protection of supplies of good and services. The section prohibits clauses in supply contracts that allow supplier of goods or services to terminate or “do any other thing” if the company enters a formal insolvency procedure.</w:t>
      </w:r>
      <w:r w:rsidR="00B14FD7">
        <w:rPr>
          <w:rFonts w:ascii="Arial" w:hAnsi="Arial" w:cs="Arial"/>
          <w:color w:val="7B7B7B" w:themeColor="accent3" w:themeShade="BF"/>
          <w:sz w:val="22"/>
          <w:szCs w:val="22"/>
          <w:lang w:val="en-GB"/>
        </w:rPr>
        <w:t xml:space="preserve"> However the contract may still be terminated on the consent of the administrator or the court grants permission for termination where it is satisfied that the continuation of the contract would cause the supplier hardship. Further there are limited exceptions provided to insurers, banks, electronic money institutions, recognised investment exchanges and clearing houses, securitisation companies and overseas companies with corresponding functions.</w:t>
      </w:r>
      <w:r w:rsidR="00FF5098" w:rsidRPr="00FF5098">
        <w:rPr>
          <w:rFonts w:ascii="Arial" w:hAnsi="Arial" w:cs="Arial"/>
          <w:color w:val="7B7B7B" w:themeColor="accent3" w:themeShade="BF"/>
          <w:sz w:val="22"/>
          <w:szCs w:val="22"/>
          <w:lang w:val="en-GB"/>
        </w:rPr>
        <w:t>]</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 xml:space="preserve">order of priority of payments in </w:t>
      </w:r>
      <w:proofErr w:type="gramStart"/>
      <w:r w:rsidR="00461F95">
        <w:rPr>
          <w:rFonts w:ascii="Arial" w:hAnsi="Arial" w:cs="Arial"/>
          <w:sz w:val="22"/>
          <w:szCs w:val="22"/>
          <w:lang w:val="en-GB"/>
        </w:rPr>
        <w:t>a liquidation</w:t>
      </w:r>
      <w:proofErr w:type="gramEnd"/>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6FFC7853" w14:textId="77777777" w:rsidR="001A46F9"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A302EB">
        <w:rPr>
          <w:rFonts w:ascii="Arial" w:hAnsi="Arial" w:cs="Arial"/>
          <w:color w:val="7B7B7B" w:themeColor="accent3" w:themeShade="BF"/>
          <w:sz w:val="22"/>
          <w:szCs w:val="22"/>
          <w:lang w:val="en-GB"/>
        </w:rPr>
        <w:t xml:space="preserve">Under section 115 of the Insolvency Act 1986 read with rules 6.42 and 7.108 the Insolvency (England and Wales) Rules 2016 certain </w:t>
      </w:r>
      <w:r w:rsidR="001A46F9">
        <w:rPr>
          <w:rFonts w:ascii="Arial" w:hAnsi="Arial" w:cs="Arial"/>
          <w:color w:val="7B7B7B" w:themeColor="accent3" w:themeShade="BF"/>
          <w:sz w:val="22"/>
          <w:szCs w:val="22"/>
          <w:lang w:val="en-GB"/>
        </w:rPr>
        <w:t>expenses are to be paid in priority over payments to preferential creditors, floating charge holders and to the unsecured creditors. If there are sufficient funds after distribution to the creditors, the same shall normally be distributed pro rata to the shareholders as per their respective shareholdings.</w:t>
      </w:r>
    </w:p>
    <w:p w14:paraId="217CEDA6" w14:textId="77777777" w:rsidR="000B590F" w:rsidRDefault="000B590F" w:rsidP="00FF5098">
      <w:pPr>
        <w:jc w:val="both"/>
        <w:rPr>
          <w:rFonts w:ascii="Arial" w:hAnsi="Arial" w:cs="Arial"/>
          <w:color w:val="7B7B7B" w:themeColor="accent3" w:themeShade="BF"/>
          <w:sz w:val="22"/>
          <w:szCs w:val="22"/>
          <w:lang w:val="en-GB"/>
        </w:rPr>
      </w:pPr>
    </w:p>
    <w:p w14:paraId="0CE46625" w14:textId="2E60E2DA" w:rsidR="001A46F9" w:rsidRDefault="001A46F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order of priority is:</w:t>
      </w:r>
    </w:p>
    <w:p w14:paraId="701A01E3" w14:textId="30C75D3F" w:rsidR="00C5483E" w:rsidRDefault="00C5483E" w:rsidP="001A46F9">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w:t>
      </w:r>
    </w:p>
    <w:p w14:paraId="329A2373" w14:textId="1DA4380D" w:rsidR="001A46F9" w:rsidRDefault="001A46F9" w:rsidP="00C5483E">
      <w:pPr>
        <w:pStyle w:val="ListParagraph"/>
        <w:numPr>
          <w:ilvl w:val="1"/>
          <w:numId w:val="19"/>
        </w:numPr>
        <w:jc w:val="both"/>
        <w:rPr>
          <w:rFonts w:ascii="Arial" w:hAnsi="Arial" w:cs="Arial"/>
          <w:color w:val="7B7B7B" w:themeColor="accent3" w:themeShade="BF"/>
          <w:sz w:val="22"/>
          <w:szCs w:val="22"/>
          <w:lang w:val="en-GB"/>
        </w:rPr>
      </w:pPr>
      <w:r w:rsidRPr="001A46F9">
        <w:rPr>
          <w:rFonts w:ascii="Arial" w:hAnsi="Arial" w:cs="Arial"/>
          <w:color w:val="7B7B7B" w:themeColor="accent3" w:themeShade="BF"/>
          <w:sz w:val="22"/>
          <w:szCs w:val="22"/>
          <w:lang w:val="en-GB"/>
        </w:rPr>
        <w:t xml:space="preserve">expenses </w:t>
      </w:r>
      <w:r>
        <w:rPr>
          <w:rFonts w:ascii="Arial" w:hAnsi="Arial" w:cs="Arial"/>
          <w:color w:val="7B7B7B" w:themeColor="accent3" w:themeShade="BF"/>
          <w:sz w:val="22"/>
          <w:szCs w:val="22"/>
          <w:lang w:val="en-GB"/>
        </w:rPr>
        <w:t>that are properly incurred by the liquidator in preserving, realising or getting in any assets of the company including conduct of legal proceedings;</w:t>
      </w:r>
    </w:p>
    <w:p w14:paraId="5462D47B" w14:textId="77777777" w:rsidR="00AA38EB" w:rsidRDefault="00AA38EB" w:rsidP="00C5483E">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cost of security;</w:t>
      </w:r>
    </w:p>
    <w:p w14:paraId="7DE5E6E0" w14:textId="77777777" w:rsidR="00AA38EB" w:rsidRDefault="00AA38EB" w:rsidP="00C5483E">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amount payable to person assisting in preparation of statement of affairs or accounts;</w:t>
      </w:r>
    </w:p>
    <w:p w14:paraId="11735312" w14:textId="77777777" w:rsidR="00AA38EB" w:rsidRDefault="00AA38EB" w:rsidP="00C5483E">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disbursement made by liquidator in course of winding up including expenses of the liquidation committee;</w:t>
      </w:r>
    </w:p>
    <w:p w14:paraId="31623A65" w14:textId="77777777" w:rsidR="00C5483E" w:rsidRDefault="00AA38EB" w:rsidP="00C5483E">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remuneration of any person employed by liquidator </w:t>
      </w:r>
      <w:r w:rsidR="00C5483E">
        <w:rPr>
          <w:rFonts w:ascii="Arial" w:hAnsi="Arial" w:cs="Arial"/>
          <w:color w:val="7B7B7B" w:themeColor="accent3" w:themeShade="BF"/>
          <w:sz w:val="22"/>
          <w:szCs w:val="22"/>
          <w:lang w:val="en-GB"/>
        </w:rPr>
        <w:t>providing services for the company;</w:t>
      </w:r>
    </w:p>
    <w:p w14:paraId="2B3DF93F" w14:textId="77777777" w:rsidR="00C5483E" w:rsidRDefault="00C5483E" w:rsidP="00C5483E">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liquidator remuneration;</w:t>
      </w:r>
    </w:p>
    <w:p w14:paraId="395F9AE9" w14:textId="77777777" w:rsidR="00C5483E" w:rsidRDefault="00C5483E" w:rsidP="00C5483E">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corporation tax on chargeable gains in the course of realisation of assets of the company; and</w:t>
      </w:r>
    </w:p>
    <w:p w14:paraId="6B51166C" w14:textId="77777777" w:rsidR="00C5483E" w:rsidRDefault="00C5483E" w:rsidP="00C5483E">
      <w:pPr>
        <w:pStyle w:val="ListParagraph"/>
        <w:numPr>
          <w:ilvl w:val="1"/>
          <w:numId w:val="19"/>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any</w:t>
      </w:r>
      <w:proofErr w:type="gramEnd"/>
      <w:r>
        <w:rPr>
          <w:rFonts w:ascii="Arial" w:hAnsi="Arial" w:cs="Arial"/>
          <w:color w:val="7B7B7B" w:themeColor="accent3" w:themeShade="BF"/>
          <w:sz w:val="22"/>
          <w:szCs w:val="22"/>
          <w:lang w:val="en-GB"/>
        </w:rPr>
        <w:t xml:space="preserve"> other expenses properly chargeable by the liquidator in the course of conducting the winding up of the company.</w:t>
      </w:r>
    </w:p>
    <w:p w14:paraId="4FBA4020" w14:textId="77777777" w:rsidR="00C5483E" w:rsidRDefault="00C5483E" w:rsidP="00C5483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Payments to preferential creditors</w:t>
      </w:r>
    </w:p>
    <w:p w14:paraId="210E9700" w14:textId="5404E56B" w:rsidR="00432B3F" w:rsidRDefault="004E6FA5" w:rsidP="00432B3F">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Ordinary preferential debt</w:t>
      </w:r>
    </w:p>
    <w:p w14:paraId="55E1D713" w14:textId="5AE21AD4" w:rsidR="004E6FA5" w:rsidRDefault="004E6FA5" w:rsidP="00432B3F">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Secondary preferential debt</w:t>
      </w:r>
    </w:p>
    <w:p w14:paraId="6BE05C9D" w14:textId="77777777" w:rsidR="00C5483E" w:rsidRDefault="00C5483E" w:rsidP="00C5483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Payments to floating charge holders</w:t>
      </w:r>
    </w:p>
    <w:p w14:paraId="5A93C9B5" w14:textId="67F18188" w:rsidR="00C5483E" w:rsidRDefault="00C5483E" w:rsidP="00C5483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creditors</w:t>
      </w:r>
    </w:p>
    <w:p w14:paraId="37031FD0" w14:textId="23F1E04C" w:rsidR="00C5483E" w:rsidRDefault="00C5483E" w:rsidP="00C5483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Shareholders</w:t>
      </w:r>
    </w:p>
    <w:p w14:paraId="0DE84D80" w14:textId="77777777" w:rsidR="00C5483E" w:rsidRDefault="00C5483E" w:rsidP="00C5483E">
      <w:pPr>
        <w:pStyle w:val="ListParagraph"/>
        <w:ind w:left="360"/>
        <w:jc w:val="both"/>
        <w:rPr>
          <w:rFonts w:ascii="Arial" w:hAnsi="Arial" w:cs="Arial"/>
          <w:color w:val="7B7B7B" w:themeColor="accent3" w:themeShade="BF"/>
          <w:sz w:val="22"/>
          <w:szCs w:val="22"/>
          <w:lang w:val="en-GB"/>
        </w:rPr>
      </w:pPr>
    </w:p>
    <w:p w14:paraId="7F38D525" w14:textId="77777777" w:rsidR="004C6BA2" w:rsidRDefault="00432B3F" w:rsidP="00432B3F">
      <w:pPr>
        <w:jc w:val="both"/>
        <w:rPr>
          <w:rFonts w:ascii="Arial" w:hAnsi="Arial" w:cs="Arial"/>
          <w:color w:val="7B7B7B" w:themeColor="accent3" w:themeShade="BF"/>
          <w:sz w:val="22"/>
          <w:szCs w:val="22"/>
          <w:lang w:val="en-GB"/>
        </w:rPr>
      </w:pPr>
      <w:r w:rsidRPr="004C6BA2">
        <w:rPr>
          <w:rFonts w:ascii="Arial" w:hAnsi="Arial" w:cs="Arial"/>
          <w:color w:val="7B7B7B" w:themeColor="accent3" w:themeShade="BF"/>
          <w:sz w:val="22"/>
          <w:szCs w:val="22"/>
          <w:u w:val="single"/>
          <w:lang w:val="en-GB"/>
        </w:rPr>
        <w:t>Preferential creditors</w:t>
      </w:r>
      <w:r>
        <w:rPr>
          <w:rFonts w:ascii="Arial" w:hAnsi="Arial" w:cs="Arial"/>
          <w:color w:val="7B7B7B" w:themeColor="accent3" w:themeShade="BF"/>
          <w:sz w:val="22"/>
          <w:szCs w:val="22"/>
          <w:lang w:val="en-GB"/>
        </w:rPr>
        <w:t xml:space="preserve"> are largely limited claims of employees</w:t>
      </w:r>
      <w:r w:rsidR="00CA5AD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some taxation liabil</w:t>
      </w:r>
      <w:r w:rsidR="004E6FA5">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ties</w:t>
      </w:r>
      <w:r w:rsidR="00CA5ADF">
        <w:rPr>
          <w:rFonts w:ascii="Arial" w:hAnsi="Arial" w:cs="Arial"/>
          <w:color w:val="7B7B7B" w:themeColor="accent3" w:themeShade="BF"/>
          <w:sz w:val="22"/>
          <w:szCs w:val="22"/>
          <w:lang w:val="en-GB"/>
        </w:rPr>
        <w:t xml:space="preserve"> and some other liabilities</w:t>
      </w:r>
      <w:r>
        <w:rPr>
          <w:rFonts w:ascii="Arial" w:hAnsi="Arial" w:cs="Arial"/>
          <w:color w:val="7B7B7B" w:themeColor="accent3" w:themeShade="BF"/>
          <w:sz w:val="22"/>
          <w:szCs w:val="22"/>
          <w:lang w:val="en-GB"/>
        </w:rPr>
        <w:t>.</w:t>
      </w:r>
    </w:p>
    <w:p w14:paraId="04C25A7B" w14:textId="77777777" w:rsidR="004C6BA2" w:rsidRDefault="004C6BA2" w:rsidP="00432B3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Ordinary Preferential Debt:</w:t>
      </w:r>
    </w:p>
    <w:p w14:paraId="570AF067" w14:textId="77777777" w:rsidR="004C6BA2" w:rsidRDefault="001C2DDD" w:rsidP="00432B3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Employee claims shall include contributions deducted towards occupational pension from earnings of the employees paid in the period of four months prior to the commencement; employer’s contributions towards occupational pension in the period of twelve months prior to the relevant date; employee remuneration for period of four months prior to the</w:t>
      </w:r>
      <w:r w:rsidR="004C6BA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commencement to a maximum of</w:t>
      </w:r>
      <w:r w:rsidR="00CA5ADF">
        <w:rPr>
          <w:rFonts w:ascii="Arial" w:hAnsi="Arial" w:cs="Arial"/>
          <w:color w:val="7B7B7B" w:themeColor="accent3" w:themeShade="BF"/>
          <w:sz w:val="22"/>
          <w:szCs w:val="22"/>
          <w:lang w:val="en-GB"/>
        </w:rPr>
        <w:t xml:space="preserve"> £800; accrued holiday remuneration for period prior to winding up. </w:t>
      </w:r>
      <w:r w:rsidR="0015332C">
        <w:rPr>
          <w:rFonts w:ascii="Arial" w:hAnsi="Arial" w:cs="Arial"/>
          <w:color w:val="7B7B7B" w:themeColor="accent3" w:themeShade="BF"/>
          <w:sz w:val="22"/>
          <w:szCs w:val="22"/>
          <w:lang w:val="en-GB"/>
        </w:rPr>
        <w:t>Taxation liabilities include levies on production of coal and steel. Other liabilities include monies advanced to pay wages or holiday remuneration; amounts ordered to be paid by the company under the Reserve Forces (Safeguard of Employment) Act 1985; amount owed in respect of an eligible deposit as does not exceed the compensation that would be payable in respect of the deposit under the Financial Services Compensation Scheme</w:t>
      </w:r>
      <w:r w:rsidR="004C6BA2">
        <w:rPr>
          <w:rFonts w:ascii="Arial" w:hAnsi="Arial" w:cs="Arial"/>
          <w:color w:val="7B7B7B" w:themeColor="accent3" w:themeShade="BF"/>
          <w:sz w:val="22"/>
          <w:szCs w:val="22"/>
          <w:lang w:val="en-GB"/>
        </w:rPr>
        <w:t>.</w:t>
      </w:r>
    </w:p>
    <w:p w14:paraId="2183CFF4" w14:textId="4AC35D74" w:rsidR="004C6BA2" w:rsidRDefault="004C6BA2" w:rsidP="00432B3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Secondary Preferential Debt:</w:t>
      </w:r>
    </w:p>
    <w:p w14:paraId="6E657D74" w14:textId="77777777" w:rsidR="004C6BA2" w:rsidRDefault="004C6BA2" w:rsidP="00432B3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967464">
        <w:rPr>
          <w:rFonts w:ascii="Arial" w:hAnsi="Arial" w:cs="Arial"/>
          <w:color w:val="7B7B7B" w:themeColor="accent3" w:themeShade="BF"/>
          <w:sz w:val="22"/>
          <w:szCs w:val="22"/>
          <w:lang w:val="en-GB"/>
        </w:rPr>
        <w:t>mount owed to one or more eligible persons in respect of an eligible deposit as exceeds the compensation that would be payable in respect of the deposit under the Financial Services Compensation Scheme; amount owed to one or more eligible persons in respect of a deposit made through a non-UK branch of a credit institution authorised by the competent authority of the UK and would have been an eligible deposit if it had been made through a UK branch of the credit institution</w:t>
      </w:r>
      <w:r>
        <w:rPr>
          <w:rFonts w:ascii="Arial" w:hAnsi="Arial" w:cs="Arial"/>
          <w:color w:val="7B7B7B" w:themeColor="accent3" w:themeShade="BF"/>
          <w:sz w:val="22"/>
          <w:szCs w:val="22"/>
          <w:lang w:val="en-GB"/>
        </w:rPr>
        <w:t>; debt owed to taxation authority; PAYE income tax deduction; national insurance deduction; VAT payments; Construction industry scheme deductions and student loan repayments</w:t>
      </w:r>
      <w:r w:rsidR="0015332C">
        <w:rPr>
          <w:rFonts w:ascii="Arial" w:hAnsi="Arial" w:cs="Arial"/>
          <w:color w:val="7B7B7B" w:themeColor="accent3" w:themeShade="BF"/>
          <w:sz w:val="22"/>
          <w:szCs w:val="22"/>
          <w:lang w:val="en-GB"/>
        </w:rPr>
        <w:t>.</w:t>
      </w:r>
    </w:p>
    <w:p w14:paraId="30609983" w14:textId="77777777" w:rsidR="005731DD" w:rsidRDefault="005731DD" w:rsidP="00432B3F">
      <w:pPr>
        <w:jc w:val="both"/>
        <w:rPr>
          <w:rFonts w:ascii="Arial" w:hAnsi="Arial" w:cs="Arial"/>
          <w:color w:val="7B7B7B" w:themeColor="accent3" w:themeShade="BF"/>
          <w:sz w:val="22"/>
          <w:szCs w:val="22"/>
          <w:u w:val="single"/>
          <w:lang w:val="en-GB"/>
        </w:rPr>
      </w:pPr>
    </w:p>
    <w:p w14:paraId="0A437104" w14:textId="77777777" w:rsidR="006D277C" w:rsidRDefault="004C6BA2" w:rsidP="00432B3F">
      <w:pPr>
        <w:jc w:val="both"/>
        <w:rPr>
          <w:rFonts w:ascii="Arial" w:hAnsi="Arial" w:cs="Arial"/>
          <w:color w:val="7B7B7B" w:themeColor="accent3" w:themeShade="BF"/>
          <w:sz w:val="22"/>
          <w:szCs w:val="22"/>
          <w:lang w:val="en-GB"/>
        </w:rPr>
      </w:pPr>
      <w:r w:rsidRPr="005731DD">
        <w:rPr>
          <w:rFonts w:ascii="Arial" w:hAnsi="Arial" w:cs="Arial"/>
          <w:color w:val="7B7B7B" w:themeColor="accent3" w:themeShade="BF"/>
          <w:sz w:val="22"/>
          <w:szCs w:val="22"/>
          <w:u w:val="single"/>
          <w:lang w:val="en-GB"/>
        </w:rPr>
        <w:t>Floating charge holders</w:t>
      </w:r>
      <w:r w:rsidR="006777F9">
        <w:rPr>
          <w:rFonts w:ascii="Arial" w:hAnsi="Arial" w:cs="Arial"/>
          <w:color w:val="7B7B7B" w:themeColor="accent3" w:themeShade="BF"/>
          <w:sz w:val="22"/>
          <w:szCs w:val="22"/>
          <w:lang w:val="en-GB"/>
        </w:rPr>
        <w:t xml:space="preserve"> are next in line to receive payment, however, the where there are more than one the priority is with the charge created first. Before making payment the liquidator shall make a “prescribed part” under section 176A of the Insolvency Act 1986</w:t>
      </w:r>
      <w:r w:rsidR="006D277C">
        <w:rPr>
          <w:rFonts w:ascii="Arial" w:hAnsi="Arial" w:cs="Arial"/>
          <w:color w:val="7B7B7B" w:themeColor="accent3" w:themeShade="BF"/>
          <w:sz w:val="22"/>
          <w:szCs w:val="22"/>
          <w:lang w:val="en-GB"/>
        </w:rPr>
        <w:t xml:space="preserve"> for the unsecured creditors</w:t>
      </w:r>
      <w:r w:rsidR="006777F9">
        <w:rPr>
          <w:rFonts w:ascii="Arial" w:hAnsi="Arial" w:cs="Arial"/>
          <w:color w:val="7B7B7B" w:themeColor="accent3" w:themeShade="BF"/>
          <w:sz w:val="22"/>
          <w:szCs w:val="22"/>
          <w:lang w:val="en-GB"/>
        </w:rPr>
        <w:t xml:space="preserve">. The prescribed part is the net property of the company after satisfaction of </w:t>
      </w:r>
      <w:r w:rsidR="0021329F">
        <w:rPr>
          <w:rFonts w:ascii="Arial" w:hAnsi="Arial" w:cs="Arial"/>
          <w:color w:val="7B7B7B" w:themeColor="accent3" w:themeShade="BF"/>
          <w:sz w:val="22"/>
          <w:szCs w:val="22"/>
          <w:lang w:val="en-GB"/>
        </w:rPr>
        <w:t xml:space="preserve">liquidation expenses and preferential debt. The prescribed part must not be distributed to the floating charge holders. Where net property does not exceed £10,000, the prescribed part is 50% of the net property. However, </w:t>
      </w:r>
      <w:r w:rsidR="006D277C">
        <w:rPr>
          <w:rFonts w:ascii="Arial" w:hAnsi="Arial" w:cs="Arial"/>
          <w:color w:val="7B7B7B" w:themeColor="accent3" w:themeShade="BF"/>
          <w:sz w:val="22"/>
          <w:szCs w:val="22"/>
          <w:lang w:val="en-GB"/>
        </w:rPr>
        <w:t xml:space="preserve">if </w:t>
      </w:r>
      <w:r w:rsidR="0021329F">
        <w:rPr>
          <w:rFonts w:ascii="Arial" w:hAnsi="Arial" w:cs="Arial"/>
          <w:color w:val="7B7B7B" w:themeColor="accent3" w:themeShade="BF"/>
          <w:sz w:val="22"/>
          <w:szCs w:val="22"/>
          <w:lang w:val="en-GB"/>
        </w:rPr>
        <w:t xml:space="preserve">the </w:t>
      </w:r>
      <w:r w:rsidR="006D277C">
        <w:rPr>
          <w:rFonts w:ascii="Arial" w:hAnsi="Arial" w:cs="Arial"/>
          <w:color w:val="7B7B7B" w:themeColor="accent3" w:themeShade="BF"/>
          <w:sz w:val="22"/>
          <w:szCs w:val="22"/>
          <w:lang w:val="en-GB"/>
        </w:rPr>
        <w:t xml:space="preserve">net property is less than the </w:t>
      </w:r>
      <w:r w:rsidR="0021329F">
        <w:rPr>
          <w:rFonts w:ascii="Arial" w:hAnsi="Arial" w:cs="Arial"/>
          <w:color w:val="7B7B7B" w:themeColor="accent3" w:themeShade="BF"/>
          <w:sz w:val="22"/>
          <w:szCs w:val="22"/>
          <w:lang w:val="en-GB"/>
        </w:rPr>
        <w:t xml:space="preserve">prescribed </w:t>
      </w:r>
      <w:r w:rsidR="006D277C">
        <w:rPr>
          <w:rFonts w:ascii="Arial" w:hAnsi="Arial" w:cs="Arial"/>
          <w:color w:val="7B7B7B" w:themeColor="accent3" w:themeShade="BF"/>
          <w:sz w:val="22"/>
          <w:szCs w:val="22"/>
          <w:lang w:val="en-GB"/>
        </w:rPr>
        <w:t>minimum i.e. £10,000 and the liquidator thinks that the cost of making a distribution to unsecured creditor would be disproportionate to the benefits, then liquidator shall not make such prescribed part.</w:t>
      </w:r>
      <w:r w:rsidR="006D277C" w:rsidRPr="006D277C">
        <w:rPr>
          <w:rFonts w:ascii="Arial" w:hAnsi="Arial" w:cs="Arial"/>
          <w:color w:val="7B7B7B" w:themeColor="accent3" w:themeShade="BF"/>
          <w:sz w:val="22"/>
          <w:szCs w:val="22"/>
          <w:lang w:val="en-GB"/>
        </w:rPr>
        <w:t xml:space="preserve"> </w:t>
      </w:r>
      <w:r w:rsidR="006D277C">
        <w:rPr>
          <w:rFonts w:ascii="Arial" w:hAnsi="Arial" w:cs="Arial"/>
          <w:color w:val="7B7B7B" w:themeColor="accent3" w:themeShade="BF"/>
          <w:sz w:val="22"/>
          <w:szCs w:val="22"/>
          <w:lang w:val="en-GB"/>
        </w:rPr>
        <w:t>Where net property exceeds £10,000, the prescribed part is the sum of 50% of the first £10,000 in value plus 20% of the excess value subject to a maximum amount of £800,000. Floating charge holder having any unsecured debt is not allowed from participating in the prescribed part.</w:t>
      </w:r>
    </w:p>
    <w:p w14:paraId="04EE0A97" w14:textId="77777777" w:rsidR="005731DD" w:rsidRDefault="005731DD" w:rsidP="00432B3F">
      <w:pPr>
        <w:jc w:val="both"/>
        <w:rPr>
          <w:rFonts w:ascii="Arial" w:hAnsi="Arial" w:cs="Arial"/>
          <w:color w:val="7B7B7B" w:themeColor="accent3" w:themeShade="BF"/>
          <w:sz w:val="22"/>
          <w:szCs w:val="22"/>
          <w:lang w:val="en-GB"/>
        </w:rPr>
      </w:pPr>
    </w:p>
    <w:p w14:paraId="7F0A5BB8" w14:textId="77777777" w:rsidR="005731DD" w:rsidRDefault="005731DD" w:rsidP="00432B3F">
      <w:pPr>
        <w:jc w:val="both"/>
        <w:rPr>
          <w:rFonts w:ascii="Arial" w:hAnsi="Arial" w:cs="Arial"/>
          <w:color w:val="7B7B7B" w:themeColor="accent3" w:themeShade="BF"/>
          <w:sz w:val="22"/>
          <w:szCs w:val="22"/>
          <w:lang w:val="en-GB"/>
        </w:rPr>
      </w:pPr>
      <w:r w:rsidRPr="005731DD">
        <w:rPr>
          <w:rFonts w:ascii="Arial" w:hAnsi="Arial" w:cs="Arial"/>
          <w:color w:val="7B7B7B" w:themeColor="accent3" w:themeShade="BF"/>
          <w:sz w:val="22"/>
          <w:szCs w:val="22"/>
          <w:u w:val="single"/>
          <w:lang w:val="en-GB"/>
        </w:rPr>
        <w:t>Unsecured creditors</w:t>
      </w:r>
      <w:r>
        <w:rPr>
          <w:rFonts w:ascii="Arial" w:hAnsi="Arial" w:cs="Arial"/>
          <w:color w:val="7B7B7B" w:themeColor="accent3" w:themeShade="BF"/>
          <w:sz w:val="22"/>
          <w:szCs w:val="22"/>
          <w:lang w:val="en-GB"/>
        </w:rPr>
        <w:t xml:space="preserve"> are paid out last in the pecking order of payments towards debt.</w:t>
      </w:r>
    </w:p>
    <w:p w14:paraId="453F76F1" w14:textId="77777777" w:rsidR="005731DD" w:rsidRDefault="005731DD" w:rsidP="00432B3F">
      <w:pPr>
        <w:jc w:val="both"/>
        <w:rPr>
          <w:rFonts w:ascii="Arial" w:hAnsi="Arial" w:cs="Arial"/>
          <w:color w:val="7B7B7B" w:themeColor="accent3" w:themeShade="BF"/>
          <w:sz w:val="22"/>
          <w:szCs w:val="22"/>
          <w:lang w:val="en-GB"/>
        </w:rPr>
      </w:pPr>
    </w:p>
    <w:p w14:paraId="416B3334" w14:textId="2EC2C86E" w:rsidR="00FF5098" w:rsidRPr="00432B3F" w:rsidRDefault="005731DD" w:rsidP="00432B3F">
      <w:pPr>
        <w:jc w:val="both"/>
        <w:rPr>
          <w:rFonts w:ascii="Arial" w:hAnsi="Arial" w:cs="Arial"/>
          <w:color w:val="7B7B7B" w:themeColor="accent3" w:themeShade="BF"/>
          <w:sz w:val="22"/>
          <w:szCs w:val="22"/>
          <w:lang w:val="en-GB"/>
        </w:rPr>
      </w:pPr>
      <w:r w:rsidRPr="005731DD">
        <w:rPr>
          <w:rFonts w:ascii="Arial" w:hAnsi="Arial" w:cs="Arial"/>
          <w:color w:val="7B7B7B" w:themeColor="accent3" w:themeShade="BF"/>
          <w:sz w:val="22"/>
          <w:szCs w:val="22"/>
          <w:u w:val="single"/>
          <w:lang w:val="en-GB"/>
        </w:rPr>
        <w:t>Shareholders</w:t>
      </w:r>
      <w:r>
        <w:rPr>
          <w:rFonts w:ascii="Arial" w:hAnsi="Arial" w:cs="Arial"/>
          <w:color w:val="7B7B7B" w:themeColor="accent3" w:themeShade="BF"/>
          <w:sz w:val="22"/>
          <w:szCs w:val="22"/>
          <w:lang w:val="en-GB"/>
        </w:rPr>
        <w:t xml:space="preserve"> are paid is there is surplus after making payment to creditors.</w:t>
      </w:r>
      <w:r w:rsidR="00FF5098" w:rsidRPr="00432B3F">
        <w:rPr>
          <w:rFonts w:ascii="Arial" w:hAnsi="Arial" w:cs="Arial"/>
          <w:color w:val="7B7B7B" w:themeColor="accent3" w:themeShade="BF"/>
          <w:sz w:val="22"/>
          <w:szCs w:val="22"/>
          <w:lang w:val="en-GB"/>
        </w:rPr>
        <w:t>]</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4C79F1">
        <w:rPr>
          <w:rFonts w:ascii="Arial" w:hAnsi="Arial" w:cs="Arial"/>
        </w:rPr>
        <w:t xml:space="preserve">granted a debenture in </w:t>
      </w:r>
      <w:proofErr w:type="spellStart"/>
      <w:r w:rsidRPr="004C79F1">
        <w:rPr>
          <w:rFonts w:ascii="Arial" w:hAnsi="Arial" w:cs="Arial"/>
        </w:rPr>
        <w:t>favour</w:t>
      </w:r>
      <w:proofErr w:type="spellEnd"/>
      <w:r w:rsidRPr="004C79F1">
        <w:rPr>
          <w:rFonts w:ascii="Arial" w:hAnsi="Arial" w:cs="Arial"/>
        </w:rPr>
        <w:t xml:space="preserve"> of </w:t>
      </w:r>
      <w:proofErr w:type="spellStart"/>
      <w:r w:rsidRPr="004C79F1">
        <w:rPr>
          <w:rFonts w:ascii="Arial" w:hAnsi="Arial" w:cs="Arial"/>
        </w:rPr>
        <w:t>Stercus</w:t>
      </w:r>
      <w:proofErr w:type="spellEnd"/>
      <w:r w:rsidRPr="004C79F1">
        <w:rPr>
          <w:rFonts w:ascii="Arial" w:hAnsi="Arial" w:cs="Arial"/>
        </w:rPr>
        <w:t xml:space="preserve"> Bank plc in </w:t>
      </w:r>
      <w:r w:rsidR="00891690" w:rsidRPr="004C79F1">
        <w:rPr>
          <w:rFonts w:ascii="Arial" w:hAnsi="Arial" w:cs="Arial"/>
        </w:rPr>
        <w:t>February</w:t>
      </w:r>
      <w:r w:rsidRPr="004C79F1">
        <w:rPr>
          <w:rFonts w:ascii="Arial" w:hAnsi="Arial" w:cs="Arial"/>
        </w:rPr>
        <w:t xml:space="preserve"> 202</w:t>
      </w:r>
      <w:r w:rsidR="003A4482" w:rsidRPr="004C79F1">
        <w:rPr>
          <w:rFonts w:ascii="Arial" w:hAnsi="Arial" w:cs="Arial"/>
        </w:rPr>
        <w:t>1</w:t>
      </w:r>
      <w:r w:rsidRPr="004C79F1">
        <w:rPr>
          <w:rFonts w:ascii="Arial" w:hAnsi="Arial" w:cs="Arial"/>
        </w:rPr>
        <w:t>.</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w:t>
      </w:r>
      <w:r w:rsidRPr="00E94D21">
        <w:rPr>
          <w:rFonts w:ascii="Arial" w:hAnsi="Arial" w:cs="Arial"/>
        </w:rPr>
        <w:t xml:space="preserve">directors approved the sale of </w:t>
      </w:r>
      <w:r w:rsidR="00891690" w:rsidRPr="00E94D21">
        <w:rPr>
          <w:rFonts w:ascii="Arial" w:hAnsi="Arial" w:cs="Arial"/>
        </w:rPr>
        <w:t>5</w:t>
      </w:r>
      <w:r w:rsidRPr="00E94D21">
        <w:rPr>
          <w:rFonts w:ascii="Arial" w:hAnsi="Arial" w:cs="Arial"/>
        </w:rPr>
        <w:t xml:space="preserve"> </w:t>
      </w:r>
      <w:r w:rsidR="00891690" w:rsidRPr="00E94D21">
        <w:rPr>
          <w:rFonts w:ascii="Arial" w:hAnsi="Arial" w:cs="Arial"/>
        </w:rPr>
        <w:t xml:space="preserve">coffee roasting machines </w:t>
      </w:r>
      <w:r w:rsidRPr="00E94D21">
        <w:rPr>
          <w:rFonts w:ascii="Arial" w:hAnsi="Arial" w:cs="Arial"/>
        </w:rPr>
        <w:t xml:space="preserve">to </w:t>
      </w:r>
      <w:r w:rsidR="00891690" w:rsidRPr="00E94D21">
        <w:rPr>
          <w:rFonts w:ascii="Arial" w:hAnsi="Arial" w:cs="Arial"/>
        </w:rPr>
        <w:t>Ann Young</w:t>
      </w:r>
      <w:r w:rsidRPr="00E94D21">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w:t>
      </w:r>
      <w:r w:rsidRPr="000B590F">
        <w:rPr>
          <w:rFonts w:ascii="Arial" w:hAnsi="Arial" w:cs="Arial"/>
        </w:rPr>
        <w:t xml:space="preserve">month before the </w:t>
      </w:r>
      <w:r w:rsidR="00314F32" w:rsidRPr="000B590F">
        <w:rPr>
          <w:rFonts w:ascii="Arial" w:hAnsi="Arial" w:cs="Arial"/>
        </w:rPr>
        <w:t xml:space="preserve">winding up </w:t>
      </w:r>
      <w:r w:rsidR="0070524B" w:rsidRPr="000B590F">
        <w:rPr>
          <w:rFonts w:ascii="Arial" w:hAnsi="Arial" w:cs="Arial"/>
        </w:rPr>
        <w:t xml:space="preserve">order was </w:t>
      </w:r>
      <w:proofErr w:type="gramStart"/>
      <w:r w:rsidR="0070524B" w:rsidRPr="000B590F">
        <w:rPr>
          <w:rFonts w:ascii="Arial" w:hAnsi="Arial" w:cs="Arial"/>
        </w:rPr>
        <w:t>made</w:t>
      </w:r>
      <w:r w:rsidRPr="000B590F">
        <w:rPr>
          <w:rFonts w:ascii="Arial" w:hAnsi="Arial" w:cs="Arial"/>
        </w:rPr>
        <w:t>,</w:t>
      </w:r>
      <w:proofErr w:type="gramEnd"/>
      <w:r w:rsidRPr="000B590F">
        <w:rPr>
          <w:rFonts w:ascii="Arial" w:hAnsi="Arial" w:cs="Arial"/>
        </w:rPr>
        <w:t xml:space="preserve"> </w:t>
      </w:r>
      <w:r w:rsidR="00891690" w:rsidRPr="000B590F">
        <w:rPr>
          <w:rFonts w:ascii="Arial" w:hAnsi="Arial" w:cs="Arial"/>
        </w:rPr>
        <w:t>Ann Young</w:t>
      </w:r>
      <w:r w:rsidRPr="000B590F">
        <w:rPr>
          <w:rFonts w:ascii="Arial" w:hAnsi="Arial" w:cs="Arial"/>
        </w:rPr>
        <w:t xml:space="preserve"> received an </w:t>
      </w:r>
      <w:r w:rsidR="0070524B" w:rsidRPr="000B590F">
        <w:rPr>
          <w:rFonts w:ascii="Arial" w:hAnsi="Arial" w:cs="Arial"/>
        </w:rPr>
        <w:t>email from Beans and L</w:t>
      </w:r>
      <w:bookmarkStart w:id="1" w:name="_GoBack"/>
      <w:bookmarkEnd w:id="1"/>
      <w:r w:rsidR="0070524B" w:rsidRPr="000B590F">
        <w:rPr>
          <w:rFonts w:ascii="Arial" w:hAnsi="Arial" w:cs="Arial"/>
        </w:rPr>
        <w:t xml:space="preserve">eaves Ltd, one of </w:t>
      </w:r>
      <w:r w:rsidRPr="000B590F">
        <w:rPr>
          <w:rFonts w:ascii="Arial" w:hAnsi="Arial" w:cs="Arial"/>
        </w:rPr>
        <w:t xml:space="preserve">the </w:t>
      </w:r>
      <w:r w:rsidR="0070524B" w:rsidRPr="000B590F">
        <w:rPr>
          <w:rFonts w:ascii="Arial" w:hAnsi="Arial" w:cs="Arial"/>
        </w:rPr>
        <w:t>C</w:t>
      </w:r>
      <w:r w:rsidRPr="000B590F">
        <w:rPr>
          <w:rFonts w:ascii="Arial" w:hAnsi="Arial" w:cs="Arial"/>
        </w:rPr>
        <w:t>ompany’s key suppliers. The supplier demanded immediate payment of all sums owing to it</w:t>
      </w:r>
      <w:r w:rsidR="0070524B" w:rsidRPr="000B590F">
        <w:rPr>
          <w:rFonts w:ascii="Arial" w:hAnsi="Arial" w:cs="Arial"/>
        </w:rPr>
        <w:t xml:space="preserve"> and informed the Company that further supplies would only be made on </w:t>
      </w:r>
      <w:proofErr w:type="gramStart"/>
      <w:r w:rsidR="0070524B" w:rsidRPr="000B590F">
        <w:rPr>
          <w:rFonts w:ascii="Arial" w:hAnsi="Arial" w:cs="Arial"/>
        </w:rPr>
        <w:t>a cash</w:t>
      </w:r>
      <w:proofErr w:type="gramEnd"/>
      <w:r w:rsidR="0070524B" w:rsidRPr="000B590F">
        <w:rPr>
          <w:rFonts w:ascii="Arial" w:hAnsi="Arial" w:cs="Arial"/>
        </w:rPr>
        <w:t xml:space="preserve"> on delivery basis. As the continued supply of coffee beans was seen as essential by the Company, the board </w:t>
      </w:r>
      <w:proofErr w:type="spellStart"/>
      <w:r w:rsidR="0070524B" w:rsidRPr="000B590F">
        <w:rPr>
          <w:rFonts w:ascii="Arial" w:hAnsi="Arial" w:cs="Arial"/>
        </w:rPr>
        <w:t>authorised</w:t>
      </w:r>
      <w:proofErr w:type="spellEnd"/>
      <w:r w:rsidR="0070524B" w:rsidRPr="000B590F">
        <w:rPr>
          <w:rFonts w:ascii="Arial" w:hAnsi="Arial" w:cs="Arial"/>
        </w:rPr>
        <w:t xml:space="preserve"> a payment of £8,000 to</w:t>
      </w:r>
      <w:r w:rsidR="0070524B">
        <w:rPr>
          <w:rFonts w:ascii="Arial" w:hAnsi="Arial" w:cs="Arial"/>
        </w:rPr>
        <w:t xml:space="preserve"> cover existing liabilities and agreed to further payments, on </w:t>
      </w:r>
      <w:proofErr w:type="gramStart"/>
      <w:r w:rsidR="0070524B">
        <w:rPr>
          <w:rFonts w:ascii="Arial" w:hAnsi="Arial" w:cs="Arial"/>
        </w:rPr>
        <w:t>a cash</w:t>
      </w:r>
      <w:proofErr w:type="gramEnd"/>
      <w:r w:rsidR="0070524B">
        <w:rPr>
          <w:rFonts w:ascii="Arial" w:hAnsi="Arial" w:cs="Arial"/>
        </w:rPr>
        <w:t xml:space="preserve">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proofErr w:type="gramStart"/>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roofErr w:type="gramEnd"/>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78F29981" w14:textId="2B6084CA" w:rsidR="00EF16EC" w:rsidRPr="0039221F"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CD75C9">
        <w:rPr>
          <w:rFonts w:ascii="Arial" w:hAnsi="Arial" w:cs="Arial"/>
          <w:color w:val="7B7B7B" w:themeColor="accent3" w:themeShade="BF"/>
          <w:sz w:val="22"/>
          <w:szCs w:val="22"/>
          <w:lang w:val="en-GB"/>
        </w:rPr>
        <w:t>Under section 245 of the Insolvency Act 1986 a</w:t>
      </w:r>
      <w:r w:rsidR="0011694E" w:rsidRPr="0011694E">
        <w:rPr>
          <w:rFonts w:ascii="Arial" w:hAnsi="Arial" w:cs="Arial"/>
          <w:color w:val="7B7B7B" w:themeColor="accent3" w:themeShade="BF"/>
          <w:sz w:val="22"/>
          <w:szCs w:val="22"/>
          <w:lang w:val="en-GB"/>
        </w:rPr>
        <w:t xml:space="preserve"> floating charge on the company’s undertaking or property created at a relevant time is invalid except to the extent of the aggregate of</w:t>
      </w:r>
      <w:r w:rsidR="006E00C7">
        <w:rPr>
          <w:rFonts w:ascii="Arial" w:hAnsi="Arial" w:cs="Arial"/>
          <w:color w:val="7B7B7B" w:themeColor="accent3" w:themeShade="BF"/>
          <w:sz w:val="22"/>
          <w:szCs w:val="22"/>
          <w:lang w:val="en-GB"/>
        </w:rPr>
        <w:t xml:space="preserve"> value </w:t>
      </w:r>
      <w:r w:rsidR="006E00C7" w:rsidRPr="0039221F">
        <w:rPr>
          <w:rFonts w:ascii="Arial" w:hAnsi="Arial" w:cs="Arial"/>
          <w:color w:val="7B7B7B" w:themeColor="accent3" w:themeShade="BF"/>
          <w:sz w:val="22"/>
          <w:szCs w:val="22"/>
          <w:lang w:val="en-GB"/>
        </w:rPr>
        <w:t xml:space="preserve">of fresh money paid or good or services supplied to the Company or for value the Company is discharged from existing debt or for the interest payable on the debt or goods or services supplied. </w:t>
      </w:r>
      <w:r w:rsidR="00EF16EC" w:rsidRPr="0039221F">
        <w:rPr>
          <w:rFonts w:ascii="Arial" w:hAnsi="Arial" w:cs="Arial"/>
          <w:color w:val="7B7B7B" w:themeColor="accent3" w:themeShade="BF"/>
          <w:sz w:val="22"/>
          <w:szCs w:val="22"/>
          <w:lang w:val="en-GB"/>
        </w:rPr>
        <w:t>S</w:t>
      </w:r>
      <w:r w:rsidR="006E00C7" w:rsidRPr="0039221F">
        <w:rPr>
          <w:rFonts w:ascii="Arial" w:hAnsi="Arial" w:cs="Arial"/>
          <w:color w:val="7B7B7B" w:themeColor="accent3" w:themeShade="BF"/>
          <w:sz w:val="22"/>
          <w:szCs w:val="22"/>
          <w:lang w:val="en-GB"/>
        </w:rPr>
        <w:t xml:space="preserve">uch </w:t>
      </w:r>
      <w:r w:rsidR="004265CB" w:rsidRPr="0039221F">
        <w:rPr>
          <w:rFonts w:ascii="Arial" w:hAnsi="Arial" w:cs="Arial"/>
          <w:color w:val="7B7B7B" w:themeColor="accent3" w:themeShade="BF"/>
          <w:sz w:val="22"/>
          <w:szCs w:val="22"/>
          <w:lang w:val="en-GB"/>
        </w:rPr>
        <w:t xml:space="preserve">creation of charge is at the same time of providing </w:t>
      </w:r>
      <w:r w:rsidR="006E00C7" w:rsidRPr="0039221F">
        <w:rPr>
          <w:rFonts w:ascii="Arial" w:hAnsi="Arial" w:cs="Arial"/>
          <w:color w:val="7B7B7B" w:themeColor="accent3" w:themeShade="BF"/>
          <w:sz w:val="22"/>
          <w:szCs w:val="22"/>
          <w:lang w:val="en-GB"/>
        </w:rPr>
        <w:t>new money or goods or services</w:t>
      </w:r>
      <w:r w:rsidR="004265CB" w:rsidRPr="0039221F">
        <w:rPr>
          <w:rFonts w:ascii="Arial" w:hAnsi="Arial" w:cs="Arial"/>
          <w:color w:val="7B7B7B" w:themeColor="accent3" w:themeShade="BF"/>
          <w:sz w:val="22"/>
          <w:szCs w:val="22"/>
          <w:lang w:val="en-GB"/>
        </w:rPr>
        <w:t xml:space="preserve"> or after creation of charge</w:t>
      </w:r>
      <w:r w:rsidR="006E00C7" w:rsidRPr="0039221F">
        <w:rPr>
          <w:rFonts w:ascii="Arial" w:hAnsi="Arial" w:cs="Arial"/>
          <w:color w:val="7B7B7B" w:themeColor="accent3" w:themeShade="BF"/>
          <w:sz w:val="22"/>
          <w:szCs w:val="22"/>
          <w:lang w:val="en-GB"/>
        </w:rPr>
        <w:t>.</w:t>
      </w:r>
    </w:p>
    <w:p w14:paraId="78F2B5E8" w14:textId="77777777" w:rsidR="00EF16EC" w:rsidRPr="0039221F" w:rsidRDefault="00EF16EC" w:rsidP="00FF5098">
      <w:pPr>
        <w:jc w:val="both"/>
        <w:rPr>
          <w:rFonts w:ascii="Arial" w:hAnsi="Arial" w:cs="Arial"/>
          <w:color w:val="7B7B7B" w:themeColor="accent3" w:themeShade="BF"/>
          <w:sz w:val="22"/>
          <w:szCs w:val="22"/>
          <w:lang w:val="en-GB"/>
        </w:rPr>
      </w:pPr>
    </w:p>
    <w:p w14:paraId="15DA351D" w14:textId="56ABCEAB" w:rsidR="00F27F21" w:rsidRDefault="00EF16EC" w:rsidP="00FF5098">
      <w:pPr>
        <w:jc w:val="both"/>
        <w:rPr>
          <w:rFonts w:ascii="Arial" w:hAnsi="Arial" w:cs="Arial"/>
          <w:color w:val="7B7B7B" w:themeColor="accent3" w:themeShade="BF"/>
          <w:sz w:val="22"/>
          <w:szCs w:val="22"/>
          <w:lang w:val="en-GB"/>
        </w:rPr>
      </w:pPr>
      <w:r w:rsidRPr="0039221F">
        <w:rPr>
          <w:rFonts w:ascii="Arial" w:hAnsi="Arial" w:cs="Arial"/>
          <w:color w:val="7B7B7B" w:themeColor="accent3" w:themeShade="BF"/>
          <w:sz w:val="22"/>
          <w:szCs w:val="22"/>
          <w:lang w:val="en-GB"/>
        </w:rPr>
        <w:t xml:space="preserve">Relevant time is two years </w:t>
      </w:r>
      <w:r w:rsidR="00F27F21" w:rsidRPr="0039221F">
        <w:rPr>
          <w:rFonts w:ascii="Arial" w:hAnsi="Arial" w:cs="Arial"/>
          <w:color w:val="7B7B7B" w:themeColor="accent3" w:themeShade="BF"/>
          <w:sz w:val="22"/>
          <w:szCs w:val="22"/>
          <w:lang w:val="en-GB"/>
        </w:rPr>
        <w:t xml:space="preserve">prior </w:t>
      </w:r>
      <w:r w:rsidRPr="0039221F">
        <w:rPr>
          <w:rFonts w:ascii="Arial" w:hAnsi="Arial" w:cs="Arial"/>
          <w:color w:val="7B7B7B" w:themeColor="accent3" w:themeShade="BF"/>
          <w:sz w:val="22"/>
          <w:szCs w:val="22"/>
          <w:lang w:val="en-GB"/>
        </w:rPr>
        <w:t xml:space="preserve">from the onset of insolvency for </w:t>
      </w:r>
      <w:r w:rsidR="00F27F21" w:rsidRPr="0039221F">
        <w:rPr>
          <w:rFonts w:ascii="Arial" w:hAnsi="Arial" w:cs="Arial"/>
          <w:color w:val="7B7B7B" w:themeColor="accent3" w:themeShade="BF"/>
          <w:sz w:val="22"/>
          <w:szCs w:val="22"/>
          <w:lang w:val="en-GB"/>
        </w:rPr>
        <w:t xml:space="preserve">connected </w:t>
      </w:r>
      <w:r w:rsidRPr="0039221F">
        <w:rPr>
          <w:rFonts w:ascii="Arial" w:hAnsi="Arial" w:cs="Arial"/>
          <w:color w:val="7B7B7B" w:themeColor="accent3" w:themeShade="BF"/>
          <w:sz w:val="22"/>
          <w:szCs w:val="22"/>
          <w:lang w:val="en-GB"/>
        </w:rPr>
        <w:t xml:space="preserve">person and 12 months </w:t>
      </w:r>
      <w:r w:rsidR="00F27F21" w:rsidRPr="0039221F">
        <w:rPr>
          <w:rFonts w:ascii="Arial" w:hAnsi="Arial" w:cs="Arial"/>
          <w:color w:val="7B7B7B" w:themeColor="accent3" w:themeShade="BF"/>
          <w:sz w:val="22"/>
          <w:szCs w:val="22"/>
          <w:lang w:val="en-GB"/>
        </w:rPr>
        <w:t xml:space="preserve">prior </w:t>
      </w:r>
      <w:r w:rsidRPr="0039221F">
        <w:rPr>
          <w:rFonts w:ascii="Arial" w:hAnsi="Arial" w:cs="Arial"/>
          <w:color w:val="7B7B7B" w:themeColor="accent3" w:themeShade="BF"/>
          <w:sz w:val="22"/>
          <w:szCs w:val="22"/>
          <w:lang w:val="en-GB"/>
        </w:rPr>
        <w:t xml:space="preserve">from onset of insolvency for </w:t>
      </w:r>
      <w:r w:rsidR="00F27F21" w:rsidRPr="0039221F">
        <w:rPr>
          <w:rFonts w:ascii="Arial" w:hAnsi="Arial" w:cs="Arial"/>
          <w:color w:val="7B7B7B" w:themeColor="accent3" w:themeShade="BF"/>
          <w:sz w:val="22"/>
          <w:szCs w:val="22"/>
          <w:lang w:val="en-GB"/>
        </w:rPr>
        <w:t>p</w:t>
      </w:r>
      <w:r w:rsidR="00F27F21">
        <w:rPr>
          <w:rFonts w:ascii="Arial" w:hAnsi="Arial" w:cs="Arial"/>
          <w:color w:val="7B7B7B" w:themeColor="accent3" w:themeShade="BF"/>
          <w:sz w:val="22"/>
          <w:szCs w:val="22"/>
          <w:lang w:val="en-GB"/>
        </w:rPr>
        <w:t>erson not connected</w:t>
      </w:r>
      <w:r w:rsidR="002C4A7D">
        <w:rPr>
          <w:rFonts w:ascii="Arial" w:hAnsi="Arial" w:cs="Arial"/>
          <w:color w:val="7B7B7B" w:themeColor="accent3" w:themeShade="BF"/>
          <w:sz w:val="22"/>
          <w:szCs w:val="22"/>
          <w:lang w:val="en-GB"/>
        </w:rPr>
        <w:t xml:space="preserve"> and the Company was unable to pay its debt</w:t>
      </w:r>
      <w:r w:rsidR="00F27F21">
        <w:rPr>
          <w:rFonts w:ascii="Arial" w:hAnsi="Arial" w:cs="Arial"/>
          <w:color w:val="7B7B7B" w:themeColor="accent3" w:themeShade="BF"/>
          <w:sz w:val="22"/>
          <w:szCs w:val="22"/>
          <w:lang w:val="en-GB"/>
        </w:rPr>
        <w:t>.</w:t>
      </w:r>
    </w:p>
    <w:p w14:paraId="43A3A776" w14:textId="77777777" w:rsidR="00F27F21" w:rsidRDefault="00F27F21" w:rsidP="00FF5098">
      <w:pPr>
        <w:jc w:val="both"/>
        <w:rPr>
          <w:rFonts w:ascii="Arial" w:hAnsi="Arial" w:cs="Arial"/>
          <w:color w:val="7B7B7B" w:themeColor="accent3" w:themeShade="BF"/>
          <w:sz w:val="22"/>
          <w:szCs w:val="22"/>
          <w:lang w:val="en-GB"/>
        </w:rPr>
      </w:pPr>
    </w:p>
    <w:p w14:paraId="1E7969CA" w14:textId="77777777" w:rsidR="003A3EA2" w:rsidRDefault="00F27F21"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delay in creation of charge and in making payment or supply of goods or service </w:t>
      </w:r>
      <w:r w:rsidR="007103F5">
        <w:rPr>
          <w:rFonts w:ascii="Arial" w:hAnsi="Arial" w:cs="Arial"/>
          <w:color w:val="7B7B7B" w:themeColor="accent3" w:themeShade="BF"/>
          <w:sz w:val="22"/>
          <w:szCs w:val="22"/>
          <w:lang w:val="en-GB"/>
        </w:rPr>
        <w:t xml:space="preserve">or discharge of debt </w:t>
      </w:r>
      <w:r>
        <w:rPr>
          <w:rFonts w:ascii="Arial" w:hAnsi="Arial" w:cs="Arial"/>
          <w:color w:val="7B7B7B" w:themeColor="accent3" w:themeShade="BF"/>
          <w:sz w:val="22"/>
          <w:szCs w:val="22"/>
          <w:lang w:val="en-GB"/>
        </w:rPr>
        <w:t>should be minimal.</w:t>
      </w:r>
      <w:r w:rsidR="007103F5">
        <w:rPr>
          <w:rFonts w:ascii="Arial" w:hAnsi="Arial" w:cs="Arial"/>
          <w:color w:val="7B7B7B" w:themeColor="accent3" w:themeShade="BF"/>
          <w:sz w:val="22"/>
          <w:szCs w:val="22"/>
          <w:lang w:val="en-GB"/>
        </w:rPr>
        <w:t xml:space="preserve"> The directors should not gain benefit of releasing their personal guarantees.</w:t>
      </w:r>
    </w:p>
    <w:p w14:paraId="466039D2" w14:textId="77777777" w:rsidR="003A3EA2" w:rsidRDefault="003A3EA2" w:rsidP="00FF5098">
      <w:pPr>
        <w:jc w:val="both"/>
        <w:rPr>
          <w:rFonts w:ascii="Arial" w:hAnsi="Arial" w:cs="Arial"/>
          <w:color w:val="7B7B7B" w:themeColor="accent3" w:themeShade="BF"/>
          <w:sz w:val="22"/>
          <w:szCs w:val="22"/>
          <w:lang w:val="en-GB"/>
        </w:rPr>
      </w:pPr>
    </w:p>
    <w:p w14:paraId="7F68046A" w14:textId="77777777" w:rsidR="003A3EA2" w:rsidRDefault="003A3EA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Vulnerable floating charge may be invalidated however the underlying debt remains valid.</w:t>
      </w:r>
    </w:p>
    <w:p w14:paraId="0AE691E6" w14:textId="77777777" w:rsidR="00FB0DEA" w:rsidRDefault="00FB0DEA" w:rsidP="00FF5098">
      <w:pPr>
        <w:jc w:val="both"/>
        <w:rPr>
          <w:rFonts w:ascii="Arial" w:hAnsi="Arial" w:cs="Arial"/>
          <w:color w:val="7B7B7B" w:themeColor="accent3" w:themeShade="BF"/>
          <w:sz w:val="22"/>
          <w:szCs w:val="22"/>
          <w:lang w:val="en-GB"/>
        </w:rPr>
      </w:pPr>
    </w:p>
    <w:p w14:paraId="68D865B4" w14:textId="4FD53F6A" w:rsidR="00016109" w:rsidRPr="0039221F" w:rsidRDefault="00FB0DEA" w:rsidP="00FF5098">
      <w:pPr>
        <w:jc w:val="both"/>
        <w:rPr>
          <w:rFonts w:ascii="Arial" w:hAnsi="Arial" w:cs="Arial"/>
          <w:color w:val="7B7B7B" w:themeColor="accent3" w:themeShade="BF"/>
          <w:sz w:val="22"/>
          <w:szCs w:val="22"/>
          <w:u w:val="single"/>
          <w:lang w:val="en-GB"/>
        </w:rPr>
      </w:pPr>
      <w:r w:rsidRPr="0039221F">
        <w:rPr>
          <w:rFonts w:ascii="Arial" w:hAnsi="Arial" w:cs="Arial"/>
          <w:color w:val="7B7B7B" w:themeColor="accent3" w:themeShade="BF"/>
          <w:sz w:val="22"/>
          <w:szCs w:val="22"/>
          <w:u w:val="single"/>
          <w:lang w:val="en-GB"/>
        </w:rPr>
        <w:t>Considering the above to test for avoidance of floating charge we find that the date of granting the debenture thus creating the floating charge is within 12 months of the onset of the liquidation of the Company. Further no new money was received or existing debt was discharged by the grant of debenture, whereas the charge was created over all the assets of the Company.</w:t>
      </w:r>
      <w:r w:rsidR="00016109" w:rsidRPr="0039221F">
        <w:rPr>
          <w:rFonts w:ascii="Arial" w:hAnsi="Arial" w:cs="Arial"/>
          <w:color w:val="7B7B7B" w:themeColor="accent3" w:themeShade="BF"/>
          <w:sz w:val="22"/>
          <w:szCs w:val="22"/>
          <w:u w:val="single"/>
          <w:lang w:val="en-GB"/>
        </w:rPr>
        <w:t xml:space="preserve"> Still further the Company granted the debenture in order to prevent the bank from demanding repayment of loans thus signalling its inability to pay its debt.</w:t>
      </w:r>
      <w:r w:rsidRPr="0039221F">
        <w:rPr>
          <w:rFonts w:ascii="Arial" w:hAnsi="Arial" w:cs="Arial"/>
          <w:color w:val="7B7B7B" w:themeColor="accent3" w:themeShade="BF"/>
          <w:sz w:val="22"/>
          <w:szCs w:val="22"/>
          <w:u w:val="single"/>
          <w:lang w:val="en-GB"/>
        </w:rPr>
        <w:t xml:space="preserve"> </w:t>
      </w:r>
      <w:r w:rsidR="00016109" w:rsidRPr="0039221F">
        <w:rPr>
          <w:rFonts w:ascii="Arial" w:hAnsi="Arial" w:cs="Arial"/>
          <w:color w:val="7B7B7B" w:themeColor="accent3" w:themeShade="BF"/>
          <w:sz w:val="22"/>
          <w:szCs w:val="22"/>
          <w:u w:val="single"/>
          <w:lang w:val="en-GB"/>
        </w:rPr>
        <w:t>The period falls within the relevant time and at such time was unable to pay its debts within the meaning of section 123 of the Act.</w:t>
      </w:r>
    </w:p>
    <w:p w14:paraId="55B00B0E" w14:textId="77777777" w:rsidR="00016109" w:rsidRDefault="00016109" w:rsidP="00FF5098">
      <w:pPr>
        <w:jc w:val="both"/>
        <w:rPr>
          <w:rFonts w:ascii="Arial" w:hAnsi="Arial" w:cs="Arial"/>
          <w:color w:val="7B7B7B" w:themeColor="accent3" w:themeShade="BF"/>
          <w:sz w:val="22"/>
          <w:szCs w:val="22"/>
          <w:lang w:val="en-GB"/>
        </w:rPr>
      </w:pPr>
    </w:p>
    <w:p w14:paraId="0A188A55" w14:textId="50C2A13A" w:rsidR="00FF5098" w:rsidRPr="00FF5098" w:rsidRDefault="00FB0DE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Thus the floating charge was vulnerable and should be avoided.</w:t>
      </w:r>
      <w:r w:rsidR="00FF5098" w:rsidRPr="00FF5098">
        <w:rPr>
          <w:rFonts w:ascii="Arial" w:hAnsi="Arial" w:cs="Arial"/>
          <w:color w:val="7B7B7B" w:themeColor="accent3" w:themeShade="BF"/>
          <w:sz w:val="22"/>
          <w:szCs w:val="22"/>
          <w:lang w:val="en-GB"/>
        </w:rPr>
        <w:t>]</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272BC089" w14:textId="2BB2AE58" w:rsidR="009E0803"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9E0803">
        <w:rPr>
          <w:rFonts w:ascii="Arial" w:hAnsi="Arial" w:cs="Arial"/>
          <w:color w:val="7B7B7B" w:themeColor="accent3" w:themeShade="BF"/>
          <w:sz w:val="22"/>
          <w:szCs w:val="22"/>
          <w:lang w:val="en-GB"/>
        </w:rPr>
        <w:t>Section 127 of the Insolvency Act 1986 avoids disposition of property of the Company after commencement of winding up unless validated by court. The commencement date is the date of the presentat</w:t>
      </w:r>
      <w:r w:rsidR="00163DDC">
        <w:rPr>
          <w:rFonts w:ascii="Arial" w:hAnsi="Arial" w:cs="Arial"/>
          <w:color w:val="7B7B7B" w:themeColor="accent3" w:themeShade="BF"/>
          <w:sz w:val="22"/>
          <w:szCs w:val="22"/>
          <w:lang w:val="en-GB"/>
        </w:rPr>
        <w:t xml:space="preserve">ion of the winding up petition. </w:t>
      </w:r>
      <w:r w:rsidR="009E0803">
        <w:rPr>
          <w:rFonts w:ascii="Arial" w:hAnsi="Arial" w:cs="Arial"/>
          <w:color w:val="7B7B7B" w:themeColor="accent3" w:themeShade="BF"/>
          <w:sz w:val="22"/>
          <w:szCs w:val="22"/>
          <w:lang w:val="en-GB"/>
        </w:rPr>
        <w:t>Disposition includes payment of money or sale or transfer of assets by way of gift, assignment, mortgage, charge, lease, loan or exchange.</w:t>
      </w:r>
    </w:p>
    <w:p w14:paraId="365D0B05" w14:textId="77777777" w:rsidR="009E0803" w:rsidRDefault="009E0803" w:rsidP="00FF5098">
      <w:pPr>
        <w:jc w:val="both"/>
        <w:rPr>
          <w:rFonts w:ascii="Arial" w:hAnsi="Arial" w:cs="Arial"/>
          <w:color w:val="7B7B7B" w:themeColor="accent3" w:themeShade="BF"/>
          <w:sz w:val="22"/>
          <w:szCs w:val="22"/>
          <w:lang w:val="en-GB"/>
        </w:rPr>
      </w:pPr>
    </w:p>
    <w:p w14:paraId="0544D6CB" w14:textId="77777777" w:rsidR="00235A49" w:rsidRDefault="00163DD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212 of the Insolvency Act 1986 applies if the officer of the Company has </w:t>
      </w:r>
      <w:r w:rsidRPr="00163DDC">
        <w:rPr>
          <w:rFonts w:ascii="Arial" w:hAnsi="Arial" w:cs="Arial"/>
          <w:color w:val="7B7B7B" w:themeColor="accent3" w:themeShade="BF"/>
          <w:sz w:val="22"/>
          <w:szCs w:val="22"/>
          <w:lang w:val="en-GB"/>
        </w:rPr>
        <w:t xml:space="preserve">misapplied or retained or become accountable for, any money or other property of the </w:t>
      </w:r>
      <w:r w:rsidR="00235A49">
        <w:rPr>
          <w:rFonts w:ascii="Arial" w:hAnsi="Arial" w:cs="Arial"/>
          <w:color w:val="7B7B7B" w:themeColor="accent3" w:themeShade="BF"/>
          <w:sz w:val="22"/>
          <w:szCs w:val="22"/>
          <w:lang w:val="en-GB"/>
        </w:rPr>
        <w:t>C</w:t>
      </w:r>
      <w:r w:rsidRPr="00163DDC">
        <w:rPr>
          <w:rFonts w:ascii="Arial" w:hAnsi="Arial" w:cs="Arial"/>
          <w:color w:val="7B7B7B" w:themeColor="accent3" w:themeShade="BF"/>
          <w:sz w:val="22"/>
          <w:szCs w:val="22"/>
          <w:lang w:val="en-GB"/>
        </w:rPr>
        <w:t xml:space="preserve">ompany, or been guilty of any misfeasance or breach of any fiduciary or other duty in relation to the </w:t>
      </w:r>
      <w:r w:rsidR="00235A49">
        <w:rPr>
          <w:rFonts w:ascii="Arial" w:hAnsi="Arial" w:cs="Arial"/>
          <w:color w:val="7B7B7B" w:themeColor="accent3" w:themeShade="BF"/>
          <w:sz w:val="22"/>
          <w:szCs w:val="22"/>
          <w:lang w:val="en-GB"/>
        </w:rPr>
        <w:t>C</w:t>
      </w:r>
      <w:r w:rsidRPr="00163DDC">
        <w:rPr>
          <w:rFonts w:ascii="Arial" w:hAnsi="Arial" w:cs="Arial"/>
          <w:color w:val="7B7B7B" w:themeColor="accent3" w:themeShade="BF"/>
          <w:sz w:val="22"/>
          <w:szCs w:val="22"/>
          <w:lang w:val="en-GB"/>
        </w:rPr>
        <w:t>ompany.</w:t>
      </w:r>
    </w:p>
    <w:p w14:paraId="01CDA994" w14:textId="77777777" w:rsidR="00235A49" w:rsidRDefault="00235A49" w:rsidP="00FF5098">
      <w:pPr>
        <w:jc w:val="both"/>
        <w:rPr>
          <w:rFonts w:ascii="Arial" w:hAnsi="Arial" w:cs="Arial"/>
          <w:color w:val="7B7B7B" w:themeColor="accent3" w:themeShade="BF"/>
          <w:sz w:val="22"/>
          <w:szCs w:val="22"/>
          <w:lang w:val="en-GB"/>
        </w:rPr>
      </w:pPr>
    </w:p>
    <w:p w14:paraId="030E9DC2" w14:textId="2863F99F" w:rsidR="0028260A" w:rsidRDefault="0028260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213 of the Insolvency Act 1986 where any business of the Company is carried out with intent to defraud the creditors or for any fraudulent purpose.</w:t>
      </w:r>
    </w:p>
    <w:p w14:paraId="57F8E8FA" w14:textId="77777777" w:rsidR="0028260A" w:rsidRDefault="0028260A" w:rsidP="00FF5098">
      <w:pPr>
        <w:jc w:val="both"/>
        <w:rPr>
          <w:rFonts w:ascii="Arial" w:hAnsi="Arial" w:cs="Arial"/>
          <w:color w:val="7B7B7B" w:themeColor="accent3" w:themeShade="BF"/>
          <w:sz w:val="22"/>
          <w:szCs w:val="22"/>
          <w:lang w:val="en-GB"/>
        </w:rPr>
      </w:pPr>
    </w:p>
    <w:p w14:paraId="62C8126E" w14:textId="77777777" w:rsidR="00D714D4" w:rsidRDefault="00235A4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214 of the Insolvency Act 1986 </w:t>
      </w:r>
      <w:r w:rsidRPr="00235A49">
        <w:rPr>
          <w:rFonts w:ascii="Arial" w:hAnsi="Arial" w:cs="Arial"/>
          <w:color w:val="7B7B7B" w:themeColor="accent3" w:themeShade="BF"/>
          <w:sz w:val="22"/>
          <w:szCs w:val="22"/>
          <w:lang w:val="en-GB"/>
        </w:rPr>
        <w:t xml:space="preserve">applies in relation to a person who is or has been a director of the </w:t>
      </w:r>
      <w:r>
        <w:rPr>
          <w:rFonts w:ascii="Arial" w:hAnsi="Arial" w:cs="Arial"/>
          <w:color w:val="7B7B7B" w:themeColor="accent3" w:themeShade="BF"/>
          <w:sz w:val="22"/>
          <w:szCs w:val="22"/>
          <w:lang w:val="en-GB"/>
        </w:rPr>
        <w:t>C</w:t>
      </w:r>
      <w:r w:rsidRPr="00235A49">
        <w:rPr>
          <w:rFonts w:ascii="Arial" w:hAnsi="Arial" w:cs="Arial"/>
          <w:color w:val="7B7B7B" w:themeColor="accent3" w:themeShade="BF"/>
          <w:sz w:val="22"/>
          <w:szCs w:val="22"/>
          <w:lang w:val="en-GB"/>
        </w:rPr>
        <w:t>ompany</w:t>
      </w:r>
      <w:r>
        <w:rPr>
          <w:rFonts w:ascii="Arial" w:hAnsi="Arial" w:cs="Arial"/>
          <w:color w:val="7B7B7B" w:themeColor="accent3" w:themeShade="BF"/>
          <w:sz w:val="22"/>
          <w:szCs w:val="22"/>
          <w:lang w:val="en-GB"/>
        </w:rPr>
        <w:t xml:space="preserve"> and is guilty of wrongful trading</w:t>
      </w:r>
      <w:r w:rsidR="009C2B54">
        <w:rPr>
          <w:rFonts w:ascii="Arial" w:hAnsi="Arial" w:cs="Arial"/>
          <w:color w:val="7B7B7B" w:themeColor="accent3" w:themeShade="BF"/>
          <w:sz w:val="22"/>
          <w:szCs w:val="22"/>
          <w:lang w:val="en-GB"/>
        </w:rPr>
        <w:t xml:space="preserve"> and </w:t>
      </w:r>
      <w:r w:rsidR="009C2B54" w:rsidRPr="009C2B54">
        <w:rPr>
          <w:rFonts w:ascii="Arial" w:hAnsi="Arial" w:cs="Arial"/>
          <w:color w:val="7B7B7B" w:themeColor="accent3" w:themeShade="BF"/>
          <w:sz w:val="22"/>
          <w:szCs w:val="22"/>
          <w:lang w:val="en-GB"/>
        </w:rPr>
        <w:t>knew or ought to have concluded that there was no reasonable prospect that the company would avoid going into insolvent liquidation</w:t>
      </w:r>
      <w:r>
        <w:rPr>
          <w:rFonts w:ascii="Arial" w:hAnsi="Arial" w:cs="Arial"/>
          <w:color w:val="7B7B7B" w:themeColor="accent3" w:themeShade="BF"/>
          <w:sz w:val="22"/>
          <w:szCs w:val="22"/>
          <w:lang w:val="en-GB"/>
        </w:rPr>
        <w:t>.</w:t>
      </w:r>
      <w:r w:rsidR="009C2B54">
        <w:rPr>
          <w:rFonts w:ascii="Arial" w:hAnsi="Arial" w:cs="Arial"/>
          <w:color w:val="7B7B7B" w:themeColor="accent3" w:themeShade="BF"/>
          <w:sz w:val="22"/>
          <w:szCs w:val="22"/>
          <w:lang w:val="en-GB"/>
        </w:rPr>
        <w:t xml:space="preserve"> However, the director </w:t>
      </w:r>
      <w:r w:rsidR="00D714D4">
        <w:rPr>
          <w:rFonts w:ascii="Arial" w:hAnsi="Arial" w:cs="Arial"/>
          <w:color w:val="7B7B7B" w:themeColor="accent3" w:themeShade="BF"/>
          <w:sz w:val="22"/>
          <w:szCs w:val="22"/>
          <w:lang w:val="en-GB"/>
        </w:rPr>
        <w:t xml:space="preserve">may </w:t>
      </w:r>
      <w:r w:rsidR="009C2B54">
        <w:rPr>
          <w:rFonts w:ascii="Arial" w:hAnsi="Arial" w:cs="Arial"/>
          <w:color w:val="7B7B7B" w:themeColor="accent3" w:themeShade="BF"/>
          <w:sz w:val="22"/>
          <w:szCs w:val="22"/>
          <w:lang w:val="en-GB"/>
        </w:rPr>
        <w:t>step</w:t>
      </w:r>
      <w:r w:rsidR="00D714D4">
        <w:rPr>
          <w:rFonts w:ascii="Arial" w:hAnsi="Arial" w:cs="Arial"/>
          <w:color w:val="7B7B7B" w:themeColor="accent3" w:themeShade="BF"/>
          <w:sz w:val="22"/>
          <w:szCs w:val="22"/>
          <w:lang w:val="en-GB"/>
        </w:rPr>
        <w:t>s</w:t>
      </w:r>
      <w:r w:rsidR="009C2B54">
        <w:rPr>
          <w:rFonts w:ascii="Arial" w:hAnsi="Arial" w:cs="Arial"/>
          <w:color w:val="7B7B7B" w:themeColor="accent3" w:themeShade="BF"/>
          <w:sz w:val="22"/>
          <w:szCs w:val="22"/>
          <w:lang w:val="en-GB"/>
        </w:rPr>
        <w:t xml:space="preserve"> with a view to minimise the potential loss</w:t>
      </w:r>
      <w:r w:rsidR="00D714D4">
        <w:rPr>
          <w:rFonts w:ascii="Arial" w:hAnsi="Arial" w:cs="Arial"/>
          <w:color w:val="7B7B7B" w:themeColor="accent3" w:themeShade="BF"/>
          <w:sz w:val="22"/>
          <w:szCs w:val="22"/>
          <w:lang w:val="en-GB"/>
        </w:rPr>
        <w:t>.</w:t>
      </w:r>
    </w:p>
    <w:p w14:paraId="01EE4BDB" w14:textId="77777777" w:rsidR="00D714D4" w:rsidRDefault="00D714D4" w:rsidP="00FF5098">
      <w:pPr>
        <w:jc w:val="both"/>
        <w:rPr>
          <w:rFonts w:ascii="Arial" w:hAnsi="Arial" w:cs="Arial"/>
          <w:color w:val="7B7B7B" w:themeColor="accent3" w:themeShade="BF"/>
          <w:sz w:val="22"/>
          <w:szCs w:val="22"/>
          <w:lang w:val="en-GB"/>
        </w:rPr>
      </w:pPr>
    </w:p>
    <w:p w14:paraId="3E4301F9" w14:textId="77777777" w:rsidR="00256296" w:rsidRDefault="00D714D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238 of the Insolvency Act 1986 the liquidator may attack a transaction entered prior to the Company entering liquidation as at undervalue. Such transaction may be a gift to another person, or </w:t>
      </w:r>
      <w:r w:rsidR="00256296">
        <w:rPr>
          <w:rFonts w:ascii="Arial" w:hAnsi="Arial" w:cs="Arial"/>
          <w:color w:val="7B7B7B" w:themeColor="accent3" w:themeShade="BF"/>
          <w:sz w:val="22"/>
          <w:szCs w:val="22"/>
          <w:lang w:val="en-GB"/>
        </w:rPr>
        <w:t>having received no consideration or for a significantly less than value in money or money’s worth. The relevant time is a period of two years prior to the commencement of liquidation.</w:t>
      </w:r>
    </w:p>
    <w:p w14:paraId="1E6C1A96" w14:textId="77777777" w:rsidR="0028260A" w:rsidRDefault="0028260A" w:rsidP="00FF5098">
      <w:pPr>
        <w:jc w:val="both"/>
        <w:rPr>
          <w:rFonts w:ascii="Arial" w:hAnsi="Arial" w:cs="Arial"/>
          <w:color w:val="7B7B7B" w:themeColor="accent3" w:themeShade="BF"/>
          <w:sz w:val="22"/>
          <w:szCs w:val="22"/>
          <w:lang w:val="en-GB"/>
        </w:rPr>
      </w:pPr>
    </w:p>
    <w:p w14:paraId="70A855E8" w14:textId="39C35927" w:rsidR="007B060E" w:rsidRDefault="0028260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239 of the Insolvency Act 1986 </w:t>
      </w:r>
      <w:r w:rsidRPr="00235A49">
        <w:rPr>
          <w:rFonts w:ascii="Arial" w:hAnsi="Arial" w:cs="Arial"/>
          <w:color w:val="7B7B7B" w:themeColor="accent3" w:themeShade="BF"/>
          <w:sz w:val="22"/>
          <w:szCs w:val="22"/>
          <w:lang w:val="en-GB"/>
        </w:rPr>
        <w:t>applies</w:t>
      </w:r>
      <w:r>
        <w:rPr>
          <w:rFonts w:ascii="Arial" w:hAnsi="Arial" w:cs="Arial"/>
          <w:color w:val="7B7B7B" w:themeColor="accent3" w:themeShade="BF"/>
          <w:sz w:val="22"/>
          <w:szCs w:val="22"/>
          <w:lang w:val="en-GB"/>
        </w:rPr>
        <w:t xml:space="preserve"> where </w:t>
      </w:r>
      <w:r w:rsidR="007B060E">
        <w:rPr>
          <w:rFonts w:ascii="Arial" w:hAnsi="Arial" w:cs="Arial"/>
          <w:color w:val="7B7B7B" w:themeColor="accent3" w:themeShade="BF"/>
          <w:sz w:val="22"/>
          <w:szCs w:val="22"/>
          <w:lang w:val="en-GB"/>
        </w:rPr>
        <w:t>t</w:t>
      </w:r>
      <w:r w:rsidRPr="007B060E">
        <w:rPr>
          <w:rFonts w:ascii="Arial" w:hAnsi="Arial" w:cs="Arial"/>
          <w:color w:val="7B7B7B" w:themeColor="accent3" w:themeShade="BF"/>
          <w:sz w:val="22"/>
          <w:szCs w:val="22"/>
          <w:lang w:val="en-GB"/>
        </w:rPr>
        <w:t>he company has at a relevant time given a preference to any person</w:t>
      </w:r>
      <w:r w:rsidR="007B060E">
        <w:rPr>
          <w:rFonts w:ascii="Arial" w:hAnsi="Arial" w:cs="Arial"/>
          <w:color w:val="7B7B7B" w:themeColor="accent3" w:themeShade="BF"/>
          <w:sz w:val="22"/>
          <w:szCs w:val="22"/>
          <w:lang w:val="en-GB"/>
        </w:rPr>
        <w:t xml:space="preserve">. Preference will be where the </w:t>
      </w:r>
      <w:r w:rsidR="007B060E" w:rsidRPr="007B060E">
        <w:rPr>
          <w:rFonts w:ascii="Arial" w:hAnsi="Arial" w:cs="Arial"/>
          <w:color w:val="7B7B7B" w:themeColor="accent3" w:themeShade="BF"/>
          <w:sz w:val="22"/>
          <w:szCs w:val="22"/>
          <w:lang w:val="en-GB"/>
        </w:rPr>
        <w:t xml:space="preserve">person is one of the company’s creditors or a surety or guarantor for any of the </w:t>
      </w:r>
      <w:r w:rsidR="007B060E">
        <w:rPr>
          <w:rFonts w:ascii="Arial" w:hAnsi="Arial" w:cs="Arial"/>
          <w:color w:val="7B7B7B" w:themeColor="accent3" w:themeShade="BF"/>
          <w:sz w:val="22"/>
          <w:szCs w:val="22"/>
          <w:lang w:val="en-GB"/>
        </w:rPr>
        <w:t>C</w:t>
      </w:r>
      <w:r w:rsidR="007B060E" w:rsidRPr="007B060E">
        <w:rPr>
          <w:rFonts w:ascii="Arial" w:hAnsi="Arial" w:cs="Arial"/>
          <w:color w:val="7B7B7B" w:themeColor="accent3" w:themeShade="BF"/>
          <w:sz w:val="22"/>
          <w:szCs w:val="22"/>
          <w:lang w:val="en-GB"/>
        </w:rPr>
        <w:t>ompany’s debts or other liabilities</w:t>
      </w:r>
      <w:r w:rsidR="007B060E">
        <w:rPr>
          <w:rFonts w:ascii="Arial" w:hAnsi="Arial" w:cs="Arial"/>
          <w:color w:val="7B7B7B" w:themeColor="accent3" w:themeShade="BF"/>
          <w:sz w:val="22"/>
          <w:szCs w:val="22"/>
          <w:lang w:val="en-GB"/>
        </w:rPr>
        <w:t xml:space="preserve"> and </w:t>
      </w:r>
      <w:r w:rsidR="007B060E" w:rsidRPr="007B060E">
        <w:rPr>
          <w:rFonts w:ascii="Arial" w:hAnsi="Arial" w:cs="Arial"/>
          <w:color w:val="7B7B7B" w:themeColor="accent3" w:themeShade="BF"/>
          <w:sz w:val="22"/>
          <w:szCs w:val="22"/>
          <w:lang w:val="en-GB"/>
        </w:rPr>
        <w:t xml:space="preserve">the </w:t>
      </w:r>
      <w:r w:rsidR="007B060E">
        <w:rPr>
          <w:rFonts w:ascii="Arial" w:hAnsi="Arial" w:cs="Arial"/>
          <w:color w:val="7B7B7B" w:themeColor="accent3" w:themeShade="BF"/>
          <w:sz w:val="22"/>
          <w:szCs w:val="22"/>
          <w:lang w:val="en-GB"/>
        </w:rPr>
        <w:t xml:space="preserve">preference </w:t>
      </w:r>
      <w:r w:rsidR="007B060E" w:rsidRPr="007B060E">
        <w:rPr>
          <w:rFonts w:ascii="Arial" w:hAnsi="Arial" w:cs="Arial"/>
          <w:color w:val="7B7B7B" w:themeColor="accent3" w:themeShade="BF"/>
          <w:sz w:val="22"/>
          <w:szCs w:val="22"/>
          <w:lang w:val="en-GB"/>
        </w:rPr>
        <w:t xml:space="preserve">has the effect of putting that person into a position which, in the event of the </w:t>
      </w:r>
      <w:r w:rsidR="007B060E">
        <w:rPr>
          <w:rFonts w:ascii="Arial" w:hAnsi="Arial" w:cs="Arial"/>
          <w:color w:val="7B7B7B" w:themeColor="accent3" w:themeShade="BF"/>
          <w:sz w:val="22"/>
          <w:szCs w:val="22"/>
          <w:lang w:val="en-GB"/>
        </w:rPr>
        <w:t>C</w:t>
      </w:r>
      <w:r w:rsidR="007B060E" w:rsidRPr="007B060E">
        <w:rPr>
          <w:rFonts w:ascii="Arial" w:hAnsi="Arial" w:cs="Arial"/>
          <w:color w:val="7B7B7B" w:themeColor="accent3" w:themeShade="BF"/>
          <w:sz w:val="22"/>
          <w:szCs w:val="22"/>
          <w:lang w:val="en-GB"/>
        </w:rPr>
        <w:t>ompany going into liquidation, will be better than the position he would have been in if that thing had not been done</w:t>
      </w:r>
      <w:r w:rsidR="007B060E">
        <w:rPr>
          <w:rFonts w:ascii="Arial" w:hAnsi="Arial" w:cs="Arial"/>
          <w:color w:val="7B7B7B" w:themeColor="accent3" w:themeShade="BF"/>
          <w:sz w:val="22"/>
          <w:szCs w:val="22"/>
          <w:lang w:val="en-GB"/>
        </w:rPr>
        <w:t>. Relevant time is two years prior from the onset of insolvency for connected person and 6 months prior from onset of insolvency for person not connected and the Company was unable to pay its debt.</w:t>
      </w:r>
    </w:p>
    <w:p w14:paraId="090E52F7" w14:textId="77777777" w:rsidR="00256296" w:rsidRDefault="00256296" w:rsidP="00FF5098">
      <w:pPr>
        <w:jc w:val="both"/>
        <w:rPr>
          <w:rFonts w:ascii="Arial" w:hAnsi="Arial" w:cs="Arial"/>
          <w:color w:val="7B7B7B" w:themeColor="accent3" w:themeShade="BF"/>
          <w:sz w:val="22"/>
          <w:szCs w:val="22"/>
          <w:lang w:val="en-GB"/>
        </w:rPr>
      </w:pPr>
    </w:p>
    <w:p w14:paraId="58868BE7" w14:textId="77777777" w:rsidR="00F9054B" w:rsidRPr="0039221F" w:rsidRDefault="0035412C" w:rsidP="00FF5098">
      <w:pPr>
        <w:jc w:val="both"/>
        <w:rPr>
          <w:rFonts w:ascii="Arial" w:hAnsi="Arial" w:cs="Arial"/>
          <w:color w:val="7B7B7B" w:themeColor="accent3" w:themeShade="BF"/>
          <w:sz w:val="22"/>
          <w:szCs w:val="22"/>
          <w:u w:val="single"/>
          <w:lang w:val="en-GB"/>
        </w:rPr>
      </w:pPr>
      <w:r w:rsidRPr="0039221F">
        <w:rPr>
          <w:rFonts w:ascii="Arial" w:hAnsi="Arial" w:cs="Arial"/>
          <w:color w:val="7B7B7B" w:themeColor="accent3" w:themeShade="BF"/>
          <w:sz w:val="22"/>
          <w:szCs w:val="22"/>
          <w:u w:val="single"/>
          <w:lang w:val="en-GB"/>
        </w:rPr>
        <w:t xml:space="preserve">Now testing the transaction against the above mentioned provisions we find that </w:t>
      </w:r>
      <w:r w:rsidR="008E33F9" w:rsidRPr="0039221F">
        <w:rPr>
          <w:rFonts w:ascii="Arial" w:hAnsi="Arial" w:cs="Arial"/>
          <w:color w:val="7B7B7B" w:themeColor="accent3" w:themeShade="BF"/>
          <w:sz w:val="22"/>
          <w:szCs w:val="22"/>
          <w:u w:val="single"/>
          <w:lang w:val="en-GB"/>
        </w:rPr>
        <w:t xml:space="preserve">disposition of property is prior to the winding up petition filing date and there has been no misapplication or retention of the Company’s property by Ann Young, Director. Both section 127 &amp; 212 not apply. Section 214 may not apply as there is no wrongful transaction and moreover the director by buying the machines could have minimised potential losses. This brings us to </w:t>
      </w:r>
      <w:r w:rsidR="00256296" w:rsidRPr="0039221F">
        <w:rPr>
          <w:rFonts w:ascii="Arial" w:hAnsi="Arial" w:cs="Arial"/>
          <w:color w:val="7B7B7B" w:themeColor="accent3" w:themeShade="BF"/>
          <w:sz w:val="22"/>
          <w:szCs w:val="22"/>
          <w:u w:val="single"/>
          <w:lang w:val="en-GB"/>
        </w:rPr>
        <w:t>Section 238</w:t>
      </w:r>
      <w:r w:rsidR="008E33F9" w:rsidRPr="0039221F">
        <w:rPr>
          <w:rFonts w:ascii="Arial" w:hAnsi="Arial" w:cs="Arial"/>
          <w:color w:val="7B7B7B" w:themeColor="accent3" w:themeShade="BF"/>
          <w:sz w:val="22"/>
          <w:szCs w:val="22"/>
          <w:u w:val="single"/>
          <w:lang w:val="en-GB"/>
        </w:rPr>
        <w:t xml:space="preserve"> where the liquidator may attack undervalue transactions. However, the </w:t>
      </w:r>
      <w:r w:rsidR="00F9054B" w:rsidRPr="0039221F">
        <w:rPr>
          <w:rFonts w:ascii="Arial" w:hAnsi="Arial" w:cs="Arial"/>
          <w:color w:val="7B7B7B" w:themeColor="accent3" w:themeShade="BF"/>
          <w:sz w:val="22"/>
          <w:szCs w:val="22"/>
          <w:u w:val="single"/>
          <w:lang w:val="en-GB"/>
        </w:rPr>
        <w:t xml:space="preserve">one may face </w:t>
      </w:r>
      <w:r w:rsidR="008E33F9" w:rsidRPr="0039221F">
        <w:rPr>
          <w:rFonts w:ascii="Arial" w:hAnsi="Arial" w:cs="Arial"/>
          <w:color w:val="7B7B7B" w:themeColor="accent3" w:themeShade="BF"/>
          <w:sz w:val="22"/>
          <w:szCs w:val="22"/>
          <w:u w:val="single"/>
          <w:lang w:val="en-GB"/>
        </w:rPr>
        <w:t>p</w:t>
      </w:r>
      <w:r w:rsidR="00F9054B" w:rsidRPr="0039221F">
        <w:rPr>
          <w:rFonts w:ascii="Arial" w:hAnsi="Arial" w:cs="Arial"/>
          <w:color w:val="7B7B7B" w:themeColor="accent3" w:themeShade="BF"/>
          <w:sz w:val="22"/>
          <w:szCs w:val="22"/>
          <w:u w:val="single"/>
          <w:lang w:val="en-GB"/>
        </w:rPr>
        <w:t>r</w:t>
      </w:r>
      <w:r w:rsidR="00256296" w:rsidRPr="0039221F">
        <w:rPr>
          <w:rFonts w:ascii="Arial" w:hAnsi="Arial" w:cs="Arial"/>
          <w:color w:val="7B7B7B" w:themeColor="accent3" w:themeShade="BF"/>
          <w:sz w:val="22"/>
          <w:szCs w:val="22"/>
          <w:u w:val="single"/>
          <w:lang w:val="en-GB"/>
        </w:rPr>
        <w:t xml:space="preserve">oblems of valuations and the </w:t>
      </w:r>
      <w:r w:rsidR="00F9054B" w:rsidRPr="0039221F">
        <w:rPr>
          <w:rFonts w:ascii="Arial" w:hAnsi="Arial" w:cs="Arial"/>
          <w:color w:val="7B7B7B" w:themeColor="accent3" w:themeShade="BF"/>
          <w:sz w:val="22"/>
          <w:szCs w:val="22"/>
          <w:u w:val="single"/>
          <w:lang w:val="en-GB"/>
        </w:rPr>
        <w:t xml:space="preserve">transaction may have carried out </w:t>
      </w:r>
      <w:r w:rsidR="00256296" w:rsidRPr="0039221F">
        <w:rPr>
          <w:rFonts w:ascii="Arial" w:hAnsi="Arial" w:cs="Arial"/>
          <w:color w:val="7B7B7B" w:themeColor="accent3" w:themeShade="BF"/>
          <w:sz w:val="22"/>
          <w:szCs w:val="22"/>
          <w:u w:val="single"/>
          <w:lang w:val="en-GB"/>
        </w:rPr>
        <w:t>in good faith and for the purpose of carrying on business</w:t>
      </w:r>
      <w:r w:rsidR="00F9054B" w:rsidRPr="0039221F">
        <w:rPr>
          <w:rFonts w:ascii="Arial" w:hAnsi="Arial" w:cs="Arial"/>
          <w:color w:val="7B7B7B" w:themeColor="accent3" w:themeShade="BF"/>
          <w:sz w:val="22"/>
          <w:szCs w:val="22"/>
          <w:u w:val="single"/>
          <w:lang w:val="en-GB"/>
        </w:rPr>
        <w:t xml:space="preserve"> in scenario of cash flow problems</w:t>
      </w:r>
      <w:r w:rsidR="00256296" w:rsidRPr="0039221F">
        <w:rPr>
          <w:rFonts w:ascii="Arial" w:hAnsi="Arial" w:cs="Arial"/>
          <w:color w:val="7B7B7B" w:themeColor="accent3" w:themeShade="BF"/>
          <w:sz w:val="22"/>
          <w:szCs w:val="22"/>
          <w:u w:val="single"/>
          <w:lang w:val="en-GB"/>
        </w:rPr>
        <w:t>.</w:t>
      </w:r>
      <w:r w:rsidR="00F9054B" w:rsidRPr="0039221F">
        <w:rPr>
          <w:rFonts w:ascii="Arial" w:hAnsi="Arial" w:cs="Arial"/>
          <w:color w:val="7B7B7B" w:themeColor="accent3" w:themeShade="BF"/>
          <w:sz w:val="22"/>
          <w:szCs w:val="22"/>
          <w:u w:val="single"/>
          <w:lang w:val="en-GB"/>
        </w:rPr>
        <w:t xml:space="preserve"> Finally section 239 may not apply as Ann Young is not a creditor of the Company.</w:t>
      </w:r>
    </w:p>
    <w:p w14:paraId="11E70711" w14:textId="77777777" w:rsidR="00F9054B" w:rsidRDefault="00F9054B" w:rsidP="00FF5098">
      <w:pPr>
        <w:jc w:val="both"/>
        <w:rPr>
          <w:rFonts w:ascii="Arial" w:hAnsi="Arial" w:cs="Arial"/>
          <w:color w:val="7B7B7B" w:themeColor="accent3" w:themeShade="BF"/>
          <w:sz w:val="22"/>
          <w:szCs w:val="22"/>
          <w:lang w:val="en-GB"/>
        </w:rPr>
      </w:pPr>
    </w:p>
    <w:p w14:paraId="02B9C4FF" w14:textId="6706CD59" w:rsidR="00FF5098" w:rsidRPr="00FF5098" w:rsidRDefault="00F9054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may not attack this particular transaction.</w:t>
      </w:r>
      <w:r w:rsidR="00FF5098" w:rsidRPr="00FF5098">
        <w:rPr>
          <w:rFonts w:ascii="Arial" w:hAnsi="Arial" w:cs="Arial"/>
          <w:color w:val="7B7B7B" w:themeColor="accent3" w:themeShade="BF"/>
          <w:sz w:val="22"/>
          <w:szCs w:val="22"/>
          <w:lang w:val="en-GB"/>
        </w:rPr>
        <w:t>]</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proofErr w:type="gramStart"/>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roofErr w:type="gramEnd"/>
    </w:p>
    <w:p w14:paraId="72C79D7A" w14:textId="77777777" w:rsidR="00B04033" w:rsidRDefault="007E2919" w:rsidP="00B04033">
      <w:pPr>
        <w:rPr>
          <w:rFonts w:ascii="Arial" w:hAnsi="Arial" w:cs="Arial"/>
          <w:b/>
        </w:rPr>
      </w:pPr>
      <w:r w:rsidRPr="007E2919">
        <w:rPr>
          <w:rFonts w:ascii="Arial" w:hAnsi="Arial" w:cs="Arial"/>
          <w:b/>
        </w:rPr>
        <w:t xml:space="preserve"> </w:t>
      </w:r>
    </w:p>
    <w:p w14:paraId="0CC52974" w14:textId="3B46E201" w:rsidR="00B30D6B" w:rsidRPr="0039221F" w:rsidRDefault="008769B2" w:rsidP="00B30D6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B30D6B" w:rsidRPr="0039221F">
        <w:rPr>
          <w:rFonts w:ascii="Arial" w:hAnsi="Arial" w:cs="Arial"/>
          <w:color w:val="7B7B7B" w:themeColor="accent3" w:themeShade="BF"/>
          <w:sz w:val="22"/>
          <w:szCs w:val="22"/>
          <w:lang w:val="en-GB"/>
        </w:rPr>
        <w:t>Section 239 of the Insolvency Act 1986 applies where the company has at a relevant time given a preference to any person. Preference will be where the person is one of the company’s creditors or a surety or guarantor for any of the Company’s debts or other liabilities and the preference has the effect of putting that person into a position which, in the event of the Company going into liquidation, will be better than the position he would have been in if that thing had not been done.</w:t>
      </w:r>
      <w:r w:rsidR="00A01EAB" w:rsidRPr="0039221F">
        <w:rPr>
          <w:rFonts w:ascii="Arial" w:hAnsi="Arial" w:cs="Arial"/>
          <w:color w:val="7B7B7B" w:themeColor="accent3" w:themeShade="BF"/>
          <w:sz w:val="22"/>
          <w:szCs w:val="22"/>
          <w:lang w:val="en-GB"/>
        </w:rPr>
        <w:t xml:space="preserve"> The Company in giving the preference was influenced by a desire to put that person in a better position.</w:t>
      </w:r>
      <w:r w:rsidR="00B30D6B" w:rsidRPr="0039221F">
        <w:rPr>
          <w:rFonts w:ascii="Arial" w:hAnsi="Arial" w:cs="Arial"/>
          <w:color w:val="7B7B7B" w:themeColor="accent3" w:themeShade="BF"/>
          <w:sz w:val="22"/>
          <w:szCs w:val="22"/>
          <w:lang w:val="en-GB"/>
        </w:rPr>
        <w:t xml:space="preserve"> Relevant time is two years prior from the onset of insolvency for connected person and 6 months prior from onset of insolvency for person not connected and the Company was unable to pay its debt.</w:t>
      </w:r>
    </w:p>
    <w:p w14:paraId="02D4057C" w14:textId="77777777" w:rsidR="00B30D6B" w:rsidRPr="0039221F" w:rsidRDefault="00B30D6B" w:rsidP="008769B2">
      <w:pPr>
        <w:jc w:val="both"/>
        <w:rPr>
          <w:rFonts w:ascii="Arial" w:hAnsi="Arial" w:cs="Arial"/>
          <w:color w:val="7B7B7B" w:themeColor="accent3" w:themeShade="BF"/>
          <w:sz w:val="22"/>
          <w:szCs w:val="22"/>
          <w:lang w:val="en-GB"/>
        </w:rPr>
      </w:pPr>
    </w:p>
    <w:p w14:paraId="1A4DEC82" w14:textId="77777777" w:rsidR="00B31CCF" w:rsidRPr="0039221F" w:rsidRDefault="00C51AD3" w:rsidP="008769B2">
      <w:pPr>
        <w:jc w:val="both"/>
        <w:rPr>
          <w:rFonts w:ascii="Arial" w:hAnsi="Arial" w:cs="Arial"/>
          <w:color w:val="7B7B7B" w:themeColor="accent3" w:themeShade="BF"/>
          <w:sz w:val="22"/>
          <w:szCs w:val="22"/>
          <w:u w:val="single"/>
          <w:lang w:val="en-GB"/>
        </w:rPr>
      </w:pPr>
      <w:r w:rsidRPr="0039221F">
        <w:rPr>
          <w:rFonts w:ascii="Arial" w:hAnsi="Arial" w:cs="Arial"/>
          <w:color w:val="7B7B7B" w:themeColor="accent3" w:themeShade="BF"/>
          <w:sz w:val="22"/>
          <w:szCs w:val="22"/>
          <w:u w:val="single"/>
          <w:lang w:val="en-GB"/>
        </w:rPr>
        <w:t xml:space="preserve">Now testing the transaction against the provisions of the section we find, that the transaction is within the relevant time i.e. one month </w:t>
      </w:r>
      <w:r w:rsidR="00B31CCF" w:rsidRPr="0039221F">
        <w:rPr>
          <w:rFonts w:ascii="Arial" w:hAnsi="Arial" w:cs="Arial"/>
          <w:color w:val="7B7B7B" w:themeColor="accent3" w:themeShade="BF"/>
          <w:sz w:val="22"/>
          <w:szCs w:val="22"/>
          <w:u w:val="single"/>
          <w:lang w:val="en-GB"/>
        </w:rPr>
        <w:t xml:space="preserve">before the winding up order was made. The transaction puts Bean and Leaves Ltd., creditor of the Company, in a better position than it would have been. The Company had cash flow problems being unable to pay its debt. </w:t>
      </w:r>
      <w:r w:rsidR="00B30D6B" w:rsidRPr="0039221F">
        <w:rPr>
          <w:rFonts w:ascii="Arial" w:hAnsi="Arial" w:cs="Arial"/>
          <w:color w:val="7B7B7B" w:themeColor="accent3" w:themeShade="BF"/>
          <w:sz w:val="22"/>
          <w:szCs w:val="22"/>
          <w:u w:val="single"/>
          <w:lang w:val="en-GB"/>
        </w:rPr>
        <w:t xml:space="preserve">Pressure </w:t>
      </w:r>
      <w:r w:rsidR="00B31CCF" w:rsidRPr="0039221F">
        <w:rPr>
          <w:rFonts w:ascii="Arial" w:hAnsi="Arial" w:cs="Arial"/>
          <w:color w:val="7B7B7B" w:themeColor="accent3" w:themeShade="BF"/>
          <w:sz w:val="22"/>
          <w:szCs w:val="22"/>
          <w:u w:val="single"/>
          <w:lang w:val="en-GB"/>
        </w:rPr>
        <w:t xml:space="preserve">from the creditor </w:t>
      </w:r>
      <w:r w:rsidR="00B30D6B" w:rsidRPr="0039221F">
        <w:rPr>
          <w:rFonts w:ascii="Arial" w:hAnsi="Arial" w:cs="Arial"/>
          <w:color w:val="7B7B7B" w:themeColor="accent3" w:themeShade="BF"/>
          <w:sz w:val="22"/>
          <w:szCs w:val="22"/>
          <w:u w:val="single"/>
          <w:lang w:val="en-GB"/>
        </w:rPr>
        <w:t>should not be considered relevant.</w:t>
      </w:r>
      <w:r w:rsidRPr="0039221F">
        <w:rPr>
          <w:rFonts w:ascii="Arial" w:hAnsi="Arial" w:cs="Arial"/>
          <w:color w:val="7B7B7B" w:themeColor="accent3" w:themeShade="BF"/>
          <w:sz w:val="22"/>
          <w:szCs w:val="22"/>
          <w:u w:val="single"/>
          <w:lang w:val="en-GB"/>
        </w:rPr>
        <w:t xml:space="preserve"> However the desire to make payment to the creditor was not a desire to prefer the creditor but by desire to continue the operations of the Company as the coffee beans was seen as essential.</w:t>
      </w:r>
    </w:p>
    <w:p w14:paraId="01589312" w14:textId="77777777" w:rsidR="00B31CCF" w:rsidRDefault="00B31CCF" w:rsidP="008769B2">
      <w:pPr>
        <w:jc w:val="both"/>
        <w:rPr>
          <w:rFonts w:ascii="Arial" w:hAnsi="Arial" w:cs="Arial"/>
          <w:color w:val="7B7B7B" w:themeColor="accent3" w:themeShade="BF"/>
          <w:sz w:val="22"/>
          <w:szCs w:val="22"/>
          <w:lang w:val="en-GB"/>
        </w:rPr>
      </w:pPr>
    </w:p>
    <w:p w14:paraId="3944217E" w14:textId="6629C20D" w:rsidR="008769B2" w:rsidRPr="00FF5098" w:rsidRDefault="00B31CCF"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may not attack this particular transaction on the matter of not being influenced by desire.</w:t>
      </w:r>
      <w:r w:rsidR="008769B2" w:rsidRPr="00FF5098">
        <w:rPr>
          <w:rFonts w:ascii="Arial" w:hAnsi="Arial" w:cs="Arial"/>
          <w:color w:val="7B7B7B" w:themeColor="accent3" w:themeShade="BF"/>
          <w:sz w:val="22"/>
          <w:szCs w:val="22"/>
          <w:lang w:val="en-GB"/>
        </w:rPr>
        <w:t>]</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97104" w14:textId="77777777" w:rsidR="00025DB0" w:rsidRDefault="00025DB0" w:rsidP="00241B44">
      <w:r>
        <w:separator/>
      </w:r>
    </w:p>
  </w:endnote>
  <w:endnote w:type="continuationSeparator" w:id="0">
    <w:p w14:paraId="7F3D8475" w14:textId="77777777" w:rsidR="00025DB0" w:rsidRDefault="00025DB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B590F">
          <w:rPr>
            <w:rStyle w:val="PageNumber"/>
            <w:rFonts w:ascii="Arial" w:hAnsi="Arial" w:cs="Arial"/>
            <w:b/>
            <w:bCs/>
            <w:noProof/>
            <w:sz w:val="18"/>
            <w:szCs w:val="18"/>
          </w:rPr>
          <w:t>12</w:t>
        </w:r>
        <w:r w:rsidRPr="0010593A">
          <w:rPr>
            <w:rStyle w:val="PageNumber"/>
            <w:rFonts w:ascii="Arial" w:hAnsi="Arial" w:cs="Arial"/>
            <w:b/>
            <w:bCs/>
            <w:sz w:val="18"/>
            <w:szCs w:val="18"/>
          </w:rPr>
          <w:fldChar w:fldCharType="end"/>
        </w:r>
      </w:p>
    </w:sdtContent>
  </w:sdt>
  <w:p w14:paraId="30F05E79" w14:textId="55ECFABD" w:rsidR="00241FA3" w:rsidRPr="009B4976" w:rsidRDefault="00D237C1" w:rsidP="009B4976">
    <w:pPr>
      <w:pStyle w:val="Footer"/>
      <w:ind w:right="360"/>
      <w:rPr>
        <w:rFonts w:ascii="Arial" w:hAnsi="Arial" w:cs="Arial"/>
        <w:sz w:val="18"/>
        <w:szCs w:val="18"/>
        <w:lang w:val="en-GB"/>
      </w:rPr>
    </w:pPr>
    <w:r w:rsidRPr="00D237C1">
      <w:rPr>
        <w:rFonts w:ascii="Arial" w:hAnsi="Arial" w:cs="Arial"/>
        <w:sz w:val="18"/>
        <w:szCs w:val="18"/>
        <w:lang w:val="en-GB"/>
      </w:rPr>
      <w:t>202122-494.assessment3B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1D329" w14:textId="77777777" w:rsidR="00025DB0" w:rsidRDefault="00025DB0" w:rsidP="00241B44">
      <w:r>
        <w:separator/>
      </w:r>
    </w:p>
  </w:footnote>
  <w:footnote w:type="continuationSeparator" w:id="0">
    <w:p w14:paraId="2EDD58EF" w14:textId="77777777" w:rsidR="00025DB0" w:rsidRDefault="00025DB0"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D1D91"/>
    <w:multiLevelType w:val="hybridMultilevel"/>
    <w:tmpl w:val="F7B47EDE"/>
    <w:lvl w:ilvl="0" w:tplc="B194EB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36495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9"/>
  </w:num>
  <w:num w:numId="5">
    <w:abstractNumId w:val="12"/>
  </w:num>
  <w:num w:numId="6">
    <w:abstractNumId w:val="2"/>
  </w:num>
  <w:num w:numId="7">
    <w:abstractNumId w:val="13"/>
  </w:num>
  <w:num w:numId="8">
    <w:abstractNumId w:val="17"/>
  </w:num>
  <w:num w:numId="9">
    <w:abstractNumId w:val="10"/>
  </w:num>
  <w:num w:numId="10">
    <w:abstractNumId w:val="18"/>
  </w:num>
  <w:num w:numId="11">
    <w:abstractNumId w:val="6"/>
  </w:num>
  <w:num w:numId="12">
    <w:abstractNumId w:val="15"/>
  </w:num>
  <w:num w:numId="13">
    <w:abstractNumId w:val="11"/>
  </w:num>
  <w:num w:numId="14">
    <w:abstractNumId w:val="4"/>
  </w:num>
  <w:num w:numId="15">
    <w:abstractNumId w:val="14"/>
  </w:num>
  <w:num w:numId="16">
    <w:abstractNumId w:val="16"/>
  </w:num>
  <w:num w:numId="17">
    <w:abstractNumId w:val="7"/>
  </w:num>
  <w:num w:numId="18">
    <w:abstractNumId w:val="5"/>
  </w:num>
  <w:num w:numId="1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10BA0"/>
    <w:rsid w:val="00016109"/>
    <w:rsid w:val="00020557"/>
    <w:rsid w:val="00021FC2"/>
    <w:rsid w:val="000250C7"/>
    <w:rsid w:val="00025DB0"/>
    <w:rsid w:val="00026F16"/>
    <w:rsid w:val="00037621"/>
    <w:rsid w:val="00044D46"/>
    <w:rsid w:val="00045088"/>
    <w:rsid w:val="00045904"/>
    <w:rsid w:val="000502FD"/>
    <w:rsid w:val="00050ACC"/>
    <w:rsid w:val="000533E4"/>
    <w:rsid w:val="00060960"/>
    <w:rsid w:val="00065166"/>
    <w:rsid w:val="00082609"/>
    <w:rsid w:val="000851CC"/>
    <w:rsid w:val="00087F21"/>
    <w:rsid w:val="00093BE8"/>
    <w:rsid w:val="00096246"/>
    <w:rsid w:val="000A407B"/>
    <w:rsid w:val="000A68ED"/>
    <w:rsid w:val="000B590F"/>
    <w:rsid w:val="000B5FF1"/>
    <w:rsid w:val="000B609F"/>
    <w:rsid w:val="000C53BA"/>
    <w:rsid w:val="000D10C6"/>
    <w:rsid w:val="000D55A8"/>
    <w:rsid w:val="000E4841"/>
    <w:rsid w:val="000F1677"/>
    <w:rsid w:val="000F3D6C"/>
    <w:rsid w:val="00101707"/>
    <w:rsid w:val="00102CC9"/>
    <w:rsid w:val="0010593A"/>
    <w:rsid w:val="0011473D"/>
    <w:rsid w:val="00115C85"/>
    <w:rsid w:val="0011694E"/>
    <w:rsid w:val="00123855"/>
    <w:rsid w:val="00126A4D"/>
    <w:rsid w:val="0014171F"/>
    <w:rsid w:val="0014622C"/>
    <w:rsid w:val="00152348"/>
    <w:rsid w:val="0015332C"/>
    <w:rsid w:val="0015456D"/>
    <w:rsid w:val="00155FA2"/>
    <w:rsid w:val="00161F1B"/>
    <w:rsid w:val="00162829"/>
    <w:rsid w:val="00163DDC"/>
    <w:rsid w:val="00180548"/>
    <w:rsid w:val="00180AC4"/>
    <w:rsid w:val="00180CCE"/>
    <w:rsid w:val="0018267A"/>
    <w:rsid w:val="00182779"/>
    <w:rsid w:val="00182788"/>
    <w:rsid w:val="001830DF"/>
    <w:rsid w:val="001966D9"/>
    <w:rsid w:val="001A007A"/>
    <w:rsid w:val="001A46F9"/>
    <w:rsid w:val="001A7E9A"/>
    <w:rsid w:val="001B0F70"/>
    <w:rsid w:val="001B5016"/>
    <w:rsid w:val="001C2DDD"/>
    <w:rsid w:val="001C45FC"/>
    <w:rsid w:val="001D0469"/>
    <w:rsid w:val="001D29C0"/>
    <w:rsid w:val="001D4862"/>
    <w:rsid w:val="001E25B9"/>
    <w:rsid w:val="001E49E0"/>
    <w:rsid w:val="001E7B5A"/>
    <w:rsid w:val="001F7412"/>
    <w:rsid w:val="0020090A"/>
    <w:rsid w:val="0020204E"/>
    <w:rsid w:val="00202DFE"/>
    <w:rsid w:val="0020725B"/>
    <w:rsid w:val="002110F1"/>
    <w:rsid w:val="0021329F"/>
    <w:rsid w:val="002356EA"/>
    <w:rsid w:val="00235A49"/>
    <w:rsid w:val="0024116D"/>
    <w:rsid w:val="00241B44"/>
    <w:rsid w:val="00241FA3"/>
    <w:rsid w:val="00245EFB"/>
    <w:rsid w:val="0025386E"/>
    <w:rsid w:val="00256296"/>
    <w:rsid w:val="002638B0"/>
    <w:rsid w:val="0026647A"/>
    <w:rsid w:val="002668D3"/>
    <w:rsid w:val="0027299F"/>
    <w:rsid w:val="0028260A"/>
    <w:rsid w:val="00284EBE"/>
    <w:rsid w:val="002903A7"/>
    <w:rsid w:val="0029433F"/>
    <w:rsid w:val="00294829"/>
    <w:rsid w:val="0029690F"/>
    <w:rsid w:val="00297C8A"/>
    <w:rsid w:val="002A1BDB"/>
    <w:rsid w:val="002A2A60"/>
    <w:rsid w:val="002A37BB"/>
    <w:rsid w:val="002B1C45"/>
    <w:rsid w:val="002C13C8"/>
    <w:rsid w:val="002C3547"/>
    <w:rsid w:val="002C46CB"/>
    <w:rsid w:val="002C4A7D"/>
    <w:rsid w:val="002D0021"/>
    <w:rsid w:val="002D299D"/>
    <w:rsid w:val="002D2F83"/>
    <w:rsid w:val="002D3473"/>
    <w:rsid w:val="002F1956"/>
    <w:rsid w:val="002F3440"/>
    <w:rsid w:val="002F75A3"/>
    <w:rsid w:val="002F77D6"/>
    <w:rsid w:val="00303C2F"/>
    <w:rsid w:val="00311816"/>
    <w:rsid w:val="003144EF"/>
    <w:rsid w:val="00314F32"/>
    <w:rsid w:val="0032474A"/>
    <w:rsid w:val="00326292"/>
    <w:rsid w:val="00326415"/>
    <w:rsid w:val="00330937"/>
    <w:rsid w:val="00330F31"/>
    <w:rsid w:val="00334648"/>
    <w:rsid w:val="0033768C"/>
    <w:rsid w:val="00337938"/>
    <w:rsid w:val="00340769"/>
    <w:rsid w:val="00341AA6"/>
    <w:rsid w:val="0035412C"/>
    <w:rsid w:val="00361A0A"/>
    <w:rsid w:val="00364836"/>
    <w:rsid w:val="0036565C"/>
    <w:rsid w:val="0036625E"/>
    <w:rsid w:val="0037465A"/>
    <w:rsid w:val="00382C98"/>
    <w:rsid w:val="0038533C"/>
    <w:rsid w:val="00386568"/>
    <w:rsid w:val="00390B57"/>
    <w:rsid w:val="0039221F"/>
    <w:rsid w:val="003948D5"/>
    <w:rsid w:val="0039633C"/>
    <w:rsid w:val="00396821"/>
    <w:rsid w:val="00397D3A"/>
    <w:rsid w:val="003A051E"/>
    <w:rsid w:val="003A2A92"/>
    <w:rsid w:val="003A3EA2"/>
    <w:rsid w:val="003A4482"/>
    <w:rsid w:val="003A453F"/>
    <w:rsid w:val="003B170F"/>
    <w:rsid w:val="003B3C5F"/>
    <w:rsid w:val="003C4471"/>
    <w:rsid w:val="003D0A6D"/>
    <w:rsid w:val="003E0B16"/>
    <w:rsid w:val="003E67D1"/>
    <w:rsid w:val="00404329"/>
    <w:rsid w:val="00405DC1"/>
    <w:rsid w:val="00412328"/>
    <w:rsid w:val="00415F1F"/>
    <w:rsid w:val="00416567"/>
    <w:rsid w:val="0042108F"/>
    <w:rsid w:val="004265CB"/>
    <w:rsid w:val="00430FED"/>
    <w:rsid w:val="00432B3F"/>
    <w:rsid w:val="00434A8C"/>
    <w:rsid w:val="00435114"/>
    <w:rsid w:val="00437297"/>
    <w:rsid w:val="00444284"/>
    <w:rsid w:val="00445CE6"/>
    <w:rsid w:val="004534C2"/>
    <w:rsid w:val="0045446F"/>
    <w:rsid w:val="0045683E"/>
    <w:rsid w:val="00461F95"/>
    <w:rsid w:val="004654DD"/>
    <w:rsid w:val="00471505"/>
    <w:rsid w:val="00474C2B"/>
    <w:rsid w:val="00477C72"/>
    <w:rsid w:val="00491675"/>
    <w:rsid w:val="00493855"/>
    <w:rsid w:val="00495E79"/>
    <w:rsid w:val="004A2D83"/>
    <w:rsid w:val="004A57DD"/>
    <w:rsid w:val="004A5945"/>
    <w:rsid w:val="004A7B51"/>
    <w:rsid w:val="004A7D71"/>
    <w:rsid w:val="004A7EF3"/>
    <w:rsid w:val="004B11FD"/>
    <w:rsid w:val="004B23A2"/>
    <w:rsid w:val="004C1A61"/>
    <w:rsid w:val="004C5F08"/>
    <w:rsid w:val="004C6BA2"/>
    <w:rsid w:val="004C79F1"/>
    <w:rsid w:val="004D1A5A"/>
    <w:rsid w:val="004D2FFF"/>
    <w:rsid w:val="004D3721"/>
    <w:rsid w:val="004D64F9"/>
    <w:rsid w:val="004E3A6B"/>
    <w:rsid w:val="004E622C"/>
    <w:rsid w:val="004E6FA5"/>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31DD"/>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7F9"/>
    <w:rsid w:val="00677AEB"/>
    <w:rsid w:val="00680EF2"/>
    <w:rsid w:val="00687A1D"/>
    <w:rsid w:val="00697EA1"/>
    <w:rsid w:val="006A15CB"/>
    <w:rsid w:val="006A2646"/>
    <w:rsid w:val="006A6530"/>
    <w:rsid w:val="006B435A"/>
    <w:rsid w:val="006B4C64"/>
    <w:rsid w:val="006D23D0"/>
    <w:rsid w:val="006D277C"/>
    <w:rsid w:val="006D282B"/>
    <w:rsid w:val="006D6BD5"/>
    <w:rsid w:val="006E00C7"/>
    <w:rsid w:val="006E481A"/>
    <w:rsid w:val="006E5298"/>
    <w:rsid w:val="006F4A78"/>
    <w:rsid w:val="006F734A"/>
    <w:rsid w:val="00700D83"/>
    <w:rsid w:val="00704852"/>
    <w:rsid w:val="0070524B"/>
    <w:rsid w:val="007074E9"/>
    <w:rsid w:val="007103F5"/>
    <w:rsid w:val="00713DA4"/>
    <w:rsid w:val="00714BF1"/>
    <w:rsid w:val="00721383"/>
    <w:rsid w:val="007263C8"/>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935CD"/>
    <w:rsid w:val="007A2A33"/>
    <w:rsid w:val="007A5171"/>
    <w:rsid w:val="007B060E"/>
    <w:rsid w:val="007B5C89"/>
    <w:rsid w:val="007C1FCC"/>
    <w:rsid w:val="007C6201"/>
    <w:rsid w:val="007D7C92"/>
    <w:rsid w:val="007E1154"/>
    <w:rsid w:val="007E2919"/>
    <w:rsid w:val="007E46A8"/>
    <w:rsid w:val="007E6BA4"/>
    <w:rsid w:val="007F41F8"/>
    <w:rsid w:val="007F659B"/>
    <w:rsid w:val="0080441E"/>
    <w:rsid w:val="0080454E"/>
    <w:rsid w:val="00804C32"/>
    <w:rsid w:val="00804FE2"/>
    <w:rsid w:val="00806302"/>
    <w:rsid w:val="00807119"/>
    <w:rsid w:val="0082483F"/>
    <w:rsid w:val="008279C0"/>
    <w:rsid w:val="00866308"/>
    <w:rsid w:val="00867701"/>
    <w:rsid w:val="008723F3"/>
    <w:rsid w:val="008769B2"/>
    <w:rsid w:val="00876F56"/>
    <w:rsid w:val="00881DE6"/>
    <w:rsid w:val="008837A6"/>
    <w:rsid w:val="0089145D"/>
    <w:rsid w:val="00891690"/>
    <w:rsid w:val="008A4DF2"/>
    <w:rsid w:val="008A6CFE"/>
    <w:rsid w:val="008B018E"/>
    <w:rsid w:val="008B5333"/>
    <w:rsid w:val="008B6223"/>
    <w:rsid w:val="008B72B8"/>
    <w:rsid w:val="008C66E0"/>
    <w:rsid w:val="008D1616"/>
    <w:rsid w:val="008E3339"/>
    <w:rsid w:val="008E33F9"/>
    <w:rsid w:val="008F20FC"/>
    <w:rsid w:val="008F5FFE"/>
    <w:rsid w:val="00905A43"/>
    <w:rsid w:val="00912C79"/>
    <w:rsid w:val="009151F9"/>
    <w:rsid w:val="00915467"/>
    <w:rsid w:val="00921B8C"/>
    <w:rsid w:val="00924DAF"/>
    <w:rsid w:val="00931D14"/>
    <w:rsid w:val="00942123"/>
    <w:rsid w:val="00951AA8"/>
    <w:rsid w:val="0095207B"/>
    <w:rsid w:val="00962045"/>
    <w:rsid w:val="00967464"/>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C2B54"/>
    <w:rsid w:val="009D0811"/>
    <w:rsid w:val="009D0EE1"/>
    <w:rsid w:val="009E0803"/>
    <w:rsid w:val="009E2AEB"/>
    <w:rsid w:val="009E2E27"/>
    <w:rsid w:val="009E3E28"/>
    <w:rsid w:val="009E45DF"/>
    <w:rsid w:val="009E4DE3"/>
    <w:rsid w:val="009F275E"/>
    <w:rsid w:val="009F6D88"/>
    <w:rsid w:val="00A01EAB"/>
    <w:rsid w:val="00A047EE"/>
    <w:rsid w:val="00A04C54"/>
    <w:rsid w:val="00A2274A"/>
    <w:rsid w:val="00A235B7"/>
    <w:rsid w:val="00A27A7A"/>
    <w:rsid w:val="00A302EB"/>
    <w:rsid w:val="00A34ABE"/>
    <w:rsid w:val="00A368FC"/>
    <w:rsid w:val="00A407EF"/>
    <w:rsid w:val="00A46B4C"/>
    <w:rsid w:val="00A5117B"/>
    <w:rsid w:val="00A56D34"/>
    <w:rsid w:val="00A60074"/>
    <w:rsid w:val="00A6627C"/>
    <w:rsid w:val="00A71019"/>
    <w:rsid w:val="00A81029"/>
    <w:rsid w:val="00A845F5"/>
    <w:rsid w:val="00A96489"/>
    <w:rsid w:val="00AA38EB"/>
    <w:rsid w:val="00AB2425"/>
    <w:rsid w:val="00AB685C"/>
    <w:rsid w:val="00AB6C2D"/>
    <w:rsid w:val="00AC08F7"/>
    <w:rsid w:val="00AC317D"/>
    <w:rsid w:val="00AC3839"/>
    <w:rsid w:val="00AC4491"/>
    <w:rsid w:val="00AC7082"/>
    <w:rsid w:val="00AD4BE8"/>
    <w:rsid w:val="00AE5B6F"/>
    <w:rsid w:val="00AF228E"/>
    <w:rsid w:val="00B016A8"/>
    <w:rsid w:val="00B04033"/>
    <w:rsid w:val="00B14819"/>
    <w:rsid w:val="00B14FD7"/>
    <w:rsid w:val="00B15E2F"/>
    <w:rsid w:val="00B17AA9"/>
    <w:rsid w:val="00B30D6B"/>
    <w:rsid w:val="00B31CCF"/>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5F25"/>
    <w:rsid w:val="00C46A92"/>
    <w:rsid w:val="00C46EC1"/>
    <w:rsid w:val="00C51AD3"/>
    <w:rsid w:val="00C52796"/>
    <w:rsid w:val="00C53E2C"/>
    <w:rsid w:val="00C5483E"/>
    <w:rsid w:val="00C550C8"/>
    <w:rsid w:val="00C55824"/>
    <w:rsid w:val="00C56B61"/>
    <w:rsid w:val="00C6000B"/>
    <w:rsid w:val="00C606C3"/>
    <w:rsid w:val="00C620F4"/>
    <w:rsid w:val="00C72848"/>
    <w:rsid w:val="00C7736C"/>
    <w:rsid w:val="00C81121"/>
    <w:rsid w:val="00C82D87"/>
    <w:rsid w:val="00C8712A"/>
    <w:rsid w:val="00C9027E"/>
    <w:rsid w:val="00C902C8"/>
    <w:rsid w:val="00C91062"/>
    <w:rsid w:val="00C919D1"/>
    <w:rsid w:val="00C963D3"/>
    <w:rsid w:val="00CA5ADF"/>
    <w:rsid w:val="00CB1983"/>
    <w:rsid w:val="00CB2CBB"/>
    <w:rsid w:val="00CB7CAC"/>
    <w:rsid w:val="00CC5335"/>
    <w:rsid w:val="00CC5BA4"/>
    <w:rsid w:val="00CD4998"/>
    <w:rsid w:val="00CD6AB3"/>
    <w:rsid w:val="00CD75C9"/>
    <w:rsid w:val="00CE1035"/>
    <w:rsid w:val="00CE6E50"/>
    <w:rsid w:val="00CF2819"/>
    <w:rsid w:val="00CF4F9D"/>
    <w:rsid w:val="00CF70DC"/>
    <w:rsid w:val="00D148DC"/>
    <w:rsid w:val="00D17FDC"/>
    <w:rsid w:val="00D21D8C"/>
    <w:rsid w:val="00D237C1"/>
    <w:rsid w:val="00D33AFC"/>
    <w:rsid w:val="00D34DC0"/>
    <w:rsid w:val="00D53719"/>
    <w:rsid w:val="00D63EFD"/>
    <w:rsid w:val="00D714D4"/>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162A1"/>
    <w:rsid w:val="00E230EE"/>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4D21"/>
    <w:rsid w:val="00E9597C"/>
    <w:rsid w:val="00EA0913"/>
    <w:rsid w:val="00EA5B00"/>
    <w:rsid w:val="00EB146B"/>
    <w:rsid w:val="00EB45AC"/>
    <w:rsid w:val="00EC441F"/>
    <w:rsid w:val="00EC4755"/>
    <w:rsid w:val="00ED0BC4"/>
    <w:rsid w:val="00ED447D"/>
    <w:rsid w:val="00EE4971"/>
    <w:rsid w:val="00EE6CB0"/>
    <w:rsid w:val="00EF090E"/>
    <w:rsid w:val="00EF16EC"/>
    <w:rsid w:val="00EF5572"/>
    <w:rsid w:val="00F01D7D"/>
    <w:rsid w:val="00F033DA"/>
    <w:rsid w:val="00F13691"/>
    <w:rsid w:val="00F13FB1"/>
    <w:rsid w:val="00F27CD8"/>
    <w:rsid w:val="00F27F21"/>
    <w:rsid w:val="00F30351"/>
    <w:rsid w:val="00F30E49"/>
    <w:rsid w:val="00F3323E"/>
    <w:rsid w:val="00F341F4"/>
    <w:rsid w:val="00F34F9D"/>
    <w:rsid w:val="00F35CCE"/>
    <w:rsid w:val="00F375B0"/>
    <w:rsid w:val="00F5524B"/>
    <w:rsid w:val="00F60538"/>
    <w:rsid w:val="00F61DD2"/>
    <w:rsid w:val="00F62E7A"/>
    <w:rsid w:val="00F66AFF"/>
    <w:rsid w:val="00F70126"/>
    <w:rsid w:val="00F71433"/>
    <w:rsid w:val="00F87B04"/>
    <w:rsid w:val="00F9054B"/>
    <w:rsid w:val="00F97C5B"/>
    <w:rsid w:val="00FA12B9"/>
    <w:rsid w:val="00FA3D50"/>
    <w:rsid w:val="00FA417D"/>
    <w:rsid w:val="00FB0DEA"/>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06592-6C62-405A-9DE9-D3E84F61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Vivek Parti</cp:lastModifiedBy>
  <cp:revision>35</cp:revision>
  <cp:lastPrinted>2019-08-27T05:42:00Z</cp:lastPrinted>
  <dcterms:created xsi:type="dcterms:W3CDTF">2021-08-17T11:41:00Z</dcterms:created>
  <dcterms:modified xsi:type="dcterms:W3CDTF">2022-01-12T07:45:00Z</dcterms:modified>
</cp:coreProperties>
</file>