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w:t>
      </w:r>
      <w:proofErr w:type="gramStart"/>
      <w:r w:rsidR="004534C2" w:rsidRPr="00205B31">
        <w:rPr>
          <w:rFonts w:ascii="Arial" w:hAnsi="Arial" w:cs="Arial"/>
          <w:sz w:val="22"/>
          <w:szCs w:val="22"/>
          <w:lang w:val="en-GB"/>
        </w:rPr>
        <w:t xml:space="preserve">More often </w:t>
      </w:r>
      <w:r w:rsidR="000851CC" w:rsidRPr="00205B31">
        <w:rPr>
          <w:rFonts w:ascii="Arial" w:hAnsi="Arial" w:cs="Arial"/>
          <w:sz w:val="22"/>
          <w:szCs w:val="22"/>
          <w:lang w:val="en-GB"/>
        </w:rPr>
        <w:t>than not</w:t>
      </w:r>
      <w:proofErr w:type="gramEnd"/>
      <w:r w:rsidR="000851CC" w:rsidRPr="00205B31">
        <w:rPr>
          <w:rFonts w:ascii="Arial" w:hAnsi="Arial" w:cs="Arial"/>
          <w:sz w:val="22"/>
          <w:szCs w:val="22"/>
          <w:lang w:val="en-GB"/>
        </w:rPr>
        <w: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w:t>
      </w:r>
      <w:proofErr w:type="spellStart"/>
      <w:r w:rsidR="004A57DD" w:rsidRPr="00205B31">
        <w:rPr>
          <w:rFonts w:ascii="Arial" w:hAnsi="Arial" w:cs="Arial"/>
          <w:bCs/>
          <w:sz w:val="22"/>
          <w:szCs w:val="22"/>
          <w:lang w:val="en-GB"/>
        </w:rPr>
        <w:t>student</w:t>
      </w:r>
      <w:r w:rsidR="003D6AC4" w:rsidRPr="00205B31">
        <w:rPr>
          <w:rFonts w:ascii="Arial" w:hAnsi="Arial" w:cs="Arial"/>
          <w:bCs/>
          <w:sz w:val="22"/>
          <w:szCs w:val="22"/>
          <w:lang w:val="en-GB"/>
        </w:rPr>
        <w:t>ID</w:t>
      </w:r>
      <w:proofErr w:type="spellEnd"/>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524F19" w:rsidRDefault="00C60631" w:rsidP="009D510C">
      <w:pPr>
        <w:pStyle w:val="ListParagraph"/>
        <w:numPr>
          <w:ilvl w:val="0"/>
          <w:numId w:val="12"/>
        </w:numPr>
        <w:ind w:left="426"/>
        <w:jc w:val="both"/>
        <w:rPr>
          <w:rFonts w:ascii="Arial" w:hAnsi="Arial" w:cs="Arial"/>
          <w:sz w:val="22"/>
          <w:szCs w:val="22"/>
          <w:highlight w:val="yellow"/>
          <w:lang w:val="en-GB"/>
        </w:rPr>
      </w:pPr>
      <w:r w:rsidRPr="00524F19">
        <w:rPr>
          <w:rFonts w:ascii="Arial" w:hAnsi="Arial" w:cs="Arial"/>
          <w:sz w:val="22"/>
          <w:szCs w:val="22"/>
          <w:highlight w:val="yellow"/>
          <w:lang w:val="en-GB"/>
        </w:rPr>
        <w:t xml:space="preserve">This statement is incorrect since </w:t>
      </w:r>
      <w:r w:rsidR="00E7793C" w:rsidRPr="00524F19">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E21365" w:rsidRDefault="00AE027F" w:rsidP="009D510C">
      <w:pPr>
        <w:pStyle w:val="ListParagraph"/>
        <w:numPr>
          <w:ilvl w:val="0"/>
          <w:numId w:val="13"/>
        </w:numPr>
        <w:jc w:val="both"/>
        <w:rPr>
          <w:rFonts w:ascii="Arial" w:hAnsi="Arial" w:cs="Arial"/>
          <w:sz w:val="22"/>
          <w:szCs w:val="22"/>
          <w:highlight w:val="yellow"/>
          <w:lang w:val="en-GB"/>
        </w:rPr>
      </w:pPr>
      <w:r w:rsidRPr="00E21365">
        <w:rPr>
          <w:rFonts w:ascii="Arial" w:hAnsi="Arial" w:cs="Arial"/>
          <w:sz w:val="22"/>
          <w:szCs w:val="22"/>
          <w:highlight w:val="yellow"/>
          <w:lang w:val="en-GB"/>
        </w:rPr>
        <w:t>The statement i</w:t>
      </w:r>
      <w:r w:rsidR="006E77B0" w:rsidRPr="00E21365">
        <w:rPr>
          <w:rFonts w:ascii="Arial" w:hAnsi="Arial" w:cs="Arial"/>
          <w:sz w:val="22"/>
          <w:szCs w:val="22"/>
          <w:highlight w:val="yellow"/>
          <w:lang w:val="en-GB"/>
        </w:rPr>
        <w:t>s incorrect since the UK did re</w:t>
      </w:r>
      <w:r w:rsidRPr="00E21365">
        <w:rPr>
          <w:rFonts w:ascii="Arial" w:hAnsi="Arial" w:cs="Arial"/>
          <w:sz w:val="22"/>
          <w:szCs w:val="22"/>
          <w:highlight w:val="yellow"/>
          <w:lang w:val="en-GB"/>
        </w:rPr>
        <w:t>v</w:t>
      </w:r>
      <w:r w:rsidR="006E77B0" w:rsidRPr="00E21365">
        <w:rPr>
          <w:rFonts w:ascii="Arial" w:hAnsi="Arial" w:cs="Arial"/>
          <w:sz w:val="22"/>
          <w:szCs w:val="22"/>
          <w:highlight w:val="yellow"/>
          <w:lang w:val="en-GB"/>
        </w:rPr>
        <w:t>i</w:t>
      </w:r>
      <w:r w:rsidRPr="00E21365">
        <w:rPr>
          <w:rFonts w:ascii="Arial" w:hAnsi="Arial" w:cs="Arial"/>
          <w:sz w:val="22"/>
          <w:szCs w:val="22"/>
          <w:highlight w:val="yellow"/>
          <w:lang w:val="en-GB"/>
        </w:rPr>
        <w:t>ew parts of its insolvency rules and amended some, among</w:t>
      </w:r>
      <w:r w:rsidR="006E77B0" w:rsidRPr="00E21365">
        <w:rPr>
          <w:rFonts w:ascii="Arial" w:hAnsi="Arial" w:cs="Arial"/>
          <w:sz w:val="22"/>
          <w:szCs w:val="22"/>
          <w:highlight w:val="yellow"/>
          <w:lang w:val="en-GB"/>
        </w:rPr>
        <w:t>s</w:t>
      </w:r>
      <w:r w:rsidRPr="00E21365">
        <w:rPr>
          <w:rFonts w:ascii="Arial" w:hAnsi="Arial" w:cs="Arial"/>
          <w:sz w:val="22"/>
          <w:szCs w:val="22"/>
          <w:highlight w:val="yellow"/>
          <w:lang w:val="en-GB"/>
        </w:rPr>
        <w:t>t other</w:t>
      </w:r>
      <w:r w:rsidR="00F96AF1" w:rsidRPr="00E21365">
        <w:rPr>
          <w:rFonts w:ascii="Arial" w:hAnsi="Arial" w:cs="Arial"/>
          <w:sz w:val="22"/>
          <w:szCs w:val="22"/>
          <w:highlight w:val="yellow"/>
          <w:lang w:val="en-GB"/>
        </w:rPr>
        <w:t xml:space="preserve"> things</w:t>
      </w:r>
      <w:r w:rsidRPr="00E21365">
        <w:rPr>
          <w:rFonts w:ascii="Arial" w:hAnsi="Arial" w:cs="Arial"/>
          <w:sz w:val="22"/>
          <w:szCs w:val="22"/>
          <w:highlight w:val="yellow"/>
          <w:lang w:val="en-GB"/>
        </w:rPr>
        <w:t>, to deal with the negative economic fall out of the pandemic.</w:t>
      </w:r>
      <w:r w:rsidR="00100A77" w:rsidRPr="00E21365">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E21365" w:rsidRDefault="00B54F90" w:rsidP="009D510C">
      <w:pPr>
        <w:pStyle w:val="ListParagraph"/>
        <w:numPr>
          <w:ilvl w:val="0"/>
          <w:numId w:val="14"/>
        </w:numPr>
        <w:ind w:left="426"/>
        <w:jc w:val="both"/>
        <w:rPr>
          <w:rFonts w:ascii="Arial" w:hAnsi="Arial" w:cs="Arial"/>
          <w:sz w:val="22"/>
          <w:szCs w:val="22"/>
          <w:highlight w:val="yellow"/>
          <w:lang w:val="en-GB"/>
        </w:rPr>
      </w:pPr>
      <w:r w:rsidRPr="00E21365">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E21365">
        <w:rPr>
          <w:rFonts w:ascii="Arial" w:hAnsi="Arial" w:cs="Arial"/>
          <w:sz w:val="22"/>
          <w:szCs w:val="22"/>
          <w:highlight w:val="yellow"/>
          <w:lang w:val="en-GB"/>
        </w:rPr>
        <w:t xml:space="preserve">on </w:t>
      </w:r>
      <w:r w:rsidRPr="00E21365">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12297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122971">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apart from the wide discretion that judges in general have, the UNCITRAL Model Law on Cross-Border Insolvency has been adopted by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233183" w:rsidRDefault="00926D10" w:rsidP="009D510C">
      <w:pPr>
        <w:pStyle w:val="ListParagraph"/>
        <w:numPr>
          <w:ilvl w:val="0"/>
          <w:numId w:val="5"/>
        </w:numPr>
        <w:ind w:left="426"/>
        <w:jc w:val="both"/>
        <w:rPr>
          <w:rFonts w:ascii="Arial" w:hAnsi="Arial" w:cs="Arial"/>
          <w:sz w:val="22"/>
          <w:szCs w:val="22"/>
          <w:highlight w:val="yellow"/>
          <w:lang w:val="en-GB"/>
        </w:rPr>
      </w:pPr>
      <w:r w:rsidRPr="00233183">
        <w:rPr>
          <w:rFonts w:ascii="Arial" w:hAnsi="Arial" w:cs="Arial"/>
          <w:sz w:val="22"/>
          <w:szCs w:val="22"/>
          <w:highlight w:val="yellow"/>
          <w:lang w:val="en-GB"/>
        </w:rPr>
        <w:t xml:space="preserve">The statement is </w:t>
      </w:r>
      <w:r w:rsidR="006E1CB0" w:rsidRPr="00233183">
        <w:rPr>
          <w:rFonts w:ascii="Arial" w:hAnsi="Arial" w:cs="Arial"/>
          <w:sz w:val="22"/>
          <w:szCs w:val="22"/>
          <w:highlight w:val="yellow"/>
          <w:lang w:val="en-GB"/>
        </w:rPr>
        <w:t xml:space="preserve">not </w:t>
      </w:r>
      <w:r w:rsidRPr="00233183">
        <w:rPr>
          <w:rFonts w:ascii="Arial" w:hAnsi="Arial" w:cs="Arial"/>
          <w:sz w:val="22"/>
          <w:szCs w:val="22"/>
          <w:highlight w:val="yellow"/>
          <w:lang w:val="en-GB"/>
        </w:rPr>
        <w:t xml:space="preserve">correct </w:t>
      </w:r>
      <w:r w:rsidR="007958F0" w:rsidRPr="00233183">
        <w:rPr>
          <w:rFonts w:ascii="Arial" w:hAnsi="Arial" w:cs="Arial"/>
          <w:sz w:val="22"/>
          <w:szCs w:val="22"/>
          <w:highlight w:val="yellow"/>
          <w:lang w:val="en-GB"/>
        </w:rPr>
        <w:t>because</w:t>
      </w:r>
      <w:r w:rsidRPr="00233183">
        <w:rPr>
          <w:rFonts w:ascii="Arial" w:hAnsi="Arial" w:cs="Arial"/>
          <w:sz w:val="22"/>
          <w:szCs w:val="22"/>
          <w:highlight w:val="yellow"/>
          <w:lang w:val="en-GB"/>
        </w:rPr>
        <w:t xml:space="preserve"> very few </w:t>
      </w:r>
      <w:r w:rsidR="007958F0" w:rsidRPr="00233183">
        <w:rPr>
          <w:rFonts w:ascii="Arial" w:hAnsi="Arial" w:cs="Arial"/>
          <w:sz w:val="22"/>
          <w:szCs w:val="22"/>
          <w:highlight w:val="yellow"/>
          <w:lang w:val="en-GB"/>
        </w:rPr>
        <w:t>States</w:t>
      </w:r>
      <w:r w:rsidRPr="00233183">
        <w:rPr>
          <w:rFonts w:ascii="Arial" w:hAnsi="Arial" w:cs="Arial"/>
          <w:sz w:val="22"/>
          <w:szCs w:val="22"/>
          <w:highlight w:val="yellow"/>
          <w:lang w:val="en-GB"/>
        </w:rPr>
        <w:t xml:space="preserve"> allow insolvent estate representatives to deal with assets of a foreign debtor situated in </w:t>
      </w:r>
      <w:r w:rsidR="005936B3" w:rsidRPr="00233183">
        <w:rPr>
          <w:rFonts w:ascii="Arial" w:hAnsi="Arial" w:cs="Arial"/>
          <w:sz w:val="22"/>
          <w:szCs w:val="22"/>
          <w:highlight w:val="yellow"/>
          <w:lang w:val="en-GB"/>
        </w:rPr>
        <w:t>their own</w:t>
      </w:r>
      <w:r w:rsidRPr="00233183">
        <w:rPr>
          <w:rFonts w:ascii="Arial" w:hAnsi="Arial" w:cs="Arial"/>
          <w:sz w:val="22"/>
          <w:szCs w:val="22"/>
          <w:highlight w:val="yellow"/>
          <w:lang w:val="en-GB"/>
        </w:rPr>
        <w:t xml:space="preserve"> jurisdiction without </w:t>
      </w:r>
      <w:r w:rsidR="006E1CB0" w:rsidRPr="00233183">
        <w:rPr>
          <w:rFonts w:ascii="Arial" w:hAnsi="Arial" w:cs="Arial"/>
          <w:sz w:val="22"/>
          <w:szCs w:val="22"/>
          <w:highlight w:val="yellow"/>
          <w:lang w:val="en-GB"/>
        </w:rPr>
        <w:t xml:space="preserve">some form of </w:t>
      </w:r>
      <w:r w:rsidR="0090037B" w:rsidRPr="00233183">
        <w:rPr>
          <w:rFonts w:ascii="Arial" w:hAnsi="Arial" w:cs="Arial"/>
          <w:sz w:val="22"/>
          <w:szCs w:val="22"/>
          <w:highlight w:val="yellow"/>
          <w:lang w:val="en-GB"/>
        </w:rPr>
        <w:t xml:space="preserve">a </w:t>
      </w:r>
      <w:r w:rsidR="006E1CB0" w:rsidRPr="00233183">
        <w:rPr>
          <w:rFonts w:ascii="Arial" w:hAnsi="Arial" w:cs="Arial"/>
          <w:sz w:val="22"/>
          <w:szCs w:val="22"/>
          <w:highlight w:val="yellow"/>
          <w:lang w:val="en-GB"/>
        </w:rPr>
        <w:t>(</w:t>
      </w:r>
      <w:r w:rsidR="0090037B" w:rsidRPr="00233183">
        <w:rPr>
          <w:rFonts w:ascii="Arial" w:hAnsi="Arial" w:cs="Arial"/>
          <w:sz w:val="22"/>
          <w:szCs w:val="22"/>
          <w:highlight w:val="yellow"/>
          <w:lang w:val="en-GB"/>
        </w:rPr>
        <w:t>prior</w:t>
      </w:r>
      <w:r w:rsidR="006E1CB0" w:rsidRPr="00233183">
        <w:rPr>
          <w:rFonts w:ascii="Arial" w:hAnsi="Arial" w:cs="Arial"/>
          <w:sz w:val="22"/>
          <w:szCs w:val="22"/>
          <w:highlight w:val="yellow"/>
          <w:lang w:val="en-GB"/>
        </w:rPr>
        <w:t>)</w:t>
      </w:r>
      <w:r w:rsidRPr="00233183">
        <w:rPr>
          <w:rFonts w:ascii="Arial" w:hAnsi="Arial" w:cs="Arial"/>
          <w:sz w:val="22"/>
          <w:szCs w:val="22"/>
          <w:highlight w:val="yellow"/>
          <w:lang w:val="en-GB"/>
        </w:rPr>
        <w:t xml:space="preserve"> local procedure </w:t>
      </w:r>
      <w:r w:rsidR="005936B3" w:rsidRPr="00233183">
        <w:rPr>
          <w:rFonts w:ascii="Arial" w:hAnsi="Arial" w:cs="Arial"/>
          <w:sz w:val="22"/>
          <w:szCs w:val="22"/>
          <w:highlight w:val="yellow"/>
          <w:lang w:val="en-GB"/>
        </w:rPr>
        <w:t xml:space="preserve">to </w:t>
      </w:r>
      <w:r w:rsidRPr="00233183">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w:t>
      </w:r>
      <w:proofErr w:type="gramStart"/>
      <w:r w:rsidR="00CB7283" w:rsidRPr="00205B31">
        <w:rPr>
          <w:rFonts w:ascii="Arial" w:hAnsi="Arial" w:cs="Arial"/>
          <w:sz w:val="22"/>
          <w:szCs w:val="22"/>
          <w:lang w:val="en-GB"/>
        </w:rPr>
        <w:t>the majority of</w:t>
      </w:r>
      <w:proofErr w:type="gramEnd"/>
      <w:r w:rsidR="00CB7283" w:rsidRPr="00205B31">
        <w:rPr>
          <w:rFonts w:ascii="Arial" w:hAnsi="Arial" w:cs="Arial"/>
          <w:sz w:val="22"/>
          <w:szCs w:val="22"/>
          <w:lang w:val="en-GB"/>
        </w:rPr>
        <w:t xml:space="preserve">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233183" w:rsidRDefault="000329A6" w:rsidP="00C570AC">
      <w:pPr>
        <w:pStyle w:val="ListParagraph"/>
        <w:numPr>
          <w:ilvl w:val="0"/>
          <w:numId w:val="6"/>
        </w:numPr>
        <w:ind w:left="426"/>
        <w:jc w:val="both"/>
        <w:rPr>
          <w:rFonts w:ascii="Arial" w:hAnsi="Arial" w:cs="Arial"/>
          <w:sz w:val="22"/>
          <w:szCs w:val="22"/>
          <w:highlight w:val="yellow"/>
          <w:lang w:val="en-GB"/>
        </w:rPr>
      </w:pPr>
      <w:r w:rsidRPr="00233183">
        <w:rPr>
          <w:rFonts w:ascii="Arial" w:eastAsiaTheme="minorHAnsi" w:hAnsi="Arial" w:cs="Arial"/>
          <w:sz w:val="22"/>
          <w:szCs w:val="22"/>
          <w:highlight w:val="yellow"/>
          <w:lang w:val="en-GB"/>
        </w:rPr>
        <w:t xml:space="preserve">They were recently revised in 2021 and, together with the </w:t>
      </w:r>
      <w:r w:rsidRPr="00233183">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815B31"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815B31">
        <w:rPr>
          <w:rFonts w:ascii="Arial" w:eastAsiaTheme="minorHAnsi" w:hAnsi="Arial" w:cs="Arial"/>
          <w:sz w:val="22"/>
          <w:szCs w:val="22"/>
          <w:highlight w:val="yellow"/>
          <w:lang w:val="en-GB"/>
        </w:rPr>
        <w:t xml:space="preserve">The Nordic Convention </w:t>
      </w:r>
      <w:r w:rsidR="00076483" w:rsidRPr="00815B31">
        <w:rPr>
          <w:rFonts w:ascii="Arial" w:eastAsiaTheme="minorHAnsi" w:hAnsi="Arial" w:cs="Arial"/>
          <w:sz w:val="22"/>
          <w:szCs w:val="22"/>
          <w:highlight w:val="yellow"/>
          <w:lang w:val="en-GB"/>
        </w:rPr>
        <w:t>1933</w:t>
      </w:r>
      <w:r w:rsidR="00966E44" w:rsidRPr="00815B31">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5C4706" w:rsidRDefault="00124B70" w:rsidP="00275182">
      <w:pPr>
        <w:pStyle w:val="ListParagraph"/>
        <w:numPr>
          <w:ilvl w:val="0"/>
          <w:numId w:val="8"/>
        </w:numPr>
        <w:ind w:left="426"/>
        <w:jc w:val="both"/>
        <w:rPr>
          <w:rFonts w:ascii="Arial" w:hAnsi="Arial" w:cs="Arial"/>
          <w:sz w:val="22"/>
          <w:szCs w:val="22"/>
          <w:highlight w:val="yellow"/>
          <w:lang w:val="en-GB"/>
        </w:rPr>
      </w:pPr>
      <w:r w:rsidRPr="005C4706">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882997" w:rsidRDefault="00E86549" w:rsidP="00275182">
      <w:pPr>
        <w:pStyle w:val="ListParagraph"/>
        <w:numPr>
          <w:ilvl w:val="0"/>
          <w:numId w:val="9"/>
        </w:numPr>
        <w:ind w:left="426"/>
        <w:jc w:val="both"/>
        <w:rPr>
          <w:rFonts w:ascii="Arial" w:hAnsi="Arial" w:cs="Arial"/>
          <w:bCs/>
          <w:sz w:val="22"/>
          <w:szCs w:val="22"/>
          <w:highlight w:val="yellow"/>
          <w:lang w:val="en-GB"/>
        </w:rPr>
      </w:pPr>
      <w:r w:rsidRPr="00882997">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882997">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882997" w:rsidRDefault="00911C23" w:rsidP="00275182">
      <w:pPr>
        <w:pStyle w:val="ListParagraph"/>
        <w:numPr>
          <w:ilvl w:val="0"/>
          <w:numId w:val="10"/>
        </w:numPr>
        <w:ind w:left="426"/>
        <w:jc w:val="both"/>
        <w:rPr>
          <w:rFonts w:ascii="Arial" w:hAnsi="Arial" w:cs="Arial"/>
          <w:sz w:val="22"/>
          <w:szCs w:val="22"/>
          <w:highlight w:val="yellow"/>
          <w:lang w:val="en-GB"/>
        </w:rPr>
      </w:pPr>
      <w:r w:rsidRPr="00882997">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6A176F1B" w14:textId="33CBE733" w:rsidR="00E75F04" w:rsidRDefault="009B07AD" w:rsidP="00B7193E">
      <w:pPr>
        <w:ind w:left="720" w:hanging="720"/>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E75F04">
        <w:rPr>
          <w:rFonts w:ascii="Arial" w:hAnsi="Arial" w:cs="Arial"/>
          <w:color w:val="7B7B7B" w:themeColor="accent3" w:themeShade="BF"/>
          <w:sz w:val="22"/>
          <w:szCs w:val="22"/>
          <w:lang w:val="en-GB"/>
        </w:rPr>
        <w:t>-</w:t>
      </w:r>
      <w:r w:rsidR="00E75F04">
        <w:rPr>
          <w:rFonts w:ascii="Arial" w:hAnsi="Arial" w:cs="Arial"/>
          <w:color w:val="7B7B7B" w:themeColor="accent3" w:themeShade="BF"/>
          <w:sz w:val="22"/>
          <w:szCs w:val="22"/>
          <w:lang w:val="en-GB"/>
        </w:rPr>
        <w:tab/>
      </w:r>
      <w:r w:rsidR="005A7297">
        <w:rPr>
          <w:rFonts w:ascii="Arial" w:hAnsi="Arial" w:cs="Arial"/>
          <w:color w:val="7B7B7B" w:themeColor="accent3" w:themeShade="BF"/>
          <w:sz w:val="22"/>
          <w:szCs w:val="22"/>
          <w:lang w:val="en-GB"/>
        </w:rPr>
        <w:t xml:space="preserve">The English Bankruptcy Act was introduced in 1542 and allowed for debtors who were dishonest or try to escape or run away from their obligatory duties to be sequestered. Distributions of assets to creditors would be equally distributed.  </w:t>
      </w:r>
    </w:p>
    <w:p w14:paraId="020FD6D5" w14:textId="77777777" w:rsidR="00E75F04" w:rsidRDefault="00E75F04"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ab/>
        <w:t>The Act of Elizabeth was introduced in 1570, which allows the creditor to open a bankruptcy proceeding against the debtor where the debtor fails to meet its demands and thus committing an act of bankruptcy.</w:t>
      </w:r>
    </w:p>
    <w:p w14:paraId="57BCFC30" w14:textId="136E8FDE" w:rsidR="009B07AD" w:rsidRPr="00205B31" w:rsidRDefault="00E75F04" w:rsidP="00B7193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ab/>
        <w:t xml:space="preserve">The Statue of Ann was introduced in 1705 and provided for the statutory of discharge. This allowed for protection of debtors and a move away from a pro-creditor system. It </w:t>
      </w:r>
      <w:proofErr w:type="gramStart"/>
      <w:r>
        <w:rPr>
          <w:rFonts w:ascii="Arial" w:hAnsi="Arial" w:cs="Arial"/>
          <w:color w:val="7B7B7B" w:themeColor="accent3" w:themeShade="BF"/>
          <w:sz w:val="22"/>
          <w:szCs w:val="22"/>
          <w:lang w:val="en-GB"/>
        </w:rPr>
        <w:t>has to</w:t>
      </w:r>
      <w:proofErr w:type="gramEnd"/>
      <w:r>
        <w:rPr>
          <w:rFonts w:ascii="Arial" w:hAnsi="Arial" w:cs="Arial"/>
          <w:color w:val="7B7B7B" w:themeColor="accent3" w:themeShade="BF"/>
          <w:sz w:val="22"/>
          <w:szCs w:val="22"/>
          <w:lang w:val="en-GB"/>
        </w:rPr>
        <w:t xml:space="preserve"> be proved that the debtor co-operated with the </w:t>
      </w:r>
      <w:r w:rsidR="005A7297">
        <w:rPr>
          <w:rFonts w:ascii="Arial" w:hAnsi="Arial" w:cs="Arial"/>
          <w:color w:val="7B7B7B" w:themeColor="accent3" w:themeShade="BF"/>
          <w:sz w:val="22"/>
          <w:szCs w:val="22"/>
          <w:lang w:val="en-GB"/>
        </w:rPr>
        <w:t>legal system for the discharge to be entertained</w:t>
      </w:r>
      <w:r w:rsidR="009B07AD" w:rsidRPr="00205B31">
        <w:rPr>
          <w:rFonts w:ascii="Arial" w:hAnsi="Arial" w:cs="Arial"/>
          <w:color w:val="7B7B7B" w:themeColor="accent3" w:themeShade="BF"/>
          <w:sz w:val="22"/>
          <w:szCs w:val="22"/>
          <w:lang w:val="en-GB"/>
        </w:rPr>
        <w:t>]</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68A28A59" w14:textId="7705D352" w:rsidR="00880FE8" w:rsidRDefault="009B07AD" w:rsidP="00B7193E">
      <w:pPr>
        <w:ind w:left="720" w:hanging="720"/>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880FE8" w:rsidRPr="00880FE8">
        <w:rPr>
          <w:rFonts w:ascii="Arial" w:hAnsi="Arial" w:cs="Arial"/>
          <w:color w:val="7B7B7B" w:themeColor="accent3" w:themeShade="BF"/>
          <w:sz w:val="22"/>
          <w:szCs w:val="22"/>
          <w:lang w:val="en-GB"/>
        </w:rPr>
        <w:t>Corporate Insolvency and Governance Act 2020</w:t>
      </w:r>
      <w:r w:rsidR="00880FE8">
        <w:rPr>
          <w:rFonts w:ascii="Arial" w:hAnsi="Arial" w:cs="Arial"/>
          <w:color w:val="7B7B7B" w:themeColor="accent3" w:themeShade="BF"/>
          <w:sz w:val="22"/>
          <w:szCs w:val="22"/>
          <w:lang w:val="en-GB"/>
        </w:rPr>
        <w:t xml:space="preserve"> was introduced in June 2020 and provided:</w:t>
      </w:r>
    </w:p>
    <w:p w14:paraId="3588F616" w14:textId="77777777" w:rsidR="00880FE8" w:rsidRDefault="00880FE8" w:rsidP="00B7193E">
      <w:pPr>
        <w:ind w:left="720" w:hanging="720"/>
        <w:jc w:val="both"/>
        <w:rPr>
          <w:rFonts w:ascii="Arial" w:hAnsi="Arial" w:cs="Arial"/>
          <w:color w:val="7B7B7B" w:themeColor="accent3" w:themeShade="BF"/>
          <w:sz w:val="22"/>
          <w:szCs w:val="22"/>
          <w:lang w:val="en-GB"/>
        </w:rPr>
      </w:pPr>
    </w:p>
    <w:p w14:paraId="0AED321F" w14:textId="18B8313D" w:rsidR="00880FE8" w:rsidRDefault="00880FE8" w:rsidP="00321839">
      <w:pPr>
        <w:pStyle w:val="ListParagraph"/>
        <w:numPr>
          <w:ilvl w:val="0"/>
          <w:numId w:val="17"/>
        </w:numPr>
        <w:jc w:val="both"/>
        <w:rPr>
          <w:rFonts w:ascii="Arial" w:hAnsi="Arial" w:cs="Arial"/>
          <w:color w:val="7B7B7B" w:themeColor="accent3" w:themeShade="BF"/>
          <w:sz w:val="22"/>
          <w:szCs w:val="22"/>
          <w:lang w:val="en-GB"/>
        </w:rPr>
      </w:pPr>
      <w:r w:rsidRPr="00F23401">
        <w:rPr>
          <w:rFonts w:ascii="Arial" w:hAnsi="Arial" w:cs="Arial"/>
          <w:color w:val="7B7B7B" w:themeColor="accent3" w:themeShade="BF"/>
          <w:sz w:val="22"/>
          <w:szCs w:val="22"/>
          <w:lang w:val="en-GB"/>
        </w:rPr>
        <w:t>for new restructuring tools</w:t>
      </w:r>
      <w:r w:rsidR="00141DA1" w:rsidRPr="00F23401">
        <w:rPr>
          <w:rFonts w:ascii="Arial" w:hAnsi="Arial" w:cs="Arial"/>
          <w:color w:val="7B7B7B" w:themeColor="accent3" w:themeShade="BF"/>
          <w:sz w:val="22"/>
          <w:szCs w:val="22"/>
          <w:lang w:val="en-GB"/>
        </w:rPr>
        <w:t xml:space="preserve"> (a new restructuring plan)</w:t>
      </w:r>
      <w:r w:rsidRPr="00F23401">
        <w:rPr>
          <w:rFonts w:ascii="Arial" w:hAnsi="Arial" w:cs="Arial"/>
          <w:color w:val="7B7B7B" w:themeColor="accent3" w:themeShade="BF"/>
          <w:sz w:val="22"/>
          <w:szCs w:val="22"/>
          <w:lang w:val="en-GB"/>
        </w:rPr>
        <w:t xml:space="preserve"> to give companies the best chance of survival due to the pandemic</w:t>
      </w:r>
      <w:r w:rsidR="00141DA1" w:rsidRPr="00F23401">
        <w:rPr>
          <w:rFonts w:ascii="Arial" w:hAnsi="Arial" w:cs="Arial"/>
          <w:color w:val="7B7B7B" w:themeColor="accent3" w:themeShade="BF"/>
          <w:sz w:val="22"/>
          <w:szCs w:val="22"/>
          <w:lang w:val="en-GB"/>
        </w:rPr>
        <w:t xml:space="preserve"> by </w:t>
      </w:r>
      <w:r w:rsidR="00F23401" w:rsidRPr="00F23401">
        <w:rPr>
          <w:rFonts w:ascii="Arial" w:hAnsi="Arial" w:cs="Arial"/>
          <w:color w:val="7B7B7B" w:themeColor="accent3" w:themeShade="BF"/>
          <w:sz w:val="22"/>
          <w:szCs w:val="22"/>
          <w:lang w:val="en-GB"/>
        </w:rPr>
        <w:t>using elements from a scheme of arrangement</w:t>
      </w:r>
      <w:r w:rsidR="00F23401">
        <w:rPr>
          <w:rFonts w:ascii="Arial" w:hAnsi="Arial" w:cs="Arial"/>
          <w:color w:val="7B7B7B" w:themeColor="accent3" w:themeShade="BF"/>
          <w:sz w:val="22"/>
          <w:szCs w:val="22"/>
          <w:lang w:val="en-GB"/>
        </w:rPr>
        <w:t xml:space="preserve"> </w:t>
      </w:r>
      <w:r w:rsidR="00F23401" w:rsidRPr="00F23401">
        <w:rPr>
          <w:rFonts w:ascii="Arial" w:hAnsi="Arial" w:cs="Arial"/>
          <w:color w:val="7B7B7B" w:themeColor="accent3" w:themeShade="BF"/>
          <w:sz w:val="22"/>
          <w:szCs w:val="22"/>
          <w:lang w:val="en-GB"/>
        </w:rPr>
        <w:t>procedure and the US Chapter 11</w:t>
      </w:r>
      <w:r w:rsidR="00F23401">
        <w:rPr>
          <w:rFonts w:ascii="Arial" w:hAnsi="Arial" w:cs="Arial"/>
          <w:color w:val="7B7B7B" w:themeColor="accent3" w:themeShade="BF"/>
          <w:sz w:val="22"/>
          <w:szCs w:val="22"/>
          <w:lang w:val="en-GB"/>
        </w:rPr>
        <w:t xml:space="preserve"> procedures.</w:t>
      </w:r>
    </w:p>
    <w:p w14:paraId="6D45B80A" w14:textId="2FD358B9" w:rsidR="00F23401" w:rsidRPr="00F23401" w:rsidRDefault="00F23401" w:rsidP="00321839">
      <w:pPr>
        <w:pStyle w:val="ListParagraph"/>
        <w:numPr>
          <w:ilvl w:val="0"/>
          <w:numId w:val="17"/>
        </w:numPr>
        <w:jc w:val="both"/>
        <w:rPr>
          <w:rFonts w:ascii="Arial" w:hAnsi="Arial" w:cs="Arial"/>
          <w:color w:val="7B7B7B" w:themeColor="accent3" w:themeShade="BF"/>
          <w:sz w:val="22"/>
          <w:szCs w:val="22"/>
          <w:lang w:val="en-GB"/>
        </w:rPr>
      </w:pPr>
      <w:r w:rsidRPr="00F23401">
        <w:rPr>
          <w:rFonts w:ascii="Arial" w:hAnsi="Arial" w:cs="Arial"/>
          <w:color w:val="7B7B7B" w:themeColor="accent3" w:themeShade="BF"/>
          <w:sz w:val="22"/>
          <w:szCs w:val="22"/>
          <w:lang w:val="en-GB"/>
        </w:rPr>
        <w:t xml:space="preserve">for a moratorium for companies that are likely to become insolvent. The moratorium would allow companies that are likely to become insolvent to obtain a </w:t>
      </w:r>
      <w:r>
        <w:rPr>
          <w:rFonts w:ascii="Arial" w:hAnsi="Arial" w:cs="Arial"/>
          <w:color w:val="7B7B7B" w:themeColor="accent3" w:themeShade="BF"/>
          <w:sz w:val="22"/>
          <w:szCs w:val="22"/>
          <w:lang w:val="en-GB"/>
        </w:rPr>
        <w:t>payment holi</w:t>
      </w:r>
      <w:r w:rsidRPr="00F23401">
        <w:rPr>
          <w:rFonts w:ascii="Arial" w:hAnsi="Arial" w:cs="Arial"/>
          <w:color w:val="7B7B7B" w:themeColor="accent3" w:themeShade="BF"/>
          <w:sz w:val="22"/>
          <w:szCs w:val="22"/>
          <w:lang w:val="en-GB"/>
        </w:rPr>
        <w:t xml:space="preserve">day period in which they could seek to restructure or </w:t>
      </w:r>
      <w:r>
        <w:rPr>
          <w:rFonts w:ascii="Arial" w:hAnsi="Arial" w:cs="Arial"/>
          <w:color w:val="7B7B7B" w:themeColor="accent3" w:themeShade="BF"/>
          <w:sz w:val="22"/>
          <w:szCs w:val="22"/>
          <w:lang w:val="en-GB"/>
        </w:rPr>
        <w:t>arrangement</w:t>
      </w:r>
      <w:r w:rsidRPr="00F23401">
        <w:rPr>
          <w:rFonts w:ascii="Arial" w:hAnsi="Arial" w:cs="Arial"/>
          <w:color w:val="7B7B7B" w:themeColor="accent3" w:themeShade="BF"/>
          <w:sz w:val="22"/>
          <w:szCs w:val="22"/>
          <w:lang w:val="en-GB"/>
        </w:rPr>
        <w:t xml:space="preserve"> without creditor </w:t>
      </w:r>
      <w:r>
        <w:rPr>
          <w:rFonts w:ascii="Arial" w:hAnsi="Arial" w:cs="Arial"/>
          <w:color w:val="7B7B7B" w:themeColor="accent3" w:themeShade="BF"/>
          <w:sz w:val="22"/>
          <w:szCs w:val="22"/>
          <w:lang w:val="en-GB"/>
        </w:rPr>
        <w:t xml:space="preserve">legal </w:t>
      </w:r>
      <w:r w:rsidRPr="00F23401">
        <w:rPr>
          <w:rFonts w:ascii="Arial" w:hAnsi="Arial" w:cs="Arial"/>
          <w:color w:val="7B7B7B" w:themeColor="accent3" w:themeShade="BF"/>
          <w:sz w:val="22"/>
          <w:szCs w:val="22"/>
          <w:lang w:val="en-GB"/>
        </w:rPr>
        <w:t>actions</w:t>
      </w:r>
    </w:p>
    <w:p w14:paraId="06D3A6B6" w14:textId="7BD0A560" w:rsidR="00F23401" w:rsidRDefault="00141DA1" w:rsidP="00321839">
      <w:pPr>
        <w:pStyle w:val="ListParagraph"/>
        <w:numPr>
          <w:ilvl w:val="0"/>
          <w:numId w:val="17"/>
        </w:numPr>
        <w:jc w:val="both"/>
        <w:rPr>
          <w:rFonts w:ascii="Arial" w:hAnsi="Arial" w:cs="Arial"/>
          <w:color w:val="7B7B7B" w:themeColor="accent3" w:themeShade="BF"/>
          <w:sz w:val="22"/>
          <w:szCs w:val="22"/>
          <w:lang w:val="en-GB"/>
        </w:rPr>
      </w:pPr>
      <w:r w:rsidRPr="00141DA1">
        <w:rPr>
          <w:rFonts w:ascii="Arial" w:hAnsi="Arial" w:cs="Arial"/>
          <w:color w:val="7B7B7B" w:themeColor="accent3" w:themeShade="BF"/>
          <w:sz w:val="22"/>
          <w:szCs w:val="22"/>
          <w:lang w:val="en-GB"/>
        </w:rPr>
        <w:t>temporary ban</w:t>
      </w:r>
      <w:r>
        <w:rPr>
          <w:rFonts w:ascii="Arial" w:hAnsi="Arial" w:cs="Arial"/>
          <w:color w:val="7B7B7B" w:themeColor="accent3" w:themeShade="BF"/>
          <w:sz w:val="22"/>
          <w:szCs w:val="22"/>
          <w:lang w:val="en-GB"/>
        </w:rPr>
        <w:t>s</w:t>
      </w:r>
      <w:r w:rsidRPr="00141DA1">
        <w:rPr>
          <w:rFonts w:ascii="Arial" w:hAnsi="Arial" w:cs="Arial"/>
          <w:color w:val="7B7B7B" w:themeColor="accent3" w:themeShade="BF"/>
          <w:sz w:val="22"/>
          <w:szCs w:val="22"/>
          <w:lang w:val="en-GB"/>
        </w:rPr>
        <w:t xml:space="preserve"> on filing </w:t>
      </w:r>
      <w:r>
        <w:rPr>
          <w:rFonts w:ascii="Arial" w:hAnsi="Arial" w:cs="Arial"/>
          <w:color w:val="7B7B7B" w:themeColor="accent3" w:themeShade="BF"/>
          <w:sz w:val="22"/>
          <w:szCs w:val="22"/>
          <w:lang w:val="en-GB"/>
        </w:rPr>
        <w:t>insolvency proceedings and statutory demands</w:t>
      </w:r>
      <w:r w:rsidRPr="00141DA1">
        <w:rPr>
          <w:rFonts w:ascii="Arial" w:hAnsi="Arial" w:cs="Arial"/>
          <w:color w:val="7B7B7B" w:themeColor="accent3" w:themeShade="BF"/>
          <w:sz w:val="22"/>
          <w:szCs w:val="22"/>
          <w:lang w:val="en-GB"/>
        </w:rPr>
        <w:t xml:space="preserve"> 1 March 2020 until 30 June 2020, where</w:t>
      </w:r>
      <w:r>
        <w:rPr>
          <w:rFonts w:ascii="Arial" w:hAnsi="Arial" w:cs="Arial"/>
          <w:color w:val="7B7B7B" w:themeColor="accent3" w:themeShade="BF"/>
          <w:sz w:val="22"/>
          <w:szCs w:val="22"/>
          <w:lang w:val="en-GB"/>
        </w:rPr>
        <w:t xml:space="preserve"> Covid-19</w:t>
      </w:r>
      <w:r w:rsidRPr="00141DA1">
        <w:rPr>
          <w:rFonts w:ascii="Arial" w:hAnsi="Arial" w:cs="Arial"/>
          <w:color w:val="7B7B7B" w:themeColor="accent3" w:themeShade="BF"/>
          <w:sz w:val="22"/>
          <w:szCs w:val="22"/>
          <w:lang w:val="en-GB"/>
        </w:rPr>
        <w:t xml:space="preserve"> has had a financial effect on the debtor.</w:t>
      </w:r>
    </w:p>
    <w:p w14:paraId="5E9CA8ED" w14:textId="77777777" w:rsidR="00F23401" w:rsidRDefault="00F23401" w:rsidP="00F23401">
      <w:pPr>
        <w:pStyle w:val="ListParagraph"/>
        <w:numPr>
          <w:ilvl w:val="0"/>
          <w:numId w:val="17"/>
        </w:numPr>
        <w:jc w:val="both"/>
        <w:rPr>
          <w:rFonts w:ascii="Arial" w:hAnsi="Arial" w:cs="Arial"/>
          <w:color w:val="7B7B7B" w:themeColor="accent3" w:themeShade="BF"/>
          <w:sz w:val="22"/>
          <w:szCs w:val="22"/>
          <w:lang w:val="en-GB"/>
        </w:rPr>
      </w:pPr>
      <w:r w:rsidRPr="00880FE8">
        <w:rPr>
          <w:rFonts w:ascii="Arial" w:hAnsi="Arial" w:cs="Arial"/>
          <w:color w:val="7B7B7B" w:themeColor="accent3" w:themeShade="BF"/>
          <w:sz w:val="22"/>
          <w:szCs w:val="22"/>
          <w:lang w:val="en-GB"/>
        </w:rPr>
        <w:t>temporarily suspend</w:t>
      </w:r>
      <w:r>
        <w:rPr>
          <w:rFonts w:ascii="Arial" w:hAnsi="Arial" w:cs="Arial"/>
          <w:color w:val="7B7B7B" w:themeColor="accent3" w:themeShade="BF"/>
          <w:sz w:val="22"/>
          <w:szCs w:val="22"/>
          <w:lang w:val="en-GB"/>
        </w:rPr>
        <w:t>s</w:t>
      </w:r>
      <w:r w:rsidRPr="00880FE8">
        <w:rPr>
          <w:rFonts w:ascii="Arial" w:hAnsi="Arial" w:cs="Arial"/>
          <w:color w:val="7B7B7B" w:themeColor="accent3" w:themeShade="BF"/>
          <w:sz w:val="22"/>
          <w:szCs w:val="22"/>
          <w:lang w:val="en-GB"/>
        </w:rPr>
        <w:t xml:space="preserve"> parts of</w:t>
      </w:r>
      <w:r>
        <w:rPr>
          <w:rFonts w:ascii="Arial" w:hAnsi="Arial" w:cs="Arial"/>
          <w:color w:val="7B7B7B" w:themeColor="accent3" w:themeShade="BF"/>
          <w:sz w:val="22"/>
          <w:szCs w:val="22"/>
          <w:lang w:val="en-GB"/>
        </w:rPr>
        <w:t xml:space="preserve"> the local</w:t>
      </w:r>
      <w:r w:rsidRPr="00880FE8">
        <w:rPr>
          <w:rFonts w:ascii="Arial" w:hAnsi="Arial" w:cs="Arial"/>
          <w:color w:val="7B7B7B" w:themeColor="accent3" w:themeShade="BF"/>
          <w:sz w:val="22"/>
          <w:szCs w:val="22"/>
          <w:lang w:val="en-GB"/>
        </w:rPr>
        <w:t xml:space="preserve"> insolvency law to </w:t>
      </w:r>
      <w:r>
        <w:rPr>
          <w:rFonts w:ascii="Arial" w:hAnsi="Arial" w:cs="Arial"/>
          <w:color w:val="7B7B7B" w:themeColor="accent3" w:themeShade="BF"/>
          <w:sz w:val="22"/>
          <w:szCs w:val="22"/>
          <w:lang w:val="en-GB"/>
        </w:rPr>
        <w:t>aid</w:t>
      </w:r>
      <w:r w:rsidRPr="00880FE8">
        <w:rPr>
          <w:rFonts w:ascii="Arial" w:hAnsi="Arial" w:cs="Arial"/>
          <w:color w:val="7B7B7B" w:themeColor="accent3" w:themeShade="BF"/>
          <w:sz w:val="22"/>
          <w:szCs w:val="22"/>
          <w:lang w:val="en-GB"/>
        </w:rPr>
        <w:t xml:space="preserve"> directors </w:t>
      </w:r>
      <w:r>
        <w:rPr>
          <w:rFonts w:ascii="Arial" w:hAnsi="Arial" w:cs="Arial"/>
          <w:color w:val="7B7B7B" w:themeColor="accent3" w:themeShade="BF"/>
          <w:sz w:val="22"/>
          <w:szCs w:val="22"/>
          <w:lang w:val="en-GB"/>
        </w:rPr>
        <w:t xml:space="preserve">by suspending the </w:t>
      </w:r>
      <w:r w:rsidRPr="00880FE8">
        <w:rPr>
          <w:rFonts w:ascii="Arial" w:hAnsi="Arial" w:cs="Arial"/>
          <w:color w:val="7B7B7B" w:themeColor="accent3" w:themeShade="BF"/>
          <w:sz w:val="22"/>
          <w:szCs w:val="22"/>
          <w:lang w:val="en-GB"/>
        </w:rPr>
        <w:t>personal liability</w:t>
      </w:r>
      <w:r>
        <w:rPr>
          <w:rFonts w:ascii="Arial" w:hAnsi="Arial" w:cs="Arial"/>
          <w:color w:val="7B7B7B" w:themeColor="accent3" w:themeShade="BF"/>
          <w:sz w:val="22"/>
          <w:szCs w:val="22"/>
          <w:lang w:val="en-GB"/>
        </w:rPr>
        <w:t xml:space="preserve"> </w:t>
      </w:r>
      <w:r w:rsidRPr="00880FE8">
        <w:rPr>
          <w:rFonts w:ascii="Arial" w:hAnsi="Arial" w:cs="Arial"/>
          <w:color w:val="7B7B7B" w:themeColor="accent3" w:themeShade="BF"/>
          <w:sz w:val="22"/>
          <w:szCs w:val="22"/>
          <w:lang w:val="en-GB"/>
        </w:rPr>
        <w:t xml:space="preserve">threat </w:t>
      </w:r>
      <w:r>
        <w:rPr>
          <w:rFonts w:ascii="Arial" w:hAnsi="Arial" w:cs="Arial"/>
          <w:color w:val="7B7B7B" w:themeColor="accent3" w:themeShade="BF"/>
          <w:sz w:val="22"/>
          <w:szCs w:val="22"/>
          <w:lang w:val="en-GB"/>
        </w:rPr>
        <w:t xml:space="preserve">for wrongful trading so </w:t>
      </w:r>
      <w:r w:rsidRPr="00880FE8">
        <w:rPr>
          <w:rFonts w:ascii="Arial" w:hAnsi="Arial" w:cs="Arial"/>
          <w:color w:val="7B7B7B" w:themeColor="accent3" w:themeShade="BF"/>
          <w:sz w:val="22"/>
          <w:szCs w:val="22"/>
          <w:lang w:val="en-GB"/>
        </w:rPr>
        <w:t xml:space="preserve">to </w:t>
      </w:r>
      <w:r>
        <w:rPr>
          <w:rFonts w:ascii="Arial" w:hAnsi="Arial" w:cs="Arial"/>
          <w:color w:val="7B7B7B" w:themeColor="accent3" w:themeShade="BF"/>
          <w:sz w:val="22"/>
          <w:szCs w:val="22"/>
          <w:lang w:val="en-GB"/>
        </w:rPr>
        <w:t>that</w:t>
      </w:r>
      <w:r w:rsidRPr="00880FE8">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normal </w:t>
      </w:r>
      <w:r w:rsidRPr="00880FE8">
        <w:rPr>
          <w:rFonts w:ascii="Arial" w:hAnsi="Arial" w:cs="Arial"/>
          <w:color w:val="7B7B7B" w:themeColor="accent3" w:themeShade="BF"/>
          <w:sz w:val="22"/>
          <w:szCs w:val="22"/>
          <w:lang w:val="en-GB"/>
        </w:rPr>
        <w:t xml:space="preserve">trading </w:t>
      </w:r>
      <w:r>
        <w:rPr>
          <w:rFonts w:ascii="Arial" w:hAnsi="Arial" w:cs="Arial"/>
          <w:color w:val="7B7B7B" w:themeColor="accent3" w:themeShade="BF"/>
          <w:sz w:val="22"/>
          <w:szCs w:val="22"/>
          <w:lang w:val="en-GB"/>
        </w:rPr>
        <w:t xml:space="preserve">can continue </w:t>
      </w:r>
      <w:r w:rsidRPr="00880FE8">
        <w:rPr>
          <w:rFonts w:ascii="Arial" w:hAnsi="Arial" w:cs="Arial"/>
          <w:color w:val="7B7B7B" w:themeColor="accent3" w:themeShade="BF"/>
          <w:sz w:val="22"/>
          <w:szCs w:val="22"/>
          <w:lang w:val="en-GB"/>
        </w:rPr>
        <w:t>through emergenc</w:t>
      </w:r>
      <w:r>
        <w:rPr>
          <w:rFonts w:ascii="Arial" w:hAnsi="Arial" w:cs="Arial"/>
          <w:color w:val="7B7B7B" w:themeColor="accent3" w:themeShade="BF"/>
          <w:sz w:val="22"/>
          <w:szCs w:val="22"/>
          <w:lang w:val="en-GB"/>
        </w:rPr>
        <w:t>ies</w:t>
      </w:r>
      <w:r w:rsidRPr="00880FE8">
        <w:rPr>
          <w:rFonts w:ascii="Arial" w:hAnsi="Arial" w:cs="Arial"/>
          <w:color w:val="7B7B7B" w:themeColor="accent3" w:themeShade="BF"/>
          <w:sz w:val="22"/>
          <w:szCs w:val="22"/>
          <w:lang w:val="en-GB"/>
        </w:rPr>
        <w:t xml:space="preserve"> and to protect companies from creditor</w:t>
      </w:r>
      <w:r>
        <w:rPr>
          <w:rFonts w:ascii="Arial" w:hAnsi="Arial" w:cs="Arial"/>
          <w:color w:val="7B7B7B" w:themeColor="accent3" w:themeShade="BF"/>
          <w:sz w:val="22"/>
          <w:szCs w:val="22"/>
          <w:lang w:val="en-GB"/>
        </w:rPr>
        <w:t>s</w:t>
      </w:r>
      <w:r w:rsidRPr="00880FE8">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legal </w:t>
      </w:r>
      <w:r w:rsidRPr="00880FE8">
        <w:rPr>
          <w:rFonts w:ascii="Arial" w:hAnsi="Arial" w:cs="Arial"/>
          <w:color w:val="7B7B7B" w:themeColor="accent3" w:themeShade="BF"/>
          <w:sz w:val="22"/>
          <w:szCs w:val="22"/>
          <w:lang w:val="en-GB"/>
        </w:rPr>
        <w:t>action</w:t>
      </w:r>
      <w:r>
        <w:rPr>
          <w:rFonts w:ascii="Arial" w:hAnsi="Arial" w:cs="Arial"/>
          <w:color w:val="7B7B7B" w:themeColor="accent3" w:themeShade="BF"/>
          <w:sz w:val="22"/>
          <w:szCs w:val="22"/>
          <w:lang w:val="en-GB"/>
        </w:rPr>
        <w:t>s.</w:t>
      </w:r>
    </w:p>
    <w:p w14:paraId="3B098149" w14:textId="77777777" w:rsidR="00F23401" w:rsidRDefault="00F23401" w:rsidP="00F23401">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Pr="00141DA1">
        <w:rPr>
          <w:rFonts w:ascii="Arial" w:hAnsi="Arial" w:cs="Arial"/>
          <w:color w:val="7B7B7B" w:themeColor="accent3" w:themeShade="BF"/>
          <w:sz w:val="22"/>
          <w:szCs w:val="22"/>
          <w:lang w:val="en-GB"/>
        </w:rPr>
        <w:t>mend</w:t>
      </w:r>
      <w:r>
        <w:rPr>
          <w:rFonts w:ascii="Arial" w:hAnsi="Arial" w:cs="Arial"/>
          <w:color w:val="7B7B7B" w:themeColor="accent3" w:themeShade="BF"/>
          <w:sz w:val="22"/>
          <w:szCs w:val="22"/>
          <w:lang w:val="en-GB"/>
        </w:rPr>
        <w:t>s</w:t>
      </w:r>
      <w:r w:rsidRPr="00141DA1">
        <w:rPr>
          <w:rFonts w:ascii="Arial" w:hAnsi="Arial" w:cs="Arial"/>
          <w:color w:val="7B7B7B" w:themeColor="accent3" w:themeShade="BF"/>
          <w:sz w:val="22"/>
          <w:szCs w:val="22"/>
          <w:lang w:val="en-GB"/>
        </w:rPr>
        <w:t xml:space="preserve"> Company Law legislation to provide </w:t>
      </w:r>
      <w:r>
        <w:rPr>
          <w:rFonts w:ascii="Arial" w:hAnsi="Arial" w:cs="Arial"/>
          <w:color w:val="7B7B7B" w:themeColor="accent3" w:themeShade="BF"/>
          <w:sz w:val="22"/>
          <w:szCs w:val="22"/>
          <w:lang w:val="en-GB"/>
        </w:rPr>
        <w:t>entities</w:t>
      </w:r>
      <w:r w:rsidRPr="00141DA1">
        <w:rPr>
          <w:rFonts w:ascii="Arial" w:hAnsi="Arial" w:cs="Arial"/>
          <w:color w:val="7B7B7B" w:themeColor="accent3" w:themeShade="BF"/>
          <w:sz w:val="22"/>
          <w:szCs w:val="22"/>
          <w:lang w:val="en-GB"/>
        </w:rPr>
        <w:t xml:space="preserve"> with temporary </w:t>
      </w:r>
      <w:r>
        <w:rPr>
          <w:rFonts w:ascii="Arial" w:hAnsi="Arial" w:cs="Arial"/>
          <w:color w:val="7B7B7B" w:themeColor="accent3" w:themeShade="BF"/>
          <w:sz w:val="22"/>
          <w:szCs w:val="22"/>
          <w:lang w:val="en-GB"/>
        </w:rPr>
        <w:t>lifts</w:t>
      </w:r>
      <w:r w:rsidRPr="00141DA1">
        <w:rPr>
          <w:rFonts w:ascii="Arial" w:hAnsi="Arial" w:cs="Arial"/>
          <w:color w:val="7B7B7B" w:themeColor="accent3" w:themeShade="BF"/>
          <w:sz w:val="22"/>
          <w:szCs w:val="22"/>
          <w:lang w:val="en-GB"/>
        </w:rPr>
        <w:t xml:space="preserve"> on company filing</w:t>
      </w:r>
      <w:r>
        <w:rPr>
          <w:rFonts w:ascii="Arial" w:hAnsi="Arial" w:cs="Arial"/>
          <w:color w:val="7B7B7B" w:themeColor="accent3" w:themeShade="BF"/>
          <w:sz w:val="22"/>
          <w:szCs w:val="22"/>
          <w:lang w:val="en-GB"/>
        </w:rPr>
        <w:t>s</w:t>
      </w:r>
      <w:r w:rsidRPr="00141DA1">
        <w:rPr>
          <w:rFonts w:ascii="Arial" w:hAnsi="Arial" w:cs="Arial"/>
          <w:color w:val="7B7B7B" w:themeColor="accent3" w:themeShade="BF"/>
          <w:sz w:val="22"/>
          <w:szCs w:val="22"/>
          <w:lang w:val="en-GB"/>
        </w:rPr>
        <w:t xml:space="preserve"> and annual general meetings</w:t>
      </w:r>
    </w:p>
    <w:p w14:paraId="0E65488B" w14:textId="77777777" w:rsidR="00F23401" w:rsidRDefault="00F23401" w:rsidP="00F23401">
      <w:pPr>
        <w:pStyle w:val="ListParagraph"/>
        <w:jc w:val="both"/>
        <w:rPr>
          <w:rFonts w:ascii="Arial" w:hAnsi="Arial" w:cs="Arial"/>
          <w:color w:val="7B7B7B" w:themeColor="accent3" w:themeShade="BF"/>
          <w:sz w:val="22"/>
          <w:szCs w:val="22"/>
          <w:lang w:val="en-GB"/>
        </w:rPr>
      </w:pPr>
    </w:p>
    <w:p w14:paraId="6162AC7B" w14:textId="77777777" w:rsidR="00F23401" w:rsidRDefault="00F23401" w:rsidP="00F23401">
      <w:pPr>
        <w:pStyle w:val="ListParagraph"/>
        <w:jc w:val="both"/>
        <w:rPr>
          <w:rFonts w:ascii="Arial" w:hAnsi="Arial" w:cs="Arial"/>
          <w:color w:val="7B7B7B" w:themeColor="accent3" w:themeShade="BF"/>
          <w:sz w:val="22"/>
          <w:szCs w:val="22"/>
          <w:lang w:val="en-GB"/>
        </w:rPr>
      </w:pPr>
    </w:p>
    <w:p w14:paraId="2F57801B" w14:textId="4A7C2C31" w:rsidR="009B07AD" w:rsidRPr="00141DA1" w:rsidRDefault="00F23401" w:rsidP="00F23401">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Source: </w:t>
      </w:r>
      <w:r w:rsidRPr="00F23401">
        <w:rPr>
          <w:rFonts w:ascii="Arial" w:hAnsi="Arial" w:cs="Arial"/>
          <w:color w:val="7B7B7B" w:themeColor="accent3" w:themeShade="BF"/>
          <w:sz w:val="22"/>
          <w:szCs w:val="22"/>
          <w:lang w:val="en-GB"/>
        </w:rPr>
        <w:t>INSOL International – World Bank Group Global Guide</w:t>
      </w:r>
      <w:r w:rsidR="009B07AD" w:rsidRPr="00141DA1">
        <w:rPr>
          <w:rFonts w:ascii="Arial" w:hAnsi="Arial" w:cs="Arial"/>
          <w:color w:val="7B7B7B" w:themeColor="accent3" w:themeShade="BF"/>
          <w:sz w:val="22"/>
          <w:szCs w:val="22"/>
          <w:lang w:val="en-GB"/>
        </w:rPr>
        <w:t>]</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084D7D20" w14:textId="2856C19F" w:rsidR="000663DA" w:rsidRDefault="00C72848" w:rsidP="00B7193E">
      <w:pPr>
        <w:ind w:left="720" w:hanging="720"/>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B42F66">
        <w:rPr>
          <w:rFonts w:ascii="Arial" w:hAnsi="Arial" w:cs="Arial"/>
          <w:color w:val="7B7B7B" w:themeColor="accent3" w:themeShade="BF"/>
          <w:sz w:val="22"/>
          <w:szCs w:val="22"/>
          <w:lang w:val="en-GB"/>
        </w:rPr>
        <w:t>-</w:t>
      </w:r>
      <w:r w:rsidR="00B42F66">
        <w:rPr>
          <w:rFonts w:ascii="Arial" w:hAnsi="Arial" w:cs="Arial"/>
          <w:color w:val="7B7B7B" w:themeColor="accent3" w:themeShade="BF"/>
          <w:sz w:val="22"/>
          <w:szCs w:val="22"/>
          <w:lang w:val="en-GB"/>
        </w:rPr>
        <w:tab/>
      </w:r>
      <w:r w:rsidR="000663DA">
        <w:rPr>
          <w:rFonts w:ascii="Arial" w:hAnsi="Arial" w:cs="Arial"/>
          <w:color w:val="7B7B7B" w:themeColor="accent3" w:themeShade="BF"/>
          <w:sz w:val="22"/>
          <w:szCs w:val="22"/>
          <w:lang w:val="en-GB"/>
        </w:rPr>
        <w:t>Soft</w:t>
      </w:r>
      <w:r w:rsidR="000663DA" w:rsidRPr="000663DA">
        <w:rPr>
          <w:rFonts w:ascii="Arial" w:hAnsi="Arial" w:cs="Arial"/>
          <w:color w:val="7B7B7B" w:themeColor="accent3" w:themeShade="BF"/>
          <w:sz w:val="22"/>
          <w:szCs w:val="22"/>
          <w:lang w:val="en-GB"/>
        </w:rPr>
        <w:t xml:space="preserve"> law is used to </w:t>
      </w:r>
      <w:r w:rsidR="000663DA">
        <w:rPr>
          <w:rFonts w:ascii="Arial" w:hAnsi="Arial" w:cs="Arial"/>
          <w:color w:val="7B7B7B" w:themeColor="accent3" w:themeShade="BF"/>
          <w:sz w:val="22"/>
          <w:szCs w:val="22"/>
          <w:lang w:val="en-GB"/>
        </w:rPr>
        <w:t>describe</w:t>
      </w:r>
      <w:r w:rsidR="000663DA" w:rsidRPr="000663DA">
        <w:rPr>
          <w:rFonts w:ascii="Arial" w:hAnsi="Arial" w:cs="Arial"/>
          <w:color w:val="7B7B7B" w:themeColor="accent3" w:themeShade="BF"/>
          <w:sz w:val="22"/>
          <w:szCs w:val="22"/>
          <w:lang w:val="en-GB"/>
        </w:rPr>
        <w:t xml:space="preserve"> agreements, principles and </w:t>
      </w:r>
      <w:r w:rsidR="000663DA">
        <w:rPr>
          <w:rFonts w:ascii="Arial" w:hAnsi="Arial" w:cs="Arial"/>
          <w:color w:val="7B7B7B" w:themeColor="accent3" w:themeShade="BF"/>
          <w:sz w:val="22"/>
          <w:szCs w:val="22"/>
          <w:lang w:val="en-GB"/>
        </w:rPr>
        <w:t xml:space="preserve">defined international instruments and </w:t>
      </w:r>
      <w:r w:rsidR="000663DA" w:rsidRPr="000663DA">
        <w:rPr>
          <w:rFonts w:ascii="Arial" w:hAnsi="Arial" w:cs="Arial"/>
          <w:color w:val="7B7B7B" w:themeColor="accent3" w:themeShade="BF"/>
          <w:sz w:val="22"/>
          <w:szCs w:val="22"/>
          <w:lang w:val="en-GB"/>
        </w:rPr>
        <w:t>statements of expected behaviour that are not legally binding</w:t>
      </w:r>
      <w:r w:rsidR="000663DA">
        <w:rPr>
          <w:rFonts w:ascii="Arial" w:hAnsi="Arial" w:cs="Arial"/>
          <w:color w:val="7B7B7B" w:themeColor="accent3" w:themeShade="BF"/>
          <w:sz w:val="22"/>
          <w:szCs w:val="22"/>
          <w:lang w:val="en-GB"/>
        </w:rPr>
        <w:t xml:space="preserve"> and cannot thus be enforced.</w:t>
      </w:r>
    </w:p>
    <w:p w14:paraId="7AC147F1" w14:textId="53F282C6" w:rsidR="000663DA" w:rsidRPr="00B42F66" w:rsidRDefault="000663DA" w:rsidP="00B42F66">
      <w:pPr>
        <w:pStyle w:val="ListParagraph"/>
        <w:numPr>
          <w:ilvl w:val="0"/>
          <w:numId w:val="17"/>
        </w:numPr>
        <w:jc w:val="both"/>
        <w:rPr>
          <w:rFonts w:ascii="Arial" w:hAnsi="Arial" w:cs="Arial"/>
          <w:color w:val="7B7B7B" w:themeColor="accent3" w:themeShade="BF"/>
          <w:sz w:val="22"/>
          <w:szCs w:val="22"/>
          <w:lang w:val="en-GB"/>
        </w:rPr>
      </w:pPr>
      <w:r w:rsidRPr="00B42F66">
        <w:rPr>
          <w:rFonts w:ascii="Arial" w:hAnsi="Arial" w:cs="Arial"/>
          <w:color w:val="7B7B7B" w:themeColor="accent3" w:themeShade="BF"/>
          <w:sz w:val="22"/>
          <w:szCs w:val="22"/>
          <w:lang w:val="en-GB"/>
        </w:rPr>
        <w:lastRenderedPageBreak/>
        <w:t>Treaties are agreements between Countries (States) which is binding at international law, can also be described as hard law, and is enforceable.</w:t>
      </w:r>
    </w:p>
    <w:p w14:paraId="51615289" w14:textId="77777777" w:rsidR="000663DA" w:rsidRDefault="000663DA" w:rsidP="00B7193E">
      <w:pPr>
        <w:ind w:left="720" w:hanging="720"/>
        <w:jc w:val="both"/>
        <w:rPr>
          <w:rFonts w:ascii="Arial" w:hAnsi="Arial" w:cs="Arial"/>
          <w:color w:val="7B7B7B" w:themeColor="accent3" w:themeShade="BF"/>
          <w:sz w:val="22"/>
          <w:szCs w:val="22"/>
          <w:lang w:val="en-GB"/>
        </w:rPr>
      </w:pPr>
    </w:p>
    <w:p w14:paraId="02654585" w14:textId="77777777" w:rsidR="00B42F66" w:rsidRDefault="00D97A68" w:rsidP="00B42F66">
      <w:pPr>
        <w:ind w:left="720"/>
        <w:jc w:val="both"/>
        <w:rPr>
          <w:rFonts w:ascii="Arial" w:hAnsi="Arial" w:cs="Arial"/>
          <w:color w:val="7B7B7B" w:themeColor="accent3" w:themeShade="BF"/>
          <w:sz w:val="22"/>
          <w:szCs w:val="22"/>
          <w:lang w:val="en-GB"/>
        </w:rPr>
      </w:pPr>
      <w:r w:rsidRPr="00D97A68">
        <w:rPr>
          <w:rFonts w:ascii="Arial" w:hAnsi="Arial" w:cs="Arial"/>
          <w:color w:val="7B7B7B" w:themeColor="accent3" w:themeShade="BF"/>
          <w:sz w:val="22"/>
          <w:szCs w:val="22"/>
          <w:lang w:val="en-GB"/>
        </w:rPr>
        <w:t xml:space="preserve">Providing territories with </w:t>
      </w:r>
      <w:r w:rsidRPr="00B42F66">
        <w:rPr>
          <w:rFonts w:ascii="Arial" w:hAnsi="Arial" w:cs="Arial"/>
          <w:b/>
          <w:bCs/>
          <w:color w:val="7B7B7B" w:themeColor="accent3" w:themeShade="BF"/>
          <w:sz w:val="22"/>
          <w:szCs w:val="22"/>
          <w:lang w:val="en-GB"/>
        </w:rPr>
        <w:t>soft laws</w:t>
      </w:r>
      <w:r w:rsidRPr="00D97A68">
        <w:rPr>
          <w:rFonts w:ascii="Arial" w:hAnsi="Arial" w:cs="Arial"/>
          <w:color w:val="7B7B7B" w:themeColor="accent3" w:themeShade="BF"/>
          <w:sz w:val="22"/>
          <w:szCs w:val="22"/>
          <w:lang w:val="en-GB"/>
        </w:rPr>
        <w:t xml:space="preserve"> (guidance or suggested laws) to use as a guidance to evolve or restructure their insolvency laws and proceedings is great tool. As this allows the territories to implement their own insolvency laws that would best apply to their environment and in conjunction with other laws of the territories. This allows a soft adoption of already established insolvency laws</w:t>
      </w:r>
      <w:r w:rsidR="00B42F66">
        <w:rPr>
          <w:rFonts w:ascii="Arial" w:hAnsi="Arial" w:cs="Arial"/>
          <w:color w:val="7B7B7B" w:themeColor="accent3" w:themeShade="BF"/>
          <w:sz w:val="22"/>
          <w:szCs w:val="22"/>
          <w:lang w:val="en-GB"/>
        </w:rPr>
        <w:t>. The best example of this is UNICTRAL that developed the Model Law on Cross-Border Insolvency. This soft law initiative has proven very successful as more and more countries are using to develop their own insolvency laws.</w:t>
      </w:r>
    </w:p>
    <w:p w14:paraId="6DC4AE67" w14:textId="77777777" w:rsidR="00B42F66" w:rsidRDefault="00B42F66" w:rsidP="00B42F66">
      <w:pPr>
        <w:ind w:left="720"/>
        <w:jc w:val="both"/>
        <w:rPr>
          <w:rFonts w:ascii="Arial" w:hAnsi="Arial" w:cs="Arial"/>
          <w:color w:val="7B7B7B" w:themeColor="accent3" w:themeShade="BF"/>
          <w:sz w:val="22"/>
          <w:szCs w:val="22"/>
          <w:lang w:val="en-GB"/>
        </w:rPr>
      </w:pPr>
    </w:p>
    <w:p w14:paraId="78DB9FD8" w14:textId="3E8D73E6" w:rsidR="00C72848" w:rsidRPr="00205B31" w:rsidRDefault="00B42F66" w:rsidP="00B42F66">
      <w:pPr>
        <w:ind w:left="720"/>
        <w:jc w:val="both"/>
        <w:rPr>
          <w:rFonts w:ascii="Arial" w:hAnsi="Arial" w:cs="Arial"/>
          <w:sz w:val="22"/>
          <w:szCs w:val="22"/>
          <w:lang w:val="en-GB"/>
        </w:rPr>
      </w:pPr>
      <w:r>
        <w:rPr>
          <w:rFonts w:ascii="Arial" w:hAnsi="Arial" w:cs="Arial"/>
          <w:color w:val="7B7B7B" w:themeColor="accent3" w:themeShade="BF"/>
          <w:sz w:val="22"/>
          <w:szCs w:val="22"/>
          <w:lang w:val="en-GB"/>
        </w:rPr>
        <w:t>While soft law approach has seen more success, come hard law/treaties have seen success internationally like the Nordic Convention (1933), and the Istanbul Convention, Council of Europe treaty Series 136 which binds a number of international countries legally to standardised insolvency proceedings or laws. Creating a more universal insolvency approach when dealing with cross border cases for the countries bound by the treaties or conventions.</w:t>
      </w:r>
      <w:r w:rsidR="00C72848" w:rsidRPr="00205B31">
        <w:rPr>
          <w:rFonts w:ascii="Arial" w:hAnsi="Arial" w:cs="Arial"/>
          <w:color w:val="7B7B7B" w:themeColor="accent3" w:themeShade="BF"/>
          <w:sz w:val="22"/>
          <w:szCs w:val="22"/>
          <w:lang w:val="en-GB"/>
        </w:rPr>
        <w:t>]</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5275F8F8" w14:textId="77777777" w:rsidR="008D6D82" w:rsidRDefault="00DF75F8" w:rsidP="00B7193E">
      <w:pPr>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9B74DE">
        <w:rPr>
          <w:rFonts w:ascii="Arial" w:hAnsi="Arial" w:cs="Arial"/>
          <w:color w:val="7B7B7B" w:themeColor="accent3" w:themeShade="BF"/>
          <w:sz w:val="22"/>
          <w:szCs w:val="22"/>
          <w:lang w:val="en-GB"/>
        </w:rPr>
        <w:t xml:space="preserve">States will </w:t>
      </w:r>
      <w:proofErr w:type="spellStart"/>
      <w:r w:rsidR="009B74DE">
        <w:rPr>
          <w:rFonts w:ascii="Arial" w:hAnsi="Arial" w:cs="Arial"/>
          <w:color w:val="7B7B7B" w:themeColor="accent3" w:themeShade="BF"/>
          <w:sz w:val="22"/>
          <w:szCs w:val="22"/>
          <w:lang w:val="en-GB"/>
        </w:rPr>
        <w:t>layout</w:t>
      </w:r>
      <w:proofErr w:type="spellEnd"/>
      <w:r w:rsidR="009B74DE">
        <w:rPr>
          <w:rFonts w:ascii="Arial" w:hAnsi="Arial" w:cs="Arial"/>
          <w:color w:val="7B7B7B" w:themeColor="accent3" w:themeShade="BF"/>
          <w:sz w:val="22"/>
          <w:szCs w:val="22"/>
          <w:lang w:val="en-GB"/>
        </w:rPr>
        <w:t xml:space="preserve"> their insolvency laws into legislation or codes. These could be a unified piece of legislation like USA (Bankruptcy Code 1978) and </w:t>
      </w:r>
      <w:r w:rsidR="008D6D82">
        <w:rPr>
          <w:rFonts w:ascii="Arial" w:hAnsi="Arial" w:cs="Arial"/>
          <w:color w:val="7B7B7B" w:themeColor="accent3" w:themeShade="BF"/>
          <w:sz w:val="22"/>
          <w:szCs w:val="22"/>
          <w:lang w:val="en-GB"/>
        </w:rPr>
        <w:t>England</w:t>
      </w:r>
      <w:r w:rsidR="009B74DE">
        <w:rPr>
          <w:rFonts w:ascii="Arial" w:hAnsi="Arial" w:cs="Arial"/>
          <w:color w:val="7B7B7B" w:themeColor="accent3" w:themeShade="BF"/>
          <w:sz w:val="22"/>
          <w:szCs w:val="22"/>
          <w:lang w:val="en-GB"/>
        </w:rPr>
        <w:t xml:space="preserve"> (</w:t>
      </w:r>
      <w:r w:rsidR="008D6D82">
        <w:rPr>
          <w:rFonts w:ascii="Arial" w:hAnsi="Arial" w:cs="Arial"/>
          <w:color w:val="7B7B7B" w:themeColor="accent3" w:themeShade="BF"/>
          <w:sz w:val="22"/>
          <w:szCs w:val="22"/>
          <w:lang w:val="en-GB"/>
        </w:rPr>
        <w:t>Insolvency Ac of 1986).</w:t>
      </w:r>
    </w:p>
    <w:p w14:paraId="465D5ED1" w14:textId="77777777" w:rsidR="008D6D82" w:rsidRDefault="008D6D82" w:rsidP="00B7193E">
      <w:pPr>
        <w:jc w:val="both"/>
        <w:rPr>
          <w:rFonts w:ascii="Arial" w:hAnsi="Arial" w:cs="Arial"/>
          <w:color w:val="7B7B7B" w:themeColor="accent3" w:themeShade="BF"/>
          <w:sz w:val="22"/>
          <w:szCs w:val="22"/>
          <w:lang w:val="en-GB"/>
        </w:rPr>
      </w:pPr>
    </w:p>
    <w:p w14:paraId="08FA86FD" w14:textId="5C330836" w:rsidR="008D6D82" w:rsidRDefault="008D6D82"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States could have several separate legislations that would need to supplement each other</w:t>
      </w:r>
      <w:r w:rsidR="0055481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roofErr w:type="gramStart"/>
      <w:r w:rsidR="00554811">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n  order</w:t>
      </w:r>
      <w:proofErr w:type="gramEnd"/>
      <w:r>
        <w:rPr>
          <w:rFonts w:ascii="Arial" w:hAnsi="Arial" w:cs="Arial"/>
          <w:color w:val="7B7B7B" w:themeColor="accent3" w:themeShade="BF"/>
          <w:sz w:val="22"/>
          <w:szCs w:val="22"/>
          <w:lang w:val="en-GB"/>
        </w:rPr>
        <w:t xml:space="preserve"> to obtain a full picture of the insolvency laws,</w:t>
      </w:r>
      <w:r w:rsidR="00554811">
        <w:rPr>
          <w:rFonts w:ascii="Arial" w:hAnsi="Arial" w:cs="Arial"/>
          <w:color w:val="7B7B7B" w:themeColor="accent3" w:themeShade="BF"/>
          <w:sz w:val="22"/>
          <w:szCs w:val="22"/>
          <w:lang w:val="en-GB"/>
        </w:rPr>
        <w:t xml:space="preserve"> these separate legislations</w:t>
      </w:r>
      <w:r>
        <w:rPr>
          <w:rFonts w:ascii="Arial" w:hAnsi="Arial" w:cs="Arial"/>
          <w:color w:val="7B7B7B" w:themeColor="accent3" w:themeShade="BF"/>
          <w:sz w:val="22"/>
          <w:szCs w:val="22"/>
          <w:lang w:val="en-GB"/>
        </w:rPr>
        <w:t xml:space="preserve"> </w:t>
      </w:r>
      <w:r w:rsidR="00554811">
        <w:rPr>
          <w:rFonts w:ascii="Arial" w:hAnsi="Arial" w:cs="Arial"/>
          <w:color w:val="7B7B7B" w:themeColor="accent3" w:themeShade="BF"/>
          <w:sz w:val="22"/>
          <w:szCs w:val="22"/>
          <w:lang w:val="en-GB"/>
        </w:rPr>
        <w:t xml:space="preserve">would need to be looked at together, </w:t>
      </w:r>
      <w:r>
        <w:rPr>
          <w:rFonts w:ascii="Arial" w:hAnsi="Arial" w:cs="Arial"/>
          <w:color w:val="7B7B7B" w:themeColor="accent3" w:themeShade="BF"/>
          <w:sz w:val="22"/>
          <w:szCs w:val="22"/>
          <w:lang w:val="en-GB"/>
        </w:rPr>
        <w:t>like is done in Australia.</w:t>
      </w:r>
      <w:r w:rsidR="00554811">
        <w:rPr>
          <w:rFonts w:ascii="Arial" w:hAnsi="Arial" w:cs="Arial"/>
          <w:color w:val="7B7B7B" w:themeColor="accent3" w:themeShade="BF"/>
          <w:sz w:val="22"/>
          <w:szCs w:val="22"/>
          <w:lang w:val="en-GB"/>
        </w:rPr>
        <w:t xml:space="preserve"> The laws for individual insolvency and laws for corporate insolvency are contained in different statues.</w:t>
      </w:r>
    </w:p>
    <w:p w14:paraId="2CCEE239" w14:textId="17C9800C" w:rsidR="00554811" w:rsidRDefault="00554811" w:rsidP="00B7193E">
      <w:pPr>
        <w:jc w:val="both"/>
        <w:rPr>
          <w:rFonts w:ascii="Arial" w:hAnsi="Arial" w:cs="Arial"/>
          <w:color w:val="7B7B7B" w:themeColor="accent3" w:themeShade="BF"/>
          <w:sz w:val="22"/>
          <w:szCs w:val="22"/>
          <w:lang w:val="en-GB"/>
        </w:rPr>
      </w:pPr>
    </w:p>
    <w:p w14:paraId="669CB012" w14:textId="0B2D5A05" w:rsidR="00554811" w:rsidRDefault="00554811"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states that’s uses a system with roots in common law, may also refer to common law principles with regards to any gaps in the insolvency laws. Furthermore, gaps in insolvency laws of certain states needs to refer to their General laws or non-insolvency laws for important legislation that does have impact on their insolvency law codes and legislation, an example would be rights of ownership or rights of real security. </w:t>
      </w:r>
    </w:p>
    <w:p w14:paraId="7ADB4D3B" w14:textId="77777777" w:rsidR="008D6D82" w:rsidRDefault="008D6D82" w:rsidP="00B7193E">
      <w:pPr>
        <w:jc w:val="both"/>
        <w:rPr>
          <w:rFonts w:ascii="Arial" w:hAnsi="Arial" w:cs="Arial"/>
          <w:color w:val="7B7B7B" w:themeColor="accent3" w:themeShade="BF"/>
          <w:sz w:val="22"/>
          <w:szCs w:val="22"/>
          <w:lang w:val="en-GB"/>
        </w:rPr>
      </w:pPr>
    </w:p>
    <w:p w14:paraId="4024A332" w14:textId="0E194791" w:rsidR="00544127" w:rsidRPr="00205B31" w:rsidRDefault="00DF75F8" w:rsidP="00B7193E">
      <w:pPr>
        <w:jc w:val="both"/>
        <w:rPr>
          <w:rFonts w:ascii="Arial" w:hAnsi="Arial" w:cs="Arial"/>
          <w:sz w:val="22"/>
          <w:szCs w:val="22"/>
          <w:lang w:val="en-GB"/>
        </w:rPr>
      </w:pPr>
      <w:r w:rsidRPr="00205B31">
        <w:rPr>
          <w:rFonts w:ascii="Arial" w:hAnsi="Arial" w:cs="Arial"/>
          <w:color w:val="7B7B7B" w:themeColor="accent3" w:themeShade="BF"/>
          <w:sz w:val="22"/>
          <w:szCs w:val="22"/>
          <w:lang w:val="en-GB"/>
        </w:rPr>
        <w:t>]</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 xml:space="preserve">armonisation of insolvency laws is pursued. </w:t>
      </w:r>
      <w:proofErr w:type="gramStart"/>
      <w:r w:rsidRPr="00205B31">
        <w:rPr>
          <w:rFonts w:ascii="Arial" w:hAnsi="Arial" w:cs="Arial"/>
          <w:sz w:val="22"/>
          <w:szCs w:val="22"/>
          <w:lang w:val="en-GB"/>
        </w:rPr>
        <w:t>In an attempt to</w:t>
      </w:r>
      <w:proofErr w:type="gramEnd"/>
      <w:r w:rsidRPr="00205B31">
        <w:rPr>
          <w:rFonts w:ascii="Arial" w:hAnsi="Arial" w:cs="Arial"/>
          <w:sz w:val="22"/>
          <w:szCs w:val="22"/>
          <w:lang w:val="en-GB"/>
        </w:rPr>
        <w:t xml:space="preserve">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0EEB6ED4" w14:textId="470E578B" w:rsidR="00AB5068" w:rsidRDefault="00DF75F8" w:rsidP="00AB5068">
      <w:pPr>
        <w:ind w:left="720" w:hanging="720"/>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AB5068">
        <w:rPr>
          <w:rFonts w:ascii="Arial" w:hAnsi="Arial" w:cs="Arial"/>
          <w:color w:val="7B7B7B" w:themeColor="accent3" w:themeShade="BF"/>
          <w:sz w:val="22"/>
          <w:szCs w:val="22"/>
          <w:lang w:val="en-GB"/>
        </w:rPr>
        <w:t>-</w:t>
      </w:r>
      <w:r w:rsidR="00AB5068">
        <w:rPr>
          <w:rFonts w:ascii="Arial" w:hAnsi="Arial" w:cs="Arial"/>
          <w:color w:val="7B7B7B" w:themeColor="accent3" w:themeShade="BF"/>
          <w:sz w:val="22"/>
          <w:szCs w:val="22"/>
          <w:lang w:val="en-GB"/>
        </w:rPr>
        <w:tab/>
      </w:r>
      <w:r w:rsidR="00AB5068" w:rsidRPr="00AB5068">
        <w:rPr>
          <w:rFonts w:ascii="Arial" w:hAnsi="Arial" w:cs="Arial"/>
          <w:color w:val="7B7B7B" w:themeColor="accent3" w:themeShade="BF"/>
          <w:sz w:val="22"/>
          <w:szCs w:val="22"/>
          <w:lang w:val="en-GB"/>
        </w:rPr>
        <w:t>Fletcher</w:t>
      </w:r>
      <w:r w:rsidR="00AB5068">
        <w:rPr>
          <w:rFonts w:ascii="Arial" w:hAnsi="Arial" w:cs="Arial"/>
          <w:color w:val="7B7B7B" w:themeColor="accent3" w:themeShade="BF"/>
          <w:sz w:val="22"/>
          <w:szCs w:val="22"/>
          <w:lang w:val="en-GB"/>
        </w:rPr>
        <w:t xml:space="preserve"> asks the question “In which jurisdictions may Insolvency proceedings be opened?”</w:t>
      </w:r>
    </w:p>
    <w:p w14:paraId="2E37BD29" w14:textId="38374A38" w:rsidR="00AB5068" w:rsidRDefault="00AB5068"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r>
    </w:p>
    <w:p w14:paraId="6E7689C7" w14:textId="77777777" w:rsidR="00AB5068" w:rsidRDefault="00AB5068" w:rsidP="00B7193E">
      <w:pPr>
        <w:jc w:val="both"/>
        <w:rPr>
          <w:rFonts w:ascii="Arial" w:hAnsi="Arial" w:cs="Arial"/>
          <w:color w:val="7B7B7B" w:themeColor="accent3" w:themeShade="BF"/>
          <w:sz w:val="22"/>
          <w:szCs w:val="22"/>
          <w:lang w:val="en-GB"/>
        </w:rPr>
      </w:pPr>
    </w:p>
    <w:p w14:paraId="22165B62" w14:textId="77777777" w:rsidR="00C115E6" w:rsidRDefault="00AB5068" w:rsidP="00C115E6">
      <w:pPr>
        <w:pStyle w:val="ListParagraph"/>
        <w:numPr>
          <w:ilvl w:val="0"/>
          <w:numId w:val="17"/>
        </w:numPr>
        <w:jc w:val="both"/>
        <w:rPr>
          <w:rFonts w:ascii="Arial" w:hAnsi="Arial" w:cs="Arial"/>
          <w:color w:val="7B7B7B" w:themeColor="accent3" w:themeShade="BF"/>
          <w:sz w:val="22"/>
          <w:szCs w:val="22"/>
          <w:lang w:val="en-GB"/>
        </w:rPr>
      </w:pPr>
      <w:r w:rsidRPr="00C115E6">
        <w:rPr>
          <w:rFonts w:ascii="Arial" w:hAnsi="Arial" w:cs="Arial"/>
          <w:color w:val="7B7B7B" w:themeColor="accent3" w:themeShade="BF"/>
          <w:sz w:val="22"/>
          <w:szCs w:val="22"/>
          <w:lang w:val="en-GB"/>
        </w:rPr>
        <w:lastRenderedPageBreak/>
        <w:t>Fletcher also asks the question “What country’s law should be applied in respect of different aspects of the case?”</w:t>
      </w:r>
      <w:r w:rsidR="00C115E6" w:rsidRPr="00C115E6">
        <w:rPr>
          <w:rFonts w:ascii="Arial" w:hAnsi="Arial" w:cs="Arial"/>
          <w:color w:val="7B7B7B" w:themeColor="accent3" w:themeShade="BF"/>
          <w:sz w:val="22"/>
          <w:szCs w:val="22"/>
          <w:lang w:val="en-GB"/>
        </w:rPr>
        <w:t xml:space="preserve"> </w:t>
      </w:r>
    </w:p>
    <w:p w14:paraId="09B68C60" w14:textId="798993DC" w:rsidR="00AB5068" w:rsidRPr="00C115E6" w:rsidRDefault="00AB5068" w:rsidP="00C115E6">
      <w:pPr>
        <w:pStyle w:val="ListParagraph"/>
        <w:numPr>
          <w:ilvl w:val="0"/>
          <w:numId w:val="17"/>
        </w:numPr>
        <w:jc w:val="both"/>
        <w:rPr>
          <w:rFonts w:ascii="Arial" w:hAnsi="Arial" w:cs="Arial"/>
          <w:color w:val="7B7B7B" w:themeColor="accent3" w:themeShade="BF"/>
          <w:sz w:val="22"/>
          <w:szCs w:val="22"/>
          <w:lang w:val="en-GB"/>
        </w:rPr>
      </w:pPr>
      <w:r w:rsidRPr="00C115E6">
        <w:rPr>
          <w:rFonts w:ascii="Arial" w:hAnsi="Arial" w:cs="Arial"/>
          <w:color w:val="7B7B7B" w:themeColor="accent3" w:themeShade="BF"/>
          <w:sz w:val="22"/>
          <w:szCs w:val="22"/>
          <w:lang w:val="en-GB"/>
        </w:rPr>
        <w:t>Lastly, Fletcher asks the question “What international effects will be accorded to proceedings conducted at a particular forum (including issues of enforcement)?”</w:t>
      </w:r>
      <w:r w:rsidR="00FF2053" w:rsidRPr="00C115E6">
        <w:rPr>
          <w:rFonts w:ascii="Arial" w:hAnsi="Arial" w:cs="Arial"/>
          <w:color w:val="7B7B7B" w:themeColor="accent3" w:themeShade="BF"/>
          <w:sz w:val="22"/>
          <w:szCs w:val="22"/>
          <w:lang w:val="en-GB"/>
        </w:rPr>
        <w:t xml:space="preserve"> For states within similar regions </w:t>
      </w:r>
    </w:p>
    <w:p w14:paraId="5744EBF7" w14:textId="1CC262B3" w:rsidR="00AB5068" w:rsidRDefault="00AB5068" w:rsidP="00B7193E">
      <w:pPr>
        <w:jc w:val="both"/>
        <w:rPr>
          <w:rFonts w:ascii="Arial" w:hAnsi="Arial" w:cs="Arial"/>
          <w:color w:val="7B7B7B" w:themeColor="accent3" w:themeShade="BF"/>
          <w:sz w:val="22"/>
          <w:szCs w:val="22"/>
          <w:lang w:val="en-GB"/>
        </w:rPr>
      </w:pPr>
    </w:p>
    <w:p w14:paraId="0ABAADA7" w14:textId="77777777" w:rsidR="00C115E6" w:rsidRDefault="00C115E6" w:rsidP="00C115E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Usually cross-border insolvency cases can give rise to insolvency proceedings being opened or started simultaneously in multiple states with minimum extraterritorial effect, quickly causing the situation to become very complex as the core issues now, is to have the different states co-ordinate with each other even where the multi international legislations conflict each other.</w:t>
      </w:r>
    </w:p>
    <w:p w14:paraId="68511C61" w14:textId="77777777" w:rsidR="00C115E6" w:rsidRDefault="00C115E6" w:rsidP="00B7193E">
      <w:pPr>
        <w:jc w:val="both"/>
        <w:rPr>
          <w:rFonts w:ascii="Arial" w:hAnsi="Arial" w:cs="Arial"/>
          <w:color w:val="7B7B7B" w:themeColor="accent3" w:themeShade="BF"/>
          <w:sz w:val="22"/>
          <w:szCs w:val="22"/>
          <w:lang w:val="en-GB"/>
        </w:rPr>
      </w:pPr>
    </w:p>
    <w:p w14:paraId="62156AF7" w14:textId="58EEFEAA" w:rsidR="00C115E6" w:rsidRDefault="00C115E6" w:rsidP="00C115E6">
      <w:pPr>
        <w:jc w:val="both"/>
        <w:rPr>
          <w:rFonts w:ascii="Arial" w:hAnsi="Arial" w:cs="Arial"/>
          <w:color w:val="7B7B7B" w:themeColor="accent3" w:themeShade="BF"/>
          <w:sz w:val="22"/>
          <w:szCs w:val="22"/>
          <w:lang w:val="en-GB"/>
        </w:rPr>
      </w:pPr>
      <w:r w:rsidRPr="00C115E6">
        <w:rPr>
          <w:rFonts w:ascii="Arial" w:hAnsi="Arial" w:cs="Arial"/>
          <w:color w:val="7B7B7B" w:themeColor="accent3" w:themeShade="BF"/>
          <w:sz w:val="22"/>
          <w:szCs w:val="22"/>
          <w:lang w:val="en-GB"/>
        </w:rPr>
        <w:t>For states within similar regions, multilateral agreements are very effective for states with that are grouped together and have constant interaction with each other through trade and business etc.</w:t>
      </w:r>
    </w:p>
    <w:p w14:paraId="63ACA356" w14:textId="71030370" w:rsidR="00BE0DD2" w:rsidRDefault="00BE0DD2" w:rsidP="00C115E6">
      <w:pPr>
        <w:jc w:val="both"/>
        <w:rPr>
          <w:rFonts w:ascii="Arial" w:hAnsi="Arial" w:cs="Arial"/>
          <w:color w:val="7B7B7B" w:themeColor="accent3" w:themeShade="BF"/>
          <w:sz w:val="22"/>
          <w:szCs w:val="22"/>
          <w:lang w:val="en-GB"/>
        </w:rPr>
      </w:pPr>
    </w:p>
    <w:p w14:paraId="1BA7E0CB" w14:textId="47794521" w:rsidR="00BE0DD2" w:rsidRPr="00C115E6" w:rsidRDefault="00BE0DD2" w:rsidP="00C115E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Due to most states domestic laws not being </w:t>
      </w:r>
      <w:proofErr w:type="spellStart"/>
      <w:r>
        <w:rPr>
          <w:rFonts w:ascii="Arial" w:hAnsi="Arial" w:cs="Arial"/>
          <w:color w:val="7B7B7B" w:themeColor="accent3" w:themeShade="BF"/>
          <w:sz w:val="22"/>
          <w:szCs w:val="22"/>
          <w:lang w:val="en-GB"/>
        </w:rPr>
        <w:t>og</w:t>
      </w:r>
      <w:proofErr w:type="spellEnd"/>
      <w:r>
        <w:rPr>
          <w:rFonts w:ascii="Arial" w:hAnsi="Arial" w:cs="Arial"/>
          <w:color w:val="7B7B7B" w:themeColor="accent3" w:themeShade="BF"/>
          <w:sz w:val="22"/>
          <w:szCs w:val="22"/>
          <w:lang w:val="en-GB"/>
        </w:rPr>
        <w:t xml:space="preserve"> a high standard and due its limitations, when cross border issues arises that touches on multi states legal systems, conflicts arises and it causes issues namely, which jurisdiction would the insolvency matter be raised in, its recognition and its effect that comes into play and which choice of law is applied to the insolvency case.</w:t>
      </w:r>
    </w:p>
    <w:p w14:paraId="22DC8E58" w14:textId="77777777" w:rsidR="00AB5068" w:rsidRDefault="00AB5068" w:rsidP="00B7193E">
      <w:pPr>
        <w:jc w:val="both"/>
        <w:rPr>
          <w:rFonts w:ascii="Arial" w:hAnsi="Arial" w:cs="Arial"/>
          <w:color w:val="7B7B7B" w:themeColor="accent3" w:themeShade="BF"/>
          <w:sz w:val="22"/>
          <w:szCs w:val="22"/>
          <w:lang w:val="en-GB"/>
        </w:rPr>
      </w:pPr>
    </w:p>
    <w:p w14:paraId="7940D274" w14:textId="0A1D5899" w:rsidR="00DF75F8" w:rsidRPr="00205B31" w:rsidRDefault="00DF75F8" w:rsidP="00B7193E">
      <w:pPr>
        <w:jc w:val="both"/>
        <w:rPr>
          <w:rFonts w:ascii="Arial" w:hAnsi="Arial" w:cs="Arial"/>
          <w:sz w:val="22"/>
          <w:szCs w:val="22"/>
          <w:lang w:val="en-GB"/>
        </w:rPr>
      </w:pPr>
      <w:r w:rsidRPr="00205B31">
        <w:rPr>
          <w:rFonts w:ascii="Arial" w:hAnsi="Arial" w:cs="Arial"/>
          <w:color w:val="7B7B7B" w:themeColor="accent3" w:themeShade="BF"/>
          <w:sz w:val="22"/>
          <w:szCs w:val="22"/>
          <w:lang w:val="en-GB"/>
        </w:rPr>
        <w:t>]</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w:t>
      </w:r>
      <w:bookmarkStart w:id="2" w:name="_Hlk87879451"/>
      <w:r w:rsidR="001131C6" w:rsidRPr="00205B31">
        <w:rPr>
          <w:rFonts w:ascii="Arial" w:hAnsi="Arial" w:cs="Arial"/>
          <w:sz w:val="22"/>
          <w:szCs w:val="22"/>
          <w:lang w:val="en-GB"/>
        </w:rPr>
        <w:t>MLCBI</w:t>
      </w:r>
      <w:bookmarkEnd w:id="2"/>
      <w:r w:rsidR="001131C6" w:rsidRPr="00205B31">
        <w:rPr>
          <w:rFonts w:ascii="Arial" w:hAnsi="Arial" w:cs="Arial"/>
          <w:sz w:val="22"/>
          <w:szCs w:val="22"/>
          <w:lang w:val="en-GB"/>
        </w:rPr>
        <w:t xml:space="preserve">,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0F5F24F5" w14:textId="3238E542" w:rsidR="00C21530" w:rsidRDefault="00DF75F8" w:rsidP="00B7193E">
      <w:pPr>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C21530">
        <w:rPr>
          <w:rFonts w:ascii="Arial" w:hAnsi="Arial" w:cs="Arial"/>
          <w:color w:val="7B7B7B" w:themeColor="accent3" w:themeShade="BF"/>
          <w:sz w:val="22"/>
          <w:szCs w:val="22"/>
          <w:lang w:val="en-GB"/>
        </w:rPr>
        <w:t xml:space="preserve"> The insolvency (bankruptcy) case of </w:t>
      </w:r>
      <w:r w:rsidR="00C21530" w:rsidRPr="00C21530">
        <w:rPr>
          <w:rFonts w:ascii="Arial" w:hAnsi="Arial" w:cs="Arial"/>
          <w:color w:val="7B7B7B" w:themeColor="accent3" w:themeShade="BF"/>
          <w:sz w:val="22"/>
          <w:szCs w:val="22"/>
          <w:lang w:val="en-GB"/>
        </w:rPr>
        <w:t>Maxwell Communications Corporation plc (“Maxwell”)</w:t>
      </w:r>
      <w:r w:rsidR="00C21530">
        <w:rPr>
          <w:rFonts w:ascii="Arial" w:hAnsi="Arial" w:cs="Arial"/>
          <w:color w:val="7B7B7B" w:themeColor="accent3" w:themeShade="BF"/>
          <w:sz w:val="22"/>
          <w:szCs w:val="22"/>
          <w:lang w:val="en-GB"/>
        </w:rPr>
        <w:t xml:space="preserve"> filed for Chapter 11 </w:t>
      </w:r>
      <w:r w:rsidR="00060D66">
        <w:rPr>
          <w:rFonts w:ascii="Arial" w:hAnsi="Arial" w:cs="Arial"/>
          <w:color w:val="7B7B7B" w:themeColor="accent3" w:themeShade="BF"/>
          <w:sz w:val="22"/>
          <w:szCs w:val="22"/>
          <w:lang w:val="en-GB"/>
        </w:rPr>
        <w:t xml:space="preserve">reorganisation </w:t>
      </w:r>
      <w:r w:rsidR="00C21530">
        <w:rPr>
          <w:rFonts w:ascii="Arial" w:hAnsi="Arial" w:cs="Arial"/>
          <w:color w:val="7B7B7B" w:themeColor="accent3" w:themeShade="BF"/>
          <w:sz w:val="22"/>
          <w:szCs w:val="22"/>
          <w:lang w:val="en-GB"/>
        </w:rPr>
        <w:t>proceedings</w:t>
      </w:r>
      <w:r w:rsidR="00060D66">
        <w:rPr>
          <w:rFonts w:ascii="Arial" w:hAnsi="Arial" w:cs="Arial"/>
          <w:color w:val="7B7B7B" w:themeColor="accent3" w:themeShade="BF"/>
          <w:sz w:val="22"/>
          <w:szCs w:val="22"/>
          <w:lang w:val="en-GB"/>
        </w:rPr>
        <w:t xml:space="preserve"> in the </w:t>
      </w:r>
      <w:r w:rsidR="009B5919">
        <w:rPr>
          <w:rFonts w:ascii="Arial" w:hAnsi="Arial" w:cs="Arial"/>
          <w:color w:val="7B7B7B" w:themeColor="accent3" w:themeShade="BF"/>
          <w:sz w:val="22"/>
          <w:szCs w:val="22"/>
          <w:lang w:val="en-GB"/>
        </w:rPr>
        <w:t>United States of America (“USA”)</w:t>
      </w:r>
      <w:r w:rsidR="00C21530">
        <w:rPr>
          <w:rFonts w:ascii="Arial" w:hAnsi="Arial" w:cs="Arial"/>
          <w:color w:val="7B7B7B" w:themeColor="accent3" w:themeShade="BF"/>
          <w:sz w:val="22"/>
          <w:szCs w:val="22"/>
          <w:lang w:val="en-GB"/>
        </w:rPr>
        <w:t>, and administration proceedings in England in 1991</w:t>
      </w:r>
      <w:r w:rsidR="00C21530" w:rsidRPr="00C21530">
        <w:t xml:space="preserve"> </w:t>
      </w:r>
      <w:r w:rsidR="00060D66" w:rsidRPr="00C21530">
        <w:rPr>
          <w:rFonts w:ascii="Arial" w:hAnsi="Arial" w:cs="Arial"/>
          <w:color w:val="7B7B7B" w:themeColor="accent3" w:themeShade="BF"/>
          <w:sz w:val="22"/>
          <w:szCs w:val="22"/>
          <w:lang w:val="en-GB"/>
        </w:rPr>
        <w:t>to</w:t>
      </w:r>
      <w:r w:rsidR="00C21530" w:rsidRPr="00C21530">
        <w:rPr>
          <w:rFonts w:ascii="Arial" w:hAnsi="Arial" w:cs="Arial"/>
          <w:color w:val="7B7B7B" w:themeColor="accent3" w:themeShade="BF"/>
          <w:sz w:val="22"/>
          <w:szCs w:val="22"/>
          <w:lang w:val="en-GB"/>
        </w:rPr>
        <w:t xml:space="preserve"> take full advantage of the prospects for reorganization.</w:t>
      </w:r>
      <w:r w:rsidR="00C21530">
        <w:rPr>
          <w:rFonts w:ascii="Arial" w:hAnsi="Arial" w:cs="Arial"/>
          <w:color w:val="7B7B7B" w:themeColor="accent3" w:themeShade="BF"/>
          <w:sz w:val="22"/>
          <w:szCs w:val="22"/>
          <w:lang w:val="en-GB"/>
        </w:rPr>
        <w:t xml:space="preserve"> These were co-ordinated and approved through the courts of England and the USA.</w:t>
      </w:r>
      <w:r w:rsidR="009B5919">
        <w:rPr>
          <w:rFonts w:ascii="Arial" w:hAnsi="Arial" w:cs="Arial"/>
          <w:color w:val="7B7B7B" w:themeColor="accent3" w:themeShade="BF"/>
          <w:sz w:val="22"/>
          <w:szCs w:val="22"/>
          <w:lang w:val="en-GB"/>
        </w:rPr>
        <w:t xml:space="preserve"> This matter predates the </w:t>
      </w:r>
      <w:r w:rsidR="009B5919" w:rsidRPr="009B5919">
        <w:rPr>
          <w:rFonts w:ascii="Arial" w:hAnsi="Arial" w:cs="Arial"/>
          <w:color w:val="7B7B7B" w:themeColor="accent3" w:themeShade="BF"/>
          <w:sz w:val="22"/>
          <w:szCs w:val="22"/>
          <w:lang w:val="en-GB"/>
        </w:rPr>
        <w:t>MLCBI</w:t>
      </w:r>
      <w:r w:rsidR="009B5919">
        <w:rPr>
          <w:rFonts w:ascii="Arial" w:hAnsi="Arial" w:cs="Arial"/>
          <w:color w:val="7B7B7B" w:themeColor="accent3" w:themeShade="BF"/>
          <w:sz w:val="22"/>
          <w:szCs w:val="22"/>
          <w:lang w:val="en-GB"/>
        </w:rPr>
        <w:t xml:space="preserve"> that came in 1997.</w:t>
      </w:r>
    </w:p>
    <w:p w14:paraId="7D18E639" w14:textId="77777777" w:rsidR="00C21530" w:rsidRDefault="00C21530" w:rsidP="00B7193E">
      <w:pPr>
        <w:jc w:val="both"/>
        <w:rPr>
          <w:rFonts w:ascii="Arial" w:hAnsi="Arial" w:cs="Arial"/>
          <w:color w:val="7B7B7B" w:themeColor="accent3" w:themeShade="BF"/>
          <w:sz w:val="22"/>
          <w:szCs w:val="22"/>
          <w:lang w:val="en-GB"/>
        </w:rPr>
      </w:pPr>
    </w:p>
    <w:p w14:paraId="6255B168" w14:textId="78C510F4" w:rsidR="00060D66" w:rsidRDefault="00C21530"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two insolvency proceedings resulted in the appointment of two separate insolvency representatives in each of the states. These representatives were authorised by their respective courts to work together, and this was enforced by a Protocol</w:t>
      </w:r>
      <w:r w:rsidR="00060D66">
        <w:rPr>
          <w:rFonts w:ascii="Arial" w:hAnsi="Arial" w:cs="Arial"/>
          <w:color w:val="7B7B7B" w:themeColor="accent3" w:themeShade="BF"/>
          <w:sz w:val="22"/>
          <w:szCs w:val="22"/>
          <w:lang w:val="en-GB"/>
        </w:rPr>
        <w:t>, which was the agreement between the insolvency representatives (t</w:t>
      </w:r>
      <w:r w:rsidR="00060D66" w:rsidRPr="00060D66">
        <w:rPr>
          <w:rFonts w:ascii="Arial" w:hAnsi="Arial" w:cs="Arial"/>
          <w:color w:val="7B7B7B" w:themeColor="accent3" w:themeShade="BF"/>
          <w:sz w:val="22"/>
          <w:szCs w:val="22"/>
          <w:lang w:val="en-GB"/>
        </w:rPr>
        <w:t>he examiner</w:t>
      </w:r>
      <w:r w:rsidR="00060D66">
        <w:rPr>
          <w:rFonts w:ascii="Arial" w:hAnsi="Arial" w:cs="Arial"/>
          <w:color w:val="7B7B7B" w:themeColor="accent3" w:themeShade="BF"/>
          <w:sz w:val="22"/>
          <w:szCs w:val="22"/>
          <w:lang w:val="en-GB"/>
        </w:rPr>
        <w:t>/</w:t>
      </w:r>
      <w:r w:rsidR="00060D66" w:rsidRPr="00060D66">
        <w:rPr>
          <w:rFonts w:ascii="Arial" w:hAnsi="Arial" w:cs="Arial"/>
          <w:color w:val="7B7B7B" w:themeColor="accent3" w:themeShade="BF"/>
          <w:sz w:val="22"/>
          <w:szCs w:val="22"/>
          <w:lang w:val="en-GB"/>
        </w:rPr>
        <w:t xml:space="preserve"> administrators </w:t>
      </w:r>
      <w:r w:rsidR="00060D66">
        <w:rPr>
          <w:rFonts w:ascii="Arial" w:hAnsi="Arial" w:cs="Arial"/>
          <w:color w:val="7B7B7B" w:themeColor="accent3" w:themeShade="BF"/>
          <w:sz w:val="22"/>
          <w:szCs w:val="22"/>
          <w:lang w:val="en-GB"/>
        </w:rPr>
        <w:t xml:space="preserve">of the USA </w:t>
      </w:r>
      <w:r w:rsidR="00060D66" w:rsidRPr="00060D66">
        <w:rPr>
          <w:rFonts w:ascii="Arial" w:hAnsi="Arial" w:cs="Arial"/>
          <w:color w:val="7B7B7B" w:themeColor="accent3" w:themeShade="BF"/>
          <w:sz w:val="22"/>
          <w:szCs w:val="22"/>
          <w:lang w:val="en-GB"/>
        </w:rPr>
        <w:t>and the administrators</w:t>
      </w:r>
      <w:r w:rsidR="00060D66">
        <w:rPr>
          <w:rFonts w:ascii="Arial" w:hAnsi="Arial" w:cs="Arial"/>
          <w:color w:val="7B7B7B" w:themeColor="accent3" w:themeShade="BF"/>
          <w:sz w:val="22"/>
          <w:szCs w:val="22"/>
          <w:lang w:val="en-GB"/>
        </w:rPr>
        <w:t xml:space="preserve"> of England)</w:t>
      </w:r>
    </w:p>
    <w:p w14:paraId="39D8B888" w14:textId="77777777" w:rsidR="00060D66" w:rsidRDefault="00060D66" w:rsidP="00B7193E">
      <w:pPr>
        <w:jc w:val="both"/>
        <w:rPr>
          <w:rFonts w:ascii="Arial" w:hAnsi="Arial" w:cs="Arial"/>
          <w:color w:val="7B7B7B" w:themeColor="accent3" w:themeShade="BF"/>
          <w:sz w:val="22"/>
          <w:szCs w:val="22"/>
          <w:lang w:val="en-GB"/>
        </w:rPr>
      </w:pPr>
    </w:p>
    <w:p w14:paraId="4A8AD01D" w14:textId="77777777" w:rsidR="00060D66" w:rsidRDefault="00060D66"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protocol or agreement provided for the sharing of information and for the resolution of conflicts between the two administrators.</w:t>
      </w:r>
    </w:p>
    <w:p w14:paraId="326496C1" w14:textId="77777777" w:rsidR="00060D66" w:rsidRDefault="00060D66" w:rsidP="00B7193E">
      <w:pPr>
        <w:jc w:val="both"/>
        <w:rPr>
          <w:rFonts w:ascii="Arial" w:hAnsi="Arial" w:cs="Arial"/>
          <w:color w:val="7B7B7B" w:themeColor="accent3" w:themeShade="BF"/>
          <w:sz w:val="22"/>
          <w:szCs w:val="22"/>
          <w:lang w:val="en-GB"/>
        </w:rPr>
      </w:pPr>
    </w:p>
    <w:p w14:paraId="49B9605E" w14:textId="2297317D" w:rsidR="00060D66" w:rsidRDefault="00060D66"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two main objectives under the agreement was to maximize the realisation of the estate assets and to ensure the proceedings could run smoothly to minimise expenses and conflicts.</w:t>
      </w:r>
    </w:p>
    <w:p w14:paraId="1D524FE5" w14:textId="79CFC29A" w:rsidR="00060D66" w:rsidRDefault="00060D66" w:rsidP="00B7193E">
      <w:pPr>
        <w:jc w:val="both"/>
        <w:rPr>
          <w:rFonts w:ascii="Arial" w:hAnsi="Arial" w:cs="Arial"/>
          <w:color w:val="7B7B7B" w:themeColor="accent3" w:themeShade="BF"/>
          <w:sz w:val="22"/>
          <w:szCs w:val="22"/>
          <w:lang w:val="en-GB"/>
        </w:rPr>
      </w:pPr>
    </w:p>
    <w:p w14:paraId="326999EA" w14:textId="7C28EB35" w:rsidR="00060D66" w:rsidRDefault="00060D66"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Pr="00060D66">
        <w:rPr>
          <w:rFonts w:ascii="Arial" w:hAnsi="Arial" w:cs="Arial"/>
          <w:color w:val="7B7B7B" w:themeColor="accent3" w:themeShade="BF"/>
          <w:sz w:val="22"/>
          <w:szCs w:val="22"/>
          <w:lang w:val="en-GB"/>
        </w:rPr>
        <w:t xml:space="preserve">bilateral </w:t>
      </w:r>
      <w:r>
        <w:rPr>
          <w:rFonts w:ascii="Arial" w:hAnsi="Arial" w:cs="Arial"/>
          <w:color w:val="7B7B7B" w:themeColor="accent3" w:themeShade="BF"/>
          <w:sz w:val="22"/>
          <w:szCs w:val="22"/>
          <w:lang w:val="en-GB"/>
        </w:rPr>
        <w:t>agreement included some of the following: the English representative could only incur debt or do a filing</w:t>
      </w:r>
      <w:r w:rsidR="009B5919">
        <w:rPr>
          <w:rFonts w:ascii="Arial" w:hAnsi="Arial" w:cs="Arial"/>
          <w:color w:val="7B7B7B" w:themeColor="accent3" w:themeShade="BF"/>
          <w:sz w:val="22"/>
          <w:szCs w:val="22"/>
          <w:lang w:val="en-GB"/>
        </w:rPr>
        <w:t xml:space="preserve"> of reorganisation </w:t>
      </w:r>
      <w:proofErr w:type="gramStart"/>
      <w:r w:rsidR="009B5919">
        <w:rPr>
          <w:rFonts w:ascii="Arial" w:hAnsi="Arial" w:cs="Arial"/>
          <w:color w:val="7B7B7B" w:themeColor="accent3" w:themeShade="BF"/>
          <w:sz w:val="22"/>
          <w:szCs w:val="22"/>
          <w:lang w:val="en-GB"/>
        </w:rPr>
        <w:t>plan, or</w:t>
      </w:r>
      <w:proofErr w:type="gramEnd"/>
      <w:r w:rsidR="009B5919">
        <w:rPr>
          <w:rFonts w:ascii="Arial" w:hAnsi="Arial" w:cs="Arial"/>
          <w:color w:val="7B7B7B" w:themeColor="accent3" w:themeShade="BF"/>
          <w:sz w:val="22"/>
          <w:szCs w:val="22"/>
          <w:lang w:val="en-GB"/>
        </w:rPr>
        <w:t xml:space="preserve"> incur a major transaction on behalf of the debtor with approval of USA representative.</w:t>
      </w:r>
    </w:p>
    <w:p w14:paraId="48D443B8" w14:textId="1236C03D" w:rsidR="009B5919" w:rsidRDefault="009B5919" w:rsidP="00B7193E">
      <w:pPr>
        <w:jc w:val="both"/>
        <w:rPr>
          <w:rFonts w:ascii="Arial" w:hAnsi="Arial" w:cs="Arial"/>
          <w:color w:val="7B7B7B" w:themeColor="accent3" w:themeShade="BF"/>
          <w:sz w:val="22"/>
          <w:szCs w:val="22"/>
          <w:lang w:val="en-GB"/>
        </w:rPr>
      </w:pPr>
    </w:p>
    <w:p w14:paraId="5979A832" w14:textId="6556C583" w:rsidR="009B5919" w:rsidRDefault="009B591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Certain matters were left out of the initial agreement, and only added in at later stage via an extension or amendment of the agreement e.g. distributions of assets.</w:t>
      </w:r>
    </w:p>
    <w:p w14:paraId="51AE30E9" w14:textId="77777777" w:rsidR="00060D66" w:rsidRDefault="00060D66" w:rsidP="00B7193E">
      <w:pPr>
        <w:jc w:val="both"/>
        <w:rPr>
          <w:rFonts w:ascii="Arial" w:hAnsi="Arial" w:cs="Arial"/>
          <w:color w:val="7B7B7B" w:themeColor="accent3" w:themeShade="BF"/>
          <w:sz w:val="22"/>
          <w:szCs w:val="22"/>
          <w:lang w:val="en-GB"/>
        </w:rPr>
      </w:pPr>
    </w:p>
    <w:p w14:paraId="4E83D7AF" w14:textId="67B2CEA3" w:rsidR="00DF75F8" w:rsidRPr="00205B31" w:rsidRDefault="00DF75F8" w:rsidP="00B7193E">
      <w:pPr>
        <w:jc w:val="both"/>
        <w:rPr>
          <w:rFonts w:ascii="Arial" w:hAnsi="Arial" w:cs="Arial"/>
          <w:sz w:val="22"/>
          <w:szCs w:val="22"/>
          <w:lang w:val="en-GB"/>
        </w:rPr>
      </w:pPr>
      <w:r w:rsidRPr="00205B31">
        <w:rPr>
          <w:rFonts w:ascii="Arial" w:hAnsi="Arial" w:cs="Arial"/>
          <w:color w:val="7B7B7B" w:themeColor="accent3" w:themeShade="BF"/>
          <w:sz w:val="22"/>
          <w:szCs w:val="22"/>
          <w:lang w:val="en-GB"/>
        </w:rPr>
        <w:t>]</w:t>
      </w: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w:t>
      </w:r>
      <w:proofErr w:type="gramStart"/>
      <w:r w:rsidRPr="00205B31">
        <w:rPr>
          <w:rFonts w:ascii="Arial" w:hAnsi="Arial" w:cs="Arial"/>
          <w:color w:val="212529"/>
          <w:sz w:val="22"/>
          <w:szCs w:val="22"/>
          <w:shd w:val="clear" w:color="auto" w:fill="FFFFFF"/>
          <w:lang w:val="en-GB"/>
        </w:rPr>
        <w:t>a number of</w:t>
      </w:r>
      <w:proofErr w:type="gramEnd"/>
      <w:r w:rsidRPr="00205B31">
        <w:rPr>
          <w:rFonts w:ascii="Arial" w:hAnsi="Arial" w:cs="Arial"/>
          <w:color w:val="212529"/>
          <w:sz w:val="22"/>
          <w:szCs w:val="22"/>
          <w:shd w:val="clear" w:color="auto" w:fill="FFFFFF"/>
          <w:lang w:val="en-GB"/>
        </w:rPr>
        <w:t xml:space="preserve">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357254">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3"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357254"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w:t>
      </w:r>
      <w:r w:rsidR="00BB09FD" w:rsidRPr="00357254">
        <w:rPr>
          <w:rFonts w:ascii="Arial" w:hAnsi="Arial" w:cs="Arial"/>
          <w:sz w:val="22"/>
          <w:szCs w:val="22"/>
          <w:lang w:val="en-GB"/>
        </w:rPr>
        <w:t>European Union.</w:t>
      </w:r>
    </w:p>
    <w:p w14:paraId="3D1845DD" w14:textId="77777777" w:rsidR="00EC549E" w:rsidRPr="00357254"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357254">
        <w:rPr>
          <w:rFonts w:ascii="Arial" w:hAnsi="Arial" w:cs="Arial"/>
          <w:sz w:val="22"/>
          <w:szCs w:val="22"/>
          <w:lang w:val="en-GB"/>
        </w:rPr>
        <w:t>Discuss if and how the European Insolvency Regulation Recast</w:t>
      </w:r>
      <w:r w:rsidRPr="00205B31">
        <w:rPr>
          <w:rFonts w:ascii="Arial" w:hAnsi="Arial" w:cs="Arial"/>
          <w:sz w:val="22"/>
          <w:szCs w:val="22"/>
          <w:lang w:val="en-GB"/>
        </w:rPr>
        <w:t xml:space="preserve">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77E40D89" w14:textId="77777777" w:rsidR="00732ACE" w:rsidRDefault="002F75A3" w:rsidP="00B7193E">
      <w:pPr>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732ACE">
        <w:rPr>
          <w:rFonts w:ascii="Arial" w:hAnsi="Arial" w:cs="Arial"/>
          <w:color w:val="7B7B7B" w:themeColor="accent3" w:themeShade="BF"/>
          <w:sz w:val="22"/>
          <w:szCs w:val="22"/>
          <w:lang w:val="en-GB"/>
        </w:rPr>
        <w:t xml:space="preserve">The </w:t>
      </w:r>
      <w:r w:rsidR="00732ACE" w:rsidRPr="00732ACE">
        <w:rPr>
          <w:rFonts w:ascii="Arial" w:hAnsi="Arial" w:cs="Arial"/>
          <w:color w:val="7B7B7B" w:themeColor="accent3" w:themeShade="BF"/>
          <w:sz w:val="22"/>
          <w:szCs w:val="22"/>
          <w:lang w:val="en-GB"/>
        </w:rPr>
        <w:t xml:space="preserve">European Insolvency Regulation </w:t>
      </w:r>
      <w:r w:rsidR="00732ACE">
        <w:rPr>
          <w:rFonts w:ascii="Arial" w:hAnsi="Arial" w:cs="Arial"/>
          <w:color w:val="7B7B7B" w:themeColor="accent3" w:themeShade="BF"/>
          <w:sz w:val="22"/>
          <w:szCs w:val="22"/>
          <w:lang w:val="en-GB"/>
        </w:rPr>
        <w:t xml:space="preserve">(“EIS”) </w:t>
      </w:r>
      <w:r w:rsidR="00732ACE" w:rsidRPr="00732ACE">
        <w:rPr>
          <w:rFonts w:ascii="Arial" w:hAnsi="Arial" w:cs="Arial"/>
          <w:color w:val="7B7B7B" w:themeColor="accent3" w:themeShade="BF"/>
          <w:sz w:val="22"/>
          <w:szCs w:val="22"/>
          <w:lang w:val="en-GB"/>
        </w:rPr>
        <w:t>Recast</w:t>
      </w:r>
      <w:r w:rsidR="00732ACE">
        <w:rPr>
          <w:rFonts w:ascii="Arial" w:hAnsi="Arial" w:cs="Arial"/>
          <w:color w:val="7B7B7B" w:themeColor="accent3" w:themeShade="BF"/>
          <w:sz w:val="22"/>
          <w:szCs w:val="22"/>
          <w:lang w:val="en-GB"/>
        </w:rPr>
        <w:t xml:space="preserve"> will be applied here. The EIR Recast was adopted in 2015 and took effect two years later in 2017.</w:t>
      </w:r>
    </w:p>
    <w:p w14:paraId="23845D08" w14:textId="77777777" w:rsidR="00732ACE" w:rsidRDefault="00732ACE" w:rsidP="00B7193E">
      <w:pPr>
        <w:jc w:val="both"/>
        <w:rPr>
          <w:rFonts w:ascii="Arial" w:hAnsi="Arial" w:cs="Arial"/>
          <w:color w:val="7B7B7B" w:themeColor="accent3" w:themeShade="BF"/>
          <w:sz w:val="22"/>
          <w:szCs w:val="22"/>
          <w:lang w:val="en-GB"/>
        </w:rPr>
      </w:pPr>
    </w:p>
    <w:p w14:paraId="07CE2FB1" w14:textId="7E74815E" w:rsidR="00732ACE" w:rsidRDefault="00732ACE"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first question that would arise is, where is the “centre of the main interest” (“COMI”) of the debtor? </w:t>
      </w:r>
      <w:r w:rsidRPr="00732ACE">
        <w:rPr>
          <w:rFonts w:ascii="Arial" w:hAnsi="Arial" w:cs="Arial"/>
          <w:color w:val="7B7B7B" w:themeColor="accent3" w:themeShade="BF"/>
          <w:sz w:val="22"/>
          <w:szCs w:val="22"/>
          <w:lang w:val="en-GB"/>
        </w:rPr>
        <w:t xml:space="preserve">EIR </w:t>
      </w:r>
      <w:r w:rsidR="00321839">
        <w:rPr>
          <w:rFonts w:ascii="Arial" w:hAnsi="Arial" w:cs="Arial"/>
          <w:color w:val="7B7B7B" w:themeColor="accent3" w:themeShade="BF"/>
          <w:sz w:val="22"/>
          <w:szCs w:val="22"/>
          <w:lang w:val="en-GB"/>
        </w:rPr>
        <w:t xml:space="preserve">Recast </w:t>
      </w:r>
      <w:r w:rsidRPr="00732ACE">
        <w:rPr>
          <w:rFonts w:ascii="Arial" w:hAnsi="Arial" w:cs="Arial"/>
          <w:color w:val="7B7B7B" w:themeColor="accent3" w:themeShade="BF"/>
          <w:sz w:val="22"/>
          <w:szCs w:val="22"/>
          <w:lang w:val="en-GB"/>
        </w:rPr>
        <w:t>applies to a debtor having its COMI within a Member State of the EU</w:t>
      </w:r>
      <w:r>
        <w:rPr>
          <w:rFonts w:ascii="Arial" w:hAnsi="Arial" w:cs="Arial"/>
          <w:color w:val="7B7B7B" w:themeColor="accent3" w:themeShade="BF"/>
          <w:sz w:val="22"/>
          <w:szCs w:val="22"/>
          <w:lang w:val="en-GB"/>
        </w:rPr>
        <w:t>. (note that under UK law, the EIR recast applies to main proceedings opened in the UK before 31 December 2020 11pm, this is due to the UK ceasing to be a member of the EU from 31 January 2020)</w:t>
      </w:r>
    </w:p>
    <w:p w14:paraId="37F18362" w14:textId="77777777" w:rsidR="00732ACE" w:rsidRDefault="00732ACE" w:rsidP="00B7193E">
      <w:pPr>
        <w:jc w:val="both"/>
        <w:rPr>
          <w:rFonts w:ascii="Arial" w:hAnsi="Arial" w:cs="Arial"/>
          <w:color w:val="7B7B7B" w:themeColor="accent3" w:themeShade="BF"/>
          <w:sz w:val="22"/>
          <w:szCs w:val="22"/>
          <w:lang w:val="en-GB"/>
        </w:rPr>
      </w:pPr>
    </w:p>
    <w:p w14:paraId="5D2DDFF7" w14:textId="77777777" w:rsidR="00F15EDE" w:rsidRDefault="00F15EDE"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it is established where the COMI is, this will be the jurisdiction where the main insolvency proceeding is opened. This is a crucial to determine as it depicts w</w:t>
      </w:r>
      <w:r w:rsidRPr="00F15EDE">
        <w:rPr>
          <w:rFonts w:ascii="Arial" w:hAnsi="Arial" w:cs="Arial"/>
          <w:color w:val="7B7B7B" w:themeColor="accent3" w:themeShade="BF"/>
          <w:sz w:val="22"/>
          <w:szCs w:val="22"/>
          <w:lang w:val="en-GB"/>
        </w:rPr>
        <w:t xml:space="preserve">hich </w:t>
      </w:r>
      <w:r>
        <w:rPr>
          <w:rFonts w:ascii="Arial" w:hAnsi="Arial" w:cs="Arial"/>
          <w:color w:val="7B7B7B" w:themeColor="accent3" w:themeShade="BF"/>
          <w:sz w:val="22"/>
          <w:szCs w:val="22"/>
          <w:lang w:val="en-GB"/>
        </w:rPr>
        <w:t>state</w:t>
      </w:r>
      <w:r w:rsidRPr="00F15EDE">
        <w:rPr>
          <w:rFonts w:ascii="Arial" w:hAnsi="Arial" w:cs="Arial"/>
          <w:color w:val="7B7B7B" w:themeColor="accent3" w:themeShade="BF"/>
          <w:sz w:val="22"/>
          <w:szCs w:val="22"/>
          <w:lang w:val="en-GB"/>
        </w:rPr>
        <w:t xml:space="preserve"> law is applicable </w:t>
      </w:r>
      <w:r>
        <w:rPr>
          <w:rFonts w:ascii="Arial" w:hAnsi="Arial" w:cs="Arial"/>
          <w:color w:val="7B7B7B" w:themeColor="accent3" w:themeShade="BF"/>
          <w:sz w:val="22"/>
          <w:szCs w:val="22"/>
          <w:lang w:val="en-GB"/>
        </w:rPr>
        <w:t>and is</w:t>
      </w:r>
      <w:r w:rsidRPr="00F15EDE">
        <w:rPr>
          <w:rFonts w:ascii="Arial" w:hAnsi="Arial" w:cs="Arial"/>
          <w:color w:val="7B7B7B" w:themeColor="accent3" w:themeShade="BF"/>
          <w:sz w:val="22"/>
          <w:szCs w:val="22"/>
          <w:lang w:val="en-GB"/>
        </w:rPr>
        <w:t xml:space="preserve"> critical in determining the assortment of corporate restructuring procedures</w:t>
      </w:r>
      <w:r>
        <w:rPr>
          <w:rFonts w:ascii="Arial" w:hAnsi="Arial" w:cs="Arial"/>
          <w:color w:val="7B7B7B" w:themeColor="accent3" w:themeShade="BF"/>
          <w:sz w:val="22"/>
          <w:szCs w:val="22"/>
          <w:lang w:val="en-GB"/>
        </w:rPr>
        <w:t xml:space="preserve"> available</w:t>
      </w:r>
      <w:r w:rsidRPr="00F15EDE">
        <w:rPr>
          <w:rFonts w:ascii="Arial" w:hAnsi="Arial" w:cs="Arial"/>
          <w:color w:val="7B7B7B" w:themeColor="accent3" w:themeShade="BF"/>
          <w:sz w:val="22"/>
          <w:szCs w:val="22"/>
          <w:lang w:val="en-GB"/>
        </w:rPr>
        <w:t>.</w:t>
      </w:r>
    </w:p>
    <w:p w14:paraId="4D2A9663" w14:textId="77777777" w:rsidR="00F15EDE" w:rsidRDefault="00F15EDE" w:rsidP="00B7193E">
      <w:pPr>
        <w:jc w:val="both"/>
        <w:rPr>
          <w:rFonts w:ascii="Arial" w:hAnsi="Arial" w:cs="Arial"/>
          <w:color w:val="7B7B7B" w:themeColor="accent3" w:themeShade="BF"/>
          <w:sz w:val="22"/>
          <w:szCs w:val="22"/>
          <w:lang w:val="en-GB"/>
        </w:rPr>
      </w:pPr>
    </w:p>
    <w:p w14:paraId="0F788341" w14:textId="77777777" w:rsidR="00F15EDE" w:rsidRDefault="00F15EDE"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Rydell is incorporated in the UK which makes the COMI likely to be in the UK. </w:t>
      </w:r>
      <w:proofErr w:type="gramStart"/>
      <w:r>
        <w:rPr>
          <w:rFonts w:ascii="Arial" w:hAnsi="Arial" w:cs="Arial"/>
          <w:color w:val="7B7B7B" w:themeColor="accent3" w:themeShade="BF"/>
          <w:sz w:val="22"/>
          <w:szCs w:val="22"/>
          <w:lang w:val="en-GB"/>
        </w:rPr>
        <w:t>Furthermore</w:t>
      </w:r>
      <w:proofErr w:type="gramEnd"/>
      <w:r>
        <w:rPr>
          <w:rFonts w:ascii="Arial" w:hAnsi="Arial" w:cs="Arial"/>
          <w:color w:val="7B7B7B" w:themeColor="accent3" w:themeShade="BF"/>
          <w:sz w:val="22"/>
          <w:szCs w:val="22"/>
          <w:lang w:val="en-GB"/>
        </w:rPr>
        <w:t xml:space="preserve"> the creditor has opened insolvency proceedings in the UK by a minor creditor, thus the main insolvency proceeding would be in the UK and the UK insolvency laws applies to the main proceeding.</w:t>
      </w:r>
      <w:r w:rsidR="00732ACE">
        <w:rPr>
          <w:rFonts w:ascii="Arial" w:hAnsi="Arial" w:cs="Arial"/>
          <w:color w:val="7B7B7B" w:themeColor="accent3" w:themeShade="BF"/>
          <w:sz w:val="22"/>
          <w:szCs w:val="22"/>
          <w:lang w:val="en-GB"/>
        </w:rPr>
        <w:t xml:space="preserve"> </w:t>
      </w:r>
    </w:p>
    <w:p w14:paraId="20E33C95" w14:textId="77777777" w:rsidR="00F15EDE" w:rsidRDefault="00F15EDE" w:rsidP="00B7193E">
      <w:pPr>
        <w:jc w:val="both"/>
        <w:rPr>
          <w:rFonts w:ascii="Arial" w:hAnsi="Arial" w:cs="Arial"/>
          <w:color w:val="7B7B7B" w:themeColor="accent3" w:themeShade="BF"/>
          <w:sz w:val="22"/>
          <w:szCs w:val="22"/>
          <w:lang w:val="en-GB"/>
        </w:rPr>
      </w:pPr>
    </w:p>
    <w:p w14:paraId="66786A7C" w14:textId="60F5DA8D" w:rsidR="00F15EDE" w:rsidRDefault="00F15EDE"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Under EIR Recast, provisions are made for subsidiary proceedings to be made in other EU states, which would run concurrently with the main insolvency proceeding. These are only permitted where the debtor has an establishment or place of operations where it carries out permanent economic activity</w:t>
      </w:r>
    </w:p>
    <w:p w14:paraId="1675042F" w14:textId="77777777" w:rsidR="00F15EDE" w:rsidRDefault="00F15EDE" w:rsidP="00B7193E">
      <w:pPr>
        <w:jc w:val="both"/>
        <w:rPr>
          <w:rFonts w:ascii="Arial" w:hAnsi="Arial" w:cs="Arial"/>
          <w:color w:val="7B7B7B" w:themeColor="accent3" w:themeShade="BF"/>
          <w:sz w:val="22"/>
          <w:szCs w:val="22"/>
          <w:lang w:val="en-GB"/>
        </w:rPr>
      </w:pPr>
    </w:p>
    <w:p w14:paraId="6F18BE22" w14:textId="77777777" w:rsidR="001169E4" w:rsidRDefault="00F15EDE"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Rydell has offices in other EU member states,</w:t>
      </w:r>
      <w:r w:rsidR="001169E4">
        <w:rPr>
          <w:rFonts w:ascii="Arial" w:hAnsi="Arial" w:cs="Arial"/>
          <w:color w:val="7B7B7B" w:themeColor="accent3" w:themeShade="BF"/>
          <w:sz w:val="22"/>
          <w:szCs w:val="22"/>
          <w:lang w:val="en-GB"/>
        </w:rPr>
        <w:t xml:space="preserve"> this could meat the criteria to open a subsidiary proceeding in that EU member state. </w:t>
      </w:r>
      <w:proofErr w:type="gramStart"/>
      <w:r w:rsidR="001169E4">
        <w:rPr>
          <w:rFonts w:ascii="Arial" w:hAnsi="Arial" w:cs="Arial"/>
          <w:color w:val="7B7B7B" w:themeColor="accent3" w:themeShade="BF"/>
          <w:sz w:val="22"/>
          <w:szCs w:val="22"/>
          <w:lang w:val="en-GB"/>
        </w:rPr>
        <w:t>However</w:t>
      </w:r>
      <w:proofErr w:type="gramEnd"/>
      <w:r>
        <w:rPr>
          <w:rFonts w:ascii="Arial" w:hAnsi="Arial" w:cs="Arial"/>
          <w:color w:val="7B7B7B" w:themeColor="accent3" w:themeShade="BF"/>
          <w:sz w:val="22"/>
          <w:szCs w:val="22"/>
          <w:lang w:val="en-GB"/>
        </w:rPr>
        <w:t xml:space="preserve"> it should be determined if they carry out </w:t>
      </w:r>
      <w:r w:rsidRPr="00F15EDE">
        <w:rPr>
          <w:rFonts w:ascii="Arial" w:hAnsi="Arial" w:cs="Arial"/>
          <w:color w:val="7B7B7B" w:themeColor="accent3" w:themeShade="BF"/>
          <w:sz w:val="22"/>
          <w:szCs w:val="22"/>
          <w:lang w:val="en-GB"/>
        </w:rPr>
        <w:t>economic activity</w:t>
      </w:r>
      <w:r>
        <w:rPr>
          <w:rFonts w:ascii="Arial" w:hAnsi="Arial" w:cs="Arial"/>
          <w:color w:val="7B7B7B" w:themeColor="accent3" w:themeShade="BF"/>
          <w:sz w:val="22"/>
          <w:szCs w:val="22"/>
          <w:lang w:val="en-GB"/>
        </w:rPr>
        <w:t xml:space="preserve"> and that it is an establishment for purposes of the EIR recast criteria.</w:t>
      </w:r>
    </w:p>
    <w:p w14:paraId="5C29B6AF" w14:textId="77777777" w:rsidR="001169E4" w:rsidRDefault="001169E4" w:rsidP="00B7193E">
      <w:pPr>
        <w:jc w:val="both"/>
        <w:rPr>
          <w:rFonts w:ascii="Arial" w:hAnsi="Arial" w:cs="Arial"/>
          <w:color w:val="7B7B7B" w:themeColor="accent3" w:themeShade="BF"/>
          <w:sz w:val="22"/>
          <w:szCs w:val="22"/>
          <w:lang w:val="en-GB"/>
        </w:rPr>
      </w:pPr>
    </w:p>
    <w:p w14:paraId="0D37BBBB" w14:textId="4B4A42AF" w:rsidR="002F75A3" w:rsidRPr="00205B31" w:rsidRDefault="001169E4" w:rsidP="00B7193E">
      <w:pPr>
        <w:jc w:val="both"/>
        <w:rPr>
          <w:rFonts w:ascii="Arial" w:hAnsi="Arial" w:cs="Arial"/>
          <w:sz w:val="22"/>
          <w:szCs w:val="22"/>
          <w:lang w:val="en-GB"/>
        </w:rPr>
      </w:pPr>
      <w:r>
        <w:rPr>
          <w:rFonts w:ascii="Arial" w:hAnsi="Arial" w:cs="Arial"/>
          <w:color w:val="7B7B7B" w:themeColor="accent3" w:themeShade="BF"/>
          <w:sz w:val="22"/>
          <w:szCs w:val="22"/>
          <w:lang w:val="en-GB"/>
        </w:rPr>
        <w:t xml:space="preserve">Under EIR Recast Fern cannot open a subsidiary insolvency proceeding in </w:t>
      </w:r>
      <w:proofErr w:type="gramStart"/>
      <w:r>
        <w:rPr>
          <w:rFonts w:ascii="Arial" w:hAnsi="Arial" w:cs="Arial"/>
          <w:color w:val="7B7B7B" w:themeColor="accent3" w:themeShade="BF"/>
          <w:sz w:val="22"/>
          <w:szCs w:val="22"/>
          <w:lang w:val="en-GB"/>
        </w:rPr>
        <w:t>a</w:t>
      </w:r>
      <w:proofErr w:type="gramEnd"/>
      <w:r>
        <w:rPr>
          <w:rFonts w:ascii="Arial" w:hAnsi="Arial" w:cs="Arial"/>
          <w:color w:val="7B7B7B" w:themeColor="accent3" w:themeShade="BF"/>
          <w:sz w:val="22"/>
          <w:szCs w:val="22"/>
          <w:lang w:val="en-GB"/>
        </w:rPr>
        <w:t xml:space="preserve"> EU state where Rydell has no establishment.</w:t>
      </w:r>
      <w:r w:rsidR="002F75A3" w:rsidRPr="00205B31">
        <w:rPr>
          <w:rFonts w:ascii="Arial" w:hAnsi="Arial" w:cs="Arial"/>
          <w:color w:val="7B7B7B" w:themeColor="accent3" w:themeShade="BF"/>
          <w:sz w:val="22"/>
          <w:szCs w:val="22"/>
          <w:lang w:val="en-GB"/>
        </w:rPr>
        <w:t>]</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4"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4"/>
    <w:p w14:paraId="06CA1A12" w14:textId="77777777" w:rsidR="00015EE6" w:rsidRPr="00205B31" w:rsidRDefault="00015EE6" w:rsidP="00C45A03">
      <w:pPr>
        <w:jc w:val="both"/>
        <w:rPr>
          <w:rFonts w:ascii="Arial" w:hAnsi="Arial" w:cs="Arial"/>
          <w:sz w:val="22"/>
          <w:szCs w:val="22"/>
          <w:lang w:val="en-GB"/>
        </w:rPr>
      </w:pPr>
    </w:p>
    <w:p w14:paraId="7DDE03B3" w14:textId="77777777" w:rsidR="00321839" w:rsidRDefault="00C45A03" w:rsidP="00C45A03">
      <w:pPr>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321839">
        <w:rPr>
          <w:rFonts w:ascii="Arial" w:hAnsi="Arial" w:cs="Arial"/>
          <w:color w:val="7B7B7B" w:themeColor="accent3" w:themeShade="BF"/>
          <w:sz w:val="22"/>
          <w:szCs w:val="22"/>
          <w:lang w:val="en-GB"/>
        </w:rPr>
        <w:t xml:space="preserve">Following on from Q4.1, The first question that would arise is, where is the “centre of the main interest” (“COMI”) of the debtor? </w:t>
      </w:r>
    </w:p>
    <w:p w14:paraId="584A437E" w14:textId="77777777" w:rsidR="00321839" w:rsidRDefault="00321839" w:rsidP="00C45A03">
      <w:pPr>
        <w:jc w:val="both"/>
        <w:rPr>
          <w:rFonts w:ascii="Arial" w:hAnsi="Arial" w:cs="Arial"/>
          <w:color w:val="7B7B7B" w:themeColor="accent3" w:themeShade="BF"/>
          <w:sz w:val="22"/>
          <w:szCs w:val="22"/>
          <w:lang w:val="en-GB"/>
        </w:rPr>
      </w:pPr>
    </w:p>
    <w:p w14:paraId="452753C4" w14:textId="2BDDDB8A" w:rsidR="00321839" w:rsidRDefault="00321839" w:rsidP="00C45A03">
      <w:pPr>
        <w:jc w:val="both"/>
        <w:rPr>
          <w:rFonts w:ascii="Arial" w:hAnsi="Arial" w:cs="Arial"/>
          <w:color w:val="7B7B7B" w:themeColor="accent3" w:themeShade="BF"/>
          <w:sz w:val="22"/>
          <w:szCs w:val="22"/>
          <w:lang w:val="en-GB"/>
        </w:rPr>
      </w:pPr>
      <w:r w:rsidRPr="00732ACE">
        <w:rPr>
          <w:rFonts w:ascii="Arial" w:hAnsi="Arial" w:cs="Arial"/>
          <w:color w:val="7B7B7B" w:themeColor="accent3" w:themeShade="BF"/>
          <w:sz w:val="22"/>
          <w:szCs w:val="22"/>
          <w:lang w:val="en-GB"/>
        </w:rPr>
        <w:t xml:space="preserve">EIR </w:t>
      </w:r>
      <w:r>
        <w:rPr>
          <w:rFonts w:ascii="Arial" w:hAnsi="Arial" w:cs="Arial"/>
          <w:color w:val="7B7B7B" w:themeColor="accent3" w:themeShade="BF"/>
          <w:sz w:val="22"/>
          <w:szCs w:val="22"/>
          <w:lang w:val="en-GB"/>
        </w:rPr>
        <w:t xml:space="preserve">Recast </w:t>
      </w:r>
      <w:r w:rsidRPr="00732ACE">
        <w:rPr>
          <w:rFonts w:ascii="Arial" w:hAnsi="Arial" w:cs="Arial"/>
          <w:color w:val="7B7B7B" w:themeColor="accent3" w:themeShade="BF"/>
          <w:sz w:val="22"/>
          <w:szCs w:val="22"/>
          <w:lang w:val="en-GB"/>
        </w:rPr>
        <w:t>applies to a debtor having its COMI within a Member State of the EU</w:t>
      </w:r>
      <w:r>
        <w:rPr>
          <w:rFonts w:ascii="Arial" w:hAnsi="Arial" w:cs="Arial"/>
          <w:color w:val="7B7B7B" w:themeColor="accent3" w:themeShade="BF"/>
          <w:sz w:val="22"/>
          <w:szCs w:val="22"/>
          <w:lang w:val="en-GB"/>
        </w:rPr>
        <w:t>. (note that under UK law, the EIR recast applies to main insolvency proceedings opened in the UK before 31 December 2020 11pm, this is due to the UK ceasing to be a member of the EU from 31 January 2020.</w:t>
      </w:r>
    </w:p>
    <w:p w14:paraId="7D532B10" w14:textId="77777777" w:rsidR="00321839" w:rsidRDefault="00321839" w:rsidP="00C45A03">
      <w:pPr>
        <w:jc w:val="both"/>
        <w:rPr>
          <w:rFonts w:ascii="Arial" w:hAnsi="Arial" w:cs="Arial"/>
          <w:color w:val="7B7B7B" w:themeColor="accent3" w:themeShade="BF"/>
          <w:sz w:val="22"/>
          <w:szCs w:val="22"/>
          <w:lang w:val="en-GB"/>
        </w:rPr>
      </w:pPr>
    </w:p>
    <w:p w14:paraId="430676F5" w14:textId="77777777" w:rsidR="00321839" w:rsidRDefault="00321839"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the creditor opened insolvency proceeding on 18 June 2021, the EIR Recast will not apply. UK Insolvency laws would need to be applied to the proceeding opened in the UK.</w:t>
      </w:r>
    </w:p>
    <w:p w14:paraId="456355CA" w14:textId="77777777" w:rsidR="00321839" w:rsidRDefault="00321839" w:rsidP="00C45A03">
      <w:pPr>
        <w:jc w:val="both"/>
        <w:rPr>
          <w:rFonts w:ascii="Arial" w:hAnsi="Arial" w:cs="Arial"/>
          <w:color w:val="7B7B7B" w:themeColor="accent3" w:themeShade="BF"/>
          <w:sz w:val="22"/>
          <w:szCs w:val="22"/>
          <w:lang w:val="en-GB"/>
        </w:rPr>
      </w:pPr>
    </w:p>
    <w:p w14:paraId="1256E6FF" w14:textId="363635C7" w:rsidR="00015EE6" w:rsidRPr="00205B31" w:rsidRDefault="00321839" w:rsidP="00C45A03">
      <w:pPr>
        <w:jc w:val="both"/>
        <w:rPr>
          <w:rFonts w:ascii="Arial" w:hAnsi="Arial" w:cs="Arial"/>
          <w:sz w:val="22"/>
          <w:szCs w:val="22"/>
          <w:lang w:val="en-GB"/>
        </w:rPr>
      </w:pPr>
      <w:r>
        <w:rPr>
          <w:rFonts w:ascii="Arial" w:hAnsi="Arial" w:cs="Arial"/>
          <w:color w:val="7B7B7B" w:themeColor="accent3" w:themeShade="BF"/>
          <w:sz w:val="22"/>
          <w:szCs w:val="22"/>
          <w:lang w:val="en-GB"/>
        </w:rPr>
        <w:t>For a proceeding opened by Fern in the EU country</w:t>
      </w:r>
      <w:r w:rsidR="0035725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357254">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Cross Border Insolvency will </w:t>
      </w:r>
      <w:proofErr w:type="gramStart"/>
      <w:r>
        <w:rPr>
          <w:rFonts w:ascii="Arial" w:hAnsi="Arial" w:cs="Arial"/>
          <w:color w:val="7B7B7B" w:themeColor="accent3" w:themeShade="BF"/>
          <w:sz w:val="22"/>
          <w:szCs w:val="22"/>
          <w:lang w:val="en-GB"/>
        </w:rPr>
        <w:t>arise</w:t>
      </w:r>
      <w:proofErr w:type="gramEnd"/>
      <w:r>
        <w:rPr>
          <w:rFonts w:ascii="Arial" w:hAnsi="Arial" w:cs="Arial"/>
          <w:color w:val="7B7B7B" w:themeColor="accent3" w:themeShade="BF"/>
          <w:sz w:val="22"/>
          <w:szCs w:val="22"/>
          <w:lang w:val="en-GB"/>
        </w:rPr>
        <w:t xml:space="preserve"> and states will have to look to international </w:t>
      </w:r>
      <w:r w:rsidR="00357254">
        <w:rPr>
          <w:rFonts w:ascii="Arial" w:hAnsi="Arial" w:cs="Arial"/>
          <w:color w:val="7B7B7B" w:themeColor="accent3" w:themeShade="BF"/>
          <w:sz w:val="22"/>
          <w:szCs w:val="22"/>
          <w:lang w:val="en-GB"/>
        </w:rPr>
        <w:t xml:space="preserve">insolvency </w:t>
      </w:r>
      <w:r>
        <w:rPr>
          <w:rFonts w:ascii="Arial" w:hAnsi="Arial" w:cs="Arial"/>
          <w:color w:val="7B7B7B" w:themeColor="accent3" w:themeShade="BF"/>
          <w:sz w:val="22"/>
          <w:szCs w:val="22"/>
          <w:lang w:val="en-GB"/>
        </w:rPr>
        <w:t xml:space="preserve">cross border </w:t>
      </w:r>
      <w:r w:rsidR="00357254">
        <w:rPr>
          <w:rFonts w:ascii="Arial" w:hAnsi="Arial" w:cs="Arial"/>
          <w:color w:val="7B7B7B" w:themeColor="accent3" w:themeShade="BF"/>
          <w:sz w:val="22"/>
          <w:szCs w:val="22"/>
          <w:lang w:val="en-GB"/>
        </w:rPr>
        <w:t>methods to navigate the case</w:t>
      </w:r>
      <w:r>
        <w:rPr>
          <w:rFonts w:ascii="Arial" w:hAnsi="Arial" w:cs="Arial"/>
          <w:color w:val="7B7B7B" w:themeColor="accent3" w:themeShade="BF"/>
          <w:sz w:val="22"/>
          <w:szCs w:val="22"/>
          <w:lang w:val="en-GB"/>
        </w:rPr>
        <w:t>.</w:t>
      </w:r>
      <w:r w:rsidR="00357254">
        <w:rPr>
          <w:rFonts w:ascii="Arial" w:hAnsi="Arial" w:cs="Arial"/>
          <w:color w:val="7B7B7B" w:themeColor="accent3" w:themeShade="BF"/>
          <w:sz w:val="22"/>
          <w:szCs w:val="22"/>
          <w:lang w:val="en-GB"/>
        </w:rPr>
        <w:t xml:space="preserve"> EIR will be applied to cross border insolvency matters between the UK and the EU state.</w:t>
      </w:r>
      <w:r w:rsidR="00C45A03" w:rsidRPr="00205B31">
        <w:rPr>
          <w:rFonts w:ascii="Arial" w:hAnsi="Arial" w:cs="Arial"/>
          <w:color w:val="7B7B7B" w:themeColor="accent3" w:themeShade="BF"/>
          <w:sz w:val="22"/>
          <w:szCs w:val="22"/>
          <w:lang w:val="en-GB"/>
        </w:rPr>
        <w:t>]</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5" w:name="_Hlk75414344"/>
      <w:bookmarkEnd w:id="3"/>
    </w:p>
    <w:p w14:paraId="6625C320" w14:textId="383FB04A" w:rsidR="0046142D" w:rsidRDefault="0046142D" w:rsidP="0046142D">
      <w:pPr>
        <w:ind w:hanging="11"/>
        <w:jc w:val="both"/>
        <w:rPr>
          <w:rFonts w:ascii="Arial" w:hAnsi="Arial" w:cs="Arial"/>
          <w:sz w:val="22"/>
          <w:szCs w:val="22"/>
          <w:lang w:val="en-GB"/>
        </w:rPr>
      </w:pPr>
      <w:bookmarkStart w:id="6"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5"/>
    <w:bookmarkEnd w:id="6"/>
    <w:p w14:paraId="4476DB65" w14:textId="77777777" w:rsidR="00357254" w:rsidRDefault="00015EE6" w:rsidP="00015EE6">
      <w:pPr>
        <w:autoSpaceDE w:val="0"/>
        <w:autoSpaceDN w:val="0"/>
        <w:adjustRightInd w:val="0"/>
        <w:spacing w:line="276" w:lineRule="auto"/>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357254">
        <w:rPr>
          <w:rFonts w:ascii="Arial" w:hAnsi="Arial" w:cs="Arial"/>
          <w:color w:val="7B7B7B" w:themeColor="accent3" w:themeShade="BF"/>
          <w:sz w:val="22"/>
          <w:szCs w:val="22"/>
          <w:lang w:val="en-GB"/>
        </w:rPr>
        <w:t>The domestic laws that one would look to within the UK is the Insolvency Act 1986, which provides for co-operation between courts on insolvency matters.</w:t>
      </w:r>
    </w:p>
    <w:p w14:paraId="0197F360" w14:textId="77777777" w:rsidR="00357254" w:rsidRDefault="00357254"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3CAE42BE" w14:textId="666D310F" w:rsidR="00015EE6" w:rsidRPr="00205B31" w:rsidRDefault="00357254" w:rsidP="00015EE6">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 xml:space="preserve">A Cross Border Insolvency will </w:t>
      </w:r>
      <w:proofErr w:type="gramStart"/>
      <w:r>
        <w:rPr>
          <w:rFonts w:ascii="Arial" w:hAnsi="Arial" w:cs="Arial"/>
          <w:color w:val="7B7B7B" w:themeColor="accent3" w:themeShade="BF"/>
          <w:sz w:val="22"/>
          <w:szCs w:val="22"/>
          <w:lang w:val="en-GB"/>
        </w:rPr>
        <w:t>arise</w:t>
      </w:r>
      <w:proofErr w:type="gramEnd"/>
      <w:r>
        <w:rPr>
          <w:rFonts w:ascii="Arial" w:hAnsi="Arial" w:cs="Arial"/>
          <w:color w:val="7B7B7B" w:themeColor="accent3" w:themeShade="BF"/>
          <w:sz w:val="22"/>
          <w:szCs w:val="22"/>
          <w:lang w:val="en-GB"/>
        </w:rPr>
        <w:t xml:space="preserve"> and states will have to look to international insolvency cross border methods to navigate the case. EIR will be applied to cross border insolvency matters between the UK and the EU state.</w:t>
      </w:r>
      <w:r w:rsidRPr="00205B31">
        <w:rPr>
          <w:rFonts w:ascii="Arial" w:hAnsi="Arial" w:cs="Arial"/>
          <w:color w:val="7B7B7B" w:themeColor="accent3" w:themeShade="BF"/>
          <w:sz w:val="22"/>
          <w:szCs w:val="22"/>
          <w:lang w:val="en-GB"/>
        </w:rPr>
        <w:t>]</w:t>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0412FBE7" w14:textId="7CE73CD7" w:rsidR="001E23FD" w:rsidRPr="001E23FD" w:rsidRDefault="009B0723">
      <w:pPr>
        <w:rPr>
          <w:rFonts w:ascii="Arial" w:hAnsi="Arial" w:cs="Arial"/>
          <w:sz w:val="22"/>
          <w:szCs w:val="22"/>
          <w:lang w:val="en-GB"/>
        </w:rPr>
      </w:pPr>
      <w:r w:rsidRPr="00205B31">
        <w:rPr>
          <w:rFonts w:ascii="Arial" w:hAnsi="Arial" w:cs="Arial"/>
          <w:sz w:val="22"/>
          <w:szCs w:val="22"/>
          <w:lang w:val="en-GB"/>
        </w:rPr>
        <w:t xml:space="preserve"> </w:t>
      </w:r>
      <w:bookmarkStart w:id="7" w:name="_GoBack"/>
      <w:bookmarkEnd w:id="7"/>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EABA4" w14:textId="77777777" w:rsidR="00425956" w:rsidRDefault="00425956" w:rsidP="00241B44">
      <w:r>
        <w:separator/>
      </w:r>
    </w:p>
  </w:endnote>
  <w:endnote w:type="continuationSeparator" w:id="0">
    <w:p w14:paraId="41DF985F" w14:textId="77777777" w:rsidR="00425956" w:rsidRDefault="0042595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321839" w:rsidRPr="00A31881" w:rsidRDefault="00321839"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321839" w:rsidRPr="00A31881" w:rsidRDefault="00321839"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F2FBD" w14:textId="491375E5" w:rsidR="00357254" w:rsidRDefault="00357254">
    <w:pPr>
      <w:pStyle w:val="Footer"/>
    </w:pPr>
    <w:r w:rsidRPr="00357254">
      <w:rPr>
        <w:rFonts w:ascii="Arial" w:hAnsi="Arial" w:cs="Arial"/>
        <w:b/>
        <w:bCs/>
        <w:sz w:val="22"/>
        <w:szCs w:val="22"/>
        <w:lang w:val="en-GB" w:eastAsia="en-GB"/>
      </w:rPr>
      <w:t>202122-438</w:t>
    </w:r>
    <w:r w:rsidRPr="00205B31">
      <w:rPr>
        <w:rFonts w:ascii="Arial" w:hAnsi="Arial" w:cs="Arial"/>
        <w:b/>
        <w:bCs/>
        <w:sz w:val="22"/>
        <w:szCs w:val="22"/>
        <w:lang w:val="en-GB" w:eastAsia="en-GB"/>
      </w:rPr>
      <w:t>.assessment1summative</w:t>
    </w:r>
  </w:p>
  <w:p w14:paraId="12ABA5E1" w14:textId="215A2020" w:rsidR="00321839" w:rsidRPr="0052732A" w:rsidRDefault="00321839" w:rsidP="0052732A">
    <w:pPr>
      <w:pStyle w:val="Footer"/>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900D0" w14:textId="77777777" w:rsidR="00425956" w:rsidRDefault="00425956" w:rsidP="00241B44">
      <w:r>
        <w:separator/>
      </w:r>
    </w:p>
  </w:footnote>
  <w:footnote w:type="continuationSeparator" w:id="0">
    <w:p w14:paraId="76039D23" w14:textId="77777777" w:rsidR="00425956" w:rsidRDefault="0042595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2DC0A8C"/>
    <w:multiLevelType w:val="hybridMultilevel"/>
    <w:tmpl w:val="09BCDB88"/>
    <w:lvl w:ilvl="0" w:tplc="E514CE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3"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8"/>
  </w:num>
  <w:num w:numId="2">
    <w:abstractNumId w:val="9"/>
  </w:num>
  <w:num w:numId="3">
    <w:abstractNumId w:val="16"/>
  </w:num>
  <w:num w:numId="4">
    <w:abstractNumId w:val="4"/>
  </w:num>
  <w:num w:numId="5">
    <w:abstractNumId w:val="2"/>
  </w:num>
  <w:num w:numId="6">
    <w:abstractNumId w:val="14"/>
  </w:num>
  <w:num w:numId="7">
    <w:abstractNumId w:val="3"/>
  </w:num>
  <w:num w:numId="8">
    <w:abstractNumId w:val="1"/>
  </w:num>
  <w:num w:numId="9">
    <w:abstractNumId w:val="0"/>
  </w:num>
  <w:num w:numId="10">
    <w:abstractNumId w:val="6"/>
  </w:num>
  <w:num w:numId="11">
    <w:abstractNumId w:val="11"/>
  </w:num>
  <w:num w:numId="12">
    <w:abstractNumId w:val="15"/>
  </w:num>
  <w:num w:numId="13">
    <w:abstractNumId w:val="12"/>
  </w:num>
  <w:num w:numId="14">
    <w:abstractNumId w:val="7"/>
  </w:num>
  <w:num w:numId="15">
    <w:abstractNumId w:val="10"/>
  </w:num>
  <w:num w:numId="16">
    <w:abstractNumId w:val="13"/>
  </w:num>
  <w:num w:numId="1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revisionView w:markup="0"/>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0D66"/>
    <w:rsid w:val="0006130F"/>
    <w:rsid w:val="00062D42"/>
    <w:rsid w:val="00062E85"/>
    <w:rsid w:val="000649D1"/>
    <w:rsid w:val="00064C44"/>
    <w:rsid w:val="00065166"/>
    <w:rsid w:val="000663DA"/>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169E4"/>
    <w:rsid w:val="00122971"/>
    <w:rsid w:val="0012303D"/>
    <w:rsid w:val="00123855"/>
    <w:rsid w:val="00124B70"/>
    <w:rsid w:val="00125A7C"/>
    <w:rsid w:val="00126A4D"/>
    <w:rsid w:val="00131D42"/>
    <w:rsid w:val="0013278B"/>
    <w:rsid w:val="00135FFC"/>
    <w:rsid w:val="0014171F"/>
    <w:rsid w:val="00141DA1"/>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719C"/>
    <w:rsid w:val="00233183"/>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1839"/>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57254"/>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5956"/>
    <w:rsid w:val="00426413"/>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BBF"/>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4F19"/>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45592"/>
    <w:rsid w:val="005508BB"/>
    <w:rsid w:val="00553EB2"/>
    <w:rsid w:val="00554811"/>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96BB2"/>
    <w:rsid w:val="005A0CCA"/>
    <w:rsid w:val="005A2152"/>
    <w:rsid w:val="005A2194"/>
    <w:rsid w:val="005A2628"/>
    <w:rsid w:val="005A383D"/>
    <w:rsid w:val="005A5ACB"/>
    <w:rsid w:val="005A726D"/>
    <w:rsid w:val="005A7297"/>
    <w:rsid w:val="005B2AA0"/>
    <w:rsid w:val="005B503A"/>
    <w:rsid w:val="005B67AC"/>
    <w:rsid w:val="005C01B0"/>
    <w:rsid w:val="005C2790"/>
    <w:rsid w:val="005C36E9"/>
    <w:rsid w:val="005C3B3A"/>
    <w:rsid w:val="005C4706"/>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2ACE"/>
    <w:rsid w:val="007333CC"/>
    <w:rsid w:val="007335D8"/>
    <w:rsid w:val="0073399A"/>
    <w:rsid w:val="007369C7"/>
    <w:rsid w:val="00743531"/>
    <w:rsid w:val="007462D9"/>
    <w:rsid w:val="00751986"/>
    <w:rsid w:val="0075428A"/>
    <w:rsid w:val="00755665"/>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15B31"/>
    <w:rsid w:val="0082483F"/>
    <w:rsid w:val="008279C0"/>
    <w:rsid w:val="00841E70"/>
    <w:rsid w:val="008473AA"/>
    <w:rsid w:val="00852883"/>
    <w:rsid w:val="00852F37"/>
    <w:rsid w:val="008571F6"/>
    <w:rsid w:val="00861E51"/>
    <w:rsid w:val="00870B96"/>
    <w:rsid w:val="008723F3"/>
    <w:rsid w:val="00873246"/>
    <w:rsid w:val="00875E2E"/>
    <w:rsid w:val="00880F99"/>
    <w:rsid w:val="00880FE8"/>
    <w:rsid w:val="00881DA8"/>
    <w:rsid w:val="00881DE6"/>
    <w:rsid w:val="00882997"/>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6D82"/>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B5919"/>
    <w:rsid w:val="009B74DE"/>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5EEE"/>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5068"/>
    <w:rsid w:val="00AB5A37"/>
    <w:rsid w:val="00AB61D6"/>
    <w:rsid w:val="00AB685C"/>
    <w:rsid w:val="00AB6C2D"/>
    <w:rsid w:val="00AC08F7"/>
    <w:rsid w:val="00AC126D"/>
    <w:rsid w:val="00AC3839"/>
    <w:rsid w:val="00AC7082"/>
    <w:rsid w:val="00AD0662"/>
    <w:rsid w:val="00AD1B6B"/>
    <w:rsid w:val="00AD74AD"/>
    <w:rsid w:val="00AE027F"/>
    <w:rsid w:val="00AF228E"/>
    <w:rsid w:val="00AF455B"/>
    <w:rsid w:val="00B0123F"/>
    <w:rsid w:val="00B04004"/>
    <w:rsid w:val="00B14819"/>
    <w:rsid w:val="00B17AA9"/>
    <w:rsid w:val="00B221FF"/>
    <w:rsid w:val="00B26B31"/>
    <w:rsid w:val="00B30A70"/>
    <w:rsid w:val="00B32674"/>
    <w:rsid w:val="00B333FE"/>
    <w:rsid w:val="00B3503B"/>
    <w:rsid w:val="00B378FA"/>
    <w:rsid w:val="00B42352"/>
    <w:rsid w:val="00B42F66"/>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E0DD2"/>
    <w:rsid w:val="00BF2B49"/>
    <w:rsid w:val="00BF2E7A"/>
    <w:rsid w:val="00BF3D02"/>
    <w:rsid w:val="00BF40B9"/>
    <w:rsid w:val="00BF50F7"/>
    <w:rsid w:val="00BF5D90"/>
    <w:rsid w:val="00C00231"/>
    <w:rsid w:val="00C01017"/>
    <w:rsid w:val="00C02F29"/>
    <w:rsid w:val="00C115E6"/>
    <w:rsid w:val="00C15A16"/>
    <w:rsid w:val="00C1724E"/>
    <w:rsid w:val="00C20AFE"/>
    <w:rsid w:val="00C21530"/>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6AD3"/>
    <w:rsid w:val="00CF70DC"/>
    <w:rsid w:val="00CF717B"/>
    <w:rsid w:val="00D068C5"/>
    <w:rsid w:val="00D07F87"/>
    <w:rsid w:val="00D148DC"/>
    <w:rsid w:val="00D1688E"/>
    <w:rsid w:val="00D17FDC"/>
    <w:rsid w:val="00D223E4"/>
    <w:rsid w:val="00D256C6"/>
    <w:rsid w:val="00D25F51"/>
    <w:rsid w:val="00D35229"/>
    <w:rsid w:val="00D3569D"/>
    <w:rsid w:val="00D35ADE"/>
    <w:rsid w:val="00D35EAE"/>
    <w:rsid w:val="00D4685B"/>
    <w:rsid w:val="00D57C59"/>
    <w:rsid w:val="00D60215"/>
    <w:rsid w:val="00D60874"/>
    <w:rsid w:val="00D63EFD"/>
    <w:rsid w:val="00D6588F"/>
    <w:rsid w:val="00D676F1"/>
    <w:rsid w:val="00D714E4"/>
    <w:rsid w:val="00D76160"/>
    <w:rsid w:val="00D8185F"/>
    <w:rsid w:val="00D84752"/>
    <w:rsid w:val="00D86A74"/>
    <w:rsid w:val="00D86B3B"/>
    <w:rsid w:val="00D8748A"/>
    <w:rsid w:val="00D905E4"/>
    <w:rsid w:val="00D93196"/>
    <w:rsid w:val="00D931A2"/>
    <w:rsid w:val="00D9738B"/>
    <w:rsid w:val="00D97A68"/>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1365"/>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5F04"/>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5EDE"/>
    <w:rsid w:val="00F1640B"/>
    <w:rsid w:val="00F2025D"/>
    <w:rsid w:val="00F23401"/>
    <w:rsid w:val="00F27CD8"/>
    <w:rsid w:val="00F30351"/>
    <w:rsid w:val="00F3323E"/>
    <w:rsid w:val="00F341F4"/>
    <w:rsid w:val="00F34F9D"/>
    <w:rsid w:val="00F34FAD"/>
    <w:rsid w:val="00F3554C"/>
    <w:rsid w:val="00F35CCE"/>
    <w:rsid w:val="00F35D73"/>
    <w:rsid w:val="00F366E1"/>
    <w:rsid w:val="00F42B4B"/>
    <w:rsid w:val="00F4376C"/>
    <w:rsid w:val="00F45599"/>
    <w:rsid w:val="00F46ED6"/>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0CC3"/>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053"/>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66B25314-A7D8-4252-AF16-10225F71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11</Pages>
  <Words>3955</Words>
  <Characters>22544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Cleeve Carolissen (VG)</cp:lastModifiedBy>
  <cp:revision>19</cp:revision>
  <cp:lastPrinted>2020-06-12T02:43:00Z</cp:lastPrinted>
  <dcterms:created xsi:type="dcterms:W3CDTF">2021-08-03T16:38:00Z</dcterms:created>
  <dcterms:modified xsi:type="dcterms:W3CDTF">2021-11-15T21:26:00Z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