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F0E99" w:rsidRDefault="00C60631" w:rsidP="009D510C">
      <w:pPr>
        <w:pStyle w:val="ListParagraph"/>
        <w:numPr>
          <w:ilvl w:val="0"/>
          <w:numId w:val="12"/>
        </w:numPr>
        <w:ind w:left="426"/>
        <w:jc w:val="both"/>
        <w:rPr>
          <w:rFonts w:ascii="Arial" w:hAnsi="Arial" w:cs="Arial"/>
          <w:sz w:val="22"/>
          <w:szCs w:val="22"/>
          <w:highlight w:val="yellow"/>
          <w:lang w:val="en-GB"/>
        </w:rPr>
      </w:pPr>
      <w:r w:rsidRPr="001F0E99">
        <w:rPr>
          <w:rFonts w:ascii="Arial" w:hAnsi="Arial" w:cs="Arial"/>
          <w:sz w:val="22"/>
          <w:szCs w:val="22"/>
          <w:highlight w:val="yellow"/>
          <w:lang w:val="en-GB"/>
        </w:rPr>
        <w:t xml:space="preserve">This statement is incorrect since </w:t>
      </w:r>
      <w:r w:rsidR="00E7793C" w:rsidRPr="001F0E9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F0E99" w:rsidRDefault="00AE027F" w:rsidP="009D510C">
      <w:pPr>
        <w:pStyle w:val="ListParagraph"/>
        <w:numPr>
          <w:ilvl w:val="0"/>
          <w:numId w:val="13"/>
        </w:numPr>
        <w:jc w:val="both"/>
        <w:rPr>
          <w:rFonts w:ascii="Arial" w:hAnsi="Arial" w:cs="Arial"/>
          <w:sz w:val="22"/>
          <w:szCs w:val="22"/>
          <w:highlight w:val="yellow"/>
          <w:lang w:val="en-GB"/>
        </w:rPr>
      </w:pPr>
      <w:r w:rsidRPr="001F0E99">
        <w:rPr>
          <w:rFonts w:ascii="Arial" w:hAnsi="Arial" w:cs="Arial"/>
          <w:sz w:val="22"/>
          <w:szCs w:val="22"/>
          <w:highlight w:val="yellow"/>
          <w:lang w:val="en-GB"/>
        </w:rPr>
        <w:t>The statement i</w:t>
      </w:r>
      <w:r w:rsidR="006E77B0" w:rsidRPr="001F0E99">
        <w:rPr>
          <w:rFonts w:ascii="Arial" w:hAnsi="Arial" w:cs="Arial"/>
          <w:sz w:val="22"/>
          <w:szCs w:val="22"/>
          <w:highlight w:val="yellow"/>
          <w:lang w:val="en-GB"/>
        </w:rPr>
        <w:t>s incorrect since the UK did re</w:t>
      </w:r>
      <w:r w:rsidRPr="001F0E99">
        <w:rPr>
          <w:rFonts w:ascii="Arial" w:hAnsi="Arial" w:cs="Arial"/>
          <w:sz w:val="22"/>
          <w:szCs w:val="22"/>
          <w:highlight w:val="yellow"/>
          <w:lang w:val="en-GB"/>
        </w:rPr>
        <w:t>v</w:t>
      </w:r>
      <w:r w:rsidR="006E77B0" w:rsidRPr="001F0E99">
        <w:rPr>
          <w:rFonts w:ascii="Arial" w:hAnsi="Arial" w:cs="Arial"/>
          <w:sz w:val="22"/>
          <w:szCs w:val="22"/>
          <w:highlight w:val="yellow"/>
          <w:lang w:val="en-GB"/>
        </w:rPr>
        <w:t>i</w:t>
      </w:r>
      <w:r w:rsidRPr="001F0E99">
        <w:rPr>
          <w:rFonts w:ascii="Arial" w:hAnsi="Arial" w:cs="Arial"/>
          <w:sz w:val="22"/>
          <w:szCs w:val="22"/>
          <w:highlight w:val="yellow"/>
          <w:lang w:val="en-GB"/>
        </w:rPr>
        <w:t>ew parts of its insolvency rules and amended some, among</w:t>
      </w:r>
      <w:r w:rsidR="006E77B0" w:rsidRPr="001F0E99">
        <w:rPr>
          <w:rFonts w:ascii="Arial" w:hAnsi="Arial" w:cs="Arial"/>
          <w:sz w:val="22"/>
          <w:szCs w:val="22"/>
          <w:highlight w:val="yellow"/>
          <w:lang w:val="en-GB"/>
        </w:rPr>
        <w:t>s</w:t>
      </w:r>
      <w:r w:rsidRPr="001F0E99">
        <w:rPr>
          <w:rFonts w:ascii="Arial" w:hAnsi="Arial" w:cs="Arial"/>
          <w:sz w:val="22"/>
          <w:szCs w:val="22"/>
          <w:highlight w:val="yellow"/>
          <w:lang w:val="en-GB"/>
        </w:rPr>
        <w:t>t other</w:t>
      </w:r>
      <w:r w:rsidR="00F96AF1" w:rsidRPr="001F0E99">
        <w:rPr>
          <w:rFonts w:ascii="Arial" w:hAnsi="Arial" w:cs="Arial"/>
          <w:sz w:val="22"/>
          <w:szCs w:val="22"/>
          <w:highlight w:val="yellow"/>
          <w:lang w:val="en-GB"/>
        </w:rPr>
        <w:t xml:space="preserve"> things</w:t>
      </w:r>
      <w:r w:rsidRPr="001F0E99">
        <w:rPr>
          <w:rFonts w:ascii="Arial" w:hAnsi="Arial" w:cs="Arial"/>
          <w:sz w:val="22"/>
          <w:szCs w:val="22"/>
          <w:highlight w:val="yellow"/>
          <w:lang w:val="en-GB"/>
        </w:rPr>
        <w:t>, to deal with the negative economic fall out of the pandemic.</w:t>
      </w:r>
      <w:r w:rsidR="00100A77" w:rsidRPr="001F0E9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F0E99" w:rsidRDefault="00B54F90" w:rsidP="009D510C">
      <w:pPr>
        <w:pStyle w:val="ListParagraph"/>
        <w:numPr>
          <w:ilvl w:val="0"/>
          <w:numId w:val="14"/>
        </w:numPr>
        <w:ind w:left="426"/>
        <w:jc w:val="both"/>
        <w:rPr>
          <w:rFonts w:ascii="Arial" w:hAnsi="Arial" w:cs="Arial"/>
          <w:sz w:val="22"/>
          <w:szCs w:val="22"/>
          <w:highlight w:val="yellow"/>
          <w:lang w:val="en-GB"/>
        </w:rPr>
      </w:pPr>
      <w:r w:rsidRPr="001F0E9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F0E99">
        <w:rPr>
          <w:rFonts w:ascii="Arial" w:hAnsi="Arial" w:cs="Arial"/>
          <w:sz w:val="22"/>
          <w:szCs w:val="22"/>
          <w:highlight w:val="yellow"/>
          <w:lang w:val="en-GB"/>
        </w:rPr>
        <w:t xml:space="preserve">on </w:t>
      </w:r>
      <w:r w:rsidRPr="001F0E9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F0E9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F0E9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F0E99" w:rsidRDefault="00926D10" w:rsidP="009D510C">
      <w:pPr>
        <w:pStyle w:val="ListParagraph"/>
        <w:numPr>
          <w:ilvl w:val="0"/>
          <w:numId w:val="5"/>
        </w:numPr>
        <w:ind w:left="426"/>
        <w:jc w:val="both"/>
        <w:rPr>
          <w:rFonts w:ascii="Arial" w:hAnsi="Arial" w:cs="Arial"/>
          <w:sz w:val="22"/>
          <w:szCs w:val="22"/>
          <w:highlight w:val="yellow"/>
          <w:lang w:val="en-GB"/>
        </w:rPr>
      </w:pPr>
      <w:r w:rsidRPr="001F0E99">
        <w:rPr>
          <w:rFonts w:ascii="Arial" w:hAnsi="Arial" w:cs="Arial"/>
          <w:sz w:val="22"/>
          <w:szCs w:val="22"/>
          <w:highlight w:val="yellow"/>
          <w:lang w:val="en-GB"/>
        </w:rPr>
        <w:t xml:space="preserve">The statement is </w:t>
      </w:r>
      <w:r w:rsidR="006E1CB0" w:rsidRPr="001F0E99">
        <w:rPr>
          <w:rFonts w:ascii="Arial" w:hAnsi="Arial" w:cs="Arial"/>
          <w:sz w:val="22"/>
          <w:szCs w:val="22"/>
          <w:highlight w:val="yellow"/>
          <w:lang w:val="en-GB"/>
        </w:rPr>
        <w:t xml:space="preserve">not </w:t>
      </w:r>
      <w:r w:rsidRPr="001F0E99">
        <w:rPr>
          <w:rFonts w:ascii="Arial" w:hAnsi="Arial" w:cs="Arial"/>
          <w:sz w:val="22"/>
          <w:szCs w:val="22"/>
          <w:highlight w:val="yellow"/>
          <w:lang w:val="en-GB"/>
        </w:rPr>
        <w:t xml:space="preserve">correct </w:t>
      </w:r>
      <w:r w:rsidR="007958F0" w:rsidRPr="001F0E99">
        <w:rPr>
          <w:rFonts w:ascii="Arial" w:hAnsi="Arial" w:cs="Arial"/>
          <w:sz w:val="22"/>
          <w:szCs w:val="22"/>
          <w:highlight w:val="yellow"/>
          <w:lang w:val="en-GB"/>
        </w:rPr>
        <w:t>because</w:t>
      </w:r>
      <w:r w:rsidRPr="001F0E99">
        <w:rPr>
          <w:rFonts w:ascii="Arial" w:hAnsi="Arial" w:cs="Arial"/>
          <w:sz w:val="22"/>
          <w:szCs w:val="22"/>
          <w:highlight w:val="yellow"/>
          <w:lang w:val="en-GB"/>
        </w:rPr>
        <w:t xml:space="preserve"> very few </w:t>
      </w:r>
      <w:r w:rsidR="007958F0" w:rsidRPr="001F0E99">
        <w:rPr>
          <w:rFonts w:ascii="Arial" w:hAnsi="Arial" w:cs="Arial"/>
          <w:sz w:val="22"/>
          <w:szCs w:val="22"/>
          <w:highlight w:val="yellow"/>
          <w:lang w:val="en-GB"/>
        </w:rPr>
        <w:t>States</w:t>
      </w:r>
      <w:r w:rsidRPr="001F0E99">
        <w:rPr>
          <w:rFonts w:ascii="Arial" w:hAnsi="Arial" w:cs="Arial"/>
          <w:sz w:val="22"/>
          <w:szCs w:val="22"/>
          <w:highlight w:val="yellow"/>
          <w:lang w:val="en-GB"/>
        </w:rPr>
        <w:t xml:space="preserve"> allow insolvent estate representatives to deal with assets of a foreign debtor situated in </w:t>
      </w:r>
      <w:r w:rsidR="005936B3" w:rsidRPr="001F0E99">
        <w:rPr>
          <w:rFonts w:ascii="Arial" w:hAnsi="Arial" w:cs="Arial"/>
          <w:sz w:val="22"/>
          <w:szCs w:val="22"/>
          <w:highlight w:val="yellow"/>
          <w:lang w:val="en-GB"/>
        </w:rPr>
        <w:t>their own</w:t>
      </w:r>
      <w:r w:rsidRPr="001F0E99">
        <w:rPr>
          <w:rFonts w:ascii="Arial" w:hAnsi="Arial" w:cs="Arial"/>
          <w:sz w:val="22"/>
          <w:szCs w:val="22"/>
          <w:highlight w:val="yellow"/>
          <w:lang w:val="en-GB"/>
        </w:rPr>
        <w:t xml:space="preserve"> jurisdiction without </w:t>
      </w:r>
      <w:r w:rsidR="006E1CB0" w:rsidRPr="001F0E99">
        <w:rPr>
          <w:rFonts w:ascii="Arial" w:hAnsi="Arial" w:cs="Arial"/>
          <w:sz w:val="22"/>
          <w:szCs w:val="22"/>
          <w:highlight w:val="yellow"/>
          <w:lang w:val="en-GB"/>
        </w:rPr>
        <w:t xml:space="preserve">some form of </w:t>
      </w:r>
      <w:r w:rsidR="0090037B" w:rsidRPr="001F0E99">
        <w:rPr>
          <w:rFonts w:ascii="Arial" w:hAnsi="Arial" w:cs="Arial"/>
          <w:sz w:val="22"/>
          <w:szCs w:val="22"/>
          <w:highlight w:val="yellow"/>
          <w:lang w:val="en-GB"/>
        </w:rPr>
        <w:t xml:space="preserve">a </w:t>
      </w:r>
      <w:r w:rsidR="006E1CB0" w:rsidRPr="001F0E99">
        <w:rPr>
          <w:rFonts w:ascii="Arial" w:hAnsi="Arial" w:cs="Arial"/>
          <w:sz w:val="22"/>
          <w:szCs w:val="22"/>
          <w:highlight w:val="yellow"/>
          <w:lang w:val="en-GB"/>
        </w:rPr>
        <w:t>(</w:t>
      </w:r>
      <w:r w:rsidR="0090037B" w:rsidRPr="001F0E99">
        <w:rPr>
          <w:rFonts w:ascii="Arial" w:hAnsi="Arial" w:cs="Arial"/>
          <w:sz w:val="22"/>
          <w:szCs w:val="22"/>
          <w:highlight w:val="yellow"/>
          <w:lang w:val="en-GB"/>
        </w:rPr>
        <w:t>prior</w:t>
      </w:r>
      <w:r w:rsidR="006E1CB0" w:rsidRPr="001F0E99">
        <w:rPr>
          <w:rFonts w:ascii="Arial" w:hAnsi="Arial" w:cs="Arial"/>
          <w:sz w:val="22"/>
          <w:szCs w:val="22"/>
          <w:highlight w:val="yellow"/>
          <w:lang w:val="en-GB"/>
        </w:rPr>
        <w:t>)</w:t>
      </w:r>
      <w:r w:rsidRPr="001F0E99">
        <w:rPr>
          <w:rFonts w:ascii="Arial" w:hAnsi="Arial" w:cs="Arial"/>
          <w:sz w:val="22"/>
          <w:szCs w:val="22"/>
          <w:highlight w:val="yellow"/>
          <w:lang w:val="en-GB"/>
        </w:rPr>
        <w:t xml:space="preserve"> local procedure </w:t>
      </w:r>
      <w:r w:rsidR="005936B3" w:rsidRPr="001F0E99">
        <w:rPr>
          <w:rFonts w:ascii="Arial" w:hAnsi="Arial" w:cs="Arial"/>
          <w:sz w:val="22"/>
          <w:szCs w:val="22"/>
          <w:highlight w:val="yellow"/>
          <w:lang w:val="en-GB"/>
        </w:rPr>
        <w:t xml:space="preserve">to </w:t>
      </w:r>
      <w:r w:rsidRPr="001F0E9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F0E99" w:rsidRDefault="000329A6" w:rsidP="00C570AC">
      <w:pPr>
        <w:pStyle w:val="ListParagraph"/>
        <w:numPr>
          <w:ilvl w:val="0"/>
          <w:numId w:val="6"/>
        </w:numPr>
        <w:ind w:left="426"/>
        <w:jc w:val="both"/>
        <w:rPr>
          <w:rFonts w:ascii="Arial" w:hAnsi="Arial" w:cs="Arial"/>
          <w:sz w:val="22"/>
          <w:szCs w:val="22"/>
          <w:highlight w:val="yellow"/>
          <w:lang w:val="en-GB"/>
        </w:rPr>
      </w:pPr>
      <w:r w:rsidRPr="001F0E99">
        <w:rPr>
          <w:rFonts w:ascii="Arial" w:eastAsiaTheme="minorHAnsi" w:hAnsi="Arial" w:cs="Arial"/>
          <w:sz w:val="22"/>
          <w:szCs w:val="22"/>
          <w:highlight w:val="yellow"/>
          <w:lang w:val="en-GB"/>
        </w:rPr>
        <w:t xml:space="preserve">They were recently revised in 2021 and, together with the </w:t>
      </w:r>
      <w:r w:rsidRPr="001F0E9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F0E99"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F0E99">
        <w:rPr>
          <w:rFonts w:ascii="Arial" w:eastAsiaTheme="minorHAnsi" w:hAnsi="Arial" w:cs="Arial"/>
          <w:sz w:val="22"/>
          <w:szCs w:val="22"/>
          <w:highlight w:val="yellow"/>
          <w:lang w:val="en-GB"/>
        </w:rPr>
        <w:t xml:space="preserve">The Nordic Convention </w:t>
      </w:r>
      <w:r w:rsidR="00076483" w:rsidRPr="001F0E99">
        <w:rPr>
          <w:rFonts w:ascii="Arial" w:eastAsiaTheme="minorHAnsi" w:hAnsi="Arial" w:cs="Arial"/>
          <w:sz w:val="22"/>
          <w:szCs w:val="22"/>
          <w:highlight w:val="yellow"/>
          <w:lang w:val="en-GB"/>
        </w:rPr>
        <w:t>1933</w:t>
      </w:r>
      <w:r w:rsidR="00966E44" w:rsidRPr="001F0E9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F0E99" w:rsidRDefault="00124B70" w:rsidP="00275182">
      <w:pPr>
        <w:pStyle w:val="ListParagraph"/>
        <w:numPr>
          <w:ilvl w:val="0"/>
          <w:numId w:val="8"/>
        </w:numPr>
        <w:ind w:left="426"/>
        <w:jc w:val="both"/>
        <w:rPr>
          <w:rFonts w:ascii="Arial" w:hAnsi="Arial" w:cs="Arial"/>
          <w:sz w:val="22"/>
          <w:szCs w:val="22"/>
          <w:highlight w:val="yellow"/>
          <w:lang w:val="en-GB"/>
        </w:rPr>
      </w:pPr>
      <w:r w:rsidRPr="001F0E9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F0E99" w:rsidRDefault="00E86549" w:rsidP="00275182">
      <w:pPr>
        <w:pStyle w:val="ListParagraph"/>
        <w:numPr>
          <w:ilvl w:val="0"/>
          <w:numId w:val="9"/>
        </w:numPr>
        <w:ind w:left="426"/>
        <w:jc w:val="both"/>
        <w:rPr>
          <w:rFonts w:ascii="Arial" w:hAnsi="Arial" w:cs="Arial"/>
          <w:bCs/>
          <w:sz w:val="22"/>
          <w:szCs w:val="22"/>
          <w:highlight w:val="yellow"/>
          <w:lang w:val="en-GB"/>
        </w:rPr>
      </w:pPr>
      <w:r w:rsidRPr="001F0E9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F0E99">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F0E99" w:rsidRDefault="00911C23" w:rsidP="00275182">
      <w:pPr>
        <w:pStyle w:val="ListParagraph"/>
        <w:numPr>
          <w:ilvl w:val="0"/>
          <w:numId w:val="10"/>
        </w:numPr>
        <w:ind w:left="426"/>
        <w:jc w:val="both"/>
        <w:rPr>
          <w:rFonts w:ascii="Arial" w:hAnsi="Arial" w:cs="Arial"/>
          <w:sz w:val="22"/>
          <w:szCs w:val="22"/>
          <w:highlight w:val="yellow"/>
          <w:lang w:val="en-GB"/>
        </w:rPr>
      </w:pPr>
      <w:r w:rsidRPr="001F0E9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685133B" w:rsidR="009B07AD" w:rsidRDefault="0001050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English Bankruptcy Act of 1542, which introduced two principles that to this day guide insolvency systems: a collective participation by creditors and the distribution of the debtor’s assets on a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passu basis.</w:t>
      </w:r>
    </w:p>
    <w:p w14:paraId="6A3FAC93" w14:textId="296A1C8A" w:rsidR="0001050A" w:rsidRDefault="0001050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1570 Act or Act of Elizabeth </w:t>
      </w:r>
      <w:r w:rsidRPr="0001050A">
        <w:rPr>
          <w:rFonts w:ascii="Arial" w:hAnsi="Arial" w:cs="Arial"/>
          <w:color w:val="7B7B7B" w:themeColor="accent3" w:themeShade="BF"/>
          <w:sz w:val="22"/>
          <w:szCs w:val="22"/>
          <w:lang w:val="en-GB"/>
        </w:rPr>
        <w:t>defined the jurisdiction to hear a bankruptcy petition to a central body</w:t>
      </w:r>
      <w:r w:rsidR="00A567F3">
        <w:rPr>
          <w:rFonts w:ascii="Arial" w:hAnsi="Arial" w:cs="Arial"/>
          <w:color w:val="7B7B7B" w:themeColor="accent3" w:themeShade="BF"/>
          <w:sz w:val="22"/>
          <w:szCs w:val="22"/>
          <w:lang w:val="en-GB"/>
        </w:rPr>
        <w:t xml:space="preserve"> (Lord Chancellor)</w:t>
      </w:r>
      <w:r w:rsidRPr="0001050A">
        <w:rPr>
          <w:rFonts w:ascii="Arial" w:hAnsi="Arial" w:cs="Arial"/>
          <w:color w:val="7B7B7B" w:themeColor="accent3" w:themeShade="BF"/>
          <w:sz w:val="22"/>
          <w:szCs w:val="22"/>
          <w:lang w:val="en-GB"/>
        </w:rPr>
        <w:t>, which could then appoint commissioners to oversee the debtor's activities</w:t>
      </w:r>
      <w:r w:rsidR="00A567F3">
        <w:rPr>
          <w:rFonts w:ascii="Arial" w:hAnsi="Arial" w:cs="Arial"/>
          <w:color w:val="7B7B7B" w:themeColor="accent3" w:themeShade="BF"/>
          <w:sz w:val="22"/>
          <w:szCs w:val="22"/>
          <w:lang w:val="en-GB"/>
        </w:rPr>
        <w:t xml:space="preserve"> and seize its assets.</w:t>
      </w:r>
    </w:p>
    <w:p w14:paraId="66D5A8E1" w14:textId="26C60E53" w:rsidR="00A567F3" w:rsidRPr="00205B31" w:rsidRDefault="00A567F3"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1833 Act, which represents the foundation of English insolvency law and aimed to create a fair procedure to debtors and creditors</w:t>
      </w:r>
      <w:r w:rsidR="00394528">
        <w:rPr>
          <w:rFonts w:ascii="Arial" w:hAnsi="Arial" w:cs="Arial"/>
          <w:color w:val="7B7B7B" w:themeColor="accent3" w:themeShade="BF"/>
          <w:sz w:val="22"/>
          <w:szCs w:val="22"/>
          <w:lang w:val="en-GB"/>
        </w:rPr>
        <w:t>, with impartial monitoring of the debtor’s activities,</w:t>
      </w:r>
      <w:r>
        <w:rPr>
          <w:rFonts w:ascii="Arial" w:hAnsi="Arial" w:cs="Arial"/>
          <w:color w:val="7B7B7B" w:themeColor="accent3" w:themeShade="BF"/>
          <w:sz w:val="22"/>
          <w:szCs w:val="22"/>
          <w:lang w:val="en-GB"/>
        </w:rPr>
        <w:t xml:space="preserve"> by establishing general principles to be observed by those involved in insolvency proceedings.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67B743B1" w:rsidR="009B07AD" w:rsidRPr="00205B31" w:rsidRDefault="00292029"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UK passed the Corporate Insolvency and Governance Act 2020, which introduced new moratorium rules, the suspension of winding-up petitions and a new restructuring plan.</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3D35983E" w:rsidR="00C72848" w:rsidRDefault="00ED45B0"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public </w:t>
      </w:r>
      <w:r w:rsidR="00BA27E7">
        <w:rPr>
          <w:rFonts w:ascii="Arial" w:hAnsi="Arial" w:cs="Arial"/>
          <w:color w:val="7B7B7B" w:themeColor="accent3" w:themeShade="BF"/>
          <w:sz w:val="22"/>
          <w:szCs w:val="22"/>
          <w:lang w:val="en-GB"/>
        </w:rPr>
        <w:t xml:space="preserve">legally binding </w:t>
      </w:r>
      <w:r>
        <w:rPr>
          <w:rFonts w:ascii="Arial" w:hAnsi="Arial" w:cs="Arial"/>
          <w:color w:val="7B7B7B" w:themeColor="accent3" w:themeShade="BF"/>
          <w:sz w:val="22"/>
          <w:szCs w:val="22"/>
          <w:lang w:val="en-GB"/>
        </w:rPr>
        <w:t xml:space="preserve">international </w:t>
      </w:r>
      <w:r w:rsidR="00BA27E7">
        <w:rPr>
          <w:rFonts w:ascii="Arial" w:hAnsi="Arial" w:cs="Arial"/>
          <w:color w:val="7B7B7B" w:themeColor="accent3" w:themeShade="BF"/>
          <w:sz w:val="22"/>
          <w:szCs w:val="22"/>
          <w:lang w:val="en-GB"/>
        </w:rPr>
        <w:t>agreements</w:t>
      </w:r>
      <w:r>
        <w:rPr>
          <w:rFonts w:ascii="Arial" w:hAnsi="Arial" w:cs="Arial"/>
          <w:color w:val="7B7B7B" w:themeColor="accent3" w:themeShade="BF"/>
          <w:sz w:val="22"/>
          <w:szCs w:val="22"/>
          <w:lang w:val="en-GB"/>
        </w:rPr>
        <w:t xml:space="preserve"> that two or more States can </w:t>
      </w:r>
      <w:r w:rsidR="00BA27E7">
        <w:rPr>
          <w:rFonts w:ascii="Arial" w:hAnsi="Arial" w:cs="Arial"/>
          <w:color w:val="7B7B7B" w:themeColor="accent3" w:themeShade="BF"/>
          <w:sz w:val="22"/>
          <w:szCs w:val="22"/>
          <w:lang w:val="en-GB"/>
        </w:rPr>
        <w:t>enter</w:t>
      </w:r>
      <w:r>
        <w:rPr>
          <w:rFonts w:ascii="Arial" w:hAnsi="Arial" w:cs="Arial"/>
          <w:color w:val="7B7B7B" w:themeColor="accent3" w:themeShade="BF"/>
          <w:sz w:val="22"/>
          <w:szCs w:val="22"/>
          <w:lang w:val="en-GB"/>
        </w:rPr>
        <w:t xml:space="preserve"> and that affect </w:t>
      </w:r>
      <w:r w:rsidR="00BA27E7">
        <w:rPr>
          <w:rFonts w:ascii="Arial" w:hAnsi="Arial" w:cs="Arial"/>
          <w:color w:val="7B7B7B" w:themeColor="accent3" w:themeShade="BF"/>
          <w:sz w:val="22"/>
          <w:szCs w:val="22"/>
          <w:lang w:val="en-GB"/>
        </w:rPr>
        <w:t>their domestic legislation.</w:t>
      </w:r>
    </w:p>
    <w:p w14:paraId="4C1E4B81" w14:textId="6EEC890F" w:rsidR="00BA27E7" w:rsidRDefault="00BA27E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w:t>
      </w:r>
      <w:r w:rsidR="001F5499">
        <w:rPr>
          <w:rFonts w:ascii="Arial" w:hAnsi="Arial" w:cs="Arial"/>
          <w:color w:val="7B7B7B" w:themeColor="accent3" w:themeShade="BF"/>
          <w:sz w:val="22"/>
          <w:szCs w:val="22"/>
          <w:lang w:val="en-GB"/>
        </w:rPr>
        <w:t xml:space="preserve"> i</w:t>
      </w:r>
      <w:r w:rsidR="001F5499" w:rsidRPr="001F5499">
        <w:rPr>
          <w:rFonts w:ascii="Arial" w:hAnsi="Arial" w:cs="Arial"/>
          <w:color w:val="7B7B7B" w:themeColor="accent3" w:themeShade="BF"/>
          <w:sz w:val="22"/>
          <w:szCs w:val="22"/>
          <w:lang w:val="en-GB"/>
        </w:rPr>
        <w:t xml:space="preserve">s the term used to define </w:t>
      </w:r>
      <w:r w:rsidR="000A4301">
        <w:rPr>
          <w:rFonts w:ascii="Arial" w:hAnsi="Arial" w:cs="Arial"/>
          <w:color w:val="7B7B7B" w:themeColor="accent3" w:themeShade="BF"/>
          <w:sz w:val="22"/>
          <w:szCs w:val="22"/>
          <w:lang w:val="en-GB"/>
        </w:rPr>
        <w:t xml:space="preserve">a system of </w:t>
      </w:r>
      <w:r w:rsidR="001F5499" w:rsidRPr="001F5499">
        <w:rPr>
          <w:rFonts w:ascii="Arial" w:hAnsi="Arial" w:cs="Arial"/>
          <w:color w:val="7B7B7B" w:themeColor="accent3" w:themeShade="BF"/>
          <w:sz w:val="22"/>
          <w:szCs w:val="22"/>
          <w:lang w:val="en-GB"/>
        </w:rPr>
        <w:t xml:space="preserve">rules that are not binding, but rather suggestions or indications </w:t>
      </w:r>
      <w:r w:rsidR="001F5499">
        <w:rPr>
          <w:rFonts w:ascii="Arial" w:hAnsi="Arial" w:cs="Arial"/>
          <w:color w:val="7B7B7B" w:themeColor="accent3" w:themeShade="BF"/>
          <w:sz w:val="22"/>
          <w:szCs w:val="22"/>
          <w:lang w:val="en-GB"/>
        </w:rPr>
        <w:t xml:space="preserve">created by </w:t>
      </w:r>
      <w:r w:rsidR="000A4301">
        <w:rPr>
          <w:rFonts w:ascii="Arial" w:hAnsi="Arial" w:cs="Arial"/>
          <w:color w:val="7B7B7B" w:themeColor="accent3" w:themeShade="BF"/>
          <w:sz w:val="22"/>
          <w:szCs w:val="22"/>
          <w:lang w:val="en-GB"/>
        </w:rPr>
        <w:t>organisations</w:t>
      </w:r>
      <w:r w:rsidR="001F5499">
        <w:rPr>
          <w:rFonts w:ascii="Arial" w:hAnsi="Arial" w:cs="Arial"/>
          <w:color w:val="7B7B7B" w:themeColor="accent3" w:themeShade="BF"/>
          <w:sz w:val="22"/>
          <w:szCs w:val="22"/>
          <w:lang w:val="en-GB"/>
        </w:rPr>
        <w:t xml:space="preserve"> to address issues of common interest </w:t>
      </w:r>
      <w:r w:rsidR="000A4301">
        <w:rPr>
          <w:rFonts w:ascii="Arial" w:hAnsi="Arial" w:cs="Arial"/>
          <w:color w:val="7B7B7B" w:themeColor="accent3" w:themeShade="BF"/>
          <w:sz w:val="22"/>
          <w:szCs w:val="22"/>
          <w:lang w:val="en-GB"/>
        </w:rPr>
        <w:t>of regional or international community.</w:t>
      </w:r>
    </w:p>
    <w:p w14:paraId="0352FE5D" w14:textId="3161CA49" w:rsidR="004E4A87" w:rsidRPr="00205B31" w:rsidRDefault="004E4A8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They are both different types of instruments that can be used </w:t>
      </w:r>
      <w:r w:rsidRPr="004E4A87">
        <w:rPr>
          <w:rFonts w:ascii="Arial" w:hAnsi="Arial" w:cs="Arial"/>
          <w:color w:val="7B7B7B" w:themeColor="accent3" w:themeShade="BF"/>
          <w:sz w:val="22"/>
          <w:szCs w:val="22"/>
          <w:lang w:val="en-GB"/>
        </w:rPr>
        <w:t>in the quest to harmonize insolvency procedures around the world and achieve predictability</w:t>
      </w:r>
      <w:r>
        <w:rPr>
          <w:rFonts w:ascii="Arial" w:hAnsi="Arial" w:cs="Arial"/>
          <w:color w:val="7B7B7B" w:themeColor="accent3" w:themeShade="BF"/>
          <w:sz w:val="22"/>
          <w:szCs w:val="22"/>
          <w:lang w:val="en-GB"/>
        </w:rPr>
        <w:t xml:space="preserve"> in cross-border relations.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7D9DA09" w14:textId="77777777" w:rsidR="001C6AC8" w:rsidRDefault="0039452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state may have its own regulatory system to rule insolvency. Some States</w:t>
      </w:r>
      <w:r w:rsidR="001C6AC8">
        <w:rPr>
          <w:rFonts w:ascii="Arial" w:hAnsi="Arial" w:cs="Arial"/>
          <w:color w:val="7B7B7B" w:themeColor="accent3" w:themeShade="BF"/>
          <w:sz w:val="22"/>
          <w:szCs w:val="22"/>
          <w:lang w:val="en-GB"/>
        </w:rPr>
        <w:t xml:space="preserve">, such as the USA with the Bankruptcy Code 1978, have a single compilation of rules valid throughout their territory at federal level. </w:t>
      </w:r>
    </w:p>
    <w:p w14:paraId="4024A332" w14:textId="2B8E8A59" w:rsidR="00544127" w:rsidRDefault="001C6AC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Other States </w:t>
      </w:r>
      <w:r w:rsidRPr="001C6AC8">
        <w:rPr>
          <w:rFonts w:ascii="Arial" w:hAnsi="Arial" w:cs="Arial"/>
          <w:color w:val="7B7B7B" w:themeColor="accent3" w:themeShade="BF"/>
          <w:sz w:val="22"/>
          <w:szCs w:val="22"/>
          <w:lang w:val="en-GB"/>
        </w:rPr>
        <w:t xml:space="preserve">have sparse norms </w:t>
      </w:r>
      <w:r>
        <w:rPr>
          <w:rFonts w:ascii="Arial" w:hAnsi="Arial" w:cs="Arial"/>
          <w:color w:val="7B7B7B" w:themeColor="accent3" w:themeShade="BF"/>
          <w:sz w:val="22"/>
          <w:szCs w:val="22"/>
          <w:lang w:val="en-GB"/>
        </w:rPr>
        <w:t>that address</w:t>
      </w:r>
      <w:r w:rsidRPr="001C6AC8">
        <w:rPr>
          <w:rFonts w:ascii="Arial" w:hAnsi="Arial" w:cs="Arial"/>
          <w:color w:val="7B7B7B" w:themeColor="accent3" w:themeShade="BF"/>
          <w:sz w:val="22"/>
          <w:szCs w:val="22"/>
          <w:lang w:val="en-GB"/>
        </w:rPr>
        <w:t xml:space="preserve"> insolvency, which must be interpreted in a collective and harmonic way</w:t>
      </w:r>
      <w:r>
        <w:rPr>
          <w:rFonts w:ascii="Arial" w:hAnsi="Arial" w:cs="Arial"/>
          <w:color w:val="7B7B7B" w:themeColor="accent3" w:themeShade="BF"/>
          <w:sz w:val="22"/>
          <w:szCs w:val="22"/>
          <w:lang w:val="en-GB"/>
        </w:rPr>
        <w:t xml:space="preserve"> so that the interpreter can fully understand the local insolvency system.</w:t>
      </w:r>
    </w:p>
    <w:p w14:paraId="165E5492" w14:textId="5BED2DE5" w:rsidR="001C6AC8" w:rsidRDefault="001C6AC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that adopt a common law system can also create interpretations to fill gaps in the </w:t>
      </w:r>
      <w:r w:rsidR="001D6D7D">
        <w:rPr>
          <w:rFonts w:ascii="Arial" w:hAnsi="Arial" w:cs="Arial"/>
          <w:color w:val="7B7B7B" w:themeColor="accent3" w:themeShade="BF"/>
          <w:sz w:val="22"/>
          <w:szCs w:val="22"/>
          <w:lang w:val="en-GB"/>
        </w:rPr>
        <w:t>legislation.</w:t>
      </w:r>
    </w:p>
    <w:p w14:paraId="35068408" w14:textId="6C79E5EE" w:rsidR="001D6D7D" w:rsidRPr="00205B31" w:rsidRDefault="001D6D7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is also very important to </w:t>
      </w:r>
      <w:r w:rsidRPr="001D6D7D">
        <w:rPr>
          <w:rFonts w:ascii="Arial" w:hAnsi="Arial" w:cs="Arial"/>
          <w:color w:val="7B7B7B" w:themeColor="accent3" w:themeShade="BF"/>
          <w:sz w:val="22"/>
          <w:szCs w:val="22"/>
          <w:lang w:val="en-GB"/>
        </w:rPr>
        <w:t>pay attention to general rules that may have a direct or indirect impact on the insolvency system</w:t>
      </w:r>
      <w:r>
        <w:rPr>
          <w:rFonts w:ascii="Arial" w:hAnsi="Arial" w:cs="Arial"/>
          <w:color w:val="7B7B7B" w:themeColor="accent3" w:themeShade="BF"/>
          <w:sz w:val="22"/>
          <w:szCs w:val="22"/>
          <w:lang w:val="en-GB"/>
        </w:rPr>
        <w:t>, such as rules governing the creation of a security interest.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1EB94DB7" w:rsidR="00275182" w:rsidRDefault="00292029"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 asks questions about </w:t>
      </w:r>
      <w:r w:rsidR="002E55FC">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the jurisdiction in which an insolvency proceeding can be opened,</w:t>
      </w:r>
      <w:r w:rsidR="002E55FC">
        <w:rPr>
          <w:rFonts w:ascii="Arial" w:hAnsi="Arial" w:cs="Arial"/>
          <w:color w:val="7B7B7B" w:themeColor="accent3" w:themeShade="BF"/>
          <w:sz w:val="22"/>
          <w:szCs w:val="22"/>
          <w:lang w:val="en-GB"/>
        </w:rPr>
        <w:t xml:space="preserve"> (b) what laws of which state must be considered about a certain matter, and (c) the international effects that will be produced to proceedings that take place in certain jurisdictions.</w:t>
      </w:r>
    </w:p>
    <w:p w14:paraId="45E72013" w14:textId="574D8A64" w:rsidR="00AD0D7D" w:rsidRDefault="00AD0D7D" w:rsidP="00275182">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AD0D7D">
        <w:rPr>
          <w:rFonts w:ascii="Arial" w:hAnsi="Arial" w:cs="Arial"/>
          <w:color w:val="7B7B7B" w:themeColor="accent3" w:themeShade="BF"/>
          <w:sz w:val="22"/>
          <w:szCs w:val="22"/>
          <w:lang w:val="en-GB"/>
        </w:rPr>
        <w:t>hese three questions are pertinent, as they highlight the difficulties that can be encountered in cooperation and coordination between different states in cross-border insolvency proceedings</w:t>
      </w:r>
      <w:r>
        <w:rPr>
          <w:rFonts w:ascii="Arial" w:hAnsi="Arial" w:cs="Arial"/>
          <w:color w:val="7B7B7B" w:themeColor="accent3" w:themeShade="BF"/>
          <w:sz w:val="22"/>
          <w:szCs w:val="22"/>
          <w:lang w:val="en-GB"/>
        </w:rPr>
        <w:t>, such as concurrently proceedings opened in different States, different laws applied by each State and the possible extraterritorial ineffectiveness of the proceedings abroad.</w:t>
      </w:r>
    </w:p>
    <w:p w14:paraId="0640FEFC" w14:textId="77777777" w:rsidR="002E55FC" w:rsidRPr="00205B31" w:rsidRDefault="002E55FC"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FB5477A" w14:textId="77777777" w:rsidR="005D2B45" w:rsidRDefault="00BE29A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 Corporation plc. case is a good example </w:t>
      </w:r>
      <w:r w:rsidR="008E2C0D" w:rsidRPr="008E2C0D">
        <w:rPr>
          <w:rFonts w:ascii="Arial" w:hAnsi="Arial" w:cs="Arial"/>
          <w:color w:val="7B7B7B" w:themeColor="accent3" w:themeShade="BF"/>
          <w:sz w:val="22"/>
          <w:szCs w:val="22"/>
          <w:lang w:val="en-GB"/>
        </w:rPr>
        <w:t>of how co</w:t>
      </w:r>
      <w:r w:rsidR="008E2C0D">
        <w:rPr>
          <w:rFonts w:ascii="Arial" w:hAnsi="Arial" w:cs="Arial"/>
          <w:color w:val="7B7B7B" w:themeColor="accent3" w:themeShade="BF"/>
          <w:sz w:val="22"/>
          <w:szCs w:val="22"/>
          <w:lang w:val="en-GB"/>
        </w:rPr>
        <w:t>-ordination</w:t>
      </w:r>
      <w:r w:rsidR="008E2C0D" w:rsidRPr="008E2C0D">
        <w:rPr>
          <w:rFonts w:ascii="Arial" w:hAnsi="Arial" w:cs="Arial"/>
          <w:color w:val="7B7B7B" w:themeColor="accent3" w:themeShade="BF"/>
          <w:sz w:val="22"/>
          <w:szCs w:val="22"/>
          <w:lang w:val="en-GB"/>
        </w:rPr>
        <w:t xml:space="preserve"> can solve a complex insolvency case involving more than one jurisdiction</w:t>
      </w:r>
      <w:r w:rsidR="008E2C0D">
        <w:rPr>
          <w:rFonts w:ascii="Arial" w:hAnsi="Arial" w:cs="Arial"/>
          <w:color w:val="7B7B7B" w:themeColor="accent3" w:themeShade="BF"/>
          <w:sz w:val="22"/>
          <w:szCs w:val="22"/>
          <w:lang w:val="en-GB"/>
        </w:rPr>
        <w:t xml:space="preserve">. </w:t>
      </w:r>
    </w:p>
    <w:p w14:paraId="4E83D7AF" w14:textId="3883C90B" w:rsidR="00DF75F8" w:rsidRDefault="008E2C0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debtor filed concurrent principal insolvency proceedings in the United States and England, in which a different agent was appointed as insolvency representative, with similar responsibilities. </w:t>
      </w:r>
    </w:p>
    <w:p w14:paraId="32C48DE7" w14:textId="54D5D7D2" w:rsidR="005D2B45" w:rsidRDefault="005D2B4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jurisdictions pondered that an agreement between the two representatives could optimize the insolvency procedure, so some goals were set: maximiz</w:t>
      </w:r>
      <w:r w:rsidR="000C0DF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value of the assets collected and optimiz</w:t>
      </w:r>
      <w:r w:rsidR="000C0DF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costs of the procedure, as well as mitigat</w:t>
      </w:r>
      <w:r w:rsidR="000C0DF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conflicts of jurisdiction.</w:t>
      </w:r>
    </w:p>
    <w:p w14:paraId="4AE7EA78" w14:textId="76CC908F" w:rsidR="007D7C92" w:rsidRPr="00D016BF" w:rsidRDefault="00D016BF" w:rsidP="00D016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conducts were also determined, such as the appointment of directors, which could not be made b</w:t>
      </w:r>
      <w:r w:rsidRPr="00D016BF">
        <w:rPr>
          <w:rFonts w:ascii="Arial" w:hAnsi="Arial" w:cs="Arial"/>
          <w:color w:val="7B7B7B" w:themeColor="accent3" w:themeShade="BF"/>
          <w:sz w:val="22"/>
          <w:szCs w:val="22"/>
          <w:lang w:val="en-GB"/>
        </w:rPr>
        <w:t>y the representative</w:t>
      </w:r>
      <w:r>
        <w:rPr>
          <w:rFonts w:ascii="Arial" w:hAnsi="Arial" w:cs="Arial"/>
          <w:color w:val="7B7B7B" w:themeColor="accent3" w:themeShade="BF"/>
          <w:sz w:val="22"/>
          <w:szCs w:val="22"/>
          <w:lang w:val="en-GB"/>
        </w:rPr>
        <w:t xml:space="preserve"> of one jurisdiction without the consent of the representative of the other jurisdiction</w:t>
      </w:r>
      <w:r w:rsidR="000C0DF0">
        <w:rPr>
          <w:rFonts w:ascii="Arial" w:hAnsi="Arial" w:cs="Arial"/>
          <w:color w:val="7B7B7B" w:themeColor="accent3" w:themeShade="BF"/>
          <w:sz w:val="22"/>
          <w:szCs w:val="22"/>
          <w:lang w:val="en-GB"/>
        </w:rPr>
        <w:t>.</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0593DC5B" w:rsidR="002F75A3" w:rsidRDefault="001D6D7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Recast applies to the case, since the insolvency proceeding against </w:t>
      </w:r>
      <w:proofErr w:type="spellStart"/>
      <w:r>
        <w:rPr>
          <w:rFonts w:ascii="Arial" w:hAnsi="Arial" w:cs="Arial"/>
          <w:color w:val="7B7B7B" w:themeColor="accent3" w:themeShade="BF"/>
          <w:sz w:val="22"/>
          <w:szCs w:val="22"/>
          <w:lang w:val="en-GB"/>
        </w:rPr>
        <w:t>Ridell</w:t>
      </w:r>
      <w:proofErr w:type="spellEnd"/>
      <w:r>
        <w:rPr>
          <w:rFonts w:ascii="Arial" w:hAnsi="Arial" w:cs="Arial"/>
          <w:color w:val="7B7B7B" w:themeColor="accent3" w:themeShade="BF"/>
          <w:sz w:val="22"/>
          <w:szCs w:val="22"/>
          <w:lang w:val="en-GB"/>
        </w:rPr>
        <w:t xml:space="preserve"> was opened</w:t>
      </w:r>
      <w:r w:rsidR="007C36D7">
        <w:rPr>
          <w:rFonts w:ascii="Arial" w:hAnsi="Arial" w:cs="Arial"/>
          <w:color w:val="7B7B7B" w:themeColor="accent3" w:themeShade="BF"/>
          <w:sz w:val="22"/>
          <w:szCs w:val="22"/>
          <w:lang w:val="en-GB"/>
        </w:rPr>
        <w:t xml:space="preserve"> in the UK</w:t>
      </w:r>
      <w:r w:rsidR="000A4470">
        <w:rPr>
          <w:rFonts w:ascii="Arial" w:hAnsi="Arial" w:cs="Arial"/>
          <w:color w:val="7B7B7B" w:themeColor="accent3" w:themeShade="BF"/>
          <w:sz w:val="22"/>
          <w:szCs w:val="22"/>
          <w:lang w:val="en-GB"/>
        </w:rPr>
        <w:t xml:space="preserve"> on 18 June 2020</w:t>
      </w:r>
      <w:r w:rsidR="007C36D7">
        <w:rPr>
          <w:rFonts w:ascii="Arial" w:hAnsi="Arial" w:cs="Arial"/>
          <w:color w:val="7B7B7B" w:themeColor="accent3" w:themeShade="BF"/>
          <w:sz w:val="22"/>
          <w:szCs w:val="22"/>
          <w:lang w:val="en-GB"/>
        </w:rPr>
        <w:t xml:space="preserve"> before the end of the transitional period </w:t>
      </w:r>
      <w:r w:rsidR="006D3AF6">
        <w:rPr>
          <w:rFonts w:ascii="Arial" w:hAnsi="Arial" w:cs="Arial"/>
          <w:color w:val="7B7B7B" w:themeColor="accent3" w:themeShade="BF"/>
          <w:sz w:val="22"/>
          <w:szCs w:val="22"/>
          <w:lang w:val="en-GB"/>
        </w:rPr>
        <w:t xml:space="preserve">(being 11pm on 31 December 2020) </w:t>
      </w:r>
      <w:r w:rsidR="000A4470">
        <w:rPr>
          <w:rFonts w:ascii="Arial" w:hAnsi="Arial" w:cs="Arial"/>
          <w:color w:val="7B7B7B" w:themeColor="accent3" w:themeShade="BF"/>
          <w:sz w:val="22"/>
          <w:szCs w:val="22"/>
          <w:lang w:val="en-GB"/>
        </w:rPr>
        <w:t>established after</w:t>
      </w:r>
      <w:r w:rsidR="007C36D7">
        <w:rPr>
          <w:rFonts w:ascii="Arial" w:hAnsi="Arial" w:cs="Arial"/>
          <w:color w:val="7B7B7B" w:themeColor="accent3" w:themeShade="BF"/>
          <w:sz w:val="22"/>
          <w:szCs w:val="22"/>
          <w:lang w:val="en-GB"/>
        </w:rPr>
        <w:t xml:space="preserve"> the UK’s exit from the European Union</w:t>
      </w:r>
      <w:r w:rsidR="006D3AF6">
        <w:rPr>
          <w:rFonts w:ascii="Arial" w:hAnsi="Arial" w:cs="Arial"/>
          <w:color w:val="7B7B7B" w:themeColor="accent3" w:themeShade="BF"/>
          <w:sz w:val="22"/>
          <w:szCs w:val="22"/>
          <w:lang w:val="en-GB"/>
        </w:rPr>
        <w:t xml:space="preserve"> at 11pm on 31 January 2020</w:t>
      </w:r>
      <w:r w:rsidR="007C36D7">
        <w:rPr>
          <w:rFonts w:ascii="Arial" w:hAnsi="Arial" w:cs="Arial"/>
          <w:color w:val="7B7B7B" w:themeColor="accent3" w:themeShade="BF"/>
          <w:sz w:val="22"/>
          <w:szCs w:val="22"/>
          <w:lang w:val="en-GB"/>
        </w:rPr>
        <w:t>.</w:t>
      </w:r>
    </w:p>
    <w:p w14:paraId="14794DC7" w14:textId="00B69415" w:rsidR="00AF41F1" w:rsidRPr="00205B31" w:rsidRDefault="00AF41F1" w:rsidP="00B7193E">
      <w:pPr>
        <w:jc w:val="both"/>
        <w:rPr>
          <w:rFonts w:ascii="Arial" w:hAnsi="Arial" w:cs="Arial"/>
          <w:sz w:val="22"/>
          <w:szCs w:val="22"/>
          <w:lang w:val="en-GB"/>
        </w:rPr>
      </w:pPr>
      <w:r>
        <w:rPr>
          <w:rFonts w:ascii="Arial" w:hAnsi="Arial" w:cs="Arial"/>
          <w:color w:val="7B7B7B" w:themeColor="accent3" w:themeShade="BF"/>
          <w:sz w:val="22"/>
          <w:szCs w:val="22"/>
          <w:lang w:val="en-GB"/>
        </w:rPr>
        <w:t>EIR provides that the jurisdictional competence of the insolvency proceeding is determined by debtor’s centre of main interests (COMI</w:t>
      </w:r>
      <w:r w:rsidR="005F3A93">
        <w:rPr>
          <w:rFonts w:ascii="Arial" w:hAnsi="Arial" w:cs="Arial"/>
          <w:color w:val="7B7B7B" w:themeColor="accent3" w:themeShade="BF"/>
          <w:sz w:val="22"/>
          <w:szCs w:val="22"/>
          <w:lang w:val="en-GB"/>
        </w:rPr>
        <w:t>), so the main proceeding will be conducted in Rydell’s COMI, which is in the UK, but</w:t>
      </w:r>
      <w:r>
        <w:rPr>
          <w:rFonts w:ascii="Arial" w:hAnsi="Arial" w:cs="Arial"/>
          <w:color w:val="7B7B7B" w:themeColor="accent3" w:themeShade="BF"/>
          <w:sz w:val="22"/>
          <w:szCs w:val="22"/>
          <w:lang w:val="en-GB"/>
        </w:rPr>
        <w:t xml:space="preserve"> </w:t>
      </w:r>
      <w:r w:rsidR="005F3A93">
        <w:rPr>
          <w:rFonts w:ascii="Arial" w:hAnsi="Arial" w:cs="Arial"/>
          <w:color w:val="7B7B7B" w:themeColor="accent3" w:themeShade="BF"/>
          <w:sz w:val="22"/>
          <w:szCs w:val="22"/>
          <w:lang w:val="en-GB"/>
        </w:rPr>
        <w:t>it is also</w:t>
      </w:r>
      <w:r>
        <w:rPr>
          <w:rFonts w:ascii="Arial" w:hAnsi="Arial" w:cs="Arial"/>
          <w:color w:val="7B7B7B" w:themeColor="accent3" w:themeShade="BF"/>
          <w:sz w:val="22"/>
          <w:szCs w:val="22"/>
          <w:lang w:val="en-GB"/>
        </w:rPr>
        <w:t xml:space="preserve"> possib</w:t>
      </w:r>
      <w:r w:rsidR="005F3A93">
        <w:rPr>
          <w:rFonts w:ascii="Arial" w:hAnsi="Arial" w:cs="Arial"/>
          <w:color w:val="7B7B7B" w:themeColor="accent3" w:themeShade="BF"/>
          <w:sz w:val="22"/>
          <w:szCs w:val="22"/>
          <w:lang w:val="en-GB"/>
        </w:rPr>
        <w:t>le to open subsidiary territorial proceedings</w:t>
      </w:r>
      <w:r>
        <w:rPr>
          <w:rFonts w:ascii="Arial" w:hAnsi="Arial" w:cs="Arial"/>
          <w:color w:val="7B7B7B" w:themeColor="accent3" w:themeShade="BF"/>
          <w:sz w:val="22"/>
          <w:szCs w:val="22"/>
          <w:lang w:val="en-GB"/>
        </w:rPr>
        <w:t xml:space="preserve"> in other States of EU.</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1A5411D" w:rsidR="00015EE6" w:rsidRPr="00205B31" w:rsidRDefault="008F72C8" w:rsidP="00C45A03">
      <w:pPr>
        <w:jc w:val="both"/>
        <w:rPr>
          <w:rFonts w:ascii="Arial" w:hAnsi="Arial" w:cs="Arial"/>
          <w:sz w:val="22"/>
          <w:szCs w:val="22"/>
          <w:lang w:val="en-GB"/>
        </w:rPr>
      </w:pPr>
      <w:r>
        <w:rPr>
          <w:rFonts w:ascii="Arial" w:hAnsi="Arial" w:cs="Arial"/>
          <w:color w:val="7B7B7B" w:themeColor="accent3" w:themeShade="BF"/>
          <w:sz w:val="22"/>
          <w:szCs w:val="22"/>
          <w:lang w:val="en-GB"/>
        </w:rPr>
        <w:t>If the proceedings were opened in the UK after the transitional period that ended at 11pm on 31 December 2020, the European Insolvency Regulation Recast would no longer apply</w:t>
      </w:r>
      <w:r w:rsidR="005F3A93">
        <w:rPr>
          <w:rFonts w:ascii="Arial" w:hAnsi="Arial" w:cs="Arial"/>
          <w:color w:val="7B7B7B" w:themeColor="accent3" w:themeShade="BF"/>
          <w:sz w:val="22"/>
          <w:szCs w:val="22"/>
          <w:lang w:val="en-GB"/>
        </w:rPr>
        <w:t xml:space="preserve"> and what is provided by the Insolvency Act 1986 should be observed.</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323ED7B8" w:rsidR="00015EE6" w:rsidRPr="00205B31" w:rsidRDefault="008C1DFE"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lastRenderedPageBreak/>
        <w:t>In the case a winding up procedure of an unregistered company is opened</w:t>
      </w:r>
      <w:r w:rsidR="00201FFC">
        <w:rPr>
          <w:rFonts w:ascii="Arial" w:hAnsi="Arial" w:cs="Arial"/>
          <w:color w:val="7B7B7B" w:themeColor="accent3" w:themeShade="BF"/>
          <w:sz w:val="22"/>
          <w:szCs w:val="22"/>
          <w:lang w:val="en-GB"/>
        </w:rPr>
        <w:t xml:space="preserve"> in England, sections 220 and 221 of the Insolvency Act 1986 apply</w:t>
      </w:r>
      <w:r w:rsidR="005D7844">
        <w:rPr>
          <w:rFonts w:ascii="Arial" w:hAnsi="Arial" w:cs="Arial"/>
          <w:color w:val="7B7B7B" w:themeColor="accent3" w:themeShade="BF"/>
          <w:sz w:val="22"/>
          <w:szCs w:val="22"/>
          <w:lang w:val="en-GB"/>
        </w:rPr>
        <w:t xml:space="preserve"> and creditor should verify if the company is in the process of dissolution, if the company is unable to pay its debts or </w:t>
      </w:r>
      <w:r w:rsidR="005D7844" w:rsidRPr="005D7844">
        <w:rPr>
          <w:rFonts w:ascii="Arial" w:hAnsi="Arial" w:cs="Arial"/>
          <w:color w:val="7B7B7B" w:themeColor="accent3" w:themeShade="BF"/>
          <w:sz w:val="22"/>
          <w:szCs w:val="22"/>
          <w:lang w:val="en-GB"/>
        </w:rPr>
        <w:t xml:space="preserve">if the court </w:t>
      </w:r>
      <w:proofErr w:type="gramStart"/>
      <w:r w:rsidR="005D7844" w:rsidRPr="005D7844">
        <w:rPr>
          <w:rFonts w:ascii="Arial" w:hAnsi="Arial" w:cs="Arial"/>
          <w:color w:val="7B7B7B" w:themeColor="accent3" w:themeShade="BF"/>
          <w:sz w:val="22"/>
          <w:szCs w:val="22"/>
          <w:lang w:val="en-GB"/>
        </w:rPr>
        <w:t>comes to the conclusion</w:t>
      </w:r>
      <w:proofErr w:type="gramEnd"/>
      <w:r w:rsidR="005D7844" w:rsidRPr="005D7844">
        <w:rPr>
          <w:rFonts w:ascii="Arial" w:hAnsi="Arial" w:cs="Arial"/>
          <w:color w:val="7B7B7B" w:themeColor="accent3" w:themeShade="BF"/>
          <w:sz w:val="22"/>
          <w:szCs w:val="22"/>
          <w:lang w:val="en-GB"/>
        </w:rPr>
        <w:t xml:space="preserve"> that liquidation is the best course of action for the company</w:t>
      </w:r>
      <w:r w:rsidR="0081075D">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1807" w14:textId="77777777" w:rsidR="005E01FE" w:rsidRDefault="005E01FE" w:rsidP="00241B44">
      <w:r>
        <w:separator/>
      </w:r>
    </w:p>
  </w:endnote>
  <w:endnote w:type="continuationSeparator" w:id="0">
    <w:p w14:paraId="3A15D8AD" w14:textId="77777777" w:rsidR="005E01FE" w:rsidRDefault="005E01F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6859F03" w:rsidR="006E1CB0" w:rsidRPr="0052732A" w:rsidRDefault="00EF1068" w:rsidP="0052732A">
    <w:pPr>
      <w:pStyle w:val="Footer"/>
      <w:ind w:right="360"/>
      <w:rPr>
        <w:rFonts w:ascii="Arial" w:hAnsi="Arial" w:cs="Arial"/>
        <w:sz w:val="18"/>
        <w:szCs w:val="18"/>
      </w:rPr>
    </w:pPr>
    <w:r>
      <w:rPr>
        <w:rFonts w:ascii="Arial" w:hAnsi="Arial" w:cs="Arial"/>
        <w:sz w:val="18"/>
        <w:szCs w:val="18"/>
      </w:rPr>
      <w:t>202122-626</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DA4A" w14:textId="77777777" w:rsidR="005E01FE" w:rsidRDefault="005E01FE" w:rsidP="00241B44">
      <w:r>
        <w:separator/>
      </w:r>
    </w:p>
  </w:footnote>
  <w:footnote w:type="continuationSeparator" w:id="0">
    <w:p w14:paraId="41854997" w14:textId="77777777" w:rsidR="005E01FE" w:rsidRDefault="005E01F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50A"/>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4301"/>
    <w:rsid w:val="000A4470"/>
    <w:rsid w:val="000A68ED"/>
    <w:rsid w:val="000A74CA"/>
    <w:rsid w:val="000B5B93"/>
    <w:rsid w:val="000B5FF1"/>
    <w:rsid w:val="000B609F"/>
    <w:rsid w:val="000C0DF0"/>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C6AC8"/>
    <w:rsid w:val="001D1BF7"/>
    <w:rsid w:val="001D4862"/>
    <w:rsid w:val="001D6D7D"/>
    <w:rsid w:val="001D7EF2"/>
    <w:rsid w:val="001E1FB4"/>
    <w:rsid w:val="001E23FD"/>
    <w:rsid w:val="001E25B9"/>
    <w:rsid w:val="001E392F"/>
    <w:rsid w:val="001E49E0"/>
    <w:rsid w:val="001E7B5A"/>
    <w:rsid w:val="001F0E99"/>
    <w:rsid w:val="001F1478"/>
    <w:rsid w:val="001F2AF5"/>
    <w:rsid w:val="001F5499"/>
    <w:rsid w:val="001F603D"/>
    <w:rsid w:val="001F7412"/>
    <w:rsid w:val="001F7C77"/>
    <w:rsid w:val="00201FFC"/>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2029"/>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55FC"/>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528"/>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4A87"/>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2B45"/>
    <w:rsid w:val="005D3437"/>
    <w:rsid w:val="005D43E0"/>
    <w:rsid w:val="005D58A3"/>
    <w:rsid w:val="005D7844"/>
    <w:rsid w:val="005E01FE"/>
    <w:rsid w:val="005E1B79"/>
    <w:rsid w:val="005E1EA8"/>
    <w:rsid w:val="005E605E"/>
    <w:rsid w:val="005E645E"/>
    <w:rsid w:val="005F026D"/>
    <w:rsid w:val="005F244F"/>
    <w:rsid w:val="005F2D0B"/>
    <w:rsid w:val="005F3A93"/>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3AF6"/>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36D7"/>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075D"/>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1DFE"/>
    <w:rsid w:val="008C4066"/>
    <w:rsid w:val="008C66E0"/>
    <w:rsid w:val="008D0122"/>
    <w:rsid w:val="008D3E17"/>
    <w:rsid w:val="008D5D34"/>
    <w:rsid w:val="008D7718"/>
    <w:rsid w:val="008E220E"/>
    <w:rsid w:val="008E2C0D"/>
    <w:rsid w:val="008E3339"/>
    <w:rsid w:val="008E64D3"/>
    <w:rsid w:val="008E6F11"/>
    <w:rsid w:val="008F20FC"/>
    <w:rsid w:val="008F50C4"/>
    <w:rsid w:val="008F5FFE"/>
    <w:rsid w:val="008F72C8"/>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7F3"/>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0D7D"/>
    <w:rsid w:val="00AD1B6B"/>
    <w:rsid w:val="00AD74AD"/>
    <w:rsid w:val="00AE027F"/>
    <w:rsid w:val="00AF228E"/>
    <w:rsid w:val="00AF41F1"/>
    <w:rsid w:val="00AF455B"/>
    <w:rsid w:val="00B0123F"/>
    <w:rsid w:val="00B04004"/>
    <w:rsid w:val="00B14819"/>
    <w:rsid w:val="00B15DE8"/>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27E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29AC"/>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16BF"/>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74C57"/>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5D35"/>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45B0"/>
    <w:rsid w:val="00ED617A"/>
    <w:rsid w:val="00EE1A0E"/>
    <w:rsid w:val="00EE4971"/>
    <w:rsid w:val="00EE5A48"/>
    <w:rsid w:val="00EE6390"/>
    <w:rsid w:val="00EE7278"/>
    <w:rsid w:val="00EF090E"/>
    <w:rsid w:val="00EF1068"/>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1F03"/>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3306</Words>
  <Characters>17853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Renan Zing</cp:lastModifiedBy>
  <cp:revision>3</cp:revision>
  <cp:lastPrinted>2020-06-12T02:43:00Z</cp:lastPrinted>
  <dcterms:created xsi:type="dcterms:W3CDTF">2021-11-15T17:34:00Z</dcterms:created>
  <dcterms:modified xsi:type="dcterms:W3CDTF">2021-11-15T20:12:00Z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