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9D06C6" w:rsidRDefault="00B736DF" w:rsidP="009E1027">
      <w:pPr>
        <w:pStyle w:val="ListParagraph"/>
        <w:numPr>
          <w:ilvl w:val="0"/>
          <w:numId w:val="12"/>
        </w:numPr>
        <w:ind w:left="426"/>
        <w:jc w:val="both"/>
        <w:rPr>
          <w:rFonts w:ascii="Arial" w:hAnsi="Arial" w:cs="Arial"/>
          <w:sz w:val="22"/>
          <w:szCs w:val="22"/>
          <w:highlight w:val="yellow"/>
          <w:lang w:val="en-GB"/>
        </w:rPr>
      </w:pPr>
      <w:r w:rsidRPr="009D06C6">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C6293" w:rsidRDefault="00161F1B" w:rsidP="009E1027">
      <w:pPr>
        <w:pStyle w:val="ListParagraph"/>
        <w:numPr>
          <w:ilvl w:val="0"/>
          <w:numId w:val="13"/>
        </w:numPr>
        <w:ind w:left="426"/>
        <w:jc w:val="both"/>
        <w:rPr>
          <w:rFonts w:ascii="Arial" w:hAnsi="Arial" w:cs="Arial"/>
          <w:sz w:val="22"/>
          <w:szCs w:val="22"/>
          <w:highlight w:val="yellow"/>
          <w:lang w:val="en-GB"/>
        </w:rPr>
      </w:pPr>
      <w:r w:rsidRPr="00BC6293">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963DFB">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963DFB" w:rsidRDefault="009E2E27" w:rsidP="008031A7">
      <w:pPr>
        <w:pStyle w:val="ListParagraph"/>
        <w:numPr>
          <w:ilvl w:val="0"/>
          <w:numId w:val="14"/>
        </w:numPr>
        <w:ind w:left="426"/>
        <w:jc w:val="both"/>
        <w:rPr>
          <w:rFonts w:ascii="Arial" w:hAnsi="Arial" w:cs="Arial"/>
          <w:sz w:val="22"/>
          <w:szCs w:val="22"/>
          <w:lang w:val="en-GB"/>
        </w:rPr>
      </w:pPr>
      <w:r w:rsidRPr="00963DFB">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963DFB">
        <w:rPr>
          <w:rFonts w:ascii="Arial" w:hAnsi="Arial" w:cs="Arial"/>
          <w:sz w:val="22"/>
          <w:szCs w:val="22"/>
          <w:highlight w:val="yellow"/>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E2A30" w:rsidRDefault="00A235B7" w:rsidP="006D01C2">
      <w:pPr>
        <w:pStyle w:val="ListParagraph"/>
        <w:numPr>
          <w:ilvl w:val="0"/>
          <w:numId w:val="16"/>
        </w:numPr>
        <w:ind w:left="426"/>
        <w:jc w:val="both"/>
        <w:rPr>
          <w:rFonts w:ascii="Arial" w:hAnsi="Arial" w:cs="Arial"/>
          <w:sz w:val="22"/>
          <w:szCs w:val="22"/>
          <w:highlight w:val="yellow"/>
          <w:lang w:val="en-GB"/>
        </w:rPr>
      </w:pPr>
      <w:r w:rsidRPr="006E2A30">
        <w:rPr>
          <w:rFonts w:ascii="Arial" w:hAnsi="Arial" w:cs="Arial"/>
          <w:sz w:val="22"/>
          <w:szCs w:val="22"/>
          <w:highlight w:val="yellow"/>
          <w:lang w:val="en-GB"/>
        </w:rPr>
        <w:t>The statement</w:t>
      </w:r>
      <w:r w:rsidR="0037465A" w:rsidRPr="006E2A30">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6E2A30">
        <w:rPr>
          <w:rFonts w:ascii="Arial" w:hAnsi="Arial" w:cs="Arial"/>
          <w:sz w:val="22"/>
          <w:szCs w:val="22"/>
          <w:highlight w:val="yellow"/>
          <w:lang w:val="en-GB"/>
        </w:rPr>
        <w:t>UNCITRAL Model Law on Cross-border Insolvency (1997)</w:t>
      </w:r>
      <w:r w:rsidR="00912C79" w:rsidRPr="006E2A30">
        <w:rPr>
          <w:rFonts w:ascii="Arial" w:hAnsi="Arial" w:cs="Arial"/>
          <w:sz w:val="22"/>
          <w:szCs w:val="22"/>
          <w:highlight w:val="yellow"/>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596A44" w:rsidRDefault="001A7E9A" w:rsidP="006D01C2">
      <w:pPr>
        <w:pStyle w:val="ListParagraph"/>
        <w:numPr>
          <w:ilvl w:val="0"/>
          <w:numId w:val="19"/>
        </w:numPr>
        <w:ind w:left="426"/>
        <w:jc w:val="both"/>
        <w:rPr>
          <w:rFonts w:ascii="Arial" w:hAnsi="Arial" w:cs="Arial"/>
          <w:sz w:val="22"/>
          <w:szCs w:val="22"/>
          <w:highlight w:val="yellow"/>
          <w:lang w:val="en-GB"/>
        </w:rPr>
      </w:pPr>
      <w:r w:rsidRPr="00596A44">
        <w:rPr>
          <w:rFonts w:ascii="Arial" w:hAnsi="Arial" w:cs="Arial"/>
          <w:sz w:val="22"/>
          <w:szCs w:val="22"/>
          <w:highlight w:val="yellow"/>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An </w:t>
      </w:r>
      <w:bookmarkStart w:id="0" w:name="_Hlk85230304"/>
      <w:r w:rsidRPr="00BF1C6F">
        <w:rPr>
          <w:rFonts w:ascii="Arial" w:hAnsi="Arial" w:cs="Arial"/>
          <w:sz w:val="22"/>
          <w:szCs w:val="22"/>
          <w:lang w:val="en-GB"/>
        </w:rPr>
        <w:t xml:space="preserve">unsecured Creditor is owed monies by the Debtor </w:t>
      </w:r>
      <w:bookmarkEnd w:id="0"/>
      <w:r w:rsidRPr="00BF1C6F">
        <w:rPr>
          <w:rFonts w:ascii="Arial" w:hAnsi="Arial" w:cs="Arial"/>
          <w:sz w:val="22"/>
          <w:szCs w:val="22"/>
          <w:lang w:val="en-GB"/>
        </w:rPr>
        <w:t>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2078E6"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2078E6">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0AA195D9"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FB6793" w:rsidRPr="00FB6793">
        <w:rPr>
          <w:rFonts w:ascii="Arial" w:hAnsi="Arial" w:cs="Arial"/>
          <w:color w:val="7B7B7B" w:themeColor="accent3" w:themeShade="BF"/>
          <w:sz w:val="22"/>
          <w:szCs w:val="22"/>
          <w:lang w:val="en-GB"/>
        </w:rPr>
        <w:t>International Insolvency Law is a body of knowledge, rules and procedures which does not</w:t>
      </w:r>
      <w:r w:rsidR="00FB6793">
        <w:rPr>
          <w:rFonts w:ascii="Arial" w:hAnsi="Arial" w:cs="Arial"/>
          <w:color w:val="7B7B7B" w:themeColor="accent3" w:themeShade="BF"/>
          <w:sz w:val="22"/>
          <w:szCs w:val="22"/>
          <w:lang w:val="en-GB"/>
        </w:rPr>
        <w:t xml:space="preserve"> </w:t>
      </w:r>
      <w:r w:rsidR="00FB6793" w:rsidRPr="00FB6793">
        <w:rPr>
          <w:rFonts w:ascii="Arial" w:hAnsi="Arial" w:cs="Arial"/>
          <w:color w:val="7B7B7B" w:themeColor="accent3" w:themeShade="BF"/>
          <w:sz w:val="22"/>
          <w:szCs w:val="22"/>
          <w:lang w:val="en-GB"/>
        </w:rPr>
        <w:t>take priority over existing local laws of a particular country where an insolvency proceedings is applied but gives recognition to special cases which are international in nature as a guide. Wessle opine that “a body of rules concerning certain insolvency proceedings or measures, which cannot be fully enforced, because the applicable law cannot be executed immediately and exclusively without consideration being given to the international aspect of a given case”</w:t>
      </w:r>
      <w:r w:rsidR="00FB6793">
        <w:rPr>
          <w:rFonts w:ascii="Arial" w:hAnsi="Arial" w:cs="Arial"/>
          <w:color w:val="7B7B7B" w:themeColor="accent3" w:themeShade="BF"/>
          <w:sz w:val="22"/>
          <w:szCs w:val="22"/>
          <w:lang w:val="en-GB"/>
        </w:rPr>
        <w:t xml:space="preserve"> </w:t>
      </w:r>
      <w:r w:rsidR="00FB6793">
        <w:rPr>
          <w:rStyle w:val="FootnoteReference"/>
          <w:rFonts w:ascii="Arial" w:hAnsi="Arial" w:cs="Arial"/>
          <w:color w:val="7B7B7B" w:themeColor="accent3" w:themeShade="BF"/>
          <w:sz w:val="22"/>
          <w:szCs w:val="22"/>
          <w:lang w:val="en-GB"/>
        </w:rPr>
        <w:footnoteReference w:id="1"/>
      </w:r>
      <w:r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2EA7FC1A"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B12B57">
        <w:rPr>
          <w:rFonts w:ascii="Arial" w:hAnsi="Arial" w:cs="Arial"/>
          <w:color w:val="7B7B7B" w:themeColor="accent3" w:themeShade="BF"/>
          <w:sz w:val="22"/>
          <w:szCs w:val="22"/>
          <w:lang w:val="en-GB"/>
        </w:rPr>
        <w:t xml:space="preserve">Universality in cross-border insolvency takes into consideration various insolvency proceedings from diverse jurisdictions or states be treated or handles under a unified provision. In this case wherever the Centre of Main Interests is affirmed for the insolvency proceedings be carried out, any location of the debtors branches is </w:t>
      </w:r>
      <w:r w:rsidR="006714ED">
        <w:rPr>
          <w:rFonts w:ascii="Arial" w:hAnsi="Arial" w:cs="Arial"/>
          <w:color w:val="7B7B7B" w:themeColor="accent3" w:themeShade="BF"/>
          <w:sz w:val="22"/>
          <w:szCs w:val="22"/>
          <w:lang w:val="en-GB"/>
        </w:rPr>
        <w:t>e</w:t>
      </w:r>
      <w:r w:rsidR="00B12B57">
        <w:rPr>
          <w:rFonts w:ascii="Arial" w:hAnsi="Arial" w:cs="Arial"/>
          <w:color w:val="7B7B7B" w:themeColor="accent3" w:themeShade="BF"/>
          <w:sz w:val="22"/>
          <w:szCs w:val="22"/>
          <w:lang w:val="en-GB"/>
        </w:rPr>
        <w:t xml:space="preserve">ffected </w:t>
      </w:r>
      <w:r w:rsidR="006714ED">
        <w:rPr>
          <w:rFonts w:ascii="Arial" w:hAnsi="Arial" w:cs="Arial"/>
          <w:color w:val="7B7B7B" w:themeColor="accent3" w:themeShade="BF"/>
          <w:sz w:val="22"/>
          <w:szCs w:val="22"/>
          <w:lang w:val="en-GB"/>
        </w:rPr>
        <w:t xml:space="preserve">accordingly while in territorial is constrained in the particular jurisdictions and allows the each local laws affecting the debtor to take place independently.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4084121C"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w:t>
      </w:r>
      <w:r w:rsidR="005817F9">
        <w:rPr>
          <w:rFonts w:ascii="Arial" w:hAnsi="Arial" w:cs="Arial"/>
          <w:color w:val="7B7B7B" w:themeColor="accent3" w:themeShade="BF"/>
          <w:sz w:val="22"/>
          <w:szCs w:val="22"/>
          <w:lang w:val="en-GB"/>
        </w:rPr>
        <w:t>Up until the 20</w:t>
      </w:r>
      <w:r w:rsidR="005817F9" w:rsidRPr="005817F9">
        <w:rPr>
          <w:rFonts w:ascii="Arial" w:hAnsi="Arial" w:cs="Arial"/>
          <w:color w:val="7B7B7B" w:themeColor="accent3" w:themeShade="BF"/>
          <w:sz w:val="22"/>
          <w:szCs w:val="22"/>
          <w:vertAlign w:val="superscript"/>
          <w:lang w:val="en-GB"/>
        </w:rPr>
        <w:t>th</w:t>
      </w:r>
      <w:r w:rsidR="005817F9">
        <w:rPr>
          <w:rFonts w:ascii="Arial" w:hAnsi="Arial" w:cs="Arial"/>
          <w:color w:val="7B7B7B" w:themeColor="accent3" w:themeShade="BF"/>
          <w:sz w:val="22"/>
          <w:szCs w:val="22"/>
          <w:lang w:val="en-GB"/>
        </w:rPr>
        <w:t xml:space="preserve"> Century, the Middle East had considered a number of ways in resolving issues relating to insolvency. Firstly the three classical examples are UAE 2016 and 2019, Saudi Arabia 2019 and Dubia 2019 obvious with their aim of attracting foreign direct investments it was necessary for the domestic laws to be reformed. Key among them was creditor rights, while the latter, Dub</w:t>
      </w:r>
      <w:r w:rsidR="00E004CD">
        <w:rPr>
          <w:rFonts w:ascii="Arial" w:hAnsi="Arial" w:cs="Arial"/>
          <w:color w:val="7B7B7B" w:themeColor="accent3" w:themeShade="BF"/>
          <w:sz w:val="22"/>
          <w:szCs w:val="22"/>
          <w:lang w:val="en-GB"/>
        </w:rPr>
        <w:t>ai</w:t>
      </w:r>
      <w:r w:rsidR="005817F9">
        <w:rPr>
          <w:rFonts w:ascii="Arial" w:hAnsi="Arial" w:cs="Arial"/>
          <w:color w:val="7B7B7B" w:themeColor="accent3" w:themeShade="BF"/>
          <w:sz w:val="22"/>
          <w:szCs w:val="22"/>
          <w:lang w:val="en-GB"/>
        </w:rPr>
        <w:t xml:space="preserve"> adopted the Model Law on Cross Border </w:t>
      </w:r>
      <w:r w:rsidR="00E004CD">
        <w:rPr>
          <w:rFonts w:ascii="Arial" w:hAnsi="Arial" w:cs="Arial"/>
          <w:color w:val="7B7B7B" w:themeColor="accent3" w:themeShade="BF"/>
          <w:sz w:val="22"/>
          <w:szCs w:val="22"/>
          <w:lang w:val="en-GB"/>
        </w:rPr>
        <w:t xml:space="preserve">Insolvency.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7D94679"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w:t>
      </w:r>
      <w:r w:rsidR="000314E9">
        <w:rPr>
          <w:rFonts w:ascii="Arial" w:hAnsi="Arial" w:cs="Arial"/>
          <w:color w:val="7B7B7B" w:themeColor="accent3" w:themeShade="BF"/>
          <w:sz w:val="22"/>
          <w:szCs w:val="22"/>
          <w:lang w:val="en-GB"/>
        </w:rPr>
        <w:t>Most jurisdiction treat personal insolvency differently from corporate insolvency, others have a unified code to deal with both.Even though the frame work follows a similar pattern, it was imperative to know that they both involve debtor estate and debt collecting procedures.  Corporate Insolvency is not a natural person, clearly the main difference from individual insolvency. In Corporate Insolvency requires</w:t>
      </w:r>
      <w:r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w:t>
      </w:r>
      <w:r w:rsidRPr="00BF1C6F">
        <w:rPr>
          <w:rFonts w:ascii="Arial" w:hAnsi="Arial" w:cs="Arial"/>
          <w:sz w:val="22"/>
          <w:szCs w:val="22"/>
          <w:lang w:val="en-GB"/>
        </w:rPr>
        <w:lastRenderedPageBreak/>
        <w:t>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3B71A42E" w:rsidR="00AD6A7D" w:rsidRPr="00F44220" w:rsidRDefault="009B7D94" w:rsidP="00AD6A7D">
    <w:pPr>
      <w:pStyle w:val="Footer"/>
      <w:ind w:right="360"/>
      <w:rPr>
        <w:rFonts w:ascii="Arial" w:hAnsi="Arial" w:cs="Arial"/>
        <w:sz w:val="18"/>
        <w:szCs w:val="18"/>
      </w:rPr>
    </w:pPr>
    <w:r w:rsidRPr="009B7D94">
      <w:rPr>
        <w:rFonts w:ascii="Arial" w:hAnsi="Arial" w:cs="Arial"/>
        <w:sz w:val="18"/>
        <w:szCs w:val="18"/>
      </w:rPr>
      <w:t>202122-510</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73FE55EF" w14:textId="2697A273" w:rsidR="00FB6793" w:rsidRDefault="00FB6793">
      <w:pPr>
        <w:pStyle w:val="FootnoteText"/>
      </w:pPr>
      <w:r>
        <w:rPr>
          <w:rStyle w:val="FootnoteReference"/>
        </w:rPr>
        <w:footnoteRef/>
      </w:r>
      <w:r>
        <w:t xml:space="preserve"> B. Wessels, </w:t>
      </w:r>
      <w:r w:rsidRPr="00FB6793">
        <w:rPr>
          <w:i/>
          <w:iCs/>
        </w:rPr>
        <w:t>International Insolvency Law</w:t>
      </w:r>
      <w:r>
        <w:t xml:space="preserve"> (Kluwer, 2006),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14E9"/>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078E6"/>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17F9"/>
    <w:rsid w:val="005833D0"/>
    <w:rsid w:val="005846F3"/>
    <w:rsid w:val="0058622F"/>
    <w:rsid w:val="00592F82"/>
    <w:rsid w:val="00596A44"/>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14ED"/>
    <w:rsid w:val="00677AEB"/>
    <w:rsid w:val="00687A1D"/>
    <w:rsid w:val="00697EA1"/>
    <w:rsid w:val="006A2646"/>
    <w:rsid w:val="006A6530"/>
    <w:rsid w:val="006B1CA2"/>
    <w:rsid w:val="006B435A"/>
    <w:rsid w:val="006B4C64"/>
    <w:rsid w:val="006D01C2"/>
    <w:rsid w:val="006E2A30"/>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63DFB"/>
    <w:rsid w:val="00991428"/>
    <w:rsid w:val="00992676"/>
    <w:rsid w:val="009B0723"/>
    <w:rsid w:val="009B07AD"/>
    <w:rsid w:val="009B0883"/>
    <w:rsid w:val="009B15E2"/>
    <w:rsid w:val="009B7D94"/>
    <w:rsid w:val="009C0B8E"/>
    <w:rsid w:val="009C1BC8"/>
    <w:rsid w:val="009C2442"/>
    <w:rsid w:val="009D06C6"/>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2B57"/>
    <w:rsid w:val="00B14819"/>
    <w:rsid w:val="00B17AA9"/>
    <w:rsid w:val="00B72AE1"/>
    <w:rsid w:val="00B736DF"/>
    <w:rsid w:val="00B74FBD"/>
    <w:rsid w:val="00B82586"/>
    <w:rsid w:val="00B86DB1"/>
    <w:rsid w:val="00B87869"/>
    <w:rsid w:val="00BB0F2B"/>
    <w:rsid w:val="00BC6293"/>
    <w:rsid w:val="00BF1C6F"/>
    <w:rsid w:val="00BF50F7"/>
    <w:rsid w:val="00C02F29"/>
    <w:rsid w:val="00C053F7"/>
    <w:rsid w:val="00C22A25"/>
    <w:rsid w:val="00C31D12"/>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4CD"/>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6793"/>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14524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2019-09-04T15:45:00Z</cp:lastPrinted>
  <dcterms:created xsi:type="dcterms:W3CDTF">2021-10-16T14:28:00Z</dcterms:created>
  <dcterms:modified xsi:type="dcterms:W3CDTF">2021-10-16T14:28:00Z</dcterms:modified>
</cp:coreProperties>
</file>