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 xml:space="preserve">on the </w:t>
      </w:r>
      <w:proofErr w:type="gramStart"/>
      <w:r w:rsidR="007F41F8" w:rsidRPr="00DB56F2">
        <w:rPr>
          <w:rFonts w:ascii="Arial" w:hAnsi="Arial" w:cs="Arial"/>
          <w:bCs/>
          <w:color w:val="767171" w:themeColor="background2" w:themeShade="80"/>
          <w:sz w:val="22"/>
          <w:szCs w:val="22"/>
          <w:lang w:val="en-GB"/>
        </w:rPr>
        <w:t>course as a whole</w:t>
      </w:r>
      <w:proofErr w:type="gramEnd"/>
      <w:r w:rsidR="007F41F8" w:rsidRPr="00DB56F2">
        <w:rPr>
          <w:rFonts w:ascii="Arial" w:hAnsi="Arial" w:cs="Arial"/>
          <w:bCs/>
          <w:color w:val="767171" w:themeColor="background2" w:themeShade="80"/>
          <w:sz w:val="22"/>
          <w:szCs w:val="22"/>
          <w:lang w:val="en-GB"/>
        </w:rPr>
        <w:t>.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 xml:space="preserve">not </w:t>
      </w:r>
      <w:proofErr w:type="gramStart"/>
      <w:r w:rsidR="007F41F8" w:rsidRPr="00DB56F2">
        <w:rPr>
          <w:rFonts w:ascii="Arial" w:hAnsi="Arial" w:cs="Arial"/>
          <w:b/>
          <w:color w:val="767171" w:themeColor="background2" w:themeShade="80"/>
          <w:sz w:val="22"/>
          <w:szCs w:val="22"/>
          <w:lang w:val="en-GB"/>
        </w:rPr>
        <w:t>compulsory</w:t>
      </w:r>
      <w:proofErr w:type="gramEnd"/>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w:t>
      </w:r>
      <w:r w:rsidR="002C1671">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F1C6F">
        <w:rPr>
          <w:rFonts w:ascii="Arial" w:hAnsi="Arial" w:cs="Arial"/>
          <w:sz w:val="22"/>
          <w:szCs w:val="22"/>
          <w:lang w:val="en-GB"/>
        </w:rPr>
        <w:t>answer</w:t>
      </w:r>
      <w:proofErr w:type="gramEnd"/>
      <w:r w:rsidRPr="00BF1C6F">
        <w:rPr>
          <w:rFonts w:ascii="Arial" w:hAnsi="Arial" w:cs="Arial"/>
          <w:sz w:val="22"/>
          <w:szCs w:val="22"/>
          <w:lang w:val="en-GB"/>
        </w:rPr>
        <w:t xml:space="preserve">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 xml:space="preserve">It should be relatively easy to develop a single system to deal with cross-border insolvency since all jurisdictions have </w:t>
      </w:r>
      <w:proofErr w:type="gramStart"/>
      <w:r w:rsidRPr="00BF1C6F">
        <w:rPr>
          <w:rFonts w:ascii="Arial" w:hAnsi="Arial" w:cs="Arial"/>
          <w:sz w:val="22"/>
          <w:szCs w:val="22"/>
          <w:lang w:val="en-GB"/>
        </w:rPr>
        <w:t>more or less the</w:t>
      </w:r>
      <w:proofErr w:type="gramEnd"/>
      <w:r w:rsidRPr="00BF1C6F">
        <w:rPr>
          <w:rFonts w:ascii="Arial" w:hAnsi="Arial" w:cs="Arial"/>
          <w:sz w:val="22"/>
          <w:szCs w:val="22"/>
          <w:lang w:val="en-GB"/>
        </w:rPr>
        <w:t xml:space="preserv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FD51EB" w:rsidRDefault="00B736DF" w:rsidP="009E1027">
      <w:pPr>
        <w:pStyle w:val="ListParagraph"/>
        <w:numPr>
          <w:ilvl w:val="0"/>
          <w:numId w:val="12"/>
        </w:numPr>
        <w:ind w:left="426"/>
        <w:jc w:val="both"/>
        <w:rPr>
          <w:rFonts w:ascii="Arial" w:hAnsi="Arial" w:cs="Arial"/>
          <w:sz w:val="22"/>
          <w:szCs w:val="22"/>
          <w:highlight w:val="yellow"/>
          <w:lang w:val="en-GB"/>
        </w:rPr>
      </w:pPr>
      <w:r w:rsidRPr="00FD51EB">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776839" w:rsidRDefault="00161F1B" w:rsidP="009E1027">
      <w:pPr>
        <w:pStyle w:val="ListParagraph"/>
        <w:numPr>
          <w:ilvl w:val="0"/>
          <w:numId w:val="13"/>
        </w:numPr>
        <w:ind w:left="426"/>
        <w:jc w:val="both"/>
        <w:rPr>
          <w:rFonts w:ascii="Arial" w:hAnsi="Arial" w:cs="Arial"/>
          <w:sz w:val="22"/>
          <w:szCs w:val="22"/>
          <w:highlight w:val="yellow"/>
          <w:lang w:val="en-GB"/>
        </w:rPr>
      </w:pPr>
      <w:r w:rsidRPr="00776839">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033561">
        <w:rPr>
          <w:rFonts w:ascii="Arial" w:hAnsi="Arial" w:cs="Arial"/>
          <w:b/>
          <w:bCs/>
          <w:sz w:val="22"/>
          <w:szCs w:val="22"/>
          <w:lang w:val="en-GB"/>
        </w:rPr>
        <w:t>Question 1.</w:t>
      </w:r>
      <w:r w:rsidR="00ED0BC4" w:rsidRPr="00033561">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033561" w:rsidRDefault="009E2E27" w:rsidP="008031A7">
      <w:pPr>
        <w:pStyle w:val="ListParagraph"/>
        <w:numPr>
          <w:ilvl w:val="0"/>
          <w:numId w:val="14"/>
        </w:numPr>
        <w:ind w:left="426"/>
        <w:jc w:val="both"/>
        <w:rPr>
          <w:rFonts w:ascii="Arial" w:hAnsi="Arial" w:cs="Arial"/>
          <w:sz w:val="22"/>
          <w:szCs w:val="22"/>
          <w:highlight w:val="yellow"/>
          <w:lang w:val="en-GB"/>
        </w:rPr>
      </w:pPr>
      <w:r w:rsidRPr="00033561">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E2041A" w:rsidRDefault="009E2E27" w:rsidP="008031A7">
      <w:pPr>
        <w:pStyle w:val="ListParagraph"/>
        <w:numPr>
          <w:ilvl w:val="0"/>
          <w:numId w:val="15"/>
        </w:numPr>
        <w:ind w:left="426"/>
        <w:jc w:val="both"/>
        <w:rPr>
          <w:rFonts w:ascii="Arial" w:hAnsi="Arial" w:cs="Arial"/>
          <w:sz w:val="22"/>
          <w:szCs w:val="22"/>
          <w:highlight w:val="yellow"/>
          <w:lang w:val="en-GB"/>
        </w:rPr>
      </w:pPr>
      <w:r w:rsidRPr="00E2041A">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D33038" w:rsidRDefault="00A235B7" w:rsidP="006D01C2">
      <w:pPr>
        <w:pStyle w:val="ListParagraph"/>
        <w:numPr>
          <w:ilvl w:val="0"/>
          <w:numId w:val="16"/>
        </w:numPr>
        <w:ind w:left="426"/>
        <w:jc w:val="both"/>
        <w:rPr>
          <w:rFonts w:ascii="Arial" w:hAnsi="Arial" w:cs="Arial"/>
          <w:sz w:val="22"/>
          <w:szCs w:val="22"/>
          <w:highlight w:val="yellow"/>
          <w:lang w:val="en-GB"/>
        </w:rPr>
      </w:pPr>
      <w:r w:rsidRPr="00D33038">
        <w:rPr>
          <w:rFonts w:ascii="Arial" w:hAnsi="Arial" w:cs="Arial"/>
          <w:sz w:val="22"/>
          <w:szCs w:val="22"/>
          <w:highlight w:val="yellow"/>
          <w:lang w:val="en-GB"/>
        </w:rPr>
        <w:t>The statement</w:t>
      </w:r>
      <w:r w:rsidR="0037465A" w:rsidRPr="00D33038">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AF4E04">
        <w:rPr>
          <w:rFonts w:ascii="Arial" w:hAnsi="Arial" w:cs="Arial"/>
          <w:b/>
          <w:bCs/>
          <w:sz w:val="22"/>
          <w:szCs w:val="22"/>
          <w:lang w:val="en-GB"/>
        </w:rPr>
        <w:t>Question 1.</w:t>
      </w:r>
      <w:r w:rsidR="007074E9" w:rsidRPr="00AF4E04">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xml:space="preserve">, to what law can the local court refer </w:t>
      </w:r>
      <w:proofErr w:type="gramStart"/>
      <w:r w:rsidRPr="00BF1C6F">
        <w:rPr>
          <w:rFonts w:ascii="Arial" w:hAnsi="Arial" w:cs="Arial"/>
          <w:sz w:val="22"/>
          <w:szCs w:val="22"/>
          <w:lang w:val="en-GB"/>
        </w:rPr>
        <w:t>in order to</w:t>
      </w:r>
      <w:proofErr w:type="gramEnd"/>
      <w:r w:rsidRPr="00BF1C6F">
        <w:rPr>
          <w:rFonts w:ascii="Arial" w:hAnsi="Arial" w:cs="Arial"/>
          <w:sz w:val="22"/>
          <w:szCs w:val="22"/>
          <w:lang w:val="en-GB"/>
        </w:rPr>
        <w:t xml:space="preserve">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3710F2" w:rsidRDefault="00CB2CBB" w:rsidP="006D01C2">
      <w:pPr>
        <w:pStyle w:val="ListParagraph"/>
        <w:numPr>
          <w:ilvl w:val="0"/>
          <w:numId w:val="17"/>
        </w:numPr>
        <w:ind w:left="426"/>
        <w:jc w:val="both"/>
        <w:rPr>
          <w:rFonts w:ascii="Arial" w:eastAsiaTheme="minorHAnsi" w:hAnsi="Arial" w:cs="Arial"/>
          <w:sz w:val="22"/>
          <w:szCs w:val="22"/>
          <w:lang w:val="en-GB"/>
        </w:rPr>
      </w:pPr>
      <w:r w:rsidRPr="003710F2">
        <w:rPr>
          <w:rFonts w:ascii="Arial" w:eastAsiaTheme="minorHAnsi" w:hAnsi="Arial" w:cs="Arial"/>
          <w:sz w:val="22"/>
          <w:szCs w:val="22"/>
          <w:lang w:val="en-GB"/>
        </w:rPr>
        <w:t>Public International Law</w:t>
      </w:r>
      <w:r w:rsidR="00991428" w:rsidRPr="003710F2">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84AA3" w:rsidRDefault="00687A1D" w:rsidP="006D01C2">
      <w:pPr>
        <w:pStyle w:val="ListParagraph"/>
        <w:numPr>
          <w:ilvl w:val="0"/>
          <w:numId w:val="17"/>
        </w:numPr>
        <w:ind w:left="426"/>
        <w:jc w:val="both"/>
        <w:rPr>
          <w:rFonts w:ascii="Arial" w:eastAsiaTheme="minorHAnsi" w:hAnsi="Arial" w:cs="Arial"/>
          <w:sz w:val="22"/>
          <w:szCs w:val="22"/>
          <w:lang w:val="en-GB"/>
        </w:rPr>
      </w:pPr>
      <w:r w:rsidRPr="00B84AA3">
        <w:rPr>
          <w:rFonts w:ascii="Arial" w:eastAsiaTheme="minorHAnsi" w:hAnsi="Arial" w:cs="Arial"/>
          <w:sz w:val="22"/>
          <w:szCs w:val="22"/>
          <w:lang w:val="en-GB"/>
        </w:rPr>
        <w:t>UNCITRAL Legislative Guide on Insolvency Law</w:t>
      </w:r>
      <w:r w:rsidR="00991428" w:rsidRPr="00B84AA3">
        <w:rPr>
          <w:rFonts w:ascii="Arial" w:eastAsiaTheme="minorHAnsi" w:hAnsi="Arial" w:cs="Arial"/>
          <w:sz w:val="22"/>
          <w:szCs w:val="22"/>
          <w:lang w:val="en-GB"/>
        </w:rPr>
        <w:t>.</w:t>
      </w:r>
    </w:p>
    <w:p w14:paraId="6354D3C2" w14:textId="553106F4" w:rsidR="00DC3089" w:rsidRPr="00B84AA3" w:rsidRDefault="00687A1D" w:rsidP="006D01C2">
      <w:pPr>
        <w:pStyle w:val="ListParagraph"/>
        <w:numPr>
          <w:ilvl w:val="0"/>
          <w:numId w:val="17"/>
        </w:numPr>
        <w:ind w:left="426"/>
        <w:jc w:val="both"/>
        <w:rPr>
          <w:rFonts w:ascii="Arial" w:eastAsiaTheme="minorHAnsi" w:hAnsi="Arial" w:cs="Arial"/>
          <w:sz w:val="22"/>
          <w:szCs w:val="22"/>
          <w:lang w:val="en-GB"/>
        </w:rPr>
      </w:pPr>
      <w:r w:rsidRPr="00B84AA3">
        <w:rPr>
          <w:rFonts w:ascii="Arial" w:eastAsiaTheme="minorHAnsi" w:hAnsi="Arial" w:cs="Arial"/>
          <w:sz w:val="22"/>
          <w:szCs w:val="22"/>
          <w:lang w:val="en-GB"/>
        </w:rPr>
        <w:lastRenderedPageBreak/>
        <w:t>World Bank Principles for Effective Insolvency and Creditor Rights Systems</w:t>
      </w:r>
      <w:r w:rsidR="00991428" w:rsidRPr="00B84AA3">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432C62"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432C62">
        <w:rPr>
          <w:rFonts w:ascii="Arial" w:eastAsiaTheme="minorHAnsi" w:hAnsi="Arial" w:cs="Arial"/>
          <w:sz w:val="22"/>
          <w:szCs w:val="22"/>
          <w:highlight w:val="yellow"/>
          <w:lang w:val="en-GB"/>
        </w:rPr>
        <w:t>Private International Law</w:t>
      </w:r>
      <w:r w:rsidR="00991428" w:rsidRPr="00432C62">
        <w:rPr>
          <w:rFonts w:ascii="Arial" w:eastAsiaTheme="minorHAnsi" w:hAnsi="Arial" w:cs="Arial"/>
          <w:sz w:val="22"/>
          <w:szCs w:val="22"/>
          <w:highlight w:val="yellow"/>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1A474D" w:rsidRDefault="005A0CCA" w:rsidP="006D01C2">
      <w:pPr>
        <w:pStyle w:val="ListParagraph"/>
        <w:numPr>
          <w:ilvl w:val="0"/>
          <w:numId w:val="18"/>
        </w:numPr>
        <w:ind w:left="426"/>
        <w:jc w:val="both"/>
        <w:rPr>
          <w:rFonts w:ascii="Arial" w:hAnsi="Arial" w:cs="Arial"/>
          <w:sz w:val="22"/>
          <w:szCs w:val="22"/>
          <w:lang w:val="en-GB"/>
        </w:rPr>
      </w:pPr>
      <w:r w:rsidRPr="001A474D">
        <w:rPr>
          <w:rFonts w:ascii="Arial" w:hAnsi="Arial" w:cs="Arial"/>
          <w:sz w:val="22"/>
          <w:szCs w:val="22"/>
          <w:lang w:val="en-GB"/>
        </w:rPr>
        <w:t>ALI</w:t>
      </w:r>
      <w:r w:rsidR="003E0B16" w:rsidRPr="001A474D">
        <w:rPr>
          <w:rFonts w:ascii="Arial" w:hAnsi="Arial" w:cs="Arial"/>
          <w:sz w:val="22"/>
          <w:szCs w:val="22"/>
          <w:lang w:val="en-GB"/>
        </w:rPr>
        <w:t xml:space="preserve"> </w:t>
      </w:r>
      <w:r w:rsidRPr="001A474D">
        <w:rPr>
          <w:rFonts w:ascii="Arial" w:hAnsi="Arial" w:cs="Arial"/>
          <w:sz w:val="22"/>
          <w:szCs w:val="22"/>
          <w:lang w:val="en-GB"/>
        </w:rPr>
        <w:t>/</w:t>
      </w:r>
      <w:r w:rsidR="003E0B16" w:rsidRPr="001A474D">
        <w:rPr>
          <w:rFonts w:ascii="Arial" w:hAnsi="Arial" w:cs="Arial"/>
          <w:sz w:val="22"/>
          <w:szCs w:val="22"/>
          <w:lang w:val="en-GB"/>
        </w:rPr>
        <w:t xml:space="preserve"> </w:t>
      </w:r>
      <w:r w:rsidRPr="001A474D">
        <w:rPr>
          <w:rFonts w:ascii="Arial" w:hAnsi="Arial" w:cs="Arial"/>
          <w:sz w:val="22"/>
          <w:szCs w:val="22"/>
          <w:lang w:val="en-GB"/>
        </w:rPr>
        <w:t>III Global Guidelines Applicable to Court-to-Court Communication in Cross-Border Cases (2012).</w:t>
      </w:r>
      <w:r w:rsidR="004D1A5A" w:rsidRPr="001A474D">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1A474D" w:rsidRDefault="004D1A5A" w:rsidP="006D01C2">
      <w:pPr>
        <w:pStyle w:val="ListParagraph"/>
        <w:numPr>
          <w:ilvl w:val="0"/>
          <w:numId w:val="18"/>
        </w:numPr>
        <w:ind w:left="426"/>
        <w:jc w:val="both"/>
        <w:rPr>
          <w:rFonts w:ascii="Arial" w:hAnsi="Arial" w:cs="Arial"/>
          <w:sz w:val="22"/>
          <w:szCs w:val="22"/>
          <w:highlight w:val="yellow"/>
          <w:lang w:val="en-GB"/>
        </w:rPr>
      </w:pPr>
      <w:r w:rsidRPr="001A474D">
        <w:rPr>
          <w:rFonts w:ascii="Arial" w:hAnsi="Arial" w:cs="Arial"/>
          <w:sz w:val="22"/>
          <w:szCs w:val="22"/>
          <w:highlight w:val="yellow"/>
          <w:lang w:val="en-GB"/>
        </w:rPr>
        <w:t>UNCITRAL Model Law on Cross-border Insolvency (1997)</w:t>
      </w:r>
      <w:r w:rsidR="00912C79" w:rsidRPr="001A474D">
        <w:rPr>
          <w:rFonts w:ascii="Arial" w:hAnsi="Arial" w:cs="Arial"/>
          <w:sz w:val="22"/>
          <w:szCs w:val="22"/>
          <w:highlight w:val="yellow"/>
          <w:lang w:val="en-GB"/>
        </w:rPr>
        <w:t>.</w:t>
      </w:r>
      <w:r w:rsidRPr="001A474D">
        <w:rPr>
          <w:rFonts w:ascii="Arial" w:hAnsi="Arial" w:cs="Arial"/>
          <w:sz w:val="22"/>
          <w:szCs w:val="22"/>
          <w:highlight w:val="yellow"/>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1A474D" w:rsidRDefault="005A0CCA" w:rsidP="006D01C2">
      <w:pPr>
        <w:pStyle w:val="ListParagraph"/>
        <w:numPr>
          <w:ilvl w:val="0"/>
          <w:numId w:val="18"/>
        </w:numPr>
        <w:ind w:left="426"/>
        <w:jc w:val="both"/>
        <w:rPr>
          <w:rFonts w:ascii="Arial" w:eastAsiaTheme="minorHAnsi" w:hAnsi="Arial" w:cs="Arial"/>
          <w:sz w:val="22"/>
          <w:szCs w:val="22"/>
          <w:lang w:val="en-GB"/>
        </w:rPr>
      </w:pPr>
      <w:r w:rsidRPr="001A474D">
        <w:rPr>
          <w:rFonts w:ascii="Arial" w:eastAsiaTheme="minorHAnsi" w:hAnsi="Arial" w:cs="Arial"/>
          <w:sz w:val="22"/>
          <w:szCs w:val="22"/>
          <w:lang w:val="en-GB"/>
        </w:rPr>
        <w:t>JIN Guidelines for Communication and Cooperation between Courts in Cross-Border Insolvency Matters (2016)</w:t>
      </w:r>
      <w:r w:rsidR="00991428" w:rsidRPr="001A474D">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A8468F"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A8468F">
        <w:rPr>
          <w:rFonts w:ascii="Arial" w:hAnsi="Arial" w:cs="Arial"/>
          <w:sz w:val="22"/>
          <w:szCs w:val="22"/>
          <w:highlight w:val="yellow"/>
          <w:lang w:val="en-GB"/>
        </w:rPr>
        <w:t>Havana Convention on Private International Law (1928)</w:t>
      </w:r>
      <w:r w:rsidRPr="00A8468F">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D95B6B" w:rsidRDefault="0082483F" w:rsidP="006D01C2">
      <w:pPr>
        <w:pStyle w:val="ListParagraph"/>
        <w:numPr>
          <w:ilvl w:val="0"/>
          <w:numId w:val="20"/>
        </w:numPr>
        <w:ind w:left="426"/>
        <w:jc w:val="both"/>
        <w:rPr>
          <w:rFonts w:ascii="Arial" w:hAnsi="Arial" w:cs="Arial"/>
          <w:sz w:val="22"/>
          <w:szCs w:val="22"/>
          <w:highlight w:val="yellow"/>
          <w:lang w:val="en-GB"/>
        </w:rPr>
      </w:pPr>
      <w:r w:rsidRPr="00D95B6B">
        <w:rPr>
          <w:rFonts w:ascii="Arial" w:hAnsi="Arial" w:cs="Arial"/>
          <w:sz w:val="22"/>
          <w:szCs w:val="22"/>
          <w:highlight w:val="yellow"/>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 xml:space="preserve">A centralised insolvency </w:t>
      </w:r>
      <w:proofErr w:type="gramStart"/>
      <w:r w:rsidRPr="00BF1C6F">
        <w:rPr>
          <w:rFonts w:ascii="Arial" w:hAnsi="Arial" w:cs="Arial"/>
          <w:sz w:val="22"/>
          <w:szCs w:val="22"/>
          <w:lang w:val="en-GB"/>
        </w:rPr>
        <w:t>register</w:t>
      </w:r>
      <w:proofErr w:type="gramEnd"/>
      <w:r w:rsidRPr="00BF1C6F">
        <w:rPr>
          <w:rFonts w:ascii="Arial" w:hAnsi="Arial" w:cs="Arial"/>
          <w:sz w:val="22"/>
          <w:szCs w:val="22"/>
          <w:lang w:val="en-GB"/>
        </w:rPr>
        <w:t xml:space="preserve">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567313" w:rsidRDefault="00ED0BC4" w:rsidP="00286AE6">
      <w:pPr>
        <w:pStyle w:val="ListParagraph"/>
        <w:numPr>
          <w:ilvl w:val="0"/>
          <w:numId w:val="21"/>
        </w:numPr>
        <w:ind w:left="426"/>
        <w:jc w:val="both"/>
        <w:rPr>
          <w:rFonts w:ascii="Arial" w:eastAsiaTheme="minorHAnsi" w:hAnsi="Arial" w:cs="Arial"/>
          <w:sz w:val="22"/>
          <w:szCs w:val="22"/>
          <w:lang w:val="en-GB"/>
        </w:rPr>
      </w:pPr>
      <w:r w:rsidRPr="00567313">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567313"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567313">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1A2D153C" w14:textId="47087A79" w:rsidR="00ED47EE" w:rsidRPr="00ED47EE" w:rsidRDefault="00D33717" w:rsidP="004F272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4F2722">
        <w:rPr>
          <w:rFonts w:ascii="Arial" w:hAnsi="Arial" w:cs="Arial"/>
          <w:color w:val="7B7B7B" w:themeColor="accent3" w:themeShade="BF"/>
          <w:sz w:val="22"/>
          <w:szCs w:val="22"/>
          <w:lang w:val="en-GB"/>
        </w:rPr>
        <w:t>nternational insolvency law is a body of rules concerning certain insolvency proceedings which cannot be fully enforced</w:t>
      </w:r>
      <w:r w:rsidR="00A64809">
        <w:rPr>
          <w:rFonts w:ascii="Arial" w:hAnsi="Arial" w:cs="Arial"/>
          <w:color w:val="7B7B7B" w:themeColor="accent3" w:themeShade="BF"/>
          <w:sz w:val="22"/>
          <w:szCs w:val="22"/>
          <w:lang w:val="en-GB"/>
        </w:rPr>
        <w:t xml:space="preserve"> or the applicable</w:t>
      </w:r>
      <w:r w:rsidR="004F2722">
        <w:rPr>
          <w:rFonts w:ascii="Arial" w:hAnsi="Arial" w:cs="Arial"/>
          <w:color w:val="7B7B7B" w:themeColor="accent3" w:themeShade="BF"/>
          <w:sz w:val="22"/>
          <w:szCs w:val="22"/>
          <w:lang w:val="en-GB"/>
        </w:rPr>
        <w:t xml:space="preserve"> law cannot be executed immediately</w:t>
      </w:r>
      <w:r w:rsidR="00A64809">
        <w:rPr>
          <w:rFonts w:ascii="Arial" w:hAnsi="Arial" w:cs="Arial"/>
          <w:color w:val="7B7B7B" w:themeColor="accent3" w:themeShade="BF"/>
          <w:sz w:val="22"/>
          <w:szCs w:val="22"/>
          <w:lang w:val="en-GB"/>
        </w:rPr>
        <w:t xml:space="preserve"> without considering the </w:t>
      </w:r>
      <w:r w:rsidR="000673C1">
        <w:rPr>
          <w:rFonts w:ascii="Arial" w:hAnsi="Arial" w:cs="Arial"/>
          <w:color w:val="7B7B7B" w:themeColor="accent3" w:themeShade="BF"/>
          <w:sz w:val="22"/>
          <w:szCs w:val="22"/>
          <w:lang w:val="en-GB"/>
        </w:rPr>
        <w:t>international aspects and foreign elements of a situation and how certain cases are resolved in foreign States.</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0A4E693E" w14:textId="77777777" w:rsidR="00F8110F" w:rsidRDefault="00F8110F" w:rsidP="00F8110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difference between universality and territoriality is that:</w:t>
      </w:r>
    </w:p>
    <w:p w14:paraId="0982B547" w14:textId="77777777" w:rsidR="00F8110F" w:rsidRDefault="00F8110F" w:rsidP="00F8110F">
      <w:pPr>
        <w:jc w:val="both"/>
        <w:rPr>
          <w:rFonts w:ascii="Arial" w:hAnsi="Arial" w:cs="Arial"/>
          <w:color w:val="7B7B7B" w:themeColor="accent3" w:themeShade="BF"/>
          <w:sz w:val="22"/>
          <w:szCs w:val="22"/>
          <w:lang w:val="en-GB"/>
        </w:rPr>
      </w:pPr>
    </w:p>
    <w:p w14:paraId="69EC6B09" w14:textId="79085A00" w:rsidR="00F8110F" w:rsidRDefault="00F8110F" w:rsidP="00F8110F">
      <w:pPr>
        <w:pStyle w:val="ListParagraph"/>
        <w:numPr>
          <w:ilvl w:val="0"/>
          <w:numId w:val="24"/>
        </w:numPr>
        <w:jc w:val="both"/>
        <w:rPr>
          <w:rFonts w:ascii="Arial" w:hAnsi="Arial" w:cs="Arial"/>
          <w:color w:val="7B7B7B" w:themeColor="accent3" w:themeShade="BF"/>
          <w:sz w:val="22"/>
          <w:szCs w:val="22"/>
          <w:lang w:val="en-GB"/>
        </w:rPr>
      </w:pPr>
      <w:r w:rsidRPr="00F8110F">
        <w:rPr>
          <w:rFonts w:ascii="Arial" w:hAnsi="Arial" w:cs="Arial"/>
          <w:color w:val="7B7B7B" w:themeColor="accent3" w:themeShade="BF"/>
          <w:sz w:val="22"/>
          <w:szCs w:val="22"/>
          <w:lang w:val="en-GB"/>
        </w:rPr>
        <w:t>universali</w:t>
      </w:r>
      <w:r w:rsidR="000673C1">
        <w:rPr>
          <w:rFonts w:ascii="Arial" w:hAnsi="Arial" w:cs="Arial"/>
          <w:color w:val="7B7B7B" w:themeColor="accent3" w:themeShade="BF"/>
          <w:sz w:val="22"/>
          <w:szCs w:val="22"/>
          <w:lang w:val="en-GB"/>
        </w:rPr>
        <w:t>sm</w:t>
      </w:r>
      <w:r w:rsidRPr="00F8110F">
        <w:rPr>
          <w:rFonts w:ascii="Arial" w:hAnsi="Arial" w:cs="Arial"/>
          <w:color w:val="7B7B7B" w:themeColor="accent3" w:themeShade="BF"/>
          <w:sz w:val="22"/>
          <w:szCs w:val="22"/>
          <w:lang w:val="en-GB"/>
        </w:rPr>
        <w:t xml:space="preserve"> believes that there should only be one insolvency proceeding covering all the debtor’s assets and debts worldwide</w:t>
      </w:r>
      <w:r>
        <w:rPr>
          <w:rFonts w:ascii="Arial" w:hAnsi="Arial" w:cs="Arial"/>
          <w:color w:val="7B7B7B" w:themeColor="accent3" w:themeShade="BF"/>
          <w:sz w:val="22"/>
          <w:szCs w:val="22"/>
          <w:lang w:val="en-GB"/>
        </w:rPr>
        <w:t xml:space="preserve">. No other proceedings </w:t>
      </w:r>
      <w:r w:rsidR="006F586F">
        <w:rPr>
          <w:rFonts w:ascii="Arial" w:hAnsi="Arial" w:cs="Arial"/>
          <w:color w:val="7B7B7B" w:themeColor="accent3" w:themeShade="BF"/>
          <w:sz w:val="22"/>
          <w:szCs w:val="22"/>
          <w:lang w:val="en-GB"/>
        </w:rPr>
        <w:t xml:space="preserve">or any other forms of execution of the debtor’s assets </w:t>
      </w:r>
      <w:r w:rsidR="00276FBF">
        <w:rPr>
          <w:rFonts w:ascii="Arial" w:hAnsi="Arial" w:cs="Arial"/>
          <w:color w:val="7B7B7B" w:themeColor="accent3" w:themeShade="BF"/>
          <w:sz w:val="22"/>
          <w:szCs w:val="22"/>
          <w:lang w:val="en-GB"/>
        </w:rPr>
        <w:t xml:space="preserve">would </w:t>
      </w:r>
      <w:r w:rsidR="006F586F">
        <w:rPr>
          <w:rFonts w:ascii="Arial" w:hAnsi="Arial" w:cs="Arial"/>
          <w:color w:val="7B7B7B" w:themeColor="accent3" w:themeShade="BF"/>
          <w:sz w:val="22"/>
          <w:szCs w:val="22"/>
          <w:lang w:val="en-GB"/>
        </w:rPr>
        <w:t>be possible. Only one forum should have jurisdiction</w:t>
      </w:r>
      <w:r w:rsidR="008056DB">
        <w:rPr>
          <w:rFonts w:ascii="Arial" w:hAnsi="Arial" w:cs="Arial"/>
          <w:color w:val="7B7B7B" w:themeColor="accent3" w:themeShade="BF"/>
          <w:sz w:val="22"/>
          <w:szCs w:val="22"/>
          <w:lang w:val="en-GB"/>
        </w:rPr>
        <w:t xml:space="preserve"> i.e. the State where the debtor has its centre of main interest. This proceeding will have a worldwide effect, even outside the </w:t>
      </w:r>
      <w:r w:rsidR="00276FBF">
        <w:rPr>
          <w:rFonts w:ascii="Arial" w:hAnsi="Arial" w:cs="Arial"/>
          <w:color w:val="7B7B7B" w:themeColor="accent3" w:themeShade="BF"/>
          <w:sz w:val="22"/>
          <w:szCs w:val="22"/>
          <w:lang w:val="en-GB"/>
        </w:rPr>
        <w:t xml:space="preserve">State </w:t>
      </w:r>
      <w:r w:rsidR="008056DB">
        <w:rPr>
          <w:rFonts w:ascii="Arial" w:hAnsi="Arial" w:cs="Arial"/>
          <w:color w:val="7B7B7B" w:themeColor="accent3" w:themeShade="BF"/>
          <w:sz w:val="22"/>
          <w:szCs w:val="22"/>
          <w:lang w:val="en-GB"/>
        </w:rPr>
        <w:t>where the so-called proceeding has been opened</w:t>
      </w:r>
      <w:r w:rsidR="00E072A6">
        <w:rPr>
          <w:rFonts w:ascii="Arial" w:hAnsi="Arial" w:cs="Arial"/>
          <w:color w:val="7B7B7B" w:themeColor="accent3" w:themeShade="BF"/>
          <w:sz w:val="22"/>
          <w:szCs w:val="22"/>
          <w:lang w:val="en-GB"/>
        </w:rPr>
        <w:t xml:space="preserve"> and only the law of that so-called State should regulate the matter.</w:t>
      </w:r>
    </w:p>
    <w:p w14:paraId="2F57801B" w14:textId="12B5DC4D" w:rsidR="009B07AD" w:rsidRPr="00F8110F" w:rsidRDefault="00F8110F" w:rsidP="00F8110F">
      <w:pPr>
        <w:pStyle w:val="ListParagraph"/>
        <w:numPr>
          <w:ilvl w:val="0"/>
          <w:numId w:val="24"/>
        </w:numPr>
        <w:jc w:val="both"/>
        <w:rPr>
          <w:rFonts w:ascii="Arial" w:hAnsi="Arial" w:cs="Arial"/>
          <w:color w:val="7B7B7B" w:themeColor="accent3" w:themeShade="BF"/>
          <w:sz w:val="22"/>
          <w:szCs w:val="22"/>
          <w:lang w:val="en-GB"/>
        </w:rPr>
      </w:pPr>
      <w:r w:rsidRPr="00F8110F">
        <w:rPr>
          <w:rFonts w:ascii="Arial" w:hAnsi="Arial" w:cs="Arial"/>
          <w:color w:val="7B7B7B" w:themeColor="accent3" w:themeShade="BF"/>
          <w:sz w:val="22"/>
          <w:szCs w:val="22"/>
          <w:lang w:val="en-GB"/>
        </w:rPr>
        <w:t>territoriali</w:t>
      </w:r>
      <w:r w:rsidR="00E072A6">
        <w:rPr>
          <w:rFonts w:ascii="Arial" w:hAnsi="Arial" w:cs="Arial"/>
          <w:color w:val="7B7B7B" w:themeColor="accent3" w:themeShade="BF"/>
          <w:sz w:val="22"/>
          <w:szCs w:val="22"/>
          <w:lang w:val="en-GB"/>
        </w:rPr>
        <w:t>sm</w:t>
      </w:r>
      <w:r w:rsidRPr="00F8110F">
        <w:rPr>
          <w:rFonts w:ascii="Arial" w:hAnsi="Arial" w:cs="Arial"/>
          <w:color w:val="7B7B7B" w:themeColor="accent3" w:themeShade="BF"/>
          <w:sz w:val="22"/>
          <w:szCs w:val="22"/>
          <w:lang w:val="en-GB"/>
        </w:rPr>
        <w:t xml:space="preserve"> believes that insolvency proceedings </w:t>
      </w:r>
      <w:r w:rsidR="00E072A6">
        <w:rPr>
          <w:rFonts w:ascii="Arial" w:hAnsi="Arial" w:cs="Arial"/>
          <w:color w:val="7B7B7B" w:themeColor="accent3" w:themeShade="BF"/>
          <w:sz w:val="22"/>
          <w:szCs w:val="22"/>
          <w:lang w:val="en-GB"/>
        </w:rPr>
        <w:t xml:space="preserve">can </w:t>
      </w:r>
      <w:r w:rsidRPr="00F8110F">
        <w:rPr>
          <w:rFonts w:ascii="Arial" w:hAnsi="Arial" w:cs="Arial"/>
          <w:color w:val="7B7B7B" w:themeColor="accent3" w:themeShade="BF"/>
          <w:sz w:val="22"/>
          <w:szCs w:val="22"/>
          <w:lang w:val="en-GB"/>
        </w:rPr>
        <w:t xml:space="preserve">be </w:t>
      </w:r>
      <w:r w:rsidR="00E072A6">
        <w:rPr>
          <w:rFonts w:ascii="Arial" w:hAnsi="Arial" w:cs="Arial"/>
          <w:color w:val="7B7B7B" w:themeColor="accent3" w:themeShade="BF"/>
          <w:sz w:val="22"/>
          <w:szCs w:val="22"/>
          <w:lang w:val="en-GB"/>
        </w:rPr>
        <w:t>opened</w:t>
      </w:r>
      <w:r w:rsidRPr="00F8110F">
        <w:rPr>
          <w:rFonts w:ascii="Arial" w:hAnsi="Arial" w:cs="Arial"/>
          <w:color w:val="7B7B7B" w:themeColor="accent3" w:themeShade="BF"/>
          <w:sz w:val="22"/>
          <w:szCs w:val="22"/>
          <w:lang w:val="en-GB"/>
        </w:rPr>
        <w:t xml:space="preserve"> in every State / jurisdiction where the debtor holds assets</w:t>
      </w:r>
      <w:r w:rsidR="0056077D">
        <w:rPr>
          <w:rFonts w:ascii="Arial" w:hAnsi="Arial" w:cs="Arial"/>
          <w:color w:val="7B7B7B" w:themeColor="accent3" w:themeShade="BF"/>
          <w:sz w:val="22"/>
          <w:szCs w:val="22"/>
          <w:lang w:val="en-GB"/>
        </w:rPr>
        <w:t>. Proceeding</w:t>
      </w:r>
      <w:r w:rsidR="00BB0C36">
        <w:rPr>
          <w:rFonts w:ascii="Arial" w:hAnsi="Arial" w:cs="Arial"/>
          <w:color w:val="7B7B7B" w:themeColor="accent3" w:themeShade="BF"/>
          <w:sz w:val="22"/>
          <w:szCs w:val="22"/>
          <w:lang w:val="en-GB"/>
        </w:rPr>
        <w:t>s of certain assets should only be held in the State</w:t>
      </w:r>
      <w:r w:rsidR="00C249FD">
        <w:rPr>
          <w:rFonts w:ascii="Arial" w:hAnsi="Arial" w:cs="Arial"/>
          <w:color w:val="7B7B7B" w:themeColor="accent3" w:themeShade="BF"/>
          <w:sz w:val="22"/>
          <w:szCs w:val="22"/>
          <w:lang w:val="en-GB"/>
        </w:rPr>
        <w:t xml:space="preserve"> where they are in </w:t>
      </w:r>
      <w:proofErr w:type="spellStart"/>
      <w:r w:rsidR="00C249FD">
        <w:rPr>
          <w:rFonts w:ascii="Arial" w:hAnsi="Arial" w:cs="Arial"/>
          <w:color w:val="7B7B7B" w:themeColor="accent3" w:themeShade="BF"/>
          <w:sz w:val="22"/>
          <w:szCs w:val="22"/>
          <w:lang w:val="en-GB"/>
        </w:rPr>
        <w:t>situe</w:t>
      </w:r>
      <w:proofErr w:type="spellEnd"/>
      <w:r w:rsidR="0056077D">
        <w:rPr>
          <w:rFonts w:ascii="Arial" w:hAnsi="Arial" w:cs="Arial"/>
          <w:color w:val="7B7B7B" w:themeColor="accent3" w:themeShade="BF"/>
          <w:sz w:val="22"/>
          <w:szCs w:val="22"/>
          <w:lang w:val="en-GB"/>
        </w:rPr>
        <w:t xml:space="preserve"> </w:t>
      </w:r>
      <w:r w:rsidR="00C249FD">
        <w:rPr>
          <w:rFonts w:ascii="Arial" w:hAnsi="Arial" w:cs="Arial"/>
          <w:color w:val="7B7B7B" w:themeColor="accent3" w:themeShade="BF"/>
          <w:sz w:val="22"/>
          <w:szCs w:val="22"/>
          <w:lang w:val="en-GB"/>
        </w:rPr>
        <w:t xml:space="preserve">and proceedings will only be limited and </w:t>
      </w:r>
      <w:r w:rsidR="00C249FD">
        <w:rPr>
          <w:rFonts w:ascii="Arial" w:hAnsi="Arial" w:cs="Arial"/>
          <w:color w:val="7B7B7B" w:themeColor="accent3" w:themeShade="BF"/>
          <w:sz w:val="22"/>
          <w:szCs w:val="22"/>
          <w:lang w:val="en-GB"/>
        </w:rPr>
        <w:lastRenderedPageBreak/>
        <w:t>restricted in that State.</w:t>
      </w:r>
      <w:r w:rsidRPr="00F8110F">
        <w:rPr>
          <w:rFonts w:ascii="Arial" w:hAnsi="Arial" w:cs="Arial"/>
          <w:color w:val="7B7B7B" w:themeColor="accent3" w:themeShade="BF"/>
          <w:sz w:val="22"/>
          <w:szCs w:val="22"/>
          <w:lang w:val="en-GB"/>
        </w:rPr>
        <w:t xml:space="preserve"> </w:t>
      </w:r>
      <w:r w:rsidR="006F586F">
        <w:rPr>
          <w:rFonts w:ascii="Arial" w:hAnsi="Arial" w:cs="Arial"/>
          <w:color w:val="7B7B7B" w:themeColor="accent3" w:themeShade="BF"/>
          <w:sz w:val="22"/>
          <w:szCs w:val="22"/>
          <w:lang w:val="en-GB"/>
        </w:rPr>
        <w:t xml:space="preserve">Multiple insolvency proceedings cane be running concurrently </w:t>
      </w:r>
      <w:proofErr w:type="gramStart"/>
      <w:r w:rsidR="006F586F">
        <w:rPr>
          <w:rFonts w:ascii="Arial" w:hAnsi="Arial" w:cs="Arial"/>
          <w:color w:val="7B7B7B" w:themeColor="accent3" w:themeShade="BF"/>
          <w:sz w:val="22"/>
          <w:szCs w:val="22"/>
          <w:lang w:val="en-GB"/>
        </w:rPr>
        <w:t>in regard to</w:t>
      </w:r>
      <w:proofErr w:type="gramEnd"/>
      <w:r w:rsidR="006F586F">
        <w:rPr>
          <w:rFonts w:ascii="Arial" w:hAnsi="Arial" w:cs="Arial"/>
          <w:color w:val="7B7B7B" w:themeColor="accent3" w:themeShade="BF"/>
          <w:sz w:val="22"/>
          <w:szCs w:val="22"/>
          <w:lang w:val="en-GB"/>
        </w:rPr>
        <w:t xml:space="preserve"> the same debtor.</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47C5C38F" w14:textId="77777777" w:rsidR="00922A14" w:rsidRDefault="00922A14"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recent developments in the Middle East region are as follows:</w:t>
      </w:r>
    </w:p>
    <w:p w14:paraId="62F11D37" w14:textId="77777777" w:rsidR="00922A14" w:rsidRPr="00922A14" w:rsidRDefault="00922A14" w:rsidP="00074224">
      <w:pPr>
        <w:pStyle w:val="ListParagraph"/>
        <w:numPr>
          <w:ilvl w:val="0"/>
          <w:numId w:val="25"/>
        </w:numPr>
        <w:jc w:val="both"/>
        <w:rPr>
          <w:rFonts w:ascii="Arial" w:hAnsi="Arial" w:cs="Arial"/>
          <w:sz w:val="22"/>
          <w:szCs w:val="22"/>
          <w:lang w:val="en-GB"/>
        </w:rPr>
      </w:pPr>
      <w:r>
        <w:rPr>
          <w:rFonts w:ascii="Arial" w:hAnsi="Arial" w:cs="Arial"/>
          <w:color w:val="7B7B7B" w:themeColor="accent3" w:themeShade="BF"/>
          <w:sz w:val="22"/>
          <w:szCs w:val="22"/>
          <w:lang w:val="en-GB"/>
        </w:rPr>
        <w:t xml:space="preserve">the Middle East and North Africa (MENA) region launched a joint initiative of the </w:t>
      </w:r>
      <w:proofErr w:type="spellStart"/>
      <w:r>
        <w:rPr>
          <w:rFonts w:ascii="Arial" w:hAnsi="Arial" w:cs="Arial"/>
          <w:color w:val="7B7B7B" w:themeColor="accent3" w:themeShade="BF"/>
          <w:sz w:val="22"/>
          <w:szCs w:val="22"/>
          <w:lang w:val="en-GB"/>
        </w:rPr>
        <w:t>Hawkamah</w:t>
      </w:r>
      <w:proofErr w:type="spellEnd"/>
      <w:r>
        <w:rPr>
          <w:rFonts w:ascii="Arial" w:hAnsi="Arial" w:cs="Arial"/>
          <w:color w:val="7B7B7B" w:themeColor="accent3" w:themeShade="BF"/>
          <w:sz w:val="22"/>
          <w:szCs w:val="22"/>
          <w:lang w:val="en-GB"/>
        </w:rPr>
        <w:t xml:space="preserve"> Institute for Corporate Governance, the World Bank, the OECD and INSOL International.</w:t>
      </w:r>
    </w:p>
    <w:p w14:paraId="0DF1419E" w14:textId="468477B4" w:rsidR="00922A14" w:rsidRPr="00922A14" w:rsidRDefault="00922A14" w:rsidP="00074224">
      <w:pPr>
        <w:pStyle w:val="ListParagraph"/>
        <w:numPr>
          <w:ilvl w:val="0"/>
          <w:numId w:val="25"/>
        </w:numPr>
        <w:jc w:val="both"/>
        <w:rPr>
          <w:rFonts w:ascii="Arial" w:hAnsi="Arial" w:cs="Arial"/>
          <w:sz w:val="22"/>
          <w:szCs w:val="22"/>
          <w:lang w:val="en-GB"/>
        </w:rPr>
      </w:pPr>
      <w:r w:rsidRPr="00922A14">
        <w:rPr>
          <w:rFonts w:ascii="Arial" w:hAnsi="Arial" w:cs="Arial"/>
          <w:color w:val="7B7B7B" w:themeColor="accent3" w:themeShade="BF"/>
          <w:sz w:val="22"/>
          <w:szCs w:val="22"/>
          <w:lang w:val="en-GB"/>
        </w:rPr>
        <w:t xml:space="preserve">certain states have reformed their domestic insolvency laws, such as the United Arab Emirates in 2016 and 2019, Saudi Arabia in 2018 and Dubai in 2019; </w:t>
      </w:r>
      <w:r>
        <w:rPr>
          <w:rFonts w:ascii="Arial" w:hAnsi="Arial" w:cs="Arial"/>
          <w:color w:val="7B7B7B" w:themeColor="accent3" w:themeShade="BF"/>
          <w:sz w:val="22"/>
          <w:szCs w:val="22"/>
          <w:lang w:val="en-GB"/>
        </w:rPr>
        <w:t>and</w:t>
      </w:r>
    </w:p>
    <w:p w14:paraId="78DB9FD8" w14:textId="5ABC896F" w:rsidR="00C72848" w:rsidRPr="00922A14" w:rsidRDefault="00922A14" w:rsidP="00074224">
      <w:pPr>
        <w:pStyle w:val="ListParagraph"/>
        <w:numPr>
          <w:ilvl w:val="0"/>
          <w:numId w:val="25"/>
        </w:numPr>
        <w:jc w:val="both"/>
        <w:rPr>
          <w:rFonts w:ascii="Arial" w:hAnsi="Arial" w:cs="Arial"/>
          <w:sz w:val="22"/>
          <w:szCs w:val="22"/>
          <w:lang w:val="en-GB"/>
        </w:rPr>
      </w:pPr>
      <w:r w:rsidRPr="00922A14">
        <w:rPr>
          <w:rFonts w:ascii="Arial" w:hAnsi="Arial" w:cs="Arial"/>
          <w:color w:val="7B7B7B" w:themeColor="accent3" w:themeShade="BF"/>
          <w:sz w:val="22"/>
          <w:szCs w:val="22"/>
          <w:lang w:val="en-GB"/>
        </w:rPr>
        <w:t>on international insolvency, Bahrain adopted the Model Law on Cross-Border Insolvency in 2018 as did the Dubai International Financial Centre in 2019.</w:t>
      </w:r>
    </w:p>
    <w:p w14:paraId="572227E7" w14:textId="10041403" w:rsidR="0045683E" w:rsidRPr="00BF1C6F" w:rsidRDefault="0045683E" w:rsidP="00C053F7">
      <w:pPr>
        <w:jc w:val="both"/>
        <w:rPr>
          <w:rFonts w:ascii="Arial" w:hAnsi="Arial" w:cs="Arial"/>
          <w:sz w:val="22"/>
          <w:szCs w:val="22"/>
          <w:lang w:val="en-GB"/>
        </w:rPr>
      </w:pPr>
    </w:p>
    <w:p w14:paraId="383B5930" w14:textId="77777777" w:rsidR="00C550C8" w:rsidRPr="00BF1C6F" w:rsidRDefault="00C550C8" w:rsidP="00C053F7">
      <w:pPr>
        <w:jc w:val="both"/>
        <w:rPr>
          <w:rFonts w:ascii="Arial" w:hAnsi="Arial" w:cs="Arial"/>
          <w:sz w:val="22"/>
          <w:szCs w:val="22"/>
          <w:lang w:val="en-GB"/>
        </w:rPr>
      </w:pPr>
    </w:p>
    <w:p w14:paraId="608DD0BD" w14:textId="77777777" w:rsidR="00286AE6" w:rsidRPr="00BF1C6F" w:rsidRDefault="00286AE6">
      <w:pPr>
        <w:rPr>
          <w:rFonts w:ascii="Arial" w:hAnsi="Arial" w:cs="Arial"/>
          <w:b/>
          <w:sz w:val="22"/>
          <w:szCs w:val="22"/>
          <w:lang w:val="en-GB"/>
        </w:rPr>
      </w:pPr>
      <w:r w:rsidRPr="00BF1C6F">
        <w:rPr>
          <w:rFonts w:ascii="Arial" w:hAnsi="Arial" w:cs="Arial"/>
          <w:b/>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0EA9EDDF" w:rsidR="00C550C8" w:rsidRDefault="00C550C8" w:rsidP="00C053F7">
      <w:pPr>
        <w:jc w:val="both"/>
        <w:rPr>
          <w:rFonts w:ascii="Arial" w:hAnsi="Arial" w:cs="Arial"/>
          <w:sz w:val="24"/>
          <w:lang w:val="en-GB"/>
        </w:rPr>
      </w:pPr>
    </w:p>
    <w:p w14:paraId="09721B3F" w14:textId="77777777" w:rsidR="00447924" w:rsidRPr="00431323" w:rsidRDefault="00447924" w:rsidP="00447924">
      <w:pPr>
        <w:jc w:val="both"/>
        <w:rPr>
          <w:rFonts w:ascii="Arial" w:hAnsi="Arial" w:cs="Arial"/>
          <w:color w:val="7B7B7B" w:themeColor="accent3" w:themeShade="BF"/>
          <w:sz w:val="22"/>
          <w:szCs w:val="22"/>
          <w:lang w:val="en-GB"/>
        </w:rPr>
      </w:pPr>
      <w:r w:rsidRPr="00431323">
        <w:rPr>
          <w:rFonts w:ascii="Arial" w:hAnsi="Arial" w:cs="Arial"/>
          <w:color w:val="7B7B7B" w:themeColor="accent3" w:themeShade="BF"/>
          <w:sz w:val="22"/>
          <w:szCs w:val="22"/>
          <w:lang w:val="en-GB"/>
        </w:rPr>
        <w:t xml:space="preserve">Individual </w:t>
      </w:r>
      <w:r>
        <w:rPr>
          <w:rFonts w:ascii="Arial" w:hAnsi="Arial" w:cs="Arial"/>
          <w:color w:val="7B7B7B" w:themeColor="accent3" w:themeShade="BF"/>
          <w:sz w:val="22"/>
          <w:szCs w:val="22"/>
          <w:lang w:val="en-GB"/>
        </w:rPr>
        <w:t>insolvency</w:t>
      </w:r>
      <w:r w:rsidRPr="00431323">
        <w:rPr>
          <w:rFonts w:ascii="Arial" w:hAnsi="Arial" w:cs="Arial"/>
          <w:color w:val="7B7B7B" w:themeColor="accent3" w:themeShade="BF"/>
          <w:sz w:val="22"/>
          <w:szCs w:val="22"/>
          <w:lang w:val="en-GB"/>
        </w:rPr>
        <w:t xml:space="preserve"> involves natural persons, is quite different in nature from corporate insolvency, which involves artificially created legal persona in the form of companies.</w:t>
      </w:r>
      <w:r>
        <w:rPr>
          <w:rFonts w:ascii="Arial" w:hAnsi="Arial" w:cs="Arial"/>
          <w:color w:val="7B7B7B" w:themeColor="accent3" w:themeShade="BF"/>
          <w:sz w:val="22"/>
          <w:szCs w:val="22"/>
          <w:lang w:val="en-GB"/>
        </w:rPr>
        <w:t xml:space="preserve"> In the worst-case scenario,</w:t>
      </w:r>
      <w:r w:rsidRPr="00431323">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w:t>
      </w:r>
      <w:r w:rsidRPr="00431323">
        <w:rPr>
          <w:rFonts w:ascii="Arial" w:hAnsi="Arial" w:cs="Arial"/>
          <w:color w:val="7B7B7B" w:themeColor="accent3" w:themeShade="BF"/>
          <w:sz w:val="22"/>
          <w:szCs w:val="22"/>
          <w:lang w:val="en-GB"/>
        </w:rPr>
        <w:t xml:space="preserve">ndividual debtors may receive a discharge of unpaid debts at the end of the </w:t>
      </w:r>
      <w:r>
        <w:rPr>
          <w:rFonts w:ascii="Arial" w:hAnsi="Arial" w:cs="Arial"/>
          <w:color w:val="7B7B7B" w:themeColor="accent3" w:themeShade="BF"/>
          <w:sz w:val="22"/>
          <w:szCs w:val="22"/>
          <w:lang w:val="en-GB"/>
        </w:rPr>
        <w:t>insolvency proceedings and</w:t>
      </w:r>
      <w:r w:rsidRPr="00431323">
        <w:rPr>
          <w:rFonts w:ascii="Arial" w:hAnsi="Arial" w:cs="Arial"/>
          <w:color w:val="7B7B7B" w:themeColor="accent3" w:themeShade="BF"/>
          <w:sz w:val="22"/>
          <w:szCs w:val="22"/>
          <w:lang w:val="en-GB"/>
        </w:rPr>
        <w:t xml:space="preserve"> can continue without the pre-bankruptcy debt burden. On the other hand, corporations cannot be rehabilitated. Once the affairs have been wound up, corporations are dissolved at the end of the insolvency proceedings.</w:t>
      </w:r>
    </w:p>
    <w:p w14:paraId="2D49E522" w14:textId="77777777" w:rsidR="00447924" w:rsidRPr="00BF1C6F" w:rsidRDefault="00447924" w:rsidP="00C053F7">
      <w:pPr>
        <w:jc w:val="both"/>
        <w:rPr>
          <w:rFonts w:ascii="Arial" w:hAnsi="Arial" w:cs="Arial"/>
          <w:sz w:val="24"/>
          <w:lang w:val="en-GB"/>
        </w:rPr>
      </w:pPr>
    </w:p>
    <w:p w14:paraId="4B36A9D1" w14:textId="77777777" w:rsidR="003D52ED" w:rsidRDefault="003D52ED" w:rsidP="009A08A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objectives of insolvency for individuals are:</w:t>
      </w:r>
    </w:p>
    <w:p w14:paraId="598F63FA" w14:textId="6CFB6421" w:rsidR="003D52ED" w:rsidRDefault="003D52ED" w:rsidP="003D52ED">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protect the debtor from harassment by his </w:t>
      </w:r>
      <w:proofErr w:type="gramStart"/>
      <w:r>
        <w:rPr>
          <w:rFonts w:ascii="Arial" w:hAnsi="Arial" w:cs="Arial"/>
          <w:color w:val="7B7B7B" w:themeColor="accent3" w:themeShade="BF"/>
          <w:sz w:val="22"/>
          <w:szCs w:val="22"/>
          <w:lang w:val="en-GB"/>
        </w:rPr>
        <w:t>creditors;</w:t>
      </w:r>
      <w:proofErr w:type="gramEnd"/>
    </w:p>
    <w:p w14:paraId="333DDC57" w14:textId="3B4E5CC8" w:rsidR="003D52ED" w:rsidRDefault="003D52ED" w:rsidP="003D52ED">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enable the debtor to make fresh start; and</w:t>
      </w:r>
    </w:p>
    <w:p w14:paraId="1AB9AF98" w14:textId="618BBF78" w:rsidR="003D52ED" w:rsidRDefault="003D52ED" w:rsidP="003D52ED">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reduce indebtedness by making contributions from present and future income to the estate while at the same time taking his personal circumstances into considerations.</w:t>
      </w:r>
    </w:p>
    <w:p w14:paraId="01B22D42" w14:textId="77777777" w:rsidR="003D52ED" w:rsidRDefault="003D52ED" w:rsidP="003D52ED">
      <w:pPr>
        <w:jc w:val="both"/>
        <w:rPr>
          <w:rFonts w:ascii="Arial" w:hAnsi="Arial" w:cs="Arial"/>
          <w:color w:val="7B7B7B" w:themeColor="accent3" w:themeShade="BF"/>
          <w:sz w:val="22"/>
          <w:szCs w:val="22"/>
          <w:lang w:val="en-GB"/>
        </w:rPr>
      </w:pPr>
    </w:p>
    <w:p w14:paraId="5FD923AD" w14:textId="52F2C369" w:rsidR="003D52ED" w:rsidRPr="003D52ED" w:rsidRDefault="003D52ED" w:rsidP="003D52E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corporations, the objectives that differ to that of individuals are: </w:t>
      </w:r>
    </w:p>
    <w:p w14:paraId="6AC02EE5" w14:textId="346F9456" w:rsidR="003D52ED" w:rsidRDefault="003D52ED" w:rsidP="003D52ED">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preserve the business or viable parts of the business (if possible);</w:t>
      </w:r>
      <w:r w:rsidR="00431323">
        <w:rPr>
          <w:rFonts w:ascii="Arial" w:hAnsi="Arial" w:cs="Arial"/>
          <w:color w:val="7B7B7B" w:themeColor="accent3" w:themeShade="BF"/>
          <w:sz w:val="22"/>
          <w:szCs w:val="22"/>
          <w:lang w:val="en-GB"/>
        </w:rPr>
        <w:t xml:space="preserve"> and</w:t>
      </w:r>
    </w:p>
    <w:p w14:paraId="5F77AEC6" w14:textId="77777777" w:rsidR="00431323" w:rsidRDefault="00431323" w:rsidP="003D52ED">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impose personal liability on responsible persons, where personal liability has been abused.</w:t>
      </w:r>
    </w:p>
    <w:p w14:paraId="02CBD3FE" w14:textId="0C657DFB" w:rsidR="00431323" w:rsidRDefault="00431323" w:rsidP="00431323">
      <w:pPr>
        <w:jc w:val="both"/>
        <w:rPr>
          <w:rFonts w:ascii="Arial" w:hAnsi="Arial" w:cs="Arial"/>
          <w:color w:val="7B7B7B" w:themeColor="accent3" w:themeShade="BF"/>
          <w:sz w:val="22"/>
          <w:szCs w:val="22"/>
          <w:lang w:val="en-GB"/>
        </w:rPr>
      </w:pPr>
    </w:p>
    <w:p w14:paraId="2C9EC01B" w14:textId="54F9BD51" w:rsidR="0021643C" w:rsidRDefault="00684754" w:rsidP="0043132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Some systems allow the notion</w:t>
      </w:r>
      <w:r w:rsidR="0021643C">
        <w:rPr>
          <w:rFonts w:ascii="Arial" w:hAnsi="Arial" w:cs="Arial"/>
          <w:color w:val="7B7B7B" w:themeColor="accent3" w:themeShade="BF"/>
          <w:sz w:val="22"/>
          <w:szCs w:val="22"/>
          <w:lang w:val="en-GB"/>
        </w:rPr>
        <w:t xml:space="preserve"> where certain assets may be excluded from distribution and the individual debtor can keep his assets whereas this exemption does not exist in insolvency proceedings for corporations.</w:t>
      </w:r>
    </w:p>
    <w:p w14:paraId="326CB4A3" w14:textId="0F5A9D74" w:rsidR="009A08A2" w:rsidRDefault="009A08A2" w:rsidP="009A08A2">
      <w:pPr>
        <w:jc w:val="both"/>
        <w:rPr>
          <w:rFonts w:ascii="Arial" w:hAnsi="Arial" w:cs="Arial"/>
          <w:color w:val="7B7B7B" w:themeColor="accent3" w:themeShade="BF"/>
          <w:sz w:val="22"/>
          <w:szCs w:val="22"/>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4341F61A" w14:textId="75C73AE7" w:rsidR="007824DC" w:rsidRDefault="007824DC"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several difficulties that may be encountered when dealing with insolvency law in a cross-border context.</w:t>
      </w:r>
      <w:r w:rsidR="00032431">
        <w:rPr>
          <w:rFonts w:ascii="Arial" w:hAnsi="Arial" w:cs="Arial"/>
          <w:color w:val="7B7B7B" w:themeColor="accent3" w:themeShade="BF"/>
          <w:sz w:val="22"/>
          <w:szCs w:val="22"/>
          <w:lang w:val="en-GB"/>
        </w:rPr>
        <w:t xml:space="preserve"> There is not a single set of insolvency rules that applies globally. There is evident difference is approaches and policies as well as differences in substantive and procedural rules between each State.</w:t>
      </w:r>
      <w:r w:rsidR="00FC02DC">
        <w:rPr>
          <w:rFonts w:ascii="Arial" w:hAnsi="Arial" w:cs="Arial"/>
          <w:color w:val="7B7B7B" w:themeColor="accent3" w:themeShade="BF"/>
          <w:sz w:val="22"/>
          <w:szCs w:val="22"/>
          <w:lang w:val="en-GB"/>
        </w:rPr>
        <w:t xml:space="preserve"> Certain rules cannot be fully enforced without considering the international aspect of a given scenario.</w:t>
      </w:r>
    </w:p>
    <w:p w14:paraId="6B256031" w14:textId="13E83229" w:rsidR="00A32048" w:rsidRDefault="00A32048" w:rsidP="00C053F7">
      <w:pPr>
        <w:jc w:val="both"/>
        <w:rPr>
          <w:rFonts w:ascii="Arial" w:hAnsi="Arial" w:cs="Arial"/>
          <w:color w:val="7B7B7B" w:themeColor="accent3" w:themeShade="BF"/>
          <w:sz w:val="22"/>
          <w:szCs w:val="22"/>
          <w:lang w:val="en-GB"/>
        </w:rPr>
      </w:pPr>
    </w:p>
    <w:p w14:paraId="4DD91A32" w14:textId="47D4AD51" w:rsidR="00A32048" w:rsidRDefault="00A32048"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Some States are more “pro-creditor” oriented, a conservative approach towards the granting of a discharge of debt to debtors, whereas other States are pro-debtors and approach insolvency proceedings through rehabilitation or “fresh start”. </w:t>
      </w:r>
    </w:p>
    <w:p w14:paraId="750F6C4C" w14:textId="6BBA8C2E" w:rsidR="007824DC" w:rsidRDefault="007824DC" w:rsidP="00C053F7">
      <w:pPr>
        <w:jc w:val="both"/>
        <w:rPr>
          <w:rFonts w:ascii="Arial" w:hAnsi="Arial" w:cs="Arial"/>
          <w:color w:val="7B7B7B" w:themeColor="accent3" w:themeShade="BF"/>
          <w:sz w:val="22"/>
          <w:szCs w:val="22"/>
          <w:lang w:val="en-GB"/>
        </w:rPr>
      </w:pPr>
    </w:p>
    <w:p w14:paraId="19EA2D29" w14:textId="2791C3F4" w:rsidR="00770C72" w:rsidRDefault="009C772C"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Some systems have statutory provisions in place for dealing with </w:t>
      </w:r>
      <w:r w:rsidR="002B2D1E">
        <w:rPr>
          <w:rFonts w:ascii="Arial" w:hAnsi="Arial" w:cs="Arial"/>
          <w:color w:val="7B7B7B" w:themeColor="accent3" w:themeShade="BF"/>
          <w:sz w:val="22"/>
          <w:szCs w:val="22"/>
          <w:lang w:val="en-GB"/>
        </w:rPr>
        <w:t>the assets of insolvent estates that situated in foreign States</w:t>
      </w:r>
      <w:r w:rsidR="00E66753">
        <w:rPr>
          <w:rFonts w:ascii="Arial" w:hAnsi="Arial" w:cs="Arial"/>
          <w:color w:val="7B7B7B" w:themeColor="accent3" w:themeShade="BF"/>
          <w:sz w:val="22"/>
          <w:szCs w:val="22"/>
          <w:lang w:val="en-GB"/>
        </w:rPr>
        <w:t xml:space="preserve"> however, in some States there is no statutory dispensation</w:t>
      </w:r>
      <w:r w:rsidR="00D33700">
        <w:rPr>
          <w:rFonts w:ascii="Arial" w:hAnsi="Arial" w:cs="Arial"/>
          <w:color w:val="7B7B7B" w:themeColor="accent3" w:themeShade="BF"/>
          <w:sz w:val="22"/>
          <w:szCs w:val="22"/>
          <w:lang w:val="en-GB"/>
        </w:rPr>
        <w:t xml:space="preserve">. One way is to approach local courts on an ad hoc basis for an order that may allow for a foreign insolvency representative to deal with assets in the local jurisdiction i.e. file </w:t>
      </w:r>
      <w:r w:rsidR="000C234E">
        <w:rPr>
          <w:rFonts w:ascii="Arial" w:hAnsi="Arial" w:cs="Arial"/>
          <w:color w:val="7B7B7B" w:themeColor="accent3" w:themeShade="BF"/>
          <w:sz w:val="22"/>
          <w:szCs w:val="22"/>
          <w:lang w:val="en-GB"/>
        </w:rPr>
        <w:t xml:space="preserve">for approval to the </w:t>
      </w:r>
      <w:r w:rsidR="00D33700">
        <w:rPr>
          <w:rFonts w:ascii="Arial" w:hAnsi="Arial" w:cs="Arial"/>
          <w:color w:val="7B7B7B" w:themeColor="accent3" w:themeShade="BF"/>
          <w:sz w:val="22"/>
          <w:szCs w:val="22"/>
          <w:lang w:val="en-GB"/>
        </w:rPr>
        <w:t>US Bankruptcy Court</w:t>
      </w:r>
      <w:r w:rsidR="00770C72">
        <w:rPr>
          <w:rFonts w:ascii="Arial" w:hAnsi="Arial" w:cs="Arial"/>
          <w:color w:val="7B7B7B" w:themeColor="accent3" w:themeShade="BF"/>
          <w:sz w:val="22"/>
          <w:szCs w:val="22"/>
          <w:lang w:val="en-GB"/>
        </w:rPr>
        <w:t xml:space="preserve"> </w:t>
      </w:r>
      <w:r w:rsidR="000C234E">
        <w:rPr>
          <w:rFonts w:ascii="Arial" w:hAnsi="Arial" w:cs="Arial"/>
          <w:color w:val="7B7B7B" w:themeColor="accent3" w:themeShade="BF"/>
          <w:sz w:val="22"/>
          <w:szCs w:val="22"/>
          <w:lang w:val="en-GB"/>
        </w:rPr>
        <w:t>for the sale/realization of assets</w:t>
      </w:r>
      <w:r w:rsidR="00770C72">
        <w:rPr>
          <w:rFonts w:ascii="Arial" w:hAnsi="Arial" w:cs="Arial"/>
          <w:color w:val="7B7B7B" w:themeColor="accent3" w:themeShade="BF"/>
          <w:sz w:val="22"/>
          <w:szCs w:val="22"/>
          <w:lang w:val="en-GB"/>
        </w:rPr>
        <w:t xml:space="preserve"> in the US.</w:t>
      </w:r>
    </w:p>
    <w:p w14:paraId="0C3C59A3" w14:textId="77777777" w:rsidR="00770C72" w:rsidRDefault="00770C72" w:rsidP="00C053F7">
      <w:pPr>
        <w:jc w:val="both"/>
        <w:rPr>
          <w:rFonts w:ascii="Arial" w:hAnsi="Arial" w:cs="Arial"/>
          <w:color w:val="7B7B7B" w:themeColor="accent3" w:themeShade="BF"/>
          <w:sz w:val="22"/>
          <w:szCs w:val="22"/>
          <w:lang w:val="en-GB"/>
        </w:rPr>
      </w:pPr>
    </w:p>
    <w:p w14:paraId="7E3F1218" w14:textId="3236D482" w:rsidR="006742FA" w:rsidRDefault="006E5992"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some s</w:t>
      </w:r>
      <w:r w:rsidR="00BE6AE9">
        <w:rPr>
          <w:rFonts w:ascii="Arial" w:hAnsi="Arial" w:cs="Arial"/>
          <w:color w:val="7B7B7B" w:themeColor="accent3" w:themeShade="BF"/>
          <w:sz w:val="22"/>
          <w:szCs w:val="22"/>
          <w:lang w:val="en-GB"/>
        </w:rPr>
        <w:t>ystems</w:t>
      </w:r>
      <w:r w:rsidR="00AB037C">
        <w:rPr>
          <w:rFonts w:ascii="Arial" w:hAnsi="Arial" w:cs="Arial"/>
          <w:color w:val="7B7B7B" w:themeColor="accent3" w:themeShade="BF"/>
          <w:sz w:val="22"/>
          <w:szCs w:val="22"/>
          <w:lang w:val="en-GB"/>
        </w:rPr>
        <w:t xml:space="preserve"> it is not possible to subject an individual to a collective insolvency proceeding and in others this may only be allowed</w:t>
      </w:r>
      <w:r w:rsidR="00AD517A">
        <w:rPr>
          <w:rFonts w:ascii="Arial" w:hAnsi="Arial" w:cs="Arial"/>
          <w:color w:val="7B7B7B" w:themeColor="accent3" w:themeShade="BF"/>
          <w:sz w:val="22"/>
          <w:szCs w:val="22"/>
          <w:lang w:val="en-GB"/>
        </w:rPr>
        <w:t xml:space="preserve"> where such individual is a trader or entrepreneur.</w:t>
      </w:r>
    </w:p>
    <w:p w14:paraId="7C834ECC" w14:textId="5472E490" w:rsidR="00483011" w:rsidRDefault="00483011" w:rsidP="00C053F7">
      <w:pPr>
        <w:jc w:val="both"/>
        <w:rPr>
          <w:rFonts w:ascii="Arial" w:hAnsi="Arial" w:cs="Arial"/>
          <w:color w:val="7B7B7B" w:themeColor="accent3" w:themeShade="BF"/>
          <w:sz w:val="22"/>
          <w:szCs w:val="22"/>
          <w:lang w:val="en-GB"/>
        </w:rPr>
      </w:pPr>
    </w:p>
    <w:p w14:paraId="56B75D46" w14:textId="5AF6177C" w:rsidR="00483011" w:rsidRPr="00483011" w:rsidRDefault="00483011"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Legislation in many legal systems</w:t>
      </w:r>
      <w:r w:rsidR="006C2A7A">
        <w:rPr>
          <w:rFonts w:ascii="Arial" w:hAnsi="Arial" w:cs="Arial"/>
          <w:color w:val="7B7B7B" w:themeColor="accent3" w:themeShade="BF"/>
          <w:sz w:val="22"/>
          <w:szCs w:val="22"/>
          <w:lang w:val="en-GB"/>
        </w:rPr>
        <w:t xml:space="preserve"> treats corporations or companies as single entities. Insolvency </w:t>
      </w:r>
      <w:r w:rsidR="00C82925">
        <w:rPr>
          <w:rFonts w:ascii="Arial" w:hAnsi="Arial" w:cs="Arial"/>
          <w:color w:val="7B7B7B" w:themeColor="accent3" w:themeShade="BF"/>
          <w:sz w:val="22"/>
          <w:szCs w:val="22"/>
          <w:lang w:val="en-GB"/>
        </w:rPr>
        <w:t>laws generally respect the separate legal status of each enterprise group member and separate applications for the commencement of insolvency proceedings</w:t>
      </w:r>
      <w:r w:rsidR="00727DA1">
        <w:rPr>
          <w:rFonts w:ascii="Arial" w:hAnsi="Arial" w:cs="Arial"/>
          <w:color w:val="7B7B7B" w:themeColor="accent3" w:themeShade="BF"/>
          <w:sz w:val="22"/>
          <w:szCs w:val="22"/>
          <w:lang w:val="en-GB"/>
        </w:rPr>
        <w:t xml:space="preserve"> are usually required in respect of each member of the group. In some States the law makes provision for limited</w:t>
      </w:r>
      <w:r w:rsidR="007E13B1">
        <w:rPr>
          <w:rFonts w:ascii="Arial" w:hAnsi="Arial" w:cs="Arial"/>
          <w:color w:val="7B7B7B" w:themeColor="accent3" w:themeShade="BF"/>
          <w:sz w:val="22"/>
          <w:szCs w:val="22"/>
          <w:lang w:val="en-GB"/>
        </w:rPr>
        <w:t xml:space="preserve"> exceptions that allow for a single application to be made</w:t>
      </w:r>
      <w:r w:rsidR="00E62D0F">
        <w:rPr>
          <w:rFonts w:ascii="Arial" w:hAnsi="Arial" w:cs="Arial"/>
          <w:color w:val="7B7B7B" w:themeColor="accent3" w:themeShade="BF"/>
          <w:sz w:val="22"/>
          <w:szCs w:val="22"/>
          <w:lang w:val="en-GB"/>
        </w:rPr>
        <w:t xml:space="preserve"> </w:t>
      </w:r>
      <w:proofErr w:type="gramStart"/>
      <w:r w:rsidR="00E62D0F">
        <w:rPr>
          <w:rFonts w:ascii="Arial" w:hAnsi="Arial" w:cs="Arial"/>
          <w:color w:val="7B7B7B" w:themeColor="accent3" w:themeShade="BF"/>
          <w:sz w:val="22"/>
          <w:szCs w:val="22"/>
          <w:lang w:val="en-GB"/>
        </w:rPr>
        <w:t>in regard to</w:t>
      </w:r>
      <w:proofErr w:type="gramEnd"/>
      <w:r w:rsidR="00526C14">
        <w:rPr>
          <w:rFonts w:ascii="Arial" w:hAnsi="Arial" w:cs="Arial"/>
          <w:color w:val="7B7B7B" w:themeColor="accent3" w:themeShade="BF"/>
          <w:sz w:val="22"/>
          <w:szCs w:val="22"/>
          <w:lang w:val="en-GB"/>
        </w:rPr>
        <w:t xml:space="preserve"> more than one member in a group.</w:t>
      </w:r>
      <w:r w:rsidR="00E62D0F">
        <w:rPr>
          <w:rFonts w:ascii="Arial" w:hAnsi="Arial" w:cs="Arial"/>
          <w:color w:val="7B7B7B" w:themeColor="accent3" w:themeShade="BF"/>
          <w:sz w:val="22"/>
          <w:szCs w:val="22"/>
          <w:lang w:val="en-GB"/>
        </w:rPr>
        <w:t xml:space="preserve"> </w:t>
      </w:r>
      <w:r w:rsidR="006C2A7A">
        <w:rPr>
          <w:rFonts w:ascii="Arial" w:hAnsi="Arial" w:cs="Arial"/>
          <w:color w:val="7B7B7B" w:themeColor="accent3" w:themeShade="BF"/>
          <w:sz w:val="22"/>
          <w:szCs w:val="22"/>
          <w:lang w:val="en-GB"/>
        </w:rPr>
        <w:t xml:space="preserve"> </w:t>
      </w:r>
    </w:p>
    <w:p w14:paraId="3DAA6780" w14:textId="657CEFE1" w:rsidR="00962045" w:rsidRPr="00BF1C6F" w:rsidRDefault="00962045"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260C86E1" w14:textId="095CC4BC" w:rsidR="003710F2" w:rsidRDefault="00192E65" w:rsidP="00192E6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Prior to the 21</w:t>
      </w:r>
      <w:r w:rsidRPr="00192E65">
        <w:rPr>
          <w:rFonts w:ascii="Arial" w:hAnsi="Arial" w:cs="Arial"/>
          <w:color w:val="7B7B7B" w:themeColor="accent3" w:themeShade="BF"/>
          <w:sz w:val="22"/>
          <w:szCs w:val="22"/>
          <w:vertAlign w:val="superscript"/>
          <w:lang w:val="en-GB"/>
        </w:rPr>
        <w:t>st</w:t>
      </w:r>
      <w:r>
        <w:rPr>
          <w:rFonts w:ascii="Arial" w:hAnsi="Arial" w:cs="Arial"/>
          <w:color w:val="7B7B7B" w:themeColor="accent3" w:themeShade="BF"/>
          <w:sz w:val="22"/>
          <w:szCs w:val="22"/>
          <w:lang w:val="en-GB"/>
        </w:rPr>
        <w:t xml:space="preserve"> century, efforts to </w:t>
      </w:r>
      <w:proofErr w:type="gramStart"/>
      <w:r>
        <w:rPr>
          <w:rFonts w:ascii="Arial" w:hAnsi="Arial" w:cs="Arial"/>
          <w:color w:val="7B7B7B" w:themeColor="accent3" w:themeShade="BF"/>
          <w:sz w:val="22"/>
          <w:szCs w:val="22"/>
          <w:lang w:val="en-GB"/>
        </w:rPr>
        <w:t>harmonised</w:t>
      </w:r>
      <w:proofErr w:type="gramEnd"/>
      <w:r>
        <w:rPr>
          <w:rFonts w:ascii="Arial" w:hAnsi="Arial" w:cs="Arial"/>
          <w:color w:val="7B7B7B" w:themeColor="accent3" w:themeShade="BF"/>
          <w:sz w:val="22"/>
          <w:szCs w:val="22"/>
          <w:lang w:val="en-GB"/>
        </w:rPr>
        <w:t xml:space="preserve"> the domestic insolvency laws began with the International Bar Association (“IBA”) in 1997, drafting a Model Bankruptcy Code to be available to any State to consider when developing their domestic insolvency laws. Although, the project did not proceed and occurred prior to the 21</w:t>
      </w:r>
      <w:r w:rsidRPr="00192E65">
        <w:rPr>
          <w:rFonts w:ascii="Arial" w:hAnsi="Arial" w:cs="Arial"/>
          <w:color w:val="7B7B7B" w:themeColor="accent3" w:themeShade="BF"/>
          <w:sz w:val="22"/>
          <w:szCs w:val="22"/>
          <w:vertAlign w:val="superscript"/>
          <w:lang w:val="en-GB"/>
        </w:rPr>
        <w:t>st</w:t>
      </w:r>
      <w:r>
        <w:rPr>
          <w:rFonts w:ascii="Arial" w:hAnsi="Arial" w:cs="Arial"/>
          <w:color w:val="7B7B7B" w:themeColor="accent3" w:themeShade="BF"/>
          <w:sz w:val="22"/>
          <w:szCs w:val="22"/>
          <w:lang w:val="en-GB"/>
        </w:rPr>
        <w:t xml:space="preserve"> century, this is one of the steps taken that have significant impact to resolving that issue as the IBA contributed to the development of UNCITRAL project resulted in the Legislative Guide. The IBA also endorsed this Guide.</w:t>
      </w:r>
    </w:p>
    <w:p w14:paraId="04EA7FA1" w14:textId="332F0653" w:rsidR="00192E65" w:rsidRDefault="00192E65" w:rsidP="00192E65">
      <w:pPr>
        <w:jc w:val="both"/>
        <w:rPr>
          <w:rFonts w:ascii="Arial" w:hAnsi="Arial" w:cs="Arial"/>
          <w:color w:val="7B7B7B" w:themeColor="accent3" w:themeShade="BF"/>
          <w:sz w:val="22"/>
          <w:szCs w:val="22"/>
          <w:lang w:val="en-GB"/>
        </w:rPr>
      </w:pPr>
    </w:p>
    <w:p w14:paraId="2E1278E4" w14:textId="4278D08C" w:rsidR="00192E65" w:rsidRDefault="00192E65" w:rsidP="00192E6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2004, UNCITRAL promulgated a Legislative Guide on Insolvency Law.</w:t>
      </w:r>
      <w:r w:rsidR="00225D06">
        <w:rPr>
          <w:rFonts w:ascii="Arial" w:hAnsi="Arial" w:cs="Arial"/>
          <w:color w:val="7B7B7B" w:themeColor="accent3" w:themeShade="BF"/>
          <w:sz w:val="22"/>
          <w:szCs w:val="22"/>
          <w:lang w:val="en-GB"/>
        </w:rPr>
        <w:t xml:space="preserve"> </w:t>
      </w:r>
      <w:proofErr w:type="gramStart"/>
      <w:r w:rsidR="00225D06">
        <w:rPr>
          <w:rFonts w:ascii="Arial" w:hAnsi="Arial" w:cs="Arial"/>
          <w:color w:val="7B7B7B" w:themeColor="accent3" w:themeShade="BF"/>
          <w:sz w:val="22"/>
          <w:szCs w:val="22"/>
          <w:lang w:val="en-GB"/>
        </w:rPr>
        <w:t>In particular, Part</w:t>
      </w:r>
      <w:proofErr w:type="gramEnd"/>
      <w:r w:rsidR="00225D06">
        <w:rPr>
          <w:rFonts w:ascii="Arial" w:hAnsi="Arial" w:cs="Arial"/>
          <w:color w:val="7B7B7B" w:themeColor="accent3" w:themeShade="BF"/>
          <w:sz w:val="22"/>
          <w:szCs w:val="22"/>
          <w:lang w:val="en-GB"/>
        </w:rPr>
        <w:t xml:space="preserve"> One Recommendation 5 state</w:t>
      </w:r>
      <w:r w:rsidR="00FA27D2">
        <w:rPr>
          <w:rFonts w:ascii="Arial" w:hAnsi="Arial" w:cs="Arial"/>
          <w:color w:val="7B7B7B" w:themeColor="accent3" w:themeShade="BF"/>
          <w:sz w:val="22"/>
          <w:szCs w:val="22"/>
          <w:lang w:val="en-GB"/>
        </w:rPr>
        <w:t xml:space="preserve">d that </w:t>
      </w:r>
      <w:r w:rsidR="00225D06">
        <w:rPr>
          <w:rFonts w:ascii="Arial" w:hAnsi="Arial" w:cs="Arial"/>
          <w:color w:val="7B7B7B" w:themeColor="accent3" w:themeShade="BF"/>
          <w:sz w:val="22"/>
          <w:szCs w:val="22"/>
          <w:lang w:val="en-GB"/>
        </w:rPr>
        <w:t xml:space="preserve">insolvency law should include modern harmonized and fair framework to address </w:t>
      </w:r>
      <w:r w:rsidR="00611D4D">
        <w:rPr>
          <w:rFonts w:ascii="Arial" w:hAnsi="Arial" w:cs="Arial"/>
          <w:color w:val="7B7B7B" w:themeColor="accent3" w:themeShade="BF"/>
          <w:sz w:val="22"/>
          <w:szCs w:val="22"/>
          <w:lang w:val="en-GB"/>
        </w:rPr>
        <w:t xml:space="preserve">the challenges of </w:t>
      </w:r>
      <w:r w:rsidR="00225D06">
        <w:rPr>
          <w:rFonts w:ascii="Arial" w:hAnsi="Arial" w:cs="Arial"/>
          <w:color w:val="7B7B7B" w:themeColor="accent3" w:themeShade="BF"/>
          <w:sz w:val="22"/>
          <w:szCs w:val="22"/>
          <w:lang w:val="en-GB"/>
        </w:rPr>
        <w:t>cross-border insolvency</w:t>
      </w:r>
      <w:r w:rsidR="00EF4F9B">
        <w:rPr>
          <w:rFonts w:ascii="Arial" w:hAnsi="Arial" w:cs="Arial"/>
          <w:color w:val="7B7B7B" w:themeColor="accent3" w:themeShade="BF"/>
          <w:sz w:val="22"/>
          <w:szCs w:val="22"/>
          <w:lang w:val="en-GB"/>
        </w:rPr>
        <w:t xml:space="preserve">. </w:t>
      </w:r>
    </w:p>
    <w:p w14:paraId="62E66526" w14:textId="3BC345EF" w:rsidR="00225D06" w:rsidRDefault="00225D06" w:rsidP="00192E65">
      <w:pPr>
        <w:jc w:val="both"/>
        <w:rPr>
          <w:rFonts w:ascii="Arial" w:hAnsi="Arial" w:cs="Arial"/>
          <w:color w:val="7B7B7B" w:themeColor="accent3" w:themeShade="BF"/>
          <w:sz w:val="22"/>
          <w:szCs w:val="22"/>
          <w:lang w:val="en-GB"/>
        </w:rPr>
      </w:pPr>
    </w:p>
    <w:p w14:paraId="4D5EC794" w14:textId="3D262BDF" w:rsidR="00225D06" w:rsidRDefault="00225D06" w:rsidP="00192E6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World Bank also produced guidelines on the regulation of cross-border insolvency through Principles for Effective Insolvency and Creditor / Debtor Regimes. These guidelines were drafted in the early 2000’s and revised a number of times in the years to come. This is another important piece as it dealt with a number of issues including, but not limited to, the importance of clear and speedy process for obtaining recognition of foreign insolvency proceedings, relief to be granted upon recognition and for foreign insolvency representatives to have access to courts and other relevant authorities.</w:t>
      </w:r>
    </w:p>
    <w:p w14:paraId="6CB4BBB9" w14:textId="6C928843" w:rsidR="00225D06" w:rsidRDefault="00225D06" w:rsidP="00192E65">
      <w:pPr>
        <w:jc w:val="both"/>
        <w:rPr>
          <w:rFonts w:ascii="Arial" w:hAnsi="Arial" w:cs="Arial"/>
          <w:color w:val="7B7B7B" w:themeColor="accent3" w:themeShade="BF"/>
          <w:sz w:val="22"/>
          <w:szCs w:val="22"/>
          <w:lang w:val="en-GB"/>
        </w:rPr>
      </w:pPr>
    </w:p>
    <w:p w14:paraId="4C826D72" w14:textId="39FF6CFA" w:rsidR="00225D06" w:rsidRDefault="00225D06" w:rsidP="00192E6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European Parliament also published a report in 2010 for the Harmonisation of Insolvency Law at EU Level. This added another layer of discussion as it dealt with possible common test of insolvency as a requirement for a formal insolvency process and formal procedure to deal with claims.</w:t>
      </w:r>
    </w:p>
    <w:p w14:paraId="17047968" w14:textId="21B2424E" w:rsidR="00AA5DAF" w:rsidRDefault="00AA5DAF" w:rsidP="00192E65">
      <w:pPr>
        <w:jc w:val="both"/>
        <w:rPr>
          <w:rFonts w:ascii="Arial" w:hAnsi="Arial" w:cs="Arial"/>
          <w:color w:val="7B7B7B" w:themeColor="accent3" w:themeShade="BF"/>
          <w:sz w:val="22"/>
          <w:szCs w:val="22"/>
          <w:lang w:val="en-GB"/>
        </w:rPr>
      </w:pPr>
    </w:p>
    <w:p w14:paraId="4EA674AA" w14:textId="71E83C00" w:rsidR="00AA5DAF" w:rsidRDefault="00AA5DAF" w:rsidP="00192E6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One final step that I think is important on the subject matter is the Action Plan on Building Capital Markets Union in 2015. </w:t>
      </w:r>
      <w:r w:rsidR="00077C06">
        <w:rPr>
          <w:rFonts w:ascii="Arial" w:hAnsi="Arial" w:cs="Arial"/>
          <w:color w:val="7B7B7B" w:themeColor="accent3" w:themeShade="BF"/>
          <w:sz w:val="22"/>
          <w:szCs w:val="22"/>
          <w:lang w:val="en-GB"/>
        </w:rPr>
        <w:t xml:space="preserve">A revised version was made in 2020. This plan aimed to unify insolvency and restructuring proceedings which would facilitate greater certainty fore cross-border investors and encouraged timely restructuring of viable companies in financial distress.  </w:t>
      </w:r>
    </w:p>
    <w:p w14:paraId="111EA170" w14:textId="3B3DD043" w:rsidR="00D17FDC" w:rsidRDefault="00D17FDC" w:rsidP="00C053F7">
      <w:pPr>
        <w:ind w:left="720" w:hanging="720"/>
        <w:jc w:val="both"/>
        <w:rPr>
          <w:rFonts w:ascii="Arial" w:hAnsi="Arial" w:cs="Arial"/>
          <w:sz w:val="22"/>
          <w:szCs w:val="22"/>
          <w:lang w:val="en-GB"/>
        </w:rPr>
      </w:pPr>
    </w:p>
    <w:p w14:paraId="4D6B6950" w14:textId="77777777" w:rsidR="00077C06" w:rsidRPr="00BF1C6F" w:rsidRDefault="00077C06"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xml:space="preserve">) is a company registered in Utopia.  Originally it was incorporated in the neighbouring country of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Apex and Nadir </w:t>
      </w:r>
      <w:proofErr w:type="gramStart"/>
      <w:r w:rsidRPr="00BF1C6F">
        <w:rPr>
          <w:rFonts w:ascii="Arial" w:hAnsi="Arial" w:cs="Arial"/>
          <w:sz w:val="22"/>
          <w:szCs w:val="22"/>
          <w:lang w:val="en-GB"/>
        </w:rPr>
        <w:t>enter into</w:t>
      </w:r>
      <w:proofErr w:type="gramEnd"/>
      <w:r w:rsidRPr="00BF1C6F">
        <w:rPr>
          <w:rFonts w:ascii="Arial" w:hAnsi="Arial" w:cs="Arial"/>
          <w:sz w:val="22"/>
          <w:szCs w:val="22"/>
          <w:lang w:val="en-GB"/>
        </w:rPr>
        <w:t xml:space="preserve">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lastRenderedPageBreak/>
        <w:t xml:space="preserve">Meanwhile, Nadir also owes monies to creditors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One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creditor obtains a court winding-up order against Nadir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liquidator’s investigations detect that Apex is suing Nadir in Utopia.  The liquidator would like to stop Apex court action against Nadir in Utopia.  Advise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 on the potential relevance of the Cross-border Insolvency Act of Utopia.</w:t>
      </w:r>
    </w:p>
    <w:p w14:paraId="6C8C0F6A" w14:textId="1EE331ED" w:rsidR="002F75A3" w:rsidRDefault="002F75A3" w:rsidP="00C053F7">
      <w:pPr>
        <w:jc w:val="both"/>
        <w:rPr>
          <w:rFonts w:ascii="Arial" w:hAnsi="Arial" w:cs="Arial"/>
          <w:sz w:val="22"/>
          <w:szCs w:val="22"/>
          <w:lang w:val="en-GB"/>
        </w:rPr>
      </w:pPr>
    </w:p>
    <w:p w14:paraId="71A4C762" w14:textId="77777777" w:rsidR="00541559" w:rsidRDefault="00787AA5" w:rsidP="00541559">
      <w:pPr>
        <w:jc w:val="both"/>
        <w:rPr>
          <w:rFonts w:ascii="Arial" w:hAnsi="Arial" w:cs="Arial"/>
          <w:color w:val="7B7B7B" w:themeColor="accent3" w:themeShade="BF"/>
          <w:sz w:val="22"/>
          <w:szCs w:val="22"/>
          <w:lang w:val="en-GB"/>
        </w:rPr>
      </w:pPr>
      <w:r w:rsidRPr="00EB7202">
        <w:rPr>
          <w:rFonts w:ascii="Arial" w:hAnsi="Arial" w:cs="Arial"/>
          <w:color w:val="7B7B7B" w:themeColor="accent3" w:themeShade="BF"/>
          <w:sz w:val="22"/>
          <w:szCs w:val="22"/>
          <w:lang w:val="en-GB"/>
        </w:rPr>
        <w:t xml:space="preserve">Further information will be required by the </w:t>
      </w:r>
      <w:proofErr w:type="spellStart"/>
      <w:r w:rsidRPr="00EB7202">
        <w:rPr>
          <w:rFonts w:ascii="Arial" w:hAnsi="Arial" w:cs="Arial"/>
          <w:color w:val="7B7B7B" w:themeColor="accent3" w:themeShade="BF"/>
          <w:sz w:val="22"/>
          <w:szCs w:val="22"/>
          <w:lang w:val="en-GB"/>
        </w:rPr>
        <w:t>Erewhon</w:t>
      </w:r>
      <w:proofErr w:type="spellEnd"/>
      <w:r w:rsidRPr="00EB7202">
        <w:rPr>
          <w:rFonts w:ascii="Arial" w:hAnsi="Arial" w:cs="Arial"/>
          <w:color w:val="7B7B7B" w:themeColor="accent3" w:themeShade="BF"/>
          <w:sz w:val="22"/>
          <w:szCs w:val="22"/>
          <w:lang w:val="en-GB"/>
        </w:rPr>
        <w:t xml:space="preserve"> liquidator</w:t>
      </w:r>
      <w:r w:rsidR="00EB7202">
        <w:rPr>
          <w:rFonts w:ascii="Arial" w:hAnsi="Arial" w:cs="Arial"/>
          <w:color w:val="7B7B7B" w:themeColor="accent3" w:themeShade="BF"/>
          <w:sz w:val="22"/>
          <w:szCs w:val="22"/>
          <w:lang w:val="en-GB"/>
        </w:rPr>
        <w:t xml:space="preserve"> (“foreign liquidator” or “FL”)</w:t>
      </w:r>
      <w:r w:rsidRPr="00EB7202">
        <w:rPr>
          <w:rFonts w:ascii="Arial" w:hAnsi="Arial" w:cs="Arial"/>
          <w:color w:val="7B7B7B" w:themeColor="accent3" w:themeShade="BF"/>
          <w:sz w:val="22"/>
          <w:szCs w:val="22"/>
          <w:lang w:val="en-GB"/>
        </w:rPr>
        <w:t xml:space="preserve"> </w:t>
      </w:r>
      <w:proofErr w:type="gramStart"/>
      <w:r w:rsidRPr="00EB7202">
        <w:rPr>
          <w:rFonts w:ascii="Arial" w:hAnsi="Arial" w:cs="Arial"/>
          <w:color w:val="7B7B7B" w:themeColor="accent3" w:themeShade="BF"/>
          <w:sz w:val="22"/>
          <w:szCs w:val="22"/>
          <w:lang w:val="en-GB"/>
        </w:rPr>
        <w:t>in order to</w:t>
      </w:r>
      <w:proofErr w:type="gramEnd"/>
      <w:r w:rsidRPr="00EB7202">
        <w:rPr>
          <w:rFonts w:ascii="Arial" w:hAnsi="Arial" w:cs="Arial"/>
          <w:color w:val="7B7B7B" w:themeColor="accent3" w:themeShade="BF"/>
          <w:sz w:val="22"/>
          <w:szCs w:val="22"/>
          <w:lang w:val="en-GB"/>
        </w:rPr>
        <w:t xml:space="preserve"> assess the situation including</w:t>
      </w:r>
      <w:r w:rsidR="00541559">
        <w:rPr>
          <w:rFonts w:ascii="Arial" w:hAnsi="Arial" w:cs="Arial"/>
          <w:color w:val="7B7B7B" w:themeColor="accent3" w:themeShade="BF"/>
          <w:sz w:val="22"/>
          <w:szCs w:val="22"/>
          <w:lang w:val="en-GB"/>
        </w:rPr>
        <w:t>:</w:t>
      </w:r>
    </w:p>
    <w:p w14:paraId="69183E36" w14:textId="77777777" w:rsidR="00541559" w:rsidRDefault="00541559" w:rsidP="00541559">
      <w:pPr>
        <w:jc w:val="both"/>
        <w:rPr>
          <w:rFonts w:ascii="Arial" w:hAnsi="Arial" w:cs="Arial"/>
          <w:color w:val="7B7B7B" w:themeColor="accent3" w:themeShade="BF"/>
          <w:sz w:val="22"/>
          <w:szCs w:val="22"/>
          <w:lang w:val="en-GB"/>
        </w:rPr>
      </w:pPr>
    </w:p>
    <w:p w14:paraId="30F103E8" w14:textId="77777777" w:rsidR="00541559" w:rsidRDefault="00787AA5" w:rsidP="00541559">
      <w:pPr>
        <w:pStyle w:val="ListParagraph"/>
        <w:numPr>
          <w:ilvl w:val="0"/>
          <w:numId w:val="35"/>
        </w:numPr>
        <w:jc w:val="both"/>
        <w:rPr>
          <w:rFonts w:ascii="Arial" w:hAnsi="Arial" w:cs="Arial"/>
          <w:color w:val="7B7B7B" w:themeColor="accent3" w:themeShade="BF"/>
          <w:sz w:val="22"/>
          <w:szCs w:val="22"/>
          <w:lang w:val="en-GB"/>
        </w:rPr>
      </w:pPr>
      <w:r w:rsidRPr="00541559">
        <w:rPr>
          <w:rFonts w:ascii="Arial" w:hAnsi="Arial" w:cs="Arial"/>
          <w:color w:val="7B7B7B" w:themeColor="accent3" w:themeShade="BF"/>
          <w:sz w:val="22"/>
          <w:szCs w:val="22"/>
          <w:lang w:val="en-GB"/>
        </w:rPr>
        <w:t xml:space="preserve">the operations of Nadir; is </w:t>
      </w:r>
      <w:proofErr w:type="gramStart"/>
      <w:r w:rsidRPr="00541559">
        <w:rPr>
          <w:rFonts w:ascii="Arial" w:hAnsi="Arial" w:cs="Arial"/>
          <w:color w:val="7B7B7B" w:themeColor="accent3" w:themeShade="BF"/>
          <w:sz w:val="22"/>
          <w:szCs w:val="22"/>
          <w:lang w:val="en-GB"/>
        </w:rPr>
        <w:t>the majority of</w:t>
      </w:r>
      <w:proofErr w:type="gramEnd"/>
      <w:r w:rsidRPr="00541559">
        <w:rPr>
          <w:rFonts w:ascii="Arial" w:hAnsi="Arial" w:cs="Arial"/>
          <w:color w:val="7B7B7B" w:themeColor="accent3" w:themeShade="BF"/>
          <w:sz w:val="22"/>
          <w:szCs w:val="22"/>
          <w:lang w:val="en-GB"/>
        </w:rPr>
        <w:t xml:space="preserve"> activities performed in Utopia or </w:t>
      </w:r>
      <w:proofErr w:type="spellStart"/>
      <w:r w:rsidRPr="00541559">
        <w:rPr>
          <w:rFonts w:ascii="Arial" w:hAnsi="Arial" w:cs="Arial"/>
          <w:color w:val="7B7B7B" w:themeColor="accent3" w:themeShade="BF"/>
          <w:sz w:val="22"/>
          <w:szCs w:val="22"/>
          <w:lang w:val="en-GB"/>
        </w:rPr>
        <w:t>Erewhon</w:t>
      </w:r>
      <w:proofErr w:type="spellEnd"/>
      <w:r w:rsidRPr="00541559">
        <w:rPr>
          <w:rFonts w:ascii="Arial" w:hAnsi="Arial" w:cs="Arial"/>
          <w:color w:val="7B7B7B" w:themeColor="accent3" w:themeShade="BF"/>
          <w:sz w:val="22"/>
          <w:szCs w:val="22"/>
          <w:lang w:val="en-GB"/>
        </w:rPr>
        <w:t xml:space="preserve"> in order to establish the centre of main interest.</w:t>
      </w:r>
      <w:r w:rsidR="00541559">
        <w:rPr>
          <w:rFonts w:ascii="Arial" w:hAnsi="Arial" w:cs="Arial"/>
          <w:color w:val="7B7B7B" w:themeColor="accent3" w:themeShade="BF"/>
          <w:sz w:val="22"/>
          <w:szCs w:val="22"/>
          <w:lang w:val="en-GB"/>
        </w:rPr>
        <w:t xml:space="preserve"> This will be important </w:t>
      </w:r>
      <w:proofErr w:type="gramStart"/>
      <w:r w:rsidR="00541559">
        <w:rPr>
          <w:rFonts w:ascii="Arial" w:hAnsi="Arial" w:cs="Arial"/>
          <w:color w:val="7B7B7B" w:themeColor="accent3" w:themeShade="BF"/>
          <w:sz w:val="22"/>
          <w:szCs w:val="22"/>
          <w:lang w:val="en-GB"/>
        </w:rPr>
        <w:t>in order to</w:t>
      </w:r>
      <w:proofErr w:type="gramEnd"/>
      <w:r w:rsidR="00541559">
        <w:rPr>
          <w:rFonts w:ascii="Arial" w:hAnsi="Arial" w:cs="Arial"/>
          <w:color w:val="7B7B7B" w:themeColor="accent3" w:themeShade="BF"/>
          <w:sz w:val="22"/>
          <w:szCs w:val="22"/>
          <w:lang w:val="en-GB"/>
        </w:rPr>
        <w:t xml:space="preserve"> assess whether the proceeding should be heard in </w:t>
      </w:r>
      <w:proofErr w:type="spellStart"/>
      <w:r w:rsidR="00541559">
        <w:rPr>
          <w:rFonts w:ascii="Arial" w:hAnsi="Arial" w:cs="Arial"/>
          <w:color w:val="7B7B7B" w:themeColor="accent3" w:themeShade="BF"/>
          <w:sz w:val="22"/>
          <w:szCs w:val="22"/>
          <w:lang w:val="en-GB"/>
        </w:rPr>
        <w:t>Erewhon</w:t>
      </w:r>
      <w:proofErr w:type="spellEnd"/>
      <w:r w:rsidR="00541559">
        <w:rPr>
          <w:rFonts w:ascii="Arial" w:hAnsi="Arial" w:cs="Arial"/>
          <w:color w:val="7B7B7B" w:themeColor="accent3" w:themeShade="BF"/>
          <w:sz w:val="22"/>
          <w:szCs w:val="22"/>
          <w:lang w:val="en-GB"/>
        </w:rPr>
        <w:t xml:space="preserve"> or Utopia.</w:t>
      </w:r>
    </w:p>
    <w:p w14:paraId="597001DC" w14:textId="6FFE4243" w:rsidR="00B05D1E" w:rsidRDefault="00B05D1E" w:rsidP="00541559">
      <w:pPr>
        <w:pStyle w:val="ListParagraph"/>
        <w:numPr>
          <w:ilvl w:val="0"/>
          <w:numId w:val="3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unclear whether the court approved the proceedings that Apex took against Nadir. The FL will require this information.</w:t>
      </w:r>
    </w:p>
    <w:p w14:paraId="60D30CE0" w14:textId="6F1AB40F" w:rsidR="00541559" w:rsidRPr="00541559" w:rsidRDefault="00B05D1E" w:rsidP="00541559">
      <w:pPr>
        <w:pStyle w:val="ListParagraph"/>
        <w:numPr>
          <w:ilvl w:val="0"/>
          <w:numId w:val="35"/>
        </w:num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Assuming that</w:t>
      </w:r>
      <w:proofErr w:type="gramEnd"/>
      <w:r>
        <w:rPr>
          <w:rFonts w:ascii="Arial" w:hAnsi="Arial" w:cs="Arial"/>
          <w:color w:val="7B7B7B" w:themeColor="accent3" w:themeShade="BF"/>
          <w:sz w:val="22"/>
          <w:szCs w:val="22"/>
          <w:lang w:val="en-GB"/>
        </w:rPr>
        <w:t xml:space="preserve"> the court has not issued the order yet, the FL may review t</w:t>
      </w:r>
      <w:r w:rsidR="00EB7202" w:rsidRPr="00541559">
        <w:rPr>
          <w:rFonts w:ascii="Arial" w:hAnsi="Arial" w:cs="Arial"/>
          <w:color w:val="7B7B7B" w:themeColor="accent3" w:themeShade="BF"/>
          <w:sz w:val="22"/>
          <w:szCs w:val="22"/>
          <w:lang w:val="en-GB"/>
        </w:rPr>
        <w:t>he contract between Apex and Nadir on order to assess whether Apex has locus standi in this situation. As noted above, the contract between Nadir and Apex was set up through exchange of emails; is the contract legally binding or is it voidable.</w:t>
      </w:r>
      <w:r w:rsidR="00541559" w:rsidRPr="00541559">
        <w:rPr>
          <w:rFonts w:ascii="Arial" w:hAnsi="Arial" w:cs="Arial"/>
          <w:color w:val="7B7B7B" w:themeColor="accent3" w:themeShade="BF"/>
          <w:sz w:val="22"/>
          <w:szCs w:val="22"/>
          <w:lang w:val="en-GB"/>
        </w:rPr>
        <w:t xml:space="preserve"> However, the </w:t>
      </w:r>
      <w:proofErr w:type="spellStart"/>
      <w:r w:rsidR="00541559" w:rsidRPr="00541559">
        <w:rPr>
          <w:rFonts w:ascii="Arial" w:hAnsi="Arial" w:cs="Arial"/>
          <w:color w:val="7B7B7B" w:themeColor="accent3" w:themeShade="BF"/>
          <w:sz w:val="22"/>
          <w:szCs w:val="22"/>
          <w:lang w:val="en-GB"/>
        </w:rPr>
        <w:t>Erewhon</w:t>
      </w:r>
      <w:proofErr w:type="spellEnd"/>
      <w:r w:rsidR="00541559" w:rsidRPr="00541559">
        <w:rPr>
          <w:rFonts w:ascii="Arial" w:hAnsi="Arial" w:cs="Arial"/>
          <w:color w:val="7B7B7B" w:themeColor="accent3" w:themeShade="BF"/>
          <w:sz w:val="22"/>
          <w:szCs w:val="22"/>
          <w:lang w:val="en-GB"/>
        </w:rPr>
        <w:t xml:space="preserve"> liquidator must consider. If it is the former, the further consideration must be taken on how Apex would rank in the priority of claims, whether the creditor upon which had opened the proceeding in </w:t>
      </w:r>
      <w:proofErr w:type="spellStart"/>
      <w:r w:rsidR="00541559" w:rsidRPr="00541559">
        <w:rPr>
          <w:rFonts w:ascii="Arial" w:hAnsi="Arial" w:cs="Arial"/>
          <w:color w:val="7B7B7B" w:themeColor="accent3" w:themeShade="BF"/>
          <w:sz w:val="22"/>
          <w:szCs w:val="22"/>
          <w:lang w:val="en-GB"/>
        </w:rPr>
        <w:t>Erewhon</w:t>
      </w:r>
      <w:proofErr w:type="spellEnd"/>
      <w:r w:rsidR="00541559" w:rsidRPr="00541559">
        <w:rPr>
          <w:rFonts w:ascii="Arial" w:hAnsi="Arial" w:cs="Arial"/>
          <w:color w:val="7B7B7B" w:themeColor="accent3" w:themeShade="BF"/>
          <w:sz w:val="22"/>
          <w:szCs w:val="22"/>
          <w:lang w:val="en-GB"/>
        </w:rPr>
        <w:t xml:space="preserve"> that resulted in his appointment has a higher priority than Apex or if it is the latter, Apex will not be able to open legal proceedings against Nadir. </w:t>
      </w:r>
    </w:p>
    <w:p w14:paraId="02B4DB92" w14:textId="77777777" w:rsidR="00787AA5" w:rsidRDefault="00787AA5" w:rsidP="00C053F7">
      <w:pPr>
        <w:jc w:val="both"/>
        <w:rPr>
          <w:rFonts w:ascii="Arial" w:hAnsi="Arial" w:cs="Arial"/>
          <w:color w:val="7B7B7B" w:themeColor="accent3" w:themeShade="BF"/>
          <w:sz w:val="22"/>
          <w:szCs w:val="22"/>
          <w:lang w:val="en-GB"/>
        </w:rPr>
      </w:pPr>
    </w:p>
    <w:p w14:paraId="01641323" w14:textId="10480C43" w:rsidR="00787AA5" w:rsidRDefault="00787AA5"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following considerations should be assessed by the </w:t>
      </w:r>
      <w:r w:rsidR="00541559">
        <w:rPr>
          <w:rFonts w:ascii="Arial" w:hAnsi="Arial" w:cs="Arial"/>
          <w:color w:val="7B7B7B" w:themeColor="accent3" w:themeShade="BF"/>
          <w:sz w:val="22"/>
          <w:szCs w:val="22"/>
          <w:lang w:val="en-GB"/>
        </w:rPr>
        <w:t>FL</w:t>
      </w:r>
      <w:r>
        <w:rPr>
          <w:rFonts w:ascii="Arial" w:hAnsi="Arial" w:cs="Arial"/>
          <w:color w:val="7B7B7B" w:themeColor="accent3" w:themeShade="BF"/>
          <w:sz w:val="22"/>
          <w:szCs w:val="22"/>
          <w:lang w:val="en-GB"/>
        </w:rPr>
        <w:t>:</w:t>
      </w:r>
    </w:p>
    <w:p w14:paraId="3FB4CEC5" w14:textId="77777777" w:rsidR="00787AA5" w:rsidRDefault="00787AA5" w:rsidP="00C053F7">
      <w:pPr>
        <w:jc w:val="both"/>
        <w:rPr>
          <w:rFonts w:ascii="Arial" w:hAnsi="Arial" w:cs="Arial"/>
          <w:color w:val="7B7B7B" w:themeColor="accent3" w:themeShade="BF"/>
          <w:sz w:val="22"/>
          <w:szCs w:val="22"/>
          <w:lang w:val="en-GB"/>
        </w:rPr>
      </w:pPr>
    </w:p>
    <w:p w14:paraId="16EF2FAA" w14:textId="77777777" w:rsidR="00787AA5" w:rsidRDefault="00787AA5" w:rsidP="00787AA5">
      <w:pPr>
        <w:pStyle w:val="ListParagraph"/>
        <w:numPr>
          <w:ilvl w:val="0"/>
          <w:numId w:val="3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choice of forum to exercise jurisdiction in the matter:</w:t>
      </w:r>
    </w:p>
    <w:p w14:paraId="4C60211D" w14:textId="77777777" w:rsidR="00787AA5" w:rsidRDefault="00787AA5" w:rsidP="00787AA5">
      <w:pPr>
        <w:pStyle w:val="ListParagraph"/>
        <w:jc w:val="both"/>
        <w:rPr>
          <w:rFonts w:ascii="Arial" w:hAnsi="Arial" w:cs="Arial"/>
          <w:color w:val="7B7B7B" w:themeColor="accent3" w:themeShade="BF"/>
          <w:sz w:val="22"/>
          <w:szCs w:val="22"/>
          <w:lang w:val="en-GB"/>
        </w:rPr>
      </w:pPr>
    </w:p>
    <w:p w14:paraId="3CE7FBD3" w14:textId="2AAACB15" w:rsidR="00FA0933" w:rsidRPr="00787AA5" w:rsidRDefault="00D222D8" w:rsidP="00787AA5">
      <w:pPr>
        <w:pStyle w:val="ListParagraph"/>
        <w:jc w:val="both"/>
        <w:rPr>
          <w:rFonts w:ascii="Arial" w:hAnsi="Arial" w:cs="Arial"/>
          <w:color w:val="7B7B7B" w:themeColor="accent3" w:themeShade="BF"/>
          <w:sz w:val="22"/>
          <w:szCs w:val="22"/>
          <w:lang w:val="en-GB"/>
        </w:rPr>
      </w:pPr>
      <w:r w:rsidRPr="00787AA5">
        <w:rPr>
          <w:rFonts w:ascii="Arial" w:hAnsi="Arial" w:cs="Arial"/>
          <w:color w:val="7B7B7B" w:themeColor="accent3" w:themeShade="BF"/>
          <w:sz w:val="22"/>
          <w:szCs w:val="22"/>
          <w:lang w:val="en-GB"/>
        </w:rPr>
        <w:t xml:space="preserve">Nadir is a registered company in Utopia. Although Nadir was originally incorporated in </w:t>
      </w:r>
      <w:proofErr w:type="spellStart"/>
      <w:r w:rsidRPr="00787AA5">
        <w:rPr>
          <w:rFonts w:ascii="Arial" w:hAnsi="Arial" w:cs="Arial"/>
          <w:color w:val="7B7B7B" w:themeColor="accent3" w:themeShade="BF"/>
          <w:sz w:val="22"/>
          <w:szCs w:val="22"/>
          <w:lang w:val="en-GB"/>
        </w:rPr>
        <w:t>Erewhon</w:t>
      </w:r>
      <w:proofErr w:type="spellEnd"/>
      <w:r w:rsidRPr="00787AA5">
        <w:rPr>
          <w:rFonts w:ascii="Arial" w:hAnsi="Arial" w:cs="Arial"/>
          <w:color w:val="7B7B7B" w:themeColor="accent3" w:themeShade="BF"/>
          <w:sz w:val="22"/>
          <w:szCs w:val="22"/>
          <w:lang w:val="en-GB"/>
        </w:rPr>
        <w:t>, they moved their head office in Utopia.</w:t>
      </w:r>
      <w:r w:rsidR="00787AA5">
        <w:rPr>
          <w:rFonts w:ascii="Arial" w:hAnsi="Arial" w:cs="Arial"/>
          <w:color w:val="7B7B7B" w:themeColor="accent3" w:themeShade="BF"/>
          <w:sz w:val="22"/>
          <w:szCs w:val="22"/>
          <w:lang w:val="en-GB"/>
        </w:rPr>
        <w:t xml:space="preserve"> Assuming that majority of Nadir’s operations occur in Utopia, </w:t>
      </w:r>
      <w:r w:rsidRPr="00787AA5">
        <w:rPr>
          <w:rFonts w:ascii="Arial" w:hAnsi="Arial" w:cs="Arial"/>
          <w:color w:val="7B7B7B" w:themeColor="accent3" w:themeShade="BF"/>
          <w:sz w:val="22"/>
          <w:szCs w:val="22"/>
          <w:lang w:val="en-GB"/>
        </w:rPr>
        <w:t>Apex may be able to open court proceedings in Utopia</w:t>
      </w:r>
      <w:r w:rsidR="00767AA1">
        <w:rPr>
          <w:rFonts w:ascii="Arial" w:hAnsi="Arial" w:cs="Arial"/>
          <w:color w:val="7B7B7B" w:themeColor="accent3" w:themeShade="BF"/>
          <w:sz w:val="22"/>
          <w:szCs w:val="22"/>
          <w:lang w:val="en-GB"/>
        </w:rPr>
        <w:t>, under the Cross-Border Insolvency Act of Utopia,</w:t>
      </w:r>
      <w:r w:rsidRPr="00787AA5">
        <w:rPr>
          <w:rFonts w:ascii="Arial" w:hAnsi="Arial" w:cs="Arial"/>
          <w:color w:val="7B7B7B" w:themeColor="accent3" w:themeShade="BF"/>
          <w:sz w:val="22"/>
          <w:szCs w:val="22"/>
          <w:lang w:val="en-GB"/>
        </w:rPr>
        <w:t xml:space="preserve"> as the primary proceeding given that that is where the certain of main interest is. The liquidation process in </w:t>
      </w:r>
      <w:proofErr w:type="spellStart"/>
      <w:r w:rsidRPr="00787AA5">
        <w:rPr>
          <w:rFonts w:ascii="Arial" w:hAnsi="Arial" w:cs="Arial"/>
          <w:color w:val="7B7B7B" w:themeColor="accent3" w:themeShade="BF"/>
          <w:sz w:val="22"/>
          <w:szCs w:val="22"/>
          <w:lang w:val="en-GB"/>
        </w:rPr>
        <w:t>Erewhon</w:t>
      </w:r>
      <w:proofErr w:type="spellEnd"/>
      <w:r w:rsidRPr="00787AA5">
        <w:rPr>
          <w:rFonts w:ascii="Arial" w:hAnsi="Arial" w:cs="Arial"/>
          <w:color w:val="7B7B7B" w:themeColor="accent3" w:themeShade="BF"/>
          <w:sz w:val="22"/>
          <w:szCs w:val="22"/>
          <w:lang w:val="en-GB"/>
        </w:rPr>
        <w:t xml:space="preserve"> will be considered as secondary proceeding. Liquidator in </w:t>
      </w:r>
      <w:proofErr w:type="spellStart"/>
      <w:r w:rsidRPr="00787AA5">
        <w:rPr>
          <w:rFonts w:ascii="Arial" w:hAnsi="Arial" w:cs="Arial"/>
          <w:color w:val="7B7B7B" w:themeColor="accent3" w:themeShade="BF"/>
          <w:sz w:val="22"/>
          <w:szCs w:val="22"/>
          <w:lang w:val="en-GB"/>
        </w:rPr>
        <w:t>Erewhon</w:t>
      </w:r>
      <w:proofErr w:type="spellEnd"/>
      <w:r w:rsidRPr="00787AA5">
        <w:rPr>
          <w:rFonts w:ascii="Arial" w:hAnsi="Arial" w:cs="Arial"/>
          <w:color w:val="7B7B7B" w:themeColor="accent3" w:themeShade="BF"/>
          <w:sz w:val="22"/>
          <w:szCs w:val="22"/>
          <w:lang w:val="en-GB"/>
        </w:rPr>
        <w:t xml:space="preserve"> will required to co-ordinate and cooperate with representatives in Utopia if Apex was to go ahead with their action.</w:t>
      </w:r>
    </w:p>
    <w:p w14:paraId="1976BFC7" w14:textId="12C112A2" w:rsidR="00D222D8" w:rsidRDefault="00D222D8" w:rsidP="00C053F7">
      <w:pPr>
        <w:jc w:val="both"/>
        <w:rPr>
          <w:rFonts w:ascii="Arial" w:hAnsi="Arial" w:cs="Arial"/>
          <w:color w:val="7B7B7B" w:themeColor="accent3" w:themeShade="BF"/>
          <w:sz w:val="22"/>
          <w:szCs w:val="22"/>
          <w:lang w:val="en-GB"/>
        </w:rPr>
      </w:pPr>
    </w:p>
    <w:p w14:paraId="13F4800F" w14:textId="384CE922" w:rsidR="00787AA5" w:rsidRDefault="00787AA5" w:rsidP="00787AA5">
      <w:pPr>
        <w:pStyle w:val="ListParagraph"/>
        <w:numPr>
          <w:ilvl w:val="0"/>
          <w:numId w:val="3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recognition and affect accorded foreign proceedings in the same matter.</w:t>
      </w:r>
    </w:p>
    <w:p w14:paraId="3FD5579A" w14:textId="77777777" w:rsidR="00787AA5" w:rsidRDefault="00787AA5" w:rsidP="00C053F7">
      <w:pPr>
        <w:jc w:val="both"/>
        <w:rPr>
          <w:rFonts w:ascii="Arial" w:hAnsi="Arial" w:cs="Arial"/>
          <w:color w:val="7B7B7B" w:themeColor="accent3" w:themeShade="BF"/>
          <w:sz w:val="22"/>
          <w:szCs w:val="22"/>
          <w:lang w:val="en-GB"/>
        </w:rPr>
      </w:pPr>
    </w:p>
    <w:p w14:paraId="2B4BB30B" w14:textId="0659DC6F" w:rsidR="00A67788" w:rsidRDefault="00A67788" w:rsidP="00787AA5">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order that the </w:t>
      </w:r>
      <w:r w:rsidR="009260B8">
        <w:rPr>
          <w:rFonts w:ascii="Arial" w:hAnsi="Arial" w:cs="Arial"/>
          <w:color w:val="7B7B7B" w:themeColor="accent3" w:themeShade="BF"/>
          <w:sz w:val="22"/>
          <w:szCs w:val="22"/>
          <w:lang w:val="en-GB"/>
        </w:rPr>
        <w:t>FL</w:t>
      </w:r>
      <w:r>
        <w:rPr>
          <w:rFonts w:ascii="Arial" w:hAnsi="Arial" w:cs="Arial"/>
          <w:color w:val="7B7B7B" w:themeColor="accent3" w:themeShade="BF"/>
          <w:sz w:val="22"/>
          <w:szCs w:val="22"/>
          <w:lang w:val="en-GB"/>
        </w:rPr>
        <w:t xml:space="preserve"> obtained is in </w:t>
      </w:r>
      <w:proofErr w:type="spellStart"/>
      <w:r>
        <w:rPr>
          <w:rFonts w:ascii="Arial" w:hAnsi="Arial" w:cs="Arial"/>
          <w:color w:val="7B7B7B" w:themeColor="accent3" w:themeShade="BF"/>
          <w:sz w:val="22"/>
          <w:szCs w:val="22"/>
          <w:lang w:val="en-GB"/>
        </w:rPr>
        <w:t>Erewhon</w:t>
      </w:r>
      <w:proofErr w:type="spellEnd"/>
      <w:r>
        <w:rPr>
          <w:rFonts w:ascii="Arial" w:hAnsi="Arial" w:cs="Arial"/>
          <w:color w:val="7B7B7B" w:themeColor="accent3" w:themeShade="BF"/>
          <w:sz w:val="22"/>
          <w:szCs w:val="22"/>
          <w:lang w:val="en-GB"/>
        </w:rPr>
        <w:t xml:space="preserve">, a foreign state. </w:t>
      </w:r>
      <w:r w:rsidR="00787AA5">
        <w:rPr>
          <w:rFonts w:ascii="Arial" w:hAnsi="Arial" w:cs="Arial"/>
          <w:color w:val="7B7B7B" w:themeColor="accent3" w:themeShade="BF"/>
          <w:sz w:val="22"/>
          <w:szCs w:val="22"/>
          <w:lang w:val="en-GB"/>
        </w:rPr>
        <w:t xml:space="preserve">The </w:t>
      </w:r>
      <w:r w:rsidR="009260B8">
        <w:rPr>
          <w:rFonts w:ascii="Arial" w:hAnsi="Arial" w:cs="Arial"/>
          <w:color w:val="7B7B7B" w:themeColor="accent3" w:themeShade="BF"/>
          <w:sz w:val="22"/>
          <w:szCs w:val="22"/>
          <w:lang w:val="en-GB"/>
        </w:rPr>
        <w:t>FL</w:t>
      </w:r>
      <w:r w:rsidR="00787AA5">
        <w:rPr>
          <w:rFonts w:ascii="Arial" w:hAnsi="Arial" w:cs="Arial"/>
          <w:color w:val="7B7B7B" w:themeColor="accent3" w:themeShade="BF"/>
          <w:sz w:val="22"/>
          <w:szCs w:val="22"/>
          <w:lang w:val="en-GB"/>
        </w:rPr>
        <w:t xml:space="preserve"> must ensure that they are recognised as foreign representatives, which can be done by applying to the court in Utopia</w:t>
      </w:r>
      <w:r w:rsidR="009260B8">
        <w:rPr>
          <w:rFonts w:ascii="Arial" w:hAnsi="Arial" w:cs="Arial"/>
          <w:color w:val="7B7B7B" w:themeColor="accent3" w:themeShade="BF"/>
          <w:sz w:val="22"/>
          <w:szCs w:val="22"/>
          <w:lang w:val="en-GB"/>
        </w:rPr>
        <w:t xml:space="preserve"> or in the case of a joint liquidation, a Utopian liquidator (“local liquidator” or “LL”) will be required to be appointed</w:t>
      </w:r>
      <w:r w:rsidR="0062687C">
        <w:rPr>
          <w:rFonts w:ascii="Arial" w:hAnsi="Arial" w:cs="Arial"/>
          <w:color w:val="7B7B7B" w:themeColor="accent3" w:themeShade="BF"/>
          <w:sz w:val="22"/>
          <w:szCs w:val="22"/>
          <w:lang w:val="en-GB"/>
        </w:rPr>
        <w:t>, maybe an LL appointed by Apex.</w:t>
      </w:r>
    </w:p>
    <w:p w14:paraId="0315A61C" w14:textId="7CE7D293" w:rsidR="00A67788" w:rsidRDefault="00A67788" w:rsidP="00C053F7">
      <w:pPr>
        <w:jc w:val="both"/>
        <w:rPr>
          <w:rFonts w:ascii="Arial" w:hAnsi="Arial" w:cs="Arial"/>
          <w:color w:val="7B7B7B" w:themeColor="accent3" w:themeShade="BF"/>
          <w:sz w:val="22"/>
          <w:szCs w:val="22"/>
          <w:lang w:val="en-GB"/>
        </w:rPr>
      </w:pPr>
    </w:p>
    <w:p w14:paraId="648642EB" w14:textId="41E1DA61" w:rsidR="00507DFC" w:rsidRDefault="00507DFC" w:rsidP="00507DFC">
      <w:pPr>
        <w:pStyle w:val="ListParagraph"/>
        <w:numPr>
          <w:ilvl w:val="0"/>
          <w:numId w:val="3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choice of law to apply to the matter.</w:t>
      </w:r>
    </w:p>
    <w:p w14:paraId="10839036" w14:textId="31F44742" w:rsidR="00507DFC" w:rsidRDefault="00507DFC" w:rsidP="00507DFC">
      <w:pPr>
        <w:pStyle w:val="ListParagraph"/>
        <w:jc w:val="both"/>
        <w:rPr>
          <w:rFonts w:ascii="Arial" w:hAnsi="Arial" w:cs="Arial"/>
          <w:color w:val="7B7B7B" w:themeColor="accent3" w:themeShade="BF"/>
          <w:sz w:val="22"/>
          <w:szCs w:val="22"/>
          <w:lang w:val="en-GB"/>
        </w:rPr>
      </w:pPr>
    </w:p>
    <w:p w14:paraId="035E6A79" w14:textId="00C5C450" w:rsidR="0062687C" w:rsidRPr="00507DFC" w:rsidRDefault="0062687C" w:rsidP="00507DFC">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FL will have to consider what the similarities and differences of the approach in the rules governing Utopia and </w:t>
      </w:r>
      <w:proofErr w:type="spellStart"/>
      <w:r>
        <w:rPr>
          <w:rFonts w:ascii="Arial" w:hAnsi="Arial" w:cs="Arial"/>
          <w:color w:val="7B7B7B" w:themeColor="accent3" w:themeShade="BF"/>
          <w:sz w:val="22"/>
          <w:szCs w:val="22"/>
          <w:lang w:val="en-GB"/>
        </w:rPr>
        <w:t>Erewhon</w:t>
      </w:r>
      <w:proofErr w:type="spellEnd"/>
      <w:r>
        <w:rPr>
          <w:rFonts w:ascii="Arial" w:hAnsi="Arial" w:cs="Arial"/>
          <w:color w:val="7B7B7B" w:themeColor="accent3" w:themeShade="BF"/>
          <w:sz w:val="22"/>
          <w:szCs w:val="22"/>
          <w:lang w:val="en-GB"/>
        </w:rPr>
        <w:t xml:space="preserve">. If laws under </w:t>
      </w:r>
      <w:r w:rsidR="00767AA1">
        <w:rPr>
          <w:rFonts w:ascii="Arial" w:hAnsi="Arial" w:cs="Arial"/>
          <w:color w:val="7B7B7B" w:themeColor="accent3" w:themeShade="BF"/>
          <w:sz w:val="22"/>
          <w:szCs w:val="22"/>
          <w:lang w:val="en-GB"/>
        </w:rPr>
        <w:t xml:space="preserve">the Cross-Border Insolvency Act of </w:t>
      </w:r>
      <w:r>
        <w:rPr>
          <w:rFonts w:ascii="Arial" w:hAnsi="Arial" w:cs="Arial"/>
          <w:color w:val="7B7B7B" w:themeColor="accent3" w:themeShade="BF"/>
          <w:sz w:val="22"/>
          <w:szCs w:val="22"/>
          <w:lang w:val="en-GB"/>
        </w:rPr>
        <w:t xml:space="preserve">Utopia is more beneficial, the FL can coordinate with the LL </w:t>
      </w:r>
      <w:proofErr w:type="gramStart"/>
      <w:r>
        <w:rPr>
          <w:rFonts w:ascii="Arial" w:hAnsi="Arial" w:cs="Arial"/>
          <w:color w:val="7B7B7B" w:themeColor="accent3" w:themeShade="BF"/>
          <w:sz w:val="22"/>
          <w:szCs w:val="22"/>
          <w:lang w:val="en-GB"/>
        </w:rPr>
        <w:t>in order to</w:t>
      </w:r>
      <w:proofErr w:type="gramEnd"/>
      <w:r>
        <w:rPr>
          <w:rFonts w:ascii="Arial" w:hAnsi="Arial" w:cs="Arial"/>
          <w:color w:val="7B7B7B" w:themeColor="accent3" w:themeShade="BF"/>
          <w:sz w:val="22"/>
          <w:szCs w:val="22"/>
          <w:lang w:val="en-GB"/>
        </w:rPr>
        <w:t xml:space="preserve"> have uniformed approach to the proceeding.</w:t>
      </w:r>
    </w:p>
    <w:p w14:paraId="0C3D84D3" w14:textId="55C7C304" w:rsidR="00D47527" w:rsidRPr="00647CF9" w:rsidRDefault="00D47527" w:rsidP="00C053F7">
      <w:pPr>
        <w:jc w:val="both"/>
        <w:rPr>
          <w:rFonts w:ascii="Arial" w:hAnsi="Arial" w:cs="Arial"/>
          <w:color w:val="7B7B7B" w:themeColor="accent3" w:themeShade="BF"/>
          <w:sz w:val="22"/>
          <w:szCs w:val="22"/>
          <w:lang w:val="en-GB"/>
        </w:rPr>
      </w:pPr>
    </w:p>
    <w:p w14:paraId="01890443" w14:textId="77777777" w:rsidR="00647CF9" w:rsidRDefault="00647CF9" w:rsidP="00C053F7">
      <w:pPr>
        <w:jc w:val="both"/>
        <w:rPr>
          <w:rFonts w:ascii="Arial" w:hAnsi="Arial" w:cs="Arial"/>
          <w:b/>
          <w:bCs/>
          <w:sz w:val="22"/>
          <w:szCs w:val="22"/>
          <w:lang w:val="en-GB"/>
        </w:rPr>
      </w:pPr>
    </w:p>
    <w:p w14:paraId="40921E31" w14:textId="2BCDAB9E"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6D9E0E6B" w14:textId="189D1CF4" w:rsidR="00A33CA6" w:rsidRPr="00A33CA6" w:rsidRDefault="004B2319" w:rsidP="00A33CA6">
      <w:pPr>
        <w:pStyle w:val="ListParagraph"/>
        <w:numPr>
          <w:ilvl w:val="0"/>
          <w:numId w:val="29"/>
        </w:num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Even if Apex proceedings has not been heard by the Court, the fact above would still be the same. It is just a matter of timing. The FL will still be required to coordinate with an LL.</w:t>
      </w:r>
    </w:p>
    <w:p w14:paraId="626FA5C6" w14:textId="507ACCD0" w:rsidR="002D3473" w:rsidRPr="00A33CA6" w:rsidRDefault="004B2319" w:rsidP="00A33CA6">
      <w:pPr>
        <w:pStyle w:val="ListParagraph"/>
        <w:numPr>
          <w:ilvl w:val="0"/>
          <w:numId w:val="29"/>
        </w:num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 xml:space="preserve">If Apex obtained a court order to wind-up Nadir in Utopia prior to the winding up order in </w:t>
      </w:r>
      <w:proofErr w:type="spellStart"/>
      <w:r>
        <w:rPr>
          <w:rFonts w:ascii="Arial" w:hAnsi="Arial" w:cs="Arial"/>
          <w:color w:val="7B7B7B" w:themeColor="accent3" w:themeShade="BF"/>
          <w:sz w:val="22"/>
          <w:szCs w:val="22"/>
          <w:lang w:val="en-GB"/>
        </w:rPr>
        <w:t>Erewhon</w:t>
      </w:r>
      <w:proofErr w:type="spellEnd"/>
      <w:r>
        <w:rPr>
          <w:rFonts w:ascii="Arial" w:hAnsi="Arial" w:cs="Arial"/>
          <w:color w:val="7B7B7B" w:themeColor="accent3" w:themeShade="BF"/>
          <w:sz w:val="22"/>
          <w:szCs w:val="22"/>
          <w:lang w:val="en-GB"/>
        </w:rPr>
        <w:t xml:space="preserve">, the </w:t>
      </w:r>
      <w:proofErr w:type="spellStart"/>
      <w:r>
        <w:rPr>
          <w:rFonts w:ascii="Arial" w:hAnsi="Arial" w:cs="Arial"/>
          <w:color w:val="7B7B7B" w:themeColor="accent3" w:themeShade="BF"/>
          <w:sz w:val="22"/>
          <w:szCs w:val="22"/>
          <w:lang w:val="en-GB"/>
        </w:rPr>
        <w:t>Erewhon</w:t>
      </w:r>
      <w:proofErr w:type="spellEnd"/>
      <w:r>
        <w:rPr>
          <w:rFonts w:ascii="Arial" w:hAnsi="Arial" w:cs="Arial"/>
          <w:color w:val="7B7B7B" w:themeColor="accent3" w:themeShade="BF"/>
          <w:sz w:val="22"/>
          <w:szCs w:val="22"/>
          <w:lang w:val="en-GB"/>
        </w:rPr>
        <w:t xml:space="preserve"> creditors may be subject to automatic stay therefore preventing them from taking actions against Nadir. The </w:t>
      </w:r>
      <w:proofErr w:type="spellStart"/>
      <w:r>
        <w:rPr>
          <w:rFonts w:ascii="Arial" w:hAnsi="Arial" w:cs="Arial"/>
          <w:color w:val="7B7B7B" w:themeColor="accent3" w:themeShade="BF"/>
          <w:sz w:val="22"/>
          <w:szCs w:val="22"/>
          <w:lang w:val="en-GB"/>
        </w:rPr>
        <w:t>Erewhon</w:t>
      </w:r>
      <w:proofErr w:type="spellEnd"/>
      <w:r>
        <w:rPr>
          <w:rFonts w:ascii="Arial" w:hAnsi="Arial" w:cs="Arial"/>
          <w:color w:val="7B7B7B" w:themeColor="accent3" w:themeShade="BF"/>
          <w:sz w:val="22"/>
          <w:szCs w:val="22"/>
          <w:lang w:val="en-GB"/>
        </w:rPr>
        <w:t xml:space="preserve"> creditors will be bound by the actions made by Apex / the liquidators appointed by the court through Apex.</w:t>
      </w: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w:t>
      </w:r>
      <w:proofErr w:type="gramStart"/>
      <w:r w:rsidR="00444284" w:rsidRPr="00BF1C6F">
        <w:rPr>
          <w:rFonts w:ascii="Arial" w:hAnsi="Arial" w:cs="Arial"/>
          <w:sz w:val="22"/>
          <w:szCs w:val="22"/>
          <w:lang w:val="en-GB"/>
        </w:rPr>
        <w:t>a number of</w:t>
      </w:r>
      <w:proofErr w:type="gramEnd"/>
      <w:r w:rsidR="00444284" w:rsidRPr="00BF1C6F">
        <w:rPr>
          <w:rFonts w:ascii="Arial" w:hAnsi="Arial" w:cs="Arial"/>
          <w:sz w:val="22"/>
          <w:szCs w:val="22"/>
          <w:lang w:val="en-GB"/>
        </w:rPr>
        <w:t xml:space="preserve">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w:t>
      </w:r>
      <w:proofErr w:type="gramStart"/>
      <w:r w:rsidR="00804C32" w:rsidRPr="00BF1C6F">
        <w:rPr>
          <w:rFonts w:ascii="Arial" w:hAnsi="Arial" w:cs="Arial"/>
          <w:sz w:val="22"/>
          <w:szCs w:val="22"/>
          <w:lang w:val="en-GB"/>
        </w:rPr>
        <w:t>select</w:t>
      </w:r>
      <w:proofErr w:type="gramEnd"/>
      <w:r w:rsidR="00804C32" w:rsidRPr="00BF1C6F">
        <w:rPr>
          <w:rFonts w:ascii="Arial" w:hAnsi="Arial" w:cs="Arial"/>
          <w:sz w:val="22"/>
          <w:szCs w:val="22"/>
          <w:lang w:val="en-GB"/>
        </w:rPr>
        <w:t xml:space="preserve">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3A37E969" w14:textId="0F08BE16" w:rsidR="003F1315" w:rsidRDefault="00646C65"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is </w:t>
      </w:r>
      <w:r w:rsidR="00051641">
        <w:rPr>
          <w:rFonts w:ascii="Arial" w:hAnsi="Arial" w:cs="Arial"/>
          <w:color w:val="7B7B7B" w:themeColor="accent3" w:themeShade="BF"/>
          <w:sz w:val="22"/>
          <w:szCs w:val="22"/>
          <w:lang w:val="en-GB"/>
        </w:rPr>
        <w:t>incorporated,</w:t>
      </w:r>
      <w:r>
        <w:rPr>
          <w:rFonts w:ascii="Arial" w:hAnsi="Arial" w:cs="Arial"/>
          <w:color w:val="7B7B7B" w:themeColor="accent3" w:themeShade="BF"/>
          <w:sz w:val="22"/>
          <w:szCs w:val="22"/>
          <w:lang w:val="en-GB"/>
        </w:rPr>
        <w:t xml:space="preserve"> and </w:t>
      </w:r>
      <w:r w:rsidR="00051641">
        <w:rPr>
          <w:rFonts w:ascii="Arial" w:hAnsi="Arial" w:cs="Arial"/>
          <w:color w:val="7B7B7B" w:themeColor="accent3" w:themeShade="BF"/>
          <w:sz w:val="22"/>
          <w:szCs w:val="22"/>
          <w:lang w:val="en-GB"/>
        </w:rPr>
        <w:t>head office is in Bermuda. Bermuda follows</w:t>
      </w:r>
      <w:r w:rsidR="005755E6">
        <w:rPr>
          <w:rFonts w:ascii="Arial" w:hAnsi="Arial" w:cs="Arial"/>
          <w:color w:val="7B7B7B" w:themeColor="accent3" w:themeShade="BF"/>
          <w:sz w:val="22"/>
          <w:szCs w:val="22"/>
          <w:lang w:val="en-GB"/>
        </w:rPr>
        <w:t xml:space="preserve"> two main </w:t>
      </w:r>
      <w:r w:rsidR="00535F58">
        <w:rPr>
          <w:rFonts w:ascii="Arial" w:hAnsi="Arial" w:cs="Arial"/>
          <w:color w:val="7B7B7B" w:themeColor="accent3" w:themeShade="BF"/>
          <w:sz w:val="22"/>
          <w:szCs w:val="22"/>
          <w:lang w:val="en-GB"/>
        </w:rPr>
        <w:t>legislation when dealing with i</w:t>
      </w:r>
      <w:r w:rsidR="00051641">
        <w:rPr>
          <w:rFonts w:ascii="Arial" w:hAnsi="Arial" w:cs="Arial"/>
          <w:color w:val="7B7B7B" w:themeColor="accent3" w:themeShade="BF"/>
          <w:sz w:val="22"/>
          <w:szCs w:val="22"/>
          <w:lang w:val="en-GB"/>
        </w:rPr>
        <w:t>nsolvency</w:t>
      </w:r>
      <w:r w:rsidR="00535F58">
        <w:rPr>
          <w:rFonts w:ascii="Arial" w:hAnsi="Arial" w:cs="Arial"/>
          <w:color w:val="7B7B7B" w:themeColor="accent3" w:themeShade="BF"/>
          <w:sz w:val="22"/>
          <w:szCs w:val="22"/>
          <w:lang w:val="en-GB"/>
        </w:rPr>
        <w:t xml:space="preserve">; </w:t>
      </w:r>
      <w:r w:rsidR="00270F51">
        <w:rPr>
          <w:rFonts w:ascii="Arial" w:hAnsi="Arial" w:cs="Arial"/>
          <w:color w:val="7B7B7B" w:themeColor="accent3" w:themeShade="BF"/>
          <w:sz w:val="22"/>
          <w:szCs w:val="22"/>
          <w:lang w:val="en-GB"/>
        </w:rPr>
        <w:t xml:space="preserve">the </w:t>
      </w:r>
      <w:r w:rsidR="00535F58">
        <w:rPr>
          <w:rFonts w:ascii="Arial" w:hAnsi="Arial" w:cs="Arial"/>
          <w:color w:val="7B7B7B" w:themeColor="accent3" w:themeShade="BF"/>
          <w:sz w:val="22"/>
          <w:szCs w:val="22"/>
          <w:lang w:val="en-GB"/>
        </w:rPr>
        <w:t>Companies Act 1981 an</w:t>
      </w:r>
      <w:r w:rsidR="00270F51">
        <w:rPr>
          <w:rFonts w:ascii="Arial" w:hAnsi="Arial" w:cs="Arial"/>
          <w:color w:val="7B7B7B" w:themeColor="accent3" w:themeShade="BF"/>
          <w:sz w:val="22"/>
          <w:szCs w:val="22"/>
          <w:lang w:val="en-GB"/>
        </w:rPr>
        <w:t xml:space="preserve">d the </w:t>
      </w:r>
      <w:r w:rsidR="00D324B4">
        <w:rPr>
          <w:rFonts w:ascii="Arial" w:hAnsi="Arial" w:cs="Arial"/>
          <w:color w:val="7B7B7B" w:themeColor="accent3" w:themeShade="BF"/>
          <w:sz w:val="22"/>
          <w:szCs w:val="22"/>
          <w:lang w:val="en-GB"/>
        </w:rPr>
        <w:t xml:space="preserve">Companies (Winding up) Rules </w:t>
      </w:r>
      <w:r w:rsidR="003F1315">
        <w:rPr>
          <w:rFonts w:ascii="Arial" w:hAnsi="Arial" w:cs="Arial"/>
          <w:color w:val="7B7B7B" w:themeColor="accent3" w:themeShade="BF"/>
          <w:sz w:val="22"/>
          <w:szCs w:val="22"/>
          <w:lang w:val="en-GB"/>
        </w:rPr>
        <w:t>1982.</w:t>
      </w:r>
      <w:r w:rsidR="00BA6376">
        <w:rPr>
          <w:rFonts w:ascii="Arial" w:hAnsi="Arial" w:cs="Arial"/>
          <w:color w:val="7B7B7B" w:themeColor="accent3" w:themeShade="BF"/>
          <w:sz w:val="22"/>
          <w:szCs w:val="22"/>
          <w:lang w:val="en-GB"/>
        </w:rPr>
        <w:t xml:space="preserve"> Bermuda is pro-creditor oriented.</w:t>
      </w:r>
      <w:r w:rsidR="009C6E22">
        <w:rPr>
          <w:rFonts w:ascii="Arial" w:hAnsi="Arial" w:cs="Arial"/>
          <w:color w:val="7B7B7B" w:themeColor="accent3" w:themeShade="BF"/>
          <w:sz w:val="22"/>
          <w:szCs w:val="22"/>
          <w:lang w:val="en-GB"/>
        </w:rPr>
        <w:t xml:space="preserve"> The Company has assets, </w:t>
      </w:r>
      <w:proofErr w:type="gramStart"/>
      <w:r w:rsidR="009C6E22">
        <w:rPr>
          <w:rFonts w:ascii="Arial" w:hAnsi="Arial" w:cs="Arial"/>
          <w:color w:val="7B7B7B" w:themeColor="accent3" w:themeShade="BF"/>
          <w:sz w:val="22"/>
          <w:szCs w:val="22"/>
          <w:lang w:val="en-GB"/>
        </w:rPr>
        <w:t>creditors</w:t>
      </w:r>
      <w:proofErr w:type="gramEnd"/>
      <w:r w:rsidR="009C6E22">
        <w:rPr>
          <w:rFonts w:ascii="Arial" w:hAnsi="Arial" w:cs="Arial"/>
          <w:color w:val="7B7B7B" w:themeColor="accent3" w:themeShade="BF"/>
          <w:sz w:val="22"/>
          <w:szCs w:val="22"/>
          <w:lang w:val="en-GB"/>
        </w:rPr>
        <w:t xml:space="preserve"> and directors in the USA, which is governed under the Bankruptcy Code 1978.  </w:t>
      </w:r>
    </w:p>
    <w:p w14:paraId="4AB9A5E5" w14:textId="77777777" w:rsidR="00215D52" w:rsidRDefault="00215D52" w:rsidP="00C053F7">
      <w:pPr>
        <w:jc w:val="both"/>
        <w:rPr>
          <w:rFonts w:ascii="Arial" w:hAnsi="Arial" w:cs="Arial"/>
          <w:color w:val="7B7B7B" w:themeColor="accent3" w:themeShade="BF"/>
          <w:sz w:val="22"/>
          <w:szCs w:val="22"/>
          <w:lang w:val="en-GB"/>
        </w:rPr>
      </w:pPr>
    </w:p>
    <w:p w14:paraId="46706E0F" w14:textId="44B8C446" w:rsidR="00CB340E" w:rsidRDefault="004B4295"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issues that the Bermudian representatives</w:t>
      </w:r>
      <w:r w:rsidR="00F15730">
        <w:rPr>
          <w:rFonts w:ascii="Arial" w:hAnsi="Arial" w:cs="Arial"/>
          <w:color w:val="7B7B7B" w:themeColor="accent3" w:themeShade="BF"/>
          <w:sz w:val="22"/>
          <w:szCs w:val="22"/>
          <w:lang w:val="en-GB"/>
        </w:rPr>
        <w:t xml:space="preserve"> (“representatives”)</w:t>
      </w:r>
      <w:r>
        <w:rPr>
          <w:rFonts w:ascii="Arial" w:hAnsi="Arial" w:cs="Arial"/>
          <w:color w:val="7B7B7B" w:themeColor="accent3" w:themeShade="BF"/>
          <w:sz w:val="22"/>
          <w:szCs w:val="22"/>
          <w:lang w:val="en-GB"/>
        </w:rPr>
        <w:t xml:space="preserve"> </w:t>
      </w:r>
      <w:r w:rsidR="00CB340E">
        <w:rPr>
          <w:rFonts w:ascii="Arial" w:hAnsi="Arial" w:cs="Arial"/>
          <w:color w:val="7B7B7B" w:themeColor="accent3" w:themeShade="BF"/>
          <w:sz w:val="22"/>
          <w:szCs w:val="22"/>
          <w:lang w:val="en-GB"/>
        </w:rPr>
        <w:t>face in situation</w:t>
      </w:r>
      <w:r w:rsidR="00557AF2">
        <w:rPr>
          <w:rFonts w:ascii="Arial" w:hAnsi="Arial" w:cs="Arial"/>
          <w:color w:val="7B7B7B" w:themeColor="accent3" w:themeShade="BF"/>
          <w:sz w:val="22"/>
          <w:szCs w:val="22"/>
          <w:lang w:val="en-GB"/>
        </w:rPr>
        <w:t>s where the debtor has assets, creditors and directors in several States</w:t>
      </w:r>
      <w:r w:rsidR="00CB340E">
        <w:rPr>
          <w:rFonts w:ascii="Arial" w:hAnsi="Arial" w:cs="Arial"/>
          <w:color w:val="7B7B7B" w:themeColor="accent3" w:themeShade="BF"/>
          <w:sz w:val="22"/>
          <w:szCs w:val="22"/>
          <w:lang w:val="en-GB"/>
        </w:rPr>
        <w:t xml:space="preserve"> are as follows:</w:t>
      </w:r>
    </w:p>
    <w:p w14:paraId="0D424D04" w14:textId="77777777" w:rsidR="00CB340E" w:rsidRDefault="00CB340E" w:rsidP="00C053F7">
      <w:pPr>
        <w:jc w:val="both"/>
        <w:rPr>
          <w:rFonts w:ascii="Arial" w:hAnsi="Arial" w:cs="Arial"/>
          <w:color w:val="7B7B7B" w:themeColor="accent3" w:themeShade="BF"/>
          <w:sz w:val="22"/>
          <w:szCs w:val="22"/>
          <w:lang w:val="en-GB"/>
        </w:rPr>
      </w:pPr>
    </w:p>
    <w:p w14:paraId="5780171D" w14:textId="7C23EEA6" w:rsidR="00215D52" w:rsidRPr="00557AF2" w:rsidRDefault="00557AF2" w:rsidP="00702D68">
      <w:pPr>
        <w:pStyle w:val="ListParagraph"/>
        <w:numPr>
          <w:ilvl w:val="0"/>
          <w:numId w:val="26"/>
        </w:numPr>
        <w:jc w:val="both"/>
        <w:rPr>
          <w:rFonts w:ascii="Arial" w:hAnsi="Arial" w:cs="Arial"/>
          <w:color w:val="7B7B7B" w:themeColor="accent3" w:themeShade="BF"/>
          <w:sz w:val="22"/>
          <w:szCs w:val="22"/>
          <w:lang w:val="en-GB"/>
        </w:rPr>
      </w:pPr>
      <w:r w:rsidRPr="00557AF2">
        <w:rPr>
          <w:rFonts w:ascii="Arial" w:hAnsi="Arial" w:cs="Arial"/>
          <w:color w:val="7B7B7B" w:themeColor="accent3" w:themeShade="BF"/>
          <w:sz w:val="22"/>
          <w:szCs w:val="22"/>
          <w:lang w:val="en-GB"/>
        </w:rPr>
        <w:t xml:space="preserve">Recognition of the representatives in a foreign state. </w:t>
      </w:r>
      <w:r w:rsidR="00E83853">
        <w:rPr>
          <w:rFonts w:ascii="Arial" w:hAnsi="Arial" w:cs="Arial"/>
          <w:color w:val="7B7B7B" w:themeColor="accent3" w:themeShade="BF"/>
          <w:sz w:val="22"/>
          <w:szCs w:val="22"/>
          <w:lang w:val="en-GB"/>
        </w:rPr>
        <w:t>R</w:t>
      </w:r>
      <w:r w:rsidR="00215D52" w:rsidRPr="00557AF2">
        <w:rPr>
          <w:rFonts w:ascii="Arial" w:hAnsi="Arial" w:cs="Arial"/>
          <w:color w:val="7B7B7B" w:themeColor="accent3" w:themeShade="BF"/>
          <w:sz w:val="22"/>
          <w:szCs w:val="22"/>
          <w:lang w:val="en-GB"/>
        </w:rPr>
        <w:t>epresentative</w:t>
      </w:r>
      <w:r w:rsidR="00E83853">
        <w:rPr>
          <w:rFonts w:ascii="Arial" w:hAnsi="Arial" w:cs="Arial"/>
          <w:color w:val="7B7B7B" w:themeColor="accent3" w:themeShade="BF"/>
          <w:sz w:val="22"/>
          <w:szCs w:val="22"/>
          <w:lang w:val="en-GB"/>
        </w:rPr>
        <w:t>s</w:t>
      </w:r>
      <w:r w:rsidR="00215D52" w:rsidRPr="00557AF2">
        <w:rPr>
          <w:rFonts w:ascii="Arial" w:hAnsi="Arial" w:cs="Arial"/>
          <w:color w:val="7B7B7B" w:themeColor="accent3" w:themeShade="BF"/>
          <w:sz w:val="22"/>
          <w:szCs w:val="22"/>
          <w:lang w:val="en-GB"/>
        </w:rPr>
        <w:t xml:space="preserve"> may not be </w:t>
      </w:r>
      <w:r w:rsidR="00E83853">
        <w:rPr>
          <w:rFonts w:ascii="Arial" w:hAnsi="Arial" w:cs="Arial"/>
          <w:color w:val="7B7B7B" w:themeColor="accent3" w:themeShade="BF"/>
          <w:sz w:val="22"/>
          <w:szCs w:val="22"/>
          <w:lang w:val="en-GB"/>
        </w:rPr>
        <w:t>able to perform certain actions or legal proceedings without re</w:t>
      </w:r>
      <w:r w:rsidR="00215D52" w:rsidRPr="00557AF2">
        <w:rPr>
          <w:rFonts w:ascii="Arial" w:hAnsi="Arial" w:cs="Arial"/>
          <w:color w:val="7B7B7B" w:themeColor="accent3" w:themeShade="BF"/>
          <w:sz w:val="22"/>
          <w:szCs w:val="22"/>
          <w:lang w:val="en-GB"/>
        </w:rPr>
        <w:t>cogni</w:t>
      </w:r>
      <w:r w:rsidR="00E83853">
        <w:rPr>
          <w:rFonts w:ascii="Arial" w:hAnsi="Arial" w:cs="Arial"/>
          <w:color w:val="7B7B7B" w:themeColor="accent3" w:themeShade="BF"/>
          <w:sz w:val="22"/>
          <w:szCs w:val="22"/>
          <w:lang w:val="en-GB"/>
        </w:rPr>
        <w:t xml:space="preserve">tion in that foreign </w:t>
      </w:r>
      <w:r w:rsidR="00E83853">
        <w:rPr>
          <w:rFonts w:ascii="Arial" w:hAnsi="Arial" w:cs="Arial"/>
          <w:color w:val="7B7B7B" w:themeColor="accent3" w:themeShade="BF"/>
          <w:sz w:val="22"/>
          <w:szCs w:val="22"/>
          <w:lang w:val="en-GB"/>
        </w:rPr>
        <w:lastRenderedPageBreak/>
        <w:t>state. As a resolution, R</w:t>
      </w:r>
      <w:r w:rsidR="00215D52" w:rsidRPr="00557AF2">
        <w:rPr>
          <w:rFonts w:ascii="Arial" w:hAnsi="Arial" w:cs="Arial"/>
          <w:color w:val="7B7B7B" w:themeColor="accent3" w:themeShade="BF"/>
          <w:sz w:val="22"/>
          <w:szCs w:val="22"/>
          <w:lang w:val="en-GB"/>
        </w:rPr>
        <w:t xml:space="preserve">epresentatives may be required to </w:t>
      </w:r>
      <w:r w:rsidR="00E83853">
        <w:rPr>
          <w:rFonts w:ascii="Arial" w:hAnsi="Arial" w:cs="Arial"/>
          <w:color w:val="7B7B7B" w:themeColor="accent3" w:themeShade="BF"/>
          <w:sz w:val="22"/>
          <w:szCs w:val="22"/>
          <w:lang w:val="en-GB"/>
        </w:rPr>
        <w:t xml:space="preserve">apply for recognition to the foreign court </w:t>
      </w:r>
      <w:r w:rsidR="00215D52" w:rsidRPr="00557AF2">
        <w:rPr>
          <w:rFonts w:ascii="Arial" w:hAnsi="Arial" w:cs="Arial"/>
          <w:color w:val="7B7B7B" w:themeColor="accent3" w:themeShade="BF"/>
          <w:sz w:val="22"/>
          <w:szCs w:val="22"/>
          <w:lang w:val="en-GB"/>
        </w:rPr>
        <w:t>for example filing for Chapter 15 recognition order through the US Bankruptcy Court. The foreign representative may also be required to obtain approval for any sale procedure/realization of assets for example in the US.</w:t>
      </w:r>
      <w:r w:rsidR="00142A59" w:rsidRPr="00557AF2">
        <w:rPr>
          <w:rFonts w:ascii="Arial" w:hAnsi="Arial" w:cs="Arial"/>
          <w:color w:val="7B7B7B" w:themeColor="accent3" w:themeShade="BF"/>
          <w:sz w:val="22"/>
          <w:szCs w:val="22"/>
          <w:lang w:val="en-GB"/>
        </w:rPr>
        <w:t xml:space="preserve"> </w:t>
      </w:r>
      <w:r w:rsidR="00E83853">
        <w:rPr>
          <w:rFonts w:ascii="Arial" w:hAnsi="Arial" w:cs="Arial"/>
          <w:color w:val="7B7B7B" w:themeColor="accent3" w:themeShade="BF"/>
          <w:sz w:val="22"/>
          <w:szCs w:val="22"/>
          <w:lang w:val="en-GB"/>
        </w:rPr>
        <w:t>It is important to consider the cost involved in these applications and proceedings and whether they have net benefit to the insolvency procedure.</w:t>
      </w:r>
    </w:p>
    <w:p w14:paraId="6B422E52" w14:textId="77777777" w:rsidR="00215D52" w:rsidRDefault="00215D52" w:rsidP="00215D52">
      <w:pPr>
        <w:pStyle w:val="ListParagraph"/>
        <w:ind w:left="840"/>
        <w:jc w:val="both"/>
        <w:rPr>
          <w:rFonts w:ascii="Arial" w:hAnsi="Arial" w:cs="Arial"/>
          <w:color w:val="7B7B7B" w:themeColor="accent3" w:themeShade="BF"/>
          <w:sz w:val="22"/>
          <w:szCs w:val="22"/>
          <w:lang w:val="en-GB"/>
        </w:rPr>
      </w:pPr>
    </w:p>
    <w:p w14:paraId="358E93EE" w14:textId="447F98E9" w:rsidR="00DE51C1" w:rsidRPr="00357D83" w:rsidRDefault="003F3923" w:rsidP="00357D83">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insolvency proceeding was ordered by the Court in Bermuda, the Company afforded moratorium of actions that may be taken by individual creditors. Since the Company has creditors in different States, Representatives will have to consider how to co-ordinate and cooperate with the Courts in other States. Representatives may be required to advertise the insolvency proceedings in those States. Furthermore, </w:t>
      </w:r>
      <w:r w:rsidR="00357D83">
        <w:rPr>
          <w:rFonts w:ascii="Arial" w:hAnsi="Arial" w:cs="Arial"/>
          <w:color w:val="7B7B7B" w:themeColor="accent3" w:themeShade="BF"/>
          <w:sz w:val="22"/>
          <w:szCs w:val="22"/>
          <w:lang w:val="en-GB"/>
        </w:rPr>
        <w:t>Representative will have to strategize on the best way to communicate such proceedings to its creditors and an efficient way to co-ordinate claims procedures.</w:t>
      </w:r>
      <w:r w:rsidR="00056403">
        <w:rPr>
          <w:rFonts w:ascii="Arial" w:hAnsi="Arial" w:cs="Arial"/>
          <w:color w:val="7B7B7B" w:themeColor="accent3" w:themeShade="BF"/>
          <w:sz w:val="22"/>
          <w:szCs w:val="22"/>
          <w:lang w:val="en-GB"/>
        </w:rPr>
        <w:t xml:space="preserve"> Again, Representatives will have to consider the cost of different procedures.</w:t>
      </w:r>
    </w:p>
    <w:p w14:paraId="518DF012" w14:textId="77777777" w:rsidR="00557AF2" w:rsidRPr="00557AF2" w:rsidRDefault="00557AF2" w:rsidP="00557AF2">
      <w:pPr>
        <w:pStyle w:val="ListParagraph"/>
        <w:rPr>
          <w:rFonts w:ascii="Arial" w:hAnsi="Arial" w:cs="Arial"/>
          <w:color w:val="7B7B7B" w:themeColor="accent3" w:themeShade="BF"/>
          <w:sz w:val="22"/>
          <w:szCs w:val="22"/>
          <w:lang w:val="en-GB"/>
        </w:rPr>
      </w:pPr>
    </w:p>
    <w:p w14:paraId="23F85399" w14:textId="77777777" w:rsidR="00345175" w:rsidRDefault="00345175" w:rsidP="00DE51C1">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Representative will be required to assess the priority of payments of all its creditors’ claims.</w:t>
      </w:r>
    </w:p>
    <w:p w14:paraId="13EB49D1" w14:textId="77777777" w:rsidR="00977D0F" w:rsidRDefault="00345175" w:rsidP="00345175">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has Directors (and possibly employees) in different States. Representatives will look for guidelines in the legislation of those States on the priority of payments. Some States would require amounts owing to employees</w:t>
      </w:r>
      <w:r w:rsidR="00977D0F">
        <w:rPr>
          <w:rFonts w:ascii="Arial" w:hAnsi="Arial" w:cs="Arial"/>
          <w:color w:val="7B7B7B" w:themeColor="accent3" w:themeShade="BF"/>
          <w:sz w:val="22"/>
          <w:szCs w:val="22"/>
          <w:lang w:val="en-GB"/>
        </w:rPr>
        <w:t xml:space="preserve"> and </w:t>
      </w:r>
      <w:r>
        <w:rPr>
          <w:rFonts w:ascii="Arial" w:hAnsi="Arial" w:cs="Arial"/>
          <w:color w:val="7B7B7B" w:themeColor="accent3" w:themeShade="BF"/>
          <w:sz w:val="22"/>
          <w:szCs w:val="22"/>
          <w:lang w:val="en-GB"/>
        </w:rPr>
        <w:t>any unpaid tax</w:t>
      </w:r>
      <w:r w:rsidR="00977D0F">
        <w:rPr>
          <w:rFonts w:ascii="Arial" w:hAnsi="Arial" w:cs="Arial"/>
          <w:color w:val="7B7B7B" w:themeColor="accent3" w:themeShade="BF"/>
          <w:sz w:val="22"/>
          <w:szCs w:val="22"/>
          <w:lang w:val="en-GB"/>
        </w:rPr>
        <w:t xml:space="preserve"> (as the case in Bermuda; section 236 of Companies Act 2981 / Rule 140 of Companies (Wingding-Up) Rules 1982), </w:t>
      </w:r>
      <w:r>
        <w:rPr>
          <w:rFonts w:ascii="Arial" w:hAnsi="Arial" w:cs="Arial"/>
          <w:color w:val="7B7B7B" w:themeColor="accent3" w:themeShade="BF"/>
          <w:sz w:val="22"/>
          <w:szCs w:val="22"/>
          <w:lang w:val="en-GB"/>
        </w:rPr>
        <w:t>and amounts owing to revenue authorities</w:t>
      </w:r>
      <w:r w:rsidR="00977D0F">
        <w:rPr>
          <w:rFonts w:ascii="Arial" w:hAnsi="Arial" w:cs="Arial"/>
          <w:color w:val="7B7B7B" w:themeColor="accent3" w:themeShade="BF"/>
          <w:sz w:val="22"/>
          <w:szCs w:val="22"/>
          <w:lang w:val="en-GB"/>
        </w:rPr>
        <w:t>. Some States grant employees a “super preference” that will enjoy priority over other priority creditors.</w:t>
      </w:r>
    </w:p>
    <w:p w14:paraId="50792BA1" w14:textId="77777777" w:rsidR="00977D0F" w:rsidRDefault="00345175" w:rsidP="00345175">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Since the Company has real properties and interest in land, it is important for the Representatives to assess the legal contracts of various assets and whether any creditors have security in those assets. If the Company has any loans due to different institutes / creditors, those creditors may be secured in these properties, as a result, can only be distributed to those creditors.</w:t>
      </w:r>
    </w:p>
    <w:p w14:paraId="35D8F287" w14:textId="2EA88532" w:rsidR="0077498C" w:rsidRPr="002B21F9" w:rsidRDefault="00345175" w:rsidP="00C053F7">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remaining</w:t>
      </w:r>
      <w:r w:rsidR="00C3709E">
        <w:rPr>
          <w:rFonts w:ascii="Arial" w:hAnsi="Arial" w:cs="Arial"/>
          <w:color w:val="7B7B7B" w:themeColor="accent3" w:themeShade="BF"/>
          <w:sz w:val="22"/>
          <w:szCs w:val="22"/>
          <w:lang w:val="en-GB"/>
        </w:rPr>
        <w:t xml:space="preserve"> funds will be distributed to all other (unsecured) creditors on a </w:t>
      </w:r>
      <w:proofErr w:type="spellStart"/>
      <w:r w:rsidR="00C3709E">
        <w:rPr>
          <w:rFonts w:ascii="Arial" w:hAnsi="Arial" w:cs="Arial"/>
          <w:color w:val="7B7B7B" w:themeColor="accent3" w:themeShade="BF"/>
          <w:sz w:val="22"/>
          <w:szCs w:val="22"/>
          <w:lang w:val="en-GB"/>
        </w:rPr>
        <w:t>pari</w:t>
      </w:r>
      <w:proofErr w:type="spellEnd"/>
      <w:r w:rsidR="00C3709E">
        <w:rPr>
          <w:rFonts w:ascii="Arial" w:hAnsi="Arial" w:cs="Arial"/>
          <w:color w:val="7B7B7B" w:themeColor="accent3" w:themeShade="BF"/>
          <w:sz w:val="22"/>
          <w:szCs w:val="22"/>
          <w:lang w:val="en-GB"/>
        </w:rPr>
        <w:t xml:space="preserve"> passu basis.</w:t>
      </w: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9B932" w14:textId="77777777" w:rsidR="00285842" w:rsidRDefault="00285842" w:rsidP="00241B44">
      <w:r>
        <w:separator/>
      </w:r>
    </w:p>
  </w:endnote>
  <w:endnote w:type="continuationSeparator" w:id="0">
    <w:p w14:paraId="7A4EFA16" w14:textId="77777777" w:rsidR="00285842" w:rsidRDefault="00285842" w:rsidP="00241B44">
      <w:r>
        <w:continuationSeparator/>
      </w:r>
    </w:p>
  </w:endnote>
  <w:endnote w:type="continuationNotice" w:id="1">
    <w:p w14:paraId="3507D680" w14:textId="77777777" w:rsidR="00CE0602" w:rsidRDefault="00CE0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2E12F985" w:rsidR="00AD6A7D" w:rsidRPr="00F44220" w:rsidRDefault="00AD6A7D" w:rsidP="00AD6A7D">
    <w:pPr>
      <w:pStyle w:val="Footer"/>
      <w:ind w:right="360"/>
      <w:rPr>
        <w:rFonts w:ascii="Arial" w:hAnsi="Arial" w:cs="Arial"/>
        <w:sz w:val="18"/>
        <w:szCs w:val="18"/>
      </w:rPr>
    </w:pPr>
    <w:r w:rsidRPr="00F44220">
      <w:rPr>
        <w:rFonts w:ascii="Arial" w:hAnsi="Arial" w:cs="Arial"/>
        <w:sz w:val="18"/>
        <w:szCs w:val="18"/>
      </w:rPr>
      <w:t>student</w:t>
    </w:r>
    <w:r w:rsidR="002C1671">
      <w:rPr>
        <w:rFonts w:ascii="Arial" w:hAnsi="Arial" w:cs="Arial"/>
        <w:sz w:val="18"/>
        <w:szCs w:val="18"/>
      </w:rPr>
      <w:t>ID</w:t>
    </w:r>
    <w:r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26B88" w14:textId="77777777" w:rsidR="00285842" w:rsidRDefault="00285842" w:rsidP="00241B44">
      <w:r>
        <w:separator/>
      </w:r>
    </w:p>
  </w:footnote>
  <w:footnote w:type="continuationSeparator" w:id="0">
    <w:p w14:paraId="339F4295" w14:textId="77777777" w:rsidR="00285842" w:rsidRDefault="00285842" w:rsidP="00241B44">
      <w:r>
        <w:continuationSeparator/>
      </w:r>
    </w:p>
  </w:footnote>
  <w:footnote w:type="continuationNotice" w:id="1">
    <w:p w14:paraId="09BF8305" w14:textId="77777777" w:rsidR="00CE0602" w:rsidRDefault="00CE06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B1D08E8"/>
    <w:multiLevelType w:val="hybridMultilevel"/>
    <w:tmpl w:val="B31CC2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0450E3"/>
    <w:multiLevelType w:val="hybridMultilevel"/>
    <w:tmpl w:val="2AA0837E"/>
    <w:lvl w:ilvl="0" w:tplc="0409001B">
      <w:start w:val="1"/>
      <w:numFmt w:val="lowerRoman"/>
      <w:lvlText w:val="%1."/>
      <w:lvlJc w:val="right"/>
      <w:pPr>
        <w:ind w:left="1560" w:hanging="360"/>
      </w:pPr>
      <w:rPr>
        <w:rFonts w:hint="default"/>
        <w:color w:val="7B7B7B" w:themeColor="accent3" w:themeShade="BF"/>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1F0FD8"/>
    <w:multiLevelType w:val="hybridMultilevel"/>
    <w:tmpl w:val="0052921E"/>
    <w:lvl w:ilvl="0" w:tplc="16C60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572769"/>
    <w:multiLevelType w:val="hybridMultilevel"/>
    <w:tmpl w:val="307C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E3083"/>
    <w:multiLevelType w:val="hybridMultilevel"/>
    <w:tmpl w:val="93304208"/>
    <w:lvl w:ilvl="0" w:tplc="9C74B000">
      <w:start w:val="1"/>
      <w:numFmt w:val="upperLetter"/>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903A05"/>
    <w:multiLevelType w:val="hybridMultilevel"/>
    <w:tmpl w:val="2A405B4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45CE2F05"/>
    <w:multiLevelType w:val="hybridMultilevel"/>
    <w:tmpl w:val="42BA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62A4BD7"/>
    <w:multiLevelType w:val="hybridMultilevel"/>
    <w:tmpl w:val="70CC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62163B8A"/>
    <w:multiLevelType w:val="hybridMultilevel"/>
    <w:tmpl w:val="9EF22F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DA29E5"/>
    <w:multiLevelType w:val="hybridMultilevel"/>
    <w:tmpl w:val="D25808C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682770FD"/>
    <w:multiLevelType w:val="hybridMultilevel"/>
    <w:tmpl w:val="CA74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706B04"/>
    <w:multiLevelType w:val="hybridMultilevel"/>
    <w:tmpl w:val="6CD6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0B7D1E"/>
    <w:multiLevelType w:val="hybridMultilevel"/>
    <w:tmpl w:val="77AE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6"/>
  </w:num>
  <w:num w:numId="2">
    <w:abstractNumId w:val="30"/>
  </w:num>
  <w:num w:numId="3">
    <w:abstractNumId w:val="6"/>
  </w:num>
  <w:num w:numId="4">
    <w:abstractNumId w:val="3"/>
  </w:num>
  <w:num w:numId="5">
    <w:abstractNumId w:val="13"/>
  </w:num>
  <w:num w:numId="6">
    <w:abstractNumId w:val="22"/>
  </w:num>
  <w:num w:numId="7">
    <w:abstractNumId w:val="33"/>
  </w:num>
  <w:num w:numId="8">
    <w:abstractNumId w:val="21"/>
  </w:num>
  <w:num w:numId="9">
    <w:abstractNumId w:val="5"/>
  </w:num>
  <w:num w:numId="10">
    <w:abstractNumId w:val="12"/>
  </w:num>
  <w:num w:numId="11">
    <w:abstractNumId w:val="8"/>
  </w:num>
  <w:num w:numId="12">
    <w:abstractNumId w:val="4"/>
  </w:num>
  <w:num w:numId="13">
    <w:abstractNumId w:val="18"/>
  </w:num>
  <w:num w:numId="14">
    <w:abstractNumId w:val="0"/>
  </w:num>
  <w:num w:numId="15">
    <w:abstractNumId w:val="2"/>
  </w:num>
  <w:num w:numId="16">
    <w:abstractNumId w:val="19"/>
  </w:num>
  <w:num w:numId="17">
    <w:abstractNumId w:val="17"/>
  </w:num>
  <w:num w:numId="18">
    <w:abstractNumId w:val="28"/>
  </w:num>
  <w:num w:numId="19">
    <w:abstractNumId w:val="23"/>
  </w:num>
  <w:num w:numId="20">
    <w:abstractNumId w:val="34"/>
  </w:num>
  <w:num w:numId="21">
    <w:abstractNumId w:val="25"/>
  </w:num>
  <w:num w:numId="22">
    <w:abstractNumId w:val="16"/>
  </w:num>
  <w:num w:numId="23">
    <w:abstractNumId w:val="32"/>
  </w:num>
  <w:num w:numId="24">
    <w:abstractNumId w:val="31"/>
  </w:num>
  <w:num w:numId="25">
    <w:abstractNumId w:val="29"/>
  </w:num>
  <w:num w:numId="26">
    <w:abstractNumId w:val="14"/>
  </w:num>
  <w:num w:numId="27">
    <w:abstractNumId w:val="20"/>
  </w:num>
  <w:num w:numId="28">
    <w:abstractNumId w:val="1"/>
  </w:num>
  <w:num w:numId="29">
    <w:abstractNumId w:val="11"/>
  </w:num>
  <w:num w:numId="30">
    <w:abstractNumId w:val="15"/>
  </w:num>
  <w:num w:numId="31">
    <w:abstractNumId w:val="7"/>
  </w:num>
  <w:num w:numId="32">
    <w:abstractNumId w:val="27"/>
  </w:num>
  <w:num w:numId="33">
    <w:abstractNumId w:val="10"/>
  </w:num>
  <w:num w:numId="34">
    <w:abstractNumId w:val="9"/>
  </w:num>
  <w:num w:numId="35">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2431"/>
    <w:rsid w:val="00033561"/>
    <w:rsid w:val="00037621"/>
    <w:rsid w:val="00044D46"/>
    <w:rsid w:val="00045088"/>
    <w:rsid w:val="00045904"/>
    <w:rsid w:val="00051641"/>
    <w:rsid w:val="00055893"/>
    <w:rsid w:val="00056403"/>
    <w:rsid w:val="00065166"/>
    <w:rsid w:val="000673C1"/>
    <w:rsid w:val="00077C06"/>
    <w:rsid w:val="00082609"/>
    <w:rsid w:val="000851CC"/>
    <w:rsid w:val="00087C61"/>
    <w:rsid w:val="00093BE8"/>
    <w:rsid w:val="000A68ED"/>
    <w:rsid w:val="000B5FF1"/>
    <w:rsid w:val="000B609F"/>
    <w:rsid w:val="000C234E"/>
    <w:rsid w:val="000D292F"/>
    <w:rsid w:val="000D2F27"/>
    <w:rsid w:val="000D55A8"/>
    <w:rsid w:val="000E4841"/>
    <w:rsid w:val="000F1677"/>
    <w:rsid w:val="000F3D6C"/>
    <w:rsid w:val="00101707"/>
    <w:rsid w:val="00110DA3"/>
    <w:rsid w:val="0011473D"/>
    <w:rsid w:val="00115C85"/>
    <w:rsid w:val="00123661"/>
    <w:rsid w:val="00123855"/>
    <w:rsid w:val="00126A4D"/>
    <w:rsid w:val="00127E24"/>
    <w:rsid w:val="00142A59"/>
    <w:rsid w:val="0014622C"/>
    <w:rsid w:val="00152348"/>
    <w:rsid w:val="0015456D"/>
    <w:rsid w:val="00161F1B"/>
    <w:rsid w:val="00162829"/>
    <w:rsid w:val="00180548"/>
    <w:rsid w:val="00180CCE"/>
    <w:rsid w:val="0018267A"/>
    <w:rsid w:val="00182779"/>
    <w:rsid w:val="001830DF"/>
    <w:rsid w:val="00192E65"/>
    <w:rsid w:val="001966D9"/>
    <w:rsid w:val="00197B4D"/>
    <w:rsid w:val="001A474D"/>
    <w:rsid w:val="001A7E9A"/>
    <w:rsid w:val="001B5016"/>
    <w:rsid w:val="001C45FC"/>
    <w:rsid w:val="001D4862"/>
    <w:rsid w:val="001E25B9"/>
    <w:rsid w:val="001E49E0"/>
    <w:rsid w:val="001E7B5A"/>
    <w:rsid w:val="001F7412"/>
    <w:rsid w:val="002026C3"/>
    <w:rsid w:val="0020725B"/>
    <w:rsid w:val="00215D52"/>
    <w:rsid w:val="0021643C"/>
    <w:rsid w:val="00225D06"/>
    <w:rsid w:val="00231BDE"/>
    <w:rsid w:val="00234A02"/>
    <w:rsid w:val="00241B44"/>
    <w:rsid w:val="00245EFB"/>
    <w:rsid w:val="002636EA"/>
    <w:rsid w:val="0026515D"/>
    <w:rsid w:val="002668D3"/>
    <w:rsid w:val="00270F51"/>
    <w:rsid w:val="0027299F"/>
    <w:rsid w:val="00276FBF"/>
    <w:rsid w:val="002848B6"/>
    <w:rsid w:val="00284EBE"/>
    <w:rsid w:val="00285842"/>
    <w:rsid w:val="00286AE6"/>
    <w:rsid w:val="0029433F"/>
    <w:rsid w:val="00294829"/>
    <w:rsid w:val="0029690F"/>
    <w:rsid w:val="002A2A60"/>
    <w:rsid w:val="002A6815"/>
    <w:rsid w:val="002B1C45"/>
    <w:rsid w:val="002B21F9"/>
    <w:rsid w:val="002B2D1E"/>
    <w:rsid w:val="002B7446"/>
    <w:rsid w:val="002C13C8"/>
    <w:rsid w:val="002C1671"/>
    <w:rsid w:val="002C3547"/>
    <w:rsid w:val="002D0021"/>
    <w:rsid w:val="002D31CD"/>
    <w:rsid w:val="002D3473"/>
    <w:rsid w:val="002F1956"/>
    <w:rsid w:val="002F3440"/>
    <w:rsid w:val="002F75A3"/>
    <w:rsid w:val="00303C2F"/>
    <w:rsid w:val="003144EF"/>
    <w:rsid w:val="00330937"/>
    <w:rsid w:val="00330F31"/>
    <w:rsid w:val="00334648"/>
    <w:rsid w:val="0033768C"/>
    <w:rsid w:val="00337938"/>
    <w:rsid w:val="00340769"/>
    <w:rsid w:val="00341AA6"/>
    <w:rsid w:val="00345175"/>
    <w:rsid w:val="00357D83"/>
    <w:rsid w:val="00361A0A"/>
    <w:rsid w:val="0036565C"/>
    <w:rsid w:val="0036625E"/>
    <w:rsid w:val="003710F2"/>
    <w:rsid w:val="0037465A"/>
    <w:rsid w:val="00374696"/>
    <w:rsid w:val="00382420"/>
    <w:rsid w:val="00382C98"/>
    <w:rsid w:val="0038533C"/>
    <w:rsid w:val="003948D5"/>
    <w:rsid w:val="00396821"/>
    <w:rsid w:val="00397D3A"/>
    <w:rsid w:val="003A051E"/>
    <w:rsid w:val="003A2F8D"/>
    <w:rsid w:val="003B170F"/>
    <w:rsid w:val="003C4471"/>
    <w:rsid w:val="003D0A6D"/>
    <w:rsid w:val="003D2DA8"/>
    <w:rsid w:val="003D52ED"/>
    <w:rsid w:val="003D7F63"/>
    <w:rsid w:val="003E0B16"/>
    <w:rsid w:val="003E67D1"/>
    <w:rsid w:val="003F1315"/>
    <w:rsid w:val="003F3923"/>
    <w:rsid w:val="003F5758"/>
    <w:rsid w:val="00405DC1"/>
    <w:rsid w:val="00411B48"/>
    <w:rsid w:val="00415F1F"/>
    <w:rsid w:val="0042108F"/>
    <w:rsid w:val="00430FED"/>
    <w:rsid w:val="00431323"/>
    <w:rsid w:val="00432C62"/>
    <w:rsid w:val="0043427C"/>
    <w:rsid w:val="00434A8C"/>
    <w:rsid w:val="00436C60"/>
    <w:rsid w:val="00444284"/>
    <w:rsid w:val="00445CE6"/>
    <w:rsid w:val="00447924"/>
    <w:rsid w:val="004534C2"/>
    <w:rsid w:val="0045683E"/>
    <w:rsid w:val="00483011"/>
    <w:rsid w:val="00491675"/>
    <w:rsid w:val="00493855"/>
    <w:rsid w:val="00495A3B"/>
    <w:rsid w:val="00497ACE"/>
    <w:rsid w:val="004A16A3"/>
    <w:rsid w:val="004A57DD"/>
    <w:rsid w:val="004A7B51"/>
    <w:rsid w:val="004A7D71"/>
    <w:rsid w:val="004A7EF3"/>
    <w:rsid w:val="004B11FD"/>
    <w:rsid w:val="004B2319"/>
    <w:rsid w:val="004B23A2"/>
    <w:rsid w:val="004B4295"/>
    <w:rsid w:val="004C1306"/>
    <w:rsid w:val="004D1A5A"/>
    <w:rsid w:val="004D3721"/>
    <w:rsid w:val="004D64F9"/>
    <w:rsid w:val="004E14A8"/>
    <w:rsid w:val="004F2722"/>
    <w:rsid w:val="004F27FC"/>
    <w:rsid w:val="004F5FDF"/>
    <w:rsid w:val="00507DFC"/>
    <w:rsid w:val="005177FE"/>
    <w:rsid w:val="0052263B"/>
    <w:rsid w:val="00524728"/>
    <w:rsid w:val="00526C14"/>
    <w:rsid w:val="005331CA"/>
    <w:rsid w:val="00535F58"/>
    <w:rsid w:val="00537970"/>
    <w:rsid w:val="00541559"/>
    <w:rsid w:val="00544127"/>
    <w:rsid w:val="00553EB2"/>
    <w:rsid w:val="00557AF2"/>
    <w:rsid w:val="00560534"/>
    <w:rsid w:val="0056077D"/>
    <w:rsid w:val="0056391B"/>
    <w:rsid w:val="005650E2"/>
    <w:rsid w:val="00567075"/>
    <w:rsid w:val="00567313"/>
    <w:rsid w:val="005755E6"/>
    <w:rsid w:val="00575B2D"/>
    <w:rsid w:val="005833D0"/>
    <w:rsid w:val="005846F3"/>
    <w:rsid w:val="0058622F"/>
    <w:rsid w:val="00592F82"/>
    <w:rsid w:val="005A0CCA"/>
    <w:rsid w:val="005A726D"/>
    <w:rsid w:val="005B67AC"/>
    <w:rsid w:val="005C2FCC"/>
    <w:rsid w:val="005D2B84"/>
    <w:rsid w:val="005D43E0"/>
    <w:rsid w:val="005D58A3"/>
    <w:rsid w:val="005E1B79"/>
    <w:rsid w:val="005F026D"/>
    <w:rsid w:val="005F2D0B"/>
    <w:rsid w:val="005F4B31"/>
    <w:rsid w:val="005F6250"/>
    <w:rsid w:val="00610388"/>
    <w:rsid w:val="00611D4D"/>
    <w:rsid w:val="00612CA5"/>
    <w:rsid w:val="006153EC"/>
    <w:rsid w:val="00621A17"/>
    <w:rsid w:val="0062687C"/>
    <w:rsid w:val="00627CC9"/>
    <w:rsid w:val="00627E7B"/>
    <w:rsid w:val="00630542"/>
    <w:rsid w:val="00632E44"/>
    <w:rsid w:val="00634622"/>
    <w:rsid w:val="00636110"/>
    <w:rsid w:val="00636808"/>
    <w:rsid w:val="00641515"/>
    <w:rsid w:val="00646C65"/>
    <w:rsid w:val="00647CF9"/>
    <w:rsid w:val="00654C2F"/>
    <w:rsid w:val="00656CA2"/>
    <w:rsid w:val="00657087"/>
    <w:rsid w:val="00662C3A"/>
    <w:rsid w:val="006742FA"/>
    <w:rsid w:val="00677AEB"/>
    <w:rsid w:val="00684754"/>
    <w:rsid w:val="00687A1D"/>
    <w:rsid w:val="00697EA1"/>
    <w:rsid w:val="006A2646"/>
    <w:rsid w:val="006A6530"/>
    <w:rsid w:val="006B1CA2"/>
    <w:rsid w:val="006B435A"/>
    <w:rsid w:val="006B4C64"/>
    <w:rsid w:val="006C2A7A"/>
    <w:rsid w:val="006D01C2"/>
    <w:rsid w:val="006E481A"/>
    <w:rsid w:val="006E5298"/>
    <w:rsid w:val="006E5992"/>
    <w:rsid w:val="006F2BAA"/>
    <w:rsid w:val="006F586F"/>
    <w:rsid w:val="006F734A"/>
    <w:rsid w:val="00700D83"/>
    <w:rsid w:val="00707442"/>
    <w:rsid w:val="007074E9"/>
    <w:rsid w:val="00713DA4"/>
    <w:rsid w:val="00714BF1"/>
    <w:rsid w:val="00721383"/>
    <w:rsid w:val="007249F0"/>
    <w:rsid w:val="00725942"/>
    <w:rsid w:val="00727DA1"/>
    <w:rsid w:val="007333CC"/>
    <w:rsid w:val="0073399A"/>
    <w:rsid w:val="00752A72"/>
    <w:rsid w:val="007549BC"/>
    <w:rsid w:val="007603F5"/>
    <w:rsid w:val="00764DB0"/>
    <w:rsid w:val="0076764D"/>
    <w:rsid w:val="00767AA1"/>
    <w:rsid w:val="00770C72"/>
    <w:rsid w:val="0077498C"/>
    <w:rsid w:val="00776839"/>
    <w:rsid w:val="007824DC"/>
    <w:rsid w:val="00784128"/>
    <w:rsid w:val="00787AA5"/>
    <w:rsid w:val="00793173"/>
    <w:rsid w:val="007C1459"/>
    <w:rsid w:val="007C1FCC"/>
    <w:rsid w:val="007C6201"/>
    <w:rsid w:val="007D7C92"/>
    <w:rsid w:val="007E1154"/>
    <w:rsid w:val="007E13B1"/>
    <w:rsid w:val="007E1AD9"/>
    <w:rsid w:val="007F41F8"/>
    <w:rsid w:val="007F45F1"/>
    <w:rsid w:val="008031A7"/>
    <w:rsid w:val="0080454E"/>
    <w:rsid w:val="00804C32"/>
    <w:rsid w:val="008056DB"/>
    <w:rsid w:val="00806302"/>
    <w:rsid w:val="00807119"/>
    <w:rsid w:val="0082483F"/>
    <w:rsid w:val="008279C0"/>
    <w:rsid w:val="00835D45"/>
    <w:rsid w:val="008479B0"/>
    <w:rsid w:val="00856482"/>
    <w:rsid w:val="008723F3"/>
    <w:rsid w:val="00881DE6"/>
    <w:rsid w:val="008837A6"/>
    <w:rsid w:val="00890D60"/>
    <w:rsid w:val="0089145D"/>
    <w:rsid w:val="008A6CFE"/>
    <w:rsid w:val="008B5333"/>
    <w:rsid w:val="008B6223"/>
    <w:rsid w:val="008C66E0"/>
    <w:rsid w:val="008D6805"/>
    <w:rsid w:val="008E3339"/>
    <w:rsid w:val="008F20FC"/>
    <w:rsid w:val="008F6301"/>
    <w:rsid w:val="00902A0D"/>
    <w:rsid w:val="00905A43"/>
    <w:rsid w:val="00912C79"/>
    <w:rsid w:val="00922A14"/>
    <w:rsid w:val="009260B8"/>
    <w:rsid w:val="009322A8"/>
    <w:rsid w:val="00942123"/>
    <w:rsid w:val="009518F8"/>
    <w:rsid w:val="0095207B"/>
    <w:rsid w:val="00962045"/>
    <w:rsid w:val="00977D0F"/>
    <w:rsid w:val="00991428"/>
    <w:rsid w:val="00992676"/>
    <w:rsid w:val="009A08A2"/>
    <w:rsid w:val="009B0723"/>
    <w:rsid w:val="009B07AD"/>
    <w:rsid w:val="009B0883"/>
    <w:rsid w:val="009B15E2"/>
    <w:rsid w:val="009C05C0"/>
    <w:rsid w:val="009C0B8E"/>
    <w:rsid w:val="009C1BC8"/>
    <w:rsid w:val="009C2442"/>
    <w:rsid w:val="009C6E22"/>
    <w:rsid w:val="009C772C"/>
    <w:rsid w:val="009D0811"/>
    <w:rsid w:val="009D0EE1"/>
    <w:rsid w:val="009E1027"/>
    <w:rsid w:val="009E2AEB"/>
    <w:rsid w:val="009E2E27"/>
    <w:rsid w:val="009E4DE3"/>
    <w:rsid w:val="00A005FC"/>
    <w:rsid w:val="00A029B4"/>
    <w:rsid w:val="00A047EE"/>
    <w:rsid w:val="00A2274A"/>
    <w:rsid w:val="00A235B7"/>
    <w:rsid w:val="00A32048"/>
    <w:rsid w:val="00A33CA6"/>
    <w:rsid w:val="00A35CC5"/>
    <w:rsid w:val="00A407EF"/>
    <w:rsid w:val="00A44F0A"/>
    <w:rsid w:val="00A458BE"/>
    <w:rsid w:val="00A46B4C"/>
    <w:rsid w:val="00A5117B"/>
    <w:rsid w:val="00A54909"/>
    <w:rsid w:val="00A60074"/>
    <w:rsid w:val="00A64809"/>
    <w:rsid w:val="00A6627C"/>
    <w:rsid w:val="00A67788"/>
    <w:rsid w:val="00A71019"/>
    <w:rsid w:val="00A81029"/>
    <w:rsid w:val="00A83A2F"/>
    <w:rsid w:val="00A8468F"/>
    <w:rsid w:val="00A96489"/>
    <w:rsid w:val="00A97725"/>
    <w:rsid w:val="00AA5DAF"/>
    <w:rsid w:val="00AB037C"/>
    <w:rsid w:val="00AB2C43"/>
    <w:rsid w:val="00AB685C"/>
    <w:rsid w:val="00AB6C2D"/>
    <w:rsid w:val="00AC3839"/>
    <w:rsid w:val="00AC7082"/>
    <w:rsid w:val="00AD517A"/>
    <w:rsid w:val="00AD6A7D"/>
    <w:rsid w:val="00AE42F4"/>
    <w:rsid w:val="00AF228E"/>
    <w:rsid w:val="00AF4E04"/>
    <w:rsid w:val="00B05D1E"/>
    <w:rsid w:val="00B06D4C"/>
    <w:rsid w:val="00B14819"/>
    <w:rsid w:val="00B17AA9"/>
    <w:rsid w:val="00B17CCC"/>
    <w:rsid w:val="00B72AE1"/>
    <w:rsid w:val="00B736DF"/>
    <w:rsid w:val="00B74FBD"/>
    <w:rsid w:val="00B82586"/>
    <w:rsid w:val="00B84AA3"/>
    <w:rsid w:val="00B86DB1"/>
    <w:rsid w:val="00B87869"/>
    <w:rsid w:val="00BA0A32"/>
    <w:rsid w:val="00BA6376"/>
    <w:rsid w:val="00BB0C36"/>
    <w:rsid w:val="00BB0F2B"/>
    <w:rsid w:val="00BE4179"/>
    <w:rsid w:val="00BE615B"/>
    <w:rsid w:val="00BE6AE9"/>
    <w:rsid w:val="00BF1C6F"/>
    <w:rsid w:val="00BF50F7"/>
    <w:rsid w:val="00C02F29"/>
    <w:rsid w:val="00C053F7"/>
    <w:rsid w:val="00C22A25"/>
    <w:rsid w:val="00C249FD"/>
    <w:rsid w:val="00C33C6C"/>
    <w:rsid w:val="00C35671"/>
    <w:rsid w:val="00C35B77"/>
    <w:rsid w:val="00C3709E"/>
    <w:rsid w:val="00C376EB"/>
    <w:rsid w:val="00C46EC1"/>
    <w:rsid w:val="00C53E2C"/>
    <w:rsid w:val="00C550C8"/>
    <w:rsid w:val="00C606C3"/>
    <w:rsid w:val="00C72848"/>
    <w:rsid w:val="00C7736C"/>
    <w:rsid w:val="00C82925"/>
    <w:rsid w:val="00C82D87"/>
    <w:rsid w:val="00C8712A"/>
    <w:rsid w:val="00C963D3"/>
    <w:rsid w:val="00CB2CBB"/>
    <w:rsid w:val="00CB340E"/>
    <w:rsid w:val="00CB3E1F"/>
    <w:rsid w:val="00CB7CAC"/>
    <w:rsid w:val="00CB7F6B"/>
    <w:rsid w:val="00CC5335"/>
    <w:rsid w:val="00CC5BA4"/>
    <w:rsid w:val="00CD4998"/>
    <w:rsid w:val="00CE0602"/>
    <w:rsid w:val="00CE1035"/>
    <w:rsid w:val="00CF2819"/>
    <w:rsid w:val="00CF4F9D"/>
    <w:rsid w:val="00CF70DC"/>
    <w:rsid w:val="00D104E4"/>
    <w:rsid w:val="00D148DC"/>
    <w:rsid w:val="00D17FDC"/>
    <w:rsid w:val="00D222D8"/>
    <w:rsid w:val="00D324B4"/>
    <w:rsid w:val="00D33038"/>
    <w:rsid w:val="00D33700"/>
    <w:rsid w:val="00D33717"/>
    <w:rsid w:val="00D46169"/>
    <w:rsid w:val="00D47527"/>
    <w:rsid w:val="00D54EC9"/>
    <w:rsid w:val="00D63EFD"/>
    <w:rsid w:val="00D84752"/>
    <w:rsid w:val="00D86B3B"/>
    <w:rsid w:val="00D8748A"/>
    <w:rsid w:val="00D93196"/>
    <w:rsid w:val="00D95B6B"/>
    <w:rsid w:val="00DB243C"/>
    <w:rsid w:val="00DB4129"/>
    <w:rsid w:val="00DB482A"/>
    <w:rsid w:val="00DB56F2"/>
    <w:rsid w:val="00DB6EF5"/>
    <w:rsid w:val="00DC0391"/>
    <w:rsid w:val="00DC3089"/>
    <w:rsid w:val="00DC4420"/>
    <w:rsid w:val="00DC5CBA"/>
    <w:rsid w:val="00DD0802"/>
    <w:rsid w:val="00DD2E11"/>
    <w:rsid w:val="00DE03AF"/>
    <w:rsid w:val="00DE121C"/>
    <w:rsid w:val="00DE51C1"/>
    <w:rsid w:val="00DE6633"/>
    <w:rsid w:val="00DF75F8"/>
    <w:rsid w:val="00DF7A3A"/>
    <w:rsid w:val="00E00C00"/>
    <w:rsid w:val="00E060B2"/>
    <w:rsid w:val="00E072A6"/>
    <w:rsid w:val="00E07C5A"/>
    <w:rsid w:val="00E15BA9"/>
    <w:rsid w:val="00E2041A"/>
    <w:rsid w:val="00E26E19"/>
    <w:rsid w:val="00E4181D"/>
    <w:rsid w:val="00E450A4"/>
    <w:rsid w:val="00E47AE6"/>
    <w:rsid w:val="00E506BE"/>
    <w:rsid w:val="00E55547"/>
    <w:rsid w:val="00E62D0F"/>
    <w:rsid w:val="00E6302B"/>
    <w:rsid w:val="00E6452F"/>
    <w:rsid w:val="00E64F45"/>
    <w:rsid w:val="00E66298"/>
    <w:rsid w:val="00E66753"/>
    <w:rsid w:val="00E6742D"/>
    <w:rsid w:val="00E71CB0"/>
    <w:rsid w:val="00E77C3D"/>
    <w:rsid w:val="00E77F70"/>
    <w:rsid w:val="00E83853"/>
    <w:rsid w:val="00E909F0"/>
    <w:rsid w:val="00E93993"/>
    <w:rsid w:val="00EA0913"/>
    <w:rsid w:val="00EB45AC"/>
    <w:rsid w:val="00EB7202"/>
    <w:rsid w:val="00ED0BC4"/>
    <w:rsid w:val="00ED47EE"/>
    <w:rsid w:val="00ED5FE4"/>
    <w:rsid w:val="00EE4971"/>
    <w:rsid w:val="00EE744D"/>
    <w:rsid w:val="00EF090E"/>
    <w:rsid w:val="00EF4F9B"/>
    <w:rsid w:val="00F033DA"/>
    <w:rsid w:val="00F15730"/>
    <w:rsid w:val="00F27CD8"/>
    <w:rsid w:val="00F30351"/>
    <w:rsid w:val="00F3323E"/>
    <w:rsid w:val="00F341F4"/>
    <w:rsid w:val="00F35CCE"/>
    <w:rsid w:val="00F435C2"/>
    <w:rsid w:val="00F44220"/>
    <w:rsid w:val="00F5524B"/>
    <w:rsid w:val="00F61DD2"/>
    <w:rsid w:val="00F66AFF"/>
    <w:rsid w:val="00F71433"/>
    <w:rsid w:val="00F8110F"/>
    <w:rsid w:val="00F9160D"/>
    <w:rsid w:val="00F97C5B"/>
    <w:rsid w:val="00FA0933"/>
    <w:rsid w:val="00FA27D2"/>
    <w:rsid w:val="00FA3D50"/>
    <w:rsid w:val="00FA3D5F"/>
    <w:rsid w:val="00FC02DC"/>
    <w:rsid w:val="00FC374A"/>
    <w:rsid w:val="00FC7B47"/>
    <w:rsid w:val="00FD035C"/>
    <w:rsid w:val="00FD1A35"/>
    <w:rsid w:val="00FD36C5"/>
    <w:rsid w:val="00FD51EB"/>
    <w:rsid w:val="00FD6310"/>
    <w:rsid w:val="00FD7C7B"/>
    <w:rsid w:val="00FE1D12"/>
    <w:rsid w:val="00FE1F5F"/>
    <w:rsid w:val="00FE2122"/>
    <w:rsid w:val="00FE2A86"/>
    <w:rsid w:val="00FF296F"/>
    <w:rsid w:val="00FF4C83"/>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F9160D"/>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4192</Words>
  <Characters>23901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Kwan, Franco</cp:lastModifiedBy>
  <cp:revision>14</cp:revision>
  <cp:lastPrinted>2021-10-01T16:57:00Z</cp:lastPrinted>
  <dcterms:created xsi:type="dcterms:W3CDTF">2021-10-15T20:13:00Z</dcterms:created>
  <dcterms:modified xsi:type="dcterms:W3CDTF">2021-10-15T20:25:00Z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2021-10-01T16:49:57Z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93c1dfdc-dc4c-4c67-a0cb-dcb788801bfb</vt:lpwstr>
  </property>
  <property fmtid="{D5CDD505-2E9C-101B-9397-08002B2CF9AE}" pid="8" name="MSIP_Label_ea60d57e-af5b-4752-ac57-3e4f28ca11dc_ContentBits">
    <vt:lpwstr>0</vt:lpwstr>
  </property>
</Properties>
</file>