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083231" w:rsidRDefault="00B736DF" w:rsidP="009E1027">
      <w:pPr>
        <w:pStyle w:val="ListParagraph"/>
        <w:numPr>
          <w:ilvl w:val="0"/>
          <w:numId w:val="12"/>
        </w:numPr>
        <w:ind w:left="426"/>
        <w:jc w:val="both"/>
        <w:rPr>
          <w:rFonts w:ascii="Arial" w:hAnsi="Arial" w:cs="Arial"/>
          <w:sz w:val="22"/>
          <w:szCs w:val="22"/>
          <w:highlight w:val="yellow"/>
          <w:lang w:val="en-GB"/>
        </w:rPr>
      </w:pPr>
      <w:r w:rsidRPr="0008323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4616D6" w:rsidRDefault="00B736DF" w:rsidP="009E1027">
      <w:pPr>
        <w:pStyle w:val="ListParagraph"/>
        <w:numPr>
          <w:ilvl w:val="0"/>
          <w:numId w:val="12"/>
        </w:numPr>
        <w:ind w:left="426"/>
        <w:jc w:val="both"/>
        <w:rPr>
          <w:rFonts w:ascii="Arial" w:hAnsi="Arial" w:cs="Arial"/>
          <w:sz w:val="22"/>
          <w:szCs w:val="22"/>
          <w:lang w:val="en-GB"/>
        </w:rPr>
      </w:pPr>
      <w:r w:rsidRPr="004616D6">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E95B69" w:rsidRDefault="00161F1B" w:rsidP="009E1027">
      <w:pPr>
        <w:pStyle w:val="ListParagraph"/>
        <w:numPr>
          <w:ilvl w:val="0"/>
          <w:numId w:val="13"/>
        </w:numPr>
        <w:ind w:left="426"/>
        <w:jc w:val="both"/>
        <w:rPr>
          <w:rFonts w:ascii="Arial" w:hAnsi="Arial" w:cs="Arial"/>
          <w:sz w:val="22"/>
          <w:szCs w:val="22"/>
          <w:highlight w:val="yellow"/>
          <w:lang w:val="en-GB"/>
        </w:rPr>
      </w:pPr>
      <w:r w:rsidRPr="00E95B69">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E95B69" w:rsidRDefault="009E2E27" w:rsidP="008031A7">
      <w:pPr>
        <w:pStyle w:val="ListParagraph"/>
        <w:numPr>
          <w:ilvl w:val="0"/>
          <w:numId w:val="14"/>
        </w:numPr>
        <w:ind w:left="426"/>
        <w:jc w:val="both"/>
        <w:rPr>
          <w:rFonts w:ascii="Arial" w:hAnsi="Arial" w:cs="Arial"/>
          <w:sz w:val="22"/>
          <w:szCs w:val="22"/>
          <w:highlight w:val="yellow"/>
          <w:lang w:val="en-GB"/>
        </w:rPr>
      </w:pPr>
      <w:r w:rsidRPr="00E95B69">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474208">
        <w:rPr>
          <w:rFonts w:ascii="Arial" w:hAnsi="Arial" w:cs="Arial"/>
          <w:b/>
          <w:bCs/>
          <w:sz w:val="22"/>
          <w:szCs w:val="22"/>
          <w:lang w:val="en-GB"/>
        </w:rPr>
        <w:t>Question 1.</w:t>
      </w:r>
      <w:r w:rsidR="00ED0BC4" w:rsidRPr="00474208">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7A2CED" w:rsidRDefault="009E2E27" w:rsidP="008031A7">
      <w:pPr>
        <w:pStyle w:val="ListParagraph"/>
        <w:numPr>
          <w:ilvl w:val="0"/>
          <w:numId w:val="15"/>
        </w:numPr>
        <w:ind w:left="426"/>
        <w:jc w:val="both"/>
        <w:rPr>
          <w:rFonts w:ascii="Arial" w:hAnsi="Arial" w:cs="Arial"/>
          <w:sz w:val="22"/>
          <w:szCs w:val="22"/>
          <w:lang w:val="en-GB"/>
        </w:rPr>
      </w:pPr>
      <w:r w:rsidRPr="005E3083">
        <w:rPr>
          <w:rFonts w:ascii="Arial" w:hAnsi="Arial" w:cs="Arial"/>
          <w:sz w:val="22"/>
          <w:szCs w:val="22"/>
          <w:highlight w:val="yellow"/>
          <w:lang w:val="en-GB"/>
        </w:rPr>
        <w:t>This statement is untrue since there is still a need for both liquidation and rescue procedures in insolvency systems</w:t>
      </w:r>
      <w:r w:rsidRPr="007A2CED">
        <w:rPr>
          <w:rFonts w:ascii="Arial" w:hAnsi="Arial" w:cs="Arial"/>
          <w:sz w:val="22"/>
          <w:szCs w:val="22"/>
          <w:lang w:val="en-GB"/>
        </w:rPr>
        <w:t>.</w:t>
      </w:r>
    </w:p>
    <w:p w14:paraId="613BE839" w14:textId="77777777" w:rsidR="008031A7" w:rsidRPr="00BF1C6F" w:rsidRDefault="008031A7" w:rsidP="008031A7">
      <w:pPr>
        <w:jc w:val="both"/>
        <w:rPr>
          <w:rFonts w:ascii="Arial" w:hAnsi="Arial" w:cs="Arial"/>
          <w:sz w:val="22"/>
          <w:szCs w:val="22"/>
          <w:lang w:val="en-GB"/>
        </w:rPr>
      </w:pPr>
    </w:p>
    <w:p w14:paraId="461A14D1" w14:textId="1AAF9901" w:rsidR="009E2E27"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17381064" w14:textId="77777777" w:rsidR="005E3083" w:rsidRPr="005E3083" w:rsidRDefault="005E3083" w:rsidP="005E3083">
      <w:pPr>
        <w:pStyle w:val="ListParagraph"/>
        <w:rPr>
          <w:rFonts w:ascii="Arial" w:hAnsi="Arial" w:cs="Arial"/>
          <w:sz w:val="22"/>
          <w:szCs w:val="22"/>
          <w:lang w:val="en-GB"/>
        </w:rPr>
      </w:pPr>
    </w:p>
    <w:p w14:paraId="5D8D77C1" w14:textId="5849FE92" w:rsidR="005E3083" w:rsidRPr="005E3083" w:rsidRDefault="005E3083" w:rsidP="005E3083">
      <w:pPr>
        <w:jc w:val="both"/>
        <w:rPr>
          <w:rFonts w:ascii="Arial" w:hAnsi="Arial" w:cs="Arial"/>
          <w:i/>
          <w:iCs/>
          <w:sz w:val="22"/>
          <w:szCs w:val="22"/>
          <w:lang w:val="en-GB"/>
        </w:rPr>
      </w:pPr>
      <w:r w:rsidRPr="005E3083">
        <w:rPr>
          <w:rFonts w:ascii="Arial" w:hAnsi="Arial" w:cs="Arial"/>
          <w:i/>
          <w:iCs/>
          <w:sz w:val="22"/>
          <w:szCs w:val="22"/>
          <w:lang w:val="en-GB"/>
        </w:rPr>
        <w:t>Note to examiner: Statement (d) is correct, but (c) seemed to be the best answer</w:t>
      </w:r>
      <w:r>
        <w:rPr>
          <w:rFonts w:ascii="Arial" w:hAnsi="Arial" w:cs="Arial"/>
          <w:i/>
          <w:iCs/>
          <w:sz w:val="22"/>
          <w:szCs w:val="22"/>
          <w:lang w:val="en-GB"/>
        </w:rPr>
        <w:t>,</w:t>
      </w:r>
      <w:r w:rsidRPr="005E3083">
        <w:rPr>
          <w:rFonts w:ascii="Arial" w:hAnsi="Arial" w:cs="Arial"/>
          <w:i/>
          <w:iCs/>
          <w:sz w:val="22"/>
          <w:szCs w:val="22"/>
          <w:lang w:val="en-GB"/>
        </w:rPr>
        <w:t xml:space="preserve"> as the question asks about the position in </w:t>
      </w:r>
      <w:r w:rsidRPr="005E3083">
        <w:rPr>
          <w:rFonts w:ascii="Arial" w:hAnsi="Arial" w:cs="Arial"/>
          <w:i/>
          <w:iCs/>
          <w:sz w:val="22"/>
          <w:szCs w:val="22"/>
          <w:u w:val="single"/>
          <w:lang w:val="en-GB"/>
        </w:rPr>
        <w:t>most</w:t>
      </w:r>
      <w:r w:rsidRPr="005E3083">
        <w:rPr>
          <w:rFonts w:ascii="Arial" w:hAnsi="Arial" w:cs="Arial"/>
          <w:i/>
          <w:iCs/>
          <w:sz w:val="22"/>
          <w:szCs w:val="22"/>
          <w:lang w:val="en-GB"/>
        </w:rPr>
        <w:t xml:space="preserve"> states.  It follows that (d), which refers only to </w:t>
      </w:r>
      <w:r w:rsidRPr="005E3083">
        <w:rPr>
          <w:rFonts w:ascii="Arial" w:hAnsi="Arial" w:cs="Arial"/>
          <w:i/>
          <w:iCs/>
          <w:sz w:val="22"/>
          <w:szCs w:val="22"/>
          <w:u w:val="single"/>
          <w:lang w:val="en-GB"/>
        </w:rPr>
        <w:t>some</w:t>
      </w:r>
      <w:r w:rsidRPr="005E3083">
        <w:rPr>
          <w:rFonts w:ascii="Arial" w:hAnsi="Arial" w:cs="Arial"/>
          <w:i/>
          <w:iCs/>
          <w:sz w:val="22"/>
          <w:szCs w:val="22"/>
          <w:lang w:val="en-GB"/>
        </w:rPr>
        <w:t xml:space="preserve"> states, would not be inconsistent with the question.</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2C0B87">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E95B69" w:rsidRDefault="00A235B7" w:rsidP="006D01C2">
      <w:pPr>
        <w:pStyle w:val="ListParagraph"/>
        <w:numPr>
          <w:ilvl w:val="0"/>
          <w:numId w:val="16"/>
        </w:numPr>
        <w:ind w:left="426"/>
        <w:jc w:val="both"/>
        <w:rPr>
          <w:rFonts w:ascii="Arial" w:hAnsi="Arial" w:cs="Arial"/>
          <w:sz w:val="22"/>
          <w:szCs w:val="22"/>
          <w:highlight w:val="yellow"/>
          <w:lang w:val="en-GB"/>
        </w:rPr>
      </w:pPr>
      <w:r w:rsidRPr="00E95B69">
        <w:rPr>
          <w:rFonts w:ascii="Arial" w:hAnsi="Arial" w:cs="Arial"/>
          <w:sz w:val="22"/>
          <w:szCs w:val="22"/>
          <w:highlight w:val="yellow"/>
          <w:lang w:val="en-GB"/>
        </w:rPr>
        <w:t>The statement</w:t>
      </w:r>
      <w:r w:rsidR="0037465A" w:rsidRPr="00E95B69">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2C0B87">
        <w:rPr>
          <w:rFonts w:ascii="Arial" w:hAnsi="Arial" w:cs="Arial"/>
          <w:b/>
          <w:bCs/>
          <w:sz w:val="22"/>
          <w:szCs w:val="22"/>
          <w:lang w:val="en-GB"/>
        </w:rPr>
        <w:t>Question 1.</w:t>
      </w:r>
      <w:r w:rsidR="007074E9" w:rsidRPr="002C0B87">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5F151A8" w14:textId="59F27D7E" w:rsidR="002C0B87" w:rsidRPr="002C0B87" w:rsidRDefault="00687A1D" w:rsidP="002C0B87">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3A687F88" w14:textId="77777777" w:rsidR="002C0B87" w:rsidRPr="002C0B87" w:rsidRDefault="002C0B87" w:rsidP="002C0B87">
      <w:pPr>
        <w:jc w:val="both"/>
        <w:rPr>
          <w:rFonts w:ascii="Arial" w:eastAsiaTheme="minorHAnsi" w:hAnsi="Arial" w:cs="Arial"/>
          <w:sz w:val="22"/>
          <w:szCs w:val="22"/>
          <w:lang w:val="en-GB"/>
        </w:rPr>
      </w:pP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E95B69"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E95B69">
        <w:rPr>
          <w:rFonts w:ascii="Arial" w:eastAsiaTheme="minorHAnsi" w:hAnsi="Arial" w:cs="Arial"/>
          <w:sz w:val="22"/>
          <w:szCs w:val="22"/>
          <w:highlight w:val="yellow"/>
          <w:lang w:val="en-GB"/>
        </w:rPr>
        <w:t>Private International Law</w:t>
      </w:r>
      <w:r w:rsidR="00991428" w:rsidRPr="00E95B69">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8C7E3D" w:rsidRDefault="009E2E27" w:rsidP="00C053F7">
      <w:pPr>
        <w:spacing w:line="276" w:lineRule="auto"/>
        <w:jc w:val="both"/>
        <w:rPr>
          <w:rFonts w:ascii="Arial" w:hAnsi="Arial" w:cs="Arial"/>
          <w:b/>
          <w:bCs/>
          <w:sz w:val="22"/>
          <w:szCs w:val="22"/>
          <w:lang w:val="en-GB"/>
        </w:rPr>
      </w:pPr>
      <w:r w:rsidRPr="008C7E3D">
        <w:rPr>
          <w:rFonts w:ascii="Arial" w:hAnsi="Arial" w:cs="Arial"/>
          <w:b/>
          <w:bCs/>
          <w:sz w:val="22"/>
          <w:szCs w:val="22"/>
          <w:lang w:val="en-GB"/>
        </w:rPr>
        <w:t>Question 1.</w:t>
      </w:r>
      <w:r w:rsidR="007074E9" w:rsidRPr="008C7E3D">
        <w:rPr>
          <w:rFonts w:ascii="Arial" w:hAnsi="Arial" w:cs="Arial"/>
          <w:b/>
          <w:bCs/>
          <w:sz w:val="22"/>
          <w:szCs w:val="22"/>
          <w:lang w:val="en-GB"/>
        </w:rPr>
        <w:t>7</w:t>
      </w:r>
    </w:p>
    <w:p w14:paraId="34DE2E91" w14:textId="77777777" w:rsidR="00123855" w:rsidRPr="008C7E3D"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8C7E3D">
        <w:rPr>
          <w:rFonts w:ascii="Arial" w:hAnsi="Arial" w:cs="Arial"/>
          <w:sz w:val="22"/>
          <w:szCs w:val="22"/>
          <w:lang w:val="en-GB"/>
        </w:rPr>
        <w:t>Which one of the following documents mandates co</w:t>
      </w:r>
      <w:r w:rsidR="003E0B16" w:rsidRPr="008C7E3D">
        <w:rPr>
          <w:rFonts w:ascii="Arial" w:hAnsi="Arial" w:cs="Arial"/>
          <w:sz w:val="22"/>
          <w:szCs w:val="22"/>
          <w:lang w:val="en-GB"/>
        </w:rPr>
        <w:t>-</w:t>
      </w:r>
      <w:r w:rsidRPr="008C7E3D">
        <w:rPr>
          <w:rFonts w:ascii="Arial" w:hAnsi="Arial" w:cs="Arial"/>
          <w:sz w:val="22"/>
          <w:szCs w:val="22"/>
          <w:lang w:val="en-GB"/>
        </w:rPr>
        <w:t>operation or communication between courts in concurrent insolvency proceedings on the same debtor, which are being conducted in different nation states?</w:t>
      </w:r>
      <w:r w:rsidRPr="00BF1C6F">
        <w:rPr>
          <w:rFonts w:ascii="Arial" w:hAnsi="Arial" w:cs="Arial"/>
          <w:sz w:val="22"/>
          <w:szCs w:val="22"/>
          <w:lang w:val="en-GB"/>
        </w:rPr>
        <w:t xml:space="preserve">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8C7E3D" w:rsidRDefault="004D1A5A" w:rsidP="006D01C2">
      <w:pPr>
        <w:pStyle w:val="ListParagraph"/>
        <w:numPr>
          <w:ilvl w:val="0"/>
          <w:numId w:val="18"/>
        </w:numPr>
        <w:ind w:left="426"/>
        <w:jc w:val="both"/>
        <w:rPr>
          <w:rFonts w:ascii="Arial" w:hAnsi="Arial" w:cs="Arial"/>
          <w:sz w:val="22"/>
          <w:szCs w:val="22"/>
          <w:highlight w:val="yellow"/>
          <w:lang w:val="en-GB"/>
        </w:rPr>
      </w:pPr>
      <w:r w:rsidRPr="008C7E3D">
        <w:rPr>
          <w:rFonts w:ascii="Arial" w:hAnsi="Arial" w:cs="Arial"/>
          <w:sz w:val="22"/>
          <w:szCs w:val="22"/>
          <w:highlight w:val="yellow"/>
          <w:lang w:val="en-GB"/>
        </w:rPr>
        <w:t>UNCITRAL Model Law on Cross-border Insolvency (1997)</w:t>
      </w:r>
      <w:r w:rsidR="00912C79" w:rsidRPr="008C7E3D">
        <w:rPr>
          <w:rFonts w:ascii="Arial" w:hAnsi="Arial" w:cs="Arial"/>
          <w:sz w:val="22"/>
          <w:szCs w:val="22"/>
          <w:highlight w:val="yellow"/>
          <w:lang w:val="en-GB"/>
        </w:rPr>
        <w:t>.</w:t>
      </w:r>
      <w:r w:rsidRPr="008C7E3D">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8C7E3D">
        <w:rPr>
          <w:rFonts w:ascii="Arial" w:hAnsi="Arial" w:cs="Arial"/>
          <w:b/>
          <w:bCs/>
          <w:sz w:val="22"/>
          <w:szCs w:val="22"/>
          <w:lang w:val="en-GB"/>
        </w:rPr>
        <w:t>Question 1.</w:t>
      </w:r>
      <w:r w:rsidR="007074E9" w:rsidRPr="008C7E3D">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8C7E3D">
        <w:rPr>
          <w:rFonts w:ascii="Arial" w:hAnsi="Arial" w:cs="Arial"/>
          <w:sz w:val="22"/>
          <w:szCs w:val="22"/>
          <w:lang w:val="en-GB"/>
        </w:rPr>
        <w:t xml:space="preserve">Which of the following conventions and treaties does </w:t>
      </w:r>
      <w:r w:rsidRPr="008C7E3D">
        <w:rPr>
          <w:rFonts w:ascii="Arial" w:hAnsi="Arial" w:cs="Arial"/>
          <w:b/>
          <w:bCs/>
          <w:sz w:val="22"/>
          <w:szCs w:val="22"/>
          <w:lang w:val="en-GB"/>
        </w:rPr>
        <w:t>not</w:t>
      </w:r>
      <w:r w:rsidRPr="008C7E3D">
        <w:rPr>
          <w:rFonts w:ascii="Arial" w:hAnsi="Arial" w:cs="Arial"/>
          <w:sz w:val="22"/>
          <w:szCs w:val="22"/>
          <w:lang w:val="en-GB"/>
        </w:rPr>
        <w:t xml:space="preserve"> provide for judicial co</w:t>
      </w:r>
      <w:r w:rsidR="003E0B16" w:rsidRPr="008C7E3D">
        <w:rPr>
          <w:rFonts w:ascii="Arial" w:hAnsi="Arial" w:cs="Arial"/>
          <w:sz w:val="22"/>
          <w:szCs w:val="22"/>
          <w:lang w:val="en-GB"/>
        </w:rPr>
        <w:t>-</w:t>
      </w:r>
      <w:r w:rsidRPr="008C7E3D">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8C7E3D" w:rsidRDefault="001A7E9A" w:rsidP="006D01C2">
      <w:pPr>
        <w:pStyle w:val="ListParagraph"/>
        <w:numPr>
          <w:ilvl w:val="0"/>
          <w:numId w:val="19"/>
        </w:numPr>
        <w:ind w:left="426"/>
        <w:jc w:val="both"/>
        <w:rPr>
          <w:rFonts w:ascii="Arial" w:hAnsi="Arial" w:cs="Arial"/>
          <w:sz w:val="22"/>
          <w:szCs w:val="22"/>
          <w:highlight w:val="yellow"/>
          <w:lang w:val="en-GB"/>
        </w:rPr>
      </w:pPr>
      <w:r w:rsidRPr="008C7E3D">
        <w:rPr>
          <w:rFonts w:ascii="Arial" w:hAnsi="Arial" w:cs="Arial"/>
          <w:sz w:val="22"/>
          <w:szCs w:val="22"/>
          <w:highlight w:val="yellow"/>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8C7E3D">
        <w:rPr>
          <w:rFonts w:ascii="Arial" w:hAnsi="Arial" w:cs="Arial"/>
          <w:b/>
          <w:bCs/>
          <w:sz w:val="22"/>
          <w:szCs w:val="22"/>
          <w:lang w:val="en-GB"/>
        </w:rPr>
        <w:t>Question 1.</w:t>
      </w:r>
      <w:r w:rsidR="007074E9" w:rsidRPr="008C7E3D">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Which of the following aspects of international insolvency </w:t>
      </w:r>
      <w:r w:rsidRPr="00C454CD">
        <w:rPr>
          <w:rFonts w:ascii="Arial" w:hAnsi="Arial" w:cs="Arial"/>
          <w:sz w:val="22"/>
          <w:szCs w:val="22"/>
          <w:lang w:val="en-GB"/>
        </w:rPr>
        <w:t xml:space="preserve">is </w:t>
      </w:r>
      <w:r w:rsidRPr="00C454CD">
        <w:rPr>
          <w:rFonts w:ascii="Arial" w:hAnsi="Arial" w:cs="Arial"/>
          <w:b/>
          <w:bCs/>
          <w:sz w:val="22"/>
          <w:szCs w:val="22"/>
          <w:lang w:val="en-GB"/>
        </w:rPr>
        <w:t>not</w:t>
      </w:r>
      <w:r w:rsidRPr="00C454CD">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C454CD" w:rsidRDefault="0082483F" w:rsidP="006D01C2">
      <w:pPr>
        <w:pStyle w:val="ListParagraph"/>
        <w:numPr>
          <w:ilvl w:val="0"/>
          <w:numId w:val="20"/>
        </w:numPr>
        <w:ind w:left="426"/>
        <w:jc w:val="both"/>
        <w:rPr>
          <w:rFonts w:ascii="Arial" w:hAnsi="Arial" w:cs="Arial"/>
          <w:sz w:val="22"/>
          <w:szCs w:val="22"/>
          <w:highlight w:val="yellow"/>
          <w:lang w:val="en-GB"/>
        </w:rPr>
      </w:pPr>
      <w:r w:rsidRPr="00C454CD">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30724FF" w14:textId="5C920BDE" w:rsidR="004448CD" w:rsidRPr="004448CD" w:rsidRDefault="0082483F" w:rsidP="004448CD">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0BB7868" w14:textId="77777777" w:rsidR="004448CD" w:rsidRPr="00BF1C6F" w:rsidRDefault="004448CD" w:rsidP="004448CD">
      <w:pPr>
        <w:pStyle w:val="ListParagraph"/>
        <w:ind w:left="426"/>
        <w:jc w:val="both"/>
        <w:rPr>
          <w:rFonts w:ascii="Arial" w:hAnsi="Arial" w:cs="Arial"/>
          <w:sz w:val="22"/>
          <w:szCs w:val="22"/>
          <w:lang w:val="en-GB"/>
        </w:rPr>
      </w:pP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E466E8">
        <w:rPr>
          <w:rFonts w:ascii="Arial" w:hAnsi="Arial" w:cs="Arial"/>
          <w:b/>
          <w:bCs/>
          <w:sz w:val="22"/>
          <w:szCs w:val="22"/>
          <w:lang w:val="en-GB"/>
        </w:rPr>
        <w:t>Question 1.1</w:t>
      </w:r>
      <w:r w:rsidR="007074E9" w:rsidRPr="00E466E8">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E466E8" w:rsidRDefault="00ED0BC4" w:rsidP="00286AE6">
      <w:pPr>
        <w:pStyle w:val="ListParagraph"/>
        <w:numPr>
          <w:ilvl w:val="0"/>
          <w:numId w:val="21"/>
        </w:numPr>
        <w:ind w:left="426"/>
        <w:jc w:val="both"/>
        <w:rPr>
          <w:rFonts w:ascii="Arial" w:eastAsiaTheme="minorHAnsi" w:hAnsi="Arial" w:cs="Arial"/>
          <w:sz w:val="22"/>
          <w:szCs w:val="22"/>
          <w:lang w:val="en-GB"/>
        </w:rPr>
      </w:pPr>
      <w:r w:rsidRPr="00E466E8">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E466E8"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E466E8">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1CE2BF0" w:rsidR="009B07AD" w:rsidRPr="001F3377" w:rsidRDefault="003656DD" w:rsidP="008A033D">
      <w:pPr>
        <w:jc w:val="both"/>
        <w:rPr>
          <w:rFonts w:ascii="Arial" w:hAnsi="Arial" w:cs="Arial"/>
          <w:color w:val="7B7B7B" w:themeColor="accent3" w:themeShade="BF"/>
          <w:sz w:val="22"/>
          <w:szCs w:val="22"/>
          <w:lang w:val="en-GB"/>
        </w:rPr>
      </w:pPr>
      <w:r w:rsidRPr="001F3377">
        <w:rPr>
          <w:rFonts w:ascii="Arial" w:hAnsi="Arial" w:cs="Arial"/>
          <w:color w:val="7B7B7B" w:themeColor="accent3" w:themeShade="BF"/>
          <w:sz w:val="22"/>
          <w:szCs w:val="22"/>
          <w:lang w:val="en-GB"/>
        </w:rPr>
        <w:t xml:space="preserve">International insolvency law is not a legal system in the sense that a national legal system is.  It is a phrase which captures the </w:t>
      </w:r>
      <w:r w:rsidR="00E466E8">
        <w:rPr>
          <w:rFonts w:ascii="Arial" w:hAnsi="Arial" w:cs="Arial"/>
          <w:color w:val="7B7B7B" w:themeColor="accent3" w:themeShade="BF"/>
          <w:sz w:val="22"/>
          <w:szCs w:val="22"/>
          <w:lang w:val="en-GB"/>
        </w:rPr>
        <w:t>laws, principles and guidance</w:t>
      </w:r>
      <w:r w:rsidRPr="001F3377">
        <w:rPr>
          <w:rFonts w:ascii="Arial" w:hAnsi="Arial" w:cs="Arial"/>
          <w:color w:val="7B7B7B" w:themeColor="accent3" w:themeShade="BF"/>
          <w:sz w:val="22"/>
          <w:szCs w:val="22"/>
          <w:lang w:val="en-GB"/>
        </w:rPr>
        <w:t xml:space="preserve"> which apply to cross-border insolvency situations.  Hence, international insolvency law </w:t>
      </w:r>
      <w:r w:rsidR="00E466E8">
        <w:rPr>
          <w:rFonts w:ascii="Arial" w:hAnsi="Arial" w:cs="Arial"/>
          <w:color w:val="7B7B7B" w:themeColor="accent3" w:themeShade="BF"/>
          <w:sz w:val="22"/>
          <w:szCs w:val="22"/>
          <w:lang w:val="en-GB"/>
        </w:rPr>
        <w:t>includes</w:t>
      </w:r>
      <w:r w:rsidRPr="001F3377">
        <w:rPr>
          <w:rFonts w:ascii="Arial" w:hAnsi="Arial" w:cs="Arial"/>
          <w:color w:val="7B7B7B" w:themeColor="accent3" w:themeShade="BF"/>
          <w:sz w:val="22"/>
          <w:szCs w:val="22"/>
          <w:lang w:val="en-GB"/>
        </w:rPr>
        <w:t xml:space="preserve"> truly international elements such as the UNCITRAL Model Law on Cross-Border Insolvency 1997, </w:t>
      </w:r>
      <w:r w:rsidR="00E466E8">
        <w:rPr>
          <w:rFonts w:ascii="Arial" w:hAnsi="Arial" w:cs="Arial"/>
          <w:color w:val="7B7B7B" w:themeColor="accent3" w:themeShade="BF"/>
          <w:sz w:val="22"/>
          <w:szCs w:val="22"/>
          <w:lang w:val="en-GB"/>
        </w:rPr>
        <w:t>and</w:t>
      </w:r>
      <w:r w:rsidRPr="001F3377">
        <w:rPr>
          <w:rFonts w:ascii="Arial" w:hAnsi="Arial" w:cs="Arial"/>
          <w:color w:val="7B7B7B" w:themeColor="accent3" w:themeShade="BF"/>
          <w:sz w:val="22"/>
          <w:szCs w:val="22"/>
          <w:lang w:val="en-GB"/>
        </w:rPr>
        <w:t xml:space="preserve"> also elements of national insolvency law and conflicts/private international law rules.</w:t>
      </w:r>
    </w:p>
    <w:p w14:paraId="22C610C9" w14:textId="6A3A0EE8" w:rsidR="00DE03AF" w:rsidRPr="00FC7F7B" w:rsidRDefault="00DE03AF" w:rsidP="00C053F7">
      <w:pPr>
        <w:jc w:val="both"/>
        <w:rPr>
          <w:rFonts w:ascii="Arial" w:hAnsi="Arial" w:cs="Arial"/>
          <w:color w:val="000000" w:themeColor="text1"/>
          <w:sz w:val="22"/>
          <w:szCs w:val="22"/>
          <w:lang w:val="en-GB"/>
        </w:rPr>
      </w:pPr>
    </w:p>
    <w:p w14:paraId="505ABC23" w14:textId="77777777" w:rsidR="00D17FDC" w:rsidRPr="00FC7F7B" w:rsidRDefault="00D17FDC" w:rsidP="00C053F7">
      <w:pPr>
        <w:jc w:val="both"/>
        <w:rPr>
          <w:rFonts w:ascii="Arial" w:hAnsi="Arial" w:cs="Arial"/>
          <w:color w:val="000000" w:themeColor="text1"/>
          <w:sz w:val="22"/>
          <w:szCs w:val="22"/>
          <w:lang w:val="en-GB"/>
        </w:rPr>
      </w:pPr>
    </w:p>
    <w:p w14:paraId="10614297" w14:textId="7973D990" w:rsidR="00C72848" w:rsidRPr="00FC7F7B" w:rsidRDefault="002C13C8" w:rsidP="00C053F7">
      <w:pPr>
        <w:ind w:left="720" w:hanging="720"/>
        <w:jc w:val="both"/>
        <w:rPr>
          <w:rFonts w:ascii="Arial" w:hAnsi="Arial" w:cs="Arial"/>
          <w:color w:val="000000" w:themeColor="text1"/>
          <w:sz w:val="22"/>
          <w:szCs w:val="22"/>
          <w:lang w:val="en-GB"/>
        </w:rPr>
      </w:pPr>
      <w:r w:rsidRPr="00FC7F7B">
        <w:rPr>
          <w:rFonts w:ascii="Arial" w:hAnsi="Arial" w:cs="Arial"/>
          <w:b/>
          <w:bCs/>
          <w:color w:val="000000" w:themeColor="text1"/>
          <w:sz w:val="22"/>
          <w:szCs w:val="22"/>
          <w:lang w:val="en-GB"/>
        </w:rPr>
        <w:t xml:space="preserve">Question </w:t>
      </w:r>
      <w:r w:rsidR="00DE03AF" w:rsidRPr="00FC7F7B">
        <w:rPr>
          <w:rFonts w:ascii="Arial" w:hAnsi="Arial" w:cs="Arial"/>
          <w:b/>
          <w:bCs/>
          <w:color w:val="000000" w:themeColor="text1"/>
          <w:sz w:val="22"/>
          <w:szCs w:val="22"/>
          <w:lang w:val="en-GB"/>
        </w:rPr>
        <w:t>2.2</w:t>
      </w:r>
      <w:r w:rsidR="00DE03AF" w:rsidRPr="00FC7F7B">
        <w:rPr>
          <w:rFonts w:ascii="Arial" w:hAnsi="Arial" w:cs="Arial"/>
          <w:b/>
          <w:bCs/>
          <w:color w:val="000000" w:themeColor="text1"/>
          <w:sz w:val="22"/>
          <w:szCs w:val="22"/>
          <w:lang w:val="en-GB"/>
        </w:rPr>
        <w:tab/>
        <w:t>[</w:t>
      </w:r>
      <w:r w:rsidR="00D17FDC" w:rsidRPr="00FC7F7B">
        <w:rPr>
          <w:rFonts w:ascii="Arial" w:hAnsi="Arial" w:cs="Arial"/>
          <w:b/>
          <w:bCs/>
          <w:color w:val="000000" w:themeColor="text1"/>
          <w:sz w:val="22"/>
          <w:szCs w:val="22"/>
          <w:lang w:val="en-GB"/>
        </w:rPr>
        <w:t>m</w:t>
      </w:r>
      <w:r w:rsidR="00DE03AF" w:rsidRPr="00FC7F7B">
        <w:rPr>
          <w:rFonts w:ascii="Arial" w:hAnsi="Arial" w:cs="Arial"/>
          <w:b/>
          <w:bCs/>
          <w:color w:val="000000" w:themeColor="text1"/>
          <w:sz w:val="22"/>
          <w:szCs w:val="22"/>
          <w:lang w:val="en-GB"/>
        </w:rPr>
        <w:t>aximum 5 marks]</w:t>
      </w:r>
      <w:r w:rsidR="00DE03AF" w:rsidRPr="00FC7F7B">
        <w:rPr>
          <w:rFonts w:ascii="Arial" w:hAnsi="Arial" w:cs="Arial"/>
          <w:color w:val="000000" w:themeColor="text1"/>
          <w:sz w:val="22"/>
          <w:szCs w:val="22"/>
          <w:lang w:val="en-GB"/>
        </w:rPr>
        <w:t xml:space="preserve"> </w:t>
      </w:r>
    </w:p>
    <w:p w14:paraId="1C61515B" w14:textId="77777777" w:rsidR="00C72848" w:rsidRPr="00FC7F7B" w:rsidRDefault="00C72848" w:rsidP="00C053F7">
      <w:pPr>
        <w:ind w:left="720" w:hanging="720"/>
        <w:jc w:val="both"/>
        <w:rPr>
          <w:rFonts w:ascii="Arial" w:hAnsi="Arial" w:cs="Arial"/>
          <w:color w:val="000000" w:themeColor="text1"/>
          <w:sz w:val="22"/>
          <w:szCs w:val="22"/>
          <w:lang w:val="en-GB"/>
        </w:rPr>
      </w:pPr>
    </w:p>
    <w:p w14:paraId="237EA904" w14:textId="7E4446E9" w:rsidR="00DE03AF" w:rsidRPr="00FC7F7B" w:rsidRDefault="00DE03AF" w:rsidP="00C053F7">
      <w:pPr>
        <w:jc w:val="both"/>
        <w:rPr>
          <w:rFonts w:ascii="Arial" w:hAnsi="Arial" w:cs="Arial"/>
          <w:color w:val="000000" w:themeColor="text1"/>
          <w:sz w:val="22"/>
          <w:szCs w:val="22"/>
          <w:lang w:val="en-GB"/>
        </w:rPr>
      </w:pPr>
      <w:r w:rsidRPr="00FC7F7B">
        <w:rPr>
          <w:rFonts w:ascii="Arial" w:hAnsi="Arial" w:cs="Arial"/>
          <w:color w:val="000000" w:themeColor="text1"/>
          <w:sz w:val="22"/>
          <w:szCs w:val="22"/>
          <w:lang w:val="en-GB"/>
        </w:rPr>
        <w:t>Differentiate between the concepts of universality and territoriality in cross-border insolvency.</w:t>
      </w:r>
    </w:p>
    <w:p w14:paraId="4D734235" w14:textId="59BFD4E7" w:rsidR="009B07AD" w:rsidRPr="00FC7F7B" w:rsidRDefault="009B07AD" w:rsidP="00C053F7">
      <w:pPr>
        <w:ind w:left="720" w:hanging="720"/>
        <w:jc w:val="both"/>
        <w:rPr>
          <w:rFonts w:ascii="Arial" w:hAnsi="Arial" w:cs="Arial"/>
          <w:color w:val="000000" w:themeColor="text1"/>
          <w:sz w:val="22"/>
          <w:szCs w:val="22"/>
          <w:lang w:val="en-GB"/>
        </w:rPr>
      </w:pPr>
    </w:p>
    <w:p w14:paraId="4DBF49BC" w14:textId="60C93082" w:rsidR="00FC7F7B" w:rsidRPr="001F3377" w:rsidRDefault="00474208" w:rsidP="008A033D">
      <w:pPr>
        <w:jc w:val="both"/>
        <w:rPr>
          <w:rFonts w:ascii="Arial" w:hAnsi="Arial" w:cs="Arial"/>
          <w:color w:val="7B7B7B" w:themeColor="accent3" w:themeShade="BF"/>
          <w:sz w:val="22"/>
          <w:szCs w:val="22"/>
          <w:lang w:val="en-GB"/>
        </w:rPr>
      </w:pPr>
      <w:r w:rsidRPr="001F3377">
        <w:rPr>
          <w:rFonts w:ascii="Arial" w:hAnsi="Arial" w:cs="Arial"/>
          <w:color w:val="7B7B7B" w:themeColor="accent3" w:themeShade="BF"/>
          <w:sz w:val="22"/>
          <w:szCs w:val="22"/>
          <w:lang w:val="en-GB"/>
        </w:rPr>
        <w:t>Universali</w:t>
      </w:r>
      <w:r w:rsidR="003E1629">
        <w:rPr>
          <w:rFonts w:ascii="Arial" w:hAnsi="Arial" w:cs="Arial"/>
          <w:color w:val="7B7B7B" w:themeColor="accent3" w:themeShade="BF"/>
          <w:sz w:val="22"/>
          <w:szCs w:val="22"/>
          <w:lang w:val="en-GB"/>
        </w:rPr>
        <w:t>sm</w:t>
      </w:r>
      <w:r w:rsidRPr="001F3377">
        <w:rPr>
          <w:rFonts w:ascii="Arial" w:hAnsi="Arial" w:cs="Arial"/>
          <w:color w:val="7B7B7B" w:themeColor="accent3" w:themeShade="BF"/>
          <w:sz w:val="22"/>
          <w:szCs w:val="22"/>
          <w:lang w:val="en-GB"/>
        </w:rPr>
        <w:t xml:space="preserve"> and territoriali</w:t>
      </w:r>
      <w:r w:rsidR="003E1629">
        <w:rPr>
          <w:rFonts w:ascii="Arial" w:hAnsi="Arial" w:cs="Arial"/>
          <w:color w:val="7B7B7B" w:themeColor="accent3" w:themeShade="BF"/>
          <w:sz w:val="22"/>
          <w:szCs w:val="22"/>
          <w:lang w:val="en-GB"/>
        </w:rPr>
        <w:t>sm</w:t>
      </w:r>
      <w:r w:rsidRPr="001F3377">
        <w:rPr>
          <w:rFonts w:ascii="Arial" w:hAnsi="Arial" w:cs="Arial"/>
          <w:color w:val="7B7B7B" w:themeColor="accent3" w:themeShade="BF"/>
          <w:sz w:val="22"/>
          <w:szCs w:val="22"/>
          <w:lang w:val="en-GB"/>
        </w:rPr>
        <w:t xml:space="preserve"> are labels which describe contrasting approaches </w:t>
      </w:r>
      <w:r w:rsidR="00667AF2" w:rsidRPr="001F3377">
        <w:rPr>
          <w:rFonts w:ascii="Arial" w:hAnsi="Arial" w:cs="Arial"/>
          <w:color w:val="7B7B7B" w:themeColor="accent3" w:themeShade="BF"/>
          <w:sz w:val="22"/>
          <w:szCs w:val="22"/>
          <w:lang w:val="en-GB"/>
        </w:rPr>
        <w:t xml:space="preserve">by national courts </w:t>
      </w:r>
      <w:r w:rsidRPr="001F3377">
        <w:rPr>
          <w:rFonts w:ascii="Arial" w:hAnsi="Arial" w:cs="Arial"/>
          <w:color w:val="7B7B7B" w:themeColor="accent3" w:themeShade="BF"/>
          <w:sz w:val="22"/>
          <w:szCs w:val="22"/>
          <w:lang w:val="en-GB"/>
        </w:rPr>
        <w:t xml:space="preserve">to international insolvency situations, whether corporate or individual.  </w:t>
      </w:r>
    </w:p>
    <w:p w14:paraId="497FC012" w14:textId="77777777" w:rsidR="00FC7F7B" w:rsidRPr="001F3377" w:rsidRDefault="00FC7F7B" w:rsidP="008A033D">
      <w:pPr>
        <w:jc w:val="both"/>
        <w:rPr>
          <w:rFonts w:ascii="Arial" w:hAnsi="Arial" w:cs="Arial"/>
          <w:color w:val="7B7B7B" w:themeColor="accent3" w:themeShade="BF"/>
          <w:sz w:val="22"/>
          <w:szCs w:val="22"/>
          <w:lang w:val="en-GB"/>
        </w:rPr>
      </w:pPr>
    </w:p>
    <w:p w14:paraId="2F57801B" w14:textId="285B79D1" w:rsidR="009B07AD" w:rsidRPr="001F3377" w:rsidRDefault="00474208" w:rsidP="008A033D">
      <w:pPr>
        <w:jc w:val="both"/>
        <w:rPr>
          <w:rFonts w:ascii="Arial" w:hAnsi="Arial" w:cs="Arial"/>
          <w:color w:val="7B7B7B" w:themeColor="accent3" w:themeShade="BF"/>
          <w:sz w:val="22"/>
          <w:szCs w:val="22"/>
          <w:lang w:val="en-GB"/>
        </w:rPr>
      </w:pPr>
      <w:r w:rsidRPr="001F3377">
        <w:rPr>
          <w:rFonts w:ascii="Arial" w:hAnsi="Arial" w:cs="Arial"/>
          <w:color w:val="7B7B7B" w:themeColor="accent3" w:themeShade="BF"/>
          <w:sz w:val="22"/>
          <w:szCs w:val="22"/>
          <w:lang w:val="en-GB"/>
        </w:rPr>
        <w:t>Universali</w:t>
      </w:r>
      <w:r w:rsidR="003E1629">
        <w:rPr>
          <w:rFonts w:ascii="Arial" w:hAnsi="Arial" w:cs="Arial"/>
          <w:color w:val="7B7B7B" w:themeColor="accent3" w:themeShade="BF"/>
          <w:sz w:val="22"/>
          <w:szCs w:val="22"/>
          <w:lang w:val="en-GB"/>
        </w:rPr>
        <w:t>sm</w:t>
      </w:r>
      <w:r w:rsidRPr="001F3377">
        <w:rPr>
          <w:rFonts w:ascii="Arial" w:hAnsi="Arial" w:cs="Arial"/>
          <w:color w:val="7B7B7B" w:themeColor="accent3" w:themeShade="BF"/>
          <w:sz w:val="22"/>
          <w:szCs w:val="22"/>
          <w:lang w:val="en-GB"/>
        </w:rPr>
        <w:t xml:space="preserve">, as the name implies, is characterised by </w:t>
      </w:r>
      <w:r w:rsidR="00FC7F7B" w:rsidRPr="001F3377">
        <w:rPr>
          <w:rFonts w:ascii="Arial" w:hAnsi="Arial" w:cs="Arial"/>
          <w:color w:val="7B7B7B" w:themeColor="accent3" w:themeShade="BF"/>
          <w:sz w:val="22"/>
          <w:szCs w:val="22"/>
          <w:lang w:val="en-GB"/>
        </w:rPr>
        <w:t>cross-border</w:t>
      </w:r>
      <w:r w:rsidR="00667AF2" w:rsidRPr="001F3377">
        <w:rPr>
          <w:rFonts w:ascii="Arial" w:hAnsi="Arial" w:cs="Arial"/>
          <w:color w:val="7B7B7B" w:themeColor="accent3" w:themeShade="BF"/>
          <w:sz w:val="22"/>
          <w:szCs w:val="22"/>
          <w:lang w:val="en-GB"/>
        </w:rPr>
        <w:t xml:space="preserve"> </w:t>
      </w:r>
      <w:r w:rsidR="00FC7F7B" w:rsidRPr="001F3377">
        <w:rPr>
          <w:rFonts w:ascii="Arial" w:hAnsi="Arial" w:cs="Arial"/>
          <w:color w:val="7B7B7B" w:themeColor="accent3" w:themeShade="BF"/>
          <w:sz w:val="22"/>
          <w:szCs w:val="22"/>
          <w:lang w:val="en-GB"/>
        </w:rPr>
        <w:t>co-ordination.  Universali</w:t>
      </w:r>
      <w:r w:rsidR="003E1629">
        <w:rPr>
          <w:rFonts w:ascii="Arial" w:hAnsi="Arial" w:cs="Arial"/>
          <w:color w:val="7B7B7B" w:themeColor="accent3" w:themeShade="BF"/>
          <w:sz w:val="22"/>
          <w:szCs w:val="22"/>
          <w:lang w:val="en-GB"/>
        </w:rPr>
        <w:t>sm</w:t>
      </w:r>
      <w:r w:rsidR="00FC7F7B" w:rsidRPr="001F3377">
        <w:rPr>
          <w:rFonts w:ascii="Arial" w:hAnsi="Arial" w:cs="Arial"/>
          <w:color w:val="7B7B7B" w:themeColor="accent3" w:themeShade="BF"/>
          <w:sz w:val="22"/>
          <w:szCs w:val="22"/>
          <w:lang w:val="en-GB"/>
        </w:rPr>
        <w:t xml:space="preserve"> advocates a single, anchor insolvency proceeding in the insolvent company/individual’s home jurisdiction</w:t>
      </w:r>
      <w:r w:rsidR="00196937" w:rsidRPr="001F3377">
        <w:rPr>
          <w:rFonts w:ascii="Arial" w:hAnsi="Arial" w:cs="Arial"/>
          <w:color w:val="7B7B7B" w:themeColor="accent3" w:themeShade="BF"/>
          <w:sz w:val="22"/>
          <w:szCs w:val="22"/>
          <w:lang w:val="en-GB"/>
        </w:rPr>
        <w:t xml:space="preserve"> (the principal liquidation)</w:t>
      </w:r>
      <w:r w:rsidR="00FC7F7B" w:rsidRPr="001F3377">
        <w:rPr>
          <w:rFonts w:ascii="Arial" w:hAnsi="Arial" w:cs="Arial"/>
          <w:color w:val="7B7B7B" w:themeColor="accent3" w:themeShade="BF"/>
          <w:sz w:val="22"/>
          <w:szCs w:val="22"/>
          <w:lang w:val="en-GB"/>
        </w:rPr>
        <w:t xml:space="preserve">, which is recognised </w:t>
      </w:r>
      <w:r w:rsidR="00FC7F7B" w:rsidRPr="001F3377">
        <w:rPr>
          <w:rFonts w:ascii="Arial" w:hAnsi="Arial" w:cs="Arial"/>
          <w:color w:val="7B7B7B" w:themeColor="accent3" w:themeShade="BF"/>
          <w:sz w:val="22"/>
          <w:szCs w:val="22"/>
          <w:lang w:val="en-GB"/>
        </w:rPr>
        <w:lastRenderedPageBreak/>
        <w:t xml:space="preserve">worldwide and </w:t>
      </w:r>
      <w:r w:rsidR="00196937" w:rsidRPr="001F3377">
        <w:rPr>
          <w:rFonts w:ascii="Arial" w:hAnsi="Arial" w:cs="Arial"/>
          <w:color w:val="7B7B7B" w:themeColor="accent3" w:themeShade="BF"/>
          <w:sz w:val="22"/>
          <w:szCs w:val="22"/>
          <w:lang w:val="en-GB"/>
        </w:rPr>
        <w:t xml:space="preserve">which </w:t>
      </w:r>
      <w:r w:rsidR="00FC7F7B" w:rsidRPr="001F3377">
        <w:rPr>
          <w:rFonts w:ascii="Arial" w:hAnsi="Arial" w:cs="Arial"/>
          <w:color w:val="7B7B7B" w:themeColor="accent3" w:themeShade="BF"/>
          <w:sz w:val="22"/>
          <w:szCs w:val="22"/>
          <w:lang w:val="en-GB"/>
        </w:rPr>
        <w:t xml:space="preserve">captures </w:t>
      </w:r>
      <w:r w:rsidR="00196937" w:rsidRPr="001F3377">
        <w:rPr>
          <w:rFonts w:ascii="Arial" w:hAnsi="Arial" w:cs="Arial"/>
          <w:color w:val="7B7B7B" w:themeColor="accent3" w:themeShade="BF"/>
          <w:sz w:val="22"/>
          <w:szCs w:val="22"/>
          <w:lang w:val="en-GB"/>
        </w:rPr>
        <w:t>the insolvent debtor’s</w:t>
      </w:r>
      <w:r w:rsidR="00FC7F7B" w:rsidRPr="001F3377">
        <w:rPr>
          <w:rFonts w:ascii="Arial" w:hAnsi="Arial" w:cs="Arial"/>
          <w:color w:val="7B7B7B" w:themeColor="accent3" w:themeShade="BF"/>
          <w:sz w:val="22"/>
          <w:szCs w:val="22"/>
          <w:lang w:val="en-GB"/>
        </w:rPr>
        <w:t xml:space="preserve"> assets wherever in the world they may be located.  Lord Hoffmann described universalism as the “golden thread running through English cross-border insolvency law since the 18th century”: </w:t>
      </w:r>
      <w:r w:rsidR="00FC7F7B" w:rsidRPr="00AF7965">
        <w:rPr>
          <w:rFonts w:ascii="Arial" w:hAnsi="Arial" w:cs="Arial"/>
          <w:i/>
          <w:iCs/>
          <w:color w:val="7B7B7B" w:themeColor="accent3" w:themeShade="BF"/>
          <w:sz w:val="22"/>
          <w:szCs w:val="22"/>
          <w:lang w:val="en-GB"/>
        </w:rPr>
        <w:t>Re HIH Casualty and General Insurance Ltd</w:t>
      </w:r>
      <w:r w:rsidR="00FC7F7B" w:rsidRPr="001F3377">
        <w:rPr>
          <w:rFonts w:ascii="Arial" w:hAnsi="Arial" w:cs="Arial"/>
          <w:color w:val="7B7B7B" w:themeColor="accent3" w:themeShade="BF"/>
          <w:sz w:val="22"/>
          <w:szCs w:val="22"/>
          <w:lang w:val="en-GB"/>
        </w:rPr>
        <w:t xml:space="preserve"> [2008] UKHL 21.  Given the influence of the English common law on the legal systems of former British colonies, this golden thread runs through many common law systems around the world</w:t>
      </w:r>
      <w:r w:rsidR="00667AF2" w:rsidRPr="001F3377">
        <w:rPr>
          <w:rFonts w:ascii="Arial" w:hAnsi="Arial" w:cs="Arial"/>
          <w:color w:val="7B7B7B" w:themeColor="accent3" w:themeShade="BF"/>
          <w:sz w:val="22"/>
          <w:szCs w:val="22"/>
          <w:lang w:val="en-GB"/>
        </w:rPr>
        <w:t xml:space="preserve"> (although there are notable exceptions to this, for example, the</w:t>
      </w:r>
      <w:r w:rsidR="00AF7965">
        <w:rPr>
          <w:rFonts w:ascii="Arial" w:hAnsi="Arial" w:cs="Arial"/>
          <w:color w:val="7B7B7B" w:themeColor="accent3" w:themeShade="BF"/>
          <w:sz w:val="22"/>
          <w:szCs w:val="22"/>
          <w:lang w:val="en-GB"/>
        </w:rPr>
        <w:t xml:space="preserve"> previously</w:t>
      </w:r>
      <w:r w:rsidR="00667AF2" w:rsidRPr="001F3377">
        <w:rPr>
          <w:rFonts w:ascii="Arial" w:hAnsi="Arial" w:cs="Arial"/>
          <w:color w:val="7B7B7B" w:themeColor="accent3" w:themeShade="BF"/>
          <w:sz w:val="22"/>
          <w:szCs w:val="22"/>
          <w:lang w:val="en-GB"/>
        </w:rPr>
        <w:t xml:space="preserve"> territorial approach of the Singapore courts</w:t>
      </w:r>
      <w:r w:rsidR="00AF7965">
        <w:rPr>
          <w:rFonts w:ascii="Arial" w:hAnsi="Arial" w:cs="Arial"/>
          <w:color w:val="7B7B7B" w:themeColor="accent3" w:themeShade="BF"/>
          <w:sz w:val="22"/>
          <w:szCs w:val="22"/>
          <w:lang w:val="en-GB"/>
        </w:rPr>
        <w:t>,</w:t>
      </w:r>
      <w:r w:rsidR="00667AF2" w:rsidRPr="001F3377">
        <w:rPr>
          <w:rFonts w:ascii="Arial" w:hAnsi="Arial" w:cs="Arial"/>
          <w:color w:val="7B7B7B" w:themeColor="accent3" w:themeShade="BF"/>
          <w:sz w:val="22"/>
          <w:szCs w:val="22"/>
          <w:lang w:val="en-GB"/>
        </w:rPr>
        <w:t xml:space="preserve"> before Singapore enacted a universalist </w:t>
      </w:r>
      <w:r w:rsidR="00AF7965">
        <w:rPr>
          <w:rFonts w:ascii="Arial" w:hAnsi="Arial" w:cs="Arial"/>
          <w:color w:val="7B7B7B" w:themeColor="accent3" w:themeShade="BF"/>
          <w:sz w:val="22"/>
          <w:szCs w:val="22"/>
          <w:lang w:val="en-GB"/>
        </w:rPr>
        <w:t>approach</w:t>
      </w:r>
      <w:r w:rsidR="00667AF2" w:rsidRPr="001F3377">
        <w:rPr>
          <w:rFonts w:ascii="Arial" w:hAnsi="Arial" w:cs="Arial"/>
          <w:color w:val="7B7B7B" w:themeColor="accent3" w:themeShade="BF"/>
          <w:sz w:val="22"/>
          <w:szCs w:val="22"/>
          <w:lang w:val="en-GB"/>
        </w:rPr>
        <w:t xml:space="preserve"> based on the UNCITRAL Model Law on Cross-Border Insolvency in 2017 – the Companies (Amendment) Act)</w:t>
      </w:r>
      <w:r w:rsidR="00FC7F7B" w:rsidRPr="001F3377">
        <w:rPr>
          <w:rFonts w:ascii="Arial" w:hAnsi="Arial" w:cs="Arial"/>
          <w:color w:val="7B7B7B" w:themeColor="accent3" w:themeShade="BF"/>
          <w:sz w:val="22"/>
          <w:szCs w:val="22"/>
          <w:lang w:val="en-GB"/>
        </w:rPr>
        <w:t>.</w:t>
      </w:r>
      <w:r w:rsidR="003E1629">
        <w:rPr>
          <w:rFonts w:ascii="Arial" w:hAnsi="Arial" w:cs="Arial"/>
          <w:color w:val="7B7B7B" w:themeColor="accent3" w:themeShade="BF"/>
          <w:sz w:val="22"/>
          <w:szCs w:val="22"/>
          <w:lang w:val="en-GB"/>
        </w:rPr>
        <w:t xml:space="preserve">  Some proponents of universalism advocate a worldwide insolvency law, but it is submitted that such an approach is unrealistic.</w:t>
      </w:r>
    </w:p>
    <w:p w14:paraId="7A2E901F" w14:textId="44F84675" w:rsidR="00FC7F7B" w:rsidRPr="001F3377" w:rsidRDefault="00FC7F7B" w:rsidP="008A033D">
      <w:pPr>
        <w:jc w:val="both"/>
        <w:rPr>
          <w:rFonts w:ascii="Arial" w:hAnsi="Arial" w:cs="Arial"/>
          <w:color w:val="7B7B7B" w:themeColor="accent3" w:themeShade="BF"/>
          <w:sz w:val="22"/>
          <w:szCs w:val="22"/>
          <w:lang w:val="en-GB"/>
        </w:rPr>
      </w:pPr>
    </w:p>
    <w:p w14:paraId="03B3E122" w14:textId="4AC7648D" w:rsidR="00FC7F7B" w:rsidRPr="001F3377" w:rsidRDefault="00FC7F7B" w:rsidP="008A033D">
      <w:pPr>
        <w:jc w:val="both"/>
        <w:rPr>
          <w:rFonts w:ascii="Arial" w:hAnsi="Arial" w:cs="Arial"/>
          <w:color w:val="7B7B7B" w:themeColor="accent3" w:themeShade="BF"/>
          <w:sz w:val="22"/>
          <w:szCs w:val="22"/>
          <w:lang w:val="en-GB"/>
        </w:rPr>
      </w:pPr>
      <w:r w:rsidRPr="001F3377">
        <w:rPr>
          <w:rFonts w:ascii="Arial" w:hAnsi="Arial" w:cs="Arial"/>
          <w:color w:val="7B7B7B" w:themeColor="accent3" w:themeShade="BF"/>
          <w:sz w:val="22"/>
          <w:szCs w:val="22"/>
          <w:lang w:val="en-GB"/>
        </w:rPr>
        <w:t>Territoriali</w:t>
      </w:r>
      <w:r w:rsidR="003E1629">
        <w:rPr>
          <w:rFonts w:ascii="Arial" w:hAnsi="Arial" w:cs="Arial"/>
          <w:color w:val="7B7B7B" w:themeColor="accent3" w:themeShade="BF"/>
          <w:sz w:val="22"/>
          <w:szCs w:val="22"/>
          <w:lang w:val="en-GB"/>
        </w:rPr>
        <w:t>sm</w:t>
      </w:r>
      <w:r w:rsidR="00196937" w:rsidRPr="001F3377">
        <w:rPr>
          <w:rFonts w:ascii="Arial" w:hAnsi="Arial" w:cs="Arial"/>
          <w:color w:val="7B7B7B" w:themeColor="accent3" w:themeShade="BF"/>
          <w:sz w:val="22"/>
          <w:szCs w:val="22"/>
          <w:lang w:val="en-GB"/>
        </w:rPr>
        <w:t xml:space="preserve"> </w:t>
      </w:r>
      <w:r w:rsidR="00667AF2" w:rsidRPr="001F3377">
        <w:rPr>
          <w:rFonts w:ascii="Arial" w:hAnsi="Arial" w:cs="Arial"/>
          <w:color w:val="7B7B7B" w:themeColor="accent3" w:themeShade="BF"/>
          <w:sz w:val="22"/>
          <w:szCs w:val="22"/>
          <w:lang w:val="en-GB"/>
        </w:rPr>
        <w:t>is essentially the opposite approach.  Territoriali</w:t>
      </w:r>
      <w:r w:rsidR="003E1629">
        <w:rPr>
          <w:rFonts w:ascii="Arial" w:hAnsi="Arial" w:cs="Arial"/>
          <w:color w:val="7B7B7B" w:themeColor="accent3" w:themeShade="BF"/>
          <w:sz w:val="22"/>
          <w:szCs w:val="22"/>
          <w:lang w:val="en-GB"/>
        </w:rPr>
        <w:t>sm</w:t>
      </w:r>
      <w:r w:rsidR="00667AF2" w:rsidRPr="001F3377">
        <w:rPr>
          <w:rFonts w:ascii="Arial" w:hAnsi="Arial" w:cs="Arial"/>
          <w:color w:val="7B7B7B" w:themeColor="accent3" w:themeShade="BF"/>
          <w:sz w:val="22"/>
          <w:szCs w:val="22"/>
          <w:lang w:val="en-GB"/>
        </w:rPr>
        <w:t xml:space="preserve"> describes a system in which the national court applies its own insolvency laws without </w:t>
      </w:r>
      <w:r w:rsidR="00CA4071">
        <w:rPr>
          <w:rFonts w:ascii="Arial" w:hAnsi="Arial" w:cs="Arial"/>
          <w:color w:val="7B7B7B" w:themeColor="accent3" w:themeShade="BF"/>
          <w:sz w:val="22"/>
          <w:szCs w:val="22"/>
          <w:lang w:val="en-GB"/>
        </w:rPr>
        <w:t>deferring</w:t>
      </w:r>
      <w:r w:rsidR="00667AF2" w:rsidRPr="001F3377">
        <w:rPr>
          <w:rFonts w:ascii="Arial" w:hAnsi="Arial" w:cs="Arial"/>
          <w:color w:val="7B7B7B" w:themeColor="accent3" w:themeShade="BF"/>
          <w:sz w:val="22"/>
          <w:szCs w:val="22"/>
          <w:lang w:val="en-GB"/>
        </w:rPr>
        <w:t xml:space="preserve"> to those of other jurisdictions, </w:t>
      </w:r>
      <w:r w:rsidR="003E1629">
        <w:rPr>
          <w:rFonts w:ascii="Arial" w:hAnsi="Arial" w:cs="Arial"/>
          <w:color w:val="7B7B7B" w:themeColor="accent3" w:themeShade="BF"/>
          <w:sz w:val="22"/>
          <w:szCs w:val="22"/>
          <w:lang w:val="en-GB"/>
        </w:rPr>
        <w:t>and t</w:t>
      </w:r>
      <w:r w:rsidR="00CA4071">
        <w:rPr>
          <w:rFonts w:ascii="Arial" w:hAnsi="Arial" w:cs="Arial"/>
          <w:color w:val="7B7B7B" w:themeColor="accent3" w:themeShade="BF"/>
          <w:sz w:val="22"/>
          <w:szCs w:val="22"/>
          <w:lang w:val="en-GB"/>
        </w:rPr>
        <w:t>h</w:t>
      </w:r>
      <w:r w:rsidR="003E1629">
        <w:rPr>
          <w:rFonts w:ascii="Arial" w:hAnsi="Arial" w:cs="Arial"/>
          <w:color w:val="7B7B7B" w:themeColor="accent3" w:themeShade="BF"/>
          <w:sz w:val="22"/>
          <w:szCs w:val="22"/>
          <w:lang w:val="en-GB"/>
        </w:rPr>
        <w:t>e national proceedings apply only to assets within the jurisdiction</w:t>
      </w:r>
      <w:r w:rsidR="00667AF2" w:rsidRPr="001F3377">
        <w:rPr>
          <w:rFonts w:ascii="Arial" w:hAnsi="Arial" w:cs="Arial"/>
          <w:color w:val="7B7B7B" w:themeColor="accent3" w:themeShade="BF"/>
          <w:sz w:val="22"/>
          <w:szCs w:val="22"/>
          <w:lang w:val="en-GB"/>
        </w:rPr>
        <w:t xml:space="preserve">.  One of the main policy motivations underlying a </w:t>
      </w:r>
      <w:proofErr w:type="spellStart"/>
      <w:r w:rsidR="00667AF2" w:rsidRPr="001F3377">
        <w:rPr>
          <w:rFonts w:ascii="Arial" w:hAnsi="Arial" w:cs="Arial"/>
          <w:color w:val="7B7B7B" w:themeColor="accent3" w:themeShade="BF"/>
          <w:sz w:val="22"/>
          <w:szCs w:val="22"/>
          <w:lang w:val="en-GB"/>
        </w:rPr>
        <w:t>territorialist</w:t>
      </w:r>
      <w:proofErr w:type="spellEnd"/>
      <w:r w:rsidR="00667AF2" w:rsidRPr="001F3377">
        <w:rPr>
          <w:rFonts w:ascii="Arial" w:hAnsi="Arial" w:cs="Arial"/>
          <w:color w:val="7B7B7B" w:themeColor="accent3" w:themeShade="BF"/>
          <w:sz w:val="22"/>
          <w:szCs w:val="22"/>
          <w:lang w:val="en-GB"/>
        </w:rPr>
        <w:t xml:space="preserve"> approach is the view that local creditors should be repaid before international creditors.</w:t>
      </w:r>
      <w:r w:rsidR="003E1629">
        <w:rPr>
          <w:rFonts w:ascii="Arial" w:hAnsi="Arial" w:cs="Arial"/>
          <w:color w:val="7B7B7B" w:themeColor="accent3" w:themeShade="BF"/>
          <w:sz w:val="22"/>
          <w:szCs w:val="22"/>
          <w:lang w:val="en-GB"/>
        </w:rPr>
        <w:t xml:space="preserve">  Territorialism is not inconsistent with co-</w:t>
      </w:r>
      <w:r w:rsidR="00CA4071">
        <w:rPr>
          <w:rFonts w:ascii="Arial" w:hAnsi="Arial" w:cs="Arial"/>
          <w:color w:val="7B7B7B" w:themeColor="accent3" w:themeShade="BF"/>
          <w:sz w:val="22"/>
          <w:szCs w:val="22"/>
          <w:lang w:val="en-GB"/>
        </w:rPr>
        <w:t>ordination</w:t>
      </w:r>
      <w:r w:rsidR="003E1629">
        <w:rPr>
          <w:rFonts w:ascii="Arial" w:hAnsi="Arial" w:cs="Arial"/>
          <w:color w:val="7B7B7B" w:themeColor="accent3" w:themeShade="BF"/>
          <w:sz w:val="22"/>
          <w:szCs w:val="22"/>
          <w:lang w:val="en-GB"/>
        </w:rPr>
        <w:t xml:space="preserve"> between the various jurisdictions in which insolvency proceedings are progressing against the same debtor, but in an extreme case, it could lead to a situation where a debtor is insolvent in one jurisdiction but not in another where the debtor also holds assets.</w:t>
      </w:r>
    </w:p>
    <w:p w14:paraId="715F8F00" w14:textId="79FDF00D" w:rsidR="00667AF2" w:rsidRPr="001F3377" w:rsidRDefault="00667AF2" w:rsidP="008A033D">
      <w:pPr>
        <w:jc w:val="both"/>
        <w:rPr>
          <w:rFonts w:ascii="Arial" w:hAnsi="Arial" w:cs="Arial"/>
          <w:color w:val="7B7B7B" w:themeColor="accent3" w:themeShade="BF"/>
          <w:sz w:val="22"/>
          <w:szCs w:val="22"/>
          <w:lang w:val="en-GB"/>
        </w:rPr>
      </w:pPr>
    </w:p>
    <w:p w14:paraId="1DEF2912" w14:textId="71A48398" w:rsidR="00667AF2" w:rsidRPr="001F3377" w:rsidRDefault="00667AF2" w:rsidP="008A033D">
      <w:pPr>
        <w:jc w:val="both"/>
        <w:rPr>
          <w:rFonts w:ascii="Arial" w:hAnsi="Arial" w:cs="Arial"/>
          <w:color w:val="7B7B7B" w:themeColor="accent3" w:themeShade="BF"/>
          <w:sz w:val="22"/>
          <w:szCs w:val="22"/>
          <w:lang w:val="en-GB"/>
        </w:rPr>
      </w:pPr>
      <w:r w:rsidRPr="001F3377">
        <w:rPr>
          <w:rFonts w:ascii="Arial" w:hAnsi="Arial" w:cs="Arial"/>
          <w:color w:val="7B7B7B" w:themeColor="accent3" w:themeShade="BF"/>
          <w:sz w:val="22"/>
          <w:szCs w:val="22"/>
          <w:lang w:val="en-GB"/>
        </w:rPr>
        <w:t xml:space="preserve">It should be noted that these approaches are opposing ends of a spectrum, and by no means will all universalist, or </w:t>
      </w:r>
      <w:proofErr w:type="spellStart"/>
      <w:r w:rsidRPr="001F3377">
        <w:rPr>
          <w:rFonts w:ascii="Arial" w:hAnsi="Arial" w:cs="Arial"/>
          <w:color w:val="7B7B7B" w:themeColor="accent3" w:themeShade="BF"/>
          <w:sz w:val="22"/>
          <w:szCs w:val="22"/>
          <w:lang w:val="en-GB"/>
        </w:rPr>
        <w:t>territorialist</w:t>
      </w:r>
      <w:proofErr w:type="spellEnd"/>
      <w:r w:rsidRPr="001F3377">
        <w:rPr>
          <w:rFonts w:ascii="Arial" w:hAnsi="Arial" w:cs="Arial"/>
          <w:color w:val="7B7B7B" w:themeColor="accent3" w:themeShade="BF"/>
          <w:sz w:val="22"/>
          <w:szCs w:val="22"/>
          <w:lang w:val="en-GB"/>
        </w:rPr>
        <w:t>, approaches look the same.</w:t>
      </w:r>
      <w:r w:rsidR="00C817D8">
        <w:rPr>
          <w:rFonts w:ascii="Arial" w:hAnsi="Arial" w:cs="Arial"/>
          <w:color w:val="7B7B7B" w:themeColor="accent3" w:themeShade="BF"/>
          <w:sz w:val="22"/>
          <w:szCs w:val="22"/>
          <w:lang w:val="en-GB"/>
        </w:rPr>
        <w:t xml:space="preserve">  </w:t>
      </w:r>
      <w:r w:rsidR="009225F3">
        <w:rPr>
          <w:rFonts w:ascii="Arial" w:hAnsi="Arial" w:cs="Arial"/>
          <w:color w:val="7B7B7B" w:themeColor="accent3" w:themeShade="BF"/>
          <w:sz w:val="22"/>
          <w:szCs w:val="22"/>
          <w:lang w:val="en-GB"/>
        </w:rPr>
        <w:t>Some jurisdictions have adopted so called “modified” versions of each approach, for example,</w:t>
      </w:r>
      <w:r w:rsidR="00C817D8">
        <w:rPr>
          <w:rFonts w:ascii="Arial" w:hAnsi="Arial" w:cs="Arial"/>
          <w:color w:val="7B7B7B" w:themeColor="accent3" w:themeShade="BF"/>
          <w:sz w:val="22"/>
          <w:szCs w:val="22"/>
          <w:lang w:val="en-GB"/>
        </w:rPr>
        <w:t xml:space="preserve"> primary proceedings in the jurisdiction of the insolvent debtor’s residence or COMI, and secondary proceedings elsewhere.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C454CD">
        <w:rPr>
          <w:rFonts w:ascii="Arial" w:hAnsi="Arial" w:cs="Arial"/>
          <w:b/>
          <w:bCs/>
          <w:sz w:val="22"/>
          <w:szCs w:val="22"/>
          <w:lang w:val="en-GB"/>
        </w:rPr>
        <w:t xml:space="preserve">Question </w:t>
      </w:r>
      <w:r w:rsidR="00E6452F" w:rsidRPr="00C454CD">
        <w:rPr>
          <w:rFonts w:ascii="Arial" w:hAnsi="Arial" w:cs="Arial"/>
          <w:b/>
          <w:bCs/>
          <w:sz w:val="22"/>
          <w:szCs w:val="22"/>
          <w:lang w:val="en-GB"/>
        </w:rPr>
        <w:t>2.3</w:t>
      </w:r>
      <w:r w:rsidR="00E6452F" w:rsidRPr="00C454CD">
        <w:rPr>
          <w:rFonts w:ascii="Arial" w:hAnsi="Arial" w:cs="Arial"/>
          <w:b/>
          <w:bCs/>
          <w:sz w:val="22"/>
          <w:szCs w:val="22"/>
          <w:lang w:val="en-GB"/>
        </w:rPr>
        <w:tab/>
        <w:t>[</w:t>
      </w:r>
      <w:r w:rsidR="00D17FDC" w:rsidRPr="00C454CD">
        <w:rPr>
          <w:rFonts w:ascii="Arial" w:hAnsi="Arial" w:cs="Arial"/>
          <w:b/>
          <w:bCs/>
          <w:sz w:val="22"/>
          <w:szCs w:val="22"/>
          <w:lang w:val="en-GB"/>
        </w:rPr>
        <w:t>m</w:t>
      </w:r>
      <w:r w:rsidR="00E6452F" w:rsidRPr="00C454CD">
        <w:rPr>
          <w:rFonts w:ascii="Arial" w:hAnsi="Arial" w:cs="Arial"/>
          <w:b/>
          <w:bCs/>
          <w:sz w:val="22"/>
          <w:szCs w:val="22"/>
          <w:lang w:val="en-GB"/>
        </w:rPr>
        <w:t>aximum 3 marks]</w:t>
      </w:r>
      <w:r w:rsidR="00E6452F" w:rsidRPr="00BF1C6F">
        <w:rPr>
          <w:rFonts w:ascii="Arial" w:hAnsi="Arial" w:cs="Arial"/>
          <w:b/>
          <w:bCs/>
          <w:sz w:val="22"/>
          <w:szCs w:val="22"/>
          <w:lang w:val="en-GB"/>
        </w:rPr>
        <w:t xml:space="preserve">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5C33BBC9" w:rsidR="00C72848" w:rsidRDefault="000175DA" w:rsidP="008A03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Bahrain and the D</w:t>
      </w:r>
      <w:r w:rsidR="00291656">
        <w:rPr>
          <w:rFonts w:ascii="Arial" w:hAnsi="Arial" w:cs="Arial"/>
          <w:color w:val="7B7B7B" w:themeColor="accent3" w:themeShade="BF"/>
          <w:sz w:val="22"/>
          <w:szCs w:val="22"/>
          <w:lang w:val="en-GB"/>
        </w:rPr>
        <w:t xml:space="preserve">ubai </w:t>
      </w:r>
      <w:r>
        <w:rPr>
          <w:rFonts w:ascii="Arial" w:hAnsi="Arial" w:cs="Arial"/>
          <w:color w:val="7B7B7B" w:themeColor="accent3" w:themeShade="BF"/>
          <w:sz w:val="22"/>
          <w:szCs w:val="22"/>
          <w:lang w:val="en-GB"/>
        </w:rPr>
        <w:t>I</w:t>
      </w:r>
      <w:r w:rsidR="00291656">
        <w:rPr>
          <w:rFonts w:ascii="Arial" w:hAnsi="Arial" w:cs="Arial"/>
          <w:color w:val="7B7B7B" w:themeColor="accent3" w:themeShade="BF"/>
          <w:sz w:val="22"/>
          <w:szCs w:val="22"/>
          <w:lang w:val="en-GB"/>
        </w:rPr>
        <w:t xml:space="preserve">nternational </w:t>
      </w:r>
      <w:r>
        <w:rPr>
          <w:rFonts w:ascii="Arial" w:hAnsi="Arial" w:cs="Arial"/>
          <w:color w:val="7B7B7B" w:themeColor="accent3" w:themeShade="BF"/>
          <w:sz w:val="22"/>
          <w:szCs w:val="22"/>
          <w:lang w:val="en-GB"/>
        </w:rPr>
        <w:t>F</w:t>
      </w:r>
      <w:r w:rsidR="00291656">
        <w:rPr>
          <w:rFonts w:ascii="Arial" w:hAnsi="Arial" w:cs="Arial"/>
          <w:color w:val="7B7B7B" w:themeColor="accent3" w:themeShade="BF"/>
          <w:sz w:val="22"/>
          <w:szCs w:val="22"/>
          <w:lang w:val="en-GB"/>
        </w:rPr>
        <w:t xml:space="preserve">inance </w:t>
      </w:r>
      <w:r>
        <w:rPr>
          <w:rFonts w:ascii="Arial" w:hAnsi="Arial" w:cs="Arial"/>
          <w:color w:val="7B7B7B" w:themeColor="accent3" w:themeShade="BF"/>
          <w:sz w:val="22"/>
          <w:szCs w:val="22"/>
          <w:lang w:val="en-GB"/>
        </w:rPr>
        <w:t>C</w:t>
      </w:r>
      <w:r w:rsidR="00291656">
        <w:rPr>
          <w:rFonts w:ascii="Arial" w:hAnsi="Arial" w:cs="Arial"/>
          <w:color w:val="7B7B7B" w:themeColor="accent3" w:themeShade="BF"/>
          <w:sz w:val="22"/>
          <w:szCs w:val="22"/>
          <w:lang w:val="en-GB"/>
        </w:rPr>
        <w:t>entre (which is an independent jurisdiction established in Dubai in 2004 with its own laws which are loosely based on English law)</w:t>
      </w:r>
      <w:r>
        <w:rPr>
          <w:rFonts w:ascii="Arial" w:hAnsi="Arial" w:cs="Arial"/>
          <w:color w:val="7B7B7B" w:themeColor="accent3" w:themeShade="BF"/>
          <w:sz w:val="22"/>
          <w:szCs w:val="22"/>
          <w:lang w:val="en-GB"/>
        </w:rPr>
        <w:t xml:space="preserve"> have each recently enacted the UNCITRAL Model Law on Cross-Border Insolvency; Bahrain by </w:t>
      </w:r>
      <w:r w:rsidRPr="000175DA">
        <w:rPr>
          <w:rFonts w:ascii="Arial" w:hAnsi="Arial" w:cs="Arial"/>
          <w:color w:val="7B7B7B" w:themeColor="accent3" w:themeShade="BF"/>
          <w:sz w:val="22"/>
          <w:szCs w:val="22"/>
          <w:lang w:val="en-GB"/>
        </w:rPr>
        <w:t xml:space="preserve">the Reorganisation and Bankruptcy Law </w:t>
      </w:r>
      <w:r>
        <w:rPr>
          <w:rFonts w:ascii="Arial" w:hAnsi="Arial" w:cs="Arial"/>
          <w:color w:val="7B7B7B" w:themeColor="accent3" w:themeShade="BF"/>
          <w:sz w:val="22"/>
          <w:szCs w:val="22"/>
          <w:lang w:val="en-GB"/>
        </w:rPr>
        <w:t xml:space="preserve">2018 </w:t>
      </w:r>
      <w:r w:rsidRPr="000175DA">
        <w:rPr>
          <w:rFonts w:ascii="Arial" w:hAnsi="Arial" w:cs="Arial"/>
          <w:color w:val="7B7B7B" w:themeColor="accent3" w:themeShade="BF"/>
          <w:sz w:val="22"/>
          <w:szCs w:val="22"/>
          <w:lang w:val="en-GB"/>
        </w:rPr>
        <w:t>(Bahrain Law No. 22/2018)</w:t>
      </w:r>
      <w:r>
        <w:rPr>
          <w:rFonts w:ascii="Arial" w:hAnsi="Arial" w:cs="Arial"/>
          <w:color w:val="7B7B7B" w:themeColor="accent3" w:themeShade="BF"/>
          <w:sz w:val="22"/>
          <w:szCs w:val="22"/>
          <w:lang w:val="en-GB"/>
        </w:rPr>
        <w:t xml:space="preserve"> and the DIFC by the </w:t>
      </w:r>
      <w:r w:rsidRPr="000175DA">
        <w:rPr>
          <w:rFonts w:ascii="Arial" w:hAnsi="Arial" w:cs="Arial"/>
          <w:color w:val="7B7B7B" w:themeColor="accent3" w:themeShade="BF"/>
          <w:sz w:val="22"/>
          <w:szCs w:val="22"/>
          <w:lang w:val="en-GB"/>
        </w:rPr>
        <w:t xml:space="preserve">Insolvency Law </w:t>
      </w:r>
      <w:r>
        <w:rPr>
          <w:rFonts w:ascii="Arial" w:hAnsi="Arial" w:cs="Arial"/>
          <w:color w:val="7B7B7B" w:themeColor="accent3" w:themeShade="BF"/>
          <w:sz w:val="22"/>
          <w:szCs w:val="22"/>
          <w:lang w:val="en-GB"/>
        </w:rPr>
        <w:t>(</w:t>
      </w:r>
      <w:r w:rsidRPr="000175DA">
        <w:rPr>
          <w:rFonts w:ascii="Arial" w:hAnsi="Arial" w:cs="Arial"/>
          <w:color w:val="7B7B7B" w:themeColor="accent3" w:themeShade="BF"/>
          <w:sz w:val="22"/>
          <w:szCs w:val="22"/>
          <w:lang w:val="en-GB"/>
        </w:rPr>
        <w:t>DIFC Law No. 1</w:t>
      </w:r>
      <w:r>
        <w:rPr>
          <w:rFonts w:ascii="Arial" w:hAnsi="Arial" w:cs="Arial"/>
          <w:color w:val="7B7B7B" w:themeColor="accent3" w:themeShade="BF"/>
          <w:sz w:val="22"/>
          <w:szCs w:val="22"/>
          <w:lang w:val="en-GB"/>
        </w:rPr>
        <w:t>/</w:t>
      </w:r>
      <w:r w:rsidRPr="000175DA">
        <w:rPr>
          <w:rFonts w:ascii="Arial" w:hAnsi="Arial" w:cs="Arial"/>
          <w:color w:val="7B7B7B" w:themeColor="accent3" w:themeShade="BF"/>
          <w:sz w:val="22"/>
          <w:szCs w:val="22"/>
          <w:lang w:val="en-GB"/>
        </w:rPr>
        <w:t>2019</w:t>
      </w:r>
      <w:r>
        <w:rPr>
          <w:rFonts w:ascii="Arial" w:hAnsi="Arial" w:cs="Arial"/>
          <w:color w:val="7B7B7B" w:themeColor="accent3" w:themeShade="BF"/>
          <w:sz w:val="22"/>
          <w:szCs w:val="22"/>
          <w:lang w:val="en-GB"/>
        </w:rPr>
        <w:t>).  As well as incorporating the UNCITRAL Model Law, the DIFC Insolvency Law</w:t>
      </w:r>
      <w:r w:rsidR="00291656">
        <w:rPr>
          <w:rFonts w:ascii="Arial" w:hAnsi="Arial" w:cs="Arial"/>
          <w:color w:val="7B7B7B" w:themeColor="accent3" w:themeShade="BF"/>
          <w:sz w:val="22"/>
          <w:szCs w:val="22"/>
          <w:lang w:val="en-GB"/>
        </w:rPr>
        <w:t xml:space="preserve"> (Part 3)</w:t>
      </w:r>
      <w:r>
        <w:rPr>
          <w:rFonts w:ascii="Arial" w:hAnsi="Arial" w:cs="Arial"/>
          <w:color w:val="7B7B7B" w:themeColor="accent3" w:themeShade="BF"/>
          <w:sz w:val="22"/>
          <w:szCs w:val="22"/>
          <w:lang w:val="en-GB"/>
        </w:rPr>
        <w:t xml:space="preserve"> </w:t>
      </w:r>
      <w:r w:rsidRPr="000175DA">
        <w:rPr>
          <w:rFonts w:ascii="Arial" w:hAnsi="Arial" w:cs="Arial"/>
          <w:color w:val="7B7B7B" w:themeColor="accent3" w:themeShade="BF"/>
          <w:sz w:val="22"/>
          <w:szCs w:val="22"/>
          <w:lang w:val="en-GB"/>
        </w:rPr>
        <w:t>introduces a new rehabilitation provision for distressed companies</w:t>
      </w:r>
      <w:r w:rsidR="00291656">
        <w:rPr>
          <w:rFonts w:ascii="Arial" w:hAnsi="Arial" w:cs="Arial"/>
          <w:color w:val="7B7B7B" w:themeColor="accent3" w:themeShade="BF"/>
          <w:sz w:val="22"/>
          <w:szCs w:val="22"/>
          <w:lang w:val="en-GB"/>
        </w:rPr>
        <w:t xml:space="preserve">, building on </w:t>
      </w:r>
      <w:r w:rsidRPr="000175DA">
        <w:rPr>
          <w:rFonts w:ascii="Arial" w:hAnsi="Arial" w:cs="Arial"/>
          <w:color w:val="7B7B7B" w:themeColor="accent3" w:themeShade="BF"/>
          <w:sz w:val="22"/>
          <w:szCs w:val="22"/>
          <w:lang w:val="en-GB"/>
        </w:rPr>
        <w:t>existing procedures such as company voluntary arrangements, receiverships and liquidations.</w:t>
      </w:r>
    </w:p>
    <w:p w14:paraId="47B7ED7A" w14:textId="761E4AE4" w:rsidR="002B39FD" w:rsidRDefault="002B39FD" w:rsidP="008A033D">
      <w:pPr>
        <w:jc w:val="both"/>
        <w:rPr>
          <w:rFonts w:ascii="Arial" w:hAnsi="Arial" w:cs="Arial"/>
          <w:color w:val="7B7B7B" w:themeColor="accent3" w:themeShade="BF"/>
          <w:sz w:val="22"/>
          <w:szCs w:val="22"/>
          <w:lang w:val="en-GB"/>
        </w:rPr>
      </w:pPr>
    </w:p>
    <w:p w14:paraId="032C0A69" w14:textId="4C231445" w:rsidR="002B39FD" w:rsidRDefault="002B39FD" w:rsidP="008A03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 effort to attract international companies to the jurisdiction, Saudi Arabia reformed its insolvency law in 2018</w:t>
      </w:r>
      <w:r w:rsidR="00D53F6E">
        <w:rPr>
          <w:rFonts w:ascii="Arial" w:hAnsi="Arial" w:cs="Arial"/>
          <w:color w:val="7B7B7B" w:themeColor="accent3" w:themeShade="BF"/>
          <w:sz w:val="22"/>
          <w:szCs w:val="22"/>
          <w:lang w:val="en-GB"/>
        </w:rPr>
        <w:t xml:space="preserve"> as part of a broader programme of reform which also encompassed the Saudi Arabian Civil Procedure Rules.  The new insolvency regime is set out in the Bankruptcy Law and the Bankruptcy Implementing Regulations.  The new regime builds on the previous system by providing a clear priority of debts, in which secured debt ranks highest, followed by other guaranteed finance agreed in insolvency/restructuring, wages up to 30 days, a family living allowance, business expenses necessary for continuing the debtor’s ordinary trade during the insolvency proceedings, unsecured debts, and </w:t>
      </w:r>
      <w:r w:rsidR="00015FBF">
        <w:rPr>
          <w:rFonts w:ascii="Arial" w:hAnsi="Arial" w:cs="Arial"/>
          <w:color w:val="7B7B7B" w:themeColor="accent3" w:themeShade="BF"/>
          <w:sz w:val="22"/>
          <w:szCs w:val="22"/>
          <w:lang w:val="en-GB"/>
        </w:rPr>
        <w:t>finally, unsecured sums owed to the state (e.g. taxes, licence fees or regulatory payments).  This priority presumably aims to reassure international financial institutions, which are likely to be secured creditors, that Saudi Arabia will be a favourable choice of law for their loan agreement.</w:t>
      </w:r>
    </w:p>
    <w:p w14:paraId="78CD81A4" w14:textId="7EF37AF8" w:rsidR="00015FBF" w:rsidRDefault="00015FBF" w:rsidP="008A033D">
      <w:pPr>
        <w:jc w:val="both"/>
        <w:rPr>
          <w:rFonts w:ascii="Arial" w:hAnsi="Arial" w:cs="Arial"/>
          <w:color w:val="7B7B7B" w:themeColor="accent3" w:themeShade="BF"/>
          <w:sz w:val="22"/>
          <w:szCs w:val="22"/>
          <w:lang w:val="en-GB"/>
        </w:rPr>
      </w:pPr>
    </w:p>
    <w:p w14:paraId="5DC168D0" w14:textId="38D60E27" w:rsidR="00015FBF" w:rsidRPr="00BF1C6F" w:rsidRDefault="00015FBF" w:rsidP="008A033D">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Israel, the insolvency regime was revised by the Insolvency and Economic Rehabilitation Law 2018, which came into effect in September 2019.  Previously Israeli insolvency law had </w:t>
      </w:r>
      <w:r>
        <w:rPr>
          <w:rFonts w:ascii="Arial" w:hAnsi="Arial" w:cs="Arial"/>
          <w:color w:val="7B7B7B" w:themeColor="accent3" w:themeShade="BF"/>
          <w:sz w:val="22"/>
          <w:szCs w:val="22"/>
          <w:lang w:val="en-GB"/>
        </w:rPr>
        <w:lastRenderedPageBreak/>
        <w:t>been largely based on English insolvency law in 1936.  The new law is based on the UNCITRAL Model Law on Cross-Border Insolvency</w:t>
      </w:r>
      <w:r w:rsidR="00E07284">
        <w:rPr>
          <w:rFonts w:ascii="Arial" w:hAnsi="Arial" w:cs="Arial"/>
          <w:color w:val="7B7B7B" w:themeColor="accent3" w:themeShade="BF"/>
          <w:sz w:val="22"/>
          <w:szCs w:val="22"/>
          <w:lang w:val="en-GB"/>
        </w:rPr>
        <w:t xml:space="preserve"> and also updates many substantive areas of insolvency law.  </w:t>
      </w:r>
    </w:p>
    <w:p w14:paraId="608DD0BD" w14:textId="06E9C610"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BF64D1C" w:rsidR="00544127" w:rsidRDefault="00C873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main difference</w:t>
      </w:r>
      <w:r w:rsidR="001F3377">
        <w:rPr>
          <w:rFonts w:ascii="Arial" w:hAnsi="Arial" w:cs="Arial"/>
          <w:color w:val="7B7B7B" w:themeColor="accent3" w:themeShade="BF"/>
          <w:sz w:val="22"/>
          <w:szCs w:val="22"/>
          <w:lang w:val="en-GB"/>
        </w:rPr>
        <w:t xml:space="preserve"> between individual and corporate insolvency, is that a company will usually be wound up (cease to exist) following liquidation.  By contrast, a bankrupt individual continues to exist after he or she is discharged from bankruptcy.  </w:t>
      </w:r>
      <w:r w:rsidR="00B0208F">
        <w:rPr>
          <w:rFonts w:ascii="Arial" w:hAnsi="Arial" w:cs="Arial"/>
          <w:color w:val="7B7B7B" w:themeColor="accent3" w:themeShade="BF"/>
          <w:sz w:val="22"/>
          <w:szCs w:val="22"/>
          <w:lang w:val="en-GB"/>
        </w:rPr>
        <w:t xml:space="preserve">Sealy and Hooley identify various </w:t>
      </w:r>
      <w:r w:rsidR="00DC0600">
        <w:rPr>
          <w:rFonts w:ascii="Arial" w:hAnsi="Arial" w:cs="Arial"/>
          <w:color w:val="7B7B7B" w:themeColor="accent3" w:themeShade="BF"/>
          <w:sz w:val="22"/>
          <w:szCs w:val="22"/>
          <w:lang w:val="en-GB"/>
        </w:rPr>
        <w:t>differing objectives</w:t>
      </w:r>
      <w:r w:rsidR="00B0208F">
        <w:rPr>
          <w:rFonts w:ascii="Arial" w:hAnsi="Arial" w:cs="Arial"/>
          <w:color w:val="7B7B7B" w:themeColor="accent3" w:themeShade="BF"/>
          <w:sz w:val="22"/>
          <w:szCs w:val="22"/>
          <w:lang w:val="en-GB"/>
        </w:rPr>
        <w:t xml:space="preserve"> which flow from this distinction.  </w:t>
      </w:r>
      <w:r w:rsidR="00DC0600">
        <w:rPr>
          <w:rFonts w:ascii="Arial" w:hAnsi="Arial" w:cs="Arial"/>
          <w:color w:val="7B7B7B" w:themeColor="accent3" w:themeShade="BF"/>
          <w:sz w:val="22"/>
          <w:szCs w:val="22"/>
          <w:lang w:val="en-GB"/>
        </w:rPr>
        <w:t>The main difference in the objective concerns</w:t>
      </w:r>
      <w:r w:rsidR="00B0208F">
        <w:rPr>
          <w:rFonts w:ascii="Arial" w:hAnsi="Arial" w:cs="Arial"/>
          <w:color w:val="7B7B7B" w:themeColor="accent3" w:themeShade="BF"/>
          <w:sz w:val="22"/>
          <w:szCs w:val="22"/>
          <w:lang w:val="en-GB"/>
        </w:rPr>
        <w:t xml:space="preserve"> rehabilitation</w:t>
      </w:r>
      <w:r w:rsidR="00B0208F">
        <w:rPr>
          <w:rFonts w:ascii="Arial" w:hAnsi="Arial" w:cs="Arial"/>
          <w:color w:val="7B7B7B" w:themeColor="accent3" w:themeShade="BF"/>
          <w:sz w:val="22"/>
          <w:szCs w:val="22"/>
          <w:lang w:val="en-GB"/>
        </w:rPr>
        <w:t xml:space="preserve">.  Individuals need to be able to make a fresh start, and therefore need to be protected from illegitimate harassment by creditors.  In an individual insolvency, therefore, some assets such as </w:t>
      </w:r>
      <w:r w:rsidR="00B0208F">
        <w:rPr>
          <w:rFonts w:ascii="Arial" w:hAnsi="Arial" w:cs="Arial"/>
          <w:color w:val="7B7B7B" w:themeColor="accent3" w:themeShade="BF"/>
          <w:sz w:val="22"/>
          <w:szCs w:val="22"/>
          <w:lang w:val="en-GB"/>
        </w:rPr>
        <w:t>the tools of an individual’s trade</w:t>
      </w:r>
      <w:r w:rsidR="00B0208F">
        <w:rPr>
          <w:rFonts w:ascii="Arial" w:hAnsi="Arial" w:cs="Arial"/>
          <w:color w:val="7B7B7B" w:themeColor="accent3" w:themeShade="BF"/>
          <w:sz w:val="22"/>
          <w:szCs w:val="22"/>
          <w:lang w:val="en-GB"/>
        </w:rPr>
        <w:t xml:space="preserve"> or </w:t>
      </w:r>
      <w:r w:rsidR="00B0208F">
        <w:rPr>
          <w:rFonts w:ascii="Arial" w:hAnsi="Arial" w:cs="Arial"/>
          <w:color w:val="7B7B7B" w:themeColor="accent3" w:themeShade="BF"/>
          <w:sz w:val="22"/>
          <w:szCs w:val="22"/>
          <w:lang w:val="en-GB"/>
        </w:rPr>
        <w:t>a pension entitlement may be excluded from the estate</w:t>
      </w:r>
      <w:r w:rsidR="00B0208F">
        <w:rPr>
          <w:rFonts w:ascii="Arial" w:hAnsi="Arial" w:cs="Arial"/>
          <w:color w:val="7B7B7B" w:themeColor="accent3" w:themeShade="BF"/>
          <w:sz w:val="22"/>
          <w:szCs w:val="22"/>
          <w:lang w:val="en-GB"/>
        </w:rPr>
        <w:t xml:space="preserve">.  Such exclusions would not apply to a company.  By contrast, some parts of a </w:t>
      </w:r>
      <w:r>
        <w:rPr>
          <w:rFonts w:ascii="Arial" w:hAnsi="Arial" w:cs="Arial"/>
          <w:color w:val="7B7B7B" w:themeColor="accent3" w:themeShade="BF"/>
          <w:sz w:val="22"/>
          <w:szCs w:val="22"/>
          <w:lang w:val="en-GB"/>
        </w:rPr>
        <w:t>corporation</w:t>
      </w:r>
      <w:r w:rsidR="00B0208F">
        <w:rPr>
          <w:rFonts w:ascii="Arial" w:hAnsi="Arial" w:cs="Arial"/>
          <w:color w:val="7B7B7B" w:themeColor="accent3" w:themeShade="BF"/>
          <w:sz w:val="22"/>
          <w:szCs w:val="22"/>
          <w:lang w:val="en-GB"/>
        </w:rPr>
        <w:t xml:space="preserve"> could be sold </w:t>
      </w:r>
      <w:r>
        <w:rPr>
          <w:rFonts w:ascii="Arial" w:hAnsi="Arial" w:cs="Arial"/>
          <w:color w:val="7B7B7B" w:themeColor="accent3" w:themeShade="BF"/>
          <w:sz w:val="22"/>
          <w:szCs w:val="22"/>
          <w:lang w:val="en-GB"/>
        </w:rPr>
        <w:t xml:space="preserve">on with the associated assets, whereas that would not be possible in the case of an individual.  </w:t>
      </w:r>
      <w:r w:rsidR="001F3377">
        <w:rPr>
          <w:rFonts w:ascii="Arial" w:hAnsi="Arial" w:cs="Arial"/>
          <w:color w:val="7B7B7B" w:themeColor="accent3" w:themeShade="BF"/>
          <w:sz w:val="22"/>
          <w:szCs w:val="22"/>
          <w:lang w:val="en-GB"/>
        </w:rPr>
        <w:t xml:space="preserve">Depending on the social and political conditions within the jurisdiction where insolvency proceedings are being considered, </w:t>
      </w:r>
      <w:r w:rsidR="00B36BE2">
        <w:rPr>
          <w:rFonts w:ascii="Arial" w:hAnsi="Arial" w:cs="Arial"/>
          <w:color w:val="7B7B7B" w:themeColor="accent3" w:themeShade="BF"/>
          <w:sz w:val="22"/>
          <w:szCs w:val="22"/>
          <w:lang w:val="en-GB"/>
        </w:rPr>
        <w:t>whether the debtor is a corporation or an individual</w:t>
      </w:r>
      <w:r w:rsidR="001F3377">
        <w:rPr>
          <w:rFonts w:ascii="Arial" w:hAnsi="Arial" w:cs="Arial"/>
          <w:color w:val="7B7B7B" w:themeColor="accent3" w:themeShade="BF"/>
          <w:sz w:val="22"/>
          <w:szCs w:val="22"/>
          <w:lang w:val="en-GB"/>
        </w:rPr>
        <w:t xml:space="preserve"> might also have an effect on whether informal measures are </w:t>
      </w:r>
      <w:r w:rsidR="00B36BE2">
        <w:rPr>
          <w:rFonts w:ascii="Arial" w:hAnsi="Arial" w:cs="Arial"/>
          <w:color w:val="7B7B7B" w:themeColor="accent3" w:themeShade="BF"/>
          <w:sz w:val="22"/>
          <w:szCs w:val="22"/>
          <w:lang w:val="en-GB"/>
        </w:rPr>
        <w:t xml:space="preserve">required before </w:t>
      </w:r>
      <w:r w:rsidR="00E466E8">
        <w:rPr>
          <w:rFonts w:ascii="Arial" w:hAnsi="Arial" w:cs="Arial"/>
          <w:color w:val="7B7B7B" w:themeColor="accent3" w:themeShade="BF"/>
          <w:sz w:val="22"/>
          <w:szCs w:val="22"/>
          <w:lang w:val="en-GB"/>
        </w:rPr>
        <w:t>(</w:t>
      </w:r>
      <w:r w:rsidR="00B36BE2">
        <w:rPr>
          <w:rFonts w:ascii="Arial" w:hAnsi="Arial" w:cs="Arial"/>
          <w:color w:val="7B7B7B" w:themeColor="accent3" w:themeShade="BF"/>
          <w:sz w:val="22"/>
          <w:szCs w:val="22"/>
          <w:lang w:val="en-GB"/>
        </w:rPr>
        <w:t>or instead of</w:t>
      </w:r>
      <w:r w:rsidR="00E466E8">
        <w:rPr>
          <w:rFonts w:ascii="Arial" w:hAnsi="Arial" w:cs="Arial"/>
          <w:color w:val="7B7B7B" w:themeColor="accent3" w:themeShade="BF"/>
          <w:sz w:val="22"/>
          <w:szCs w:val="22"/>
          <w:lang w:val="en-GB"/>
        </w:rPr>
        <w:t>)</w:t>
      </w:r>
      <w:r w:rsidR="00B36BE2">
        <w:rPr>
          <w:rFonts w:ascii="Arial" w:hAnsi="Arial" w:cs="Arial"/>
          <w:color w:val="7B7B7B" w:themeColor="accent3" w:themeShade="BF"/>
          <w:sz w:val="22"/>
          <w:szCs w:val="22"/>
          <w:lang w:val="en-GB"/>
        </w:rPr>
        <w:t xml:space="preserve"> formal </w:t>
      </w:r>
      <w:r w:rsidR="00E466E8">
        <w:rPr>
          <w:rFonts w:ascii="Arial" w:hAnsi="Arial" w:cs="Arial"/>
          <w:color w:val="7B7B7B" w:themeColor="accent3" w:themeShade="BF"/>
          <w:sz w:val="22"/>
          <w:szCs w:val="22"/>
          <w:lang w:val="en-GB"/>
        </w:rPr>
        <w:t>proceedings</w:t>
      </w:r>
      <w:r w:rsidR="00B36BE2">
        <w:rPr>
          <w:rFonts w:ascii="Arial" w:hAnsi="Arial" w:cs="Arial"/>
          <w:color w:val="7B7B7B" w:themeColor="accent3" w:themeShade="BF"/>
          <w:sz w:val="22"/>
          <w:szCs w:val="22"/>
          <w:lang w:val="en-GB"/>
        </w:rPr>
        <w:t>.  For example, the procedures relating to an individual bankrupt might be dealt with by a court-approved repayment agreement binding all the creditors, instead of a formal bankruptcy order.</w:t>
      </w:r>
    </w:p>
    <w:p w14:paraId="77AA0C40" w14:textId="51A4EC7C" w:rsidR="00C87360" w:rsidRDefault="00C87360" w:rsidP="00C053F7">
      <w:pPr>
        <w:jc w:val="both"/>
        <w:rPr>
          <w:rFonts w:ascii="Arial" w:hAnsi="Arial" w:cs="Arial"/>
          <w:color w:val="7B7B7B" w:themeColor="accent3" w:themeShade="BF"/>
          <w:sz w:val="22"/>
          <w:szCs w:val="22"/>
          <w:lang w:val="en-GB"/>
        </w:rPr>
      </w:pPr>
    </w:p>
    <w:p w14:paraId="3F1126FD" w14:textId="15787C3E" w:rsidR="00C87360" w:rsidRPr="001F3377" w:rsidRDefault="00C873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main difference between individual and corporate insolvency lies in the structure of the corporate insolvent debtor.  In cases of misfeasance or malfeasance by the pre-insolvency management, </w:t>
      </w:r>
      <w:r w:rsidR="00DC0600">
        <w:rPr>
          <w:rFonts w:ascii="Arial" w:hAnsi="Arial" w:cs="Arial"/>
          <w:color w:val="7B7B7B" w:themeColor="accent3" w:themeShade="BF"/>
          <w:sz w:val="22"/>
          <w:szCs w:val="22"/>
          <w:lang w:val="en-GB"/>
        </w:rPr>
        <w:t>a public policy objective requires a mechanism by which the former management can be held to account.  C</w:t>
      </w:r>
      <w:r>
        <w:rPr>
          <w:rFonts w:ascii="Arial" w:hAnsi="Arial" w:cs="Arial"/>
          <w:color w:val="7B7B7B" w:themeColor="accent3" w:themeShade="BF"/>
          <w:sz w:val="22"/>
          <w:szCs w:val="22"/>
          <w:lang w:val="en-GB"/>
        </w:rPr>
        <w:t>ompany law claims such as breach of directors duties could be relevant to the insolvency, as a means of recovering misappropriated company assets.  Such considerations would not apply in the case of an insolvent individual (although many systems will still impose restrictions on antecedent transactions and preferences on insolvent individuals, just like corporates).</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5561C822" w14:textId="3B2CE7A6" w:rsidR="00B36BE2" w:rsidRDefault="00B36BE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potential difficulties in a cross-border insolvenc</w:t>
      </w:r>
      <w:r w:rsidR="007242AB">
        <w:rPr>
          <w:rFonts w:ascii="Arial" w:hAnsi="Arial" w:cs="Arial"/>
          <w:color w:val="7B7B7B" w:themeColor="accent3" w:themeShade="BF"/>
          <w:sz w:val="22"/>
          <w:szCs w:val="22"/>
          <w:lang w:val="en-GB"/>
        </w:rPr>
        <w:t>y situation</w:t>
      </w:r>
      <w:r w:rsidR="00391D86">
        <w:rPr>
          <w:rFonts w:ascii="Arial" w:hAnsi="Arial" w:cs="Arial"/>
          <w:color w:val="7B7B7B" w:themeColor="accent3" w:themeShade="BF"/>
          <w:sz w:val="22"/>
          <w:szCs w:val="22"/>
          <w:lang w:val="en-GB"/>
        </w:rPr>
        <w:t>, due to the differences between insolvency laws and also general laws (which provide important context for any insolvency proceedings)</w:t>
      </w:r>
      <w:r w:rsidR="00391D86" w:rsidRPr="00391D86">
        <w:rPr>
          <w:rFonts w:ascii="Arial" w:hAnsi="Arial" w:cs="Arial"/>
          <w:color w:val="7B7B7B" w:themeColor="accent3" w:themeShade="BF"/>
          <w:sz w:val="22"/>
          <w:szCs w:val="22"/>
          <w:lang w:val="en-GB"/>
        </w:rPr>
        <w:t xml:space="preserve"> </w:t>
      </w:r>
      <w:r w:rsidR="009225F3">
        <w:rPr>
          <w:rFonts w:ascii="Arial" w:hAnsi="Arial" w:cs="Arial"/>
          <w:color w:val="7B7B7B" w:themeColor="accent3" w:themeShade="BF"/>
          <w:sz w:val="22"/>
          <w:szCs w:val="22"/>
          <w:lang w:val="en-GB"/>
        </w:rPr>
        <w:t xml:space="preserve">and language </w:t>
      </w:r>
      <w:r w:rsidR="00391D86">
        <w:rPr>
          <w:rFonts w:ascii="Arial" w:hAnsi="Arial" w:cs="Arial"/>
          <w:color w:val="7B7B7B" w:themeColor="accent3" w:themeShade="BF"/>
          <w:sz w:val="22"/>
          <w:szCs w:val="22"/>
          <w:lang w:val="en-GB"/>
        </w:rPr>
        <w:t>at national level</w:t>
      </w:r>
      <w:r>
        <w:rPr>
          <w:rFonts w:ascii="Arial" w:hAnsi="Arial" w:cs="Arial"/>
          <w:color w:val="7B7B7B" w:themeColor="accent3" w:themeShade="BF"/>
          <w:sz w:val="22"/>
          <w:szCs w:val="22"/>
          <w:lang w:val="en-GB"/>
        </w:rPr>
        <w:t xml:space="preserve">.  </w:t>
      </w:r>
    </w:p>
    <w:p w14:paraId="0EE4651A" w14:textId="77777777" w:rsidR="00B36BE2" w:rsidRDefault="00B36BE2" w:rsidP="00C053F7">
      <w:pPr>
        <w:jc w:val="both"/>
        <w:rPr>
          <w:rFonts w:ascii="Arial" w:hAnsi="Arial" w:cs="Arial"/>
          <w:color w:val="7B7B7B" w:themeColor="accent3" w:themeShade="BF"/>
          <w:sz w:val="22"/>
          <w:szCs w:val="22"/>
          <w:lang w:val="en-GB"/>
        </w:rPr>
      </w:pPr>
    </w:p>
    <w:p w14:paraId="1ADCD978" w14:textId="315A31F5" w:rsidR="00A04453" w:rsidRDefault="00A0445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terms, few creditors or states will win from a multi-jurisdictional race to court.  An international system which is </w:t>
      </w:r>
      <w:r w:rsidR="002F30AA">
        <w:rPr>
          <w:rFonts w:ascii="Arial" w:hAnsi="Arial" w:cs="Arial"/>
          <w:color w:val="7B7B7B" w:themeColor="accent3" w:themeShade="BF"/>
          <w:sz w:val="22"/>
          <w:szCs w:val="22"/>
          <w:lang w:val="en-GB"/>
        </w:rPr>
        <w:t>co-operative not competitive,</w:t>
      </w:r>
      <w:r>
        <w:rPr>
          <w:rFonts w:ascii="Arial" w:hAnsi="Arial" w:cs="Arial"/>
          <w:color w:val="7B7B7B" w:themeColor="accent3" w:themeShade="BF"/>
          <w:sz w:val="22"/>
          <w:szCs w:val="22"/>
          <w:lang w:val="en-GB"/>
        </w:rPr>
        <w:t xml:space="preserve"> and which imposes a moratorium on new and existing claims, is likely to be the most cost-efficient way for all creditors’ claims to be considered.  It is also likely to pose fewer obstacles at the enforcement stage, particularly where one creditor wishes to enforce securities over assets in various jurisdictions (as might, for example, be the case in an international trade scenario, where a creditor may wish to exercise a lien over goods which might be stored </w:t>
      </w:r>
      <w:r w:rsidR="00654776">
        <w:rPr>
          <w:rFonts w:ascii="Arial" w:hAnsi="Arial" w:cs="Arial"/>
          <w:color w:val="7B7B7B" w:themeColor="accent3" w:themeShade="BF"/>
          <w:sz w:val="22"/>
          <w:szCs w:val="22"/>
          <w:lang w:val="en-GB"/>
        </w:rPr>
        <w:t xml:space="preserve">at ports </w:t>
      </w:r>
      <w:r>
        <w:rPr>
          <w:rFonts w:ascii="Arial" w:hAnsi="Arial" w:cs="Arial"/>
          <w:color w:val="7B7B7B" w:themeColor="accent3" w:themeShade="BF"/>
          <w:sz w:val="22"/>
          <w:szCs w:val="22"/>
          <w:lang w:val="en-GB"/>
        </w:rPr>
        <w:t>in multiple</w:t>
      </w:r>
      <w:r w:rsidR="00654776">
        <w:rPr>
          <w:rFonts w:ascii="Arial" w:hAnsi="Arial" w:cs="Arial"/>
          <w:color w:val="7B7B7B" w:themeColor="accent3" w:themeShade="BF"/>
          <w:sz w:val="22"/>
          <w:szCs w:val="22"/>
          <w:lang w:val="en-GB"/>
        </w:rPr>
        <w:t xml:space="preserve"> jurisdictions</w:t>
      </w:r>
      <w:r>
        <w:rPr>
          <w:rFonts w:ascii="Arial" w:hAnsi="Arial" w:cs="Arial"/>
          <w:color w:val="7B7B7B" w:themeColor="accent3" w:themeShade="BF"/>
          <w:sz w:val="22"/>
          <w:szCs w:val="22"/>
          <w:lang w:val="en-GB"/>
        </w:rPr>
        <w:t>).</w:t>
      </w:r>
    </w:p>
    <w:p w14:paraId="0E547202" w14:textId="77777777" w:rsidR="00A04453" w:rsidRDefault="00A04453" w:rsidP="00C053F7">
      <w:pPr>
        <w:jc w:val="both"/>
        <w:rPr>
          <w:rFonts w:ascii="Arial" w:hAnsi="Arial" w:cs="Arial"/>
          <w:color w:val="7B7B7B" w:themeColor="accent3" w:themeShade="BF"/>
          <w:sz w:val="22"/>
          <w:szCs w:val="22"/>
          <w:lang w:val="en-GB"/>
        </w:rPr>
      </w:pPr>
    </w:p>
    <w:p w14:paraId="3C01FF59" w14:textId="2D0C71B1" w:rsidR="002F30AA" w:rsidRDefault="00A0445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an individual case, a</w:t>
      </w:r>
      <w:r w:rsidR="00B36BE2">
        <w:rPr>
          <w:rFonts w:ascii="Arial" w:hAnsi="Arial" w:cs="Arial"/>
          <w:color w:val="7B7B7B" w:themeColor="accent3" w:themeShade="BF"/>
          <w:sz w:val="22"/>
          <w:szCs w:val="22"/>
          <w:lang w:val="en-GB"/>
        </w:rPr>
        <w:t>mong the first questions is likely to be</w:t>
      </w:r>
      <w:r w:rsidR="002F30AA">
        <w:rPr>
          <w:rFonts w:ascii="Arial" w:hAnsi="Arial" w:cs="Arial"/>
          <w:color w:val="7B7B7B" w:themeColor="accent3" w:themeShade="BF"/>
          <w:sz w:val="22"/>
          <w:szCs w:val="22"/>
          <w:lang w:val="en-GB"/>
        </w:rPr>
        <w:t>,</w:t>
      </w:r>
      <w:r w:rsidR="00B36BE2">
        <w:rPr>
          <w:rFonts w:ascii="Arial" w:hAnsi="Arial" w:cs="Arial"/>
          <w:color w:val="7B7B7B" w:themeColor="accent3" w:themeShade="BF"/>
          <w:sz w:val="22"/>
          <w:szCs w:val="22"/>
          <w:lang w:val="en-GB"/>
        </w:rPr>
        <w:t xml:space="preserve"> </w:t>
      </w:r>
      <w:r w:rsidR="002F30AA">
        <w:rPr>
          <w:rFonts w:ascii="Arial" w:hAnsi="Arial" w:cs="Arial"/>
          <w:color w:val="7B7B7B" w:themeColor="accent3" w:themeShade="BF"/>
          <w:sz w:val="22"/>
          <w:szCs w:val="22"/>
          <w:lang w:val="en-GB"/>
        </w:rPr>
        <w:t>to which jurisdiction is the creditor’s claim subject?  If it is a claim under a contract containing an arbitration clause or an exclusive jurisdiction clause, that clause is unlikely to be invalidated by the debtor’s insolvency.  Is there any security which the creditor can enforce against?  If so, in which jurisdiction is the security located and are there local laws which restrict enforcement (e.g. against a property subject to a residential lease or other occupation right)</w:t>
      </w:r>
      <w:r w:rsidR="006E0F5A">
        <w:rPr>
          <w:rFonts w:ascii="Arial" w:hAnsi="Arial" w:cs="Arial"/>
          <w:color w:val="7B7B7B" w:themeColor="accent3" w:themeShade="BF"/>
          <w:sz w:val="22"/>
          <w:szCs w:val="22"/>
          <w:lang w:val="en-GB"/>
        </w:rPr>
        <w:t>?</w:t>
      </w:r>
    </w:p>
    <w:p w14:paraId="2F6586D4" w14:textId="77777777" w:rsidR="002F30AA" w:rsidRDefault="002F30AA" w:rsidP="00C053F7">
      <w:pPr>
        <w:jc w:val="both"/>
        <w:rPr>
          <w:rFonts w:ascii="Arial" w:hAnsi="Arial" w:cs="Arial"/>
          <w:color w:val="7B7B7B" w:themeColor="accent3" w:themeShade="BF"/>
          <w:sz w:val="22"/>
          <w:szCs w:val="22"/>
          <w:lang w:val="en-GB"/>
        </w:rPr>
      </w:pPr>
    </w:p>
    <w:p w14:paraId="7940D274" w14:textId="1953B5B1" w:rsidR="00DF75F8" w:rsidRPr="00C81BFA" w:rsidRDefault="002F30A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important questions to ask at an early stage are, </w:t>
      </w:r>
      <w:r w:rsidR="00B36BE2">
        <w:rPr>
          <w:rFonts w:ascii="Arial" w:hAnsi="Arial" w:cs="Arial"/>
          <w:color w:val="7B7B7B" w:themeColor="accent3" w:themeShade="BF"/>
          <w:sz w:val="22"/>
          <w:szCs w:val="22"/>
          <w:lang w:val="en-GB"/>
        </w:rPr>
        <w:t>whether insolvency proceedings have already been commenced either in the insolvent debtor’s home jurisdiction or elsewhere.  This could restrict the options which a creditor based in another jurisdiction can take if, for example, th</w:t>
      </w:r>
      <w:r w:rsidR="00E466E8">
        <w:rPr>
          <w:rFonts w:ascii="Arial" w:hAnsi="Arial" w:cs="Arial"/>
          <w:color w:val="7B7B7B" w:themeColor="accent3" w:themeShade="BF"/>
          <w:sz w:val="22"/>
          <w:szCs w:val="22"/>
          <w:lang w:val="en-GB"/>
        </w:rPr>
        <w:t>e</w:t>
      </w:r>
      <w:r w:rsidR="00B36BE2">
        <w:rPr>
          <w:rFonts w:ascii="Arial" w:hAnsi="Arial" w:cs="Arial"/>
          <w:color w:val="7B7B7B" w:themeColor="accent3" w:themeShade="BF"/>
          <w:sz w:val="22"/>
          <w:szCs w:val="22"/>
          <w:lang w:val="en-GB"/>
        </w:rPr>
        <w:t xml:space="preserve"> </w:t>
      </w:r>
      <w:r w:rsidR="00E466E8">
        <w:rPr>
          <w:rFonts w:ascii="Arial" w:hAnsi="Arial" w:cs="Arial"/>
          <w:color w:val="7B7B7B" w:themeColor="accent3" w:themeShade="BF"/>
          <w:sz w:val="22"/>
          <w:szCs w:val="22"/>
          <w:lang w:val="en-GB"/>
        </w:rPr>
        <w:t xml:space="preserve">creditor’s </w:t>
      </w:r>
      <w:r w:rsidR="00B36BE2">
        <w:rPr>
          <w:rFonts w:ascii="Arial" w:hAnsi="Arial" w:cs="Arial"/>
          <w:color w:val="7B7B7B" w:themeColor="accent3" w:themeShade="BF"/>
          <w:sz w:val="22"/>
          <w:szCs w:val="22"/>
          <w:lang w:val="en-GB"/>
        </w:rPr>
        <w:t xml:space="preserve">jurisdiction </w:t>
      </w:r>
      <w:r w:rsidR="00E466E8">
        <w:rPr>
          <w:rFonts w:ascii="Arial" w:hAnsi="Arial" w:cs="Arial"/>
          <w:color w:val="7B7B7B" w:themeColor="accent3" w:themeShade="BF"/>
          <w:sz w:val="22"/>
          <w:szCs w:val="22"/>
          <w:lang w:val="en-GB"/>
        </w:rPr>
        <w:t xml:space="preserve">recognises the foreign insolvency proceedings and prevents the creditor </w:t>
      </w:r>
      <w:r w:rsidR="00B36BE2">
        <w:rPr>
          <w:rFonts w:ascii="Arial" w:hAnsi="Arial" w:cs="Arial"/>
          <w:color w:val="7B7B7B" w:themeColor="accent3" w:themeShade="BF"/>
          <w:sz w:val="22"/>
          <w:szCs w:val="22"/>
          <w:lang w:val="en-GB"/>
        </w:rPr>
        <w:t xml:space="preserve">commencing proceedings </w:t>
      </w:r>
      <w:r w:rsidR="00E466E8">
        <w:rPr>
          <w:rFonts w:ascii="Arial" w:hAnsi="Arial" w:cs="Arial"/>
          <w:color w:val="7B7B7B" w:themeColor="accent3" w:themeShade="BF"/>
          <w:sz w:val="22"/>
          <w:szCs w:val="22"/>
          <w:lang w:val="en-GB"/>
        </w:rPr>
        <w:t xml:space="preserve">to recover the </w:t>
      </w:r>
      <w:r w:rsidR="00B36BE2">
        <w:rPr>
          <w:rFonts w:ascii="Arial" w:hAnsi="Arial" w:cs="Arial"/>
          <w:color w:val="7B7B7B" w:themeColor="accent3" w:themeShade="BF"/>
          <w:sz w:val="22"/>
          <w:szCs w:val="22"/>
          <w:lang w:val="en-GB"/>
        </w:rPr>
        <w:t>debt.</w:t>
      </w:r>
      <w:r w:rsidR="00C81BFA">
        <w:rPr>
          <w:rFonts w:ascii="Arial" w:hAnsi="Arial" w:cs="Arial"/>
          <w:color w:val="7B7B7B" w:themeColor="accent3" w:themeShade="BF"/>
          <w:sz w:val="22"/>
          <w:szCs w:val="22"/>
          <w:lang w:val="en-GB"/>
        </w:rPr>
        <w:t xml:space="preserve">  Depending on the creditor’s </w:t>
      </w:r>
      <w:r w:rsidR="00C81BFA">
        <w:rPr>
          <w:rFonts w:ascii="Arial" w:hAnsi="Arial" w:cs="Arial"/>
          <w:i/>
          <w:iCs/>
          <w:color w:val="7B7B7B" w:themeColor="accent3" w:themeShade="BF"/>
          <w:sz w:val="22"/>
          <w:szCs w:val="22"/>
          <w:lang w:val="en-GB"/>
        </w:rPr>
        <w:t>locus standi</w:t>
      </w:r>
      <w:r w:rsidR="00C81BFA">
        <w:rPr>
          <w:rFonts w:ascii="Arial" w:hAnsi="Arial" w:cs="Arial"/>
          <w:color w:val="7B7B7B" w:themeColor="accent3" w:themeShade="BF"/>
          <w:sz w:val="22"/>
          <w:szCs w:val="22"/>
          <w:lang w:val="en-GB"/>
        </w:rPr>
        <w:t xml:space="preserve"> in the primary jurisdiction, it may or may not be possible for the claim to be taken into account in the primary proceedings. </w:t>
      </w:r>
    </w:p>
    <w:p w14:paraId="480C0857" w14:textId="77777777" w:rsidR="00B36BE2" w:rsidRDefault="00B36BE2" w:rsidP="00C053F7">
      <w:pPr>
        <w:jc w:val="both"/>
        <w:rPr>
          <w:rFonts w:ascii="Arial" w:hAnsi="Arial" w:cs="Arial"/>
          <w:color w:val="7B7B7B" w:themeColor="accent3" w:themeShade="BF"/>
          <w:sz w:val="22"/>
          <w:szCs w:val="22"/>
          <w:lang w:val="en-GB"/>
        </w:rPr>
      </w:pPr>
    </w:p>
    <w:p w14:paraId="3DAA6780" w14:textId="13876D0A" w:rsidR="00962045" w:rsidRPr="00BF1C6F" w:rsidRDefault="00E466E8" w:rsidP="00C053F7">
      <w:pPr>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Thirdly, the creditor will need to consider whether the debtor has sufficient assets in the creditor’s jurisdiction to discharge the debt, or whether it will be necessary to enforce the judgment overseas</w:t>
      </w:r>
      <w:r w:rsidR="006E0F5A">
        <w:rPr>
          <w:rFonts w:ascii="Arial" w:hAnsi="Arial" w:cs="Arial"/>
          <w:color w:val="7B7B7B" w:themeColor="accent3" w:themeShade="BF"/>
          <w:sz w:val="22"/>
          <w:szCs w:val="22"/>
          <w:lang w:val="en-GB"/>
        </w:rPr>
        <w:t xml:space="preserve">.  If so, </w:t>
      </w:r>
      <w:r w:rsidR="006E0F5A">
        <w:rPr>
          <w:rFonts w:ascii="Arial" w:hAnsi="Arial" w:cs="Arial"/>
          <w:color w:val="7B7B7B" w:themeColor="accent3" w:themeShade="BF"/>
          <w:sz w:val="22"/>
          <w:szCs w:val="22"/>
          <w:lang w:val="en-GB"/>
        </w:rPr>
        <w:t>is there a mutual recognition treaty between the creditor’s home jurisdiction and the jurisdiction of the assets?</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F52882">
        <w:rPr>
          <w:rFonts w:ascii="Arial" w:hAnsi="Arial" w:cs="Arial"/>
          <w:b/>
          <w:bCs/>
          <w:sz w:val="22"/>
          <w:szCs w:val="22"/>
          <w:shd w:val="clear" w:color="auto" w:fill="FFFFFF"/>
          <w:lang w:val="en-GB"/>
        </w:rPr>
        <w:t xml:space="preserve">Question </w:t>
      </w:r>
      <w:r w:rsidR="00962045" w:rsidRPr="00F52882">
        <w:rPr>
          <w:rFonts w:ascii="Arial" w:hAnsi="Arial" w:cs="Arial"/>
          <w:b/>
          <w:bCs/>
          <w:sz w:val="22"/>
          <w:szCs w:val="22"/>
          <w:shd w:val="clear" w:color="auto" w:fill="FFFFFF"/>
          <w:lang w:val="en-GB"/>
        </w:rPr>
        <w:t>3.</w:t>
      </w:r>
      <w:r w:rsidR="00807119" w:rsidRPr="00F52882">
        <w:rPr>
          <w:rFonts w:ascii="Arial" w:hAnsi="Arial" w:cs="Arial"/>
          <w:b/>
          <w:bCs/>
          <w:sz w:val="22"/>
          <w:szCs w:val="22"/>
          <w:shd w:val="clear" w:color="auto" w:fill="FFFFFF"/>
          <w:lang w:val="en-GB"/>
        </w:rPr>
        <w:t>3</w:t>
      </w:r>
      <w:r w:rsidRPr="00F52882">
        <w:rPr>
          <w:rFonts w:ascii="Arial" w:hAnsi="Arial" w:cs="Arial"/>
          <w:b/>
          <w:bCs/>
          <w:sz w:val="22"/>
          <w:szCs w:val="22"/>
          <w:shd w:val="clear" w:color="auto" w:fill="FFFFFF"/>
          <w:lang w:val="en-GB"/>
        </w:rPr>
        <w:t xml:space="preserve"> </w:t>
      </w:r>
      <w:r w:rsidRPr="00F52882">
        <w:rPr>
          <w:rFonts w:ascii="Arial" w:hAnsi="Arial" w:cs="Arial"/>
          <w:b/>
          <w:bCs/>
          <w:sz w:val="22"/>
          <w:szCs w:val="22"/>
          <w:lang w:val="en-GB"/>
        </w:rPr>
        <w:t>[</w:t>
      </w:r>
      <w:r w:rsidR="006A2646" w:rsidRPr="00F52882">
        <w:rPr>
          <w:rFonts w:ascii="Arial" w:hAnsi="Arial" w:cs="Arial"/>
          <w:b/>
          <w:bCs/>
          <w:sz w:val="22"/>
          <w:szCs w:val="22"/>
          <w:lang w:val="en-GB"/>
        </w:rPr>
        <w:t>m</w:t>
      </w:r>
      <w:r w:rsidRPr="00F52882">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21FEA926" w14:textId="2F780E82" w:rsidR="0086063C" w:rsidRPr="00C85A51" w:rsidRDefault="0086063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important multilateral step</w:t>
      </w:r>
      <w:r w:rsidR="005B125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ha</w:t>
      </w:r>
      <w:r w:rsidR="005B1259">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been</w:t>
      </w:r>
      <w:r w:rsidR="007E2AA3">
        <w:rPr>
          <w:rFonts w:ascii="Arial" w:hAnsi="Arial" w:cs="Arial"/>
          <w:color w:val="7B7B7B" w:themeColor="accent3" w:themeShade="BF"/>
          <w:sz w:val="22"/>
          <w:szCs w:val="22"/>
          <w:lang w:val="en-GB"/>
        </w:rPr>
        <w:t xml:space="preserve"> international agreements on common approaches to matters such as choice of law</w:t>
      </w:r>
      <w:r w:rsidR="00C85A51">
        <w:rPr>
          <w:rFonts w:ascii="Arial" w:hAnsi="Arial" w:cs="Arial"/>
          <w:color w:val="7B7B7B" w:themeColor="accent3" w:themeShade="BF"/>
          <w:sz w:val="22"/>
          <w:szCs w:val="22"/>
          <w:lang w:val="en-GB"/>
        </w:rPr>
        <w:t>, judicial co-operation</w:t>
      </w:r>
      <w:r w:rsidR="007E2AA3">
        <w:rPr>
          <w:rFonts w:ascii="Arial" w:hAnsi="Arial" w:cs="Arial"/>
          <w:color w:val="7B7B7B" w:themeColor="accent3" w:themeShade="BF"/>
          <w:sz w:val="22"/>
          <w:szCs w:val="22"/>
          <w:lang w:val="en-GB"/>
        </w:rPr>
        <w:t xml:space="preserve"> and recognition and enforcement</w:t>
      </w:r>
      <w:r w:rsidR="00C85A51">
        <w:rPr>
          <w:rFonts w:ascii="Arial" w:hAnsi="Arial" w:cs="Arial"/>
          <w:color w:val="7B7B7B" w:themeColor="accent3" w:themeShade="BF"/>
          <w:sz w:val="22"/>
          <w:szCs w:val="22"/>
          <w:lang w:val="en-GB"/>
        </w:rPr>
        <w:t xml:space="preserve"> of insolvency proceedings</w:t>
      </w:r>
      <w:r w:rsidR="007E2AA3">
        <w:rPr>
          <w:rFonts w:ascii="Arial" w:hAnsi="Arial" w:cs="Arial"/>
          <w:color w:val="7B7B7B" w:themeColor="accent3" w:themeShade="BF"/>
          <w:sz w:val="22"/>
          <w:szCs w:val="22"/>
          <w:lang w:val="en-GB"/>
        </w:rPr>
        <w:t>, for example,</w:t>
      </w:r>
      <w:r>
        <w:rPr>
          <w:rFonts w:ascii="Arial" w:hAnsi="Arial" w:cs="Arial"/>
          <w:color w:val="7B7B7B" w:themeColor="accent3" w:themeShade="BF"/>
          <w:sz w:val="22"/>
          <w:szCs w:val="22"/>
          <w:lang w:val="en-GB"/>
        </w:rPr>
        <w:t xml:space="preserve"> the </w:t>
      </w:r>
      <w:r w:rsidR="005B1259">
        <w:rPr>
          <w:rFonts w:ascii="Arial" w:hAnsi="Arial" w:cs="Arial"/>
          <w:color w:val="7B7B7B" w:themeColor="accent3" w:themeShade="BF"/>
          <w:sz w:val="22"/>
          <w:szCs w:val="22"/>
          <w:lang w:val="en-GB"/>
        </w:rPr>
        <w:t xml:space="preserve">UNCITRAL Legislative Guide on Insolvency Law and the </w:t>
      </w:r>
      <w:r>
        <w:rPr>
          <w:rFonts w:ascii="Arial" w:hAnsi="Arial" w:cs="Arial"/>
          <w:color w:val="7B7B7B" w:themeColor="accent3" w:themeShade="BF"/>
          <w:sz w:val="22"/>
          <w:szCs w:val="22"/>
          <w:lang w:val="en-GB"/>
        </w:rPr>
        <w:t xml:space="preserve">UNCITRAL Model Law on Cross-Border Insolvency.  Although </w:t>
      </w:r>
      <w:r w:rsidR="005B1259">
        <w:rPr>
          <w:rFonts w:ascii="Arial" w:hAnsi="Arial" w:cs="Arial"/>
          <w:color w:val="7B7B7B" w:themeColor="accent3" w:themeShade="BF"/>
          <w:sz w:val="22"/>
          <w:szCs w:val="22"/>
          <w:lang w:val="en-GB"/>
        </w:rPr>
        <w:t>the</w:t>
      </w:r>
      <w:r w:rsidR="002C0B87">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w:t>
      </w:r>
      <w:r w:rsidR="005B1259">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not binding, </w:t>
      </w:r>
      <w:r w:rsidR="005B1259">
        <w:rPr>
          <w:rFonts w:ascii="Arial" w:hAnsi="Arial" w:cs="Arial"/>
          <w:color w:val="7B7B7B" w:themeColor="accent3" w:themeShade="BF"/>
          <w:sz w:val="22"/>
          <w:szCs w:val="22"/>
          <w:lang w:val="en-GB"/>
        </w:rPr>
        <w:t>they</w:t>
      </w:r>
      <w:r>
        <w:rPr>
          <w:rFonts w:ascii="Arial" w:hAnsi="Arial" w:cs="Arial"/>
          <w:color w:val="7B7B7B" w:themeColor="accent3" w:themeShade="BF"/>
          <w:sz w:val="22"/>
          <w:szCs w:val="22"/>
          <w:lang w:val="en-GB"/>
        </w:rPr>
        <w:t xml:space="preserve"> provide a model for national legislatures to enact consistent legislation dealing with cross-border insolvency situations in a universalist way</w:t>
      </w:r>
      <w:r w:rsidR="005B1259">
        <w:rPr>
          <w:rFonts w:ascii="Arial" w:hAnsi="Arial" w:cs="Arial"/>
          <w:color w:val="7B7B7B" w:themeColor="accent3" w:themeShade="BF"/>
          <w:sz w:val="22"/>
          <w:szCs w:val="22"/>
          <w:lang w:val="en-GB"/>
        </w:rPr>
        <w:t>.  For example,</w:t>
      </w:r>
      <w:r>
        <w:rPr>
          <w:rFonts w:ascii="Arial" w:hAnsi="Arial" w:cs="Arial"/>
          <w:color w:val="7B7B7B" w:themeColor="accent3" w:themeShade="BF"/>
          <w:sz w:val="22"/>
          <w:szCs w:val="22"/>
          <w:lang w:val="en-GB"/>
        </w:rPr>
        <w:t xml:space="preserve"> </w:t>
      </w:r>
      <w:r w:rsidR="005B1259">
        <w:rPr>
          <w:rFonts w:ascii="Arial" w:hAnsi="Arial" w:cs="Arial"/>
          <w:color w:val="7B7B7B" w:themeColor="accent3" w:themeShade="BF"/>
          <w:sz w:val="22"/>
          <w:szCs w:val="22"/>
          <w:lang w:val="en-GB"/>
        </w:rPr>
        <w:t>the Model Law on Cross-Border Insolvency has been enacted in</w:t>
      </w:r>
      <w:r>
        <w:rPr>
          <w:rFonts w:ascii="Arial" w:hAnsi="Arial" w:cs="Arial"/>
          <w:color w:val="7B7B7B" w:themeColor="accent3" w:themeShade="BF"/>
          <w:sz w:val="22"/>
          <w:szCs w:val="22"/>
          <w:lang w:val="en-GB"/>
        </w:rPr>
        <w:t xml:space="preserve"> </w:t>
      </w:r>
      <w:r w:rsidR="005B1259">
        <w:rPr>
          <w:rFonts w:ascii="Arial" w:hAnsi="Arial" w:cs="Arial"/>
          <w:color w:val="7B7B7B" w:themeColor="accent3" w:themeShade="BF"/>
          <w:sz w:val="22"/>
          <w:szCs w:val="22"/>
          <w:lang w:val="en-GB"/>
        </w:rPr>
        <w:t xml:space="preserve">the United Kingdom by the </w:t>
      </w:r>
      <w:r w:rsidR="005B1259" w:rsidRPr="005B1259">
        <w:rPr>
          <w:rFonts w:ascii="Arial" w:hAnsi="Arial" w:cs="Arial"/>
          <w:color w:val="7B7B7B" w:themeColor="accent3" w:themeShade="BF"/>
          <w:sz w:val="22"/>
          <w:szCs w:val="22"/>
          <w:lang w:val="en-GB"/>
        </w:rPr>
        <w:t>Cross-Border Insolvency Regulations 2006 (SI 2006/1030)</w:t>
      </w:r>
      <w:r w:rsidR="005B1259">
        <w:rPr>
          <w:rFonts w:ascii="Arial" w:hAnsi="Arial" w:cs="Arial"/>
          <w:color w:val="7B7B7B" w:themeColor="accent3" w:themeShade="BF"/>
          <w:sz w:val="22"/>
          <w:szCs w:val="22"/>
          <w:lang w:val="en-GB"/>
        </w:rPr>
        <w:t xml:space="preserve"> which adopts the text of the Model Law (see regulation 2(1))</w:t>
      </w:r>
      <w:r>
        <w:rPr>
          <w:rFonts w:ascii="Arial" w:hAnsi="Arial" w:cs="Arial"/>
          <w:color w:val="7B7B7B" w:themeColor="accent3" w:themeShade="BF"/>
          <w:sz w:val="22"/>
          <w:szCs w:val="22"/>
          <w:lang w:val="en-GB"/>
        </w:rPr>
        <w:t>.</w:t>
      </w:r>
      <w:r w:rsidR="005B1259">
        <w:rPr>
          <w:rFonts w:ascii="Arial" w:hAnsi="Arial" w:cs="Arial"/>
          <w:color w:val="7B7B7B" w:themeColor="accent3" w:themeShade="BF"/>
          <w:sz w:val="22"/>
          <w:szCs w:val="22"/>
          <w:lang w:val="en-GB"/>
        </w:rPr>
        <w:t xml:space="preserve">  Regulation 2(2) also provides for the UNCITRAL working group guidance documents to be considered when interpreting the Regulations, further enhancing the internationalist approach of courts in the UK to international insolvency situations. </w:t>
      </w:r>
      <w:r w:rsidR="00C85A51">
        <w:rPr>
          <w:rFonts w:ascii="Arial" w:hAnsi="Arial" w:cs="Arial"/>
          <w:color w:val="7B7B7B" w:themeColor="accent3" w:themeShade="BF"/>
          <w:sz w:val="22"/>
          <w:szCs w:val="22"/>
          <w:lang w:val="en-GB"/>
        </w:rPr>
        <w:t xml:space="preserve"> There are also a small number of binding international agreements, such as the European Insolvency Regulation (Recast).  </w:t>
      </w:r>
      <w:r>
        <w:rPr>
          <w:rFonts w:ascii="Arial" w:hAnsi="Arial" w:cs="Arial"/>
          <w:color w:val="7B7B7B" w:themeColor="accent3" w:themeShade="BF"/>
          <w:sz w:val="22"/>
          <w:szCs w:val="22"/>
          <w:lang w:val="en-GB"/>
        </w:rPr>
        <w:t>These steps are likely to make it quicker and more cost-effective resolve cross-border insolvency situations</w:t>
      </w:r>
      <w:r w:rsidR="00F52882">
        <w:rPr>
          <w:rFonts w:ascii="Arial" w:hAnsi="Arial" w:cs="Arial"/>
          <w:color w:val="7B7B7B" w:themeColor="accent3" w:themeShade="BF"/>
          <w:sz w:val="22"/>
          <w:szCs w:val="22"/>
          <w:lang w:val="en-GB"/>
        </w:rPr>
        <w:t xml:space="preserve"> because, if adopted in national law, they will streamline proceedings into a primary jurisdiction</w:t>
      </w:r>
      <w:r w:rsidR="00F92464">
        <w:rPr>
          <w:rFonts w:ascii="Arial" w:hAnsi="Arial" w:cs="Arial"/>
          <w:color w:val="7B7B7B" w:themeColor="accent3" w:themeShade="BF"/>
          <w:sz w:val="22"/>
          <w:szCs w:val="22"/>
          <w:lang w:val="en-GB"/>
        </w:rPr>
        <w:t xml:space="preserve"> and reduce the costs of enforcing insolvency proceedings in foreign </w:t>
      </w:r>
      <w:r w:rsidR="000175DA">
        <w:rPr>
          <w:rFonts w:ascii="Arial" w:hAnsi="Arial" w:cs="Arial"/>
          <w:color w:val="7B7B7B" w:themeColor="accent3" w:themeShade="BF"/>
          <w:sz w:val="22"/>
          <w:szCs w:val="22"/>
          <w:lang w:val="en-GB"/>
        </w:rPr>
        <w:t>jurisdictions</w:t>
      </w:r>
      <w:r>
        <w:rPr>
          <w:rFonts w:ascii="Arial" w:hAnsi="Arial" w:cs="Arial"/>
          <w:color w:val="7B7B7B" w:themeColor="accent3" w:themeShade="BF"/>
          <w:sz w:val="22"/>
          <w:szCs w:val="22"/>
          <w:lang w:val="en-GB"/>
        </w:rPr>
        <w:t xml:space="preserve">.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DC07A9" w:rsidRDefault="00DF75F8" w:rsidP="00CB3E1F">
      <w:pPr>
        <w:keepNext/>
        <w:jc w:val="both"/>
        <w:rPr>
          <w:rFonts w:ascii="Arial" w:hAnsi="Arial" w:cs="Arial"/>
          <w:b/>
          <w:sz w:val="22"/>
          <w:szCs w:val="22"/>
          <w:lang w:val="en-GB"/>
        </w:rPr>
      </w:pPr>
      <w:r w:rsidRPr="00DC07A9">
        <w:rPr>
          <w:rFonts w:ascii="Arial" w:hAnsi="Arial" w:cs="Arial"/>
          <w:b/>
          <w:sz w:val="22"/>
          <w:szCs w:val="22"/>
          <w:lang w:val="en-GB"/>
        </w:rPr>
        <w:t>QUESTION 4</w:t>
      </w:r>
      <w:r w:rsidR="009B0723" w:rsidRPr="00DC07A9">
        <w:rPr>
          <w:rFonts w:ascii="Arial" w:hAnsi="Arial" w:cs="Arial"/>
          <w:b/>
          <w:sz w:val="22"/>
          <w:szCs w:val="22"/>
          <w:lang w:val="en-GB"/>
        </w:rPr>
        <w:t xml:space="preserve"> (fact-based application-type question) [15 marks</w:t>
      </w:r>
      <w:r w:rsidR="006A2646" w:rsidRPr="00DC07A9">
        <w:rPr>
          <w:rFonts w:ascii="Arial" w:hAnsi="Arial" w:cs="Arial"/>
          <w:b/>
          <w:sz w:val="22"/>
          <w:szCs w:val="22"/>
          <w:lang w:val="en-GB"/>
        </w:rPr>
        <w:t xml:space="preserve"> in total</w:t>
      </w:r>
      <w:r w:rsidR="009B0723" w:rsidRPr="00DC07A9">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AE2497" w:rsidRDefault="009B0723" w:rsidP="00C053F7">
      <w:pPr>
        <w:jc w:val="both"/>
        <w:rPr>
          <w:rFonts w:ascii="Arial" w:hAnsi="Arial" w:cs="Arial"/>
          <w:sz w:val="22"/>
          <w:szCs w:val="22"/>
          <w:lang w:val="en-GB"/>
        </w:rPr>
      </w:pPr>
      <w:bookmarkStart w:id="0" w:name="_Hlk17745211"/>
      <w:r w:rsidRPr="00AE2497">
        <w:rPr>
          <w:rFonts w:ascii="Arial" w:hAnsi="Arial" w:cs="Arial"/>
          <w:b/>
          <w:bCs/>
          <w:sz w:val="22"/>
          <w:szCs w:val="22"/>
          <w:lang w:val="en-GB"/>
        </w:rPr>
        <w:t>Question 4.1 [</w:t>
      </w:r>
      <w:r w:rsidR="00D17FDC" w:rsidRPr="00AE2497">
        <w:rPr>
          <w:rFonts w:ascii="Arial" w:hAnsi="Arial" w:cs="Arial"/>
          <w:b/>
          <w:bCs/>
          <w:sz w:val="22"/>
          <w:szCs w:val="22"/>
          <w:lang w:val="en-GB"/>
        </w:rPr>
        <w:t>m</w:t>
      </w:r>
      <w:r w:rsidRPr="00AE2497">
        <w:rPr>
          <w:rFonts w:ascii="Arial" w:hAnsi="Arial" w:cs="Arial"/>
          <w:b/>
          <w:bCs/>
          <w:sz w:val="22"/>
          <w:szCs w:val="22"/>
          <w:lang w:val="en-GB"/>
        </w:rPr>
        <w:t>aximum 5 marks]</w:t>
      </w:r>
      <w:r w:rsidRPr="00AE2497">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66EE993E" w:rsidR="002F75A3" w:rsidRDefault="0081496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assume that the </w:t>
      </w:r>
      <w:proofErr w:type="spellStart"/>
      <w:r>
        <w:rPr>
          <w:rFonts w:ascii="Arial" w:hAnsi="Arial" w:cs="Arial"/>
          <w:color w:val="7B7B7B" w:themeColor="accent3" w:themeShade="BF"/>
          <w:sz w:val="22"/>
          <w:szCs w:val="22"/>
          <w:lang w:val="en-GB"/>
        </w:rPr>
        <w:t>Erewhom</w:t>
      </w:r>
      <w:proofErr w:type="spellEnd"/>
      <w:r>
        <w:rPr>
          <w:rFonts w:ascii="Arial" w:hAnsi="Arial" w:cs="Arial"/>
          <w:color w:val="7B7B7B" w:themeColor="accent3" w:themeShade="BF"/>
          <w:sz w:val="22"/>
          <w:szCs w:val="22"/>
          <w:lang w:val="en-GB"/>
        </w:rPr>
        <w:t xml:space="preserve"> court has already made a winding-up order against Nadir.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could apply to the Utopian court for a stay under Article 9 (direct access) </w:t>
      </w:r>
      <w:r w:rsidR="00F20CB6">
        <w:rPr>
          <w:rFonts w:ascii="Arial" w:hAnsi="Arial" w:cs="Arial"/>
          <w:color w:val="7B7B7B" w:themeColor="accent3" w:themeShade="BF"/>
          <w:sz w:val="22"/>
          <w:szCs w:val="22"/>
          <w:lang w:val="en-GB"/>
        </w:rPr>
        <w:t xml:space="preserve">and Article 15 (application for recognition) </w:t>
      </w:r>
      <w:r>
        <w:rPr>
          <w:rFonts w:ascii="Arial" w:hAnsi="Arial" w:cs="Arial"/>
          <w:color w:val="7B7B7B" w:themeColor="accent3" w:themeShade="BF"/>
          <w:sz w:val="22"/>
          <w:szCs w:val="22"/>
          <w:lang w:val="en-GB"/>
        </w:rPr>
        <w:t xml:space="preserve">of the Cross-Border Insolvency Act of Utopia. </w:t>
      </w:r>
      <w:r w:rsidR="00F20CB6">
        <w:rPr>
          <w:rFonts w:ascii="Arial" w:hAnsi="Arial" w:cs="Arial"/>
          <w:color w:val="7B7B7B" w:themeColor="accent3" w:themeShade="BF"/>
          <w:sz w:val="22"/>
          <w:szCs w:val="22"/>
          <w:lang w:val="en-GB"/>
        </w:rPr>
        <w:t xml:space="preserve"> Upon an application under Article 15, a foreign proceeding shall be recognised if the conditions specified in Article 17 are met.  From the brief facts provided in the question (and assuming that the liquidator complies with the requirements of Article 15 in making the application) it appears that the conditions of Article 17(1) are met.  Assuming that there is no public policy reason to refuse recognition (Article 6), the recognition would be mandatory for the Utopian court (Article 17(1): “</w:t>
      </w:r>
      <w:r w:rsidR="00F20CB6">
        <w:rPr>
          <w:rFonts w:ascii="Arial" w:hAnsi="Arial" w:cs="Arial"/>
          <w:i/>
          <w:iCs/>
          <w:color w:val="7B7B7B" w:themeColor="accent3" w:themeShade="BF"/>
          <w:sz w:val="22"/>
          <w:szCs w:val="22"/>
          <w:lang w:val="en-GB"/>
        </w:rPr>
        <w:t xml:space="preserve">a foreign proceeding </w:t>
      </w:r>
      <w:r w:rsidR="00F20CB6" w:rsidRPr="00F20CB6">
        <w:rPr>
          <w:rFonts w:ascii="Arial" w:hAnsi="Arial" w:cs="Arial"/>
          <w:i/>
          <w:iCs/>
          <w:color w:val="7B7B7B" w:themeColor="accent3" w:themeShade="BF"/>
          <w:sz w:val="22"/>
          <w:szCs w:val="22"/>
          <w:u w:val="single"/>
          <w:lang w:val="en-GB"/>
        </w:rPr>
        <w:t>shall</w:t>
      </w:r>
      <w:r w:rsidR="00F20CB6">
        <w:rPr>
          <w:rFonts w:ascii="Arial" w:hAnsi="Arial" w:cs="Arial"/>
          <w:i/>
          <w:iCs/>
          <w:color w:val="7B7B7B" w:themeColor="accent3" w:themeShade="BF"/>
          <w:sz w:val="22"/>
          <w:szCs w:val="22"/>
          <w:lang w:val="en-GB"/>
        </w:rPr>
        <w:t xml:space="preserve"> be recognised…</w:t>
      </w:r>
      <w:r w:rsidR="00F20CB6">
        <w:rPr>
          <w:rFonts w:ascii="Arial" w:hAnsi="Arial" w:cs="Arial"/>
          <w:color w:val="7B7B7B" w:themeColor="accent3" w:themeShade="BF"/>
          <w:sz w:val="22"/>
          <w:szCs w:val="22"/>
          <w:lang w:val="en-GB"/>
        </w:rPr>
        <w:t xml:space="preserve">”).  The remedies upon a successful application for recognition include </w:t>
      </w:r>
      <w:r w:rsidR="00431BED">
        <w:rPr>
          <w:rFonts w:ascii="Arial" w:hAnsi="Arial" w:cs="Arial"/>
          <w:color w:val="7B7B7B" w:themeColor="accent3" w:themeShade="BF"/>
          <w:sz w:val="22"/>
          <w:szCs w:val="22"/>
          <w:lang w:val="en-GB"/>
        </w:rPr>
        <w:t xml:space="preserve">a stay of proceedings against the debtor’s assets (Article 21(1)(a)) and an order </w:t>
      </w:r>
      <w:r w:rsidR="00F20CB6">
        <w:rPr>
          <w:rFonts w:ascii="Arial" w:hAnsi="Arial" w:cs="Arial"/>
          <w:color w:val="7B7B7B" w:themeColor="accent3" w:themeShade="BF"/>
          <w:sz w:val="22"/>
          <w:szCs w:val="22"/>
          <w:lang w:val="en-GB"/>
        </w:rPr>
        <w:t xml:space="preserve">that the administration or realisation of all or part of the debtor’s assets located in Utopia be entrusted to the applicant liquidator (Article </w:t>
      </w:r>
      <w:r w:rsidR="00431BED">
        <w:rPr>
          <w:rFonts w:ascii="Arial" w:hAnsi="Arial" w:cs="Arial"/>
          <w:color w:val="7B7B7B" w:themeColor="accent3" w:themeShade="BF"/>
          <w:sz w:val="22"/>
          <w:szCs w:val="22"/>
          <w:lang w:val="en-GB"/>
        </w:rPr>
        <w:t>21</w:t>
      </w:r>
      <w:r w:rsidR="00F20CB6">
        <w:rPr>
          <w:rFonts w:ascii="Arial" w:hAnsi="Arial" w:cs="Arial"/>
          <w:color w:val="7B7B7B" w:themeColor="accent3" w:themeShade="BF"/>
          <w:sz w:val="22"/>
          <w:szCs w:val="22"/>
          <w:lang w:val="en-GB"/>
        </w:rPr>
        <w:t>(</w:t>
      </w:r>
      <w:r w:rsidR="00431BED">
        <w:rPr>
          <w:rFonts w:ascii="Arial" w:hAnsi="Arial" w:cs="Arial"/>
          <w:color w:val="7B7B7B" w:themeColor="accent3" w:themeShade="BF"/>
          <w:sz w:val="22"/>
          <w:szCs w:val="22"/>
          <w:lang w:val="en-GB"/>
        </w:rPr>
        <w:t>e</w:t>
      </w:r>
      <w:r w:rsidR="00F20CB6">
        <w:rPr>
          <w:rFonts w:ascii="Arial" w:hAnsi="Arial" w:cs="Arial"/>
          <w:color w:val="7B7B7B" w:themeColor="accent3" w:themeShade="BF"/>
          <w:sz w:val="22"/>
          <w:szCs w:val="22"/>
          <w:lang w:val="en-GB"/>
        </w:rPr>
        <w:t>))</w:t>
      </w:r>
      <w:r w:rsidR="00431BED">
        <w:rPr>
          <w:rFonts w:ascii="Arial" w:hAnsi="Arial" w:cs="Arial"/>
          <w:color w:val="7B7B7B" w:themeColor="accent3" w:themeShade="BF"/>
          <w:sz w:val="22"/>
          <w:szCs w:val="22"/>
          <w:lang w:val="en-GB"/>
        </w:rPr>
        <w:t>.</w:t>
      </w:r>
      <w:r w:rsidR="00F20CB6">
        <w:rPr>
          <w:rFonts w:ascii="Arial" w:hAnsi="Arial" w:cs="Arial"/>
          <w:color w:val="7B7B7B" w:themeColor="accent3" w:themeShade="BF"/>
          <w:sz w:val="22"/>
          <w:szCs w:val="22"/>
          <w:lang w:val="en-GB"/>
        </w:rPr>
        <w:t xml:space="preserve">  </w:t>
      </w:r>
      <w:r w:rsidR="00431BED">
        <w:rPr>
          <w:rFonts w:ascii="Arial" w:hAnsi="Arial" w:cs="Arial"/>
          <w:color w:val="7B7B7B" w:themeColor="accent3" w:themeShade="BF"/>
          <w:sz w:val="22"/>
          <w:szCs w:val="22"/>
          <w:lang w:val="en-GB"/>
        </w:rPr>
        <w:t>(</w:t>
      </w:r>
      <w:r w:rsidR="00F20CB6">
        <w:rPr>
          <w:rFonts w:ascii="Arial" w:hAnsi="Arial" w:cs="Arial"/>
          <w:color w:val="7B7B7B" w:themeColor="accent3" w:themeShade="BF"/>
          <w:sz w:val="22"/>
          <w:szCs w:val="22"/>
          <w:lang w:val="en-GB"/>
        </w:rPr>
        <w:t xml:space="preserve">If </w:t>
      </w:r>
      <w:proofErr w:type="spellStart"/>
      <w:r w:rsidR="00F20CB6">
        <w:rPr>
          <w:rFonts w:ascii="Arial" w:hAnsi="Arial" w:cs="Arial"/>
          <w:color w:val="7B7B7B" w:themeColor="accent3" w:themeShade="BF"/>
          <w:sz w:val="22"/>
          <w:szCs w:val="22"/>
          <w:lang w:val="en-GB"/>
        </w:rPr>
        <w:t>Erewhon</w:t>
      </w:r>
      <w:proofErr w:type="spellEnd"/>
      <w:r w:rsidR="00F20CB6">
        <w:rPr>
          <w:rFonts w:ascii="Arial" w:hAnsi="Arial" w:cs="Arial"/>
          <w:color w:val="7B7B7B" w:themeColor="accent3" w:themeShade="BF"/>
          <w:sz w:val="22"/>
          <w:szCs w:val="22"/>
          <w:lang w:val="en-GB"/>
        </w:rPr>
        <w:t xml:space="preserve"> is the state where the debtor has its main centre of interest, so that the </w:t>
      </w:r>
      <w:proofErr w:type="spellStart"/>
      <w:r w:rsidR="00F20CB6">
        <w:rPr>
          <w:rFonts w:ascii="Arial" w:hAnsi="Arial" w:cs="Arial"/>
          <w:color w:val="7B7B7B" w:themeColor="accent3" w:themeShade="BF"/>
          <w:sz w:val="22"/>
          <w:szCs w:val="22"/>
          <w:lang w:val="en-GB"/>
        </w:rPr>
        <w:t>Erewhon</w:t>
      </w:r>
      <w:proofErr w:type="spellEnd"/>
      <w:r w:rsidR="00F20CB6">
        <w:rPr>
          <w:rFonts w:ascii="Arial" w:hAnsi="Arial" w:cs="Arial"/>
          <w:color w:val="7B7B7B" w:themeColor="accent3" w:themeShade="BF"/>
          <w:sz w:val="22"/>
          <w:szCs w:val="22"/>
          <w:lang w:val="en-GB"/>
        </w:rPr>
        <w:t xml:space="preserve"> proceedings are the “foreign main proceeding” within the meaning of Article 2(b), then the liquidator could seek </w:t>
      </w:r>
      <w:r w:rsidR="00431BED">
        <w:rPr>
          <w:rFonts w:ascii="Arial" w:hAnsi="Arial" w:cs="Arial"/>
          <w:color w:val="7B7B7B" w:themeColor="accent3" w:themeShade="BF"/>
          <w:sz w:val="22"/>
          <w:szCs w:val="22"/>
          <w:lang w:val="en-GB"/>
        </w:rPr>
        <w:t xml:space="preserve">similar </w:t>
      </w:r>
      <w:r w:rsidR="00F20CB6">
        <w:rPr>
          <w:rFonts w:ascii="Arial" w:hAnsi="Arial" w:cs="Arial"/>
          <w:color w:val="7B7B7B" w:themeColor="accent3" w:themeShade="BF"/>
          <w:sz w:val="22"/>
          <w:szCs w:val="22"/>
          <w:lang w:val="en-GB"/>
        </w:rPr>
        <w:t xml:space="preserve">relief </w:t>
      </w:r>
      <w:r w:rsidR="00431BED">
        <w:rPr>
          <w:rFonts w:ascii="Arial" w:hAnsi="Arial" w:cs="Arial"/>
          <w:color w:val="7B7B7B" w:themeColor="accent3" w:themeShade="BF"/>
          <w:sz w:val="22"/>
          <w:szCs w:val="22"/>
          <w:lang w:val="en-GB"/>
        </w:rPr>
        <w:t xml:space="preserve">under </w:t>
      </w:r>
      <w:r w:rsidR="00F20CB6">
        <w:rPr>
          <w:rFonts w:ascii="Arial" w:hAnsi="Arial" w:cs="Arial"/>
          <w:color w:val="7B7B7B" w:themeColor="accent3" w:themeShade="BF"/>
          <w:sz w:val="22"/>
          <w:szCs w:val="22"/>
          <w:lang w:val="en-GB"/>
        </w:rPr>
        <w:t>Article 20</w:t>
      </w:r>
      <w:r w:rsidR="00431BED">
        <w:rPr>
          <w:rFonts w:ascii="Arial" w:hAnsi="Arial" w:cs="Arial"/>
          <w:color w:val="7B7B7B" w:themeColor="accent3" w:themeShade="BF"/>
          <w:sz w:val="22"/>
          <w:szCs w:val="22"/>
          <w:lang w:val="en-GB"/>
        </w:rPr>
        <w:t>.</w:t>
      </w:r>
      <w:r w:rsidR="00F20CB6">
        <w:rPr>
          <w:rFonts w:ascii="Arial" w:hAnsi="Arial" w:cs="Arial"/>
          <w:color w:val="7B7B7B" w:themeColor="accent3" w:themeShade="BF"/>
          <w:sz w:val="22"/>
          <w:szCs w:val="22"/>
          <w:lang w:val="en-GB"/>
        </w:rPr>
        <w:t>)</w:t>
      </w:r>
      <w:r w:rsidR="00431BED">
        <w:rPr>
          <w:rFonts w:ascii="Arial" w:hAnsi="Arial" w:cs="Arial"/>
          <w:color w:val="7B7B7B" w:themeColor="accent3" w:themeShade="BF"/>
          <w:sz w:val="22"/>
          <w:szCs w:val="22"/>
          <w:lang w:val="en-GB"/>
        </w:rPr>
        <w:t>. It is likely that the liquidator will also wish to seek the interim remedies provided in Article 19 pending a final decision by the Utopian court.</w:t>
      </w:r>
    </w:p>
    <w:p w14:paraId="493BFADB" w14:textId="1D139082" w:rsidR="0081496C" w:rsidRDefault="0081496C" w:rsidP="00C053F7">
      <w:pPr>
        <w:jc w:val="both"/>
        <w:rPr>
          <w:rFonts w:ascii="Arial" w:hAnsi="Arial" w:cs="Arial"/>
          <w:color w:val="7B7B7B" w:themeColor="accent3" w:themeShade="BF"/>
          <w:sz w:val="22"/>
          <w:szCs w:val="22"/>
          <w:lang w:val="en-GB"/>
        </w:rPr>
      </w:pPr>
    </w:p>
    <w:p w14:paraId="129B82C0" w14:textId="265780EC" w:rsidR="0081496C" w:rsidRDefault="0081496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possible that </w:t>
      </w:r>
      <w:proofErr w:type="spellStart"/>
      <w:r>
        <w:rPr>
          <w:rFonts w:ascii="Arial" w:hAnsi="Arial" w:cs="Arial"/>
          <w:color w:val="7B7B7B" w:themeColor="accent3" w:themeShade="BF"/>
          <w:sz w:val="22"/>
          <w:szCs w:val="22"/>
          <w:lang w:val="en-GB"/>
        </w:rPr>
        <w:t>Erewhon’s</w:t>
      </w:r>
      <w:proofErr w:type="spellEnd"/>
      <w:r>
        <w:rPr>
          <w:rFonts w:ascii="Arial" w:hAnsi="Arial" w:cs="Arial"/>
          <w:color w:val="7B7B7B" w:themeColor="accent3" w:themeShade="BF"/>
          <w:sz w:val="22"/>
          <w:szCs w:val="22"/>
          <w:lang w:val="en-GB"/>
        </w:rPr>
        <w:t xml:space="preserve"> laws include anti-suit injunctions, so that the liquidator could apply to the </w:t>
      </w:r>
      <w:proofErr w:type="spellStart"/>
      <w:r>
        <w:rPr>
          <w:rFonts w:ascii="Arial" w:hAnsi="Arial" w:cs="Arial"/>
          <w:color w:val="7B7B7B" w:themeColor="accent3" w:themeShade="BF"/>
          <w:sz w:val="22"/>
          <w:szCs w:val="22"/>
          <w:lang w:val="en-GB"/>
        </w:rPr>
        <w:t>Erewhom</w:t>
      </w:r>
      <w:proofErr w:type="spellEnd"/>
      <w:r>
        <w:rPr>
          <w:rFonts w:ascii="Arial" w:hAnsi="Arial" w:cs="Arial"/>
          <w:color w:val="7B7B7B" w:themeColor="accent3" w:themeShade="BF"/>
          <w:sz w:val="22"/>
          <w:szCs w:val="22"/>
          <w:lang w:val="en-GB"/>
        </w:rPr>
        <w:t xml:space="preserve"> court for an ASI which he could then seek to enforce in Utopia.</w:t>
      </w:r>
    </w:p>
    <w:p w14:paraId="0F3AF344" w14:textId="77777777" w:rsidR="0081496C" w:rsidRDefault="0081496C" w:rsidP="00C053F7">
      <w:pPr>
        <w:jc w:val="both"/>
        <w:rPr>
          <w:rFonts w:ascii="Arial" w:hAnsi="Arial" w:cs="Arial"/>
          <w:color w:val="7B7B7B" w:themeColor="accent3" w:themeShade="BF"/>
          <w:sz w:val="22"/>
          <w:szCs w:val="22"/>
          <w:lang w:val="en-GB"/>
        </w:rPr>
      </w:pPr>
    </w:p>
    <w:p w14:paraId="76C9919E" w14:textId="77777777" w:rsidR="00965DCC" w:rsidRPr="00BF1C6F" w:rsidRDefault="00965DCC" w:rsidP="00C053F7">
      <w:pPr>
        <w:jc w:val="both"/>
        <w:rPr>
          <w:rFonts w:ascii="Arial" w:hAnsi="Arial" w:cs="Arial"/>
          <w:sz w:val="22"/>
          <w:szCs w:val="22"/>
          <w:lang w:val="en-GB"/>
        </w:rPr>
      </w:pPr>
    </w:p>
    <w:p w14:paraId="40921E31" w14:textId="03BABB99" w:rsidR="002F75A3" w:rsidRPr="00DC07A9" w:rsidRDefault="009B0723" w:rsidP="00C053F7">
      <w:pPr>
        <w:jc w:val="both"/>
        <w:rPr>
          <w:rFonts w:ascii="Arial" w:hAnsi="Arial" w:cs="Arial"/>
          <w:b/>
          <w:bCs/>
          <w:sz w:val="22"/>
          <w:szCs w:val="22"/>
          <w:lang w:val="en-GB"/>
        </w:rPr>
      </w:pPr>
      <w:r w:rsidRPr="00DC07A9">
        <w:rPr>
          <w:rFonts w:ascii="Arial" w:hAnsi="Arial" w:cs="Arial"/>
          <w:b/>
          <w:bCs/>
          <w:sz w:val="22"/>
          <w:szCs w:val="22"/>
          <w:lang w:val="en-GB"/>
        </w:rPr>
        <w:t>Question 4.2 [</w:t>
      </w:r>
      <w:r w:rsidR="00126A4D" w:rsidRPr="00DC07A9">
        <w:rPr>
          <w:rFonts w:ascii="Arial" w:hAnsi="Arial" w:cs="Arial"/>
          <w:b/>
          <w:bCs/>
          <w:sz w:val="22"/>
          <w:szCs w:val="22"/>
          <w:lang w:val="en-GB"/>
        </w:rPr>
        <w:t>m</w:t>
      </w:r>
      <w:r w:rsidRPr="00DC07A9">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835C278" w:rsidR="002D3473" w:rsidRDefault="006D2154"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3617CD">
        <w:rPr>
          <w:rFonts w:ascii="Arial" w:hAnsi="Arial" w:cs="Arial"/>
          <w:color w:val="7B7B7B" w:themeColor="accent3" w:themeShade="BF"/>
          <w:sz w:val="22"/>
          <w:szCs w:val="22"/>
          <w:lang w:val="en-GB"/>
        </w:rPr>
        <w:t xml:space="preserve">If Apex had issued proceedings in Utopia to wind-up Nadir, but the matter had not yet been heard, this would not alter my answer, because I assume that the </w:t>
      </w:r>
      <w:proofErr w:type="spellStart"/>
      <w:r w:rsidR="003617CD">
        <w:rPr>
          <w:rFonts w:ascii="Arial" w:hAnsi="Arial" w:cs="Arial"/>
          <w:color w:val="7B7B7B" w:themeColor="accent3" w:themeShade="BF"/>
          <w:sz w:val="22"/>
          <w:szCs w:val="22"/>
          <w:lang w:val="en-GB"/>
        </w:rPr>
        <w:t>Erewhon</w:t>
      </w:r>
      <w:proofErr w:type="spellEnd"/>
      <w:r w:rsidR="003617CD">
        <w:rPr>
          <w:rFonts w:ascii="Arial" w:hAnsi="Arial" w:cs="Arial"/>
          <w:color w:val="7B7B7B" w:themeColor="accent3" w:themeShade="BF"/>
          <w:sz w:val="22"/>
          <w:szCs w:val="22"/>
          <w:lang w:val="en-GB"/>
        </w:rPr>
        <w:t xml:space="preserve"> court has already ordered Nadir to be wound up and that is why a liquidator has been appointed in </w:t>
      </w:r>
      <w:proofErr w:type="spellStart"/>
      <w:r w:rsidR="003617CD">
        <w:rPr>
          <w:rFonts w:ascii="Arial" w:hAnsi="Arial" w:cs="Arial"/>
          <w:color w:val="7B7B7B" w:themeColor="accent3" w:themeShade="BF"/>
          <w:sz w:val="22"/>
          <w:szCs w:val="22"/>
          <w:lang w:val="en-GB"/>
        </w:rPr>
        <w:t>Erewhon</w:t>
      </w:r>
      <w:proofErr w:type="spellEnd"/>
      <w:r w:rsidR="003617CD">
        <w:rPr>
          <w:rFonts w:ascii="Arial" w:hAnsi="Arial" w:cs="Arial"/>
          <w:color w:val="7B7B7B" w:themeColor="accent3" w:themeShade="BF"/>
          <w:sz w:val="22"/>
          <w:szCs w:val="22"/>
          <w:lang w:val="en-GB"/>
        </w:rPr>
        <w:t xml:space="preserve">.  </w:t>
      </w:r>
      <w:r w:rsidR="007B575B">
        <w:rPr>
          <w:rFonts w:ascii="Arial" w:hAnsi="Arial" w:cs="Arial"/>
          <w:color w:val="7B7B7B" w:themeColor="accent3" w:themeShade="BF"/>
          <w:sz w:val="22"/>
          <w:szCs w:val="22"/>
          <w:lang w:val="en-GB"/>
        </w:rPr>
        <w:t xml:space="preserve">On that basis, the </w:t>
      </w:r>
      <w:proofErr w:type="spellStart"/>
      <w:r w:rsidR="007B575B">
        <w:rPr>
          <w:rFonts w:ascii="Arial" w:hAnsi="Arial" w:cs="Arial"/>
          <w:color w:val="7B7B7B" w:themeColor="accent3" w:themeShade="BF"/>
          <w:sz w:val="22"/>
          <w:szCs w:val="22"/>
          <w:lang w:val="en-GB"/>
        </w:rPr>
        <w:t>Erewhon</w:t>
      </w:r>
      <w:proofErr w:type="spellEnd"/>
      <w:r w:rsidR="007B575B">
        <w:rPr>
          <w:rFonts w:ascii="Arial" w:hAnsi="Arial" w:cs="Arial"/>
          <w:color w:val="7B7B7B" w:themeColor="accent3" w:themeShade="BF"/>
          <w:sz w:val="22"/>
          <w:szCs w:val="22"/>
          <w:lang w:val="en-GB"/>
        </w:rPr>
        <w:t xml:space="preserve"> proceeding would still be a foreign proceeding within Article 2(a) of the Cross-Border Insolvency Act of Utopia.  </w:t>
      </w:r>
    </w:p>
    <w:p w14:paraId="2D90F962" w14:textId="5909F3B5" w:rsidR="003617CD" w:rsidRDefault="003617CD" w:rsidP="00C053F7">
      <w:pPr>
        <w:autoSpaceDE w:val="0"/>
        <w:autoSpaceDN w:val="0"/>
        <w:adjustRightInd w:val="0"/>
        <w:spacing w:line="276" w:lineRule="auto"/>
        <w:jc w:val="both"/>
        <w:rPr>
          <w:rFonts w:ascii="Arial" w:hAnsi="Arial" w:cs="Arial"/>
          <w:sz w:val="22"/>
          <w:szCs w:val="22"/>
          <w:lang w:val="en-GB"/>
        </w:rPr>
      </w:pPr>
    </w:p>
    <w:p w14:paraId="6DD75A97" w14:textId="07CB9969" w:rsidR="003617CD" w:rsidRPr="003617CD" w:rsidRDefault="003617CD"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3617CD">
        <w:rPr>
          <w:rFonts w:ascii="Arial" w:hAnsi="Arial" w:cs="Arial"/>
          <w:color w:val="7B7B7B" w:themeColor="accent3" w:themeShade="BF"/>
          <w:sz w:val="22"/>
          <w:szCs w:val="22"/>
          <w:lang w:val="en-GB"/>
        </w:rPr>
        <w:lastRenderedPageBreak/>
        <w:t xml:space="preserve">(b) </w:t>
      </w:r>
      <w:r w:rsidR="007B575B">
        <w:rPr>
          <w:rFonts w:ascii="Arial" w:hAnsi="Arial" w:cs="Arial"/>
          <w:color w:val="7B7B7B" w:themeColor="accent3" w:themeShade="BF"/>
          <w:sz w:val="22"/>
          <w:szCs w:val="22"/>
          <w:lang w:val="en-GB"/>
        </w:rPr>
        <w:t xml:space="preserve">If the </w:t>
      </w:r>
      <w:r w:rsidR="00431BED">
        <w:rPr>
          <w:rFonts w:ascii="Arial" w:hAnsi="Arial" w:cs="Arial"/>
          <w:color w:val="7B7B7B" w:themeColor="accent3" w:themeShade="BF"/>
          <w:sz w:val="22"/>
          <w:szCs w:val="22"/>
          <w:lang w:val="en-GB"/>
        </w:rPr>
        <w:t xml:space="preserve">Utopian </w:t>
      </w:r>
      <w:r w:rsidR="007B575B">
        <w:rPr>
          <w:rFonts w:ascii="Arial" w:hAnsi="Arial" w:cs="Arial"/>
          <w:color w:val="7B7B7B" w:themeColor="accent3" w:themeShade="BF"/>
          <w:sz w:val="22"/>
          <w:szCs w:val="22"/>
          <w:lang w:val="en-GB"/>
        </w:rPr>
        <w:t xml:space="preserve">winding-up order had already been </w:t>
      </w:r>
      <w:r w:rsidR="00431BED">
        <w:rPr>
          <w:rFonts w:ascii="Arial" w:hAnsi="Arial" w:cs="Arial"/>
          <w:color w:val="7B7B7B" w:themeColor="accent3" w:themeShade="BF"/>
          <w:sz w:val="22"/>
          <w:szCs w:val="22"/>
          <w:lang w:val="en-GB"/>
        </w:rPr>
        <w:t xml:space="preserve">ordered before the </w:t>
      </w:r>
      <w:proofErr w:type="spellStart"/>
      <w:r w:rsidR="00431BED">
        <w:rPr>
          <w:rFonts w:ascii="Arial" w:hAnsi="Arial" w:cs="Arial"/>
          <w:color w:val="7B7B7B" w:themeColor="accent3" w:themeShade="BF"/>
          <w:sz w:val="22"/>
          <w:szCs w:val="22"/>
          <w:lang w:val="en-GB"/>
        </w:rPr>
        <w:t>Erewhon</w:t>
      </w:r>
      <w:proofErr w:type="spellEnd"/>
      <w:r w:rsidR="00431BED">
        <w:rPr>
          <w:rFonts w:ascii="Arial" w:hAnsi="Arial" w:cs="Arial"/>
          <w:color w:val="7B7B7B" w:themeColor="accent3" w:themeShade="BF"/>
          <w:sz w:val="22"/>
          <w:szCs w:val="22"/>
          <w:lang w:val="en-GB"/>
        </w:rPr>
        <w:t xml:space="preserve"> proceedings commenced (or after the </w:t>
      </w:r>
      <w:proofErr w:type="spellStart"/>
      <w:r w:rsidR="00431BED">
        <w:rPr>
          <w:rFonts w:ascii="Arial" w:hAnsi="Arial" w:cs="Arial"/>
          <w:color w:val="7B7B7B" w:themeColor="accent3" w:themeShade="BF"/>
          <w:sz w:val="22"/>
          <w:szCs w:val="22"/>
          <w:lang w:val="en-GB"/>
        </w:rPr>
        <w:t>Erewhon</w:t>
      </w:r>
      <w:proofErr w:type="spellEnd"/>
      <w:r w:rsidR="00431BED">
        <w:rPr>
          <w:rFonts w:ascii="Arial" w:hAnsi="Arial" w:cs="Arial"/>
          <w:color w:val="7B7B7B" w:themeColor="accent3" w:themeShade="BF"/>
          <w:sz w:val="22"/>
          <w:szCs w:val="22"/>
          <w:lang w:val="en-GB"/>
        </w:rPr>
        <w:t xml:space="preserve"> proceedings commenced but before a winding-up order was made in </w:t>
      </w:r>
      <w:proofErr w:type="spellStart"/>
      <w:r w:rsidR="00431BED">
        <w:rPr>
          <w:rFonts w:ascii="Arial" w:hAnsi="Arial" w:cs="Arial"/>
          <w:color w:val="7B7B7B" w:themeColor="accent3" w:themeShade="BF"/>
          <w:sz w:val="22"/>
          <w:szCs w:val="22"/>
          <w:lang w:val="en-GB"/>
        </w:rPr>
        <w:t>Erewhon</w:t>
      </w:r>
      <w:proofErr w:type="spellEnd"/>
      <w:r w:rsidR="00431BED">
        <w:rPr>
          <w:rFonts w:ascii="Arial" w:hAnsi="Arial" w:cs="Arial"/>
          <w:color w:val="7B7B7B" w:themeColor="accent3" w:themeShade="BF"/>
          <w:sz w:val="22"/>
          <w:szCs w:val="22"/>
          <w:lang w:val="en-GB"/>
        </w:rPr>
        <w:t>), that would only alter the relief which the liquidator</w:t>
      </w:r>
      <w:r w:rsidR="00DC07A9">
        <w:rPr>
          <w:rFonts w:ascii="Arial" w:hAnsi="Arial" w:cs="Arial"/>
          <w:color w:val="7B7B7B" w:themeColor="accent3" w:themeShade="BF"/>
          <w:sz w:val="22"/>
          <w:szCs w:val="22"/>
          <w:lang w:val="en-GB"/>
        </w:rPr>
        <w:t xml:space="preserve"> might seek</w:t>
      </w:r>
      <w:r w:rsidR="00431BED">
        <w:rPr>
          <w:rFonts w:ascii="Arial" w:hAnsi="Arial" w:cs="Arial"/>
          <w:color w:val="7B7B7B" w:themeColor="accent3" w:themeShade="BF"/>
          <w:sz w:val="22"/>
          <w:szCs w:val="22"/>
          <w:lang w:val="en-GB"/>
        </w:rPr>
        <w:t>.  In those circumstances, the liquidator would not be seeking a stay of the Utopian proceedings, but a stay of execution under Article 21(b) and/or recognition under Article 21(e).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0C06CE" w:rsidRDefault="009B0723" w:rsidP="00C053F7">
      <w:pPr>
        <w:jc w:val="both"/>
        <w:rPr>
          <w:rFonts w:ascii="Arial" w:hAnsi="Arial" w:cs="Arial"/>
          <w:b/>
          <w:bCs/>
          <w:sz w:val="22"/>
          <w:szCs w:val="22"/>
          <w:lang w:val="en-GB"/>
        </w:rPr>
      </w:pPr>
      <w:r w:rsidRPr="000C06CE">
        <w:rPr>
          <w:rFonts w:ascii="Arial" w:hAnsi="Arial" w:cs="Arial"/>
          <w:b/>
          <w:bCs/>
          <w:sz w:val="22"/>
          <w:szCs w:val="22"/>
          <w:lang w:val="en-GB"/>
        </w:rPr>
        <w:t>Question 4.3 [</w:t>
      </w:r>
      <w:r w:rsidR="00126A4D" w:rsidRPr="000C06CE">
        <w:rPr>
          <w:rFonts w:ascii="Arial" w:hAnsi="Arial" w:cs="Arial"/>
          <w:b/>
          <w:bCs/>
          <w:sz w:val="22"/>
          <w:szCs w:val="22"/>
          <w:lang w:val="en-GB"/>
        </w:rPr>
        <w:t>m</w:t>
      </w:r>
      <w:r w:rsidRPr="000C06CE">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42797FD7" w:rsidR="0077498C" w:rsidRDefault="000C06C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country of incorporation is England.</w:t>
      </w:r>
    </w:p>
    <w:p w14:paraId="4A2A3791" w14:textId="50A2950F" w:rsidR="009633DF" w:rsidRDefault="009633DF" w:rsidP="00C053F7">
      <w:pPr>
        <w:jc w:val="both"/>
        <w:rPr>
          <w:rFonts w:ascii="Arial" w:hAnsi="Arial" w:cs="Arial"/>
          <w:color w:val="7B7B7B" w:themeColor="accent3" w:themeShade="BF"/>
          <w:sz w:val="22"/>
          <w:szCs w:val="22"/>
          <w:lang w:val="en-GB"/>
        </w:rPr>
      </w:pPr>
    </w:p>
    <w:p w14:paraId="083D430F" w14:textId="2AD8595F" w:rsidR="009633DF" w:rsidRDefault="009633D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Scenario 1: the company is sued in another jurisdiction in respect of assets located in that jurisdiction.  The liquidator could apply to the English court under section 37 of the Senior Courts Act 1981 for an anti-suit injunction to prevent the foreign proceedings being continued.</w:t>
      </w:r>
    </w:p>
    <w:p w14:paraId="1D178E69" w14:textId="2BBF173B" w:rsidR="009633DF" w:rsidRDefault="009633DF" w:rsidP="00C053F7">
      <w:pPr>
        <w:jc w:val="both"/>
        <w:rPr>
          <w:rFonts w:ascii="Arial" w:hAnsi="Arial" w:cs="Arial"/>
          <w:color w:val="7B7B7B" w:themeColor="accent3" w:themeShade="BF"/>
          <w:sz w:val="22"/>
          <w:szCs w:val="22"/>
          <w:lang w:val="en-GB"/>
        </w:rPr>
      </w:pPr>
    </w:p>
    <w:p w14:paraId="5CEAF80A" w14:textId="3081466F" w:rsidR="009633DF" w:rsidRPr="00BF1C6F" w:rsidRDefault="009633DF"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Scenario 2: insolvency proceedings are commenced in another jurisdiction.  The liquidator’s options would depend on the local laws of the second jurisdiction.  If it has transposed the UNCITRAL Model Law on Cross-Border Insolvency 1997, the liquidator could apply to the court of the second jurisdiction for a stay of those insolvency proceedings, on the basis that the English proceedings are a foreign proceeding within the Model Law, or if the company’s COMI is in England (which sounds likely if the head office is in England), on the basis that the English proceedings are the foreign main proceeding.</w:t>
      </w:r>
    </w:p>
    <w:p w14:paraId="35D8F287" w14:textId="6A77E79D" w:rsidR="0077498C" w:rsidRDefault="0077498C" w:rsidP="00C053F7">
      <w:pPr>
        <w:jc w:val="both"/>
        <w:rPr>
          <w:rFonts w:ascii="Arial" w:hAnsi="Arial" w:cs="Arial"/>
          <w:color w:val="000000" w:themeColor="text1"/>
          <w:sz w:val="22"/>
          <w:szCs w:val="22"/>
          <w:lang w:val="en-GB"/>
        </w:rPr>
      </w:pPr>
    </w:p>
    <w:p w14:paraId="14FD6354" w14:textId="1DC448D4" w:rsidR="009633DF" w:rsidRPr="005D34A7" w:rsidRDefault="009633DF" w:rsidP="00C053F7">
      <w:pPr>
        <w:jc w:val="both"/>
        <w:rPr>
          <w:rFonts w:ascii="Arial" w:hAnsi="Arial" w:cs="Arial"/>
          <w:color w:val="7B7B7B" w:themeColor="accent3" w:themeShade="BF"/>
          <w:sz w:val="22"/>
          <w:szCs w:val="22"/>
          <w:lang w:val="en-GB"/>
        </w:rPr>
      </w:pPr>
      <w:r w:rsidRPr="009633DF">
        <w:rPr>
          <w:rFonts w:ascii="Arial" w:hAnsi="Arial" w:cs="Arial"/>
          <w:color w:val="7B7B7B" w:themeColor="accent3" w:themeShade="BF"/>
          <w:sz w:val="22"/>
          <w:szCs w:val="22"/>
          <w:lang w:val="en-GB"/>
        </w:rPr>
        <w:t>Scenario 3:</w:t>
      </w:r>
      <w:r>
        <w:rPr>
          <w:rFonts w:ascii="Arial" w:hAnsi="Arial" w:cs="Arial"/>
          <w:color w:val="7B7B7B" w:themeColor="accent3" w:themeShade="BF"/>
          <w:sz w:val="22"/>
          <w:szCs w:val="22"/>
          <w:lang w:val="en-GB"/>
        </w:rPr>
        <w:t xml:space="preserve"> the liquidator wishes to unwind an antecedent transaction, which transaction took place in another jurisdiction.  </w:t>
      </w:r>
      <w:r w:rsidR="005D34A7">
        <w:rPr>
          <w:rFonts w:ascii="Arial" w:hAnsi="Arial" w:cs="Arial"/>
          <w:color w:val="7B7B7B" w:themeColor="accent3" w:themeShade="BF"/>
          <w:sz w:val="22"/>
          <w:szCs w:val="22"/>
          <w:lang w:val="en-GB"/>
        </w:rPr>
        <w:t xml:space="preserve">This is perhaps the most difficult of the four scenarios, because the foreign transaction may be governed by foreign law (e.g. through a choice of law clause) and/or be subject to an arbitration agreement.  If it is subject to an arbitration agreement, then it is possible that the arbitrator would need to abide by that (e.g. </w:t>
      </w:r>
      <w:proofErr w:type="spellStart"/>
      <w:r w:rsidR="005D34A7">
        <w:rPr>
          <w:rFonts w:ascii="Arial" w:hAnsi="Arial" w:cs="Arial"/>
          <w:i/>
          <w:iCs/>
          <w:color w:val="7B7B7B" w:themeColor="accent3" w:themeShade="BF"/>
          <w:sz w:val="22"/>
          <w:szCs w:val="22"/>
          <w:lang w:val="en-GB"/>
        </w:rPr>
        <w:t>RiverRock</w:t>
      </w:r>
      <w:proofErr w:type="spellEnd"/>
      <w:r w:rsidR="005D34A7">
        <w:rPr>
          <w:rFonts w:ascii="Arial" w:hAnsi="Arial" w:cs="Arial"/>
          <w:i/>
          <w:iCs/>
          <w:color w:val="7B7B7B" w:themeColor="accent3" w:themeShade="BF"/>
          <w:sz w:val="22"/>
          <w:szCs w:val="22"/>
          <w:lang w:val="en-GB"/>
        </w:rPr>
        <w:t xml:space="preserve"> Securities v International Bank of St Petersburg</w:t>
      </w:r>
      <w:r w:rsidR="005D34A7">
        <w:rPr>
          <w:rFonts w:ascii="Arial" w:hAnsi="Arial" w:cs="Arial"/>
          <w:color w:val="7B7B7B" w:themeColor="accent3" w:themeShade="BF"/>
          <w:sz w:val="22"/>
          <w:szCs w:val="22"/>
          <w:lang w:val="en-GB"/>
        </w:rPr>
        <w:t xml:space="preserve"> [2020] EWHC 2483 (Comm) in which a Russian insolvency representative was bound by an English law arbitration agreement), subject to the arbitrator’s freedom to seek to set aside the arbitration agreement on grounds of fraud.  If there is no arbitration agreement then it seems to me likely that the English court, applying the </w:t>
      </w:r>
      <w:r w:rsidR="005D34A7">
        <w:rPr>
          <w:rFonts w:ascii="Arial" w:hAnsi="Arial" w:cs="Arial"/>
          <w:i/>
          <w:iCs/>
          <w:color w:val="7B7B7B" w:themeColor="accent3" w:themeShade="BF"/>
          <w:sz w:val="22"/>
          <w:szCs w:val="22"/>
          <w:lang w:val="en-GB"/>
        </w:rPr>
        <w:t xml:space="preserve">forum </w:t>
      </w:r>
      <w:proofErr w:type="spellStart"/>
      <w:r w:rsidR="005D34A7">
        <w:rPr>
          <w:rFonts w:ascii="Arial" w:hAnsi="Arial" w:cs="Arial"/>
          <w:i/>
          <w:iCs/>
          <w:color w:val="7B7B7B" w:themeColor="accent3" w:themeShade="BF"/>
          <w:sz w:val="22"/>
          <w:szCs w:val="22"/>
          <w:lang w:val="en-GB"/>
        </w:rPr>
        <w:t>conveniens</w:t>
      </w:r>
      <w:proofErr w:type="spellEnd"/>
      <w:r w:rsidR="005D34A7">
        <w:rPr>
          <w:rFonts w:ascii="Arial" w:hAnsi="Arial" w:cs="Arial"/>
          <w:color w:val="7B7B7B" w:themeColor="accent3" w:themeShade="BF"/>
          <w:sz w:val="22"/>
          <w:szCs w:val="22"/>
          <w:lang w:val="en-GB"/>
        </w:rPr>
        <w:t xml:space="preserve"> test, would accept jurisdiction over the antecedent transaction claim and apply English law to determine whether to set the transaction aside.</w:t>
      </w:r>
    </w:p>
    <w:p w14:paraId="2FA2E315" w14:textId="16EE5D12" w:rsidR="009633DF" w:rsidRPr="009633DF" w:rsidRDefault="009633DF" w:rsidP="00C053F7">
      <w:pPr>
        <w:jc w:val="both"/>
        <w:rPr>
          <w:rFonts w:ascii="Arial" w:hAnsi="Arial" w:cs="Arial"/>
          <w:color w:val="7B7B7B" w:themeColor="accent3" w:themeShade="BF"/>
          <w:sz w:val="22"/>
          <w:szCs w:val="22"/>
          <w:lang w:val="en-GB"/>
        </w:rPr>
      </w:pPr>
    </w:p>
    <w:p w14:paraId="5175371B" w14:textId="478C6D24" w:rsidR="009633DF" w:rsidRPr="009633DF" w:rsidRDefault="009633DF" w:rsidP="00C053F7">
      <w:pPr>
        <w:jc w:val="both"/>
        <w:rPr>
          <w:rFonts w:ascii="Arial" w:hAnsi="Arial" w:cs="Arial"/>
          <w:color w:val="7B7B7B" w:themeColor="accent3" w:themeShade="BF"/>
          <w:sz w:val="22"/>
          <w:szCs w:val="22"/>
          <w:lang w:val="en-GB"/>
        </w:rPr>
      </w:pPr>
      <w:r w:rsidRPr="009633DF">
        <w:rPr>
          <w:rFonts w:ascii="Arial" w:hAnsi="Arial" w:cs="Arial"/>
          <w:color w:val="7B7B7B" w:themeColor="accent3" w:themeShade="BF"/>
          <w:sz w:val="22"/>
          <w:szCs w:val="22"/>
          <w:lang w:val="en-GB"/>
        </w:rPr>
        <w:t>Scenario 4:</w:t>
      </w:r>
      <w:r>
        <w:rPr>
          <w:rFonts w:ascii="Arial" w:hAnsi="Arial" w:cs="Arial"/>
          <w:color w:val="7B7B7B" w:themeColor="accent3" w:themeShade="BF"/>
          <w:sz w:val="22"/>
          <w:szCs w:val="22"/>
          <w:lang w:val="en-GB"/>
        </w:rPr>
        <w:t xml:space="preserve"> the liquidator wishes to issue proceedings against a former director for breach of director’s duties leading to the insolvency; the director is resident in another jurisdiction.  Although the director is resident outside England and Wales, his duties are dictated by English company law because the company is incorporated in England and is subject to the laws of that jurisdiction.  Assuming that the company’s constitutional documents (e.g. articles of </w:t>
      </w:r>
      <w:r>
        <w:rPr>
          <w:rFonts w:ascii="Arial" w:hAnsi="Arial" w:cs="Arial"/>
          <w:color w:val="7B7B7B" w:themeColor="accent3" w:themeShade="BF"/>
          <w:sz w:val="22"/>
          <w:szCs w:val="22"/>
          <w:lang w:val="en-GB"/>
        </w:rPr>
        <w:lastRenderedPageBreak/>
        <w:t>association) or the director’s employment contract do not provide for another forum, the liquidator would be free to commence proceedings against a foreign-domiciled director in the English courts.</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593D" w14:textId="77777777" w:rsidR="00AA28A4" w:rsidRDefault="00AA28A4" w:rsidP="00241B44">
      <w:r>
        <w:separator/>
      </w:r>
    </w:p>
  </w:endnote>
  <w:endnote w:type="continuationSeparator" w:id="0">
    <w:p w14:paraId="45A18EEA" w14:textId="77777777" w:rsidR="00AA28A4" w:rsidRDefault="00AA28A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0A0E05F" w:rsidR="00AD6A7D" w:rsidRPr="00F44220" w:rsidRDefault="00A60C45" w:rsidP="00AD6A7D">
    <w:pPr>
      <w:pStyle w:val="Footer"/>
      <w:ind w:right="360"/>
      <w:rPr>
        <w:rFonts w:ascii="Arial" w:hAnsi="Arial" w:cs="Arial"/>
        <w:sz w:val="18"/>
        <w:szCs w:val="18"/>
      </w:rPr>
    </w:pPr>
    <w:r w:rsidRPr="00A60C45">
      <w:rPr>
        <w:rFonts w:ascii="Arial" w:hAnsi="Arial" w:cs="Arial"/>
        <w:sz w:val="18"/>
        <w:szCs w:val="18"/>
      </w:rPr>
      <w:t>202122-577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43F9" w14:textId="77777777" w:rsidR="00AA28A4" w:rsidRDefault="00AA28A4" w:rsidP="00241B44">
      <w:r>
        <w:separator/>
      </w:r>
    </w:p>
  </w:footnote>
  <w:footnote w:type="continuationSeparator" w:id="0">
    <w:p w14:paraId="5515EF1B" w14:textId="77777777" w:rsidR="00AA28A4" w:rsidRDefault="00AA28A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5FBF"/>
    <w:rsid w:val="000175DA"/>
    <w:rsid w:val="000250C7"/>
    <w:rsid w:val="00037621"/>
    <w:rsid w:val="00044D46"/>
    <w:rsid w:val="00045088"/>
    <w:rsid w:val="00045904"/>
    <w:rsid w:val="00055893"/>
    <w:rsid w:val="00065166"/>
    <w:rsid w:val="00082609"/>
    <w:rsid w:val="00083231"/>
    <w:rsid w:val="000851CC"/>
    <w:rsid w:val="00093BE8"/>
    <w:rsid w:val="000A68ED"/>
    <w:rsid w:val="000B5FF1"/>
    <w:rsid w:val="000B609F"/>
    <w:rsid w:val="000C06CE"/>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96937"/>
    <w:rsid w:val="001A7E9A"/>
    <w:rsid w:val="001B5016"/>
    <w:rsid w:val="001C45FC"/>
    <w:rsid w:val="001D4862"/>
    <w:rsid w:val="001E25B9"/>
    <w:rsid w:val="001E49E0"/>
    <w:rsid w:val="001E7B5A"/>
    <w:rsid w:val="001F3377"/>
    <w:rsid w:val="001F7412"/>
    <w:rsid w:val="0020725B"/>
    <w:rsid w:val="00234CA5"/>
    <w:rsid w:val="00241B44"/>
    <w:rsid w:val="00245EFB"/>
    <w:rsid w:val="0026515D"/>
    <w:rsid w:val="002668D3"/>
    <w:rsid w:val="0027299F"/>
    <w:rsid w:val="00284EBE"/>
    <w:rsid w:val="00286AE6"/>
    <w:rsid w:val="00291656"/>
    <w:rsid w:val="0029433F"/>
    <w:rsid w:val="00294829"/>
    <w:rsid w:val="0029690F"/>
    <w:rsid w:val="002A2A60"/>
    <w:rsid w:val="002B1C45"/>
    <w:rsid w:val="002B39FD"/>
    <w:rsid w:val="002C0B87"/>
    <w:rsid w:val="002C13C8"/>
    <w:rsid w:val="002C1671"/>
    <w:rsid w:val="002C3547"/>
    <w:rsid w:val="002D0021"/>
    <w:rsid w:val="002D31CD"/>
    <w:rsid w:val="002D3473"/>
    <w:rsid w:val="002F1956"/>
    <w:rsid w:val="002F30AA"/>
    <w:rsid w:val="002F3440"/>
    <w:rsid w:val="002F75A3"/>
    <w:rsid w:val="00303C2F"/>
    <w:rsid w:val="00304F79"/>
    <w:rsid w:val="003144EF"/>
    <w:rsid w:val="00330937"/>
    <w:rsid w:val="00330F31"/>
    <w:rsid w:val="00334648"/>
    <w:rsid w:val="0033768C"/>
    <w:rsid w:val="00337938"/>
    <w:rsid w:val="00340769"/>
    <w:rsid w:val="00341AA6"/>
    <w:rsid w:val="003617CD"/>
    <w:rsid w:val="00361A0A"/>
    <w:rsid w:val="0036565C"/>
    <w:rsid w:val="003656DD"/>
    <w:rsid w:val="0036625E"/>
    <w:rsid w:val="0037465A"/>
    <w:rsid w:val="00374696"/>
    <w:rsid w:val="00382C98"/>
    <w:rsid w:val="0038533C"/>
    <w:rsid w:val="00391D86"/>
    <w:rsid w:val="003948D5"/>
    <w:rsid w:val="00396821"/>
    <w:rsid w:val="00397D3A"/>
    <w:rsid w:val="003A051E"/>
    <w:rsid w:val="003A2F8D"/>
    <w:rsid w:val="003B170F"/>
    <w:rsid w:val="003C4471"/>
    <w:rsid w:val="003D0A6D"/>
    <w:rsid w:val="003D2DA8"/>
    <w:rsid w:val="003E0B16"/>
    <w:rsid w:val="003E1629"/>
    <w:rsid w:val="003E67D1"/>
    <w:rsid w:val="003F5758"/>
    <w:rsid w:val="00405DC1"/>
    <w:rsid w:val="00411B48"/>
    <w:rsid w:val="00415F1F"/>
    <w:rsid w:val="0042108F"/>
    <w:rsid w:val="00430FED"/>
    <w:rsid w:val="00431BED"/>
    <w:rsid w:val="0043427C"/>
    <w:rsid w:val="00434A8C"/>
    <w:rsid w:val="00444284"/>
    <w:rsid w:val="004448CD"/>
    <w:rsid w:val="00445CE6"/>
    <w:rsid w:val="004534C2"/>
    <w:rsid w:val="0045683E"/>
    <w:rsid w:val="004616D6"/>
    <w:rsid w:val="00474208"/>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1259"/>
    <w:rsid w:val="005B67AC"/>
    <w:rsid w:val="005D34A7"/>
    <w:rsid w:val="005D43E0"/>
    <w:rsid w:val="005D58A3"/>
    <w:rsid w:val="005E1B79"/>
    <w:rsid w:val="005E3083"/>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776"/>
    <w:rsid w:val="00654C2F"/>
    <w:rsid w:val="00657087"/>
    <w:rsid w:val="00667AF2"/>
    <w:rsid w:val="00677AEB"/>
    <w:rsid w:val="00687A1D"/>
    <w:rsid w:val="00697EA1"/>
    <w:rsid w:val="006A2646"/>
    <w:rsid w:val="006A6530"/>
    <w:rsid w:val="006B1CA2"/>
    <w:rsid w:val="006B435A"/>
    <w:rsid w:val="006B4C64"/>
    <w:rsid w:val="006D01C2"/>
    <w:rsid w:val="006D2154"/>
    <w:rsid w:val="006E0F5A"/>
    <w:rsid w:val="006E481A"/>
    <w:rsid w:val="006E5298"/>
    <w:rsid w:val="006F734A"/>
    <w:rsid w:val="00700D83"/>
    <w:rsid w:val="007074E9"/>
    <w:rsid w:val="00713DA4"/>
    <w:rsid w:val="00714BF1"/>
    <w:rsid w:val="00721383"/>
    <w:rsid w:val="007242AB"/>
    <w:rsid w:val="007333CC"/>
    <w:rsid w:val="0073399A"/>
    <w:rsid w:val="007603F5"/>
    <w:rsid w:val="00764DB0"/>
    <w:rsid w:val="0076764D"/>
    <w:rsid w:val="0077498C"/>
    <w:rsid w:val="00784128"/>
    <w:rsid w:val="00793173"/>
    <w:rsid w:val="007979B9"/>
    <w:rsid w:val="007A2CED"/>
    <w:rsid w:val="007B575B"/>
    <w:rsid w:val="007C1459"/>
    <w:rsid w:val="007C1FCC"/>
    <w:rsid w:val="007C6201"/>
    <w:rsid w:val="007D7C92"/>
    <w:rsid w:val="007E1154"/>
    <w:rsid w:val="007E2AA3"/>
    <w:rsid w:val="007F41F8"/>
    <w:rsid w:val="007F45F1"/>
    <w:rsid w:val="008031A7"/>
    <w:rsid w:val="0080454E"/>
    <w:rsid w:val="00804C32"/>
    <w:rsid w:val="00806302"/>
    <w:rsid w:val="00807119"/>
    <w:rsid w:val="0081496C"/>
    <w:rsid w:val="0082483F"/>
    <w:rsid w:val="008279C0"/>
    <w:rsid w:val="0086063C"/>
    <w:rsid w:val="008723F3"/>
    <w:rsid w:val="00881DE6"/>
    <w:rsid w:val="008837A6"/>
    <w:rsid w:val="0089145D"/>
    <w:rsid w:val="008A033D"/>
    <w:rsid w:val="008A6CFE"/>
    <w:rsid w:val="008B5333"/>
    <w:rsid w:val="008B6223"/>
    <w:rsid w:val="008C66E0"/>
    <w:rsid w:val="008C7E3D"/>
    <w:rsid w:val="008E3339"/>
    <w:rsid w:val="008F20FC"/>
    <w:rsid w:val="008F6301"/>
    <w:rsid w:val="00905A43"/>
    <w:rsid w:val="00912C79"/>
    <w:rsid w:val="009225F3"/>
    <w:rsid w:val="00942123"/>
    <w:rsid w:val="0095207B"/>
    <w:rsid w:val="00962045"/>
    <w:rsid w:val="009633DF"/>
    <w:rsid w:val="00965DCC"/>
    <w:rsid w:val="009807F1"/>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467"/>
    <w:rsid w:val="00A005FC"/>
    <w:rsid w:val="00A04453"/>
    <w:rsid w:val="00A047EE"/>
    <w:rsid w:val="00A2274A"/>
    <w:rsid w:val="00A235B7"/>
    <w:rsid w:val="00A407EF"/>
    <w:rsid w:val="00A458BE"/>
    <w:rsid w:val="00A46B4C"/>
    <w:rsid w:val="00A5117B"/>
    <w:rsid w:val="00A54909"/>
    <w:rsid w:val="00A60074"/>
    <w:rsid w:val="00A60C45"/>
    <w:rsid w:val="00A6627C"/>
    <w:rsid w:val="00A71019"/>
    <w:rsid w:val="00A81029"/>
    <w:rsid w:val="00A83A2F"/>
    <w:rsid w:val="00A96489"/>
    <w:rsid w:val="00A97725"/>
    <w:rsid w:val="00AA28A4"/>
    <w:rsid w:val="00AB685C"/>
    <w:rsid w:val="00AB6C2D"/>
    <w:rsid w:val="00AC3839"/>
    <w:rsid w:val="00AC7082"/>
    <w:rsid w:val="00AD6A7D"/>
    <w:rsid w:val="00AE2497"/>
    <w:rsid w:val="00AF228E"/>
    <w:rsid w:val="00AF7965"/>
    <w:rsid w:val="00B0208F"/>
    <w:rsid w:val="00B14819"/>
    <w:rsid w:val="00B17AA9"/>
    <w:rsid w:val="00B36BE2"/>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54CD"/>
    <w:rsid w:val="00C46EC1"/>
    <w:rsid w:val="00C470B3"/>
    <w:rsid w:val="00C53E2C"/>
    <w:rsid w:val="00C550C8"/>
    <w:rsid w:val="00C606C3"/>
    <w:rsid w:val="00C72848"/>
    <w:rsid w:val="00C7736C"/>
    <w:rsid w:val="00C817D8"/>
    <w:rsid w:val="00C81BFA"/>
    <w:rsid w:val="00C82D87"/>
    <w:rsid w:val="00C85A51"/>
    <w:rsid w:val="00C8712A"/>
    <w:rsid w:val="00C87360"/>
    <w:rsid w:val="00C963D3"/>
    <w:rsid w:val="00CA4071"/>
    <w:rsid w:val="00CB2CBB"/>
    <w:rsid w:val="00CB3E1F"/>
    <w:rsid w:val="00CB7CAC"/>
    <w:rsid w:val="00CC5335"/>
    <w:rsid w:val="00CC5BA4"/>
    <w:rsid w:val="00CD4998"/>
    <w:rsid w:val="00CE1035"/>
    <w:rsid w:val="00CF2819"/>
    <w:rsid w:val="00CF4F9D"/>
    <w:rsid w:val="00CF70DC"/>
    <w:rsid w:val="00D104E4"/>
    <w:rsid w:val="00D148DC"/>
    <w:rsid w:val="00D17FDC"/>
    <w:rsid w:val="00D371DE"/>
    <w:rsid w:val="00D53F6E"/>
    <w:rsid w:val="00D63EFD"/>
    <w:rsid w:val="00D84752"/>
    <w:rsid w:val="00D86B3B"/>
    <w:rsid w:val="00D8748A"/>
    <w:rsid w:val="00D93196"/>
    <w:rsid w:val="00DB243C"/>
    <w:rsid w:val="00DB482A"/>
    <w:rsid w:val="00DB56F2"/>
    <w:rsid w:val="00DB6EF5"/>
    <w:rsid w:val="00DC0391"/>
    <w:rsid w:val="00DC0600"/>
    <w:rsid w:val="00DC07A9"/>
    <w:rsid w:val="00DC3089"/>
    <w:rsid w:val="00DC4420"/>
    <w:rsid w:val="00DD0802"/>
    <w:rsid w:val="00DD2E11"/>
    <w:rsid w:val="00DE03AF"/>
    <w:rsid w:val="00DE121C"/>
    <w:rsid w:val="00DE6633"/>
    <w:rsid w:val="00DF75F8"/>
    <w:rsid w:val="00DF7A3A"/>
    <w:rsid w:val="00E00C00"/>
    <w:rsid w:val="00E07284"/>
    <w:rsid w:val="00E07C5A"/>
    <w:rsid w:val="00E15BA9"/>
    <w:rsid w:val="00E26E19"/>
    <w:rsid w:val="00E450A4"/>
    <w:rsid w:val="00E466E8"/>
    <w:rsid w:val="00E506BE"/>
    <w:rsid w:val="00E55547"/>
    <w:rsid w:val="00E6302B"/>
    <w:rsid w:val="00E6452F"/>
    <w:rsid w:val="00E64F45"/>
    <w:rsid w:val="00E6742D"/>
    <w:rsid w:val="00E71CB0"/>
    <w:rsid w:val="00E77C3D"/>
    <w:rsid w:val="00E909F0"/>
    <w:rsid w:val="00E93993"/>
    <w:rsid w:val="00E95B69"/>
    <w:rsid w:val="00EA0913"/>
    <w:rsid w:val="00EB45AC"/>
    <w:rsid w:val="00ED0BC4"/>
    <w:rsid w:val="00EE4971"/>
    <w:rsid w:val="00EE744D"/>
    <w:rsid w:val="00EF090E"/>
    <w:rsid w:val="00F033DA"/>
    <w:rsid w:val="00F20CB6"/>
    <w:rsid w:val="00F27CD8"/>
    <w:rsid w:val="00F30351"/>
    <w:rsid w:val="00F3323E"/>
    <w:rsid w:val="00F341F4"/>
    <w:rsid w:val="00F35CCE"/>
    <w:rsid w:val="00F44220"/>
    <w:rsid w:val="00F52882"/>
    <w:rsid w:val="00F5524B"/>
    <w:rsid w:val="00F61DD2"/>
    <w:rsid w:val="00F66AFF"/>
    <w:rsid w:val="00F71433"/>
    <w:rsid w:val="00F92464"/>
    <w:rsid w:val="00F97C5B"/>
    <w:rsid w:val="00FA3D50"/>
    <w:rsid w:val="00FA3D5F"/>
    <w:rsid w:val="00FC374A"/>
    <w:rsid w:val="00FC7B47"/>
    <w:rsid w:val="00FC7F7B"/>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28655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45</cp:revision>
  <cp:lastPrinted>2019-09-04T15:45:00Z</cp:lastPrinted>
  <dcterms:created xsi:type="dcterms:W3CDTF">2021-10-08T09:22:00Z</dcterms:created>
  <dcterms:modified xsi:type="dcterms:W3CDTF">2021-10-15T18:04:00Z</dcterms:modified>
</cp:coreProperties>
</file>