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7342" cy="2584556"/>
                    </a:xfrm>
                    <a:prstGeom prst="rect">
                      <a:avLst/>
                    </a:prstGeom>
                  </pic:spPr>
                </pic:pic>
              </a:graphicData>
            </a:graphic>
          </wp:inline>
        </w:drawing>
      </w:r>
    </w:p>
    <w:p w:rsidR="004B23A2" w:rsidRDefault="004B23A2"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FORMATIVEASSESSMENT: MODULE 1</w:t>
      </w:r>
    </w:p>
    <w:p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rsidR="009D0811" w:rsidRDefault="009D0811" w:rsidP="00592F82">
      <w:pPr>
        <w:jc w:val="center"/>
        <w:rPr>
          <w:rFonts w:ascii="Arial" w:hAnsi="Arial" w:cs="Arial"/>
          <w:b/>
          <w:sz w:val="22"/>
          <w:szCs w:val="22"/>
          <w:lang w:val="en-GB"/>
        </w:rPr>
      </w:pPr>
    </w:p>
    <w:p w:rsidR="00E93993" w:rsidRDefault="00E93993"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397D3A" w:rsidRDefault="00397D3A" w:rsidP="00592F82">
      <w:pPr>
        <w:jc w:val="center"/>
        <w:rPr>
          <w:rFonts w:ascii="Arial" w:hAnsi="Arial" w:cs="Arial"/>
          <w:b/>
          <w:sz w:val="22"/>
          <w:szCs w:val="22"/>
          <w:lang w:val="en-GB"/>
        </w:rPr>
      </w:pPr>
    </w:p>
    <w:p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rsidR="00793173" w:rsidRDefault="00793173" w:rsidP="007C6201">
      <w:pPr>
        <w:jc w:val="both"/>
        <w:rPr>
          <w:rFonts w:ascii="Arial" w:hAnsi="Arial" w:cs="Arial"/>
          <w:b/>
          <w:sz w:val="22"/>
          <w:szCs w:val="22"/>
          <w:lang w:val="en-GB"/>
        </w:rPr>
      </w:pPr>
    </w:p>
    <w:p w:rsidR="00DB56F2" w:rsidRDefault="00DB56F2"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397D3A" w:rsidRDefault="00397D3A" w:rsidP="007C6201">
      <w:pPr>
        <w:jc w:val="both"/>
        <w:rPr>
          <w:rFonts w:ascii="Arial" w:hAnsi="Arial" w:cs="Arial"/>
          <w:b/>
          <w:sz w:val="22"/>
          <w:szCs w:val="22"/>
          <w:lang w:val="en-GB"/>
        </w:rPr>
      </w:pPr>
    </w:p>
    <w:p w:rsidR="00FF296F" w:rsidRDefault="00FF296F" w:rsidP="009D0811">
      <w:pPr>
        <w:jc w:val="center"/>
        <w:rPr>
          <w:rFonts w:ascii="Arial" w:hAnsi="Arial" w:cs="Arial"/>
          <w:b/>
          <w:sz w:val="22"/>
          <w:szCs w:val="22"/>
          <w:u w:val="single"/>
          <w:lang w:val="en-GB"/>
        </w:rPr>
      </w:pPr>
    </w:p>
    <w:p w:rsidR="00A97725" w:rsidRDefault="00A97725" w:rsidP="009D0811">
      <w:pPr>
        <w:jc w:val="center"/>
        <w:rPr>
          <w:rFonts w:ascii="Arial" w:hAnsi="Arial" w:cs="Arial"/>
          <w:b/>
          <w:sz w:val="22"/>
          <w:szCs w:val="22"/>
          <w:u w:val="single"/>
          <w:lang w:val="en-GB"/>
        </w:rPr>
      </w:pPr>
    </w:p>
    <w:p w:rsidR="00A97725" w:rsidRDefault="00A97725" w:rsidP="009D0811">
      <w:pPr>
        <w:jc w:val="center"/>
        <w:rPr>
          <w:rFonts w:ascii="Arial" w:hAnsi="Arial" w:cs="Arial"/>
          <w:b/>
          <w:sz w:val="22"/>
          <w:szCs w:val="22"/>
          <w:u w:val="single"/>
          <w:lang w:val="en-GB"/>
        </w:rPr>
      </w:pPr>
    </w:p>
    <w:p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rsidR="0011473D" w:rsidRPr="00BF1C6F" w:rsidRDefault="0011473D" w:rsidP="00C053F7">
      <w:pPr>
        <w:jc w:val="both"/>
        <w:rPr>
          <w:rFonts w:ascii="Arial" w:hAnsi="Arial" w:cs="Arial"/>
          <w:sz w:val="22"/>
          <w:szCs w:val="22"/>
          <w:lang w:val="en-GB"/>
        </w:rPr>
      </w:pPr>
    </w:p>
    <w:p w:rsidR="00397D3A" w:rsidRPr="00BF1C6F" w:rsidRDefault="00397D3A" w:rsidP="00C053F7">
      <w:pPr>
        <w:jc w:val="both"/>
        <w:rPr>
          <w:rFonts w:ascii="Arial" w:hAnsi="Arial" w:cs="Arial"/>
          <w:b/>
          <w:sz w:val="22"/>
          <w:szCs w:val="22"/>
          <w:lang w:val="en-GB"/>
        </w:rPr>
      </w:pPr>
    </w:p>
    <w:p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rsidR="00EE744D" w:rsidRPr="00BF1C6F" w:rsidRDefault="00EE744D" w:rsidP="00EE744D">
      <w:pPr>
        <w:jc w:val="both"/>
        <w:rPr>
          <w:rFonts w:ascii="Arial" w:hAnsi="Arial" w:cs="Arial"/>
          <w:b/>
          <w:sz w:val="22"/>
          <w:szCs w:val="22"/>
          <w:lang w:val="en-GB"/>
        </w:rPr>
      </w:pPr>
    </w:p>
    <w:p w:rsidR="00EE744D" w:rsidRPr="00BF1C6F" w:rsidRDefault="00EE744D" w:rsidP="00EE744D">
      <w:pPr>
        <w:jc w:val="both"/>
        <w:rPr>
          <w:rFonts w:ascii="Arial" w:hAnsi="Arial" w:cs="Arial"/>
          <w:sz w:val="22"/>
          <w:szCs w:val="22"/>
          <w:lang w:val="en-GB"/>
        </w:rPr>
      </w:pPr>
    </w:p>
    <w:p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rsidR="00EE744D" w:rsidRPr="00BF1C6F" w:rsidRDefault="00EE744D" w:rsidP="00EE744D">
      <w:pPr>
        <w:ind w:left="720" w:hanging="720"/>
        <w:jc w:val="both"/>
        <w:rPr>
          <w:rFonts w:ascii="Arial" w:hAnsi="Arial" w:cs="Arial"/>
          <w:sz w:val="22"/>
          <w:szCs w:val="22"/>
          <w:lang w:val="en-GB"/>
        </w:rPr>
      </w:pPr>
    </w:p>
    <w:p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rsidR="00EE744D" w:rsidRPr="00BF1C6F" w:rsidRDefault="00EE744D" w:rsidP="00EE744D">
      <w:pPr>
        <w:ind w:left="720" w:hanging="720"/>
        <w:jc w:val="both"/>
        <w:rPr>
          <w:rFonts w:ascii="Arial" w:hAnsi="Arial" w:cs="Arial"/>
          <w:sz w:val="22"/>
          <w:szCs w:val="22"/>
          <w:lang w:val="en-GB"/>
        </w:rPr>
      </w:pPr>
    </w:p>
    <w:p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00EE744D" w:rsidRPr="00BF1C6F" w:rsidRDefault="00EE744D" w:rsidP="00EE744D">
      <w:pPr>
        <w:ind w:left="720" w:hanging="720"/>
        <w:jc w:val="both"/>
        <w:rPr>
          <w:rFonts w:ascii="Arial" w:hAnsi="Arial" w:cs="Arial"/>
          <w:sz w:val="22"/>
          <w:szCs w:val="22"/>
          <w:lang w:val="en-GB"/>
        </w:rPr>
      </w:pPr>
    </w:p>
    <w:p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rsidR="00EE744D" w:rsidRPr="00BF1C6F" w:rsidRDefault="00EE744D" w:rsidP="00EE744D">
      <w:pPr>
        <w:ind w:left="720" w:hanging="720"/>
        <w:jc w:val="both"/>
        <w:rPr>
          <w:rFonts w:ascii="Arial" w:hAnsi="Arial" w:cs="Arial"/>
          <w:sz w:val="22"/>
          <w:szCs w:val="22"/>
          <w:lang w:val="en-GB"/>
        </w:rPr>
      </w:pPr>
    </w:p>
    <w:p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rsidR="00EE744D" w:rsidRPr="00BF1C6F" w:rsidRDefault="00EE744D" w:rsidP="00EE744D">
      <w:pPr>
        <w:ind w:left="720" w:hanging="720"/>
        <w:jc w:val="both"/>
        <w:rPr>
          <w:rFonts w:ascii="Arial" w:hAnsi="Arial" w:cs="Arial"/>
          <w:sz w:val="22"/>
          <w:szCs w:val="22"/>
          <w:lang w:val="en-GB"/>
        </w:rPr>
      </w:pPr>
    </w:p>
    <w:p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rsidR="00EE744D" w:rsidRPr="00BF1C6F" w:rsidRDefault="00EE744D" w:rsidP="00EE744D">
      <w:pPr>
        <w:ind w:left="720" w:hanging="720"/>
        <w:jc w:val="both"/>
        <w:rPr>
          <w:rFonts w:ascii="Arial" w:hAnsi="Arial" w:cs="Arial"/>
          <w:sz w:val="22"/>
          <w:szCs w:val="22"/>
          <w:lang w:val="en-GB"/>
        </w:rPr>
      </w:pPr>
    </w:p>
    <w:p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BF1C6F">
        <w:rPr>
          <w:rFonts w:ascii="Arial" w:hAnsi="Arial" w:cs="Arial"/>
          <w:b/>
          <w:bCs/>
          <w:sz w:val="22"/>
          <w:szCs w:val="22"/>
          <w:lang w:val="en-GB"/>
        </w:rPr>
        <w:t>pages</w:t>
      </w:r>
      <w:r w:rsidRPr="00BF1C6F">
        <w:rPr>
          <w:rFonts w:ascii="Arial" w:hAnsi="Arial" w:cs="Arial"/>
          <w:sz w:val="22"/>
          <w:szCs w:val="22"/>
          <w:lang w:val="en-GB"/>
        </w:rPr>
        <w:t>.</w:t>
      </w:r>
    </w:p>
    <w:p w:rsidR="00DC0391" w:rsidRPr="00BF1C6F" w:rsidRDefault="00DC0391" w:rsidP="00A458BE">
      <w:pPr>
        <w:ind w:left="720" w:hanging="720"/>
        <w:jc w:val="both"/>
        <w:rPr>
          <w:rFonts w:ascii="Arial" w:hAnsi="Arial" w:cs="Arial"/>
          <w:sz w:val="22"/>
          <w:szCs w:val="22"/>
          <w:lang w:val="en-GB"/>
        </w:rPr>
      </w:pPr>
    </w:p>
    <w:p w:rsidR="00DC0391" w:rsidRPr="00BF1C6F" w:rsidRDefault="00DC0391" w:rsidP="00A458BE">
      <w:pPr>
        <w:ind w:left="720" w:hanging="720"/>
        <w:jc w:val="both"/>
        <w:rPr>
          <w:rFonts w:ascii="Arial" w:hAnsi="Arial" w:cs="Arial"/>
          <w:sz w:val="22"/>
          <w:szCs w:val="22"/>
          <w:lang w:val="en-GB"/>
        </w:rPr>
      </w:pPr>
    </w:p>
    <w:p w:rsidR="00DC0391" w:rsidRPr="00BF1C6F" w:rsidRDefault="00DC0391" w:rsidP="00A458BE">
      <w:pPr>
        <w:ind w:left="720" w:hanging="720"/>
        <w:jc w:val="both"/>
        <w:rPr>
          <w:rFonts w:ascii="Arial" w:hAnsi="Arial" w:cs="Arial"/>
          <w:sz w:val="22"/>
          <w:szCs w:val="22"/>
          <w:lang w:val="en-GB"/>
        </w:rPr>
      </w:pPr>
    </w:p>
    <w:p w:rsidR="00DC0391" w:rsidRPr="00BF1C6F" w:rsidRDefault="00DC0391" w:rsidP="00A458BE">
      <w:pPr>
        <w:ind w:left="720" w:hanging="720"/>
        <w:jc w:val="both"/>
        <w:rPr>
          <w:rFonts w:ascii="Arial" w:hAnsi="Arial" w:cs="Arial"/>
          <w:sz w:val="22"/>
          <w:szCs w:val="22"/>
          <w:lang w:val="en-GB"/>
        </w:rPr>
      </w:pPr>
    </w:p>
    <w:p w:rsidR="00DC0391" w:rsidRPr="00BF1C6F" w:rsidRDefault="00DC0391" w:rsidP="00A458BE">
      <w:pPr>
        <w:ind w:left="720" w:hanging="720"/>
        <w:jc w:val="both"/>
        <w:rPr>
          <w:rFonts w:ascii="Arial" w:hAnsi="Arial" w:cs="Arial"/>
          <w:sz w:val="22"/>
          <w:szCs w:val="22"/>
          <w:lang w:val="en-GB"/>
        </w:rPr>
      </w:pPr>
    </w:p>
    <w:p w:rsidR="00DC0391" w:rsidRPr="00BF1C6F" w:rsidRDefault="00DC0391" w:rsidP="00A458BE">
      <w:pPr>
        <w:ind w:left="720" w:hanging="720"/>
        <w:jc w:val="both"/>
        <w:rPr>
          <w:rFonts w:ascii="Arial" w:hAnsi="Arial" w:cs="Arial"/>
          <w:sz w:val="22"/>
          <w:szCs w:val="22"/>
          <w:lang w:val="en-GB"/>
        </w:rPr>
      </w:pPr>
    </w:p>
    <w:p w:rsidR="004E14A8" w:rsidRPr="00BF1C6F" w:rsidRDefault="004E14A8">
      <w:pPr>
        <w:rPr>
          <w:rFonts w:ascii="Arial" w:hAnsi="Arial" w:cs="Arial"/>
          <w:b/>
          <w:sz w:val="22"/>
          <w:szCs w:val="22"/>
          <w:u w:val="single"/>
          <w:lang w:val="en-GB"/>
        </w:rPr>
      </w:pPr>
    </w:p>
    <w:p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t>ANSWER ALL THE QUESTIONS</w:t>
      </w:r>
    </w:p>
    <w:p w:rsidR="00F3323E" w:rsidRPr="00BF1C6F" w:rsidRDefault="00F3323E" w:rsidP="00C053F7">
      <w:pPr>
        <w:spacing w:line="276" w:lineRule="auto"/>
        <w:ind w:left="720" w:hanging="720"/>
        <w:jc w:val="both"/>
        <w:rPr>
          <w:rFonts w:ascii="Arial" w:hAnsi="Arial" w:cs="Arial"/>
          <w:sz w:val="22"/>
          <w:szCs w:val="22"/>
          <w:lang w:val="en-GB"/>
        </w:rPr>
      </w:pPr>
    </w:p>
    <w:p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rsidR="00F3323E" w:rsidRPr="00BF1C6F" w:rsidRDefault="00F3323E" w:rsidP="00C053F7">
      <w:pPr>
        <w:spacing w:line="276" w:lineRule="auto"/>
        <w:ind w:left="720" w:hanging="720"/>
        <w:jc w:val="both"/>
        <w:rPr>
          <w:rFonts w:ascii="Arial" w:hAnsi="Arial" w:cs="Arial"/>
          <w:sz w:val="22"/>
          <w:szCs w:val="22"/>
          <w:lang w:val="en-GB"/>
        </w:rPr>
      </w:pPr>
    </w:p>
    <w:p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w:t>
      </w:r>
      <w:r w:rsidRPr="00FF13EF">
        <w:rPr>
          <w:rFonts w:ascii="Arial" w:hAnsi="Arial" w:cs="Arial"/>
          <w:sz w:val="22"/>
          <w:szCs w:val="22"/>
          <w:lang w:val="en-GB"/>
        </w:rPr>
        <w:t>and mark your selection on the answer sheet</w:t>
      </w:r>
      <w:r w:rsidR="00397D3A" w:rsidRPr="00FF13EF">
        <w:rPr>
          <w:rFonts w:ascii="Arial" w:hAnsi="Arial" w:cs="Arial"/>
          <w:sz w:val="22"/>
          <w:szCs w:val="22"/>
          <w:lang w:val="en-GB"/>
        </w:rPr>
        <w:t xml:space="preserve"> by highlighting the </w:t>
      </w:r>
      <w:r w:rsidR="0036565C" w:rsidRPr="00FF13EF">
        <w:rPr>
          <w:rFonts w:ascii="Arial" w:hAnsi="Arial" w:cs="Arial"/>
          <w:sz w:val="22"/>
          <w:szCs w:val="22"/>
          <w:lang w:val="en-GB"/>
        </w:rPr>
        <w:t xml:space="preserve">relevant paragraph </w:t>
      </w:r>
      <w:r w:rsidR="0036565C" w:rsidRPr="00FF13EF">
        <w:rPr>
          <w:rFonts w:ascii="Arial" w:hAnsi="Arial" w:cs="Arial"/>
          <w:b/>
          <w:bCs/>
          <w:sz w:val="22"/>
          <w:szCs w:val="22"/>
          <w:lang w:val="en-GB"/>
        </w:rPr>
        <w:t>in yellow</w:t>
      </w:r>
      <w:r w:rsidRPr="00FF13EF">
        <w:rPr>
          <w:rFonts w:ascii="Arial" w:hAnsi="Arial" w:cs="Arial"/>
          <w:sz w:val="22"/>
          <w:szCs w:val="22"/>
          <w:lang w:val="en-GB"/>
        </w:rPr>
        <w:t>.</w:t>
      </w:r>
      <w:r w:rsidR="0036565C" w:rsidRPr="00FF13EF">
        <w:rPr>
          <w:rFonts w:ascii="Arial" w:hAnsi="Arial" w:cs="Arial"/>
          <w:sz w:val="22"/>
          <w:szCs w:val="22"/>
          <w:lang w:val="en-GB"/>
        </w:rPr>
        <w:t xml:space="preserve"> Select</w:t>
      </w:r>
      <w:r w:rsidR="0036565C" w:rsidRPr="00BF1C6F">
        <w:rPr>
          <w:rFonts w:ascii="Arial" w:hAnsi="Arial" w:cs="Arial"/>
          <w:sz w:val="22"/>
          <w:szCs w:val="22"/>
          <w:lang w:val="en-GB"/>
        </w:rPr>
        <w:t xml:space="preserve">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rsidR="00A60074" w:rsidRPr="00BF1C6F" w:rsidRDefault="00A60074" w:rsidP="00C053F7">
      <w:pPr>
        <w:jc w:val="both"/>
        <w:rPr>
          <w:rFonts w:ascii="Arial" w:hAnsi="Arial" w:cs="Arial"/>
          <w:sz w:val="22"/>
          <w:szCs w:val="22"/>
          <w:lang w:val="en-GB"/>
        </w:rPr>
      </w:pPr>
    </w:p>
    <w:p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rsidR="00627E7B" w:rsidRPr="00BF1C6F" w:rsidRDefault="00627E7B" w:rsidP="00C053F7">
      <w:pPr>
        <w:jc w:val="both"/>
        <w:rPr>
          <w:rFonts w:ascii="Arial" w:hAnsi="Arial" w:cs="Arial"/>
          <w:sz w:val="22"/>
          <w:szCs w:val="22"/>
          <w:lang w:val="en-GB"/>
        </w:rPr>
      </w:pPr>
    </w:p>
    <w:p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rsidR="009E1027" w:rsidRPr="00BF1C6F" w:rsidRDefault="009E1027" w:rsidP="009E1027">
      <w:pPr>
        <w:jc w:val="both"/>
        <w:rPr>
          <w:rFonts w:ascii="Arial" w:hAnsi="Arial" w:cs="Arial"/>
          <w:sz w:val="22"/>
          <w:szCs w:val="22"/>
          <w:lang w:val="en-GB"/>
        </w:rPr>
      </w:pPr>
    </w:p>
    <w:p w:rsidR="00B736DF" w:rsidRPr="00BF1C6F" w:rsidRDefault="00B736DF" w:rsidP="009E1027">
      <w:pPr>
        <w:pStyle w:val="ListParagraph"/>
        <w:numPr>
          <w:ilvl w:val="0"/>
          <w:numId w:val="12"/>
        </w:numPr>
        <w:ind w:left="426"/>
        <w:jc w:val="both"/>
        <w:rPr>
          <w:rFonts w:ascii="Arial" w:hAnsi="Arial" w:cs="Arial"/>
          <w:sz w:val="22"/>
          <w:szCs w:val="22"/>
          <w:lang w:val="en-GB"/>
        </w:rPr>
      </w:pPr>
      <w:r w:rsidRPr="00814D54">
        <w:rPr>
          <w:rFonts w:ascii="Arial" w:hAnsi="Arial" w:cs="Arial"/>
          <w:sz w:val="22"/>
          <w:szCs w:val="22"/>
          <w:highlight w:val="yellow"/>
          <w:lang w:val="en-GB"/>
        </w:rPr>
        <w:t>This statement is untrue since there are huge differences in both the approach and insolvency legislation of various jurisdictions.</w:t>
      </w:r>
    </w:p>
    <w:p w:rsidR="009E1027" w:rsidRPr="00BF1C6F" w:rsidRDefault="009E1027" w:rsidP="009E1027">
      <w:pPr>
        <w:jc w:val="both"/>
        <w:rPr>
          <w:rFonts w:ascii="Arial" w:hAnsi="Arial" w:cs="Arial"/>
          <w:sz w:val="22"/>
          <w:szCs w:val="22"/>
          <w:lang w:val="en-GB"/>
        </w:rPr>
      </w:pPr>
    </w:p>
    <w:p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rsidR="009E1027" w:rsidRPr="00BF1C6F" w:rsidRDefault="009E1027" w:rsidP="009E1027">
      <w:pPr>
        <w:jc w:val="both"/>
        <w:rPr>
          <w:rFonts w:ascii="Arial" w:hAnsi="Arial" w:cs="Arial"/>
          <w:sz w:val="22"/>
          <w:szCs w:val="22"/>
          <w:lang w:val="en-GB"/>
        </w:rPr>
      </w:pPr>
    </w:p>
    <w:p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rsidR="00161F1B" w:rsidRPr="00BF1C6F" w:rsidRDefault="00161F1B" w:rsidP="00C053F7">
      <w:pPr>
        <w:autoSpaceDE w:val="0"/>
        <w:autoSpaceDN w:val="0"/>
        <w:adjustRightInd w:val="0"/>
        <w:jc w:val="both"/>
        <w:rPr>
          <w:rFonts w:ascii="Arial" w:hAnsi="Arial" w:cs="Arial"/>
          <w:b/>
          <w:bCs/>
          <w:sz w:val="22"/>
          <w:szCs w:val="22"/>
          <w:lang w:val="en-GB"/>
        </w:rPr>
      </w:pPr>
    </w:p>
    <w:p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rsidR="00A60074" w:rsidRPr="00BF1C6F" w:rsidRDefault="00A60074" w:rsidP="00C053F7">
      <w:pPr>
        <w:jc w:val="both"/>
        <w:rPr>
          <w:rFonts w:ascii="Arial" w:hAnsi="Arial" w:cs="Arial"/>
          <w:sz w:val="22"/>
          <w:szCs w:val="22"/>
          <w:lang w:val="en-GB"/>
        </w:rPr>
      </w:pPr>
    </w:p>
    <w:p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rsidR="00C8712A" w:rsidRPr="00BF1C6F" w:rsidRDefault="00C8712A" w:rsidP="00C053F7">
      <w:pPr>
        <w:ind w:left="426"/>
        <w:jc w:val="both"/>
        <w:rPr>
          <w:rFonts w:ascii="Arial" w:hAnsi="Arial" w:cs="Arial"/>
          <w:sz w:val="22"/>
          <w:szCs w:val="22"/>
          <w:lang w:val="en-GB"/>
        </w:rPr>
      </w:pPr>
    </w:p>
    <w:p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rsidR="009E1027" w:rsidRPr="00BF1C6F" w:rsidRDefault="009E1027" w:rsidP="009E1027">
      <w:pPr>
        <w:jc w:val="both"/>
        <w:rPr>
          <w:rFonts w:ascii="Arial" w:hAnsi="Arial" w:cs="Arial"/>
          <w:sz w:val="22"/>
          <w:szCs w:val="22"/>
          <w:lang w:val="en-GB"/>
        </w:rPr>
      </w:pPr>
    </w:p>
    <w:p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rsidR="009E1027" w:rsidRPr="00BF1C6F" w:rsidRDefault="009E1027" w:rsidP="009E1027">
      <w:pPr>
        <w:jc w:val="both"/>
        <w:rPr>
          <w:rFonts w:ascii="Arial" w:hAnsi="Arial" w:cs="Arial"/>
          <w:sz w:val="22"/>
          <w:szCs w:val="22"/>
          <w:lang w:val="en-GB"/>
        </w:rPr>
      </w:pPr>
    </w:p>
    <w:p w:rsidR="00161F1B" w:rsidRPr="000F4417" w:rsidRDefault="00161F1B" w:rsidP="009E1027">
      <w:pPr>
        <w:pStyle w:val="ListParagraph"/>
        <w:numPr>
          <w:ilvl w:val="0"/>
          <w:numId w:val="13"/>
        </w:numPr>
        <w:ind w:left="426"/>
        <w:jc w:val="both"/>
        <w:rPr>
          <w:rFonts w:ascii="Arial" w:hAnsi="Arial" w:cs="Arial"/>
          <w:sz w:val="22"/>
          <w:szCs w:val="22"/>
          <w:highlight w:val="yellow"/>
          <w:lang w:val="en-GB"/>
        </w:rPr>
      </w:pPr>
      <w:r w:rsidRPr="000F4417">
        <w:rPr>
          <w:rFonts w:ascii="Arial" w:hAnsi="Arial" w:cs="Arial"/>
          <w:sz w:val="22"/>
          <w:szCs w:val="22"/>
          <w:highlight w:val="yellow"/>
          <w:lang w:val="en-GB"/>
        </w:rPr>
        <w:t>This statement is true since it introduced the notion of discharge.</w:t>
      </w:r>
    </w:p>
    <w:p w:rsidR="009E1027" w:rsidRPr="00BF1C6F" w:rsidRDefault="009E1027" w:rsidP="009E1027">
      <w:pPr>
        <w:jc w:val="both"/>
        <w:rPr>
          <w:rFonts w:ascii="Arial" w:hAnsi="Arial" w:cs="Arial"/>
          <w:sz w:val="22"/>
          <w:szCs w:val="22"/>
          <w:lang w:val="en-GB"/>
        </w:rPr>
      </w:pPr>
    </w:p>
    <w:p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rsidR="00F61DD2" w:rsidRPr="00BF1C6F" w:rsidRDefault="00F61DD2" w:rsidP="00C053F7">
      <w:pPr>
        <w:jc w:val="both"/>
        <w:rPr>
          <w:rFonts w:ascii="Arial" w:hAnsi="Arial" w:cs="Arial"/>
          <w:sz w:val="22"/>
          <w:szCs w:val="22"/>
          <w:lang w:val="en-GB"/>
        </w:rPr>
      </w:pPr>
    </w:p>
    <w:p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rsidR="0027299F" w:rsidRPr="00BF1C6F" w:rsidRDefault="0027299F" w:rsidP="00C053F7">
      <w:pPr>
        <w:jc w:val="both"/>
        <w:rPr>
          <w:rFonts w:ascii="Arial" w:hAnsi="Arial" w:cs="Arial"/>
          <w:sz w:val="22"/>
          <w:szCs w:val="22"/>
          <w:lang w:val="en-GB"/>
        </w:rPr>
      </w:pPr>
    </w:p>
    <w:p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rsidR="008031A7" w:rsidRPr="00BF1C6F" w:rsidRDefault="008031A7" w:rsidP="008031A7">
      <w:pPr>
        <w:jc w:val="both"/>
        <w:rPr>
          <w:rFonts w:ascii="Arial" w:hAnsi="Arial" w:cs="Arial"/>
          <w:sz w:val="22"/>
          <w:szCs w:val="22"/>
          <w:lang w:val="en-GB"/>
        </w:rPr>
      </w:pPr>
    </w:p>
    <w:p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rsidR="008031A7" w:rsidRPr="00BF1C6F" w:rsidRDefault="008031A7" w:rsidP="008031A7">
      <w:pPr>
        <w:jc w:val="both"/>
        <w:rPr>
          <w:rFonts w:ascii="Arial" w:hAnsi="Arial" w:cs="Arial"/>
          <w:sz w:val="22"/>
          <w:szCs w:val="22"/>
          <w:lang w:val="en-GB"/>
        </w:rPr>
      </w:pPr>
    </w:p>
    <w:p w:rsidR="009E2E27" w:rsidRPr="00BF1C6F" w:rsidRDefault="009E2E27" w:rsidP="008031A7">
      <w:pPr>
        <w:pStyle w:val="ListParagraph"/>
        <w:numPr>
          <w:ilvl w:val="0"/>
          <w:numId w:val="14"/>
        </w:numPr>
        <w:ind w:left="426"/>
        <w:jc w:val="both"/>
        <w:rPr>
          <w:rFonts w:ascii="Arial" w:hAnsi="Arial" w:cs="Arial"/>
          <w:sz w:val="22"/>
          <w:szCs w:val="22"/>
          <w:lang w:val="en-GB"/>
        </w:rPr>
      </w:pPr>
      <w:r w:rsidRPr="00293946">
        <w:rPr>
          <w:rFonts w:ascii="Arial" w:hAnsi="Arial" w:cs="Arial"/>
          <w:sz w:val="22"/>
          <w:szCs w:val="22"/>
          <w:highlight w:val="yellow"/>
          <w:lang w:val="en-GB"/>
        </w:rPr>
        <w:t>This statement is untrue because the Legislative Guide serves merely as soft law and contains best practice to be considered when countries revise their own insolvency legislation.</w:t>
      </w:r>
    </w:p>
    <w:p w:rsidR="008031A7" w:rsidRPr="00BF1C6F" w:rsidRDefault="008031A7" w:rsidP="008031A7">
      <w:pPr>
        <w:jc w:val="both"/>
        <w:rPr>
          <w:rFonts w:ascii="Arial" w:hAnsi="Arial" w:cs="Arial"/>
          <w:sz w:val="22"/>
          <w:szCs w:val="22"/>
          <w:lang w:val="en-GB"/>
        </w:rPr>
      </w:pPr>
    </w:p>
    <w:p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rsidR="009E2E27" w:rsidRPr="00BF1C6F" w:rsidRDefault="009E2E27" w:rsidP="00C053F7">
      <w:pPr>
        <w:jc w:val="both"/>
        <w:rPr>
          <w:rFonts w:ascii="Arial" w:hAnsi="Arial" w:cs="Arial"/>
          <w:sz w:val="22"/>
          <w:szCs w:val="22"/>
          <w:lang w:val="en-GB"/>
        </w:rPr>
      </w:pPr>
    </w:p>
    <w:p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p>
    <w:p w:rsidR="00F61DD2" w:rsidRPr="00BF1C6F" w:rsidRDefault="00F61DD2" w:rsidP="004A16A3">
      <w:pPr>
        <w:keepNext/>
        <w:jc w:val="both"/>
        <w:rPr>
          <w:rFonts w:ascii="Arial" w:hAnsi="Arial" w:cs="Arial"/>
          <w:sz w:val="22"/>
          <w:szCs w:val="22"/>
          <w:lang w:val="en-GB"/>
        </w:rPr>
      </w:pPr>
    </w:p>
    <w:p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rsidR="0027299F" w:rsidRPr="00BF1C6F" w:rsidRDefault="0027299F" w:rsidP="00C053F7">
      <w:pPr>
        <w:jc w:val="both"/>
        <w:rPr>
          <w:rFonts w:ascii="Arial" w:hAnsi="Arial" w:cs="Arial"/>
          <w:sz w:val="22"/>
          <w:szCs w:val="22"/>
          <w:lang w:val="en-GB"/>
        </w:rPr>
      </w:pPr>
    </w:p>
    <w:p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rsidR="008031A7" w:rsidRPr="00BF1C6F" w:rsidRDefault="008031A7" w:rsidP="008031A7">
      <w:pPr>
        <w:jc w:val="both"/>
        <w:rPr>
          <w:rFonts w:ascii="Arial" w:hAnsi="Arial" w:cs="Arial"/>
          <w:sz w:val="22"/>
          <w:szCs w:val="22"/>
          <w:lang w:val="en-GB"/>
        </w:rPr>
      </w:pPr>
    </w:p>
    <w:p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rsidR="008031A7" w:rsidRPr="00BF1C6F" w:rsidRDefault="008031A7" w:rsidP="008031A7">
      <w:pPr>
        <w:jc w:val="both"/>
        <w:rPr>
          <w:rFonts w:ascii="Arial" w:hAnsi="Arial" w:cs="Arial"/>
          <w:sz w:val="22"/>
          <w:szCs w:val="22"/>
          <w:lang w:val="en-GB"/>
        </w:rPr>
      </w:pPr>
    </w:p>
    <w:p w:rsidR="009E2E27" w:rsidRPr="00433AE3" w:rsidRDefault="009E2E27" w:rsidP="008031A7">
      <w:pPr>
        <w:pStyle w:val="ListParagraph"/>
        <w:numPr>
          <w:ilvl w:val="0"/>
          <w:numId w:val="15"/>
        </w:numPr>
        <w:ind w:left="426"/>
        <w:jc w:val="both"/>
        <w:rPr>
          <w:rFonts w:ascii="Arial" w:hAnsi="Arial" w:cs="Arial"/>
          <w:sz w:val="22"/>
          <w:szCs w:val="22"/>
          <w:highlight w:val="yellow"/>
          <w:lang w:val="en-GB"/>
        </w:rPr>
      </w:pPr>
      <w:r w:rsidRPr="00433AE3">
        <w:rPr>
          <w:rFonts w:ascii="Arial" w:hAnsi="Arial" w:cs="Arial"/>
          <w:sz w:val="22"/>
          <w:szCs w:val="22"/>
          <w:highlight w:val="yellow"/>
          <w:lang w:val="en-GB"/>
        </w:rPr>
        <w:t>This statement is untrue since there is still a need for both liquidation and rescue procedures in insolvency systems.</w:t>
      </w:r>
    </w:p>
    <w:p w:rsidR="008031A7" w:rsidRPr="00BF1C6F" w:rsidRDefault="008031A7" w:rsidP="008031A7">
      <w:pPr>
        <w:jc w:val="both"/>
        <w:rPr>
          <w:rFonts w:ascii="Arial" w:hAnsi="Arial" w:cs="Arial"/>
          <w:sz w:val="22"/>
          <w:szCs w:val="22"/>
          <w:lang w:val="en-GB"/>
        </w:rPr>
      </w:pPr>
    </w:p>
    <w:p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rsidR="0027299F" w:rsidRPr="00BF1C6F" w:rsidRDefault="0027299F" w:rsidP="00C053F7">
      <w:pPr>
        <w:jc w:val="both"/>
        <w:rPr>
          <w:rFonts w:ascii="Arial" w:hAnsi="Arial" w:cs="Arial"/>
          <w:b/>
          <w:bCs/>
          <w:sz w:val="22"/>
          <w:szCs w:val="22"/>
          <w:lang w:val="en-GB"/>
        </w:rPr>
      </w:pPr>
    </w:p>
    <w:p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rsidR="00F61DD2" w:rsidRPr="00BF1C6F" w:rsidRDefault="00F61DD2" w:rsidP="00C053F7">
      <w:pPr>
        <w:jc w:val="both"/>
        <w:rPr>
          <w:rFonts w:ascii="Arial" w:hAnsi="Arial" w:cs="Arial"/>
          <w:b/>
          <w:bCs/>
          <w:sz w:val="22"/>
          <w:szCs w:val="22"/>
          <w:lang w:val="en-GB"/>
        </w:rPr>
      </w:pPr>
    </w:p>
    <w:p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rsidR="0027299F" w:rsidRPr="00BF1C6F" w:rsidRDefault="0027299F" w:rsidP="00C053F7">
      <w:pPr>
        <w:jc w:val="both"/>
        <w:rPr>
          <w:rFonts w:ascii="Arial" w:hAnsi="Arial" w:cs="Arial"/>
          <w:sz w:val="22"/>
          <w:szCs w:val="22"/>
          <w:lang w:val="en-GB"/>
        </w:rPr>
      </w:pPr>
    </w:p>
    <w:p w:rsidR="007074E9" w:rsidRPr="00433AE3" w:rsidRDefault="00A235B7" w:rsidP="006D01C2">
      <w:pPr>
        <w:pStyle w:val="ListParagraph"/>
        <w:numPr>
          <w:ilvl w:val="0"/>
          <w:numId w:val="16"/>
        </w:numPr>
        <w:ind w:left="426"/>
        <w:jc w:val="both"/>
        <w:rPr>
          <w:rFonts w:ascii="Arial" w:hAnsi="Arial" w:cs="Arial"/>
          <w:sz w:val="22"/>
          <w:szCs w:val="22"/>
          <w:highlight w:val="yellow"/>
          <w:lang w:val="en-GB"/>
        </w:rPr>
      </w:pPr>
      <w:r w:rsidRPr="00433AE3">
        <w:rPr>
          <w:rFonts w:ascii="Arial" w:hAnsi="Arial" w:cs="Arial"/>
          <w:sz w:val="22"/>
          <w:szCs w:val="22"/>
          <w:highlight w:val="yellow"/>
          <w:lang w:val="en-GB"/>
        </w:rPr>
        <w:t>The statement</w:t>
      </w:r>
      <w:r w:rsidR="0037465A" w:rsidRPr="00433AE3">
        <w:rPr>
          <w:rFonts w:ascii="Arial" w:hAnsi="Arial" w:cs="Arial"/>
          <w:sz w:val="22"/>
          <w:szCs w:val="22"/>
          <w:highlight w:val="yellow"/>
          <w:lang w:val="en-GB"/>
        </w:rPr>
        <w:t xml:space="preserve"> is untrue, the requirements and principles do differ and pose problems in a cross-border case.</w:t>
      </w:r>
    </w:p>
    <w:p w:rsidR="006D01C2" w:rsidRPr="00BF1C6F" w:rsidRDefault="006D01C2" w:rsidP="006D01C2">
      <w:pPr>
        <w:jc w:val="both"/>
        <w:rPr>
          <w:rFonts w:ascii="Arial" w:hAnsi="Arial" w:cs="Arial"/>
          <w:sz w:val="22"/>
          <w:szCs w:val="22"/>
          <w:lang w:val="en-GB"/>
        </w:rPr>
      </w:pPr>
    </w:p>
    <w:p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rsidR="006D01C2" w:rsidRPr="00BF1C6F" w:rsidRDefault="006D01C2" w:rsidP="006D01C2">
      <w:pPr>
        <w:jc w:val="both"/>
        <w:rPr>
          <w:rFonts w:ascii="Arial" w:hAnsi="Arial" w:cs="Arial"/>
          <w:sz w:val="22"/>
          <w:szCs w:val="22"/>
          <w:lang w:val="en-GB"/>
        </w:rPr>
      </w:pPr>
    </w:p>
    <w:p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rsidR="006D01C2" w:rsidRPr="00BF1C6F" w:rsidRDefault="006D01C2" w:rsidP="006D01C2">
      <w:pPr>
        <w:jc w:val="both"/>
        <w:rPr>
          <w:rFonts w:ascii="Arial" w:hAnsi="Arial" w:cs="Arial"/>
          <w:sz w:val="22"/>
          <w:szCs w:val="22"/>
          <w:lang w:val="en-GB"/>
        </w:rPr>
      </w:pPr>
    </w:p>
    <w:p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rsidR="00DD2E11" w:rsidRPr="00BF1C6F" w:rsidRDefault="00DD2E11" w:rsidP="00C053F7">
      <w:pPr>
        <w:jc w:val="both"/>
        <w:rPr>
          <w:rFonts w:ascii="Arial" w:hAnsi="Arial" w:cs="Arial"/>
          <w:sz w:val="22"/>
          <w:szCs w:val="22"/>
          <w:lang w:val="en-GB"/>
        </w:rPr>
      </w:pPr>
    </w:p>
    <w:p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rsidR="006D01C2" w:rsidRPr="00BF1C6F" w:rsidRDefault="00FE270E" w:rsidP="00FE270E">
      <w:pPr>
        <w:tabs>
          <w:tab w:val="left" w:pos="2055"/>
        </w:tabs>
        <w:jc w:val="both"/>
        <w:rPr>
          <w:rFonts w:ascii="Arial" w:eastAsiaTheme="minorHAnsi" w:hAnsi="Arial" w:cs="Arial"/>
          <w:sz w:val="22"/>
          <w:szCs w:val="22"/>
          <w:lang w:val="en-GB"/>
        </w:rPr>
      </w:pPr>
      <w:r>
        <w:rPr>
          <w:rFonts w:ascii="Arial" w:eastAsiaTheme="minorHAnsi" w:hAnsi="Arial" w:cs="Arial"/>
          <w:sz w:val="22"/>
          <w:szCs w:val="22"/>
          <w:lang w:val="en-GB"/>
        </w:rPr>
        <w:lastRenderedPageBreak/>
        <w:tab/>
      </w:r>
    </w:p>
    <w:p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World Bank Principles for Effective Insolvency and Creditor Rights Systems</w:t>
      </w:r>
      <w:r w:rsidR="00991428" w:rsidRPr="00BF1C6F">
        <w:rPr>
          <w:rFonts w:ascii="Arial" w:eastAsiaTheme="minorHAnsi" w:hAnsi="Arial" w:cs="Arial"/>
          <w:sz w:val="22"/>
          <w:szCs w:val="22"/>
          <w:lang w:val="en-GB"/>
        </w:rPr>
        <w:t>.</w:t>
      </w:r>
    </w:p>
    <w:p w:rsidR="006D01C2" w:rsidRPr="00BF1C6F" w:rsidRDefault="006D01C2" w:rsidP="006D01C2">
      <w:pPr>
        <w:jc w:val="both"/>
        <w:rPr>
          <w:rFonts w:ascii="Arial" w:eastAsiaTheme="minorHAnsi" w:hAnsi="Arial" w:cs="Arial"/>
          <w:sz w:val="22"/>
          <w:szCs w:val="22"/>
          <w:lang w:val="en-GB"/>
        </w:rPr>
      </w:pPr>
    </w:p>
    <w:p w:rsidR="00CB2CBB" w:rsidRPr="00C20381"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C20381">
        <w:rPr>
          <w:rFonts w:ascii="Arial" w:eastAsiaTheme="minorHAnsi" w:hAnsi="Arial" w:cs="Arial"/>
          <w:sz w:val="22"/>
          <w:szCs w:val="22"/>
          <w:highlight w:val="yellow"/>
          <w:lang w:val="en-GB"/>
        </w:rPr>
        <w:t>Private International Law</w:t>
      </w:r>
      <w:r w:rsidR="00991428" w:rsidRPr="00C20381">
        <w:rPr>
          <w:rFonts w:ascii="Arial" w:eastAsiaTheme="minorHAnsi" w:hAnsi="Arial" w:cs="Arial"/>
          <w:sz w:val="22"/>
          <w:szCs w:val="22"/>
          <w:highlight w:val="yellow"/>
          <w:lang w:val="en-GB"/>
        </w:rPr>
        <w:t>.</w:t>
      </w:r>
    </w:p>
    <w:p w:rsidR="00E07C5A" w:rsidRPr="00BF1C6F" w:rsidRDefault="00E07C5A" w:rsidP="00C053F7">
      <w:pPr>
        <w:spacing w:line="276" w:lineRule="auto"/>
        <w:ind w:left="720" w:hanging="720"/>
        <w:jc w:val="both"/>
        <w:rPr>
          <w:rFonts w:ascii="Arial" w:hAnsi="Arial" w:cs="Arial"/>
          <w:sz w:val="22"/>
          <w:szCs w:val="22"/>
          <w:lang w:val="en-GB"/>
        </w:rPr>
      </w:pPr>
    </w:p>
    <w:p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rsidR="00123855" w:rsidRPr="00BF1C6F" w:rsidRDefault="00123855" w:rsidP="00C053F7">
      <w:pPr>
        <w:spacing w:line="276" w:lineRule="auto"/>
        <w:jc w:val="both"/>
        <w:rPr>
          <w:rFonts w:ascii="Arial" w:hAnsi="Arial" w:cs="Arial"/>
          <w:b/>
          <w:bCs/>
          <w:sz w:val="22"/>
          <w:szCs w:val="22"/>
          <w:lang w:val="en-GB"/>
        </w:rPr>
      </w:pPr>
    </w:p>
    <w:p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p>
    <w:p w:rsidR="0038533C" w:rsidRPr="00BF1C6F" w:rsidRDefault="0038533C" w:rsidP="00C053F7">
      <w:pPr>
        <w:spacing w:line="276" w:lineRule="auto"/>
        <w:jc w:val="both"/>
        <w:rPr>
          <w:rFonts w:ascii="Arial" w:hAnsi="Arial" w:cs="Arial"/>
          <w:sz w:val="22"/>
          <w:szCs w:val="22"/>
          <w:lang w:val="en-GB"/>
        </w:rPr>
      </w:pPr>
    </w:p>
    <w:p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ALI/III Global Guidelines Applicable to Court-to-Court Communication in Cross-Border Cases (2012).</w:t>
      </w:r>
    </w:p>
    <w:p w:rsidR="006D01C2" w:rsidRPr="00BF1C6F" w:rsidRDefault="006D01C2" w:rsidP="006D01C2">
      <w:pPr>
        <w:jc w:val="both"/>
        <w:rPr>
          <w:rFonts w:ascii="Arial" w:hAnsi="Arial" w:cs="Arial"/>
          <w:sz w:val="22"/>
          <w:szCs w:val="22"/>
          <w:lang w:val="en-GB"/>
        </w:rPr>
      </w:pPr>
    </w:p>
    <w:p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rsidR="006D01C2" w:rsidRPr="00BF1C6F" w:rsidRDefault="006D01C2" w:rsidP="006D01C2">
      <w:pPr>
        <w:jc w:val="both"/>
        <w:rPr>
          <w:rFonts w:ascii="Arial" w:hAnsi="Arial" w:cs="Arial"/>
          <w:sz w:val="22"/>
          <w:szCs w:val="22"/>
          <w:shd w:val="clear" w:color="auto" w:fill="FFFFFF"/>
          <w:lang w:val="en-GB"/>
        </w:rPr>
      </w:pPr>
    </w:p>
    <w:p w:rsidR="0038533C" w:rsidRPr="00C20381" w:rsidRDefault="004D1A5A" w:rsidP="006D01C2">
      <w:pPr>
        <w:pStyle w:val="ListParagraph"/>
        <w:numPr>
          <w:ilvl w:val="0"/>
          <w:numId w:val="18"/>
        </w:numPr>
        <w:ind w:left="426"/>
        <w:jc w:val="both"/>
        <w:rPr>
          <w:rFonts w:ascii="Arial" w:hAnsi="Arial" w:cs="Arial"/>
          <w:sz w:val="22"/>
          <w:szCs w:val="22"/>
          <w:highlight w:val="yellow"/>
          <w:lang w:val="en-GB"/>
        </w:rPr>
      </w:pPr>
      <w:r w:rsidRPr="00C20381">
        <w:rPr>
          <w:rFonts w:ascii="Arial" w:hAnsi="Arial" w:cs="Arial"/>
          <w:sz w:val="22"/>
          <w:szCs w:val="22"/>
          <w:highlight w:val="yellow"/>
          <w:lang w:val="en-GB"/>
        </w:rPr>
        <w:t>UNCITRAL Model Law on Cross-border Insolvency (1997)</w:t>
      </w:r>
      <w:r w:rsidR="00912C79" w:rsidRPr="00C20381">
        <w:rPr>
          <w:rFonts w:ascii="Arial" w:hAnsi="Arial" w:cs="Arial"/>
          <w:sz w:val="22"/>
          <w:szCs w:val="22"/>
          <w:highlight w:val="yellow"/>
          <w:lang w:val="en-GB"/>
        </w:rPr>
        <w:t>.</w:t>
      </w:r>
    </w:p>
    <w:p w:rsidR="006D01C2" w:rsidRPr="00BF1C6F" w:rsidRDefault="006D01C2" w:rsidP="006D01C2">
      <w:pPr>
        <w:jc w:val="both"/>
        <w:rPr>
          <w:rFonts w:ascii="Arial" w:hAnsi="Arial" w:cs="Arial"/>
          <w:sz w:val="22"/>
          <w:szCs w:val="22"/>
          <w:lang w:val="en-GB"/>
        </w:rPr>
      </w:pPr>
    </w:p>
    <w:p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rsidR="0038533C" w:rsidRPr="00BF1C6F" w:rsidRDefault="0038533C" w:rsidP="00C053F7">
      <w:pPr>
        <w:spacing w:line="276" w:lineRule="auto"/>
        <w:jc w:val="both"/>
        <w:rPr>
          <w:rFonts w:ascii="Arial" w:hAnsi="Arial" w:cs="Arial"/>
          <w:sz w:val="22"/>
          <w:szCs w:val="22"/>
          <w:lang w:val="en-GB"/>
        </w:rPr>
      </w:pPr>
    </w:p>
    <w:p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p>
    <w:p w:rsidR="00123855" w:rsidRPr="00BF1C6F" w:rsidRDefault="00123855" w:rsidP="00C053F7">
      <w:pPr>
        <w:spacing w:line="276" w:lineRule="auto"/>
        <w:jc w:val="both"/>
        <w:rPr>
          <w:rFonts w:ascii="Arial" w:hAnsi="Arial" w:cs="Arial"/>
          <w:sz w:val="22"/>
          <w:szCs w:val="22"/>
          <w:lang w:val="en-GB"/>
        </w:rPr>
      </w:pPr>
    </w:p>
    <w:p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rsidR="001A7E9A" w:rsidRPr="00BF1C6F" w:rsidRDefault="001A7E9A" w:rsidP="00C053F7">
      <w:pPr>
        <w:spacing w:line="276" w:lineRule="auto"/>
        <w:jc w:val="both"/>
        <w:rPr>
          <w:rFonts w:ascii="Arial" w:hAnsi="Arial" w:cs="Arial"/>
          <w:sz w:val="22"/>
          <w:szCs w:val="22"/>
          <w:lang w:val="en-GB"/>
        </w:rPr>
      </w:pPr>
    </w:p>
    <w:p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w:t>
      </w:r>
      <w:r w:rsidRPr="004E0D66">
        <w:rPr>
          <w:rFonts w:ascii="Arial" w:hAnsi="Arial" w:cs="Arial"/>
          <w:sz w:val="22"/>
          <w:szCs w:val="22"/>
          <w:lang w:val="en-GB"/>
        </w:rPr>
        <w:t xml:space="preserve">treaties does </w:t>
      </w:r>
      <w:r w:rsidRPr="004E0D66">
        <w:rPr>
          <w:rFonts w:ascii="Arial" w:hAnsi="Arial" w:cs="Arial"/>
          <w:b/>
          <w:bCs/>
          <w:sz w:val="22"/>
          <w:szCs w:val="22"/>
          <w:lang w:val="en-GB"/>
        </w:rPr>
        <w:t>not</w:t>
      </w:r>
      <w:r w:rsidRPr="004E0D66">
        <w:rPr>
          <w:rFonts w:ascii="Arial" w:hAnsi="Arial" w:cs="Arial"/>
          <w:sz w:val="22"/>
          <w:szCs w:val="22"/>
          <w:lang w:val="en-GB"/>
        </w:rPr>
        <w:t xml:space="preserve"> provide</w:t>
      </w:r>
      <w:r w:rsidRPr="00BF1C6F">
        <w:rPr>
          <w:rFonts w:ascii="Arial" w:hAnsi="Arial" w:cs="Arial"/>
          <w:sz w:val="22"/>
          <w:szCs w:val="22"/>
          <w:lang w:val="en-GB"/>
        </w:rPr>
        <w:t xml:space="preserv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rsidR="001A7E9A" w:rsidRPr="00BF1C6F" w:rsidRDefault="001A7E9A" w:rsidP="00C053F7">
      <w:pPr>
        <w:spacing w:line="276" w:lineRule="auto"/>
        <w:jc w:val="both"/>
        <w:rPr>
          <w:rFonts w:ascii="Arial" w:hAnsi="Arial" w:cs="Arial"/>
          <w:sz w:val="22"/>
          <w:szCs w:val="22"/>
          <w:lang w:val="en-GB"/>
        </w:rPr>
      </w:pPr>
    </w:p>
    <w:p w:rsidR="001A7E9A" w:rsidRPr="00895333" w:rsidRDefault="001A7E9A" w:rsidP="006D01C2">
      <w:pPr>
        <w:pStyle w:val="ListParagraph"/>
        <w:numPr>
          <w:ilvl w:val="0"/>
          <w:numId w:val="19"/>
        </w:numPr>
        <w:ind w:left="426"/>
        <w:jc w:val="both"/>
        <w:rPr>
          <w:rFonts w:ascii="Arial" w:hAnsi="Arial" w:cs="Arial"/>
          <w:sz w:val="22"/>
          <w:szCs w:val="22"/>
          <w:lang w:val="en-GB"/>
        </w:rPr>
      </w:pPr>
      <w:r w:rsidRPr="00895333">
        <w:rPr>
          <w:rFonts w:ascii="Arial" w:hAnsi="Arial" w:cs="Arial"/>
          <w:sz w:val="22"/>
          <w:szCs w:val="22"/>
          <w:lang w:val="en-GB"/>
        </w:rPr>
        <w:t xml:space="preserve">Montevideo Treaty on International Commercial Law (1889). </w:t>
      </w:r>
    </w:p>
    <w:p w:rsidR="006D01C2" w:rsidRPr="00BF1C6F" w:rsidRDefault="006D01C2" w:rsidP="006D01C2">
      <w:pPr>
        <w:jc w:val="both"/>
        <w:rPr>
          <w:rFonts w:ascii="Arial" w:hAnsi="Arial" w:cs="Arial"/>
          <w:sz w:val="22"/>
          <w:szCs w:val="22"/>
          <w:lang w:val="en-GB"/>
        </w:rPr>
      </w:pPr>
    </w:p>
    <w:p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rsidR="006D01C2" w:rsidRPr="00BF1C6F" w:rsidRDefault="006D01C2" w:rsidP="006D01C2">
      <w:pPr>
        <w:jc w:val="both"/>
        <w:rPr>
          <w:rFonts w:ascii="Arial" w:hAnsi="Arial" w:cs="Arial"/>
          <w:sz w:val="22"/>
          <w:szCs w:val="22"/>
          <w:lang w:val="en-GB"/>
        </w:rPr>
      </w:pPr>
    </w:p>
    <w:p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rsidR="006D01C2" w:rsidRPr="00BF1C6F" w:rsidRDefault="006D01C2" w:rsidP="006D01C2">
      <w:pPr>
        <w:jc w:val="both"/>
        <w:rPr>
          <w:rFonts w:ascii="Arial" w:hAnsi="Arial" w:cs="Arial"/>
          <w:sz w:val="22"/>
          <w:szCs w:val="22"/>
          <w:lang w:val="en-GB"/>
        </w:rPr>
      </w:pPr>
    </w:p>
    <w:p w:rsidR="001A7E9A" w:rsidRPr="00895333"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895333">
        <w:rPr>
          <w:rFonts w:ascii="Arial" w:hAnsi="Arial" w:cs="Arial"/>
          <w:sz w:val="22"/>
          <w:szCs w:val="22"/>
          <w:highlight w:val="yellow"/>
          <w:lang w:val="en-GB"/>
        </w:rPr>
        <w:t>Havana Convention on Private International Law (1928)</w:t>
      </w:r>
      <w:r w:rsidRPr="00895333">
        <w:rPr>
          <w:rFonts w:ascii="Arial" w:eastAsiaTheme="minorHAnsi" w:hAnsi="Arial" w:cs="Arial"/>
          <w:sz w:val="22"/>
          <w:szCs w:val="22"/>
          <w:highlight w:val="yellow"/>
          <w:lang w:val="en-GB"/>
        </w:rPr>
        <w:t>.</w:t>
      </w:r>
    </w:p>
    <w:p w:rsidR="002F3440" w:rsidRPr="00BF1C6F" w:rsidRDefault="002F3440" w:rsidP="00C053F7">
      <w:pPr>
        <w:spacing w:line="276" w:lineRule="auto"/>
        <w:jc w:val="both"/>
        <w:rPr>
          <w:rFonts w:ascii="Arial" w:hAnsi="Arial" w:cs="Arial"/>
          <w:sz w:val="22"/>
          <w:szCs w:val="22"/>
          <w:lang w:val="en-GB"/>
        </w:rPr>
      </w:pPr>
    </w:p>
    <w:p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rsidR="002C13C8" w:rsidRPr="00BF1C6F" w:rsidRDefault="002C13C8" w:rsidP="00C053F7">
      <w:pPr>
        <w:spacing w:line="276" w:lineRule="auto"/>
        <w:jc w:val="both"/>
        <w:rPr>
          <w:rFonts w:ascii="Arial" w:hAnsi="Arial" w:cs="Arial"/>
          <w:b/>
          <w:bCs/>
          <w:sz w:val="22"/>
          <w:szCs w:val="22"/>
          <w:lang w:val="en-GB"/>
        </w:rPr>
      </w:pPr>
    </w:p>
    <w:p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rsidR="0082483F" w:rsidRPr="00BF1C6F" w:rsidRDefault="0082483F" w:rsidP="00C053F7">
      <w:pPr>
        <w:spacing w:line="276" w:lineRule="auto"/>
        <w:jc w:val="both"/>
        <w:rPr>
          <w:rFonts w:ascii="Arial" w:hAnsi="Arial" w:cs="Arial"/>
          <w:sz w:val="22"/>
          <w:szCs w:val="22"/>
          <w:lang w:val="en-GB"/>
        </w:rPr>
      </w:pPr>
    </w:p>
    <w:p w:rsidR="0082483F" w:rsidRPr="00BF1C6F" w:rsidRDefault="0082483F" w:rsidP="00C053F7">
      <w:pPr>
        <w:jc w:val="both"/>
        <w:rPr>
          <w:rFonts w:ascii="Arial" w:hAnsi="Arial" w:cs="Arial"/>
          <w:sz w:val="22"/>
          <w:szCs w:val="22"/>
          <w:lang w:val="en-GB"/>
        </w:rPr>
      </w:pPr>
      <w:r w:rsidRPr="004E0D66">
        <w:rPr>
          <w:rFonts w:ascii="Arial" w:hAnsi="Arial" w:cs="Arial"/>
          <w:sz w:val="22"/>
          <w:szCs w:val="22"/>
          <w:lang w:val="en-GB"/>
        </w:rPr>
        <w:t xml:space="preserve">Which of the following aspects of international insolvency is </w:t>
      </w:r>
      <w:r w:rsidRPr="004E0D66">
        <w:rPr>
          <w:rFonts w:ascii="Arial" w:hAnsi="Arial" w:cs="Arial"/>
          <w:b/>
          <w:bCs/>
          <w:sz w:val="22"/>
          <w:szCs w:val="22"/>
          <w:lang w:val="en-GB"/>
        </w:rPr>
        <w:t>not</w:t>
      </w:r>
      <w:r w:rsidRPr="004E0D66">
        <w:rPr>
          <w:rFonts w:ascii="Arial" w:hAnsi="Arial" w:cs="Arial"/>
          <w:sz w:val="22"/>
          <w:szCs w:val="22"/>
          <w:lang w:val="en-GB"/>
        </w:rPr>
        <w:t xml:space="preserve"> addressed in</w:t>
      </w:r>
      <w:r w:rsidRPr="00BF1C6F">
        <w:rPr>
          <w:rFonts w:ascii="Arial" w:hAnsi="Arial" w:cs="Arial"/>
          <w:sz w:val="22"/>
          <w:szCs w:val="22"/>
          <w:lang w:val="en-GB"/>
        </w:rPr>
        <w:t xml:space="preserve"> the EIR Recast?</w:t>
      </w:r>
    </w:p>
    <w:p w:rsidR="00DC3089" w:rsidRPr="00BF1C6F" w:rsidRDefault="00DC3089" w:rsidP="00C053F7">
      <w:pPr>
        <w:jc w:val="both"/>
        <w:rPr>
          <w:rFonts w:ascii="Arial" w:hAnsi="Arial" w:cs="Arial"/>
          <w:sz w:val="22"/>
          <w:szCs w:val="22"/>
          <w:lang w:val="en-GB"/>
        </w:rPr>
      </w:pPr>
    </w:p>
    <w:p w:rsidR="0082483F" w:rsidRPr="00ED4EBF" w:rsidRDefault="0082483F" w:rsidP="006D01C2">
      <w:pPr>
        <w:pStyle w:val="ListParagraph"/>
        <w:numPr>
          <w:ilvl w:val="0"/>
          <w:numId w:val="20"/>
        </w:numPr>
        <w:ind w:left="426"/>
        <w:jc w:val="both"/>
        <w:rPr>
          <w:rFonts w:ascii="Arial" w:hAnsi="Arial" w:cs="Arial"/>
          <w:sz w:val="22"/>
          <w:szCs w:val="22"/>
          <w:highlight w:val="yellow"/>
          <w:lang w:val="en-GB"/>
        </w:rPr>
      </w:pPr>
      <w:r w:rsidRPr="00ED4EBF">
        <w:rPr>
          <w:rFonts w:ascii="Arial" w:hAnsi="Arial" w:cs="Arial"/>
          <w:sz w:val="22"/>
          <w:szCs w:val="22"/>
          <w:highlight w:val="yellow"/>
          <w:lang w:val="en-GB"/>
        </w:rPr>
        <w:lastRenderedPageBreak/>
        <w:t>Proceedings to restructure a debtor that is facing the likelihood of insolvency.</w:t>
      </w:r>
    </w:p>
    <w:p w:rsidR="006D01C2" w:rsidRPr="00BF1C6F" w:rsidRDefault="006D01C2" w:rsidP="006D01C2">
      <w:pPr>
        <w:jc w:val="both"/>
        <w:rPr>
          <w:rFonts w:ascii="Arial" w:hAnsi="Arial" w:cs="Arial"/>
          <w:sz w:val="22"/>
          <w:szCs w:val="22"/>
          <w:lang w:val="en-GB"/>
        </w:rPr>
      </w:pPr>
    </w:p>
    <w:p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A centralised insolvency register of insolvency proceedings opened in member states</w:t>
      </w:r>
      <w:r w:rsidR="003A2F8D" w:rsidRPr="00BF1C6F">
        <w:rPr>
          <w:rFonts w:ascii="Arial" w:hAnsi="Arial" w:cs="Arial"/>
          <w:sz w:val="22"/>
          <w:szCs w:val="22"/>
          <w:lang w:val="en-GB"/>
        </w:rPr>
        <w:t>.</w:t>
      </w:r>
    </w:p>
    <w:p w:rsidR="003A2F8D" w:rsidRPr="00BF1C6F" w:rsidRDefault="003A2F8D" w:rsidP="003A2F8D">
      <w:pPr>
        <w:jc w:val="both"/>
        <w:rPr>
          <w:rFonts w:ascii="Arial" w:hAnsi="Arial" w:cs="Arial"/>
          <w:sz w:val="22"/>
          <w:szCs w:val="22"/>
          <w:lang w:val="en-GB"/>
        </w:rPr>
      </w:pPr>
    </w:p>
    <w:p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rsidR="0082483F" w:rsidRPr="00BF1C6F" w:rsidRDefault="0082483F" w:rsidP="00C053F7">
      <w:pPr>
        <w:spacing w:line="276" w:lineRule="auto"/>
        <w:jc w:val="both"/>
        <w:rPr>
          <w:rFonts w:ascii="Arial" w:hAnsi="Arial" w:cs="Arial"/>
          <w:sz w:val="22"/>
          <w:szCs w:val="22"/>
          <w:lang w:val="en-GB"/>
        </w:rPr>
      </w:pPr>
    </w:p>
    <w:p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00ED4EBF">
        <w:rPr>
          <w:rFonts w:ascii="Arial" w:hAnsi="Arial" w:cs="Arial"/>
          <w:sz w:val="22"/>
          <w:szCs w:val="22"/>
          <w:lang w:val="en-GB"/>
        </w:rPr>
        <w:t xml:space="preserve"> </w:t>
      </w:r>
      <w:r w:rsidRPr="00BF1C6F">
        <w:rPr>
          <w:rFonts w:ascii="Arial" w:hAnsi="Arial" w:cs="Arial"/>
          <w:sz w:val="22"/>
          <w:szCs w:val="22"/>
          <w:lang w:val="en-GB"/>
        </w:rPr>
        <w:t>What aspect is an international insolvency issue?</w:t>
      </w:r>
    </w:p>
    <w:p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rsidR="00286AE6" w:rsidRPr="00BF1C6F" w:rsidRDefault="00286AE6" w:rsidP="00286AE6">
      <w:pPr>
        <w:jc w:val="both"/>
        <w:rPr>
          <w:rFonts w:ascii="Arial" w:eastAsiaTheme="minorHAnsi" w:hAnsi="Arial" w:cs="Arial"/>
          <w:sz w:val="22"/>
          <w:szCs w:val="22"/>
          <w:lang w:val="en-GB"/>
        </w:rPr>
      </w:pPr>
    </w:p>
    <w:p w:rsidR="00ED0BC4" w:rsidRPr="009257D9"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9257D9">
        <w:rPr>
          <w:rFonts w:ascii="Arial" w:eastAsiaTheme="minorHAnsi" w:hAnsi="Arial" w:cs="Arial"/>
          <w:sz w:val="22"/>
          <w:szCs w:val="22"/>
          <w:highlight w:val="yellow"/>
          <w:lang w:val="en-GB"/>
        </w:rPr>
        <w:t>The standing of the foreign Creditor to sue for its debt in the local Court.</w:t>
      </w:r>
    </w:p>
    <w:p w:rsidR="00286AE6" w:rsidRPr="00BF1C6F" w:rsidRDefault="00286AE6" w:rsidP="00286AE6">
      <w:pPr>
        <w:jc w:val="both"/>
        <w:rPr>
          <w:rFonts w:ascii="Arial" w:eastAsiaTheme="minorHAnsi" w:hAnsi="Arial" w:cs="Arial"/>
          <w:sz w:val="22"/>
          <w:szCs w:val="22"/>
          <w:lang w:val="en-GB"/>
        </w:rPr>
      </w:pPr>
    </w:p>
    <w:p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rsidR="00286AE6" w:rsidRPr="00BF1C6F" w:rsidRDefault="00286AE6" w:rsidP="00286AE6">
      <w:pPr>
        <w:jc w:val="both"/>
        <w:rPr>
          <w:rFonts w:ascii="Arial" w:eastAsiaTheme="minorHAnsi" w:hAnsi="Arial" w:cs="Arial"/>
          <w:sz w:val="22"/>
          <w:szCs w:val="22"/>
          <w:lang w:val="en-GB"/>
        </w:rPr>
      </w:pPr>
    </w:p>
    <w:p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rsidR="00DE03AF" w:rsidRPr="00BF1C6F" w:rsidRDefault="00DE03AF" w:rsidP="00C053F7">
      <w:pPr>
        <w:spacing w:line="276" w:lineRule="auto"/>
        <w:jc w:val="both"/>
        <w:rPr>
          <w:rFonts w:ascii="Arial" w:hAnsi="Arial" w:cs="Arial"/>
          <w:b/>
          <w:sz w:val="22"/>
          <w:szCs w:val="22"/>
          <w:lang w:val="en-GB"/>
        </w:rPr>
      </w:pPr>
    </w:p>
    <w:p w:rsidR="00D17FDC" w:rsidRPr="00BF1C6F" w:rsidRDefault="00D17FDC" w:rsidP="00C053F7">
      <w:pPr>
        <w:spacing w:line="276" w:lineRule="auto"/>
        <w:jc w:val="both"/>
        <w:rPr>
          <w:rFonts w:ascii="Arial" w:hAnsi="Arial" w:cs="Arial"/>
          <w:b/>
          <w:sz w:val="22"/>
          <w:szCs w:val="22"/>
          <w:lang w:val="en-GB"/>
        </w:rPr>
      </w:pPr>
    </w:p>
    <w:p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rsidR="00962045" w:rsidRPr="00BF1C6F" w:rsidRDefault="00962045" w:rsidP="00C053F7">
      <w:pPr>
        <w:ind w:left="720" w:hanging="720"/>
        <w:jc w:val="both"/>
        <w:rPr>
          <w:rFonts w:ascii="Arial" w:hAnsi="Arial" w:cs="Arial"/>
          <w:sz w:val="22"/>
          <w:szCs w:val="22"/>
          <w:lang w:val="en-GB"/>
        </w:rPr>
      </w:pPr>
    </w:p>
    <w:p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rsidR="002C13C8" w:rsidRPr="00BF1C6F" w:rsidRDefault="002C13C8" w:rsidP="00C053F7">
      <w:pPr>
        <w:ind w:left="720" w:hanging="720"/>
        <w:jc w:val="both"/>
        <w:rPr>
          <w:rFonts w:ascii="Arial" w:hAnsi="Arial" w:cs="Arial"/>
          <w:sz w:val="22"/>
          <w:szCs w:val="22"/>
          <w:lang w:val="en-GB"/>
        </w:rPr>
      </w:pPr>
    </w:p>
    <w:p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rsidR="009B07AD" w:rsidRPr="00BF1C6F" w:rsidRDefault="009B07AD" w:rsidP="00C053F7">
      <w:pPr>
        <w:ind w:left="720" w:hanging="720"/>
        <w:jc w:val="both"/>
        <w:rPr>
          <w:rFonts w:ascii="Arial" w:hAnsi="Arial" w:cs="Arial"/>
          <w:sz w:val="22"/>
          <w:szCs w:val="22"/>
          <w:lang w:val="en-GB"/>
        </w:rPr>
      </w:pPr>
    </w:p>
    <w:p w:rsidR="00F52802" w:rsidRDefault="00F52802" w:rsidP="00F528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Wessles defines international insolvency law as that part of law that:</w:t>
      </w:r>
    </w:p>
    <w:p w:rsidR="00F52802" w:rsidRDefault="00F52802" w:rsidP="00F52802">
      <w:pPr>
        <w:jc w:val="both"/>
        <w:rPr>
          <w:rFonts w:ascii="Arial" w:hAnsi="Arial" w:cs="Arial"/>
          <w:color w:val="7B7B7B" w:themeColor="accent3" w:themeShade="BF"/>
          <w:sz w:val="22"/>
          <w:szCs w:val="22"/>
          <w:lang w:val="en-GB"/>
        </w:rPr>
      </w:pPr>
    </w:p>
    <w:p w:rsidR="00AB2AD6" w:rsidRDefault="00F52802" w:rsidP="00F528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International</w:t>
      </w:r>
      <w:r w:rsidR="00E80A0A">
        <w:rPr>
          <w:rFonts w:ascii="Arial" w:hAnsi="Arial" w:cs="Arial"/>
          <w:color w:val="7B7B7B" w:themeColor="accent3" w:themeShade="BF"/>
          <w:sz w:val="22"/>
          <w:szCs w:val="22"/>
          <w:lang w:val="en-GB"/>
        </w:rPr>
        <w:t xml:space="preserve"> insolvency law refers to a set of rules and regulations relating to some insolvency proceedings, having some international connections, thus, cannot be enforced and executed fully. </w:t>
      </w:r>
    </w:p>
    <w:p w:rsidR="00D17FDC" w:rsidRPr="00682B80" w:rsidRDefault="00E80A0A" w:rsidP="00F528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international connections can be in form of foreign creditors, foreign assets, foreign market (e-commerce), foreign control etc. </w:t>
      </w:r>
      <w:r w:rsidR="00F52802" w:rsidRPr="00F52802">
        <w:rPr>
          <w:rFonts w:ascii="Arial" w:hAnsi="Arial" w:cs="Arial"/>
          <w:color w:val="7B7B7B" w:themeColor="accent3" w:themeShade="BF"/>
          <w:sz w:val="22"/>
          <w:szCs w:val="22"/>
          <w:lang w:val="en-GB"/>
        </w:rPr>
        <w:t xml:space="preserve"> </w:t>
      </w:r>
    </w:p>
    <w:p w:rsidR="00682B80" w:rsidRDefault="00682B80" w:rsidP="00C053F7">
      <w:pPr>
        <w:jc w:val="both"/>
        <w:rPr>
          <w:rFonts w:ascii="Arial" w:hAnsi="Arial" w:cs="Arial"/>
          <w:sz w:val="22"/>
          <w:szCs w:val="22"/>
          <w:lang w:val="en-GB"/>
        </w:rPr>
      </w:pPr>
    </w:p>
    <w:p w:rsidR="00597C14" w:rsidRPr="00BF1C6F" w:rsidRDefault="00597C14" w:rsidP="00C053F7">
      <w:pPr>
        <w:jc w:val="both"/>
        <w:rPr>
          <w:rFonts w:ascii="Arial" w:hAnsi="Arial" w:cs="Arial"/>
          <w:sz w:val="22"/>
          <w:szCs w:val="22"/>
          <w:lang w:val="en-GB"/>
        </w:rPr>
      </w:pPr>
    </w:p>
    <w:p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p>
    <w:p w:rsidR="00C72848" w:rsidRPr="00BF1C6F" w:rsidRDefault="00C72848" w:rsidP="00C053F7">
      <w:pPr>
        <w:ind w:left="720" w:hanging="720"/>
        <w:jc w:val="both"/>
        <w:rPr>
          <w:rFonts w:ascii="Arial" w:hAnsi="Arial" w:cs="Arial"/>
          <w:sz w:val="22"/>
          <w:szCs w:val="22"/>
          <w:lang w:val="en-GB"/>
        </w:rPr>
      </w:pPr>
    </w:p>
    <w:p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rsidR="009B07AD" w:rsidRPr="00BF1C6F" w:rsidRDefault="009B07AD" w:rsidP="00C053F7">
      <w:pPr>
        <w:ind w:left="720" w:hanging="720"/>
        <w:jc w:val="both"/>
        <w:rPr>
          <w:rFonts w:ascii="Arial" w:hAnsi="Arial" w:cs="Arial"/>
          <w:sz w:val="22"/>
          <w:szCs w:val="22"/>
          <w:lang w:val="en-GB"/>
        </w:rPr>
      </w:pPr>
    </w:p>
    <w:p w:rsidR="00304A1C" w:rsidRDefault="00F52802" w:rsidP="00304A1C">
      <w:pPr>
        <w:ind w:left="720" w:hanging="720"/>
        <w:jc w:val="both"/>
        <w:rPr>
          <w:rFonts w:ascii="Arial" w:hAnsi="Arial" w:cs="Arial"/>
          <w:color w:val="7B7B7B" w:themeColor="accent3" w:themeShade="BF"/>
          <w:sz w:val="22"/>
          <w:szCs w:val="22"/>
          <w:lang w:val="en-GB"/>
        </w:rPr>
      </w:pPr>
      <w:r w:rsidRPr="00597C14">
        <w:rPr>
          <w:rFonts w:ascii="Arial" w:hAnsi="Arial" w:cs="Arial"/>
          <w:color w:val="7B7B7B" w:themeColor="accent3" w:themeShade="BF"/>
          <w:sz w:val="22"/>
          <w:szCs w:val="22"/>
          <w:lang w:val="en-GB"/>
        </w:rPr>
        <w:t>U</w:t>
      </w:r>
      <w:r w:rsidR="00304A1C">
        <w:rPr>
          <w:rFonts w:ascii="Arial" w:hAnsi="Arial" w:cs="Arial"/>
          <w:color w:val="7B7B7B" w:themeColor="accent3" w:themeShade="BF"/>
          <w:sz w:val="22"/>
          <w:szCs w:val="22"/>
          <w:lang w:val="en-GB"/>
        </w:rPr>
        <w:t>niversality</w:t>
      </w:r>
      <w:r w:rsidRPr="00597C14">
        <w:rPr>
          <w:rFonts w:ascii="Arial" w:hAnsi="Arial" w:cs="Arial"/>
          <w:color w:val="7B7B7B" w:themeColor="accent3" w:themeShade="BF"/>
          <w:sz w:val="22"/>
          <w:szCs w:val="22"/>
          <w:lang w:val="en-GB"/>
        </w:rPr>
        <w:t xml:space="preserve"> approach </w:t>
      </w:r>
      <w:r w:rsidR="00AB2AD6">
        <w:rPr>
          <w:rFonts w:ascii="Arial" w:hAnsi="Arial" w:cs="Arial"/>
          <w:color w:val="7B7B7B" w:themeColor="accent3" w:themeShade="BF"/>
          <w:sz w:val="22"/>
          <w:szCs w:val="22"/>
          <w:lang w:val="en-GB"/>
        </w:rPr>
        <w:t>means the legal system of one country should regulate the insolvency and hence, take precedence over foreign laws, over cross border insolvency issues. This one country is where</w:t>
      </w:r>
      <w:r w:rsidR="00597C14">
        <w:rPr>
          <w:rFonts w:ascii="Arial" w:hAnsi="Arial" w:cs="Arial"/>
          <w:color w:val="7B7B7B" w:themeColor="accent3" w:themeShade="BF"/>
          <w:sz w:val="22"/>
          <w:szCs w:val="22"/>
          <w:lang w:val="en-GB"/>
        </w:rPr>
        <w:t xml:space="preserve"> the </w:t>
      </w:r>
      <w:r w:rsidR="00304A1C">
        <w:rPr>
          <w:rFonts w:ascii="Arial" w:hAnsi="Arial" w:cs="Arial"/>
          <w:color w:val="7B7B7B" w:themeColor="accent3" w:themeShade="BF"/>
          <w:sz w:val="22"/>
          <w:szCs w:val="22"/>
          <w:lang w:val="en-GB"/>
        </w:rPr>
        <w:t xml:space="preserve">“centre of main interest” </w:t>
      </w:r>
      <w:r w:rsidR="00AB2AD6">
        <w:rPr>
          <w:rFonts w:ascii="Arial" w:hAnsi="Arial" w:cs="Arial"/>
          <w:color w:val="7B7B7B" w:themeColor="accent3" w:themeShade="BF"/>
          <w:sz w:val="22"/>
          <w:szCs w:val="22"/>
          <w:lang w:val="en-GB"/>
        </w:rPr>
        <w:t xml:space="preserve">lies. The centre of main interest can be the place of </w:t>
      </w:r>
      <w:r w:rsidR="00304A1C">
        <w:rPr>
          <w:rFonts w:ascii="Arial" w:hAnsi="Arial" w:cs="Arial"/>
          <w:color w:val="7B7B7B" w:themeColor="accent3" w:themeShade="BF"/>
          <w:sz w:val="22"/>
          <w:szCs w:val="22"/>
          <w:lang w:val="en-GB"/>
        </w:rPr>
        <w:t xml:space="preserve">domicile, </w:t>
      </w:r>
      <w:r w:rsidR="00AB2AD6">
        <w:rPr>
          <w:rFonts w:ascii="Arial" w:hAnsi="Arial" w:cs="Arial"/>
          <w:color w:val="7B7B7B" w:themeColor="accent3" w:themeShade="BF"/>
          <w:sz w:val="22"/>
          <w:szCs w:val="22"/>
          <w:lang w:val="en-GB"/>
        </w:rPr>
        <w:t>place of head office</w:t>
      </w:r>
      <w:r w:rsidR="003E42B6">
        <w:rPr>
          <w:rFonts w:ascii="Arial" w:hAnsi="Arial" w:cs="Arial"/>
          <w:color w:val="7B7B7B" w:themeColor="accent3" w:themeShade="BF"/>
          <w:sz w:val="22"/>
          <w:szCs w:val="22"/>
          <w:lang w:val="en-GB"/>
        </w:rPr>
        <w:t>,</w:t>
      </w:r>
      <w:r w:rsidR="00597C14">
        <w:rPr>
          <w:rFonts w:ascii="Arial" w:hAnsi="Arial" w:cs="Arial"/>
          <w:color w:val="7B7B7B" w:themeColor="accent3" w:themeShade="BF"/>
          <w:sz w:val="22"/>
          <w:szCs w:val="22"/>
          <w:lang w:val="en-GB"/>
        </w:rPr>
        <w:t xml:space="preserve"> place of </w:t>
      </w:r>
      <w:r w:rsidR="00AB2AD6">
        <w:rPr>
          <w:rFonts w:ascii="Arial" w:hAnsi="Arial" w:cs="Arial"/>
          <w:color w:val="7B7B7B" w:themeColor="accent3" w:themeShade="BF"/>
          <w:sz w:val="22"/>
          <w:szCs w:val="22"/>
          <w:lang w:val="en-GB"/>
        </w:rPr>
        <w:t>registration and/or</w:t>
      </w:r>
      <w:r w:rsidR="00597C14">
        <w:rPr>
          <w:rFonts w:ascii="Arial" w:hAnsi="Arial" w:cs="Arial"/>
          <w:color w:val="7B7B7B" w:themeColor="accent3" w:themeShade="BF"/>
          <w:sz w:val="22"/>
          <w:szCs w:val="22"/>
          <w:lang w:val="en-GB"/>
        </w:rPr>
        <w:t xml:space="preserve"> main place of business</w:t>
      </w:r>
      <w:r w:rsidR="00AB2AD6">
        <w:rPr>
          <w:rFonts w:ascii="Arial" w:hAnsi="Arial" w:cs="Arial"/>
          <w:color w:val="7B7B7B" w:themeColor="accent3" w:themeShade="BF"/>
          <w:sz w:val="22"/>
          <w:szCs w:val="22"/>
          <w:lang w:val="en-GB"/>
        </w:rPr>
        <w:t>.</w:t>
      </w:r>
      <w:r w:rsidR="00597C14">
        <w:rPr>
          <w:rFonts w:ascii="Arial" w:hAnsi="Arial" w:cs="Arial"/>
          <w:color w:val="7B7B7B" w:themeColor="accent3" w:themeShade="BF"/>
          <w:sz w:val="22"/>
          <w:szCs w:val="22"/>
          <w:lang w:val="en-GB"/>
        </w:rPr>
        <w:t xml:space="preserve"> </w:t>
      </w:r>
    </w:p>
    <w:p w:rsidR="00597C14" w:rsidRDefault="00597C14" w:rsidP="00304A1C">
      <w:pPr>
        <w:ind w:left="720" w:hanging="720"/>
        <w:jc w:val="both"/>
        <w:rPr>
          <w:rFonts w:ascii="Arial" w:hAnsi="Arial" w:cs="Arial"/>
          <w:color w:val="7B7B7B" w:themeColor="accent3" w:themeShade="BF"/>
          <w:sz w:val="22"/>
          <w:szCs w:val="22"/>
          <w:lang w:val="en-GB"/>
        </w:rPr>
      </w:pPr>
    </w:p>
    <w:p w:rsidR="00304A1C" w:rsidRDefault="00AB2AD6" w:rsidP="00304A1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w:t>
      </w:r>
      <w:r w:rsidR="00597C14" w:rsidRPr="001F4584">
        <w:rPr>
          <w:rFonts w:ascii="Arial" w:hAnsi="Arial" w:cs="Arial"/>
          <w:color w:val="7B7B7B" w:themeColor="accent3" w:themeShade="BF"/>
          <w:sz w:val="22"/>
          <w:szCs w:val="22"/>
          <w:lang w:val="en-GB"/>
        </w:rPr>
        <w:t>erritoriality</w:t>
      </w:r>
      <w:r w:rsidR="00597C1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means multiple insolvency proceedings as per the law of land of that country. </w:t>
      </w:r>
      <w:r w:rsidR="00BF170C">
        <w:rPr>
          <w:rFonts w:ascii="Arial" w:hAnsi="Arial" w:cs="Arial"/>
          <w:color w:val="7B7B7B" w:themeColor="accent3" w:themeShade="BF"/>
          <w:sz w:val="22"/>
          <w:szCs w:val="22"/>
          <w:lang w:val="en-GB"/>
        </w:rPr>
        <w:t>W</w:t>
      </w:r>
      <w:r w:rsidR="00597C14">
        <w:rPr>
          <w:rFonts w:ascii="Arial" w:hAnsi="Arial" w:cs="Arial"/>
          <w:color w:val="7B7B7B" w:themeColor="accent3" w:themeShade="BF"/>
          <w:sz w:val="22"/>
          <w:szCs w:val="22"/>
          <w:lang w:val="en-GB"/>
        </w:rPr>
        <w:t xml:space="preserve">hen debtor has assets in more than one country </w:t>
      </w:r>
      <w:r w:rsidR="00BF170C">
        <w:rPr>
          <w:rFonts w:ascii="Arial" w:hAnsi="Arial" w:cs="Arial"/>
          <w:color w:val="7B7B7B" w:themeColor="accent3" w:themeShade="BF"/>
          <w:sz w:val="22"/>
          <w:szCs w:val="22"/>
          <w:lang w:val="en-GB"/>
        </w:rPr>
        <w:t>then,</w:t>
      </w:r>
      <w:r w:rsidR="00597C14">
        <w:rPr>
          <w:rFonts w:ascii="Arial" w:hAnsi="Arial" w:cs="Arial"/>
          <w:color w:val="7B7B7B" w:themeColor="accent3" w:themeShade="BF"/>
          <w:sz w:val="22"/>
          <w:szCs w:val="22"/>
          <w:lang w:val="en-GB"/>
        </w:rPr>
        <w:t xml:space="preserve"> insolvency </w:t>
      </w:r>
      <w:r>
        <w:rPr>
          <w:rFonts w:ascii="Arial" w:hAnsi="Arial" w:cs="Arial"/>
          <w:color w:val="7B7B7B" w:themeColor="accent3" w:themeShade="BF"/>
          <w:sz w:val="22"/>
          <w:szCs w:val="22"/>
          <w:lang w:val="en-GB"/>
        </w:rPr>
        <w:t xml:space="preserve">proceedings </w:t>
      </w:r>
      <w:r w:rsidR="00597C14">
        <w:rPr>
          <w:rFonts w:ascii="Arial" w:hAnsi="Arial" w:cs="Arial"/>
          <w:color w:val="7B7B7B" w:themeColor="accent3" w:themeShade="BF"/>
          <w:sz w:val="22"/>
          <w:szCs w:val="22"/>
          <w:lang w:val="en-GB"/>
        </w:rPr>
        <w:t xml:space="preserve"> opens up in every country.</w:t>
      </w:r>
      <w:r>
        <w:rPr>
          <w:rFonts w:ascii="Arial" w:hAnsi="Arial" w:cs="Arial"/>
          <w:color w:val="7B7B7B" w:themeColor="accent3" w:themeShade="BF"/>
          <w:sz w:val="22"/>
          <w:szCs w:val="22"/>
          <w:lang w:val="en-GB"/>
        </w:rPr>
        <w:t xml:space="preserve"> </w:t>
      </w:r>
    </w:p>
    <w:p w:rsidR="00BF170C" w:rsidRDefault="00BF170C" w:rsidP="00304A1C">
      <w:pPr>
        <w:ind w:left="720" w:hanging="720"/>
        <w:jc w:val="both"/>
        <w:rPr>
          <w:rFonts w:ascii="Arial" w:hAnsi="Arial" w:cs="Arial"/>
          <w:sz w:val="22"/>
          <w:szCs w:val="22"/>
          <w:highlight w:val="yellow"/>
          <w:lang w:val="en-GB"/>
        </w:rPr>
      </w:pPr>
    </w:p>
    <w:p w:rsidR="00C82D87" w:rsidRPr="00304A1C" w:rsidRDefault="005A62F5" w:rsidP="00DE44ED">
      <w:pPr>
        <w:ind w:left="720" w:hanging="720"/>
        <w:jc w:val="both"/>
        <w:rPr>
          <w:rFonts w:ascii="Arial" w:hAnsi="Arial" w:cs="Arial"/>
          <w:color w:val="7B7B7B" w:themeColor="accent3" w:themeShade="BF"/>
          <w:sz w:val="22"/>
          <w:szCs w:val="22"/>
          <w:lang w:val="en-GB"/>
        </w:rPr>
      </w:pPr>
      <w:r w:rsidRPr="00304A1C">
        <w:rPr>
          <w:rFonts w:ascii="Arial" w:hAnsi="Arial" w:cs="Arial"/>
          <w:color w:val="7B7B7B" w:themeColor="accent3" w:themeShade="BF"/>
          <w:sz w:val="22"/>
          <w:szCs w:val="22"/>
          <w:lang w:val="en-GB"/>
        </w:rPr>
        <w:t>Modified Universality</w:t>
      </w:r>
      <w:r w:rsidR="00304A1C" w:rsidRPr="00304A1C">
        <w:rPr>
          <w:rFonts w:ascii="Arial" w:hAnsi="Arial" w:cs="Arial"/>
          <w:color w:val="7B7B7B" w:themeColor="accent3" w:themeShade="BF"/>
          <w:sz w:val="22"/>
          <w:szCs w:val="22"/>
          <w:lang w:val="en-GB"/>
        </w:rPr>
        <w:t xml:space="preserve"> </w:t>
      </w:r>
      <w:r w:rsidR="00BF170C">
        <w:rPr>
          <w:rFonts w:ascii="Arial" w:hAnsi="Arial" w:cs="Arial"/>
          <w:color w:val="7B7B7B" w:themeColor="accent3" w:themeShade="BF"/>
          <w:sz w:val="22"/>
          <w:szCs w:val="22"/>
          <w:lang w:val="en-GB"/>
        </w:rPr>
        <w:t xml:space="preserve">is the modified version of universality approach to combine the gains of universality (Uniformity and predictability) and territoriality (which has easy acceptability by states). In this approach, </w:t>
      </w:r>
      <w:r w:rsidR="00304A1C" w:rsidRPr="00304A1C">
        <w:rPr>
          <w:rFonts w:ascii="Arial" w:hAnsi="Arial" w:cs="Arial"/>
          <w:color w:val="7B7B7B" w:themeColor="accent3" w:themeShade="BF"/>
          <w:sz w:val="22"/>
          <w:szCs w:val="22"/>
          <w:lang w:val="en-GB"/>
        </w:rPr>
        <w:t>the “main proceeding”</w:t>
      </w:r>
      <w:r w:rsidR="00DE44ED">
        <w:rPr>
          <w:rFonts w:ascii="Arial" w:hAnsi="Arial" w:cs="Arial"/>
          <w:color w:val="7B7B7B" w:themeColor="accent3" w:themeShade="BF"/>
          <w:sz w:val="22"/>
          <w:szCs w:val="22"/>
          <w:lang w:val="en-GB"/>
        </w:rPr>
        <w:t>, opened in the State where the</w:t>
      </w:r>
      <w:r w:rsidR="00BF170C">
        <w:rPr>
          <w:rFonts w:ascii="Arial" w:hAnsi="Arial" w:cs="Arial"/>
          <w:color w:val="7B7B7B" w:themeColor="accent3" w:themeShade="BF"/>
          <w:sz w:val="22"/>
          <w:szCs w:val="22"/>
          <w:lang w:val="en-GB"/>
        </w:rPr>
        <w:t xml:space="preserve"> </w:t>
      </w:r>
      <w:r w:rsidR="00DE44ED">
        <w:rPr>
          <w:rFonts w:ascii="Arial" w:hAnsi="Arial" w:cs="Arial"/>
          <w:color w:val="7B7B7B" w:themeColor="accent3" w:themeShade="BF"/>
          <w:sz w:val="22"/>
          <w:szCs w:val="22"/>
          <w:lang w:val="en-GB"/>
        </w:rPr>
        <w:t xml:space="preserve">centre of main interests </w:t>
      </w:r>
      <w:r w:rsidR="00BF170C">
        <w:rPr>
          <w:rFonts w:ascii="Arial" w:hAnsi="Arial" w:cs="Arial"/>
          <w:color w:val="7B7B7B" w:themeColor="accent3" w:themeShade="BF"/>
          <w:sz w:val="22"/>
          <w:szCs w:val="22"/>
          <w:lang w:val="en-GB"/>
        </w:rPr>
        <w:t xml:space="preserve">lies, </w:t>
      </w:r>
      <w:r w:rsidR="00304A1C" w:rsidRPr="00304A1C">
        <w:rPr>
          <w:rFonts w:ascii="Arial" w:hAnsi="Arial" w:cs="Arial"/>
          <w:color w:val="7B7B7B" w:themeColor="accent3" w:themeShade="BF"/>
          <w:sz w:val="22"/>
          <w:szCs w:val="22"/>
          <w:lang w:val="en-GB"/>
        </w:rPr>
        <w:t>supp</w:t>
      </w:r>
      <w:r w:rsidR="00DE44ED">
        <w:rPr>
          <w:rFonts w:ascii="Arial" w:hAnsi="Arial" w:cs="Arial"/>
          <w:color w:val="7B7B7B" w:themeColor="accent3" w:themeShade="BF"/>
          <w:sz w:val="22"/>
          <w:szCs w:val="22"/>
          <w:lang w:val="en-GB"/>
        </w:rPr>
        <w:t xml:space="preserve">orted by </w:t>
      </w:r>
      <w:r w:rsidR="0083375B">
        <w:rPr>
          <w:rFonts w:ascii="Arial" w:hAnsi="Arial" w:cs="Arial"/>
          <w:color w:val="7B7B7B" w:themeColor="accent3" w:themeShade="BF"/>
          <w:sz w:val="22"/>
          <w:szCs w:val="22"/>
          <w:lang w:val="en-GB"/>
        </w:rPr>
        <w:t xml:space="preserve">secondary </w:t>
      </w:r>
      <w:r w:rsidR="0083375B" w:rsidRPr="00304A1C">
        <w:rPr>
          <w:rFonts w:ascii="Arial" w:hAnsi="Arial" w:cs="Arial"/>
          <w:color w:val="7B7B7B" w:themeColor="accent3" w:themeShade="BF"/>
          <w:sz w:val="22"/>
          <w:szCs w:val="22"/>
          <w:lang w:val="en-GB"/>
        </w:rPr>
        <w:t>proceed</w:t>
      </w:r>
      <w:r w:rsidR="0083375B">
        <w:rPr>
          <w:rFonts w:ascii="Arial" w:hAnsi="Arial" w:cs="Arial"/>
          <w:color w:val="7B7B7B" w:themeColor="accent3" w:themeShade="BF"/>
          <w:sz w:val="22"/>
          <w:szCs w:val="22"/>
          <w:lang w:val="en-GB"/>
        </w:rPr>
        <w:t>ings in another state/states. T</w:t>
      </w:r>
      <w:r w:rsidR="00304A1C" w:rsidRPr="00304A1C">
        <w:rPr>
          <w:rFonts w:ascii="Arial" w:hAnsi="Arial" w:cs="Arial"/>
          <w:color w:val="7B7B7B" w:themeColor="accent3" w:themeShade="BF"/>
          <w:sz w:val="22"/>
          <w:szCs w:val="22"/>
          <w:lang w:val="en-GB"/>
        </w:rPr>
        <w:t>he cou</w:t>
      </w:r>
      <w:r w:rsidR="00DE44ED">
        <w:rPr>
          <w:rFonts w:ascii="Arial" w:hAnsi="Arial" w:cs="Arial"/>
          <w:color w:val="7B7B7B" w:themeColor="accent3" w:themeShade="BF"/>
          <w:sz w:val="22"/>
          <w:szCs w:val="22"/>
          <w:lang w:val="en-GB"/>
        </w:rPr>
        <w:t>rts dealing with the respective</w:t>
      </w:r>
      <w:r w:rsidR="0083375B">
        <w:rPr>
          <w:rFonts w:ascii="Arial" w:hAnsi="Arial" w:cs="Arial"/>
          <w:color w:val="7B7B7B" w:themeColor="accent3" w:themeShade="BF"/>
          <w:sz w:val="22"/>
          <w:szCs w:val="22"/>
          <w:lang w:val="en-GB"/>
        </w:rPr>
        <w:t xml:space="preserve"> </w:t>
      </w:r>
      <w:r w:rsidR="00304A1C" w:rsidRPr="00304A1C">
        <w:rPr>
          <w:rFonts w:ascii="Arial" w:hAnsi="Arial" w:cs="Arial"/>
          <w:color w:val="7B7B7B" w:themeColor="accent3" w:themeShade="BF"/>
          <w:sz w:val="22"/>
          <w:szCs w:val="22"/>
          <w:lang w:val="en-GB"/>
        </w:rPr>
        <w:t>proceedings a</w:t>
      </w:r>
      <w:r w:rsidR="00DE44ED">
        <w:rPr>
          <w:rFonts w:ascii="Arial" w:hAnsi="Arial" w:cs="Arial"/>
          <w:color w:val="7B7B7B" w:themeColor="accent3" w:themeShade="BF"/>
          <w:sz w:val="22"/>
          <w:szCs w:val="22"/>
          <w:lang w:val="en-GB"/>
        </w:rPr>
        <w:t xml:space="preserve">re supposed to co-operate with </w:t>
      </w:r>
      <w:r w:rsidR="00304A1C" w:rsidRPr="00304A1C">
        <w:rPr>
          <w:rFonts w:ascii="Arial" w:hAnsi="Arial" w:cs="Arial"/>
          <w:color w:val="7B7B7B" w:themeColor="accent3" w:themeShade="BF"/>
          <w:sz w:val="22"/>
          <w:szCs w:val="22"/>
          <w:lang w:val="en-GB"/>
        </w:rPr>
        <w:t>each other</w:t>
      </w:r>
      <w:r w:rsidR="00DE44ED">
        <w:rPr>
          <w:rFonts w:ascii="Arial" w:hAnsi="Arial" w:cs="Arial"/>
          <w:color w:val="7B7B7B" w:themeColor="accent3" w:themeShade="BF"/>
          <w:sz w:val="22"/>
          <w:szCs w:val="22"/>
          <w:lang w:val="en-GB"/>
        </w:rPr>
        <w:t>.</w:t>
      </w:r>
    </w:p>
    <w:p w:rsidR="00D17FDC" w:rsidRPr="00BF1C6F" w:rsidRDefault="00D17FDC" w:rsidP="00C053F7">
      <w:pPr>
        <w:ind w:left="720" w:hanging="720"/>
        <w:jc w:val="both"/>
        <w:rPr>
          <w:rFonts w:ascii="Arial" w:hAnsi="Arial" w:cs="Arial"/>
          <w:sz w:val="22"/>
          <w:szCs w:val="22"/>
          <w:lang w:val="en-GB"/>
        </w:rPr>
      </w:pPr>
    </w:p>
    <w:p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rsidR="00C72848" w:rsidRPr="00BF1C6F" w:rsidRDefault="00C72848" w:rsidP="00C053F7">
      <w:pPr>
        <w:ind w:left="720" w:hanging="720"/>
        <w:jc w:val="both"/>
        <w:rPr>
          <w:rFonts w:ascii="Arial" w:hAnsi="Arial" w:cs="Arial"/>
          <w:b/>
          <w:bCs/>
          <w:sz w:val="22"/>
          <w:szCs w:val="22"/>
          <w:lang w:val="en-GB"/>
        </w:rPr>
      </w:pPr>
    </w:p>
    <w:p w:rsidR="00CF231A"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1F4584">
        <w:rPr>
          <w:rFonts w:ascii="Arial" w:hAnsi="Arial" w:cs="Arial"/>
          <w:bCs/>
          <w:sz w:val="22"/>
          <w:szCs w:val="22"/>
          <w:lang w:val="en-GB"/>
        </w:rPr>
        <w:t>three</w:t>
      </w:r>
      <w:r w:rsidR="00F6485A">
        <w:rPr>
          <w:rFonts w:ascii="Arial" w:hAnsi="Arial" w:cs="Arial"/>
          <w:bCs/>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examples of developments in the Middle East region to reform domestic insolvency laws or to address international insolvency Issues.</w:t>
      </w:r>
    </w:p>
    <w:p w:rsidR="00CF231A" w:rsidRDefault="00CF231A" w:rsidP="00C053F7">
      <w:pPr>
        <w:jc w:val="both"/>
        <w:rPr>
          <w:rFonts w:ascii="Arial" w:hAnsi="Arial" w:cs="Arial"/>
          <w:sz w:val="22"/>
          <w:szCs w:val="22"/>
          <w:lang w:val="en-GB"/>
        </w:rPr>
      </w:pPr>
    </w:p>
    <w:p w:rsidR="00166DB4" w:rsidRPr="00166DB4" w:rsidRDefault="00166DB4" w:rsidP="00166DB4">
      <w:pPr>
        <w:pStyle w:val="ListParagraph"/>
        <w:numPr>
          <w:ilvl w:val="0"/>
          <w:numId w:val="26"/>
        </w:numPr>
        <w:jc w:val="both"/>
        <w:rPr>
          <w:rFonts w:ascii="Arial" w:hAnsi="Arial" w:cs="Arial"/>
          <w:sz w:val="22"/>
          <w:szCs w:val="22"/>
          <w:lang w:val="en-GB"/>
        </w:rPr>
      </w:pPr>
      <w:r w:rsidRPr="00166DB4">
        <w:rPr>
          <w:rFonts w:ascii="Arial" w:hAnsi="Arial" w:cs="Arial"/>
          <w:color w:val="7B7B7B" w:themeColor="accent3" w:themeShade="BF"/>
          <w:sz w:val="22"/>
          <w:szCs w:val="22"/>
          <w:lang w:val="en-GB"/>
        </w:rPr>
        <w:t xml:space="preserve">Dubai International Financial Centre in 2019: </w:t>
      </w:r>
      <w:r w:rsidR="00CF231A" w:rsidRPr="00166DB4">
        <w:rPr>
          <w:rFonts w:ascii="Arial" w:hAnsi="Arial" w:cs="Arial"/>
          <w:color w:val="7B7B7B" w:themeColor="accent3" w:themeShade="BF"/>
          <w:sz w:val="22"/>
          <w:szCs w:val="22"/>
          <w:lang w:val="en-GB"/>
        </w:rPr>
        <w:t>The newly-enacted law compliments the DIFC’s commitment to international best practice</w:t>
      </w:r>
      <w:r w:rsidR="00F6485A">
        <w:rPr>
          <w:rFonts w:ascii="Arial" w:hAnsi="Arial" w:cs="Arial"/>
          <w:color w:val="7B7B7B" w:themeColor="accent3" w:themeShade="BF"/>
          <w:sz w:val="22"/>
          <w:szCs w:val="22"/>
          <w:lang w:val="en-GB"/>
        </w:rPr>
        <w:t xml:space="preserve"> by introducing</w:t>
      </w:r>
      <w:r w:rsidR="00F6485A" w:rsidRPr="00166DB4">
        <w:rPr>
          <w:rFonts w:ascii="Arial" w:hAnsi="Arial" w:cs="Arial"/>
          <w:color w:val="7B7B7B" w:themeColor="accent3" w:themeShade="BF"/>
          <w:sz w:val="22"/>
          <w:szCs w:val="22"/>
          <w:lang w:val="en-GB"/>
        </w:rPr>
        <w:t xml:space="preserve"> a new debtor in possession bankruptcy</w:t>
      </w:r>
      <w:r w:rsidR="00F6485A">
        <w:rPr>
          <w:rFonts w:ascii="Arial" w:hAnsi="Arial" w:cs="Arial"/>
          <w:color w:val="7B7B7B" w:themeColor="accent3" w:themeShade="BF"/>
          <w:sz w:val="22"/>
          <w:szCs w:val="22"/>
          <w:lang w:val="en-GB"/>
        </w:rPr>
        <w:t xml:space="preserve"> regime</w:t>
      </w:r>
      <w:r w:rsidR="00CF231A" w:rsidRPr="00166DB4">
        <w:rPr>
          <w:rFonts w:ascii="Arial" w:hAnsi="Arial" w:cs="Arial"/>
          <w:color w:val="7B7B7B" w:themeColor="accent3" w:themeShade="BF"/>
          <w:sz w:val="22"/>
          <w:szCs w:val="22"/>
          <w:lang w:val="en-GB"/>
        </w:rPr>
        <w:t>, with the Insolvency Law aiming to balance the needs of all stakeholders in the context of distressed and bankruptcy related situations in DIFC, facilitating a more efficient and effective bankruptcy restructuring regime</w:t>
      </w:r>
      <w:r w:rsidR="00CF231A" w:rsidRPr="00166DB4">
        <w:rPr>
          <w:rFonts w:ascii="Arial" w:hAnsi="Arial" w:cs="Arial"/>
          <w:color w:val="171717"/>
          <w:shd w:val="clear" w:color="auto" w:fill="FFFFFF"/>
        </w:rPr>
        <w:t>.</w:t>
      </w:r>
      <w:r w:rsidR="00F6485A">
        <w:rPr>
          <w:rFonts w:ascii="Arial" w:hAnsi="Arial" w:cs="Arial"/>
          <w:color w:val="171717"/>
          <w:shd w:val="clear" w:color="auto" w:fill="FFFFFF"/>
        </w:rPr>
        <w:t xml:space="preserve"> It is </w:t>
      </w:r>
      <w:r w:rsidR="00F6485A" w:rsidRPr="005D4A58">
        <w:rPr>
          <w:rFonts w:ascii="Arial" w:hAnsi="Arial" w:cs="Arial"/>
          <w:color w:val="7B7B7B" w:themeColor="accent3" w:themeShade="BF"/>
          <w:sz w:val="22"/>
          <w:szCs w:val="22"/>
          <w:lang w:val="en-GB"/>
        </w:rPr>
        <w:t xml:space="preserve">modeled on the lines of </w:t>
      </w:r>
      <w:r w:rsidR="00F6485A" w:rsidRPr="00166DB4">
        <w:rPr>
          <w:rFonts w:ascii="Arial" w:hAnsi="Arial" w:cs="Arial"/>
          <w:color w:val="7B7B7B" w:themeColor="accent3" w:themeShade="BF"/>
          <w:sz w:val="22"/>
          <w:szCs w:val="22"/>
          <w:lang w:val="en-GB"/>
        </w:rPr>
        <w:t>UNCITRAL Model Law on cross border insolvency</w:t>
      </w:r>
    </w:p>
    <w:p w:rsidR="00166DB4" w:rsidRPr="00166DB4" w:rsidRDefault="00166DB4" w:rsidP="00C053F7">
      <w:pPr>
        <w:jc w:val="both"/>
        <w:rPr>
          <w:rFonts w:ascii="Arial" w:hAnsi="Arial" w:cs="Arial"/>
          <w:color w:val="7B7B7B" w:themeColor="accent3" w:themeShade="BF"/>
          <w:sz w:val="22"/>
          <w:szCs w:val="22"/>
          <w:lang w:val="en-GB"/>
        </w:rPr>
      </w:pPr>
    </w:p>
    <w:p w:rsidR="00962045" w:rsidRDefault="00962045" w:rsidP="00166DB4">
      <w:pPr>
        <w:jc w:val="both"/>
        <w:rPr>
          <w:rFonts w:ascii="Arial" w:hAnsi="Arial" w:cs="Arial"/>
          <w:color w:val="7B7B7B" w:themeColor="accent3" w:themeShade="BF"/>
          <w:sz w:val="22"/>
          <w:szCs w:val="22"/>
          <w:lang w:val="en-GB"/>
        </w:rPr>
      </w:pPr>
    </w:p>
    <w:p w:rsidR="00166DB4" w:rsidRPr="00166DB4" w:rsidRDefault="00F6485A" w:rsidP="00166DB4">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166DB4" w:rsidRPr="00166DB4">
        <w:rPr>
          <w:rFonts w:ascii="Arial" w:hAnsi="Arial" w:cs="Arial"/>
          <w:color w:val="7B7B7B" w:themeColor="accent3" w:themeShade="BF"/>
          <w:sz w:val="22"/>
          <w:szCs w:val="22"/>
          <w:lang w:val="en-GB"/>
        </w:rPr>
        <w:t>2018</w:t>
      </w:r>
      <w:r>
        <w:rPr>
          <w:rFonts w:ascii="Arial" w:hAnsi="Arial" w:cs="Arial"/>
          <w:color w:val="7B7B7B" w:themeColor="accent3" w:themeShade="BF"/>
          <w:sz w:val="22"/>
          <w:szCs w:val="22"/>
          <w:lang w:val="en-GB"/>
        </w:rPr>
        <w:t xml:space="preserve">, </w:t>
      </w:r>
      <w:r w:rsidR="00166DB4" w:rsidRPr="00166DB4">
        <w:rPr>
          <w:rFonts w:ascii="Arial" w:hAnsi="Arial" w:cs="Arial"/>
          <w:color w:val="7B7B7B" w:themeColor="accent3" w:themeShade="BF"/>
          <w:sz w:val="22"/>
          <w:szCs w:val="22"/>
          <w:lang w:val="en-GB"/>
        </w:rPr>
        <w:t>the Reorganisation and Bankruptcy Law was ado</w:t>
      </w:r>
      <w:r w:rsidR="00AF4DE4">
        <w:rPr>
          <w:rFonts w:ascii="Arial" w:hAnsi="Arial" w:cs="Arial"/>
          <w:color w:val="7B7B7B" w:themeColor="accent3" w:themeShade="BF"/>
          <w:sz w:val="22"/>
          <w:szCs w:val="22"/>
          <w:lang w:val="en-GB"/>
        </w:rPr>
        <w:t>pted in the Kingdom of Bahrain aims</w:t>
      </w:r>
      <w:r w:rsidR="00166DB4" w:rsidRPr="00166DB4">
        <w:rPr>
          <w:rFonts w:ascii="Arial" w:hAnsi="Arial" w:cs="Arial"/>
          <w:color w:val="7B7B7B" w:themeColor="accent3" w:themeShade="BF"/>
          <w:sz w:val="22"/>
          <w:szCs w:val="22"/>
          <w:lang w:val="en-GB"/>
        </w:rPr>
        <w:t xml:space="preserve"> to maximise the value of bankrupt estates in the country and encourage corporate reorganisation over liquidation. Whilst local in its implementation, the Bankruptcy Law is international in scope and design. The Bankruptcy Law </w:t>
      </w:r>
      <w:r w:rsidR="00AF4DE4">
        <w:rPr>
          <w:rFonts w:ascii="Arial" w:hAnsi="Arial" w:cs="Arial"/>
          <w:color w:val="7B7B7B" w:themeColor="accent3" w:themeShade="BF"/>
          <w:sz w:val="22"/>
          <w:szCs w:val="22"/>
          <w:lang w:val="en-GB"/>
        </w:rPr>
        <w:t>incorporates</w:t>
      </w:r>
      <w:r w:rsidR="00166DB4" w:rsidRPr="00166DB4">
        <w:rPr>
          <w:rFonts w:ascii="Arial" w:hAnsi="Arial" w:cs="Arial"/>
          <w:color w:val="7B7B7B" w:themeColor="accent3" w:themeShade="BF"/>
          <w:sz w:val="22"/>
          <w:szCs w:val="22"/>
          <w:lang w:val="en-GB"/>
        </w:rPr>
        <w:t xml:space="preserve"> restructuring concepts from the U.S. Bankruptcy Code, including a moratorium on enforcement proceedings, the ability to sell assets out of the bankrupt estate free from security, obtain financing on super</w:t>
      </w:r>
      <w:r w:rsidR="00AF4DE4">
        <w:rPr>
          <w:rFonts w:ascii="Arial" w:hAnsi="Arial" w:cs="Arial"/>
          <w:color w:val="7B7B7B" w:themeColor="accent3" w:themeShade="BF"/>
          <w:sz w:val="22"/>
          <w:szCs w:val="22"/>
          <w:lang w:val="en-GB"/>
        </w:rPr>
        <w:t>-</w:t>
      </w:r>
      <w:r w:rsidR="00166DB4" w:rsidRPr="00166DB4">
        <w:rPr>
          <w:rFonts w:ascii="Arial" w:hAnsi="Arial" w:cs="Arial"/>
          <w:color w:val="7B7B7B" w:themeColor="accent3" w:themeShade="BF"/>
          <w:sz w:val="22"/>
          <w:szCs w:val="22"/>
          <w:lang w:val="en-GB"/>
        </w:rPr>
        <w:t>priority terms and imp</w:t>
      </w:r>
      <w:r w:rsidR="00AF4DE4">
        <w:rPr>
          <w:rFonts w:ascii="Arial" w:hAnsi="Arial" w:cs="Arial"/>
          <w:color w:val="7B7B7B" w:themeColor="accent3" w:themeShade="BF"/>
          <w:sz w:val="22"/>
          <w:szCs w:val="22"/>
          <w:lang w:val="en-GB"/>
        </w:rPr>
        <w:t>lementing a reorganisation plan giving confidence to foreign investors.</w:t>
      </w:r>
      <w:r w:rsidR="00166DB4" w:rsidRPr="00166DB4">
        <w:rPr>
          <w:rFonts w:ascii="Arial" w:hAnsi="Arial" w:cs="Arial"/>
          <w:color w:val="7B7B7B" w:themeColor="accent3" w:themeShade="BF"/>
          <w:sz w:val="22"/>
          <w:szCs w:val="22"/>
          <w:lang w:val="en-GB"/>
        </w:rPr>
        <w:t xml:space="preserve"> </w:t>
      </w:r>
      <w:r w:rsidR="00AF4DE4" w:rsidRPr="00AF4DE4">
        <w:rPr>
          <w:rFonts w:ascii="Arial" w:hAnsi="Arial" w:cs="Arial"/>
          <w:color w:val="7B7B7B" w:themeColor="accent3" w:themeShade="BF"/>
          <w:sz w:val="22"/>
          <w:szCs w:val="22"/>
          <w:lang w:val="en-GB"/>
        </w:rPr>
        <w:t xml:space="preserve">Bahrain </w:t>
      </w:r>
      <w:r w:rsidR="00AF4DE4">
        <w:rPr>
          <w:rFonts w:ascii="Arial" w:hAnsi="Arial" w:cs="Arial"/>
          <w:color w:val="7B7B7B" w:themeColor="accent3" w:themeShade="BF"/>
          <w:sz w:val="22"/>
          <w:szCs w:val="22"/>
          <w:lang w:val="en-GB"/>
        </w:rPr>
        <w:t xml:space="preserve">also </w:t>
      </w:r>
      <w:r w:rsidR="00AF4DE4" w:rsidRPr="00AF4DE4">
        <w:rPr>
          <w:rFonts w:ascii="Arial" w:hAnsi="Arial" w:cs="Arial"/>
          <w:color w:val="7B7B7B" w:themeColor="accent3" w:themeShade="BF"/>
          <w:sz w:val="22"/>
          <w:szCs w:val="22"/>
          <w:lang w:val="en-GB"/>
        </w:rPr>
        <w:t>adopted the Model Law on Cross-Border Insolvency in 2018</w:t>
      </w:r>
      <w:r w:rsidR="00AF4DE4">
        <w:rPr>
          <w:rFonts w:ascii="Arial" w:hAnsi="Arial" w:cs="Arial"/>
          <w:color w:val="7B7B7B" w:themeColor="accent3" w:themeShade="BF"/>
          <w:sz w:val="22"/>
          <w:szCs w:val="22"/>
          <w:lang w:val="en-GB"/>
        </w:rPr>
        <w:t>.</w:t>
      </w:r>
    </w:p>
    <w:p w:rsidR="00166DB4" w:rsidRDefault="00166DB4" w:rsidP="00D307B7">
      <w:pPr>
        <w:jc w:val="both"/>
        <w:rPr>
          <w:rFonts w:ascii="Arial" w:hAnsi="Arial" w:cs="Arial"/>
          <w:color w:val="7B7B7B" w:themeColor="accent3" w:themeShade="BF"/>
          <w:sz w:val="22"/>
          <w:szCs w:val="22"/>
          <w:lang w:val="en-GB"/>
        </w:rPr>
      </w:pPr>
    </w:p>
    <w:p w:rsidR="00166DB4" w:rsidRDefault="00166DB4" w:rsidP="00D307B7">
      <w:pPr>
        <w:jc w:val="both"/>
        <w:rPr>
          <w:rFonts w:ascii="Arial" w:hAnsi="Arial" w:cs="Arial"/>
          <w:color w:val="7B7B7B" w:themeColor="accent3" w:themeShade="BF"/>
          <w:sz w:val="22"/>
          <w:szCs w:val="22"/>
          <w:lang w:val="en-GB"/>
        </w:rPr>
      </w:pPr>
    </w:p>
    <w:p w:rsidR="00D307B7" w:rsidRPr="00166DB4" w:rsidRDefault="00AF4DE4" w:rsidP="00166DB4">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Similarly, </w:t>
      </w:r>
      <w:r w:rsidRPr="00AF4DE4">
        <w:rPr>
          <w:rFonts w:ascii="Arial" w:hAnsi="Arial" w:cs="Arial"/>
          <w:color w:val="7B7B7B" w:themeColor="accent3" w:themeShade="BF"/>
          <w:sz w:val="22"/>
          <w:szCs w:val="22"/>
          <w:lang w:val="en-GB"/>
        </w:rPr>
        <w:t>Saudi Arabia in 2018</w:t>
      </w:r>
      <w:r>
        <w:rPr>
          <w:rFonts w:ascii="Arial" w:hAnsi="Arial" w:cs="Arial"/>
          <w:color w:val="7B7B7B" w:themeColor="accent3" w:themeShade="BF"/>
          <w:sz w:val="22"/>
          <w:szCs w:val="22"/>
          <w:lang w:val="en-GB"/>
        </w:rPr>
        <w:t xml:space="preserve"> has reformed its domestic insolvency laws on the lines of international bankruptcy regime. </w:t>
      </w:r>
    </w:p>
    <w:p w:rsidR="00D307B7" w:rsidRPr="00D307B7" w:rsidRDefault="00D307B7" w:rsidP="00D307B7">
      <w:pPr>
        <w:jc w:val="both"/>
        <w:rPr>
          <w:rFonts w:ascii="Arial" w:hAnsi="Arial" w:cs="Arial"/>
          <w:color w:val="7B7B7B" w:themeColor="accent3" w:themeShade="BF"/>
          <w:sz w:val="22"/>
          <w:szCs w:val="22"/>
          <w:lang w:val="en-GB"/>
        </w:rPr>
      </w:pPr>
    </w:p>
    <w:p w:rsidR="00AF4DE4" w:rsidRDefault="00AF4DE4" w:rsidP="00C053F7">
      <w:pPr>
        <w:jc w:val="both"/>
        <w:rPr>
          <w:rFonts w:ascii="Arial" w:hAnsi="Arial" w:cs="Arial"/>
          <w:b/>
          <w:sz w:val="22"/>
          <w:szCs w:val="22"/>
          <w:lang w:val="en-GB"/>
        </w:rPr>
      </w:pPr>
    </w:p>
    <w:p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rsidR="00962045" w:rsidRPr="00BF1C6F" w:rsidRDefault="00962045" w:rsidP="00C053F7">
      <w:pPr>
        <w:jc w:val="both"/>
        <w:rPr>
          <w:rFonts w:ascii="Arial" w:hAnsi="Arial" w:cs="Arial"/>
          <w:sz w:val="22"/>
          <w:szCs w:val="22"/>
          <w:lang w:val="en-GB"/>
        </w:rPr>
      </w:pPr>
    </w:p>
    <w:p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rsidR="00C550C8" w:rsidRPr="00BF1C6F" w:rsidRDefault="00C550C8" w:rsidP="00C053F7">
      <w:pPr>
        <w:ind w:left="720" w:hanging="720"/>
        <w:jc w:val="both"/>
        <w:rPr>
          <w:rFonts w:ascii="Arial" w:hAnsi="Arial" w:cs="Arial"/>
          <w:sz w:val="24"/>
          <w:lang w:val="en-GB"/>
        </w:rPr>
      </w:pPr>
    </w:p>
    <w:p w:rsidR="00C550C8"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rsidR="00DE44ED" w:rsidRDefault="00DE44ED" w:rsidP="00C053F7">
      <w:pPr>
        <w:jc w:val="both"/>
        <w:rPr>
          <w:rFonts w:ascii="Arial" w:hAnsi="Arial" w:cs="Arial"/>
          <w:sz w:val="24"/>
          <w:lang w:val="en-GB"/>
        </w:rPr>
      </w:pPr>
    </w:p>
    <w:p w:rsidR="00DE44ED" w:rsidRPr="00DE44ED" w:rsidRDefault="00AF4DE4" w:rsidP="00DE44E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DE44ED" w:rsidRPr="00DE44ED">
        <w:rPr>
          <w:rFonts w:ascii="Arial" w:hAnsi="Arial" w:cs="Arial"/>
          <w:color w:val="7B7B7B" w:themeColor="accent3" w:themeShade="BF"/>
          <w:sz w:val="22"/>
          <w:szCs w:val="22"/>
          <w:lang w:val="en-GB"/>
        </w:rPr>
        <w:t>o protect:</w:t>
      </w:r>
    </w:p>
    <w:p w:rsidR="00C550C8" w:rsidRPr="00BF1C6F" w:rsidRDefault="00C550C8" w:rsidP="00C053F7">
      <w:pPr>
        <w:jc w:val="both"/>
        <w:rPr>
          <w:rFonts w:ascii="Arial" w:hAnsi="Arial" w:cs="Arial"/>
          <w:sz w:val="24"/>
          <w:lang w:val="en-GB"/>
        </w:rPr>
      </w:pPr>
    </w:p>
    <w:p w:rsidR="0028457A" w:rsidRPr="00906A5C" w:rsidRDefault="00DE44ED" w:rsidP="0028457A">
      <w:pPr>
        <w:jc w:val="both"/>
        <w:rPr>
          <w:rFonts w:ascii="Arial" w:hAnsi="Arial" w:cs="Arial"/>
          <w:color w:val="7B7B7B" w:themeColor="accent3" w:themeShade="BF"/>
          <w:sz w:val="22"/>
          <w:szCs w:val="22"/>
          <w:lang w:val="en-GB"/>
        </w:rPr>
      </w:pPr>
      <w:r w:rsidRPr="00906A5C">
        <w:rPr>
          <w:rFonts w:ascii="Arial" w:hAnsi="Arial" w:cs="Arial"/>
          <w:color w:val="7B7B7B" w:themeColor="accent3" w:themeShade="BF"/>
          <w:sz w:val="22"/>
          <w:szCs w:val="22"/>
          <w:lang w:val="en-GB"/>
        </w:rPr>
        <w:t>Individuals:</w:t>
      </w:r>
      <w:r w:rsidR="00AF4DE4">
        <w:rPr>
          <w:rFonts w:ascii="Arial" w:hAnsi="Arial" w:cs="Arial"/>
          <w:color w:val="7B7B7B" w:themeColor="accent3" w:themeShade="BF"/>
          <w:sz w:val="22"/>
          <w:szCs w:val="22"/>
          <w:lang w:val="en-GB"/>
        </w:rPr>
        <w:t xml:space="preserve"> T</w:t>
      </w:r>
      <w:r w:rsidR="0028457A" w:rsidRPr="00906A5C">
        <w:rPr>
          <w:rFonts w:ascii="Arial" w:hAnsi="Arial" w:cs="Arial"/>
          <w:color w:val="7B7B7B" w:themeColor="accent3" w:themeShade="BF"/>
          <w:sz w:val="22"/>
          <w:szCs w:val="22"/>
          <w:lang w:val="en-GB"/>
        </w:rPr>
        <w:t>o protect the debtor from harassment by his creditors</w:t>
      </w:r>
    </w:p>
    <w:p w:rsidR="00DE44ED" w:rsidRDefault="0028457A" w:rsidP="00906A5C">
      <w:pPr>
        <w:jc w:val="both"/>
        <w:rPr>
          <w:rFonts w:ascii="Arial" w:hAnsi="Arial" w:cs="Arial"/>
          <w:color w:val="7B7B7B" w:themeColor="accent3" w:themeShade="BF"/>
          <w:sz w:val="22"/>
          <w:szCs w:val="22"/>
          <w:lang w:val="en-GB"/>
        </w:rPr>
      </w:pPr>
      <w:r w:rsidRPr="00906A5C">
        <w:rPr>
          <w:rFonts w:ascii="Arial" w:hAnsi="Arial" w:cs="Arial"/>
          <w:color w:val="7B7B7B" w:themeColor="accent3" w:themeShade="BF"/>
          <w:sz w:val="22"/>
          <w:szCs w:val="22"/>
          <w:lang w:val="en-GB"/>
        </w:rPr>
        <w:t xml:space="preserve">Corporations – </w:t>
      </w:r>
      <w:r w:rsidR="00AF4DE4">
        <w:rPr>
          <w:rFonts w:ascii="Arial" w:hAnsi="Arial" w:cs="Arial"/>
          <w:color w:val="7B7B7B" w:themeColor="accent3" w:themeShade="BF"/>
          <w:sz w:val="22"/>
          <w:szCs w:val="22"/>
          <w:lang w:val="en-GB"/>
        </w:rPr>
        <w:t>T</w:t>
      </w:r>
      <w:r w:rsidRPr="00906A5C">
        <w:rPr>
          <w:rFonts w:ascii="Arial" w:hAnsi="Arial" w:cs="Arial"/>
          <w:color w:val="7B7B7B" w:themeColor="accent3" w:themeShade="BF"/>
          <w:sz w:val="22"/>
          <w:szCs w:val="22"/>
          <w:lang w:val="en-GB"/>
        </w:rPr>
        <w:t>o preserve the business</w:t>
      </w:r>
      <w:r w:rsidR="00AF4DE4">
        <w:rPr>
          <w:rFonts w:ascii="Arial" w:hAnsi="Arial" w:cs="Arial"/>
          <w:color w:val="7B7B7B" w:themeColor="accent3" w:themeShade="BF"/>
          <w:sz w:val="22"/>
          <w:szCs w:val="22"/>
          <w:lang w:val="en-GB"/>
        </w:rPr>
        <w:t xml:space="preserve"> or division or the </w:t>
      </w:r>
      <w:r w:rsidR="00DE44ED" w:rsidRPr="00906A5C">
        <w:rPr>
          <w:rFonts w:ascii="Arial" w:hAnsi="Arial" w:cs="Arial"/>
          <w:color w:val="7B7B7B" w:themeColor="accent3" w:themeShade="BF"/>
          <w:sz w:val="22"/>
          <w:szCs w:val="22"/>
          <w:lang w:val="en-GB"/>
        </w:rPr>
        <w:t>company</w:t>
      </w:r>
      <w:r w:rsidR="005227A1">
        <w:rPr>
          <w:rFonts w:ascii="Arial" w:hAnsi="Arial" w:cs="Arial"/>
          <w:color w:val="7B7B7B" w:themeColor="accent3" w:themeShade="BF"/>
          <w:sz w:val="22"/>
          <w:szCs w:val="22"/>
          <w:lang w:val="en-GB"/>
        </w:rPr>
        <w:t>.</w:t>
      </w:r>
    </w:p>
    <w:p w:rsidR="00DE44ED" w:rsidRDefault="00DE44ED" w:rsidP="00906A5C">
      <w:pPr>
        <w:jc w:val="both"/>
        <w:rPr>
          <w:rFonts w:ascii="Arial" w:hAnsi="Arial" w:cs="Arial"/>
          <w:color w:val="7B7B7B" w:themeColor="accent3" w:themeShade="BF"/>
          <w:sz w:val="22"/>
          <w:szCs w:val="22"/>
          <w:lang w:val="en-GB"/>
        </w:rPr>
      </w:pPr>
    </w:p>
    <w:p w:rsidR="00AF4DE4" w:rsidRDefault="00AF4DE4" w:rsidP="00906A5C">
      <w:pPr>
        <w:jc w:val="both"/>
        <w:rPr>
          <w:rFonts w:ascii="Arial" w:hAnsi="Arial" w:cs="Arial"/>
          <w:color w:val="7B7B7B" w:themeColor="accent3" w:themeShade="BF"/>
          <w:sz w:val="22"/>
          <w:szCs w:val="22"/>
          <w:lang w:val="en-GB"/>
        </w:rPr>
      </w:pPr>
    </w:p>
    <w:p w:rsidR="00AF4DE4" w:rsidRDefault="00AF4DE4" w:rsidP="00906A5C">
      <w:pPr>
        <w:jc w:val="both"/>
        <w:rPr>
          <w:rFonts w:ascii="Arial" w:hAnsi="Arial" w:cs="Arial"/>
          <w:color w:val="7B7B7B" w:themeColor="accent3" w:themeShade="BF"/>
          <w:sz w:val="22"/>
          <w:szCs w:val="22"/>
          <w:lang w:val="en-GB"/>
        </w:rPr>
      </w:pPr>
    </w:p>
    <w:p w:rsidR="00AF4DE4" w:rsidRDefault="00AF4DE4" w:rsidP="00906A5C">
      <w:pPr>
        <w:jc w:val="both"/>
        <w:rPr>
          <w:rFonts w:ascii="Arial" w:hAnsi="Arial" w:cs="Arial"/>
          <w:color w:val="7B7B7B" w:themeColor="accent3" w:themeShade="BF"/>
          <w:sz w:val="22"/>
          <w:szCs w:val="22"/>
          <w:lang w:val="en-GB"/>
        </w:rPr>
      </w:pPr>
    </w:p>
    <w:p w:rsidR="00DE44ED" w:rsidRPr="00DE44ED" w:rsidRDefault="00AF4DE4" w:rsidP="00DE44E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w:t>
      </w:r>
      <w:r w:rsidR="005227A1">
        <w:rPr>
          <w:rFonts w:ascii="Arial" w:hAnsi="Arial" w:cs="Arial"/>
          <w:color w:val="7B7B7B" w:themeColor="accent3" w:themeShade="BF"/>
          <w:sz w:val="22"/>
          <w:szCs w:val="22"/>
          <w:lang w:val="en-GB"/>
        </w:rPr>
        <w:t xml:space="preserve">o </w:t>
      </w:r>
      <w:r>
        <w:rPr>
          <w:rFonts w:ascii="Arial" w:hAnsi="Arial" w:cs="Arial"/>
          <w:color w:val="7B7B7B" w:themeColor="accent3" w:themeShade="BF"/>
          <w:sz w:val="22"/>
          <w:szCs w:val="22"/>
          <w:lang w:val="en-GB"/>
        </w:rPr>
        <w:t>make</w:t>
      </w:r>
      <w:r w:rsidR="005227A1">
        <w:rPr>
          <w:rFonts w:ascii="Arial" w:hAnsi="Arial" w:cs="Arial"/>
          <w:color w:val="7B7B7B" w:themeColor="accent3" w:themeShade="BF"/>
          <w:sz w:val="22"/>
          <w:szCs w:val="22"/>
          <w:lang w:val="en-GB"/>
        </w:rPr>
        <w:t xml:space="preserve"> a fresh start</w:t>
      </w:r>
    </w:p>
    <w:p w:rsidR="00DE44ED" w:rsidRDefault="00DE44ED" w:rsidP="00906A5C">
      <w:pPr>
        <w:jc w:val="both"/>
        <w:rPr>
          <w:rFonts w:ascii="Arial" w:hAnsi="Arial" w:cs="Arial"/>
          <w:color w:val="7B7B7B" w:themeColor="accent3" w:themeShade="BF"/>
          <w:sz w:val="22"/>
          <w:szCs w:val="22"/>
          <w:lang w:val="en-GB"/>
        </w:rPr>
      </w:pPr>
    </w:p>
    <w:p w:rsidR="00DE44ED" w:rsidRDefault="00DE44ED" w:rsidP="00DE44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Individuals: </w:t>
      </w:r>
      <w:r w:rsidR="00AF4DE4">
        <w:rPr>
          <w:rFonts w:ascii="Arial" w:hAnsi="Arial" w:cs="Arial"/>
          <w:color w:val="7B7B7B" w:themeColor="accent3" w:themeShade="BF"/>
          <w:sz w:val="22"/>
          <w:szCs w:val="22"/>
          <w:lang w:val="en-GB"/>
        </w:rPr>
        <w:t xml:space="preserve"> T</w:t>
      </w:r>
      <w:r w:rsidRPr="00906A5C">
        <w:rPr>
          <w:rFonts w:ascii="Arial" w:hAnsi="Arial" w:cs="Arial"/>
          <w:color w:val="7B7B7B" w:themeColor="accent3" w:themeShade="BF"/>
          <w:sz w:val="22"/>
          <w:szCs w:val="22"/>
          <w:lang w:val="en-GB"/>
        </w:rPr>
        <w:t xml:space="preserve">o enable the debtor to make fresh start – especially in </w:t>
      </w:r>
      <w:r w:rsidR="00AF4DE4">
        <w:rPr>
          <w:rFonts w:ascii="Arial" w:hAnsi="Arial" w:cs="Arial"/>
          <w:color w:val="7B7B7B" w:themeColor="accent3" w:themeShade="BF"/>
          <w:sz w:val="22"/>
          <w:szCs w:val="22"/>
          <w:lang w:val="en-GB"/>
        </w:rPr>
        <w:t xml:space="preserve">no fraud </w:t>
      </w:r>
      <w:r w:rsidRPr="00906A5C">
        <w:rPr>
          <w:rFonts w:ascii="Arial" w:hAnsi="Arial" w:cs="Arial"/>
          <w:color w:val="7B7B7B" w:themeColor="accent3" w:themeShade="BF"/>
          <w:sz w:val="22"/>
          <w:szCs w:val="22"/>
          <w:lang w:val="en-GB"/>
        </w:rPr>
        <w:t xml:space="preserve">cases (where insolvency has not been brought about by the </w:t>
      </w:r>
      <w:r w:rsidR="00AF4DE4">
        <w:rPr>
          <w:rFonts w:ascii="Arial" w:hAnsi="Arial" w:cs="Arial"/>
          <w:color w:val="7B7B7B" w:themeColor="accent3" w:themeShade="BF"/>
          <w:sz w:val="22"/>
          <w:szCs w:val="22"/>
          <w:lang w:val="en-GB"/>
        </w:rPr>
        <w:t xml:space="preserve">bad </w:t>
      </w:r>
      <w:r w:rsidRPr="00906A5C">
        <w:rPr>
          <w:rFonts w:ascii="Arial" w:hAnsi="Arial" w:cs="Arial"/>
          <w:color w:val="7B7B7B" w:themeColor="accent3" w:themeShade="BF"/>
          <w:sz w:val="22"/>
          <w:szCs w:val="22"/>
          <w:lang w:val="en-GB"/>
        </w:rPr>
        <w:t>ac</w:t>
      </w:r>
      <w:r>
        <w:rPr>
          <w:rFonts w:ascii="Arial" w:hAnsi="Arial" w:cs="Arial"/>
          <w:color w:val="7B7B7B" w:themeColor="accent3" w:themeShade="BF"/>
          <w:sz w:val="22"/>
          <w:szCs w:val="22"/>
          <w:lang w:val="en-GB"/>
        </w:rPr>
        <w:t>tions or conduct of the debtor</w:t>
      </w:r>
      <w:r w:rsidR="001F4584">
        <w:rPr>
          <w:rFonts w:ascii="Arial" w:hAnsi="Arial" w:cs="Arial"/>
          <w:color w:val="7B7B7B" w:themeColor="accent3" w:themeShade="BF"/>
          <w:sz w:val="22"/>
          <w:szCs w:val="22"/>
          <w:lang w:val="en-GB"/>
        </w:rPr>
        <w:t>) basically</w:t>
      </w:r>
      <w:r>
        <w:rPr>
          <w:rFonts w:ascii="Arial" w:hAnsi="Arial" w:cs="Arial"/>
          <w:color w:val="7B7B7B" w:themeColor="accent3" w:themeShade="BF"/>
          <w:sz w:val="22"/>
          <w:szCs w:val="22"/>
          <w:lang w:val="en-GB"/>
        </w:rPr>
        <w:t xml:space="preserve"> to protect </w:t>
      </w:r>
      <w:r w:rsidR="00AF4DE4">
        <w:rPr>
          <w:rFonts w:ascii="Arial" w:hAnsi="Arial" w:cs="Arial"/>
          <w:color w:val="7B7B7B" w:themeColor="accent3" w:themeShade="BF"/>
          <w:sz w:val="22"/>
          <w:szCs w:val="22"/>
          <w:lang w:val="en-GB"/>
        </w:rPr>
        <w:t xml:space="preserve">his </w:t>
      </w:r>
      <w:r>
        <w:rPr>
          <w:rFonts w:ascii="Arial" w:hAnsi="Arial" w:cs="Arial"/>
          <w:color w:val="7B7B7B" w:themeColor="accent3" w:themeShade="BF"/>
          <w:sz w:val="22"/>
          <w:szCs w:val="22"/>
          <w:lang w:val="en-GB"/>
        </w:rPr>
        <w:t>socio economic status.</w:t>
      </w:r>
    </w:p>
    <w:p w:rsidR="005227A1" w:rsidRDefault="005227A1" w:rsidP="00DE44ED">
      <w:pPr>
        <w:jc w:val="both"/>
        <w:rPr>
          <w:rFonts w:ascii="Arial" w:hAnsi="Arial" w:cs="Arial"/>
          <w:color w:val="7B7B7B" w:themeColor="accent3" w:themeShade="BF"/>
          <w:sz w:val="22"/>
          <w:szCs w:val="22"/>
          <w:lang w:val="en-GB"/>
        </w:rPr>
      </w:pPr>
    </w:p>
    <w:p w:rsidR="005227A1" w:rsidRDefault="005227A1" w:rsidP="00DE44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Corporations: </w:t>
      </w:r>
      <w:r w:rsidR="00AF4DE4">
        <w:rPr>
          <w:rFonts w:ascii="Arial" w:hAnsi="Arial" w:cs="Arial"/>
          <w:color w:val="7B7B7B" w:themeColor="accent3" w:themeShade="BF"/>
          <w:sz w:val="22"/>
          <w:szCs w:val="22"/>
          <w:lang w:val="en-GB"/>
        </w:rPr>
        <w:t>T</w:t>
      </w:r>
      <w:r w:rsidR="001F4584">
        <w:rPr>
          <w:rFonts w:ascii="Arial" w:hAnsi="Arial" w:cs="Arial"/>
          <w:color w:val="7B7B7B" w:themeColor="accent3" w:themeShade="BF"/>
          <w:sz w:val="22"/>
          <w:szCs w:val="22"/>
          <w:lang w:val="en-GB"/>
        </w:rPr>
        <w:t>here is</w:t>
      </w:r>
      <w:r>
        <w:rPr>
          <w:rFonts w:ascii="Arial" w:hAnsi="Arial" w:cs="Arial"/>
          <w:color w:val="7B7B7B" w:themeColor="accent3" w:themeShade="BF"/>
          <w:sz w:val="22"/>
          <w:szCs w:val="22"/>
          <w:lang w:val="en-GB"/>
        </w:rPr>
        <w:t xml:space="preserve"> no need to protect the socio economic status of a </w:t>
      </w:r>
      <w:r w:rsidR="001F4584">
        <w:rPr>
          <w:rFonts w:ascii="Arial" w:hAnsi="Arial" w:cs="Arial"/>
          <w:color w:val="7B7B7B" w:themeColor="accent3" w:themeShade="BF"/>
          <w:sz w:val="22"/>
          <w:szCs w:val="22"/>
          <w:lang w:val="en-GB"/>
        </w:rPr>
        <w:t>corporation,</w:t>
      </w:r>
      <w:r>
        <w:rPr>
          <w:rFonts w:ascii="Arial" w:hAnsi="Arial" w:cs="Arial"/>
          <w:color w:val="7B7B7B" w:themeColor="accent3" w:themeShade="BF"/>
          <w:sz w:val="22"/>
          <w:szCs w:val="22"/>
          <w:lang w:val="en-GB"/>
        </w:rPr>
        <w:t xml:space="preserve"> in extreme cases liquidation may also take place.</w:t>
      </w:r>
    </w:p>
    <w:p w:rsidR="005227A1" w:rsidRDefault="005227A1" w:rsidP="00DE44ED">
      <w:pPr>
        <w:jc w:val="both"/>
        <w:rPr>
          <w:rFonts w:ascii="Arial" w:hAnsi="Arial" w:cs="Arial"/>
          <w:color w:val="7B7B7B" w:themeColor="accent3" w:themeShade="BF"/>
          <w:sz w:val="22"/>
          <w:szCs w:val="22"/>
          <w:lang w:val="en-GB"/>
        </w:rPr>
      </w:pPr>
    </w:p>
    <w:p w:rsidR="005227A1" w:rsidRDefault="00AF4DE4" w:rsidP="005227A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5227A1">
        <w:rPr>
          <w:rFonts w:ascii="Arial" w:hAnsi="Arial" w:cs="Arial"/>
          <w:color w:val="7B7B7B" w:themeColor="accent3" w:themeShade="BF"/>
          <w:sz w:val="22"/>
          <w:szCs w:val="22"/>
          <w:lang w:val="en-GB"/>
        </w:rPr>
        <w:t>o take personal circumstances into consideration</w:t>
      </w:r>
    </w:p>
    <w:p w:rsidR="005227A1" w:rsidRPr="005227A1" w:rsidRDefault="005227A1" w:rsidP="005227A1">
      <w:pPr>
        <w:jc w:val="both"/>
        <w:rPr>
          <w:rFonts w:ascii="Arial" w:hAnsi="Arial" w:cs="Arial"/>
          <w:color w:val="7B7B7B" w:themeColor="accent3" w:themeShade="BF"/>
          <w:sz w:val="22"/>
          <w:szCs w:val="22"/>
          <w:lang w:val="en-GB"/>
        </w:rPr>
      </w:pPr>
    </w:p>
    <w:p w:rsidR="005227A1" w:rsidRDefault="005227A1" w:rsidP="005227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Individual: </w:t>
      </w:r>
      <w:r w:rsidR="00AF4DE4">
        <w:rPr>
          <w:rFonts w:ascii="Arial" w:hAnsi="Arial" w:cs="Arial"/>
          <w:color w:val="7B7B7B" w:themeColor="accent3" w:themeShade="BF"/>
          <w:sz w:val="22"/>
          <w:szCs w:val="22"/>
          <w:lang w:val="en-GB"/>
        </w:rPr>
        <w:t>T</w:t>
      </w:r>
      <w:r w:rsidRPr="005227A1">
        <w:rPr>
          <w:rFonts w:ascii="Arial" w:hAnsi="Arial" w:cs="Arial"/>
          <w:color w:val="7B7B7B" w:themeColor="accent3" w:themeShade="BF"/>
          <w:sz w:val="22"/>
          <w:szCs w:val="22"/>
          <w:lang w:val="en-GB"/>
        </w:rPr>
        <w:t>o reduce indebtedness by making contributions from present and future income to the estate while at the same time taking his personal circumstances into consideration.</w:t>
      </w:r>
    </w:p>
    <w:p w:rsidR="005227A1" w:rsidRDefault="005227A1" w:rsidP="005227A1">
      <w:pPr>
        <w:jc w:val="both"/>
        <w:rPr>
          <w:rFonts w:ascii="Arial" w:hAnsi="Arial" w:cs="Arial"/>
          <w:color w:val="7B7B7B" w:themeColor="accent3" w:themeShade="BF"/>
          <w:sz w:val="22"/>
          <w:szCs w:val="22"/>
          <w:lang w:val="en-GB"/>
        </w:rPr>
      </w:pPr>
    </w:p>
    <w:p w:rsidR="005227A1" w:rsidRDefault="005227A1" w:rsidP="005227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Corporations: </w:t>
      </w:r>
      <w:r w:rsidR="00AF4DE4">
        <w:rPr>
          <w:rFonts w:ascii="Arial" w:hAnsi="Arial" w:cs="Arial"/>
          <w:color w:val="7B7B7B" w:themeColor="accent3" w:themeShade="BF"/>
          <w:sz w:val="22"/>
          <w:szCs w:val="22"/>
          <w:lang w:val="en-GB"/>
        </w:rPr>
        <w:t>T</w:t>
      </w:r>
      <w:r w:rsidR="001F4584">
        <w:rPr>
          <w:rFonts w:ascii="Arial" w:hAnsi="Arial" w:cs="Arial"/>
          <w:color w:val="7B7B7B" w:themeColor="accent3" w:themeShade="BF"/>
          <w:sz w:val="22"/>
          <w:szCs w:val="22"/>
          <w:lang w:val="en-GB"/>
        </w:rPr>
        <w:t>here is</w:t>
      </w:r>
      <w:r>
        <w:rPr>
          <w:rFonts w:ascii="Arial" w:hAnsi="Arial" w:cs="Arial"/>
          <w:color w:val="7B7B7B" w:themeColor="accent3" w:themeShade="BF"/>
          <w:sz w:val="22"/>
          <w:szCs w:val="22"/>
          <w:lang w:val="en-GB"/>
        </w:rPr>
        <w:t xml:space="preserve"> no need to </w:t>
      </w:r>
      <w:r w:rsidR="001F4584">
        <w:rPr>
          <w:rFonts w:ascii="Arial" w:hAnsi="Arial" w:cs="Arial"/>
          <w:color w:val="7B7B7B" w:themeColor="accent3" w:themeShade="BF"/>
          <w:sz w:val="22"/>
          <w:szCs w:val="22"/>
          <w:lang w:val="en-GB"/>
        </w:rPr>
        <w:t>consider personal circumstances,</w:t>
      </w:r>
      <w:r>
        <w:rPr>
          <w:rFonts w:ascii="Arial" w:hAnsi="Arial" w:cs="Arial"/>
          <w:color w:val="7B7B7B" w:themeColor="accent3" w:themeShade="BF"/>
          <w:sz w:val="22"/>
          <w:szCs w:val="22"/>
          <w:lang w:val="en-GB"/>
        </w:rPr>
        <w:t xml:space="preserve"> as an entity is an artificial person.</w:t>
      </w:r>
    </w:p>
    <w:p w:rsidR="005227A1" w:rsidRDefault="005227A1" w:rsidP="005227A1">
      <w:pPr>
        <w:jc w:val="both"/>
        <w:rPr>
          <w:rFonts w:ascii="Arial" w:hAnsi="Arial" w:cs="Arial"/>
          <w:color w:val="7B7B7B" w:themeColor="accent3" w:themeShade="BF"/>
          <w:sz w:val="22"/>
          <w:szCs w:val="22"/>
          <w:lang w:val="en-GB"/>
        </w:rPr>
      </w:pPr>
    </w:p>
    <w:p w:rsidR="005227A1" w:rsidRPr="005227A1" w:rsidRDefault="00AF4DE4" w:rsidP="005227A1">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5227A1" w:rsidRPr="005227A1">
        <w:rPr>
          <w:rFonts w:ascii="Arial" w:hAnsi="Arial" w:cs="Arial"/>
          <w:color w:val="7B7B7B" w:themeColor="accent3" w:themeShade="BF"/>
          <w:sz w:val="22"/>
          <w:szCs w:val="22"/>
          <w:lang w:val="en-GB"/>
        </w:rPr>
        <w:t>o</w:t>
      </w:r>
      <w:r w:rsidR="00CF231A">
        <w:rPr>
          <w:rFonts w:ascii="Arial" w:hAnsi="Arial" w:cs="Arial"/>
          <w:color w:val="7B7B7B" w:themeColor="accent3" w:themeShade="BF"/>
          <w:sz w:val="22"/>
          <w:szCs w:val="22"/>
          <w:lang w:val="en-GB"/>
        </w:rPr>
        <w:t xml:space="preserve"> impose pers</w:t>
      </w:r>
      <w:r>
        <w:rPr>
          <w:rFonts w:ascii="Arial" w:hAnsi="Arial" w:cs="Arial"/>
          <w:color w:val="7B7B7B" w:themeColor="accent3" w:themeShade="BF"/>
          <w:sz w:val="22"/>
          <w:szCs w:val="22"/>
          <w:lang w:val="en-GB"/>
        </w:rPr>
        <w:t>onal liability</w:t>
      </w:r>
    </w:p>
    <w:p w:rsidR="005227A1" w:rsidRPr="005227A1" w:rsidRDefault="005227A1" w:rsidP="005227A1">
      <w:pPr>
        <w:jc w:val="both"/>
        <w:rPr>
          <w:rFonts w:ascii="Arial" w:hAnsi="Arial" w:cs="Arial"/>
          <w:color w:val="7B7B7B" w:themeColor="accent3" w:themeShade="BF"/>
          <w:sz w:val="22"/>
          <w:szCs w:val="22"/>
          <w:lang w:val="en-GB"/>
        </w:rPr>
      </w:pPr>
    </w:p>
    <w:p w:rsidR="00DE44ED" w:rsidRPr="00AF4DE4" w:rsidRDefault="001F4584" w:rsidP="00906A5C">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GB"/>
        </w:rPr>
        <w:t>Individuals:</w:t>
      </w:r>
      <w:r w:rsidR="00AF4DE4">
        <w:rPr>
          <w:rFonts w:ascii="Arial" w:hAnsi="Arial" w:cs="Arial"/>
          <w:color w:val="7B7B7B" w:themeColor="accent3" w:themeShade="BF"/>
          <w:sz w:val="22"/>
          <w:szCs w:val="22"/>
          <w:lang w:val="en-GB"/>
        </w:rPr>
        <w:t xml:space="preserve"> T</w:t>
      </w:r>
      <w:r>
        <w:rPr>
          <w:rFonts w:ascii="Arial" w:hAnsi="Arial" w:cs="Arial"/>
          <w:color w:val="7B7B7B" w:themeColor="accent3" w:themeShade="BF"/>
          <w:sz w:val="22"/>
          <w:szCs w:val="22"/>
          <w:lang w:val="en-GB"/>
        </w:rPr>
        <w:t xml:space="preserve">here </w:t>
      </w:r>
      <w:r w:rsidR="00AF4DE4">
        <w:rPr>
          <w:rFonts w:ascii="Arial" w:hAnsi="Arial" w:cs="Arial"/>
          <w:color w:val="7B7B7B" w:themeColor="accent3" w:themeShade="BF"/>
          <w:sz w:val="22"/>
          <w:szCs w:val="22"/>
          <w:lang w:val="en-GB"/>
        </w:rPr>
        <w:t xml:space="preserve">can be </w:t>
      </w:r>
      <w:r w:rsidR="005227A1">
        <w:rPr>
          <w:rFonts w:ascii="Arial" w:hAnsi="Arial" w:cs="Arial"/>
          <w:color w:val="7B7B7B" w:themeColor="accent3" w:themeShade="BF"/>
          <w:sz w:val="22"/>
          <w:szCs w:val="22"/>
          <w:lang w:val="en-GB"/>
        </w:rPr>
        <w:t xml:space="preserve">personal liability </w:t>
      </w:r>
      <w:r w:rsidR="00AF4DE4">
        <w:rPr>
          <w:rFonts w:ascii="Arial" w:hAnsi="Arial" w:cs="Arial"/>
          <w:color w:val="7B7B7B" w:themeColor="accent3" w:themeShade="BF"/>
          <w:sz w:val="22"/>
          <w:szCs w:val="22"/>
          <w:lang w:val="en-GB"/>
        </w:rPr>
        <w:t xml:space="preserve">for </w:t>
      </w:r>
      <w:r w:rsidR="005227A1">
        <w:rPr>
          <w:rFonts w:ascii="Arial" w:hAnsi="Arial" w:cs="Arial"/>
          <w:color w:val="7B7B7B" w:themeColor="accent3" w:themeShade="BF"/>
          <w:sz w:val="22"/>
          <w:szCs w:val="22"/>
          <w:lang w:val="en-GB"/>
        </w:rPr>
        <w:t>individual</w:t>
      </w:r>
      <w:r w:rsidR="00AF4DE4">
        <w:rPr>
          <w:rFonts w:ascii="Arial" w:hAnsi="Arial" w:cs="Arial"/>
          <w:color w:val="7B7B7B" w:themeColor="accent3" w:themeShade="BF"/>
          <w:sz w:val="22"/>
          <w:szCs w:val="22"/>
          <w:lang w:val="en-GB"/>
        </w:rPr>
        <w:t>s</w:t>
      </w:r>
      <w:r w:rsidR="005227A1">
        <w:rPr>
          <w:rFonts w:ascii="Arial" w:hAnsi="Arial" w:cs="Arial"/>
          <w:color w:val="7B7B7B" w:themeColor="accent3" w:themeShade="BF"/>
          <w:sz w:val="22"/>
          <w:szCs w:val="22"/>
          <w:lang w:val="en-GB"/>
        </w:rPr>
        <w:t>.</w:t>
      </w:r>
    </w:p>
    <w:p w:rsidR="005227A1" w:rsidRDefault="005227A1" w:rsidP="00906A5C">
      <w:pPr>
        <w:jc w:val="both"/>
        <w:rPr>
          <w:rFonts w:ascii="Arial" w:hAnsi="Arial" w:cs="Arial"/>
          <w:color w:val="7B7B7B" w:themeColor="accent3" w:themeShade="BF"/>
          <w:sz w:val="22"/>
          <w:szCs w:val="22"/>
          <w:lang w:val="en-GB"/>
        </w:rPr>
      </w:pPr>
    </w:p>
    <w:p w:rsidR="00DE44ED" w:rsidRDefault="005227A1" w:rsidP="00DE44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Corporations:</w:t>
      </w:r>
      <w:r w:rsidR="00AF4DE4">
        <w:rPr>
          <w:rFonts w:ascii="Arial" w:hAnsi="Arial" w:cs="Arial"/>
          <w:color w:val="7B7B7B" w:themeColor="accent3" w:themeShade="BF"/>
          <w:sz w:val="22"/>
          <w:szCs w:val="22"/>
          <w:lang w:val="en-GB"/>
        </w:rPr>
        <w:t xml:space="preserve"> W</w:t>
      </w:r>
      <w:r w:rsidR="00DE44ED" w:rsidRPr="00906A5C">
        <w:rPr>
          <w:rFonts w:ascii="Arial" w:hAnsi="Arial" w:cs="Arial"/>
          <w:color w:val="7B7B7B" w:themeColor="accent3" w:themeShade="BF"/>
          <w:sz w:val="22"/>
          <w:szCs w:val="22"/>
          <w:lang w:val="en-GB"/>
        </w:rPr>
        <w:t xml:space="preserve">here personal liability has been abused, to impose personal liability on responsible persons </w:t>
      </w:r>
      <w:r>
        <w:rPr>
          <w:rFonts w:ascii="Arial" w:hAnsi="Arial" w:cs="Arial"/>
          <w:color w:val="7B7B7B" w:themeColor="accent3" w:themeShade="BF"/>
          <w:sz w:val="22"/>
          <w:szCs w:val="22"/>
          <w:lang w:val="en-GB"/>
        </w:rPr>
        <w:t>like directors and key managerial persons</w:t>
      </w:r>
      <w:r w:rsidR="00DE44ED" w:rsidRPr="00906A5C">
        <w:rPr>
          <w:rFonts w:ascii="Arial" w:hAnsi="Arial" w:cs="Arial"/>
          <w:color w:val="7B7B7B" w:themeColor="accent3" w:themeShade="BF"/>
          <w:sz w:val="22"/>
          <w:szCs w:val="22"/>
          <w:lang w:val="en-GB"/>
        </w:rPr>
        <w:t xml:space="preserve">. </w:t>
      </w:r>
    </w:p>
    <w:p w:rsidR="00CF231A" w:rsidRDefault="00CF231A" w:rsidP="00DE44ED">
      <w:pPr>
        <w:jc w:val="both"/>
        <w:rPr>
          <w:rFonts w:ascii="Arial" w:hAnsi="Arial" w:cs="Arial"/>
          <w:color w:val="7B7B7B" w:themeColor="accent3" w:themeShade="BF"/>
          <w:sz w:val="22"/>
          <w:szCs w:val="22"/>
          <w:lang w:val="en-GB"/>
        </w:rPr>
      </w:pPr>
    </w:p>
    <w:p w:rsidR="00D17FDC" w:rsidRPr="00BF1C6F" w:rsidRDefault="00D17FDC" w:rsidP="00C053F7">
      <w:pPr>
        <w:ind w:left="720" w:hanging="720"/>
        <w:jc w:val="both"/>
        <w:rPr>
          <w:rFonts w:ascii="Arial" w:hAnsi="Arial" w:cs="Arial"/>
          <w:sz w:val="24"/>
          <w:lang w:val="en-GB"/>
        </w:rPr>
      </w:pPr>
    </w:p>
    <w:p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rsidR="00C550C8" w:rsidRPr="00BF1C6F" w:rsidRDefault="00C550C8" w:rsidP="00C053F7">
      <w:pPr>
        <w:ind w:left="720" w:hanging="720"/>
        <w:jc w:val="both"/>
        <w:rPr>
          <w:rFonts w:ascii="Arial" w:hAnsi="Arial" w:cs="Arial"/>
          <w:sz w:val="24"/>
          <w:lang w:val="en-GB"/>
        </w:rPr>
      </w:pPr>
    </w:p>
    <w:p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rsidR="00DF75F8" w:rsidRPr="00BF1C6F" w:rsidRDefault="00DF75F8" w:rsidP="00C053F7">
      <w:pPr>
        <w:jc w:val="both"/>
        <w:rPr>
          <w:rFonts w:ascii="Arial" w:hAnsi="Arial" w:cs="Arial"/>
          <w:sz w:val="22"/>
          <w:szCs w:val="22"/>
          <w:lang w:val="en-GB"/>
        </w:rPr>
      </w:pPr>
    </w:p>
    <w:p w:rsidR="00D307B7" w:rsidRDefault="00283394" w:rsidP="00D307B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Please note that there is no global parliament, </w:t>
      </w:r>
      <w:r w:rsidR="00D307B7" w:rsidRPr="00D307B7">
        <w:rPr>
          <w:rFonts w:ascii="Arial" w:hAnsi="Arial" w:cs="Arial"/>
          <w:color w:val="7B7B7B" w:themeColor="accent3" w:themeShade="BF"/>
          <w:sz w:val="22"/>
          <w:szCs w:val="22"/>
          <w:lang w:val="en-GB"/>
        </w:rPr>
        <w:t>glob</w:t>
      </w:r>
      <w:r w:rsidR="00D307B7">
        <w:rPr>
          <w:rFonts w:ascii="Arial" w:hAnsi="Arial" w:cs="Arial"/>
          <w:color w:val="7B7B7B" w:themeColor="accent3" w:themeShade="BF"/>
          <w:sz w:val="22"/>
          <w:szCs w:val="22"/>
          <w:lang w:val="en-GB"/>
        </w:rPr>
        <w:t xml:space="preserve">al insolvency law system and a </w:t>
      </w:r>
      <w:r w:rsidR="00D307B7" w:rsidRPr="00D307B7">
        <w:rPr>
          <w:rFonts w:ascii="Arial" w:hAnsi="Arial" w:cs="Arial"/>
          <w:color w:val="7B7B7B" w:themeColor="accent3" w:themeShade="BF"/>
          <w:sz w:val="22"/>
          <w:szCs w:val="22"/>
          <w:lang w:val="en-GB"/>
        </w:rPr>
        <w:t>global court to deal with cross-border insolvency matters, there</w:t>
      </w:r>
      <w:r>
        <w:rPr>
          <w:rFonts w:ascii="Arial" w:hAnsi="Arial" w:cs="Arial"/>
          <w:color w:val="7B7B7B" w:themeColor="accent3" w:themeShade="BF"/>
          <w:sz w:val="22"/>
          <w:szCs w:val="22"/>
          <w:lang w:val="en-GB"/>
        </w:rPr>
        <w:t>fore, it posses lot of difficulties when dealing with cross border aspects.</w:t>
      </w:r>
      <w:r w:rsidR="00B74EA9">
        <w:rPr>
          <w:rFonts w:ascii="Arial" w:hAnsi="Arial" w:cs="Arial"/>
          <w:color w:val="7B7B7B" w:themeColor="accent3" w:themeShade="BF"/>
          <w:sz w:val="22"/>
          <w:szCs w:val="22"/>
          <w:lang w:val="en-GB"/>
        </w:rPr>
        <w:t xml:space="preserve"> Few are stated below:-</w:t>
      </w:r>
      <w:r>
        <w:rPr>
          <w:rFonts w:ascii="Arial" w:hAnsi="Arial" w:cs="Arial"/>
          <w:color w:val="7B7B7B" w:themeColor="accent3" w:themeShade="BF"/>
          <w:sz w:val="22"/>
          <w:szCs w:val="22"/>
          <w:lang w:val="en-GB"/>
        </w:rPr>
        <w:t xml:space="preserve"> </w:t>
      </w:r>
    </w:p>
    <w:p w:rsidR="00D307B7" w:rsidRDefault="00D307B7" w:rsidP="00D307B7">
      <w:pPr>
        <w:jc w:val="both"/>
        <w:rPr>
          <w:rFonts w:ascii="Arial" w:hAnsi="Arial" w:cs="Arial"/>
          <w:color w:val="7B7B7B" w:themeColor="accent3" w:themeShade="BF"/>
          <w:sz w:val="22"/>
          <w:szCs w:val="22"/>
          <w:lang w:val="en-GB"/>
        </w:rPr>
      </w:pPr>
    </w:p>
    <w:p w:rsidR="00B74EA9" w:rsidRDefault="00B74EA9" w:rsidP="00D307B7">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D307B7" w:rsidRPr="00B74EA9">
        <w:rPr>
          <w:rFonts w:ascii="Arial" w:hAnsi="Arial" w:cs="Arial"/>
          <w:color w:val="7B7B7B" w:themeColor="accent3" w:themeShade="BF"/>
          <w:sz w:val="22"/>
          <w:szCs w:val="22"/>
          <w:lang w:val="en-GB"/>
        </w:rPr>
        <w:t>ommon insolvency language</w:t>
      </w:r>
      <w:r>
        <w:rPr>
          <w:rFonts w:ascii="Arial" w:hAnsi="Arial" w:cs="Arial"/>
          <w:color w:val="7B7B7B" w:themeColor="accent3" w:themeShade="BF"/>
          <w:sz w:val="22"/>
          <w:szCs w:val="22"/>
          <w:lang w:val="en-GB"/>
        </w:rPr>
        <w:t xml:space="preserve"> and definitions</w:t>
      </w:r>
      <w:r w:rsidR="00D307B7" w:rsidRPr="00B74EA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Example- </w:t>
      </w:r>
      <w:r w:rsidR="001A253F">
        <w:rPr>
          <w:rFonts w:ascii="Arial" w:hAnsi="Arial" w:cs="Arial"/>
          <w:color w:val="7B7B7B" w:themeColor="accent3" w:themeShade="BF"/>
          <w:sz w:val="22"/>
          <w:szCs w:val="22"/>
          <w:lang w:val="en-GB"/>
        </w:rPr>
        <w:t>Definition</w:t>
      </w:r>
      <w:r>
        <w:rPr>
          <w:rFonts w:ascii="Arial" w:hAnsi="Arial" w:cs="Arial"/>
          <w:color w:val="7B7B7B" w:themeColor="accent3" w:themeShade="BF"/>
          <w:sz w:val="22"/>
          <w:szCs w:val="22"/>
          <w:lang w:val="en-GB"/>
        </w:rPr>
        <w:t xml:space="preserve"> of Insolvency, Creditor etc.</w:t>
      </w:r>
    </w:p>
    <w:p w:rsidR="00B74EA9" w:rsidRDefault="00B74EA9" w:rsidP="00D307B7">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B74EA9">
        <w:rPr>
          <w:rFonts w:ascii="Arial" w:hAnsi="Arial" w:cs="Arial"/>
          <w:color w:val="7B7B7B" w:themeColor="accent3" w:themeShade="BF"/>
          <w:sz w:val="22"/>
          <w:szCs w:val="22"/>
          <w:lang w:val="en-GB"/>
        </w:rPr>
        <w:t>he choice of forum to exercise jurisdiction in the matter</w:t>
      </w:r>
      <w:r w:rsidR="001A253F">
        <w:rPr>
          <w:rFonts w:ascii="Arial" w:hAnsi="Arial" w:cs="Arial"/>
          <w:color w:val="7B7B7B" w:themeColor="accent3" w:themeShade="BF"/>
          <w:sz w:val="22"/>
          <w:szCs w:val="22"/>
          <w:lang w:val="en-GB"/>
        </w:rPr>
        <w:t xml:space="preserve"> (Especially in cases where registration and head office of the debtor/creditor shifted to another country prior to insolvency proceedings)</w:t>
      </w:r>
      <w:r w:rsidRPr="00B74EA9">
        <w:rPr>
          <w:rFonts w:ascii="Arial" w:hAnsi="Arial" w:cs="Arial"/>
          <w:color w:val="7B7B7B" w:themeColor="accent3" w:themeShade="BF"/>
          <w:sz w:val="22"/>
          <w:szCs w:val="22"/>
          <w:lang w:val="en-GB"/>
        </w:rPr>
        <w:t xml:space="preserve"> </w:t>
      </w:r>
    </w:p>
    <w:p w:rsidR="00B74EA9" w:rsidRDefault="00B74EA9" w:rsidP="00D307B7">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B74EA9">
        <w:rPr>
          <w:rFonts w:ascii="Arial" w:hAnsi="Arial" w:cs="Arial"/>
          <w:color w:val="7B7B7B" w:themeColor="accent3" w:themeShade="BF"/>
          <w:sz w:val="22"/>
          <w:szCs w:val="22"/>
          <w:lang w:val="en-GB"/>
        </w:rPr>
        <w:t>he recognition and effect accorded foreign proceedings</w:t>
      </w:r>
    </w:p>
    <w:p w:rsidR="00B74EA9" w:rsidRDefault="00B74EA9" w:rsidP="00D307B7">
      <w:pPr>
        <w:pStyle w:val="ListParagraph"/>
        <w:numPr>
          <w:ilvl w:val="0"/>
          <w:numId w:val="2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B74EA9">
        <w:rPr>
          <w:rFonts w:ascii="Arial" w:hAnsi="Arial" w:cs="Arial"/>
          <w:color w:val="7B7B7B" w:themeColor="accent3" w:themeShade="BF"/>
          <w:sz w:val="22"/>
          <w:szCs w:val="22"/>
          <w:lang w:val="en-GB"/>
        </w:rPr>
        <w:t xml:space="preserve">he choice of law </w:t>
      </w:r>
    </w:p>
    <w:p w:rsidR="00546252" w:rsidRDefault="009B19E5" w:rsidP="00546252">
      <w:pPr>
        <w:pStyle w:val="ListParagraph"/>
        <w:numPr>
          <w:ilvl w:val="0"/>
          <w:numId w:val="27"/>
        </w:numPr>
        <w:jc w:val="both"/>
        <w:rPr>
          <w:rFonts w:ascii="Arial" w:hAnsi="Arial" w:cs="Arial"/>
          <w:color w:val="7B7B7B" w:themeColor="accent3" w:themeShade="BF"/>
          <w:sz w:val="22"/>
          <w:szCs w:val="22"/>
          <w:lang w:val="en-GB"/>
        </w:rPr>
      </w:pPr>
      <w:r w:rsidRPr="009B19E5">
        <w:rPr>
          <w:rFonts w:ascii="Arial" w:hAnsi="Arial" w:cs="Arial"/>
          <w:color w:val="7B7B7B" w:themeColor="accent3" w:themeShade="BF"/>
          <w:sz w:val="22"/>
          <w:szCs w:val="22"/>
          <w:lang w:val="en-GB"/>
        </w:rPr>
        <w:t>Cooperation among courts in different countries (</w:t>
      </w:r>
      <w:r>
        <w:rPr>
          <w:rFonts w:ascii="Arial" w:hAnsi="Arial" w:cs="Arial"/>
          <w:color w:val="7B7B7B" w:themeColor="accent3" w:themeShade="BF"/>
          <w:sz w:val="22"/>
          <w:szCs w:val="22"/>
          <w:lang w:val="en-GB"/>
        </w:rPr>
        <w:t>D</w:t>
      </w:r>
      <w:r w:rsidR="00B74EA9" w:rsidRPr="009B19E5">
        <w:rPr>
          <w:rFonts w:ascii="Arial" w:hAnsi="Arial" w:cs="Arial"/>
          <w:color w:val="7B7B7B" w:themeColor="accent3" w:themeShade="BF"/>
          <w:sz w:val="22"/>
          <w:szCs w:val="22"/>
          <w:lang w:val="en-GB"/>
        </w:rPr>
        <w:t>ifficulties in collective proceedings</w:t>
      </w:r>
      <w:r>
        <w:rPr>
          <w:rFonts w:ascii="Arial" w:hAnsi="Arial" w:cs="Arial"/>
          <w:color w:val="7B7B7B" w:themeColor="accent3" w:themeShade="BF"/>
          <w:sz w:val="22"/>
          <w:szCs w:val="22"/>
          <w:lang w:val="en-GB"/>
        </w:rPr>
        <w:t>)</w:t>
      </w:r>
    </w:p>
    <w:p w:rsidR="00546252" w:rsidRDefault="00B74EA9" w:rsidP="00546252">
      <w:pPr>
        <w:pStyle w:val="ListParagraph"/>
        <w:numPr>
          <w:ilvl w:val="0"/>
          <w:numId w:val="27"/>
        </w:numPr>
        <w:jc w:val="both"/>
        <w:rPr>
          <w:rFonts w:ascii="Arial" w:hAnsi="Arial" w:cs="Arial"/>
          <w:color w:val="7B7B7B" w:themeColor="accent3" w:themeShade="BF"/>
          <w:sz w:val="22"/>
          <w:szCs w:val="22"/>
          <w:lang w:val="en-GB"/>
        </w:rPr>
      </w:pPr>
      <w:r w:rsidRPr="00546252">
        <w:rPr>
          <w:rFonts w:ascii="Arial" w:hAnsi="Arial" w:cs="Arial"/>
          <w:color w:val="7B7B7B" w:themeColor="accent3" w:themeShade="BF"/>
          <w:sz w:val="22"/>
          <w:szCs w:val="22"/>
          <w:lang w:val="en-GB"/>
        </w:rPr>
        <w:t>Difficulties in conflict of domestic laws, domestic norms</w:t>
      </w:r>
    </w:p>
    <w:p w:rsidR="00962045" w:rsidRPr="00546252" w:rsidRDefault="00B74EA9" w:rsidP="00546252">
      <w:pPr>
        <w:pStyle w:val="ListParagraph"/>
        <w:numPr>
          <w:ilvl w:val="0"/>
          <w:numId w:val="27"/>
        </w:numPr>
        <w:jc w:val="both"/>
        <w:rPr>
          <w:rFonts w:ascii="Arial" w:hAnsi="Arial" w:cs="Arial"/>
          <w:color w:val="7B7B7B" w:themeColor="accent3" w:themeShade="BF"/>
          <w:sz w:val="22"/>
          <w:szCs w:val="22"/>
          <w:lang w:val="en-GB"/>
        </w:rPr>
      </w:pPr>
      <w:r w:rsidRPr="00546252">
        <w:rPr>
          <w:rFonts w:ascii="Arial" w:hAnsi="Arial" w:cs="Arial"/>
          <w:color w:val="7B7B7B" w:themeColor="accent3" w:themeShade="BF"/>
          <w:sz w:val="22"/>
          <w:szCs w:val="22"/>
          <w:lang w:val="en-GB"/>
        </w:rPr>
        <w:t>C</w:t>
      </w:r>
      <w:r w:rsidR="00D307B7" w:rsidRPr="00546252">
        <w:rPr>
          <w:rFonts w:ascii="Arial" w:hAnsi="Arial" w:cs="Arial"/>
          <w:color w:val="7B7B7B" w:themeColor="accent3" w:themeShade="BF"/>
          <w:sz w:val="22"/>
          <w:szCs w:val="22"/>
          <w:lang w:val="en-GB"/>
        </w:rPr>
        <w:t>onflict</w:t>
      </w:r>
      <w:r w:rsidRPr="00546252">
        <w:rPr>
          <w:rFonts w:ascii="Arial" w:hAnsi="Arial" w:cs="Arial"/>
          <w:color w:val="7B7B7B" w:themeColor="accent3" w:themeShade="BF"/>
          <w:sz w:val="22"/>
          <w:szCs w:val="22"/>
          <w:lang w:val="en-GB"/>
        </w:rPr>
        <w:t>s</w:t>
      </w:r>
      <w:r w:rsidR="00D307B7" w:rsidRPr="00546252">
        <w:rPr>
          <w:rFonts w:ascii="Arial" w:hAnsi="Arial" w:cs="Arial"/>
          <w:color w:val="7B7B7B" w:themeColor="accent3" w:themeShade="BF"/>
          <w:sz w:val="22"/>
          <w:szCs w:val="22"/>
          <w:lang w:val="en-GB"/>
        </w:rPr>
        <w:t xml:space="preserve"> </w:t>
      </w:r>
      <w:r w:rsidRPr="00546252">
        <w:rPr>
          <w:rFonts w:ascii="Arial" w:hAnsi="Arial" w:cs="Arial"/>
          <w:color w:val="7B7B7B" w:themeColor="accent3" w:themeShade="BF"/>
          <w:sz w:val="22"/>
          <w:szCs w:val="22"/>
          <w:lang w:val="en-GB"/>
        </w:rPr>
        <w:t xml:space="preserve">and </w:t>
      </w:r>
      <w:r w:rsidR="00D307B7" w:rsidRPr="00546252">
        <w:rPr>
          <w:rFonts w:ascii="Arial" w:hAnsi="Arial" w:cs="Arial"/>
          <w:color w:val="7B7B7B" w:themeColor="accent3" w:themeShade="BF"/>
          <w:sz w:val="22"/>
          <w:szCs w:val="22"/>
          <w:lang w:val="en-GB"/>
        </w:rPr>
        <w:t>complex</w:t>
      </w:r>
      <w:r w:rsidRPr="00546252">
        <w:rPr>
          <w:rFonts w:ascii="Arial" w:hAnsi="Arial" w:cs="Arial"/>
          <w:color w:val="7B7B7B" w:themeColor="accent3" w:themeShade="BF"/>
          <w:sz w:val="22"/>
          <w:szCs w:val="22"/>
          <w:lang w:val="en-GB"/>
        </w:rPr>
        <w:t>ities</w:t>
      </w:r>
      <w:r w:rsidR="00D307B7" w:rsidRPr="00546252">
        <w:rPr>
          <w:rFonts w:ascii="Arial" w:hAnsi="Arial" w:cs="Arial"/>
          <w:color w:val="7B7B7B" w:themeColor="accent3" w:themeShade="BF"/>
          <w:sz w:val="22"/>
          <w:szCs w:val="22"/>
          <w:lang w:val="en-GB"/>
        </w:rPr>
        <w:t xml:space="preserve"> by the presence of qualifications, security, set-off and netting arrangements, retention of title clauses and other means of protectin</w:t>
      </w:r>
      <w:r w:rsidR="00F2146C" w:rsidRPr="00546252">
        <w:rPr>
          <w:rFonts w:ascii="Arial" w:hAnsi="Arial" w:cs="Arial"/>
          <w:color w:val="7B7B7B" w:themeColor="accent3" w:themeShade="BF"/>
          <w:sz w:val="22"/>
          <w:szCs w:val="22"/>
          <w:lang w:val="en-GB"/>
        </w:rPr>
        <w:t xml:space="preserve">g title available to creditors </w:t>
      </w:r>
      <w:r w:rsidRPr="00546252">
        <w:rPr>
          <w:rFonts w:ascii="Arial" w:hAnsi="Arial" w:cs="Arial"/>
          <w:color w:val="7B7B7B" w:themeColor="accent3" w:themeShade="BF"/>
          <w:sz w:val="22"/>
          <w:szCs w:val="22"/>
          <w:lang w:val="en-GB"/>
        </w:rPr>
        <w:t>in national laws.</w:t>
      </w:r>
      <w:r w:rsidR="00D307B7" w:rsidRPr="00546252">
        <w:rPr>
          <w:rFonts w:ascii="Arial" w:hAnsi="Arial" w:cs="Arial"/>
          <w:color w:val="7B7B7B" w:themeColor="accent3" w:themeShade="BF"/>
          <w:sz w:val="22"/>
          <w:szCs w:val="22"/>
          <w:lang w:val="en-GB"/>
        </w:rPr>
        <w:t xml:space="preserve"> </w:t>
      </w:r>
    </w:p>
    <w:p w:rsidR="00D17FDC" w:rsidRPr="00BF1C6F" w:rsidRDefault="00D17FDC" w:rsidP="00C053F7">
      <w:pPr>
        <w:jc w:val="both"/>
        <w:rPr>
          <w:rFonts w:ascii="Arial" w:hAnsi="Arial" w:cs="Arial"/>
          <w:sz w:val="22"/>
          <w:szCs w:val="22"/>
          <w:shd w:val="clear" w:color="auto" w:fill="FFFFFF"/>
          <w:lang w:val="en-GB"/>
        </w:rPr>
      </w:pPr>
    </w:p>
    <w:p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rsidR="00DF75F8" w:rsidRPr="00BF1C6F" w:rsidRDefault="00DF75F8" w:rsidP="00C053F7">
      <w:pPr>
        <w:ind w:left="720" w:hanging="720"/>
        <w:jc w:val="both"/>
        <w:rPr>
          <w:rFonts w:ascii="Arial" w:hAnsi="Arial" w:cs="Arial"/>
          <w:sz w:val="22"/>
          <w:szCs w:val="22"/>
          <w:shd w:val="clear" w:color="auto" w:fill="FFFFFF"/>
          <w:lang w:val="en-GB"/>
        </w:rPr>
      </w:pPr>
    </w:p>
    <w:p w:rsidR="00DF75F8"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w:t>
      </w:r>
      <w:r w:rsidR="00906A5C">
        <w:rPr>
          <w:rFonts w:ascii="Arial" w:hAnsi="Arial" w:cs="Arial"/>
          <w:sz w:val="22"/>
          <w:szCs w:val="22"/>
          <w:lang w:val="en-GB"/>
        </w:rPr>
        <w:t>nclude reasons for your opinion</w:t>
      </w:r>
    </w:p>
    <w:p w:rsidR="00906A5C" w:rsidRDefault="00906A5C" w:rsidP="00C053F7">
      <w:pPr>
        <w:jc w:val="both"/>
        <w:rPr>
          <w:rFonts w:ascii="Arial" w:hAnsi="Arial" w:cs="Arial"/>
          <w:sz w:val="22"/>
          <w:szCs w:val="22"/>
          <w:lang w:val="en-GB"/>
        </w:rPr>
      </w:pPr>
    </w:p>
    <w:p w:rsidR="001F4584" w:rsidRDefault="001F4584" w:rsidP="00C053F7">
      <w:pPr>
        <w:jc w:val="both"/>
        <w:rPr>
          <w:rFonts w:ascii="Arial" w:hAnsi="Arial" w:cs="Arial"/>
          <w:sz w:val="22"/>
          <w:szCs w:val="22"/>
          <w:lang w:val="en-GB"/>
        </w:rPr>
      </w:pPr>
    </w:p>
    <w:p w:rsidR="009B19E5" w:rsidRDefault="005D4A58" w:rsidP="00B24F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w:t>
      </w:r>
      <w:r w:rsidR="00906A5C" w:rsidRPr="00906A5C">
        <w:rPr>
          <w:rFonts w:ascii="Arial" w:hAnsi="Arial" w:cs="Arial"/>
          <w:color w:val="7B7B7B" w:themeColor="accent3" w:themeShade="BF"/>
          <w:sz w:val="22"/>
          <w:szCs w:val="22"/>
          <w:lang w:val="en-GB"/>
        </w:rPr>
        <w:t xml:space="preserve">n the early 2000s, the World Bank also produced guidelines on the regulation of </w:t>
      </w:r>
      <w:r w:rsidR="001F4584" w:rsidRPr="00906A5C">
        <w:rPr>
          <w:rFonts w:ascii="Arial" w:hAnsi="Arial" w:cs="Arial"/>
          <w:color w:val="7B7B7B" w:themeColor="accent3" w:themeShade="BF"/>
          <w:sz w:val="22"/>
          <w:szCs w:val="22"/>
          <w:lang w:val="en-GB"/>
        </w:rPr>
        <w:t>Insolvency</w:t>
      </w:r>
      <w:r w:rsidR="00906A5C" w:rsidRPr="00906A5C">
        <w:rPr>
          <w:rFonts w:ascii="Arial" w:hAnsi="Arial" w:cs="Arial"/>
          <w:color w:val="7B7B7B" w:themeColor="accent3" w:themeShade="BF"/>
          <w:sz w:val="22"/>
          <w:szCs w:val="22"/>
          <w:lang w:val="en-GB"/>
        </w:rPr>
        <w:t>, entitled Principles for Effective Insolvency</w:t>
      </w:r>
      <w:r w:rsidR="00906A5C">
        <w:rPr>
          <w:rFonts w:ascii="Arial" w:hAnsi="Arial" w:cs="Arial"/>
          <w:color w:val="7B7B7B" w:themeColor="accent3" w:themeShade="BF"/>
          <w:sz w:val="22"/>
          <w:szCs w:val="22"/>
          <w:lang w:val="en-GB"/>
        </w:rPr>
        <w:t xml:space="preserve"> and Creditor / Debtor Regimes.</w:t>
      </w:r>
      <w:r w:rsidR="00906A5C" w:rsidRPr="00906A5C">
        <w:rPr>
          <w:rFonts w:ascii="Arial" w:hAnsi="Arial" w:cs="Arial"/>
          <w:color w:val="7B7B7B" w:themeColor="accent3" w:themeShade="BF"/>
          <w:sz w:val="22"/>
          <w:szCs w:val="22"/>
          <w:lang w:val="en-GB"/>
        </w:rPr>
        <w:t xml:space="preserve"> </w:t>
      </w:r>
      <w:r w:rsidR="009B19E5">
        <w:rPr>
          <w:rFonts w:ascii="Arial" w:hAnsi="Arial" w:cs="Arial"/>
          <w:color w:val="7B7B7B" w:themeColor="accent3" w:themeShade="BF"/>
          <w:sz w:val="22"/>
          <w:szCs w:val="22"/>
          <w:lang w:val="en-GB"/>
        </w:rPr>
        <w:t xml:space="preserve"> </w:t>
      </w:r>
      <w:r w:rsidR="00906A5C" w:rsidRPr="00906A5C">
        <w:rPr>
          <w:rFonts w:ascii="Arial" w:hAnsi="Arial" w:cs="Arial"/>
          <w:color w:val="7B7B7B" w:themeColor="accent3" w:themeShade="BF"/>
          <w:sz w:val="22"/>
          <w:szCs w:val="22"/>
          <w:lang w:val="en-GB"/>
        </w:rPr>
        <w:t>The</w:t>
      </w:r>
      <w:r w:rsidR="00B24F22">
        <w:rPr>
          <w:rFonts w:ascii="Arial" w:hAnsi="Arial" w:cs="Arial"/>
          <w:color w:val="7B7B7B" w:themeColor="accent3" w:themeShade="BF"/>
          <w:sz w:val="22"/>
          <w:szCs w:val="22"/>
          <w:lang w:val="en-GB"/>
        </w:rPr>
        <w:t xml:space="preserve"> P</w:t>
      </w:r>
      <w:r w:rsidR="00B24F22" w:rsidRPr="00B24F22">
        <w:rPr>
          <w:rFonts w:ascii="Arial" w:hAnsi="Arial" w:cs="Arial"/>
          <w:color w:val="7B7B7B" w:themeColor="accent3" w:themeShade="BF"/>
          <w:sz w:val="22"/>
          <w:szCs w:val="22"/>
          <w:lang w:val="en-GB"/>
        </w:rPr>
        <w:t>rinciples have been revised in 2005, 2011, 2015 and in April 202</w:t>
      </w:r>
      <w:r w:rsidR="00B24F22">
        <w:rPr>
          <w:rFonts w:ascii="Arial" w:hAnsi="Arial" w:cs="Arial"/>
          <w:color w:val="7B7B7B" w:themeColor="accent3" w:themeShade="BF"/>
          <w:sz w:val="22"/>
          <w:szCs w:val="22"/>
          <w:lang w:val="en-GB"/>
        </w:rPr>
        <w:t xml:space="preserve">1 there was a further revision of these </w:t>
      </w:r>
      <w:r w:rsidR="008E2159" w:rsidRPr="00B24F22">
        <w:rPr>
          <w:rFonts w:ascii="Arial" w:hAnsi="Arial" w:cs="Arial"/>
          <w:color w:val="7B7B7B" w:themeColor="accent3" w:themeShade="BF"/>
          <w:sz w:val="22"/>
          <w:szCs w:val="22"/>
          <w:lang w:val="en-GB"/>
        </w:rPr>
        <w:t>C15</w:t>
      </w:r>
      <w:r w:rsidR="001A253F">
        <w:rPr>
          <w:rFonts w:ascii="Arial" w:hAnsi="Arial" w:cs="Arial"/>
          <w:color w:val="7B7B7B" w:themeColor="accent3" w:themeShade="BF"/>
          <w:sz w:val="22"/>
          <w:szCs w:val="22"/>
          <w:lang w:val="en-GB"/>
        </w:rPr>
        <w:t xml:space="preserve"> </w:t>
      </w:r>
      <w:r w:rsidR="00B24F22">
        <w:rPr>
          <w:rFonts w:ascii="Arial" w:hAnsi="Arial" w:cs="Arial"/>
          <w:color w:val="7B7B7B" w:themeColor="accent3" w:themeShade="BF"/>
          <w:sz w:val="22"/>
          <w:szCs w:val="22"/>
          <w:lang w:val="en-GB"/>
        </w:rPr>
        <w:t>Principles.</w:t>
      </w:r>
      <w:r w:rsidR="00B24F22" w:rsidRPr="00B24F22">
        <w:rPr>
          <w:rFonts w:ascii="Arial" w:hAnsi="Arial" w:cs="Arial"/>
          <w:color w:val="7B7B7B" w:themeColor="accent3" w:themeShade="BF"/>
          <w:sz w:val="22"/>
          <w:szCs w:val="22"/>
          <w:lang w:val="en-GB"/>
        </w:rPr>
        <w:t xml:space="preserve"> These principles gain</w:t>
      </w:r>
      <w:r w:rsidR="008E2159">
        <w:rPr>
          <w:rFonts w:ascii="Arial" w:hAnsi="Arial" w:cs="Arial"/>
          <w:color w:val="7B7B7B" w:themeColor="accent3" w:themeShade="BF"/>
          <w:sz w:val="22"/>
          <w:szCs w:val="22"/>
          <w:lang w:val="en-GB"/>
        </w:rPr>
        <w:t>ed</w:t>
      </w:r>
      <w:r w:rsidR="00B24F22" w:rsidRPr="00B24F22">
        <w:rPr>
          <w:rFonts w:ascii="Arial" w:hAnsi="Arial" w:cs="Arial"/>
          <w:color w:val="7B7B7B" w:themeColor="accent3" w:themeShade="BF"/>
          <w:sz w:val="22"/>
          <w:szCs w:val="22"/>
          <w:lang w:val="en-GB"/>
        </w:rPr>
        <w:t xml:space="preserve"> significance in the context that the International Monetary Fund (IMF) and the World Bank </w:t>
      </w:r>
      <w:r w:rsidR="00B24F22">
        <w:rPr>
          <w:rFonts w:ascii="Arial" w:hAnsi="Arial" w:cs="Arial"/>
          <w:color w:val="7B7B7B" w:themeColor="accent3" w:themeShade="BF"/>
          <w:sz w:val="22"/>
          <w:szCs w:val="22"/>
          <w:lang w:val="en-GB"/>
        </w:rPr>
        <w:t xml:space="preserve">require bankruptcy reform in </w:t>
      </w:r>
      <w:r w:rsidR="00B24F22" w:rsidRPr="00B24F22">
        <w:rPr>
          <w:rFonts w:ascii="Arial" w:hAnsi="Arial" w:cs="Arial"/>
          <w:color w:val="7B7B7B" w:themeColor="accent3" w:themeShade="BF"/>
          <w:sz w:val="22"/>
          <w:szCs w:val="22"/>
          <w:lang w:val="en-GB"/>
        </w:rPr>
        <w:t xml:space="preserve">developing countries as a condition of loan support. </w:t>
      </w:r>
    </w:p>
    <w:p w:rsidR="009B19E5" w:rsidRDefault="009B19E5" w:rsidP="00B24F22">
      <w:pPr>
        <w:jc w:val="both"/>
        <w:rPr>
          <w:rFonts w:ascii="Arial" w:hAnsi="Arial" w:cs="Arial"/>
          <w:color w:val="7B7B7B" w:themeColor="accent3" w:themeShade="BF"/>
          <w:sz w:val="22"/>
          <w:szCs w:val="22"/>
          <w:lang w:val="en-GB"/>
        </w:rPr>
      </w:pPr>
    </w:p>
    <w:p w:rsidR="00B24F22" w:rsidRDefault="00B24F22" w:rsidP="00B24F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UNCITRAL </w:t>
      </w:r>
      <w:r w:rsidRPr="00B24F22">
        <w:rPr>
          <w:rFonts w:ascii="Arial" w:hAnsi="Arial" w:cs="Arial"/>
          <w:color w:val="7B7B7B" w:themeColor="accent3" w:themeShade="BF"/>
          <w:sz w:val="22"/>
          <w:szCs w:val="22"/>
          <w:lang w:val="en-GB"/>
        </w:rPr>
        <w:t xml:space="preserve">Legislative Guide </w:t>
      </w:r>
      <w:r w:rsidR="008E2159">
        <w:rPr>
          <w:rFonts w:ascii="Arial" w:hAnsi="Arial" w:cs="Arial"/>
          <w:color w:val="7B7B7B" w:themeColor="accent3" w:themeShade="BF"/>
          <w:sz w:val="22"/>
          <w:szCs w:val="22"/>
          <w:lang w:val="en-GB"/>
        </w:rPr>
        <w:t xml:space="preserve">is another soft law setting the </w:t>
      </w:r>
      <w:r>
        <w:rPr>
          <w:rFonts w:ascii="Arial" w:hAnsi="Arial" w:cs="Arial"/>
          <w:color w:val="7B7B7B" w:themeColor="accent3" w:themeShade="BF"/>
          <w:sz w:val="22"/>
          <w:szCs w:val="22"/>
          <w:lang w:val="en-GB"/>
        </w:rPr>
        <w:t xml:space="preserve">international best practice </w:t>
      </w:r>
      <w:r w:rsidRPr="00B24F22">
        <w:rPr>
          <w:rFonts w:ascii="Arial" w:hAnsi="Arial" w:cs="Arial"/>
          <w:color w:val="7B7B7B" w:themeColor="accent3" w:themeShade="BF"/>
          <w:sz w:val="22"/>
          <w:szCs w:val="22"/>
          <w:lang w:val="en-GB"/>
        </w:rPr>
        <w:t>standard</w:t>
      </w:r>
      <w:r w:rsidR="008E2159">
        <w:rPr>
          <w:rFonts w:ascii="Arial" w:hAnsi="Arial" w:cs="Arial"/>
          <w:color w:val="7B7B7B" w:themeColor="accent3" w:themeShade="BF"/>
          <w:sz w:val="22"/>
          <w:szCs w:val="22"/>
          <w:lang w:val="en-GB"/>
        </w:rPr>
        <w:t>s</w:t>
      </w:r>
      <w:r w:rsidRPr="00B24F22">
        <w:rPr>
          <w:rFonts w:ascii="Arial" w:hAnsi="Arial" w:cs="Arial"/>
          <w:color w:val="7B7B7B" w:themeColor="accent3" w:themeShade="BF"/>
          <w:sz w:val="22"/>
          <w:szCs w:val="22"/>
          <w:lang w:val="en-GB"/>
        </w:rPr>
        <w:t xml:space="preserve"> for insolvency regim</w:t>
      </w:r>
      <w:r>
        <w:rPr>
          <w:rFonts w:ascii="Arial" w:hAnsi="Arial" w:cs="Arial"/>
          <w:color w:val="7B7B7B" w:themeColor="accent3" w:themeShade="BF"/>
          <w:sz w:val="22"/>
          <w:szCs w:val="22"/>
          <w:lang w:val="en-GB"/>
        </w:rPr>
        <w:t>es</w:t>
      </w:r>
      <w:r w:rsidR="008E215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rsidR="00B24F22" w:rsidRDefault="00B24F22" w:rsidP="00B24F22">
      <w:pPr>
        <w:jc w:val="both"/>
        <w:rPr>
          <w:rFonts w:ascii="Arial" w:hAnsi="Arial" w:cs="Arial"/>
          <w:color w:val="7B7B7B" w:themeColor="accent3" w:themeShade="BF"/>
          <w:sz w:val="22"/>
          <w:szCs w:val="22"/>
          <w:lang w:val="en-GB"/>
        </w:rPr>
      </w:pPr>
    </w:p>
    <w:p w:rsidR="00B24F22" w:rsidRDefault="00B24F22" w:rsidP="00B24F22">
      <w:pPr>
        <w:jc w:val="both"/>
        <w:rPr>
          <w:rFonts w:ascii="Arial" w:hAnsi="Arial" w:cs="Arial"/>
          <w:color w:val="7B7B7B" w:themeColor="accent3" w:themeShade="BF"/>
          <w:sz w:val="22"/>
          <w:szCs w:val="22"/>
          <w:lang w:val="en-GB"/>
        </w:rPr>
      </w:pPr>
      <w:r w:rsidRPr="00B24F22">
        <w:rPr>
          <w:rFonts w:ascii="Arial" w:hAnsi="Arial" w:cs="Arial"/>
          <w:color w:val="7B7B7B" w:themeColor="accent3" w:themeShade="BF"/>
          <w:sz w:val="22"/>
          <w:szCs w:val="22"/>
          <w:lang w:val="en-GB"/>
        </w:rPr>
        <w:t xml:space="preserve">Insolvency proceedings may have international </w:t>
      </w:r>
      <w:r>
        <w:rPr>
          <w:rFonts w:ascii="Arial" w:hAnsi="Arial" w:cs="Arial"/>
          <w:color w:val="7B7B7B" w:themeColor="accent3" w:themeShade="BF"/>
          <w:sz w:val="22"/>
          <w:szCs w:val="22"/>
          <w:lang w:val="en-GB"/>
        </w:rPr>
        <w:t xml:space="preserve">aspects, and a country’s legal </w:t>
      </w:r>
      <w:r w:rsidRPr="00B24F22">
        <w:rPr>
          <w:rFonts w:ascii="Arial" w:hAnsi="Arial" w:cs="Arial"/>
          <w:color w:val="7B7B7B" w:themeColor="accent3" w:themeShade="BF"/>
          <w:sz w:val="22"/>
          <w:szCs w:val="22"/>
          <w:lang w:val="en-GB"/>
        </w:rPr>
        <w:t>system should establish clear rules pertaining t</w:t>
      </w:r>
      <w:r>
        <w:rPr>
          <w:rFonts w:ascii="Arial" w:hAnsi="Arial" w:cs="Arial"/>
          <w:color w:val="7B7B7B" w:themeColor="accent3" w:themeShade="BF"/>
          <w:sz w:val="22"/>
          <w:szCs w:val="22"/>
          <w:lang w:val="en-GB"/>
        </w:rPr>
        <w:t xml:space="preserve">o jurisdiction, recognition of </w:t>
      </w:r>
      <w:r w:rsidRPr="00B24F22">
        <w:rPr>
          <w:rFonts w:ascii="Arial" w:hAnsi="Arial" w:cs="Arial"/>
          <w:color w:val="7B7B7B" w:themeColor="accent3" w:themeShade="BF"/>
          <w:sz w:val="22"/>
          <w:szCs w:val="22"/>
          <w:lang w:val="en-GB"/>
        </w:rPr>
        <w:t>foreign judgments, cooperation among courts in d</w:t>
      </w:r>
      <w:r>
        <w:rPr>
          <w:rFonts w:ascii="Arial" w:hAnsi="Arial" w:cs="Arial"/>
          <w:color w:val="7B7B7B" w:themeColor="accent3" w:themeShade="BF"/>
          <w:sz w:val="22"/>
          <w:szCs w:val="22"/>
          <w:lang w:val="en-GB"/>
        </w:rPr>
        <w:t xml:space="preserve">ifferent countries, and choice </w:t>
      </w:r>
      <w:r w:rsidRPr="00B24F22">
        <w:rPr>
          <w:rFonts w:ascii="Arial" w:hAnsi="Arial" w:cs="Arial"/>
          <w:color w:val="7B7B7B" w:themeColor="accent3" w:themeShade="BF"/>
          <w:sz w:val="22"/>
          <w:szCs w:val="22"/>
          <w:lang w:val="en-GB"/>
        </w:rPr>
        <w:t xml:space="preserve">of law. Key factors to effective handling of cross-border </w:t>
      </w:r>
      <w:r w:rsidR="008E2159">
        <w:rPr>
          <w:rFonts w:ascii="Arial" w:hAnsi="Arial" w:cs="Arial"/>
          <w:color w:val="7B7B7B" w:themeColor="accent3" w:themeShade="BF"/>
          <w:sz w:val="22"/>
          <w:szCs w:val="22"/>
          <w:lang w:val="en-GB"/>
        </w:rPr>
        <w:t xml:space="preserve">as per World bank principles </w:t>
      </w:r>
      <w:r w:rsidRPr="00B24F22">
        <w:rPr>
          <w:rFonts w:ascii="Arial" w:hAnsi="Arial" w:cs="Arial"/>
          <w:color w:val="7B7B7B" w:themeColor="accent3" w:themeShade="BF"/>
          <w:sz w:val="22"/>
          <w:szCs w:val="22"/>
          <w:lang w:val="en-GB"/>
        </w:rPr>
        <w:t>typically include:</w:t>
      </w:r>
    </w:p>
    <w:p w:rsidR="00B24F22" w:rsidRPr="00B24F22" w:rsidRDefault="00B24F22" w:rsidP="00B24F22">
      <w:pPr>
        <w:jc w:val="both"/>
        <w:rPr>
          <w:rFonts w:ascii="Arial" w:hAnsi="Arial" w:cs="Arial"/>
          <w:color w:val="7B7B7B" w:themeColor="accent3" w:themeShade="BF"/>
          <w:sz w:val="22"/>
          <w:szCs w:val="22"/>
          <w:lang w:val="en-GB"/>
        </w:rPr>
      </w:pPr>
    </w:p>
    <w:p w:rsidR="00B24F22" w:rsidRPr="00B24F22" w:rsidRDefault="00B24F22" w:rsidP="00B24F22">
      <w:pPr>
        <w:jc w:val="both"/>
        <w:rPr>
          <w:rFonts w:ascii="Arial" w:hAnsi="Arial" w:cs="Arial"/>
          <w:color w:val="7B7B7B" w:themeColor="accent3" w:themeShade="BF"/>
          <w:sz w:val="22"/>
          <w:szCs w:val="22"/>
          <w:lang w:val="en-GB"/>
        </w:rPr>
      </w:pPr>
      <w:r w:rsidRPr="00B24F22">
        <w:rPr>
          <w:rFonts w:ascii="Arial" w:hAnsi="Arial" w:cs="Arial"/>
          <w:color w:val="7B7B7B" w:themeColor="accent3" w:themeShade="BF"/>
          <w:sz w:val="22"/>
          <w:szCs w:val="22"/>
          <w:lang w:val="en-GB"/>
        </w:rPr>
        <w:t>i) A clear and speedy process for obtaining recognition of foreign insolvency</w:t>
      </w:r>
      <w:r w:rsidR="00A51901">
        <w:rPr>
          <w:rFonts w:ascii="Arial" w:hAnsi="Arial" w:cs="Arial"/>
          <w:color w:val="7B7B7B" w:themeColor="accent3" w:themeShade="BF"/>
          <w:sz w:val="22"/>
          <w:szCs w:val="22"/>
          <w:lang w:val="en-GB"/>
        </w:rPr>
        <w:t xml:space="preserve"> </w:t>
      </w:r>
      <w:r w:rsidRPr="00B24F22">
        <w:rPr>
          <w:rFonts w:ascii="Arial" w:hAnsi="Arial" w:cs="Arial"/>
          <w:color w:val="7B7B7B" w:themeColor="accent3" w:themeShade="BF"/>
          <w:sz w:val="22"/>
          <w:szCs w:val="22"/>
          <w:lang w:val="en-GB"/>
        </w:rPr>
        <w:t xml:space="preserve">proceedings; </w:t>
      </w:r>
    </w:p>
    <w:p w:rsidR="00B24F22" w:rsidRPr="00B24F22" w:rsidRDefault="00B24F22" w:rsidP="00B24F22">
      <w:pPr>
        <w:jc w:val="both"/>
        <w:rPr>
          <w:rFonts w:ascii="Arial" w:hAnsi="Arial" w:cs="Arial"/>
          <w:color w:val="7B7B7B" w:themeColor="accent3" w:themeShade="BF"/>
          <w:sz w:val="22"/>
          <w:szCs w:val="22"/>
          <w:lang w:val="en-GB"/>
        </w:rPr>
      </w:pPr>
      <w:r w:rsidRPr="00B24F22">
        <w:rPr>
          <w:rFonts w:ascii="Arial" w:hAnsi="Arial" w:cs="Arial"/>
          <w:color w:val="7B7B7B" w:themeColor="accent3" w:themeShade="BF"/>
          <w:sz w:val="22"/>
          <w:szCs w:val="22"/>
          <w:lang w:val="en-GB"/>
        </w:rPr>
        <w:t xml:space="preserve">ii) Relief to be granted upon recognition of foreign insolvency proceedings; </w:t>
      </w:r>
    </w:p>
    <w:p w:rsidR="00B24F22" w:rsidRPr="00B24F22" w:rsidRDefault="00B24F22" w:rsidP="00B24F22">
      <w:pPr>
        <w:jc w:val="both"/>
        <w:rPr>
          <w:rFonts w:ascii="Arial" w:hAnsi="Arial" w:cs="Arial"/>
          <w:color w:val="7B7B7B" w:themeColor="accent3" w:themeShade="BF"/>
          <w:sz w:val="22"/>
          <w:szCs w:val="22"/>
          <w:lang w:val="en-GB"/>
        </w:rPr>
      </w:pPr>
      <w:r w:rsidRPr="00B24F22">
        <w:rPr>
          <w:rFonts w:ascii="Arial" w:hAnsi="Arial" w:cs="Arial"/>
          <w:color w:val="7B7B7B" w:themeColor="accent3" w:themeShade="BF"/>
          <w:sz w:val="22"/>
          <w:szCs w:val="22"/>
          <w:lang w:val="en-GB"/>
        </w:rPr>
        <w:t>iii) Foreign insolvency representatives to have access to courts and other</w:t>
      </w:r>
      <w:r w:rsidR="00A51901">
        <w:rPr>
          <w:rFonts w:ascii="Arial" w:hAnsi="Arial" w:cs="Arial"/>
          <w:color w:val="7B7B7B" w:themeColor="accent3" w:themeShade="BF"/>
          <w:sz w:val="22"/>
          <w:szCs w:val="22"/>
          <w:lang w:val="en-GB"/>
        </w:rPr>
        <w:t xml:space="preserve"> </w:t>
      </w:r>
      <w:r w:rsidRPr="00B24F22">
        <w:rPr>
          <w:rFonts w:ascii="Arial" w:hAnsi="Arial" w:cs="Arial"/>
          <w:color w:val="7B7B7B" w:themeColor="accent3" w:themeShade="BF"/>
          <w:sz w:val="22"/>
          <w:szCs w:val="22"/>
          <w:lang w:val="en-GB"/>
        </w:rPr>
        <w:t xml:space="preserve">relevant authorities; </w:t>
      </w:r>
    </w:p>
    <w:p w:rsidR="00B24F22" w:rsidRPr="00B24F22" w:rsidRDefault="001C748C" w:rsidP="00B24F2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iv) </w:t>
      </w:r>
      <w:r w:rsidR="00B24F22" w:rsidRPr="00B24F22">
        <w:rPr>
          <w:rFonts w:ascii="Arial" w:hAnsi="Arial" w:cs="Arial"/>
          <w:color w:val="7B7B7B" w:themeColor="accent3" w:themeShade="BF"/>
          <w:sz w:val="22"/>
          <w:szCs w:val="22"/>
          <w:lang w:val="en-GB"/>
        </w:rPr>
        <w:t xml:space="preserve">Courts and insolvency representatives to cooperate in international insolvency proceedings; </w:t>
      </w:r>
    </w:p>
    <w:p w:rsidR="00D17FDC" w:rsidRDefault="00B24F22" w:rsidP="00B24F22">
      <w:pPr>
        <w:jc w:val="both"/>
        <w:rPr>
          <w:rFonts w:ascii="Arial" w:hAnsi="Arial" w:cs="Arial"/>
          <w:color w:val="7B7B7B" w:themeColor="accent3" w:themeShade="BF"/>
          <w:sz w:val="22"/>
          <w:szCs w:val="22"/>
          <w:lang w:val="en-GB"/>
        </w:rPr>
      </w:pPr>
      <w:r w:rsidRPr="00B24F22">
        <w:rPr>
          <w:rFonts w:ascii="Arial" w:hAnsi="Arial" w:cs="Arial"/>
          <w:color w:val="7B7B7B" w:themeColor="accent3" w:themeShade="BF"/>
          <w:sz w:val="22"/>
          <w:szCs w:val="22"/>
          <w:lang w:val="en-GB"/>
        </w:rPr>
        <w:t>v) Non-discrimination between</w:t>
      </w:r>
      <w:r w:rsidR="001C748C">
        <w:rPr>
          <w:rFonts w:ascii="Arial" w:hAnsi="Arial" w:cs="Arial"/>
          <w:color w:val="7B7B7B" w:themeColor="accent3" w:themeShade="BF"/>
          <w:sz w:val="22"/>
          <w:szCs w:val="22"/>
          <w:lang w:val="en-GB"/>
        </w:rPr>
        <w:t xml:space="preserve"> foreign and domestic creditors</w:t>
      </w:r>
    </w:p>
    <w:p w:rsidR="001F4584" w:rsidRDefault="001F4584" w:rsidP="00B24F22">
      <w:pPr>
        <w:jc w:val="both"/>
        <w:rPr>
          <w:rFonts w:ascii="Arial" w:hAnsi="Arial" w:cs="Arial"/>
          <w:color w:val="7B7B7B" w:themeColor="accent3" w:themeShade="BF"/>
          <w:sz w:val="22"/>
          <w:szCs w:val="22"/>
          <w:lang w:val="en-GB"/>
        </w:rPr>
      </w:pPr>
    </w:p>
    <w:p w:rsidR="00B24F22" w:rsidRPr="00906A5C" w:rsidRDefault="00B24F22" w:rsidP="00B24F22">
      <w:pPr>
        <w:jc w:val="both"/>
        <w:rPr>
          <w:rFonts w:ascii="Arial" w:hAnsi="Arial" w:cs="Arial"/>
          <w:color w:val="7B7B7B" w:themeColor="accent3" w:themeShade="BF"/>
          <w:sz w:val="22"/>
          <w:szCs w:val="22"/>
          <w:lang w:val="en-GB"/>
        </w:rPr>
      </w:pPr>
    </w:p>
    <w:p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rsidR="009B0723" w:rsidRPr="00BF1C6F" w:rsidRDefault="009B0723" w:rsidP="00CB3E1F">
      <w:pPr>
        <w:keepNext/>
        <w:ind w:left="720" w:hanging="720"/>
        <w:jc w:val="both"/>
        <w:rPr>
          <w:rFonts w:ascii="Arial" w:hAnsi="Arial" w:cs="Arial"/>
          <w:sz w:val="22"/>
          <w:szCs w:val="22"/>
          <w:lang w:val="en-GB"/>
        </w:rPr>
      </w:pPr>
    </w:p>
    <w:p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rsidR="009B0723" w:rsidRPr="00BF1C6F" w:rsidRDefault="009B0723" w:rsidP="00C053F7">
      <w:pPr>
        <w:autoSpaceDE w:val="0"/>
        <w:autoSpaceDN w:val="0"/>
        <w:adjustRightInd w:val="0"/>
        <w:jc w:val="both"/>
        <w:rPr>
          <w:rFonts w:ascii="Arial" w:hAnsi="Arial" w:cs="Arial"/>
          <w:sz w:val="22"/>
          <w:szCs w:val="22"/>
          <w:lang w:val="en-GB"/>
        </w:rPr>
      </w:pPr>
    </w:p>
    <w:p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rsidR="009B0723" w:rsidRPr="00BF1C6F" w:rsidRDefault="009B0723" w:rsidP="00C053F7">
      <w:pPr>
        <w:autoSpaceDE w:val="0"/>
        <w:autoSpaceDN w:val="0"/>
        <w:adjustRightInd w:val="0"/>
        <w:jc w:val="both"/>
        <w:rPr>
          <w:rFonts w:ascii="Arial" w:hAnsi="Arial" w:cs="Arial"/>
          <w:sz w:val="22"/>
          <w:szCs w:val="22"/>
          <w:lang w:val="en-GB"/>
        </w:rPr>
      </w:pPr>
    </w:p>
    <w:p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rsidR="009B0723" w:rsidRPr="00BF1C6F" w:rsidRDefault="009B0723" w:rsidP="00C053F7">
      <w:pPr>
        <w:autoSpaceDE w:val="0"/>
        <w:autoSpaceDN w:val="0"/>
        <w:adjustRightInd w:val="0"/>
        <w:jc w:val="both"/>
        <w:rPr>
          <w:rFonts w:ascii="Arial" w:hAnsi="Arial" w:cs="Arial"/>
          <w:sz w:val="22"/>
          <w:szCs w:val="22"/>
          <w:lang w:val="en-GB"/>
        </w:rPr>
      </w:pPr>
    </w:p>
    <w:p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p>
    <w:p w:rsidR="002F75A3" w:rsidRPr="00BF1C6F" w:rsidRDefault="002F75A3" w:rsidP="00C053F7">
      <w:pPr>
        <w:jc w:val="both"/>
        <w:rPr>
          <w:rFonts w:ascii="Arial" w:hAnsi="Arial" w:cs="Arial"/>
          <w:sz w:val="22"/>
          <w:szCs w:val="22"/>
          <w:lang w:val="en-GB"/>
        </w:rPr>
      </w:pPr>
    </w:p>
    <w:p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rsidR="002F75A3" w:rsidRPr="00BF1C6F" w:rsidRDefault="002F75A3" w:rsidP="00C053F7">
      <w:pPr>
        <w:jc w:val="both"/>
        <w:rPr>
          <w:rFonts w:ascii="Arial" w:hAnsi="Arial" w:cs="Arial"/>
          <w:sz w:val="22"/>
          <w:szCs w:val="22"/>
          <w:lang w:val="en-GB"/>
        </w:rPr>
      </w:pPr>
      <w:bookmarkStart w:id="1" w:name="_GoBack"/>
      <w:bookmarkEnd w:id="1"/>
    </w:p>
    <w:p w:rsidR="00442990" w:rsidRDefault="002F75A3" w:rsidP="00C053F7">
      <w:pPr>
        <w:jc w:val="both"/>
        <w:rPr>
          <w:rFonts w:ascii="Arial" w:hAnsi="Arial" w:cs="Arial"/>
          <w:color w:val="7B7B7B" w:themeColor="accent3" w:themeShade="BF"/>
          <w:sz w:val="22"/>
          <w:szCs w:val="22"/>
          <w:lang w:val="en-GB"/>
        </w:rPr>
      </w:pPr>
      <w:r w:rsidRPr="00BF1C6F">
        <w:rPr>
          <w:rFonts w:ascii="Arial" w:hAnsi="Arial" w:cs="Arial"/>
          <w:color w:val="7B7B7B" w:themeColor="accent3" w:themeShade="BF"/>
          <w:sz w:val="22"/>
          <w:szCs w:val="22"/>
          <w:lang w:val="en-GB"/>
        </w:rPr>
        <w:t>[</w:t>
      </w:r>
      <w:r w:rsidR="005317FC">
        <w:rPr>
          <w:rFonts w:ascii="Arial" w:hAnsi="Arial" w:cs="Arial"/>
          <w:color w:val="7B7B7B" w:themeColor="accent3" w:themeShade="BF"/>
          <w:sz w:val="22"/>
          <w:szCs w:val="22"/>
          <w:lang w:val="en-GB"/>
        </w:rPr>
        <w:t xml:space="preserve">Erewhon Liquidator may press for Foreign non-main proceedings doctrine. It refers to the place of operations where the debtor carries out non-transitory economic activity. </w:t>
      </w:r>
    </w:p>
    <w:p w:rsidR="0061556D" w:rsidRDefault="005317F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Since Nadir has shifted its head office to Utopia only a month back to create confusion on Centre of main interest (COMI). Therefore, Erewhon Liquidator  should press that COMI lies in Erewhon</w:t>
      </w:r>
      <w:r w:rsidR="0061556D">
        <w:rPr>
          <w:rFonts w:ascii="Arial" w:hAnsi="Arial" w:cs="Arial"/>
          <w:color w:val="7B7B7B" w:themeColor="accent3" w:themeShade="BF"/>
          <w:sz w:val="22"/>
          <w:szCs w:val="22"/>
          <w:lang w:val="en-GB"/>
        </w:rPr>
        <w:t xml:space="preserve"> not in Utopia</w:t>
      </w:r>
      <w:r>
        <w:rPr>
          <w:rFonts w:ascii="Arial" w:hAnsi="Arial" w:cs="Arial"/>
          <w:color w:val="7B7B7B" w:themeColor="accent3" w:themeShade="BF"/>
          <w:sz w:val="22"/>
          <w:szCs w:val="22"/>
          <w:lang w:val="en-GB"/>
        </w:rPr>
        <w:t>.</w:t>
      </w:r>
    </w:p>
    <w:p w:rsidR="0061556D" w:rsidRDefault="0061556D" w:rsidP="00C053F7">
      <w:pPr>
        <w:jc w:val="both"/>
        <w:rPr>
          <w:rFonts w:ascii="Arial" w:hAnsi="Arial" w:cs="Arial"/>
          <w:color w:val="7B7B7B" w:themeColor="accent3" w:themeShade="BF"/>
          <w:sz w:val="22"/>
          <w:szCs w:val="22"/>
          <w:lang w:val="en-GB"/>
        </w:rPr>
      </w:pPr>
    </w:p>
    <w:p w:rsidR="002F75A3" w:rsidRDefault="0061556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Erewhon Liquidator should press that the </w:t>
      </w:r>
      <w:r w:rsidRPr="005D4A58">
        <w:rPr>
          <w:rFonts w:ascii="Arial" w:hAnsi="Arial" w:cs="Arial"/>
          <w:color w:val="7B7B7B" w:themeColor="accent3" w:themeShade="BF"/>
          <w:sz w:val="22"/>
          <w:szCs w:val="22"/>
          <w:lang w:val="en-GB"/>
        </w:rPr>
        <w:t>Ordinary course of business carried out in Erewhon not in Utopia</w:t>
      </w:r>
      <w:r w:rsidR="002F75A3" w:rsidRPr="00BF1C6F">
        <w:rPr>
          <w:rFonts w:ascii="Arial" w:hAnsi="Arial" w:cs="Arial"/>
          <w:color w:val="7B7B7B" w:themeColor="accent3" w:themeShade="BF"/>
          <w:sz w:val="22"/>
          <w:szCs w:val="22"/>
          <w:lang w:val="en-GB"/>
        </w:rPr>
        <w:t>]</w:t>
      </w:r>
    </w:p>
    <w:p w:rsidR="005317FC" w:rsidRDefault="005317FC" w:rsidP="00C053F7">
      <w:pPr>
        <w:jc w:val="both"/>
        <w:rPr>
          <w:rFonts w:ascii="Arial" w:hAnsi="Arial" w:cs="Arial"/>
          <w:color w:val="7B7B7B" w:themeColor="accent3" w:themeShade="BF"/>
          <w:sz w:val="22"/>
          <w:szCs w:val="22"/>
          <w:lang w:val="en-GB"/>
        </w:rPr>
      </w:pPr>
    </w:p>
    <w:p w:rsidR="005317FC" w:rsidRPr="00BF1C6F" w:rsidRDefault="005317FC" w:rsidP="00C053F7">
      <w:pPr>
        <w:jc w:val="both"/>
        <w:rPr>
          <w:rFonts w:ascii="Arial" w:hAnsi="Arial" w:cs="Arial"/>
          <w:sz w:val="22"/>
          <w:szCs w:val="22"/>
          <w:lang w:val="en-GB"/>
        </w:rPr>
      </w:pPr>
    </w:p>
    <w:p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rsidR="002F75A3" w:rsidRPr="00BF1C6F" w:rsidRDefault="002F75A3" w:rsidP="00C053F7">
      <w:pPr>
        <w:jc w:val="both"/>
        <w:rPr>
          <w:rFonts w:ascii="Arial" w:hAnsi="Arial" w:cs="Arial"/>
          <w:b/>
          <w:bCs/>
          <w:sz w:val="22"/>
          <w:szCs w:val="22"/>
          <w:lang w:val="en-GB"/>
        </w:rPr>
      </w:pPr>
    </w:p>
    <w:p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rsidR="002D3473" w:rsidRPr="00BF1C6F" w:rsidRDefault="002D3473" w:rsidP="00C053F7">
      <w:pPr>
        <w:jc w:val="both"/>
        <w:rPr>
          <w:rFonts w:ascii="Arial" w:hAnsi="Arial" w:cs="Arial"/>
          <w:sz w:val="22"/>
          <w:szCs w:val="22"/>
          <w:lang w:val="en-GB"/>
        </w:rPr>
      </w:pPr>
    </w:p>
    <w:p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rsidR="002D3473" w:rsidRPr="00BF1C6F" w:rsidRDefault="002D3473" w:rsidP="00055893">
      <w:pPr>
        <w:ind w:left="426"/>
        <w:jc w:val="both"/>
        <w:rPr>
          <w:rFonts w:ascii="Arial" w:hAnsi="Arial" w:cs="Arial"/>
          <w:sz w:val="22"/>
          <w:szCs w:val="22"/>
          <w:lang w:val="en-GB"/>
        </w:rPr>
      </w:pPr>
    </w:p>
    <w:p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rsidR="002D3473" w:rsidRPr="00BF1C6F" w:rsidRDefault="002D3473"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rsidR="007C1459" w:rsidRPr="00BF1C6F" w:rsidRDefault="007C1459" w:rsidP="00C053F7">
      <w:pPr>
        <w:jc w:val="both"/>
        <w:rPr>
          <w:rFonts w:ascii="Arial" w:hAnsi="Arial" w:cs="Arial"/>
          <w:b/>
          <w:bCs/>
          <w:sz w:val="22"/>
          <w:szCs w:val="22"/>
          <w:lang w:val="en-GB"/>
        </w:rPr>
      </w:pPr>
    </w:p>
    <w:p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rsidR="002D3473" w:rsidRPr="00BF1C6F" w:rsidRDefault="002D3473" w:rsidP="00C053F7">
      <w:pPr>
        <w:jc w:val="both"/>
        <w:rPr>
          <w:rFonts w:ascii="Arial" w:hAnsi="Arial" w:cs="Arial"/>
          <w:b/>
          <w:bCs/>
          <w:sz w:val="22"/>
          <w:szCs w:val="22"/>
          <w:lang w:val="en-GB"/>
        </w:rPr>
      </w:pPr>
    </w:p>
    <w:p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rsidR="002D0021" w:rsidRPr="00BF1C6F" w:rsidRDefault="002D0021" w:rsidP="00C053F7">
      <w:pPr>
        <w:jc w:val="both"/>
        <w:rPr>
          <w:rFonts w:ascii="Arial" w:hAnsi="Arial" w:cs="Arial"/>
          <w:sz w:val="22"/>
          <w:szCs w:val="22"/>
          <w:lang w:val="en-GB"/>
        </w:rPr>
      </w:pPr>
    </w:p>
    <w:p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rsidR="002D0021" w:rsidRPr="00BF1C6F" w:rsidRDefault="002D0021" w:rsidP="00C053F7">
      <w:pPr>
        <w:jc w:val="both"/>
        <w:rPr>
          <w:rFonts w:ascii="Arial" w:hAnsi="Arial" w:cs="Arial"/>
          <w:sz w:val="22"/>
          <w:szCs w:val="22"/>
          <w:lang w:val="en-GB"/>
        </w:rPr>
      </w:pPr>
    </w:p>
    <w:p w:rsidR="0077498C" w:rsidRPr="00BF1C6F" w:rsidRDefault="0033768C" w:rsidP="00C053F7">
      <w:pPr>
        <w:jc w:val="both"/>
        <w:rPr>
          <w:rFonts w:ascii="Arial" w:hAnsi="Arial" w:cs="Arial"/>
          <w:color w:val="000000" w:themeColor="text1"/>
          <w:sz w:val="22"/>
          <w:szCs w:val="22"/>
          <w:lang w:val="en-GB"/>
        </w:rPr>
      </w:pPr>
      <w:r w:rsidRPr="00BF1C6F">
        <w:rPr>
          <w:rFonts w:ascii="Arial" w:hAnsi="Arial" w:cs="Arial"/>
          <w:color w:val="7B7B7B" w:themeColor="accent3" w:themeShade="BF"/>
          <w:sz w:val="22"/>
          <w:szCs w:val="22"/>
          <w:lang w:val="en-GB"/>
        </w:rPr>
        <w:t>[Type your answer here]</w:t>
      </w:r>
    </w:p>
    <w:p w:rsidR="0077498C" w:rsidRPr="00BF1C6F" w:rsidRDefault="0077498C" w:rsidP="00C053F7">
      <w:pPr>
        <w:jc w:val="both"/>
        <w:rPr>
          <w:rFonts w:ascii="Arial" w:hAnsi="Arial" w:cs="Arial"/>
          <w:color w:val="000000" w:themeColor="text1"/>
          <w:sz w:val="22"/>
          <w:szCs w:val="22"/>
          <w:lang w:val="en-GB"/>
        </w:rPr>
      </w:pPr>
    </w:p>
    <w:p w:rsidR="0077498C" w:rsidRPr="00BF1C6F" w:rsidRDefault="0077498C" w:rsidP="00C053F7">
      <w:pPr>
        <w:jc w:val="both"/>
        <w:rPr>
          <w:rFonts w:ascii="Arial" w:hAnsi="Arial" w:cs="Arial"/>
          <w:color w:val="000000" w:themeColor="text1"/>
          <w:sz w:val="22"/>
          <w:szCs w:val="22"/>
          <w:lang w:val="en-GB"/>
        </w:rPr>
      </w:pPr>
    </w:p>
    <w:p w:rsidR="0077498C" w:rsidRPr="00BF1C6F" w:rsidRDefault="0077498C" w:rsidP="00C053F7">
      <w:pPr>
        <w:jc w:val="both"/>
        <w:rPr>
          <w:rFonts w:ascii="Arial" w:hAnsi="Arial" w:cs="Arial"/>
          <w:color w:val="000000" w:themeColor="text1"/>
          <w:sz w:val="22"/>
          <w:szCs w:val="22"/>
          <w:lang w:val="en-GB"/>
        </w:rPr>
      </w:pPr>
    </w:p>
    <w:p w:rsidR="0077498C" w:rsidRPr="00BF1C6F" w:rsidRDefault="0077498C" w:rsidP="00C053F7">
      <w:pPr>
        <w:jc w:val="both"/>
        <w:rPr>
          <w:rFonts w:ascii="Arial" w:hAnsi="Arial" w:cs="Arial"/>
          <w:color w:val="000000" w:themeColor="text1"/>
          <w:sz w:val="22"/>
          <w:szCs w:val="22"/>
          <w:lang w:val="en-GB"/>
        </w:rPr>
      </w:pPr>
    </w:p>
    <w:p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77498C" w:rsidRPr="00BF1C6F">
        <w:rPr>
          <w:rFonts w:ascii="Arial" w:hAnsi="Arial" w:cs="Arial"/>
          <w:b/>
          <w:bCs/>
          <w:sz w:val="22"/>
          <w:szCs w:val="22"/>
          <w:lang w:val="en-GB"/>
        </w:rPr>
        <w:t>End of Assessment</w:t>
      </w:r>
      <w:r w:rsidRPr="00BF1C6F">
        <w:rPr>
          <w:rFonts w:ascii="Arial" w:hAnsi="Arial" w:cs="Arial"/>
          <w:b/>
          <w:bCs/>
          <w:sz w:val="22"/>
          <w:szCs w:val="22"/>
          <w:lang w:val="en-GB"/>
        </w:rPr>
        <w:t>*</w:t>
      </w:r>
    </w:p>
    <w:p w:rsidR="009B0723" w:rsidRDefault="009B0723" w:rsidP="00C606C3">
      <w:pPr>
        <w:rPr>
          <w:rFonts w:ascii="Arial" w:hAnsi="Arial" w:cs="Arial"/>
          <w:sz w:val="22"/>
          <w:szCs w:val="22"/>
          <w:lang w:val="en-GB"/>
        </w:rPr>
      </w:pP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071" w:rsidRDefault="007F1071" w:rsidP="00241B44">
      <w:r>
        <w:separator/>
      </w:r>
    </w:p>
  </w:endnote>
  <w:endnote w:type="continuationSeparator" w:id="1">
    <w:p w:rsidR="007F1071" w:rsidRDefault="007F1071" w:rsidP="0024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rsidR="0061556D" w:rsidRPr="00FC7B47" w:rsidRDefault="0061556D"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000866F0"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000866F0"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000866F0" w:rsidRPr="00697EA1">
          <w:rPr>
            <w:rStyle w:val="PageNumber"/>
            <w:rFonts w:ascii="Arial" w:hAnsi="Arial" w:cs="Arial"/>
            <w:b/>
            <w:sz w:val="22"/>
            <w:szCs w:val="22"/>
          </w:rPr>
          <w:fldChar w:fldCharType="end"/>
        </w:r>
      </w:p>
    </w:sdtContent>
  </w:sdt>
  <w:p w:rsidR="0061556D" w:rsidRPr="00FC7B47" w:rsidRDefault="0061556D" w:rsidP="00FC7B47">
    <w:pPr>
      <w:pStyle w:val="Footer"/>
      <w:ind w:right="360"/>
      <w:rPr>
        <w:rFonts w:ascii="Arial" w:hAnsi="Arial" w:cs="Arial"/>
        <w:sz w:val="22"/>
        <w:szCs w:val="22"/>
      </w:rPr>
    </w:pPr>
    <w:r>
      <w:t>student number.assessment1formative.docx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rsidR="0061556D" w:rsidRPr="00F44220" w:rsidRDefault="0061556D" w:rsidP="0061556D">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000866F0"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000866F0" w:rsidRPr="00123661">
          <w:rPr>
            <w:rStyle w:val="PageNumber"/>
            <w:rFonts w:ascii="Arial" w:hAnsi="Arial" w:cs="Arial"/>
            <w:b/>
            <w:bCs/>
            <w:sz w:val="18"/>
            <w:szCs w:val="18"/>
          </w:rPr>
          <w:fldChar w:fldCharType="separate"/>
        </w:r>
        <w:r w:rsidR="00546252">
          <w:rPr>
            <w:rStyle w:val="PageNumber"/>
            <w:rFonts w:ascii="Arial" w:hAnsi="Arial" w:cs="Arial"/>
            <w:b/>
            <w:bCs/>
            <w:noProof/>
            <w:sz w:val="18"/>
            <w:szCs w:val="18"/>
          </w:rPr>
          <w:t>9</w:t>
        </w:r>
        <w:r w:rsidR="000866F0" w:rsidRPr="00123661">
          <w:rPr>
            <w:rStyle w:val="PageNumber"/>
            <w:rFonts w:ascii="Arial" w:hAnsi="Arial" w:cs="Arial"/>
            <w:b/>
            <w:bCs/>
            <w:sz w:val="18"/>
            <w:szCs w:val="18"/>
          </w:rPr>
          <w:fldChar w:fldCharType="end"/>
        </w:r>
      </w:p>
    </w:sdtContent>
  </w:sdt>
  <w:p w:rsidR="0061556D" w:rsidRPr="00F44220" w:rsidRDefault="0061556D" w:rsidP="00AD6A7D">
    <w:pPr>
      <w:pStyle w:val="Footer"/>
      <w:ind w:right="360"/>
      <w:rPr>
        <w:rFonts w:ascii="Arial" w:hAnsi="Arial" w:cs="Arial"/>
        <w:sz w:val="18"/>
        <w:szCs w:val="18"/>
      </w:rPr>
    </w:pPr>
    <w:r w:rsidRPr="002F028B">
      <w:rPr>
        <w:rFonts w:ascii="Arial" w:hAnsi="Arial" w:cs="Arial"/>
        <w:sz w:val="18"/>
        <w:szCs w:val="18"/>
      </w:rPr>
      <w:t>202122-473</w:t>
    </w:r>
    <w:r w:rsidRPr="00F44220">
      <w:rPr>
        <w:rFonts w:ascii="Arial" w:hAnsi="Arial" w:cs="Arial"/>
        <w:sz w:val="18"/>
        <w:szCs w:val="18"/>
      </w:rPr>
      <w:t>.assessment1formative.docx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071" w:rsidRDefault="007F1071" w:rsidP="00241B44">
      <w:r>
        <w:separator/>
      </w:r>
    </w:p>
  </w:footnote>
  <w:footnote w:type="continuationSeparator" w:id="1">
    <w:p w:rsidR="007F1071" w:rsidRDefault="007F1071" w:rsidP="00241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511"/>
    <w:multiLevelType w:val="hybridMultilevel"/>
    <w:tmpl w:val="9BE4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439678E"/>
    <w:multiLevelType w:val="hybridMultilevel"/>
    <w:tmpl w:val="B9DA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4BAD0340"/>
    <w:multiLevelType w:val="hybridMultilevel"/>
    <w:tmpl w:val="26BA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6DEB2A65"/>
    <w:multiLevelType w:val="hybridMultilevel"/>
    <w:tmpl w:val="3504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5F2DE4"/>
    <w:multiLevelType w:val="hybridMultilevel"/>
    <w:tmpl w:val="E5B4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4"/>
  </w:num>
  <w:num w:numId="3">
    <w:abstractNumId w:val="7"/>
  </w:num>
  <w:num w:numId="4">
    <w:abstractNumId w:val="3"/>
  </w:num>
  <w:num w:numId="5">
    <w:abstractNumId w:val="10"/>
  </w:num>
  <w:num w:numId="6">
    <w:abstractNumId w:val="17"/>
  </w:num>
  <w:num w:numId="7">
    <w:abstractNumId w:val="25"/>
  </w:num>
  <w:num w:numId="8">
    <w:abstractNumId w:val="16"/>
  </w:num>
  <w:num w:numId="9">
    <w:abstractNumId w:val="6"/>
  </w:num>
  <w:num w:numId="10">
    <w:abstractNumId w:val="9"/>
  </w:num>
  <w:num w:numId="11">
    <w:abstractNumId w:val="8"/>
  </w:num>
  <w:num w:numId="12">
    <w:abstractNumId w:val="4"/>
  </w:num>
  <w:num w:numId="13">
    <w:abstractNumId w:val="14"/>
  </w:num>
  <w:num w:numId="14">
    <w:abstractNumId w:val="1"/>
  </w:num>
  <w:num w:numId="15">
    <w:abstractNumId w:val="2"/>
  </w:num>
  <w:num w:numId="16">
    <w:abstractNumId w:val="15"/>
  </w:num>
  <w:num w:numId="17">
    <w:abstractNumId w:val="12"/>
  </w:num>
  <w:num w:numId="18">
    <w:abstractNumId w:val="21"/>
  </w:num>
  <w:num w:numId="19">
    <w:abstractNumId w:val="18"/>
  </w:num>
  <w:num w:numId="20">
    <w:abstractNumId w:val="26"/>
  </w:num>
  <w:num w:numId="21">
    <w:abstractNumId w:val="19"/>
  </w:num>
  <w:num w:numId="22">
    <w:abstractNumId w:val="11"/>
  </w:num>
  <w:num w:numId="23">
    <w:abstractNumId w:val="22"/>
  </w:num>
  <w:num w:numId="24">
    <w:abstractNumId w:val="5"/>
  </w:num>
  <w:num w:numId="25">
    <w:abstractNumId w:val="0"/>
  </w:num>
  <w:num w:numId="26">
    <w:abstractNumId w:val="13"/>
  </w:num>
  <w:num w:numId="27">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defaultTabStop w:val="720"/>
  <w:drawingGridHorizontalSpacing w:val="100"/>
  <w:displayHorizontalDrawingGridEvery w:val="0"/>
  <w:displayVerticalDrawingGridEvery w:val="2"/>
  <w:doNotShadeFormData/>
  <w:characterSpacingControl w:val="doNotCompress"/>
  <w:hdrShapeDefaults>
    <o:shapedefaults v:ext="edit" spidmax="8194"/>
  </w:hdrShapeDefaults>
  <w:footnotePr>
    <w:footnote w:id="0"/>
    <w:footnote w:id="1"/>
  </w:footnotePr>
  <w:endnotePr>
    <w:endnote w:id="0"/>
    <w:endnote w:id="1"/>
  </w:endnotePr>
  <w:compat>
    <w:useFELayout/>
  </w:compat>
  <w:rsids>
    <w:rsidRoot w:val="00045088"/>
    <w:rsid w:val="0000592F"/>
    <w:rsid w:val="00010BA0"/>
    <w:rsid w:val="000250C7"/>
    <w:rsid w:val="00037621"/>
    <w:rsid w:val="00044D46"/>
    <w:rsid w:val="00045088"/>
    <w:rsid w:val="00045904"/>
    <w:rsid w:val="00055893"/>
    <w:rsid w:val="00065166"/>
    <w:rsid w:val="00082254"/>
    <w:rsid w:val="00082609"/>
    <w:rsid w:val="000851CC"/>
    <w:rsid w:val="000866F0"/>
    <w:rsid w:val="00093BE8"/>
    <w:rsid w:val="000A68ED"/>
    <w:rsid w:val="000B5FF1"/>
    <w:rsid w:val="000B609F"/>
    <w:rsid w:val="000D55A8"/>
    <w:rsid w:val="000E4841"/>
    <w:rsid w:val="000F1677"/>
    <w:rsid w:val="000F3D6C"/>
    <w:rsid w:val="000F4417"/>
    <w:rsid w:val="00101707"/>
    <w:rsid w:val="00110DA3"/>
    <w:rsid w:val="0011473D"/>
    <w:rsid w:val="00115C85"/>
    <w:rsid w:val="00123661"/>
    <w:rsid w:val="00123855"/>
    <w:rsid w:val="00126A4D"/>
    <w:rsid w:val="0014622C"/>
    <w:rsid w:val="00152348"/>
    <w:rsid w:val="0015456D"/>
    <w:rsid w:val="00161F1B"/>
    <w:rsid w:val="00162829"/>
    <w:rsid w:val="00166DB4"/>
    <w:rsid w:val="00180548"/>
    <w:rsid w:val="00180CCE"/>
    <w:rsid w:val="0018267A"/>
    <w:rsid w:val="00182779"/>
    <w:rsid w:val="001830DF"/>
    <w:rsid w:val="001966D9"/>
    <w:rsid w:val="001A253F"/>
    <w:rsid w:val="001A7E9A"/>
    <w:rsid w:val="001B5016"/>
    <w:rsid w:val="001C45FC"/>
    <w:rsid w:val="001C748C"/>
    <w:rsid w:val="001D4862"/>
    <w:rsid w:val="001E25B9"/>
    <w:rsid w:val="001E49E0"/>
    <w:rsid w:val="001E7B5A"/>
    <w:rsid w:val="001F4584"/>
    <w:rsid w:val="001F7412"/>
    <w:rsid w:val="0020725B"/>
    <w:rsid w:val="00241B44"/>
    <w:rsid w:val="00245EFB"/>
    <w:rsid w:val="0026515D"/>
    <w:rsid w:val="002668D3"/>
    <w:rsid w:val="0027299F"/>
    <w:rsid w:val="00283394"/>
    <w:rsid w:val="0028457A"/>
    <w:rsid w:val="00284EBE"/>
    <w:rsid w:val="002857ED"/>
    <w:rsid w:val="00286AE6"/>
    <w:rsid w:val="00293946"/>
    <w:rsid w:val="0029433F"/>
    <w:rsid w:val="00294829"/>
    <w:rsid w:val="0029690F"/>
    <w:rsid w:val="002A2A60"/>
    <w:rsid w:val="002B1C45"/>
    <w:rsid w:val="002C13C8"/>
    <w:rsid w:val="002C1671"/>
    <w:rsid w:val="002C3547"/>
    <w:rsid w:val="002D0021"/>
    <w:rsid w:val="002D31CD"/>
    <w:rsid w:val="002D3473"/>
    <w:rsid w:val="002F028B"/>
    <w:rsid w:val="002F1956"/>
    <w:rsid w:val="002F3440"/>
    <w:rsid w:val="002F75A3"/>
    <w:rsid w:val="00303C2F"/>
    <w:rsid w:val="00304A1C"/>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42B6"/>
    <w:rsid w:val="003E67D1"/>
    <w:rsid w:val="003F5758"/>
    <w:rsid w:val="00405DC1"/>
    <w:rsid w:val="00411B48"/>
    <w:rsid w:val="00415F1F"/>
    <w:rsid w:val="0042108F"/>
    <w:rsid w:val="00430FED"/>
    <w:rsid w:val="00433AE3"/>
    <w:rsid w:val="0043427C"/>
    <w:rsid w:val="00434A8C"/>
    <w:rsid w:val="00442990"/>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0D66"/>
    <w:rsid w:val="004E14A8"/>
    <w:rsid w:val="004F5FDF"/>
    <w:rsid w:val="005177FE"/>
    <w:rsid w:val="0052263B"/>
    <w:rsid w:val="005227A1"/>
    <w:rsid w:val="00524728"/>
    <w:rsid w:val="005317FC"/>
    <w:rsid w:val="005331CA"/>
    <w:rsid w:val="00537970"/>
    <w:rsid w:val="00544127"/>
    <w:rsid w:val="00546252"/>
    <w:rsid w:val="00553EB2"/>
    <w:rsid w:val="00560534"/>
    <w:rsid w:val="0056391B"/>
    <w:rsid w:val="005650E2"/>
    <w:rsid w:val="00567075"/>
    <w:rsid w:val="00575B2D"/>
    <w:rsid w:val="005833D0"/>
    <w:rsid w:val="005846F3"/>
    <w:rsid w:val="0058622F"/>
    <w:rsid w:val="00592F82"/>
    <w:rsid w:val="00597C14"/>
    <w:rsid w:val="005A0CCA"/>
    <w:rsid w:val="005A62F5"/>
    <w:rsid w:val="005A726D"/>
    <w:rsid w:val="005B67AC"/>
    <w:rsid w:val="005D43E0"/>
    <w:rsid w:val="005D4A58"/>
    <w:rsid w:val="005D58A3"/>
    <w:rsid w:val="005E1B79"/>
    <w:rsid w:val="005F026D"/>
    <w:rsid w:val="005F2D0B"/>
    <w:rsid w:val="005F4B31"/>
    <w:rsid w:val="005F6250"/>
    <w:rsid w:val="00610388"/>
    <w:rsid w:val="00612CA5"/>
    <w:rsid w:val="006153EC"/>
    <w:rsid w:val="0061556D"/>
    <w:rsid w:val="00621A17"/>
    <w:rsid w:val="00627685"/>
    <w:rsid w:val="00627CC9"/>
    <w:rsid w:val="00627E7B"/>
    <w:rsid w:val="00630542"/>
    <w:rsid w:val="00632E44"/>
    <w:rsid w:val="00634622"/>
    <w:rsid w:val="00636110"/>
    <w:rsid w:val="00636808"/>
    <w:rsid w:val="00641515"/>
    <w:rsid w:val="00654C2F"/>
    <w:rsid w:val="00657087"/>
    <w:rsid w:val="00677AEB"/>
    <w:rsid w:val="00682B80"/>
    <w:rsid w:val="00687A1D"/>
    <w:rsid w:val="00697EA1"/>
    <w:rsid w:val="006A2646"/>
    <w:rsid w:val="006A6530"/>
    <w:rsid w:val="006B1CA2"/>
    <w:rsid w:val="006B435A"/>
    <w:rsid w:val="006B4C64"/>
    <w:rsid w:val="006D01C2"/>
    <w:rsid w:val="006E481A"/>
    <w:rsid w:val="006E5298"/>
    <w:rsid w:val="006F734A"/>
    <w:rsid w:val="00700D83"/>
    <w:rsid w:val="00701341"/>
    <w:rsid w:val="007074E9"/>
    <w:rsid w:val="00713DA4"/>
    <w:rsid w:val="00714BF1"/>
    <w:rsid w:val="00721383"/>
    <w:rsid w:val="00727543"/>
    <w:rsid w:val="007333CC"/>
    <w:rsid w:val="0073399A"/>
    <w:rsid w:val="007603F5"/>
    <w:rsid w:val="00764DB0"/>
    <w:rsid w:val="0076764D"/>
    <w:rsid w:val="0077498C"/>
    <w:rsid w:val="00784128"/>
    <w:rsid w:val="00793173"/>
    <w:rsid w:val="007C1459"/>
    <w:rsid w:val="007C1FCC"/>
    <w:rsid w:val="007C6201"/>
    <w:rsid w:val="007D7C92"/>
    <w:rsid w:val="007E1154"/>
    <w:rsid w:val="007F1071"/>
    <w:rsid w:val="007F41F8"/>
    <w:rsid w:val="007F45F1"/>
    <w:rsid w:val="008031A7"/>
    <w:rsid w:val="0080454E"/>
    <w:rsid w:val="00804C32"/>
    <w:rsid w:val="00806302"/>
    <w:rsid w:val="00807119"/>
    <w:rsid w:val="00814D54"/>
    <w:rsid w:val="0082483F"/>
    <w:rsid w:val="008279C0"/>
    <w:rsid w:val="0083375B"/>
    <w:rsid w:val="008723F3"/>
    <w:rsid w:val="00875FA7"/>
    <w:rsid w:val="00880A21"/>
    <w:rsid w:val="00881DE6"/>
    <w:rsid w:val="008837A6"/>
    <w:rsid w:val="0089145D"/>
    <w:rsid w:val="00895333"/>
    <w:rsid w:val="008A6CFE"/>
    <w:rsid w:val="008B5333"/>
    <w:rsid w:val="008B6223"/>
    <w:rsid w:val="008C66E0"/>
    <w:rsid w:val="008E2159"/>
    <w:rsid w:val="008E3339"/>
    <w:rsid w:val="008F20FC"/>
    <w:rsid w:val="008F6301"/>
    <w:rsid w:val="00905A43"/>
    <w:rsid w:val="00906A5C"/>
    <w:rsid w:val="00912C79"/>
    <w:rsid w:val="009257D9"/>
    <w:rsid w:val="00942123"/>
    <w:rsid w:val="0095207B"/>
    <w:rsid w:val="00962045"/>
    <w:rsid w:val="00987D11"/>
    <w:rsid w:val="00991428"/>
    <w:rsid w:val="00992676"/>
    <w:rsid w:val="009B0723"/>
    <w:rsid w:val="009B07AD"/>
    <w:rsid w:val="009B0883"/>
    <w:rsid w:val="009B15E2"/>
    <w:rsid w:val="009B19E5"/>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1901"/>
    <w:rsid w:val="00A54909"/>
    <w:rsid w:val="00A60074"/>
    <w:rsid w:val="00A6627C"/>
    <w:rsid w:val="00A71019"/>
    <w:rsid w:val="00A81029"/>
    <w:rsid w:val="00A83A2F"/>
    <w:rsid w:val="00A96489"/>
    <w:rsid w:val="00A97725"/>
    <w:rsid w:val="00AB2AD6"/>
    <w:rsid w:val="00AB685C"/>
    <w:rsid w:val="00AB6C2D"/>
    <w:rsid w:val="00AC3839"/>
    <w:rsid w:val="00AC7082"/>
    <w:rsid w:val="00AD6A7D"/>
    <w:rsid w:val="00AF228E"/>
    <w:rsid w:val="00AF4DE4"/>
    <w:rsid w:val="00B14819"/>
    <w:rsid w:val="00B17AA9"/>
    <w:rsid w:val="00B24F22"/>
    <w:rsid w:val="00B72AE1"/>
    <w:rsid w:val="00B736DF"/>
    <w:rsid w:val="00B74EA9"/>
    <w:rsid w:val="00B74FBD"/>
    <w:rsid w:val="00B82586"/>
    <w:rsid w:val="00B86DB1"/>
    <w:rsid w:val="00B87869"/>
    <w:rsid w:val="00B91D99"/>
    <w:rsid w:val="00BB0F2B"/>
    <w:rsid w:val="00BF170C"/>
    <w:rsid w:val="00BF1C6F"/>
    <w:rsid w:val="00BF50F7"/>
    <w:rsid w:val="00C02F29"/>
    <w:rsid w:val="00C053F7"/>
    <w:rsid w:val="00C20381"/>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31A"/>
    <w:rsid w:val="00CF2819"/>
    <w:rsid w:val="00CF4F9D"/>
    <w:rsid w:val="00CF70DC"/>
    <w:rsid w:val="00D104E4"/>
    <w:rsid w:val="00D148DC"/>
    <w:rsid w:val="00D17FDC"/>
    <w:rsid w:val="00D21F10"/>
    <w:rsid w:val="00D307B7"/>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44ED"/>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80A0A"/>
    <w:rsid w:val="00E909F0"/>
    <w:rsid w:val="00E93993"/>
    <w:rsid w:val="00EA0913"/>
    <w:rsid w:val="00EB45AC"/>
    <w:rsid w:val="00ED0BC4"/>
    <w:rsid w:val="00ED4EBF"/>
    <w:rsid w:val="00EE4971"/>
    <w:rsid w:val="00EE744D"/>
    <w:rsid w:val="00EF090E"/>
    <w:rsid w:val="00F033DA"/>
    <w:rsid w:val="00F2146C"/>
    <w:rsid w:val="00F27CD8"/>
    <w:rsid w:val="00F30351"/>
    <w:rsid w:val="00F3323E"/>
    <w:rsid w:val="00F341F4"/>
    <w:rsid w:val="00F35CCE"/>
    <w:rsid w:val="00F44220"/>
    <w:rsid w:val="00F52802"/>
    <w:rsid w:val="00F5524B"/>
    <w:rsid w:val="00F61DD2"/>
    <w:rsid w:val="00F6485A"/>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70E"/>
    <w:rsid w:val="00FE2A86"/>
    <w:rsid w:val="00FF13EF"/>
    <w:rsid w:val="00FF296F"/>
    <w:rsid w:val="00FF5E23"/>
    <w:rsid w:val="00FF7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2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r="http://schemas.openxmlformats.org/officeDocument/2006/relationships" xmlns:w="http://schemas.openxmlformats.org/wordprocessingml/2006/main">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A4BD-544C-44C0-B526-4EDA59D0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10</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Munish Aggarwal</cp:lastModifiedBy>
  <cp:revision>28</cp:revision>
  <cp:lastPrinted>2019-09-04T15:45:00Z</cp:lastPrinted>
  <dcterms:created xsi:type="dcterms:W3CDTF">2021-10-13T10:17:00Z</dcterms:created>
  <dcterms:modified xsi:type="dcterms:W3CDTF">2021-10-15T16:21:00Z</dcterms:modified>
</cp:coreProperties>
</file>