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B57303" w:rsidRDefault="00B736DF" w:rsidP="009E1027">
      <w:pPr>
        <w:pStyle w:val="ListParagraph"/>
        <w:numPr>
          <w:ilvl w:val="0"/>
          <w:numId w:val="12"/>
        </w:numPr>
        <w:ind w:left="426"/>
        <w:jc w:val="both"/>
        <w:rPr>
          <w:rFonts w:ascii="Arial" w:hAnsi="Arial" w:cs="Arial"/>
          <w:sz w:val="22"/>
          <w:szCs w:val="22"/>
          <w:highlight w:val="yellow"/>
          <w:lang w:val="en-GB"/>
        </w:rPr>
      </w:pPr>
      <w:r w:rsidRPr="00B57303">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2844D4" w:rsidRDefault="00161F1B" w:rsidP="009E1027">
      <w:pPr>
        <w:pStyle w:val="ListParagraph"/>
        <w:numPr>
          <w:ilvl w:val="0"/>
          <w:numId w:val="13"/>
        </w:numPr>
        <w:ind w:left="426"/>
        <w:jc w:val="both"/>
        <w:rPr>
          <w:rFonts w:ascii="Arial" w:hAnsi="Arial" w:cs="Arial"/>
          <w:sz w:val="22"/>
          <w:szCs w:val="22"/>
          <w:highlight w:val="yellow"/>
          <w:lang w:val="en-GB"/>
        </w:rPr>
      </w:pPr>
      <w:r w:rsidRPr="002844D4">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2844D4" w:rsidRDefault="009E2E27" w:rsidP="008031A7">
      <w:pPr>
        <w:pStyle w:val="ListParagraph"/>
        <w:numPr>
          <w:ilvl w:val="0"/>
          <w:numId w:val="14"/>
        </w:numPr>
        <w:ind w:left="426"/>
        <w:jc w:val="both"/>
        <w:rPr>
          <w:rFonts w:ascii="Arial" w:hAnsi="Arial" w:cs="Arial"/>
          <w:sz w:val="22"/>
          <w:szCs w:val="22"/>
          <w:highlight w:val="yellow"/>
          <w:lang w:val="en-GB"/>
        </w:rPr>
      </w:pPr>
      <w:r w:rsidRPr="002844D4">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2844D4" w:rsidRDefault="009E2E27" w:rsidP="008031A7">
      <w:pPr>
        <w:pStyle w:val="ListParagraph"/>
        <w:numPr>
          <w:ilvl w:val="0"/>
          <w:numId w:val="15"/>
        </w:numPr>
        <w:ind w:left="426"/>
        <w:jc w:val="both"/>
        <w:rPr>
          <w:rFonts w:ascii="Arial" w:hAnsi="Arial" w:cs="Arial"/>
          <w:sz w:val="22"/>
          <w:szCs w:val="22"/>
          <w:highlight w:val="yellow"/>
          <w:lang w:val="en-GB"/>
        </w:rPr>
      </w:pPr>
      <w:r w:rsidRPr="002844D4">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B57303" w:rsidRDefault="00A235B7" w:rsidP="006D01C2">
      <w:pPr>
        <w:pStyle w:val="ListParagraph"/>
        <w:numPr>
          <w:ilvl w:val="0"/>
          <w:numId w:val="16"/>
        </w:numPr>
        <w:ind w:left="426"/>
        <w:jc w:val="both"/>
        <w:rPr>
          <w:rFonts w:ascii="Arial" w:hAnsi="Arial" w:cs="Arial"/>
          <w:sz w:val="22"/>
          <w:szCs w:val="22"/>
          <w:highlight w:val="yellow"/>
          <w:lang w:val="en-GB"/>
        </w:rPr>
      </w:pPr>
      <w:r w:rsidRPr="00B57303">
        <w:rPr>
          <w:rFonts w:ascii="Arial" w:hAnsi="Arial" w:cs="Arial"/>
          <w:sz w:val="22"/>
          <w:szCs w:val="22"/>
          <w:highlight w:val="yellow"/>
          <w:lang w:val="en-GB"/>
        </w:rPr>
        <w:t>The statement</w:t>
      </w:r>
      <w:r w:rsidR="0037465A" w:rsidRPr="00B57303">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Public International Law</w:t>
      </w:r>
      <w:r w:rsidR="00991428" w:rsidRPr="00BF1C6F">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B1732A" w:rsidRDefault="00CB2CBB" w:rsidP="006D01C2">
      <w:pPr>
        <w:pStyle w:val="ListParagraph"/>
        <w:numPr>
          <w:ilvl w:val="0"/>
          <w:numId w:val="17"/>
        </w:numPr>
        <w:ind w:left="426"/>
        <w:jc w:val="both"/>
        <w:rPr>
          <w:rFonts w:ascii="Arial" w:eastAsiaTheme="minorHAnsi" w:hAnsi="Arial" w:cs="Arial"/>
          <w:sz w:val="22"/>
          <w:szCs w:val="22"/>
          <w:highlight w:val="yellow"/>
          <w:lang w:val="en-GB"/>
        </w:rPr>
      </w:pPr>
      <w:r w:rsidRPr="00B1732A">
        <w:rPr>
          <w:rFonts w:ascii="Arial" w:eastAsiaTheme="minorHAnsi" w:hAnsi="Arial" w:cs="Arial"/>
          <w:sz w:val="22"/>
          <w:szCs w:val="22"/>
          <w:highlight w:val="yellow"/>
          <w:lang w:val="en-GB"/>
        </w:rPr>
        <w:t>Private International Law</w:t>
      </w:r>
      <w:r w:rsidR="00991428" w:rsidRPr="00B1732A">
        <w:rPr>
          <w:rFonts w:ascii="Arial" w:eastAsiaTheme="minorHAnsi" w:hAnsi="Arial" w:cs="Arial"/>
          <w:sz w:val="22"/>
          <w:szCs w:val="22"/>
          <w:highlight w:val="yellow"/>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B1732A" w:rsidRDefault="004D1A5A" w:rsidP="006D01C2">
      <w:pPr>
        <w:pStyle w:val="ListParagraph"/>
        <w:numPr>
          <w:ilvl w:val="0"/>
          <w:numId w:val="18"/>
        </w:numPr>
        <w:ind w:left="426"/>
        <w:jc w:val="both"/>
        <w:rPr>
          <w:rFonts w:ascii="Arial" w:hAnsi="Arial" w:cs="Arial"/>
          <w:sz w:val="22"/>
          <w:szCs w:val="22"/>
          <w:highlight w:val="yellow"/>
          <w:lang w:val="en-GB"/>
        </w:rPr>
      </w:pPr>
      <w:r w:rsidRPr="00B1732A">
        <w:rPr>
          <w:rFonts w:ascii="Arial" w:hAnsi="Arial" w:cs="Arial"/>
          <w:sz w:val="22"/>
          <w:szCs w:val="22"/>
          <w:highlight w:val="yellow"/>
          <w:lang w:val="en-GB"/>
        </w:rPr>
        <w:t>UNCITRAL Model Law on Cross-border Insolvency (1997)</w:t>
      </w:r>
      <w:r w:rsidR="00912C79" w:rsidRPr="00B1732A">
        <w:rPr>
          <w:rFonts w:ascii="Arial" w:hAnsi="Arial" w:cs="Arial"/>
          <w:sz w:val="22"/>
          <w:szCs w:val="22"/>
          <w:highlight w:val="yellow"/>
          <w:lang w:val="en-GB"/>
        </w:rPr>
        <w:t>.</w:t>
      </w:r>
      <w:r w:rsidRPr="00B1732A">
        <w:rPr>
          <w:rFonts w:ascii="Arial" w:hAnsi="Arial" w:cs="Arial"/>
          <w:sz w:val="22"/>
          <w:szCs w:val="22"/>
          <w:highlight w:val="yellow"/>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B1732A"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B1732A">
        <w:rPr>
          <w:rFonts w:ascii="Arial" w:hAnsi="Arial" w:cs="Arial"/>
          <w:sz w:val="22"/>
          <w:szCs w:val="22"/>
          <w:highlight w:val="yellow"/>
          <w:lang w:val="en-GB"/>
        </w:rPr>
        <w:t>Havana Convention on Private International Law (1928)</w:t>
      </w:r>
      <w:r w:rsidRPr="00B1732A">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lastRenderedPageBreak/>
        <w:t>A centralised insolvency register of insolvency proceedings opened in member states</w:t>
      </w:r>
      <w:r w:rsidR="003A2F8D" w:rsidRPr="00BF1C6F">
        <w:rPr>
          <w:rFonts w:ascii="Arial" w:hAnsi="Arial" w:cs="Arial"/>
          <w:sz w:val="22"/>
          <w:szCs w:val="22"/>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694ED3" w:rsidRDefault="0082483F" w:rsidP="006D01C2">
      <w:pPr>
        <w:pStyle w:val="ListParagraph"/>
        <w:numPr>
          <w:ilvl w:val="0"/>
          <w:numId w:val="20"/>
        </w:numPr>
        <w:ind w:left="426"/>
        <w:jc w:val="both"/>
        <w:rPr>
          <w:rFonts w:ascii="Arial" w:hAnsi="Arial" w:cs="Arial"/>
          <w:sz w:val="22"/>
          <w:szCs w:val="22"/>
          <w:highlight w:val="yellow"/>
          <w:lang w:val="en-GB"/>
        </w:rPr>
      </w:pPr>
      <w:r w:rsidRPr="00694ED3">
        <w:rPr>
          <w:rFonts w:ascii="Arial" w:hAnsi="Arial" w:cs="Arial"/>
          <w:sz w:val="22"/>
          <w:szCs w:val="22"/>
          <w:highlight w:val="yellow"/>
          <w:lang w:val="en-GB"/>
        </w:rPr>
        <w:t>Co</w:t>
      </w:r>
      <w:r w:rsidR="00D17FDC" w:rsidRPr="00694ED3">
        <w:rPr>
          <w:rFonts w:ascii="Arial" w:hAnsi="Arial" w:cs="Arial"/>
          <w:sz w:val="22"/>
          <w:szCs w:val="22"/>
          <w:highlight w:val="yellow"/>
          <w:lang w:val="en-GB"/>
        </w:rPr>
        <w:t>-</w:t>
      </w:r>
      <w:r w:rsidRPr="00694ED3">
        <w:rPr>
          <w:rFonts w:ascii="Arial" w:hAnsi="Arial" w:cs="Arial"/>
          <w:sz w:val="22"/>
          <w:szCs w:val="22"/>
          <w:highlight w:val="yellow"/>
          <w:lang w:val="en-GB"/>
        </w:rPr>
        <w:t>operation and co</w:t>
      </w:r>
      <w:r w:rsidR="00D17FDC" w:rsidRPr="00694ED3">
        <w:rPr>
          <w:rFonts w:ascii="Arial" w:hAnsi="Arial" w:cs="Arial"/>
          <w:sz w:val="22"/>
          <w:szCs w:val="22"/>
          <w:highlight w:val="yellow"/>
          <w:lang w:val="en-GB"/>
        </w:rPr>
        <w:t>-</w:t>
      </w:r>
      <w:r w:rsidRPr="00694ED3">
        <w:rPr>
          <w:rFonts w:ascii="Arial" w:hAnsi="Arial" w:cs="Arial"/>
          <w:sz w:val="22"/>
          <w:szCs w:val="22"/>
          <w:highlight w:val="yellow"/>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4F12BC"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4F12BC">
        <w:rPr>
          <w:rFonts w:ascii="Arial" w:eastAsiaTheme="minorHAnsi" w:hAnsi="Arial" w:cs="Arial"/>
          <w:sz w:val="22"/>
          <w:szCs w:val="22"/>
          <w:highlight w:val="yellow"/>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609A9014" w14:textId="77777777" w:rsidR="00B30082" w:rsidRDefault="00B30082"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International Insolvency Law actually is an abstract term, there is no universal or uniform international law as such. International Insolvency law can be defined as a set of “hard laws” (treaties and conventions entered into between countries bilaterally and unilaterally) and “soft laws” (model code for cross border insolvencies, guide to regulations and enforcements during cross border insolvencies) that can be refered to by local courts of the country where insolvency proceedings of a corporation having assets/creditors/contracts/interests in various countries is under way (there could be multiple insolvency proceedings underway against the corporation). </w:t>
      </w:r>
    </w:p>
    <w:p w14:paraId="22C610C9" w14:textId="3948729A" w:rsidR="00DE03AF" w:rsidRPr="00BF1C6F" w:rsidRDefault="00B30082" w:rsidP="00B30082">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Therefore the “International Insolvency laws” actually are a set of laws within the larger domain of Private International laws which try to harmonize the domestic laws wherein insolvency proceeding is undergoing in many countries, encourage coordination and cooperation among the local courts of various countries, sets up the framework for recognition of foreign insolvency representatives and orders of foreign courts</w:t>
      </w:r>
      <w:r w:rsidR="009F63FC">
        <w:rPr>
          <w:rFonts w:ascii="Arial" w:hAnsi="Arial" w:cs="Arial"/>
          <w:color w:val="7B7B7B" w:themeColor="accent3" w:themeShade="BF"/>
          <w:sz w:val="22"/>
          <w:szCs w:val="22"/>
          <w:lang w:val="en-GB"/>
        </w:rPr>
        <w:t>, regulates choice of law and forum in case of cross border insolvencies.</w:t>
      </w: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0EE98D4B" w14:textId="798CF74C" w:rsidR="00C85B1D" w:rsidRDefault="009F63FC"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Ideally the </w:t>
      </w:r>
      <w:r w:rsidR="00CD3FA0">
        <w:rPr>
          <w:rFonts w:ascii="Arial" w:hAnsi="Arial" w:cs="Arial"/>
          <w:color w:val="7B7B7B" w:themeColor="accent3" w:themeShade="BF"/>
          <w:sz w:val="22"/>
          <w:szCs w:val="22"/>
          <w:lang w:val="en-GB"/>
        </w:rPr>
        <w:t>Concept of Universality means that when a corporate having assets in multiple countries goes insolvent then the Main (or primary) and Only Insolvency Proceeding is initiated in the “Main” country where the corporation has major asserts located. (concept of COMI – county of major in</w:t>
      </w:r>
      <w:r>
        <w:rPr>
          <w:rFonts w:ascii="Arial" w:hAnsi="Arial" w:cs="Arial"/>
          <w:color w:val="7B7B7B" w:themeColor="accent3" w:themeShade="BF"/>
          <w:sz w:val="22"/>
          <w:szCs w:val="22"/>
          <w:lang w:val="en-GB"/>
        </w:rPr>
        <w:t>terest</w:t>
      </w:r>
      <w:r w:rsidR="00CD3FA0">
        <w:rPr>
          <w:rFonts w:ascii="Arial" w:hAnsi="Arial" w:cs="Arial"/>
          <w:color w:val="7B7B7B" w:themeColor="accent3" w:themeShade="BF"/>
          <w:sz w:val="22"/>
          <w:szCs w:val="22"/>
          <w:lang w:val="en-GB"/>
        </w:rPr>
        <w:t xml:space="preserve">). No other secondary insolvency </w:t>
      </w:r>
      <w:r w:rsidR="00CD3FA0">
        <w:rPr>
          <w:rFonts w:ascii="Arial" w:hAnsi="Arial" w:cs="Arial"/>
          <w:color w:val="7B7B7B" w:themeColor="accent3" w:themeShade="BF"/>
          <w:sz w:val="22"/>
          <w:szCs w:val="22"/>
          <w:lang w:val="en-GB"/>
        </w:rPr>
        <w:lastRenderedPageBreak/>
        <w:t>proceedings is initiated in any other country. Herein the creditors of all the countries and assets located in all the countries are dealt by the insolvency laws of the “main country”.</w:t>
      </w:r>
      <w:r>
        <w:rPr>
          <w:rFonts w:ascii="Arial" w:hAnsi="Arial" w:cs="Arial"/>
          <w:color w:val="7B7B7B" w:themeColor="accent3" w:themeShade="BF"/>
          <w:sz w:val="22"/>
          <w:szCs w:val="22"/>
          <w:lang w:val="en-GB"/>
        </w:rPr>
        <w:t xml:space="preserve"> </w:t>
      </w:r>
      <w:r w:rsidR="00CD3FA0">
        <w:rPr>
          <w:rFonts w:ascii="Arial" w:hAnsi="Arial" w:cs="Arial"/>
          <w:color w:val="7B7B7B" w:themeColor="accent3" w:themeShade="BF"/>
          <w:sz w:val="22"/>
          <w:szCs w:val="22"/>
          <w:lang w:val="en-GB"/>
        </w:rPr>
        <w:t xml:space="preserve">This kind of a system is actually a utopia and practically it is not possible to implement the concept of universality because (a) There will always be an apprehension of step brotherly treatment of the creditors foreign to the “main county” and apprehension of partiality towards creditors of </w:t>
      </w:r>
      <w:r w:rsidR="00C85B1D">
        <w:rPr>
          <w:rFonts w:ascii="Arial" w:hAnsi="Arial" w:cs="Arial"/>
          <w:color w:val="7B7B7B" w:themeColor="accent3" w:themeShade="BF"/>
          <w:sz w:val="22"/>
          <w:szCs w:val="22"/>
          <w:lang w:val="en-GB"/>
        </w:rPr>
        <w:t>“main” country always remain (b) Harmonization of domestic laws and system of law of all the countries with that of the main country is a big problem</w:t>
      </w:r>
    </w:p>
    <w:p w14:paraId="591E0B68" w14:textId="77777777" w:rsidR="00C85B1D" w:rsidRDefault="00C85B1D" w:rsidP="00C053F7">
      <w:pPr>
        <w:ind w:left="720" w:hanging="720"/>
        <w:jc w:val="both"/>
        <w:rPr>
          <w:rFonts w:ascii="Arial" w:hAnsi="Arial" w:cs="Arial"/>
          <w:color w:val="7B7B7B" w:themeColor="accent3" w:themeShade="BF"/>
          <w:sz w:val="22"/>
          <w:szCs w:val="22"/>
          <w:lang w:val="en-GB"/>
        </w:rPr>
      </w:pPr>
    </w:p>
    <w:p w14:paraId="2F57801B" w14:textId="260ED3CF" w:rsidR="009B07AD" w:rsidRDefault="00C85B1D"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Concept of Territoriality on the other hand </w:t>
      </w:r>
      <w:r w:rsidR="009F63FC">
        <w:rPr>
          <w:rFonts w:ascii="Arial" w:hAnsi="Arial" w:cs="Arial"/>
          <w:color w:val="7B7B7B" w:themeColor="accent3" w:themeShade="BF"/>
          <w:sz w:val="22"/>
          <w:szCs w:val="22"/>
          <w:lang w:val="en-GB"/>
        </w:rPr>
        <w:t xml:space="preserve">(is diametrically opposite to the concept of Universalism) </w:t>
      </w:r>
      <w:r>
        <w:rPr>
          <w:rFonts w:ascii="Arial" w:hAnsi="Arial" w:cs="Arial"/>
          <w:color w:val="7B7B7B" w:themeColor="accent3" w:themeShade="BF"/>
          <w:sz w:val="22"/>
          <w:szCs w:val="22"/>
          <w:lang w:val="en-GB"/>
        </w:rPr>
        <w:t xml:space="preserve">means that when a corporate having assets in multiple country goes insolvent then insolvency proceedings can be initiated in all the countries in which the assets of the company were located. Thus there will be multiple insolvency proceedings on the corporate in separate jurisdictions. The assets and creditors in each geography shall be handled as per the insolvency law and system of that geography. This system is (a) not cost effective, it is time consuming and the (b) outcome of the insolvency resolution is totally dependent on the cooperation and coordination among the local courts of each county </w:t>
      </w:r>
      <w:r w:rsidRPr="009F63FC">
        <w:rPr>
          <w:rFonts w:ascii="Arial" w:hAnsi="Arial" w:cs="Arial"/>
          <w:color w:val="7B7B7B" w:themeColor="accent3" w:themeShade="BF"/>
          <w:sz w:val="22"/>
          <w:szCs w:val="22"/>
          <w:lang w:val="en-GB"/>
        </w:rPr>
        <w:t xml:space="preserve">(c) </w:t>
      </w:r>
      <w:r w:rsidR="009F63FC" w:rsidRPr="009F63FC">
        <w:rPr>
          <w:rFonts w:ascii="Arial" w:hAnsi="Arial" w:cs="Arial"/>
          <w:color w:val="7B7B7B" w:themeColor="accent3" w:themeShade="BF"/>
          <w:sz w:val="22"/>
          <w:szCs w:val="22"/>
          <w:lang w:val="en-GB"/>
        </w:rPr>
        <w:t>there can arise a situation that for a default of the corporation in just one country insolvency can be triggered.</w:t>
      </w:r>
    </w:p>
    <w:p w14:paraId="21E0661F" w14:textId="38BA7666" w:rsidR="009F63FC" w:rsidRDefault="009F63FC" w:rsidP="00C053F7">
      <w:pPr>
        <w:ind w:left="720" w:hanging="720"/>
        <w:jc w:val="both"/>
        <w:rPr>
          <w:rFonts w:ascii="Arial" w:hAnsi="Arial" w:cs="Arial"/>
          <w:color w:val="7B7B7B" w:themeColor="accent3" w:themeShade="BF"/>
          <w:sz w:val="22"/>
          <w:szCs w:val="22"/>
          <w:lang w:val="en-GB"/>
        </w:rPr>
      </w:pPr>
    </w:p>
    <w:p w14:paraId="645CF74D" w14:textId="6B62DB8F" w:rsidR="009F63FC" w:rsidRPr="00BF1C6F" w:rsidRDefault="009F63FC" w:rsidP="00C053F7">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Modified Universalism and Cooperative Territorialism are more acceptable versions of the concepts of Universalism and Territorialism</w:t>
      </w:r>
    </w:p>
    <w:p w14:paraId="039E27B5" w14:textId="43F06D19" w:rsidR="00C82D87" w:rsidRPr="00BF1C6F" w:rsidRDefault="00C82D87" w:rsidP="00C053F7">
      <w:pPr>
        <w:ind w:left="720" w:hanging="720"/>
        <w:jc w:val="both"/>
        <w:rPr>
          <w:rFonts w:ascii="Arial" w:hAnsi="Arial" w:cs="Arial"/>
          <w:sz w:val="22"/>
          <w:szCs w:val="22"/>
          <w:lang w:val="en-GB"/>
        </w:rPr>
      </w:pP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78DB9FD8" w14:textId="5B884759" w:rsidR="00C72848" w:rsidRDefault="00CD3FA0"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Middle East countries had a weak set of domestic insolvency laws, however the same is being improved. Dubai improved its domestic laws in 2019, UAE in 2016 &amp; 2019, Saudi Arabia in 2017. Besides that there has been formation of a committee to implement the UNCITRAL M</w:t>
      </w:r>
      <w:r w:rsidR="009F63FC">
        <w:rPr>
          <w:rFonts w:ascii="Arial" w:hAnsi="Arial" w:cs="Arial"/>
          <w:color w:val="7B7B7B" w:themeColor="accent3" w:themeShade="BF"/>
          <w:sz w:val="22"/>
          <w:szCs w:val="22"/>
          <w:lang w:val="en-GB"/>
        </w:rPr>
        <w:t>L</w:t>
      </w:r>
      <w:r>
        <w:rPr>
          <w:rFonts w:ascii="Arial" w:hAnsi="Arial" w:cs="Arial"/>
          <w:color w:val="7B7B7B" w:themeColor="accent3" w:themeShade="BF"/>
          <w:sz w:val="22"/>
          <w:szCs w:val="22"/>
          <w:lang w:val="en-GB"/>
        </w:rPr>
        <w:t>C</w:t>
      </w:r>
      <w:r w:rsidR="009F63FC">
        <w:rPr>
          <w:rFonts w:ascii="Arial" w:hAnsi="Arial" w:cs="Arial"/>
          <w:color w:val="7B7B7B" w:themeColor="accent3" w:themeShade="BF"/>
          <w:sz w:val="22"/>
          <w:szCs w:val="22"/>
          <w:lang w:val="en-GB"/>
        </w:rPr>
        <w:t>BI</w:t>
      </w:r>
      <w:r w:rsidR="00D62333">
        <w:rPr>
          <w:rFonts w:ascii="Arial" w:hAnsi="Arial" w:cs="Arial"/>
          <w:color w:val="7B7B7B" w:themeColor="accent3" w:themeShade="BF"/>
          <w:sz w:val="22"/>
          <w:szCs w:val="22"/>
          <w:lang w:val="en-GB"/>
        </w:rPr>
        <w:t>.</w:t>
      </w:r>
    </w:p>
    <w:p w14:paraId="267AC2E3" w14:textId="04B49F44" w:rsidR="00D62333" w:rsidRPr="00BF1C6F" w:rsidRDefault="00D62333" w:rsidP="00C053F7">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DIFC </w:t>
      </w:r>
      <w:r w:rsidR="009F63FC">
        <w:rPr>
          <w:rFonts w:ascii="Arial" w:hAnsi="Arial" w:cs="Arial"/>
          <w:color w:val="7B7B7B" w:themeColor="accent3" w:themeShade="BF"/>
          <w:sz w:val="22"/>
          <w:szCs w:val="22"/>
          <w:lang w:val="en-GB"/>
        </w:rPr>
        <w:t xml:space="preserve">(Dubai International Finance Centre) </w:t>
      </w:r>
      <w:r>
        <w:rPr>
          <w:rFonts w:ascii="Arial" w:hAnsi="Arial" w:cs="Arial"/>
          <w:color w:val="7B7B7B" w:themeColor="accent3" w:themeShade="BF"/>
          <w:sz w:val="22"/>
          <w:szCs w:val="22"/>
          <w:lang w:val="en-GB"/>
        </w:rPr>
        <w:t>has one of the best insolvency laws in Middle east. Kuwait is improving its insolvency laws, to almost bring them on par with chapter 11 bankruptcy laws of USA. Recent restructuring of Dubai World, Dry Docks World, GIH (Global Investment House) are 3 examples which reflects a screaming need to improve the domestic insolvency laws or address the international insolvency issues</w:t>
      </w:r>
    </w:p>
    <w:p w14:paraId="572227E7" w14:textId="10041403" w:rsidR="0045683E" w:rsidRPr="00BF1C6F" w:rsidRDefault="0045683E" w:rsidP="00C053F7">
      <w:pPr>
        <w:jc w:val="both"/>
        <w:rPr>
          <w:rFonts w:ascii="Arial" w:hAnsi="Arial" w:cs="Arial"/>
          <w:sz w:val="22"/>
          <w:szCs w:val="22"/>
          <w:lang w:val="en-GB"/>
        </w:rPr>
      </w:pPr>
    </w:p>
    <w:p w14:paraId="383B5930" w14:textId="77777777" w:rsidR="00C550C8" w:rsidRPr="00BF1C6F" w:rsidRDefault="00C550C8" w:rsidP="00C053F7">
      <w:pPr>
        <w:jc w:val="both"/>
        <w:rPr>
          <w:rFonts w:ascii="Arial" w:hAnsi="Arial" w:cs="Arial"/>
          <w:sz w:val="22"/>
          <w:szCs w:val="22"/>
          <w:lang w:val="en-GB"/>
        </w:rPr>
      </w:pPr>
    </w:p>
    <w:p w14:paraId="608DD0BD" w14:textId="77777777" w:rsidR="00286AE6" w:rsidRPr="00BF1C6F" w:rsidRDefault="00286AE6">
      <w:pPr>
        <w:rPr>
          <w:rFonts w:ascii="Arial" w:hAnsi="Arial" w:cs="Arial"/>
          <w:b/>
          <w:sz w:val="22"/>
          <w:szCs w:val="22"/>
          <w:lang w:val="en-GB"/>
        </w:rPr>
      </w:pPr>
      <w:r w:rsidRPr="00BF1C6F">
        <w:rPr>
          <w:rFonts w:ascii="Arial" w:hAnsi="Arial" w:cs="Arial"/>
          <w:b/>
          <w:sz w:val="22"/>
          <w:szCs w:val="22"/>
          <w:lang w:val="en-GB"/>
        </w:rPr>
        <w:br w:type="page"/>
      </w: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lastRenderedPageBreak/>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458B5A81" w14:textId="4ECADAE1" w:rsidR="00C85B1D" w:rsidRDefault="00C85B1D"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Corporation is a “legal person”, it is </w:t>
      </w:r>
      <w:r w:rsidR="002F6F49">
        <w:rPr>
          <w:rFonts w:ascii="Arial" w:hAnsi="Arial" w:cs="Arial"/>
          <w:color w:val="7B7B7B" w:themeColor="accent3" w:themeShade="BF"/>
          <w:sz w:val="22"/>
          <w:szCs w:val="22"/>
          <w:lang w:val="en-GB"/>
        </w:rPr>
        <w:t xml:space="preserve">an artificial person </w:t>
      </w:r>
      <w:r>
        <w:rPr>
          <w:rFonts w:ascii="Arial" w:hAnsi="Arial" w:cs="Arial"/>
          <w:color w:val="7B7B7B" w:themeColor="accent3" w:themeShade="BF"/>
          <w:sz w:val="22"/>
          <w:szCs w:val="22"/>
          <w:lang w:val="en-GB"/>
        </w:rPr>
        <w:t>not a natural person and nor is it a living person. Therefore there is bound to be a huge difference in the objectives of insolvency resolution for individuals and corporations.</w:t>
      </w:r>
    </w:p>
    <w:p w14:paraId="31B40108" w14:textId="61986805" w:rsidR="002F6F49" w:rsidRDefault="002F6F49" w:rsidP="00C053F7">
      <w:pPr>
        <w:jc w:val="both"/>
        <w:rPr>
          <w:rFonts w:ascii="Arial" w:hAnsi="Arial" w:cs="Arial"/>
          <w:color w:val="7B7B7B" w:themeColor="accent3" w:themeShade="BF"/>
          <w:sz w:val="22"/>
          <w:szCs w:val="22"/>
          <w:lang w:val="en-GB"/>
        </w:rPr>
      </w:pPr>
    </w:p>
    <w:p w14:paraId="2EDB7909" w14:textId="31E00A84" w:rsidR="002F6F49" w:rsidRDefault="002F6F49"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prime objective of Insolvency of Corporate person is to (a) Rescue/Resolution of the Corporate for the benefit of Society and Financial System (b) In case the rescue/resolution is not possible then the same be liquidated/wind-up. The winding up is dissolution “death” of the corporate. In the entire insolvency process of a corporate the underlying ethics is value maximization for the stakeholders and salvaging the enterprises in order to save jobs, contracts and productive capital.</w:t>
      </w:r>
      <w:r w:rsidR="005B4C0C">
        <w:rPr>
          <w:rFonts w:ascii="Arial" w:hAnsi="Arial" w:cs="Arial"/>
          <w:color w:val="7B7B7B" w:themeColor="accent3" w:themeShade="BF"/>
          <w:sz w:val="22"/>
          <w:szCs w:val="22"/>
          <w:lang w:val="en-GB"/>
        </w:rPr>
        <w:t xml:space="preserve"> Needless to mention that the entire assets of the corporate is considered part of the Insolvency Asset.</w:t>
      </w:r>
    </w:p>
    <w:p w14:paraId="6EDAE1A5" w14:textId="5E0F7618" w:rsidR="002F6F49" w:rsidRDefault="002F6F49" w:rsidP="00C053F7">
      <w:pPr>
        <w:jc w:val="both"/>
        <w:rPr>
          <w:rFonts w:ascii="Arial" w:hAnsi="Arial" w:cs="Arial"/>
          <w:color w:val="7B7B7B" w:themeColor="accent3" w:themeShade="BF"/>
          <w:sz w:val="22"/>
          <w:szCs w:val="22"/>
          <w:lang w:val="en-GB"/>
        </w:rPr>
      </w:pPr>
    </w:p>
    <w:p w14:paraId="4024A332" w14:textId="573BD03D" w:rsidR="00544127" w:rsidRPr="00C85B1D" w:rsidRDefault="002F6F49" w:rsidP="005B4C0C">
      <w:pPr>
        <w:jc w:val="both"/>
        <w:rPr>
          <w:rFonts w:ascii="Arial" w:hAnsi="Arial" w:cs="Arial"/>
          <w:sz w:val="24"/>
          <w:lang w:val="en-GB"/>
        </w:rPr>
      </w:pPr>
      <w:r>
        <w:rPr>
          <w:rFonts w:ascii="Arial" w:hAnsi="Arial" w:cs="Arial"/>
          <w:color w:val="7B7B7B" w:themeColor="accent3" w:themeShade="BF"/>
          <w:sz w:val="22"/>
          <w:szCs w:val="22"/>
          <w:lang w:val="en-GB"/>
        </w:rPr>
        <w:t xml:space="preserve">The Objective of Insolvency of an Individual is basically “Discharge”. The idea is to save the individual from never ending harassment from its creditors and to provide him a way out </w:t>
      </w:r>
      <w:r w:rsidR="005B4C0C">
        <w:rPr>
          <w:rFonts w:ascii="Arial" w:hAnsi="Arial" w:cs="Arial"/>
          <w:color w:val="7B7B7B" w:themeColor="accent3" w:themeShade="BF"/>
          <w:sz w:val="22"/>
          <w:szCs w:val="22"/>
          <w:lang w:val="en-GB"/>
        </w:rPr>
        <w:t xml:space="preserve">via “Fresh Start”. Since the Individual is not an artificial person like a corporate but a living human being, there is no way that the individual can be “dissolved” and “discharge” is the only outcome and objective. The entire assets of the individual are not made part of the insolvency estate as some of the assets necessary for survival of the individual are left out. The Individual is allowed to settle his liabilities arising out of debts and personal guarantees from his present assets and future income. </w:t>
      </w:r>
    </w:p>
    <w:p w14:paraId="4A637290" w14:textId="4A0282A0" w:rsidR="00544127" w:rsidRPr="00BF1C6F" w:rsidRDefault="00544127" w:rsidP="00C053F7">
      <w:pPr>
        <w:ind w:left="720" w:hanging="720"/>
        <w:jc w:val="both"/>
        <w:rPr>
          <w:rFonts w:ascii="Arial" w:hAnsi="Arial" w:cs="Arial"/>
          <w:sz w:val="24"/>
          <w:lang w:val="en-GB"/>
        </w:rPr>
      </w:pP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088164C0" w14:textId="50B2CCDE" w:rsidR="005B4C0C" w:rsidRDefault="005B4C0C"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All Insolvency systems are not the same and there is bound to be difference in them, which may create difficulties in situation of a cross border insolvency. The primary difference arise due to Policy, Approach and Procedure of the insolvency systems</w:t>
      </w:r>
      <w:r w:rsidR="00126EC5">
        <w:rPr>
          <w:rFonts w:ascii="Arial" w:hAnsi="Arial" w:cs="Arial"/>
          <w:color w:val="7B7B7B" w:themeColor="accent3" w:themeShade="BF"/>
          <w:sz w:val="22"/>
          <w:szCs w:val="22"/>
          <w:lang w:val="en-GB"/>
        </w:rPr>
        <w:t xml:space="preserve"> and </w:t>
      </w:r>
      <w:r w:rsidR="00540084">
        <w:rPr>
          <w:rFonts w:ascii="Arial" w:hAnsi="Arial" w:cs="Arial"/>
          <w:color w:val="7B7B7B" w:themeColor="accent3" w:themeShade="BF"/>
          <w:sz w:val="22"/>
          <w:szCs w:val="22"/>
          <w:lang w:val="en-GB"/>
        </w:rPr>
        <w:t xml:space="preserve"> the rules pertaining to initiation of insolvency proceedings.</w:t>
      </w:r>
    </w:p>
    <w:p w14:paraId="4E72BA94" w14:textId="226CA4FF" w:rsidR="00540084" w:rsidRDefault="00540084" w:rsidP="00C053F7">
      <w:pPr>
        <w:jc w:val="both"/>
        <w:rPr>
          <w:rFonts w:ascii="Arial" w:hAnsi="Arial" w:cs="Arial"/>
          <w:color w:val="7B7B7B" w:themeColor="accent3" w:themeShade="BF"/>
          <w:sz w:val="22"/>
          <w:szCs w:val="22"/>
          <w:lang w:val="en-GB"/>
        </w:rPr>
      </w:pPr>
    </w:p>
    <w:p w14:paraId="3D028D53" w14:textId="186B9292" w:rsidR="00540084" w:rsidRDefault="00540084"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could be policy matters like retrenchment of labours or upholding the supremacy of statutory dues which may be different in different insolvency systems. The treatment of directors for their actions before Insolvency initiation can be another sticky policy matter. </w:t>
      </w:r>
      <w:r w:rsidR="00126EC5">
        <w:rPr>
          <w:rFonts w:ascii="Arial" w:hAnsi="Arial" w:cs="Arial"/>
          <w:color w:val="7B7B7B" w:themeColor="accent3" w:themeShade="BF"/>
          <w:sz w:val="22"/>
          <w:szCs w:val="22"/>
          <w:lang w:val="en-GB"/>
        </w:rPr>
        <w:t>These policy matters can create lot of delays and confusion in culmination of a cross border insolvency.</w:t>
      </w:r>
    </w:p>
    <w:p w14:paraId="71E29B71" w14:textId="1D7224EE" w:rsidR="00126EC5" w:rsidRDefault="00126EC5" w:rsidP="00C053F7">
      <w:pPr>
        <w:jc w:val="both"/>
        <w:rPr>
          <w:rFonts w:ascii="Arial" w:hAnsi="Arial" w:cs="Arial"/>
          <w:color w:val="7B7B7B" w:themeColor="accent3" w:themeShade="BF"/>
          <w:sz w:val="22"/>
          <w:szCs w:val="22"/>
          <w:lang w:val="en-GB"/>
        </w:rPr>
      </w:pPr>
    </w:p>
    <w:p w14:paraId="3EFF8113" w14:textId="6F491B6C" w:rsidR="00126EC5" w:rsidRDefault="00126EC5"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difference in approach of insolvency , ie whether it is a Creditor in Control approach or a Debtor in Control approach is a major difficulty that is encountered in cross border insolvency cases</w:t>
      </w:r>
    </w:p>
    <w:p w14:paraId="62ADEFE6" w14:textId="45D93986" w:rsidR="00126EC5" w:rsidRDefault="00126EC5" w:rsidP="00C053F7">
      <w:pPr>
        <w:jc w:val="both"/>
        <w:rPr>
          <w:rFonts w:ascii="Arial" w:hAnsi="Arial" w:cs="Arial"/>
          <w:color w:val="7B7B7B" w:themeColor="accent3" w:themeShade="BF"/>
          <w:sz w:val="22"/>
          <w:szCs w:val="22"/>
          <w:lang w:val="en-GB"/>
        </w:rPr>
      </w:pPr>
    </w:p>
    <w:p w14:paraId="3980A3E5" w14:textId="766A3517" w:rsidR="00126EC5" w:rsidRDefault="00126EC5"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process of handling insolvency is different in different systems. Issues of Moratoriums, Rescue mechanism, Liquidation process, voting &amp; decision making by the creditors are issues which too cause lot of delay in culmination of cross border insolvency process. </w:t>
      </w:r>
    </w:p>
    <w:p w14:paraId="6383A864" w14:textId="4CDFFA0A" w:rsidR="00126EC5" w:rsidRDefault="00126EC5" w:rsidP="00C053F7">
      <w:pPr>
        <w:jc w:val="both"/>
        <w:rPr>
          <w:rFonts w:ascii="Arial" w:hAnsi="Arial" w:cs="Arial"/>
          <w:color w:val="7B7B7B" w:themeColor="accent3" w:themeShade="BF"/>
          <w:sz w:val="22"/>
          <w:szCs w:val="22"/>
          <w:lang w:val="en-GB"/>
        </w:rPr>
      </w:pPr>
    </w:p>
    <w:p w14:paraId="4788392F" w14:textId="30DAF937" w:rsidR="00126EC5" w:rsidRDefault="00126EC5"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provisions of various insolvency systems about the eligibility and entitlement of the creditors to trigger an insolvency is also a major difference in various insolvency system</w:t>
      </w:r>
    </w:p>
    <w:p w14:paraId="69A9C13C" w14:textId="3067105C" w:rsidR="00126EC5" w:rsidRDefault="00126EC5" w:rsidP="00C053F7">
      <w:pPr>
        <w:jc w:val="both"/>
        <w:rPr>
          <w:rFonts w:ascii="Arial" w:hAnsi="Arial" w:cs="Arial"/>
          <w:color w:val="7B7B7B" w:themeColor="accent3" w:themeShade="BF"/>
          <w:sz w:val="22"/>
          <w:szCs w:val="22"/>
          <w:lang w:val="en-GB"/>
        </w:rPr>
      </w:pP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60023821" w14:textId="6B4AB877" w:rsidR="00D441EC" w:rsidRDefault="00126EC5"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most important multilateral step taken in 21</w:t>
      </w:r>
      <w:r w:rsidRPr="00126EC5">
        <w:rPr>
          <w:rFonts w:ascii="Arial" w:hAnsi="Arial" w:cs="Arial"/>
          <w:color w:val="7B7B7B" w:themeColor="accent3" w:themeShade="BF"/>
          <w:sz w:val="22"/>
          <w:szCs w:val="22"/>
          <w:vertAlign w:val="superscript"/>
          <w:lang w:val="en-GB"/>
        </w:rPr>
        <w:t>st</w:t>
      </w:r>
      <w:r>
        <w:rPr>
          <w:rFonts w:ascii="Arial" w:hAnsi="Arial" w:cs="Arial"/>
          <w:color w:val="7B7B7B" w:themeColor="accent3" w:themeShade="BF"/>
          <w:sz w:val="22"/>
          <w:szCs w:val="22"/>
          <w:lang w:val="en-GB"/>
        </w:rPr>
        <w:t xml:space="preserve"> Century is the drafting and issue of UNCITRAL Model Law on Cross Border Insolvency</w:t>
      </w:r>
      <w:r w:rsidR="00D441EC">
        <w:rPr>
          <w:rFonts w:ascii="Arial" w:hAnsi="Arial" w:cs="Arial"/>
          <w:color w:val="7B7B7B" w:themeColor="accent3" w:themeShade="BF"/>
          <w:sz w:val="22"/>
          <w:szCs w:val="22"/>
          <w:lang w:val="en-GB"/>
        </w:rPr>
        <w:t xml:space="preserve"> (MLCBI</w:t>
      </w:r>
      <w:r>
        <w:rPr>
          <w:rFonts w:ascii="Arial" w:hAnsi="Arial" w:cs="Arial"/>
          <w:color w:val="7B7B7B" w:themeColor="accent3" w:themeShade="BF"/>
          <w:sz w:val="22"/>
          <w:szCs w:val="22"/>
          <w:lang w:val="en-GB"/>
        </w:rPr>
        <w:t>. These are guidelines to be included by signatory co</w:t>
      </w:r>
      <w:r w:rsidR="00D441EC">
        <w:rPr>
          <w:rFonts w:ascii="Arial" w:hAnsi="Arial" w:cs="Arial"/>
          <w:color w:val="7B7B7B" w:themeColor="accent3" w:themeShade="BF"/>
          <w:sz w:val="22"/>
          <w:szCs w:val="22"/>
          <w:lang w:val="en-GB"/>
        </w:rPr>
        <w:t>untries in their domestic insolvency law pertaining to cross border insolvency.</w:t>
      </w:r>
    </w:p>
    <w:p w14:paraId="627686B4" w14:textId="77777777" w:rsidR="00D441EC" w:rsidRDefault="00D441EC" w:rsidP="00C053F7">
      <w:pPr>
        <w:jc w:val="both"/>
        <w:rPr>
          <w:rFonts w:ascii="Arial" w:hAnsi="Arial" w:cs="Arial"/>
          <w:color w:val="7B7B7B" w:themeColor="accent3" w:themeShade="BF"/>
          <w:sz w:val="22"/>
          <w:szCs w:val="22"/>
          <w:lang w:val="en-GB"/>
        </w:rPr>
      </w:pPr>
    </w:p>
    <w:p w14:paraId="7E3CC872" w14:textId="77777777" w:rsidR="00D441EC" w:rsidRDefault="00D441EC"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MLCBI guidelines are complemented by the UNCITRAL Legislative Guide on Insolvency Laws. These laws can be taken as reference by the countries while drafting their own insolvency laws. The Guide is divided into 4 parts, and addresses issues of group insolvency, the conduct and obligations of directors and also contains framework to effectively address the cross border insolvency.</w:t>
      </w:r>
    </w:p>
    <w:p w14:paraId="214C2B40" w14:textId="77777777" w:rsidR="00D441EC" w:rsidRDefault="00D441EC" w:rsidP="00C053F7">
      <w:pPr>
        <w:jc w:val="both"/>
        <w:rPr>
          <w:rFonts w:ascii="Arial" w:hAnsi="Arial" w:cs="Arial"/>
          <w:color w:val="7B7B7B" w:themeColor="accent3" w:themeShade="BF"/>
          <w:sz w:val="22"/>
          <w:szCs w:val="22"/>
          <w:lang w:val="en-GB"/>
        </w:rPr>
      </w:pPr>
    </w:p>
    <w:p w14:paraId="6EEC2B09" w14:textId="77777777" w:rsidR="00D441EC" w:rsidRDefault="00D441EC"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Then there is the guidelines issued by the World Bank , known as “Effective Insolvency and Creditor/Debtor Regimes”. These guidelines have been revised many times between 2005 – 2021 and many a times world bank and IMF insist upon these guidelines to be incorporated by the countries in their insolvency laws at time of being given financial assistance by world bank/IMF.</w:t>
      </w:r>
    </w:p>
    <w:p w14:paraId="150EF5DE" w14:textId="77777777" w:rsidR="00D441EC" w:rsidRDefault="00D441EC" w:rsidP="00C053F7">
      <w:pPr>
        <w:jc w:val="both"/>
        <w:rPr>
          <w:rFonts w:ascii="Arial" w:hAnsi="Arial" w:cs="Arial"/>
          <w:color w:val="7B7B7B" w:themeColor="accent3" w:themeShade="BF"/>
          <w:sz w:val="22"/>
          <w:szCs w:val="22"/>
          <w:lang w:val="en-GB"/>
        </w:rPr>
      </w:pPr>
    </w:p>
    <w:p w14:paraId="350C47C2" w14:textId="77777777" w:rsidR="00223712" w:rsidRDefault="00D441EC"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European Union too has taken steps </w:t>
      </w:r>
      <w:r w:rsidR="00223712">
        <w:rPr>
          <w:rFonts w:ascii="Arial" w:hAnsi="Arial" w:cs="Arial"/>
          <w:color w:val="7B7B7B" w:themeColor="accent3" w:themeShade="BF"/>
          <w:sz w:val="22"/>
          <w:szCs w:val="22"/>
          <w:lang w:val="en-GB"/>
        </w:rPr>
        <w:t>to promote harmonization of domestic insolvency laws . EIR (Recast) of 2015 is an effort in that direction.</w:t>
      </w:r>
    </w:p>
    <w:p w14:paraId="6067E73F" w14:textId="77777777" w:rsidR="00223712" w:rsidRDefault="00223712" w:rsidP="00C053F7">
      <w:pPr>
        <w:jc w:val="both"/>
        <w:rPr>
          <w:rFonts w:ascii="Arial" w:hAnsi="Arial" w:cs="Arial"/>
          <w:color w:val="7B7B7B" w:themeColor="accent3" w:themeShade="BF"/>
          <w:sz w:val="22"/>
          <w:szCs w:val="22"/>
          <w:lang w:val="en-GB"/>
        </w:rPr>
      </w:pPr>
    </w:p>
    <w:p w14:paraId="0EADFA61" w14:textId="77777777" w:rsidR="00B95A8C" w:rsidRDefault="00223712"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These multilateral steps will go a long way in harmonization of the domestic insolvency laws and will surely have a great impact on the present state of international insolvency law issues. The fact that there is a growing realization in countries that not only the age of globalization and multinational business entities is an entrenched phenomenon of 20th century but the pace and geographical extent of finance and commerce increased tremendously by online medium , the creation of huge digital assets and exchange of services across the digital platforms and online media has ensured that going forward there are bound to be issues of international insolvency in almost all reasonable size of corporate insolvency proceedings, will surely motivate the countries to incorporate laws for cross border insolvency in its domestic laws. For fulfilling this objective there is no better </w:t>
      </w:r>
      <w:r w:rsidR="00B95A8C">
        <w:rPr>
          <w:rFonts w:ascii="Arial" w:hAnsi="Arial" w:cs="Arial"/>
          <w:color w:val="7B7B7B" w:themeColor="accent3" w:themeShade="BF"/>
          <w:sz w:val="22"/>
          <w:szCs w:val="22"/>
          <w:lang w:val="en-GB"/>
        </w:rPr>
        <w:t xml:space="preserve">source of law but the guidelines drafted under these multilateral steps. </w:t>
      </w:r>
    </w:p>
    <w:p w14:paraId="7CE116FE" w14:textId="77777777" w:rsidR="00B95A8C" w:rsidRDefault="00B95A8C" w:rsidP="00C053F7">
      <w:pPr>
        <w:jc w:val="both"/>
        <w:rPr>
          <w:rFonts w:ascii="Arial" w:hAnsi="Arial" w:cs="Arial"/>
          <w:color w:val="7B7B7B" w:themeColor="accent3" w:themeShade="BF"/>
          <w:sz w:val="22"/>
          <w:szCs w:val="22"/>
          <w:lang w:val="en-GB"/>
        </w:rPr>
      </w:pPr>
    </w:p>
    <w:p w14:paraId="4E83D7AF" w14:textId="48EA60C2" w:rsidR="00DF75F8" w:rsidRPr="00BF1C6F" w:rsidRDefault="00B95A8C" w:rsidP="00C053F7">
      <w:pPr>
        <w:jc w:val="both"/>
        <w:rPr>
          <w:rFonts w:ascii="Arial" w:hAnsi="Arial" w:cs="Arial"/>
          <w:sz w:val="22"/>
          <w:szCs w:val="22"/>
          <w:lang w:val="en-GB"/>
        </w:rPr>
      </w:pPr>
      <w:r>
        <w:rPr>
          <w:rFonts w:ascii="Arial" w:hAnsi="Arial" w:cs="Arial"/>
          <w:color w:val="7B7B7B" w:themeColor="accent3" w:themeShade="BF"/>
          <w:sz w:val="22"/>
          <w:szCs w:val="22"/>
          <w:lang w:val="en-GB"/>
        </w:rPr>
        <w:t>We can safely say that these multilateral drafts and guidelines are the best practise in the insolvency domain as of date and certainly the most effective mechanism till date.</w:t>
      </w:r>
    </w:p>
    <w:p w14:paraId="4AE7EA78" w14:textId="24C76947" w:rsidR="007D7C92" w:rsidRPr="00BF1C6F" w:rsidRDefault="007D7C92" w:rsidP="00C053F7">
      <w:pPr>
        <w:ind w:left="720" w:hanging="720"/>
        <w:jc w:val="both"/>
        <w:rPr>
          <w:rFonts w:ascii="Arial" w:hAnsi="Arial" w:cs="Arial"/>
          <w:sz w:val="22"/>
          <w:szCs w:val="22"/>
          <w:lang w:val="en-GB"/>
        </w:rPr>
      </w:pP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is a company registered in Utopia.  Originally it was incorporated in the neighbouring country of Erewhon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Erewhon. Apex and Nadir enter into a contract by exchange of emails between their head offices for Apex to supply goods to Nadir in Utopia.  Nadir has failed to pay for the goods which have been </w:t>
      </w:r>
      <w:r w:rsidRPr="00BF1C6F">
        <w:rPr>
          <w:rFonts w:ascii="Arial" w:hAnsi="Arial" w:cs="Arial"/>
          <w:sz w:val="22"/>
          <w:szCs w:val="22"/>
          <w:lang w:val="en-GB"/>
        </w:rPr>
        <w:lastRenderedPageBreak/>
        <w:t xml:space="preserve">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0A1118F8" w14:textId="745537B4" w:rsidR="00384689" w:rsidRDefault="009E5384"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 would advise the Erewhon liquidator to file a representation </w:t>
      </w:r>
      <w:r w:rsidR="008A3E52">
        <w:rPr>
          <w:rFonts w:ascii="Arial" w:hAnsi="Arial" w:cs="Arial"/>
          <w:color w:val="7B7B7B" w:themeColor="accent3" w:themeShade="BF"/>
          <w:sz w:val="22"/>
          <w:szCs w:val="22"/>
          <w:lang w:val="en-GB"/>
        </w:rPr>
        <w:t xml:space="preserve">(directly or through the </w:t>
      </w:r>
      <w:r w:rsidR="00384689">
        <w:rPr>
          <w:rFonts w:ascii="Arial" w:hAnsi="Arial" w:cs="Arial"/>
          <w:color w:val="7B7B7B" w:themeColor="accent3" w:themeShade="BF"/>
          <w:sz w:val="22"/>
          <w:szCs w:val="22"/>
          <w:lang w:val="en-GB"/>
        </w:rPr>
        <w:t xml:space="preserve">courts in </w:t>
      </w:r>
      <w:r w:rsidR="00B76646">
        <w:rPr>
          <w:rFonts w:ascii="Arial" w:hAnsi="Arial" w:cs="Arial"/>
          <w:color w:val="7B7B7B" w:themeColor="accent3" w:themeShade="BF"/>
          <w:sz w:val="22"/>
          <w:szCs w:val="22"/>
          <w:lang w:val="en-GB"/>
        </w:rPr>
        <w:t>Erewhon</w:t>
      </w:r>
      <w:r w:rsidR="008A3E52">
        <w:rPr>
          <w:rFonts w:ascii="Arial" w:hAnsi="Arial" w:cs="Arial"/>
          <w:color w:val="7B7B7B" w:themeColor="accent3" w:themeShade="BF"/>
          <w:sz w:val="22"/>
          <w:szCs w:val="22"/>
          <w:lang w:val="en-GB"/>
        </w:rPr>
        <w:t xml:space="preserve">) to courts in Utopia </w:t>
      </w:r>
      <w:r w:rsidR="00384689">
        <w:rPr>
          <w:rFonts w:ascii="Arial" w:hAnsi="Arial" w:cs="Arial"/>
          <w:color w:val="7B7B7B" w:themeColor="accent3" w:themeShade="BF"/>
          <w:sz w:val="22"/>
          <w:szCs w:val="22"/>
          <w:lang w:val="en-GB"/>
        </w:rPr>
        <w:t>(presenting the winding up order of Erewhon courts) invoking the principal of COMI (Centre of Main interest) in Cross Border Insolvency (as Nadir has registration and head-office at Erewhon) to :-</w:t>
      </w:r>
    </w:p>
    <w:p w14:paraId="285C2DAB" w14:textId="3C080EB8" w:rsidR="00384689" w:rsidRDefault="008A3E52" w:rsidP="00384689">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Informing the </w:t>
      </w:r>
      <w:r w:rsidR="00384689">
        <w:rPr>
          <w:rFonts w:ascii="Arial" w:hAnsi="Arial" w:cs="Arial"/>
          <w:color w:val="7B7B7B" w:themeColor="accent3" w:themeShade="BF"/>
          <w:sz w:val="22"/>
          <w:szCs w:val="22"/>
          <w:lang w:val="en-GB"/>
        </w:rPr>
        <w:t xml:space="preserve">Courts at Utopia </w:t>
      </w:r>
      <w:r>
        <w:rPr>
          <w:rFonts w:ascii="Arial" w:hAnsi="Arial" w:cs="Arial"/>
          <w:color w:val="7B7B7B" w:themeColor="accent3" w:themeShade="BF"/>
          <w:sz w:val="22"/>
          <w:szCs w:val="22"/>
          <w:lang w:val="en-GB"/>
        </w:rPr>
        <w:t xml:space="preserve">about initiation of winding up at Erewhon and </w:t>
      </w:r>
      <w:r w:rsidR="00384689">
        <w:rPr>
          <w:rFonts w:ascii="Arial" w:hAnsi="Arial" w:cs="Arial"/>
          <w:color w:val="7B7B7B" w:themeColor="accent3" w:themeShade="BF"/>
          <w:sz w:val="22"/>
          <w:szCs w:val="22"/>
          <w:lang w:val="en-GB"/>
        </w:rPr>
        <w:t xml:space="preserve">to recognise the </w:t>
      </w:r>
      <w:r>
        <w:rPr>
          <w:rFonts w:ascii="Arial" w:hAnsi="Arial" w:cs="Arial"/>
          <w:color w:val="7B7B7B" w:themeColor="accent3" w:themeShade="BF"/>
          <w:sz w:val="22"/>
          <w:szCs w:val="22"/>
          <w:lang w:val="en-GB"/>
        </w:rPr>
        <w:t xml:space="preserve">same </w:t>
      </w:r>
    </w:p>
    <w:p w14:paraId="007AEDBF" w14:textId="1439F270" w:rsidR="00384689" w:rsidRDefault="00384689" w:rsidP="00384689">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Plea the courts at Utopi</w:t>
      </w:r>
      <w:r w:rsidR="00B6656D">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 to recognise the Erewhon Liquidator as liquidator of Nadir as a whole</w:t>
      </w:r>
    </w:p>
    <w:p w14:paraId="43008544" w14:textId="77777777" w:rsidR="00926677" w:rsidRDefault="00384689" w:rsidP="00926677">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Seek m</w:t>
      </w:r>
      <w:r w:rsidRPr="00384689">
        <w:rPr>
          <w:rFonts w:ascii="Arial" w:hAnsi="Arial" w:cs="Arial"/>
          <w:color w:val="7B7B7B" w:themeColor="accent3" w:themeShade="BF"/>
          <w:sz w:val="22"/>
          <w:szCs w:val="22"/>
          <w:lang w:val="en-GB"/>
        </w:rPr>
        <w:t xml:space="preserve">oratorium </w:t>
      </w:r>
      <w:r>
        <w:rPr>
          <w:rFonts w:ascii="Arial" w:hAnsi="Arial" w:cs="Arial"/>
          <w:color w:val="7B7B7B" w:themeColor="accent3" w:themeShade="BF"/>
          <w:sz w:val="22"/>
          <w:szCs w:val="22"/>
          <w:lang w:val="en-GB"/>
        </w:rPr>
        <w:t>on all insolvency/recovery actions being contemplated by Nadir Creditors</w:t>
      </w:r>
      <w:r w:rsidR="00926677">
        <w:rPr>
          <w:rFonts w:ascii="Arial" w:hAnsi="Arial" w:cs="Arial"/>
          <w:color w:val="7B7B7B" w:themeColor="accent3" w:themeShade="BF"/>
          <w:sz w:val="22"/>
          <w:szCs w:val="22"/>
          <w:lang w:val="en-GB"/>
        </w:rPr>
        <w:t xml:space="preserve"> and allow the Erewhon liquidator to issue public notice to seek claims from creditors and simultaneously take control of all the assets of Nadir at Utopia</w:t>
      </w:r>
    </w:p>
    <w:p w14:paraId="2F52B732" w14:textId="77777777" w:rsidR="00926677" w:rsidRDefault="00926677" w:rsidP="00926677">
      <w:pPr>
        <w:pStyle w:val="ListParagraph"/>
        <w:ind w:left="0"/>
        <w:jc w:val="both"/>
        <w:rPr>
          <w:rFonts w:ascii="Arial" w:hAnsi="Arial" w:cs="Arial"/>
          <w:color w:val="7B7B7B" w:themeColor="accent3" w:themeShade="BF"/>
          <w:sz w:val="22"/>
          <w:szCs w:val="22"/>
          <w:lang w:val="en-GB"/>
        </w:rPr>
      </w:pPr>
    </w:p>
    <w:p w14:paraId="1AAC1720" w14:textId="77777777" w:rsidR="00B6656D" w:rsidRDefault="00926677" w:rsidP="00B6656D">
      <w:pPr>
        <w:pStyle w:val="ListParagraph"/>
        <w:ind w:left="0"/>
        <w:jc w:val="both"/>
        <w:rPr>
          <w:rFonts w:ascii="Arial" w:hAnsi="Arial" w:cs="Arial"/>
          <w:color w:val="7B7B7B" w:themeColor="accent3" w:themeShade="BF"/>
          <w:sz w:val="22"/>
          <w:szCs w:val="22"/>
          <w:lang w:val="en-GB"/>
        </w:rPr>
      </w:pPr>
      <w:r w:rsidRPr="00B6656D">
        <w:rPr>
          <w:rFonts w:ascii="Arial" w:hAnsi="Arial" w:cs="Arial"/>
          <w:color w:val="7B7B7B" w:themeColor="accent3" w:themeShade="BF"/>
          <w:sz w:val="22"/>
          <w:szCs w:val="22"/>
          <w:lang w:val="en-GB"/>
        </w:rPr>
        <w:t>However, b</w:t>
      </w:r>
      <w:r w:rsidR="009E5384" w:rsidRPr="00B6656D">
        <w:rPr>
          <w:rFonts w:ascii="Arial" w:hAnsi="Arial" w:cs="Arial"/>
          <w:color w:val="7B7B7B" w:themeColor="accent3" w:themeShade="BF"/>
          <w:sz w:val="22"/>
          <w:szCs w:val="22"/>
          <w:lang w:val="en-GB"/>
        </w:rPr>
        <w:t xml:space="preserve">efore any advise can be given to Erewhon Liquidator, I would </w:t>
      </w:r>
      <w:r w:rsidRPr="00B6656D">
        <w:rPr>
          <w:rFonts w:ascii="Arial" w:hAnsi="Arial" w:cs="Arial"/>
          <w:color w:val="7B7B7B" w:themeColor="accent3" w:themeShade="BF"/>
          <w:sz w:val="22"/>
          <w:szCs w:val="22"/>
          <w:lang w:val="en-GB"/>
        </w:rPr>
        <w:t xml:space="preserve">need the following </w:t>
      </w:r>
      <w:r w:rsidR="009E5384" w:rsidRPr="00B6656D">
        <w:rPr>
          <w:rFonts w:ascii="Arial" w:hAnsi="Arial" w:cs="Arial"/>
          <w:color w:val="7B7B7B" w:themeColor="accent3" w:themeShade="BF"/>
          <w:sz w:val="22"/>
          <w:szCs w:val="22"/>
          <w:lang w:val="en-GB"/>
        </w:rPr>
        <w:t>information :-</w:t>
      </w:r>
    </w:p>
    <w:p w14:paraId="65A95BF0" w14:textId="36A83BB4" w:rsidR="00B6656D" w:rsidRDefault="00B6656D" w:rsidP="00B6656D">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What is the </w:t>
      </w:r>
      <w:r w:rsidR="009E5384">
        <w:rPr>
          <w:rFonts w:ascii="Arial" w:hAnsi="Arial" w:cs="Arial"/>
          <w:color w:val="7B7B7B" w:themeColor="accent3" w:themeShade="BF"/>
          <w:sz w:val="22"/>
          <w:szCs w:val="22"/>
          <w:lang w:val="en-GB"/>
        </w:rPr>
        <w:t xml:space="preserve">Policy and the </w:t>
      </w:r>
      <w:r>
        <w:rPr>
          <w:rFonts w:ascii="Arial" w:hAnsi="Arial" w:cs="Arial"/>
          <w:color w:val="7B7B7B" w:themeColor="accent3" w:themeShade="BF"/>
          <w:sz w:val="22"/>
          <w:szCs w:val="22"/>
          <w:lang w:val="en-GB"/>
        </w:rPr>
        <w:t>A</w:t>
      </w:r>
      <w:r w:rsidR="009E5384">
        <w:rPr>
          <w:rFonts w:ascii="Arial" w:hAnsi="Arial" w:cs="Arial"/>
          <w:color w:val="7B7B7B" w:themeColor="accent3" w:themeShade="BF"/>
          <w:sz w:val="22"/>
          <w:szCs w:val="22"/>
          <w:lang w:val="en-GB"/>
        </w:rPr>
        <w:t>pproach of the Utopia Domestic Insolvency</w:t>
      </w:r>
      <w:r>
        <w:rPr>
          <w:rFonts w:ascii="Arial" w:hAnsi="Arial" w:cs="Arial"/>
          <w:color w:val="7B7B7B" w:themeColor="accent3" w:themeShade="BF"/>
          <w:sz w:val="22"/>
          <w:szCs w:val="22"/>
          <w:lang w:val="en-GB"/>
        </w:rPr>
        <w:t xml:space="preserve"> laws. Is Utopia Insolvency law on the basis of “creditor in control” or “Debtor in control”? </w:t>
      </w:r>
    </w:p>
    <w:p w14:paraId="0162A731" w14:textId="77777777" w:rsidR="00B6656D" w:rsidRDefault="00B6656D" w:rsidP="00B6656D">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What is the waterfall mechanism for distribution of liquidation proceeds under the Utopian insolvency laws.</w:t>
      </w:r>
    </w:p>
    <w:p w14:paraId="62F0E231" w14:textId="77777777" w:rsidR="00B6656D" w:rsidRDefault="00B6656D" w:rsidP="00B6656D">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Whether the Utopian Insolvency laws have a objective to protect certain stakeholders (labours etc,  or Statutory Dues) </w:t>
      </w:r>
    </w:p>
    <w:p w14:paraId="0D37BBBB" w14:textId="7CA909FE" w:rsidR="002F75A3" w:rsidRDefault="00B6656D" w:rsidP="00B6656D">
      <w:pPr>
        <w:pStyle w:val="ListParagraph"/>
        <w:ind w:left="360"/>
        <w:jc w:val="both"/>
        <w:rPr>
          <w:rFonts w:ascii="Arial" w:hAnsi="Arial" w:cs="Arial"/>
          <w:color w:val="7B7B7B" w:themeColor="accent3" w:themeShade="BF"/>
          <w:sz w:val="22"/>
          <w:szCs w:val="22"/>
          <w:lang w:val="en-GB"/>
        </w:rPr>
      </w:pPr>
      <w:r w:rsidRPr="00B6656D">
        <w:rPr>
          <w:rFonts w:ascii="Arial" w:hAnsi="Arial" w:cs="Arial"/>
          <w:color w:val="7B7B7B" w:themeColor="accent3" w:themeShade="BF"/>
          <w:sz w:val="22"/>
          <w:szCs w:val="22"/>
          <w:lang w:val="en-GB"/>
        </w:rPr>
        <w:t>Th</w:t>
      </w:r>
      <w:r>
        <w:rPr>
          <w:rFonts w:ascii="Arial" w:hAnsi="Arial" w:cs="Arial"/>
          <w:color w:val="7B7B7B" w:themeColor="accent3" w:themeShade="BF"/>
          <w:sz w:val="22"/>
          <w:szCs w:val="22"/>
          <w:lang w:val="en-GB"/>
        </w:rPr>
        <w:t>e above i</w:t>
      </w:r>
      <w:r w:rsidRPr="00B6656D">
        <w:rPr>
          <w:rFonts w:ascii="Arial" w:hAnsi="Arial" w:cs="Arial"/>
          <w:color w:val="7B7B7B" w:themeColor="accent3" w:themeShade="BF"/>
          <w:sz w:val="22"/>
          <w:szCs w:val="22"/>
          <w:lang w:val="en-GB"/>
        </w:rPr>
        <w:t>s important to ascertain if the insolvency systems is the same in both countries or not, as a dis-similar system will make the efforts to harmonize both systems a non-starter</w:t>
      </w:r>
    </w:p>
    <w:p w14:paraId="7BF15433" w14:textId="77777777" w:rsidR="00B6656D" w:rsidRPr="00B6656D" w:rsidRDefault="00B6656D" w:rsidP="00B6656D">
      <w:pPr>
        <w:pStyle w:val="ListParagraph"/>
        <w:ind w:left="360"/>
        <w:jc w:val="both"/>
        <w:rPr>
          <w:rFonts w:ascii="Arial" w:hAnsi="Arial" w:cs="Arial"/>
          <w:color w:val="7B7B7B" w:themeColor="accent3" w:themeShade="BF"/>
          <w:sz w:val="22"/>
          <w:szCs w:val="22"/>
          <w:lang w:val="en-GB"/>
        </w:rPr>
      </w:pP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Erewhon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71A8D022" w14:textId="210B51BF" w:rsidR="00B76646" w:rsidRDefault="00B76646" w:rsidP="00B76646">
      <w:pPr>
        <w:pStyle w:val="ListParagraph"/>
        <w:numPr>
          <w:ilvl w:val="0"/>
          <w:numId w:val="27"/>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There will be no change in my advise In case the Apex had filed proceedings against Nadir but matter has not been heard </w:t>
      </w:r>
    </w:p>
    <w:p w14:paraId="626FA5C6" w14:textId="3B949E27" w:rsidR="002D3473" w:rsidRPr="00B76646" w:rsidRDefault="00B76646" w:rsidP="007069D5">
      <w:pPr>
        <w:pStyle w:val="ListParagraph"/>
        <w:numPr>
          <w:ilvl w:val="0"/>
          <w:numId w:val="27"/>
        </w:numPr>
        <w:autoSpaceDE w:val="0"/>
        <w:autoSpaceDN w:val="0"/>
        <w:adjustRightInd w:val="0"/>
        <w:spacing w:line="276" w:lineRule="auto"/>
        <w:jc w:val="both"/>
        <w:rPr>
          <w:rFonts w:ascii="Arial" w:hAnsi="Arial" w:cs="Arial"/>
          <w:sz w:val="22"/>
          <w:szCs w:val="22"/>
          <w:lang w:val="en-GB"/>
        </w:rPr>
      </w:pPr>
      <w:r w:rsidRPr="00B76646">
        <w:rPr>
          <w:rFonts w:ascii="Arial" w:hAnsi="Arial" w:cs="Arial"/>
          <w:color w:val="7B7B7B" w:themeColor="accent3" w:themeShade="BF"/>
          <w:sz w:val="22"/>
          <w:szCs w:val="22"/>
          <w:lang w:val="en-GB"/>
        </w:rPr>
        <w:t>My advise will change in case Apex has obtained a winding up order before Erewhon , as in that case there is a possibility that the Insolvency proceedings against Nadir at Utopia would be deemed to be primary insolvency proceedings and the one initiated at Erewhon would become secondary.</w:t>
      </w:r>
    </w:p>
    <w:p w14:paraId="1B5E2F08" w14:textId="43AA2127" w:rsidR="002D3473" w:rsidRPr="00BF1C6F" w:rsidRDefault="002D3473" w:rsidP="00C053F7">
      <w:pPr>
        <w:autoSpaceDE w:val="0"/>
        <w:autoSpaceDN w:val="0"/>
        <w:adjustRightInd w:val="0"/>
        <w:spacing w:line="276" w:lineRule="auto"/>
        <w:jc w:val="both"/>
        <w:rPr>
          <w:rFonts w:ascii="Arial" w:hAnsi="Arial" w:cs="Arial"/>
          <w:sz w:val="22"/>
          <w:szCs w:val="22"/>
          <w:lang w:val="en-GB"/>
        </w:rPr>
      </w:pP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4A79C9C4" w14:textId="1BF3F75A" w:rsidR="00B76646" w:rsidRDefault="00B76646"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Let us select INDIA as the country for company</w:t>
      </w:r>
      <w:r w:rsidR="007B5302">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s incorporation.</w:t>
      </w:r>
      <w:r w:rsidR="007B5302">
        <w:rPr>
          <w:rFonts w:ascii="Arial" w:hAnsi="Arial" w:cs="Arial"/>
          <w:color w:val="7B7B7B" w:themeColor="accent3" w:themeShade="BF"/>
          <w:sz w:val="22"/>
          <w:szCs w:val="22"/>
          <w:lang w:val="en-GB"/>
        </w:rPr>
        <w:t xml:space="preserve"> The Insolvency &amp; Bankruptcy code -2016 (IBC) is the domestic insolvency law of India. The International Insolvency issue that the Insolvency Representative will face are:-</w:t>
      </w:r>
    </w:p>
    <w:p w14:paraId="2F1D7460" w14:textId="77777777" w:rsidR="00464EA4" w:rsidRDefault="007B5302" w:rsidP="007B5302">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w:t>
      </w:r>
      <w:r w:rsidR="00464EA4">
        <w:rPr>
          <w:rFonts w:ascii="Arial" w:hAnsi="Arial" w:cs="Arial"/>
          <w:color w:val="7B7B7B" w:themeColor="accent3" w:themeShade="BF"/>
          <w:sz w:val="22"/>
          <w:szCs w:val="22"/>
          <w:lang w:val="en-GB"/>
        </w:rPr>
        <w:t xml:space="preserve"> first problem facing the insolvency representative would be get “Recognised” as insolvency representative in the foreign jurisdiction. The NCLT in India would have to request the courts in relevant jurisdiction to accept the insolvency initiation order and to recognise the insolvency representative. Section 234 &amp; 235 of the IBC-2016 are enabling provisions wherein Government of India can enter into an agreement with any country to get enforced the IBC and also the adjudicating authorities in India can request the courts in foreign courts (with which GOI has signed the agreement) to </w:t>
      </w:r>
      <w:r>
        <w:rPr>
          <w:rFonts w:ascii="Arial" w:hAnsi="Arial" w:cs="Arial"/>
          <w:color w:val="7B7B7B" w:themeColor="accent3" w:themeShade="BF"/>
          <w:sz w:val="22"/>
          <w:szCs w:val="22"/>
          <w:lang w:val="en-GB"/>
        </w:rPr>
        <w:t>re</w:t>
      </w:r>
      <w:r w:rsidR="00464EA4">
        <w:rPr>
          <w:rFonts w:ascii="Arial" w:hAnsi="Arial" w:cs="Arial"/>
          <w:color w:val="7B7B7B" w:themeColor="accent3" w:themeShade="BF"/>
          <w:sz w:val="22"/>
          <w:szCs w:val="22"/>
          <w:lang w:val="en-GB"/>
        </w:rPr>
        <w:t>cognise the insolvency proceedings and the insolvency professional and to assist in taking control of the assets of the company in that jurisdiction.</w:t>
      </w:r>
    </w:p>
    <w:p w14:paraId="18FB64DC" w14:textId="77777777" w:rsidR="00464EA4" w:rsidRDefault="00464EA4" w:rsidP="00464EA4">
      <w:pPr>
        <w:pStyle w:val="ListParagraph"/>
        <w:jc w:val="both"/>
        <w:rPr>
          <w:rFonts w:ascii="Arial" w:hAnsi="Arial" w:cs="Arial"/>
          <w:color w:val="7B7B7B" w:themeColor="accent3" w:themeShade="BF"/>
          <w:sz w:val="22"/>
          <w:szCs w:val="22"/>
          <w:lang w:val="en-GB"/>
        </w:rPr>
      </w:pPr>
    </w:p>
    <w:p w14:paraId="46A8B6B9" w14:textId="77777777" w:rsidR="00464EA4" w:rsidRDefault="00464EA4" w:rsidP="00464EA4">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International Instrument which can be used are (a) UNCITRAL Model Law on Cross Border Insolvency (MLCBI) and UNICTRAL Model Law on Recognition and Enforcement of Insolvency Related Judgements and Guide to Enactment.</w:t>
      </w:r>
    </w:p>
    <w:p w14:paraId="0A6C71BB" w14:textId="02C124AD" w:rsidR="007B5302" w:rsidRDefault="007B5302" w:rsidP="00464EA4">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1CC98B68" w14:textId="4845D6FC" w:rsidR="007B5302" w:rsidRDefault="00A07C92" w:rsidP="007B5302">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Possible difference of approach of the Insolvency Laws- </w:t>
      </w:r>
      <w:r w:rsidR="007B5302">
        <w:rPr>
          <w:rFonts w:ascii="Arial" w:hAnsi="Arial" w:cs="Arial"/>
          <w:color w:val="7B7B7B" w:themeColor="accent3" w:themeShade="BF"/>
          <w:sz w:val="22"/>
          <w:szCs w:val="22"/>
          <w:lang w:val="en-GB"/>
        </w:rPr>
        <w:t xml:space="preserve">Creditor in Control Approach of Indian Insolvency Law- Indian Insolvency law are based on Creditor in control approach, there may be jurisdictions wherein the company is having assets and wherein the Debtor in Control Approach is applied. This may result in the Insolvency Representative not being able to take control of the assets of the company in that jurisdiction. Section 17 and 18 of the Insolvency &amp; Bankruptcy Code-2016 (IBC) gives powers to the Insolvency Representative to take control of the corporate debtor. </w:t>
      </w:r>
      <w:r>
        <w:rPr>
          <w:rFonts w:ascii="Arial" w:hAnsi="Arial" w:cs="Arial"/>
          <w:color w:val="7B7B7B" w:themeColor="accent3" w:themeShade="BF"/>
          <w:sz w:val="22"/>
          <w:szCs w:val="22"/>
          <w:lang w:val="en-GB"/>
        </w:rPr>
        <w:t xml:space="preserve">The international instruments to be used herein could be UNCITRAL MLCBI and </w:t>
      </w:r>
    </w:p>
    <w:p w14:paraId="1867D394" w14:textId="77777777" w:rsidR="00A07C92" w:rsidRDefault="00A07C92" w:rsidP="00A07C92">
      <w:pPr>
        <w:pStyle w:val="ListParagraph"/>
        <w:jc w:val="both"/>
        <w:rPr>
          <w:rFonts w:ascii="Arial" w:hAnsi="Arial" w:cs="Arial"/>
          <w:color w:val="7B7B7B" w:themeColor="accent3" w:themeShade="BF"/>
          <w:sz w:val="22"/>
          <w:szCs w:val="22"/>
          <w:lang w:val="en-GB"/>
        </w:rPr>
      </w:pPr>
    </w:p>
    <w:p w14:paraId="59265E00" w14:textId="34F80D4D" w:rsidR="007B5302" w:rsidRDefault="00A07C92" w:rsidP="007B5302">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Problem of Cooperation &amp; Coordination- </w:t>
      </w:r>
      <w:r w:rsidR="007B5302">
        <w:rPr>
          <w:rFonts w:ascii="Arial" w:hAnsi="Arial" w:cs="Arial"/>
          <w:color w:val="7B7B7B" w:themeColor="accent3" w:themeShade="BF"/>
          <w:sz w:val="22"/>
          <w:szCs w:val="22"/>
          <w:lang w:val="en-GB"/>
        </w:rPr>
        <w:t>The</w:t>
      </w:r>
      <w:r w:rsidR="00464EA4">
        <w:rPr>
          <w:rFonts w:ascii="Arial" w:hAnsi="Arial" w:cs="Arial"/>
          <w:color w:val="7B7B7B" w:themeColor="accent3" w:themeShade="BF"/>
          <w:sz w:val="22"/>
          <w:szCs w:val="22"/>
          <w:lang w:val="en-GB"/>
        </w:rPr>
        <w:t xml:space="preserve"> assets of the company in other countries could be exclusively mortgaged to financial creditors of those countries and the assets may not be Non-Performing in that jurisdiction , therefore the financial creditors will (a) </w:t>
      </w:r>
      <w:r w:rsidR="00464EA4">
        <w:rPr>
          <w:rFonts w:ascii="Arial" w:hAnsi="Arial" w:cs="Arial"/>
          <w:color w:val="7B7B7B" w:themeColor="accent3" w:themeShade="BF"/>
          <w:sz w:val="22"/>
          <w:szCs w:val="22"/>
          <w:lang w:val="en-GB"/>
        </w:rPr>
        <w:lastRenderedPageBreak/>
        <w:t>not participate in the insolvency proceeding initiated in India (b) will not hand over the possession of the assets to the insolvency representative</w:t>
      </w:r>
      <w:r>
        <w:rPr>
          <w:rFonts w:ascii="Arial" w:hAnsi="Arial" w:cs="Arial"/>
          <w:color w:val="7B7B7B" w:themeColor="accent3" w:themeShade="BF"/>
          <w:sz w:val="22"/>
          <w:szCs w:val="22"/>
          <w:lang w:val="en-GB"/>
        </w:rPr>
        <w:t xml:space="preserve">. </w:t>
      </w:r>
      <w:r w:rsidRPr="00A07C92">
        <w:rPr>
          <w:rFonts w:ascii="Arial" w:hAnsi="Arial" w:cs="Arial"/>
          <w:color w:val="7B7B7B" w:themeColor="accent3" w:themeShade="BF"/>
          <w:sz w:val="22"/>
          <w:szCs w:val="22"/>
          <w:lang w:val="en-GB"/>
        </w:rPr>
        <w:t xml:space="preserve"> </w:t>
      </w:r>
      <w:r w:rsidR="000B7ACC">
        <w:rPr>
          <w:rFonts w:ascii="Arial" w:hAnsi="Arial" w:cs="Arial"/>
          <w:color w:val="7B7B7B" w:themeColor="accent3" w:themeShade="BF"/>
          <w:sz w:val="22"/>
          <w:szCs w:val="22"/>
          <w:lang w:val="en-GB"/>
        </w:rPr>
        <w:t xml:space="preserve">Therefore the courts of foreign jurisdictions will have to cooperate and coordinate with the courts in India. </w:t>
      </w:r>
      <w:r>
        <w:rPr>
          <w:rFonts w:ascii="Arial" w:hAnsi="Arial" w:cs="Arial"/>
          <w:color w:val="7B7B7B" w:themeColor="accent3" w:themeShade="BF"/>
          <w:sz w:val="22"/>
          <w:szCs w:val="22"/>
          <w:lang w:val="en-GB"/>
        </w:rPr>
        <w:t>Herein the international instrument which can be used is UNCITRAL Model Law on Secured Transaction (2016), JIN Guidelines</w:t>
      </w:r>
    </w:p>
    <w:p w14:paraId="7E682E33" w14:textId="77777777" w:rsidR="00A07C92" w:rsidRPr="00A07C92" w:rsidRDefault="00A07C92" w:rsidP="00A07C92">
      <w:pPr>
        <w:pStyle w:val="ListParagraph"/>
        <w:rPr>
          <w:rFonts w:ascii="Arial" w:hAnsi="Arial" w:cs="Arial"/>
          <w:color w:val="7B7B7B" w:themeColor="accent3" w:themeShade="BF"/>
          <w:sz w:val="22"/>
          <w:szCs w:val="22"/>
          <w:lang w:val="en-GB"/>
        </w:rPr>
      </w:pPr>
    </w:p>
    <w:p w14:paraId="7789D974" w14:textId="7F274F85" w:rsidR="00A07C92" w:rsidRPr="007B5302" w:rsidRDefault="000B7ACC" w:rsidP="007B5302">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Problems regarding the waterfall mechanism of the creditors and the discharge of directors (after it is ascertained that there has been no criminality / deliberate financial malafide acts on their part before the initiation of Insolvency Proceedings. In IBC section 52 and 53 of the code deals with the waterfall mechanism , wherein section 43,45,49,50,66 of the code deals with the avoidance of preferential, undervalued, extortionate, fraudulent transactions entered into by the directors before commencement of the insolvency proceedings. Herein Private International law can be invoked.</w:t>
      </w:r>
    </w:p>
    <w:p w14:paraId="77CE8695" w14:textId="0CC5171A" w:rsidR="0077498C" w:rsidRPr="00BF1C6F" w:rsidRDefault="0077498C" w:rsidP="00C053F7">
      <w:pPr>
        <w:jc w:val="both"/>
        <w:rPr>
          <w:rFonts w:ascii="Arial" w:hAnsi="Arial" w:cs="Arial"/>
          <w:color w:val="000000" w:themeColor="text1"/>
          <w:sz w:val="22"/>
          <w:szCs w:val="22"/>
          <w:lang w:val="en-GB"/>
        </w:rPr>
      </w:pPr>
    </w:p>
    <w:p w14:paraId="35D8F287" w14:textId="77777777" w:rsidR="0077498C" w:rsidRPr="00BF1C6F" w:rsidRDefault="0077498C" w:rsidP="00C053F7">
      <w:pPr>
        <w:jc w:val="both"/>
        <w:rPr>
          <w:rFonts w:ascii="Arial" w:hAnsi="Arial" w:cs="Arial"/>
          <w:color w:val="000000" w:themeColor="text1"/>
          <w:sz w:val="22"/>
          <w:szCs w:val="22"/>
          <w:lang w:val="en-GB"/>
        </w:rPr>
      </w:pPr>
    </w:p>
    <w:p w14:paraId="5F059774" w14:textId="77777777" w:rsidR="0077498C" w:rsidRPr="00BF1C6F" w:rsidRDefault="0077498C" w:rsidP="00C053F7">
      <w:pPr>
        <w:jc w:val="both"/>
        <w:rPr>
          <w:rFonts w:ascii="Arial" w:hAnsi="Arial" w:cs="Arial"/>
          <w:color w:val="000000" w:themeColor="text1"/>
          <w:sz w:val="22"/>
          <w:szCs w:val="22"/>
          <w:lang w:val="en-GB"/>
        </w:rPr>
      </w:pP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94178" w14:textId="77777777" w:rsidR="00CB7AE8" w:rsidRDefault="00CB7AE8" w:rsidP="00241B44">
      <w:r>
        <w:separator/>
      </w:r>
    </w:p>
  </w:endnote>
  <w:endnote w:type="continuationSeparator" w:id="0">
    <w:p w14:paraId="2F91B04E" w14:textId="77777777" w:rsidR="00CB7AE8" w:rsidRDefault="00CB7AE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Pr="00123661">
          <w:rPr>
            <w:rStyle w:val="PageNumber"/>
            <w:rFonts w:ascii="Arial" w:hAnsi="Arial" w:cs="Arial"/>
            <w:b/>
            <w:bCs/>
            <w:noProof/>
            <w:sz w:val="18"/>
            <w:szCs w:val="18"/>
          </w:rPr>
          <w:t>1</w:t>
        </w:r>
        <w:r w:rsidRPr="00123661">
          <w:rPr>
            <w:rStyle w:val="PageNumber"/>
            <w:rFonts w:ascii="Arial" w:hAnsi="Arial" w:cs="Arial"/>
            <w:b/>
            <w:bCs/>
            <w:sz w:val="18"/>
            <w:szCs w:val="18"/>
          </w:rPr>
          <w:fldChar w:fldCharType="end"/>
        </w:r>
      </w:p>
    </w:sdtContent>
  </w:sdt>
  <w:p w14:paraId="120BA9A5" w14:textId="6448333F" w:rsidR="00AD6A7D" w:rsidRPr="00F44220" w:rsidRDefault="00B57303" w:rsidP="00AD6A7D">
    <w:pPr>
      <w:pStyle w:val="Footer"/>
      <w:ind w:right="360"/>
      <w:rPr>
        <w:rFonts w:ascii="Arial" w:hAnsi="Arial" w:cs="Arial"/>
        <w:sz w:val="18"/>
        <w:szCs w:val="18"/>
      </w:rPr>
    </w:pPr>
    <w:r>
      <w:rPr>
        <w:rFonts w:ascii="Arial" w:hAnsi="Arial" w:cs="Arial"/>
        <w:sz w:val="18"/>
        <w:szCs w:val="18"/>
      </w:rPr>
      <w:t>202122-572</w:t>
    </w:r>
    <w:r w:rsidR="00AD6A7D"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FD2C" w14:textId="77777777" w:rsidR="00CB7AE8" w:rsidRDefault="00CB7AE8" w:rsidP="00241B44">
      <w:r>
        <w:separator/>
      </w:r>
    </w:p>
  </w:footnote>
  <w:footnote w:type="continuationSeparator" w:id="0">
    <w:p w14:paraId="023388FB" w14:textId="77777777" w:rsidR="00CB7AE8" w:rsidRDefault="00CB7AE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AA5"/>
    <w:multiLevelType w:val="hybridMultilevel"/>
    <w:tmpl w:val="87F0A46A"/>
    <w:lvl w:ilvl="0" w:tplc="FE1C3DF6">
      <w:start w:val="1"/>
      <w:numFmt w:val="lowerLetter"/>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421ABD"/>
    <w:multiLevelType w:val="hybridMultilevel"/>
    <w:tmpl w:val="FD4E1F1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726092"/>
    <w:multiLevelType w:val="hybridMultilevel"/>
    <w:tmpl w:val="D65E58CC"/>
    <w:lvl w:ilvl="0" w:tplc="5A2A8D36">
      <w:start w:val="1"/>
      <w:numFmt w:val="decimal"/>
      <w:lvlText w:val="%1)"/>
      <w:lvlJc w:val="left"/>
      <w:pPr>
        <w:ind w:left="720" w:hanging="360"/>
      </w:pPr>
      <w:rPr>
        <w:rFonts w:hint="default"/>
        <w:color w:val="7B7B7B" w:themeColor="accent3" w:themeShade="BF"/>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EEE0A5B"/>
    <w:multiLevelType w:val="hybridMultilevel"/>
    <w:tmpl w:val="F8CC5304"/>
    <w:lvl w:ilvl="0" w:tplc="AB205694">
      <w:start w:val="1"/>
      <w:numFmt w:val="lowerRoman"/>
      <w:lvlText w:val="(%1)"/>
      <w:lvlJc w:val="left"/>
      <w:pPr>
        <w:ind w:left="1440" w:hanging="720"/>
      </w:pPr>
      <w:rPr>
        <w:rFonts w:hint="default"/>
        <w:color w:val="7B7B7B" w:themeColor="accent3" w:themeShade="BF"/>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72CC49D8"/>
    <w:multiLevelType w:val="hybridMultilevel"/>
    <w:tmpl w:val="899CB3E0"/>
    <w:lvl w:ilvl="0" w:tplc="866089BC">
      <w:start w:val="1"/>
      <w:numFmt w:val="lowerLetter"/>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5F772D"/>
    <w:multiLevelType w:val="hybridMultilevel"/>
    <w:tmpl w:val="88BE48F0"/>
    <w:lvl w:ilvl="0" w:tplc="431266D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1"/>
  </w:num>
  <w:num w:numId="2">
    <w:abstractNumId w:val="24"/>
  </w:num>
  <w:num w:numId="3">
    <w:abstractNumId w:val="7"/>
  </w:num>
  <w:num w:numId="4">
    <w:abstractNumId w:val="3"/>
  </w:num>
  <w:num w:numId="5">
    <w:abstractNumId w:val="10"/>
  </w:num>
  <w:num w:numId="6">
    <w:abstractNumId w:val="17"/>
  </w:num>
  <w:num w:numId="7">
    <w:abstractNumId w:val="26"/>
  </w:num>
  <w:num w:numId="8">
    <w:abstractNumId w:val="15"/>
  </w:num>
  <w:num w:numId="9">
    <w:abstractNumId w:val="5"/>
  </w:num>
  <w:num w:numId="10">
    <w:abstractNumId w:val="9"/>
  </w:num>
  <w:num w:numId="11">
    <w:abstractNumId w:val="8"/>
  </w:num>
  <w:num w:numId="12">
    <w:abstractNumId w:val="4"/>
  </w:num>
  <w:num w:numId="13">
    <w:abstractNumId w:val="13"/>
  </w:num>
  <w:num w:numId="14">
    <w:abstractNumId w:val="1"/>
  </w:num>
  <w:num w:numId="15">
    <w:abstractNumId w:val="2"/>
  </w:num>
  <w:num w:numId="16">
    <w:abstractNumId w:val="14"/>
  </w:num>
  <w:num w:numId="17">
    <w:abstractNumId w:val="12"/>
  </w:num>
  <w:num w:numId="18">
    <w:abstractNumId w:val="22"/>
  </w:num>
  <w:num w:numId="19">
    <w:abstractNumId w:val="18"/>
  </w:num>
  <w:num w:numId="20">
    <w:abstractNumId w:val="27"/>
  </w:num>
  <w:num w:numId="21">
    <w:abstractNumId w:val="20"/>
  </w:num>
  <w:num w:numId="22">
    <w:abstractNumId w:val="11"/>
  </w:num>
  <w:num w:numId="23">
    <w:abstractNumId w:val="16"/>
  </w:num>
  <w:num w:numId="24">
    <w:abstractNumId w:val="23"/>
  </w:num>
  <w:num w:numId="25">
    <w:abstractNumId w:val="19"/>
  </w:num>
  <w:num w:numId="26">
    <w:abstractNumId w:val="25"/>
  </w:num>
  <w:num w:numId="27">
    <w:abstractNumId w:val="0"/>
  </w:num>
  <w:num w:numId="2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5893"/>
    <w:rsid w:val="000574C4"/>
    <w:rsid w:val="00065166"/>
    <w:rsid w:val="00082609"/>
    <w:rsid w:val="000851CC"/>
    <w:rsid w:val="000933CC"/>
    <w:rsid w:val="00093BE8"/>
    <w:rsid w:val="000A68ED"/>
    <w:rsid w:val="000B5FF1"/>
    <w:rsid w:val="000B609F"/>
    <w:rsid w:val="000B7ACC"/>
    <w:rsid w:val="000D55A8"/>
    <w:rsid w:val="000E4841"/>
    <w:rsid w:val="000F1677"/>
    <w:rsid w:val="000F3D6C"/>
    <w:rsid w:val="00101707"/>
    <w:rsid w:val="00110DA3"/>
    <w:rsid w:val="0011473D"/>
    <w:rsid w:val="00115C85"/>
    <w:rsid w:val="00123661"/>
    <w:rsid w:val="00123855"/>
    <w:rsid w:val="00126A4D"/>
    <w:rsid w:val="00126EC5"/>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23712"/>
    <w:rsid w:val="00241B44"/>
    <w:rsid w:val="00245EFB"/>
    <w:rsid w:val="0026515D"/>
    <w:rsid w:val="002668D3"/>
    <w:rsid w:val="0027299F"/>
    <w:rsid w:val="002844D4"/>
    <w:rsid w:val="00284EBE"/>
    <w:rsid w:val="00286AE6"/>
    <w:rsid w:val="0029433F"/>
    <w:rsid w:val="00294829"/>
    <w:rsid w:val="0029690F"/>
    <w:rsid w:val="002A2A60"/>
    <w:rsid w:val="002B1C45"/>
    <w:rsid w:val="002C13C8"/>
    <w:rsid w:val="002C1671"/>
    <w:rsid w:val="002C3547"/>
    <w:rsid w:val="002D0021"/>
    <w:rsid w:val="002D31CD"/>
    <w:rsid w:val="002D3473"/>
    <w:rsid w:val="002F1956"/>
    <w:rsid w:val="002F3440"/>
    <w:rsid w:val="002F6F49"/>
    <w:rsid w:val="002F75A3"/>
    <w:rsid w:val="00303C2F"/>
    <w:rsid w:val="003144EF"/>
    <w:rsid w:val="00330937"/>
    <w:rsid w:val="00330F31"/>
    <w:rsid w:val="00334648"/>
    <w:rsid w:val="0033768C"/>
    <w:rsid w:val="00337938"/>
    <w:rsid w:val="00340769"/>
    <w:rsid w:val="00341AA6"/>
    <w:rsid w:val="00361A0A"/>
    <w:rsid w:val="0036565C"/>
    <w:rsid w:val="0036625E"/>
    <w:rsid w:val="00373C24"/>
    <w:rsid w:val="0037465A"/>
    <w:rsid w:val="00374696"/>
    <w:rsid w:val="00382C98"/>
    <w:rsid w:val="00384689"/>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64EA4"/>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12BC"/>
    <w:rsid w:val="004F5FDF"/>
    <w:rsid w:val="005177FE"/>
    <w:rsid w:val="0052263B"/>
    <w:rsid w:val="00524728"/>
    <w:rsid w:val="005331CA"/>
    <w:rsid w:val="00537970"/>
    <w:rsid w:val="00540084"/>
    <w:rsid w:val="00544127"/>
    <w:rsid w:val="00553EB2"/>
    <w:rsid w:val="00560534"/>
    <w:rsid w:val="0056391B"/>
    <w:rsid w:val="005650E2"/>
    <w:rsid w:val="00567075"/>
    <w:rsid w:val="00575B2D"/>
    <w:rsid w:val="005833D0"/>
    <w:rsid w:val="005846F3"/>
    <w:rsid w:val="0058622F"/>
    <w:rsid w:val="00592F82"/>
    <w:rsid w:val="005A0CCA"/>
    <w:rsid w:val="005A726D"/>
    <w:rsid w:val="005B4C0C"/>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4ED3"/>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603F5"/>
    <w:rsid w:val="00764DB0"/>
    <w:rsid w:val="0076764D"/>
    <w:rsid w:val="0077498C"/>
    <w:rsid w:val="00784128"/>
    <w:rsid w:val="00793173"/>
    <w:rsid w:val="007B5302"/>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723F3"/>
    <w:rsid w:val="00881DE6"/>
    <w:rsid w:val="008837A6"/>
    <w:rsid w:val="0089145D"/>
    <w:rsid w:val="008A3E52"/>
    <w:rsid w:val="008A6CFE"/>
    <w:rsid w:val="008B0C9E"/>
    <w:rsid w:val="008B5333"/>
    <w:rsid w:val="008B6223"/>
    <w:rsid w:val="008C66E0"/>
    <w:rsid w:val="008E3339"/>
    <w:rsid w:val="008F20FC"/>
    <w:rsid w:val="008F6301"/>
    <w:rsid w:val="00905A43"/>
    <w:rsid w:val="00912C79"/>
    <w:rsid w:val="00917CC0"/>
    <w:rsid w:val="00926677"/>
    <w:rsid w:val="00942123"/>
    <w:rsid w:val="0095207B"/>
    <w:rsid w:val="00962045"/>
    <w:rsid w:val="00991428"/>
    <w:rsid w:val="00992676"/>
    <w:rsid w:val="009A332E"/>
    <w:rsid w:val="009B0723"/>
    <w:rsid w:val="009B07AD"/>
    <w:rsid w:val="009B0883"/>
    <w:rsid w:val="009B15E2"/>
    <w:rsid w:val="009C0B8E"/>
    <w:rsid w:val="009C1BC8"/>
    <w:rsid w:val="009C2442"/>
    <w:rsid w:val="009D0811"/>
    <w:rsid w:val="009D0EE1"/>
    <w:rsid w:val="009E1027"/>
    <w:rsid w:val="009E2AEB"/>
    <w:rsid w:val="009E2E27"/>
    <w:rsid w:val="009E4DE3"/>
    <w:rsid w:val="009E5384"/>
    <w:rsid w:val="009F63FC"/>
    <w:rsid w:val="00A005FC"/>
    <w:rsid w:val="00A047EE"/>
    <w:rsid w:val="00A07C92"/>
    <w:rsid w:val="00A2274A"/>
    <w:rsid w:val="00A235B7"/>
    <w:rsid w:val="00A407EF"/>
    <w:rsid w:val="00A458BE"/>
    <w:rsid w:val="00A46B4C"/>
    <w:rsid w:val="00A5117B"/>
    <w:rsid w:val="00A54909"/>
    <w:rsid w:val="00A60074"/>
    <w:rsid w:val="00A6627C"/>
    <w:rsid w:val="00A71019"/>
    <w:rsid w:val="00A81029"/>
    <w:rsid w:val="00A83A2F"/>
    <w:rsid w:val="00A96489"/>
    <w:rsid w:val="00A97725"/>
    <w:rsid w:val="00AB685C"/>
    <w:rsid w:val="00AB6C2D"/>
    <w:rsid w:val="00AC3839"/>
    <w:rsid w:val="00AC7082"/>
    <w:rsid w:val="00AD6A7D"/>
    <w:rsid w:val="00AF228E"/>
    <w:rsid w:val="00B14819"/>
    <w:rsid w:val="00B1732A"/>
    <w:rsid w:val="00B17AA9"/>
    <w:rsid w:val="00B30082"/>
    <w:rsid w:val="00B57303"/>
    <w:rsid w:val="00B6656D"/>
    <w:rsid w:val="00B72AE1"/>
    <w:rsid w:val="00B736DF"/>
    <w:rsid w:val="00B74FBD"/>
    <w:rsid w:val="00B76646"/>
    <w:rsid w:val="00B82586"/>
    <w:rsid w:val="00B86DB1"/>
    <w:rsid w:val="00B87869"/>
    <w:rsid w:val="00B95A8C"/>
    <w:rsid w:val="00BB0F2B"/>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5B1D"/>
    <w:rsid w:val="00C8712A"/>
    <w:rsid w:val="00C963D3"/>
    <w:rsid w:val="00CB2CBB"/>
    <w:rsid w:val="00CB3E1F"/>
    <w:rsid w:val="00CB7AE8"/>
    <w:rsid w:val="00CB7CAC"/>
    <w:rsid w:val="00CC5335"/>
    <w:rsid w:val="00CC5BA4"/>
    <w:rsid w:val="00CD3FA0"/>
    <w:rsid w:val="00CD4998"/>
    <w:rsid w:val="00CE1035"/>
    <w:rsid w:val="00CF2819"/>
    <w:rsid w:val="00CF4F9D"/>
    <w:rsid w:val="00CF70DC"/>
    <w:rsid w:val="00D104E4"/>
    <w:rsid w:val="00D148DC"/>
    <w:rsid w:val="00D17FDC"/>
    <w:rsid w:val="00D441EC"/>
    <w:rsid w:val="00D62333"/>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4322</Words>
  <Characters>24639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stressedassets@gmail.com</cp:lastModifiedBy>
  <cp:revision>14</cp:revision>
  <cp:lastPrinted>2019-09-04T15:45:00Z</cp:lastPrinted>
  <dcterms:created xsi:type="dcterms:W3CDTF">2021-08-17T16:42:00Z</dcterms:created>
  <dcterms:modified xsi:type="dcterms:W3CDTF">2021-10-14T09:55:00Z</dcterms:modified>
</cp:coreProperties>
</file>