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rPr>
      </w:pPr>
    </w:p>
    <w:p w14:paraId="4179622F" w14:textId="68B87505" w:rsidR="00397D3A" w:rsidRDefault="00397D3A" w:rsidP="00592F82">
      <w:pPr>
        <w:jc w:val="center"/>
        <w:rPr>
          <w:rFonts w:ascii="Arial" w:hAnsi="Arial" w:cs="Arial"/>
          <w:b/>
          <w:sz w:val="22"/>
          <w:szCs w:val="22"/>
        </w:rPr>
      </w:pPr>
    </w:p>
    <w:p w14:paraId="076E39C1" w14:textId="2AAA5B09" w:rsidR="00397D3A" w:rsidRDefault="00397D3A" w:rsidP="00592F82">
      <w:pPr>
        <w:jc w:val="center"/>
        <w:rPr>
          <w:rFonts w:ascii="Arial" w:hAnsi="Arial" w:cs="Arial"/>
          <w:b/>
          <w:sz w:val="22"/>
          <w:szCs w:val="22"/>
        </w:rPr>
      </w:pPr>
    </w:p>
    <w:p w14:paraId="64732B67" w14:textId="77777777" w:rsidR="00397D3A" w:rsidRDefault="00397D3A" w:rsidP="00592F82">
      <w:pPr>
        <w:jc w:val="center"/>
        <w:rPr>
          <w:rFonts w:ascii="Arial" w:hAnsi="Arial" w:cs="Arial"/>
          <w:b/>
          <w:sz w:val="22"/>
          <w:szCs w:val="22"/>
        </w:rPr>
      </w:pPr>
    </w:p>
    <w:p w14:paraId="14C6FED8" w14:textId="77777777" w:rsidR="00E93993" w:rsidRDefault="00E93993" w:rsidP="00592F82">
      <w:pPr>
        <w:jc w:val="center"/>
        <w:rPr>
          <w:rFonts w:ascii="Arial" w:hAnsi="Arial" w:cs="Arial"/>
          <w:b/>
          <w:sz w:val="22"/>
          <w:szCs w:val="22"/>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rPr>
      </w:pPr>
      <w:r w:rsidRPr="00A97725">
        <w:rPr>
          <w:rFonts w:ascii="Arial" w:hAnsi="Arial" w:cs="Arial"/>
          <w:b/>
          <w:color w:val="000000" w:themeColor="text1"/>
        </w:rPr>
        <w:t>FORMATIVE</w:t>
      </w:r>
      <w:r w:rsidR="007F45F1" w:rsidRPr="00A97725">
        <w:rPr>
          <w:rFonts w:ascii="Arial" w:hAnsi="Arial" w:cs="Arial"/>
          <w:b/>
          <w:color w:val="000000" w:themeColor="text1"/>
        </w:rPr>
        <w:t xml:space="preserve"> </w:t>
      </w:r>
      <w:r w:rsidRPr="00A97725">
        <w:rPr>
          <w:rFonts w:ascii="Arial" w:hAnsi="Arial" w:cs="Arial"/>
          <w:b/>
          <w:color w:val="000000" w:themeColor="text1"/>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rPr>
      </w:pPr>
      <w:r w:rsidRPr="00A97725">
        <w:rPr>
          <w:rFonts w:ascii="Arial" w:hAnsi="Arial" w:cs="Arial"/>
          <w:b/>
          <w:color w:val="000000" w:themeColor="text1"/>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rPr>
      </w:pPr>
    </w:p>
    <w:p w14:paraId="2BAA8639" w14:textId="312B667B" w:rsidR="009D0811" w:rsidRDefault="009D0811" w:rsidP="00592F82">
      <w:pPr>
        <w:jc w:val="center"/>
        <w:rPr>
          <w:rFonts w:ascii="Arial" w:hAnsi="Arial" w:cs="Arial"/>
          <w:b/>
          <w:sz w:val="22"/>
          <w:szCs w:val="22"/>
        </w:rPr>
      </w:pPr>
    </w:p>
    <w:p w14:paraId="6907577F" w14:textId="6E1EAE22" w:rsidR="00E93993" w:rsidRDefault="00E93993" w:rsidP="00592F82">
      <w:pPr>
        <w:jc w:val="center"/>
        <w:rPr>
          <w:rFonts w:ascii="Arial" w:hAnsi="Arial" w:cs="Arial"/>
          <w:b/>
          <w:sz w:val="22"/>
          <w:szCs w:val="22"/>
        </w:rPr>
      </w:pPr>
    </w:p>
    <w:p w14:paraId="2A0B50F4" w14:textId="0F2D6B33" w:rsidR="00397D3A" w:rsidRDefault="00397D3A" w:rsidP="00592F82">
      <w:pPr>
        <w:jc w:val="center"/>
        <w:rPr>
          <w:rFonts w:ascii="Arial" w:hAnsi="Arial" w:cs="Arial"/>
          <w:b/>
          <w:sz w:val="22"/>
          <w:szCs w:val="22"/>
        </w:rPr>
      </w:pPr>
    </w:p>
    <w:p w14:paraId="5C762CBD" w14:textId="3C9F24C1" w:rsidR="00397D3A" w:rsidRDefault="00397D3A" w:rsidP="00592F82">
      <w:pPr>
        <w:jc w:val="center"/>
        <w:rPr>
          <w:rFonts w:ascii="Arial" w:hAnsi="Arial" w:cs="Arial"/>
          <w:b/>
          <w:sz w:val="22"/>
          <w:szCs w:val="22"/>
        </w:rPr>
      </w:pPr>
    </w:p>
    <w:p w14:paraId="4051CEA3" w14:textId="31550508" w:rsidR="00397D3A" w:rsidRDefault="00397D3A" w:rsidP="00592F82">
      <w:pPr>
        <w:jc w:val="center"/>
        <w:rPr>
          <w:rFonts w:ascii="Arial" w:hAnsi="Arial" w:cs="Arial"/>
          <w:b/>
          <w:sz w:val="22"/>
          <w:szCs w:val="22"/>
        </w:rPr>
      </w:pPr>
    </w:p>
    <w:p w14:paraId="25AECBFD" w14:textId="77777777" w:rsidR="00397D3A" w:rsidRDefault="00397D3A" w:rsidP="00592F82">
      <w:pPr>
        <w:jc w:val="center"/>
        <w:rPr>
          <w:rFonts w:ascii="Arial" w:hAnsi="Arial" w:cs="Arial"/>
          <w:b/>
          <w:sz w:val="22"/>
          <w:szCs w:val="22"/>
        </w:rPr>
      </w:pPr>
    </w:p>
    <w:p w14:paraId="19855BF7" w14:textId="77777777" w:rsidR="00397D3A" w:rsidRDefault="00397D3A" w:rsidP="00592F82">
      <w:pPr>
        <w:jc w:val="center"/>
        <w:rPr>
          <w:rFonts w:ascii="Arial" w:hAnsi="Arial" w:cs="Arial"/>
          <w:b/>
          <w:sz w:val="22"/>
          <w:szCs w:val="22"/>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sidRPr="00DB56F2">
        <w:rPr>
          <w:rFonts w:ascii="Arial" w:hAnsi="Arial" w:cs="Arial"/>
          <w:bCs/>
          <w:color w:val="767171" w:themeColor="background2" w:themeShade="80"/>
          <w:sz w:val="22"/>
          <w:szCs w:val="22"/>
        </w:rPr>
        <w:t xml:space="preserve">This is a </w:t>
      </w:r>
      <w:r w:rsidRPr="00DB56F2">
        <w:rPr>
          <w:rFonts w:ascii="Arial" w:hAnsi="Arial" w:cs="Arial"/>
          <w:b/>
          <w:color w:val="767171" w:themeColor="background2" w:themeShade="80"/>
          <w:sz w:val="22"/>
          <w:szCs w:val="22"/>
        </w:rPr>
        <w:t>formative assessment</w:t>
      </w:r>
      <w:r w:rsidRPr="00DB56F2">
        <w:rPr>
          <w:rFonts w:ascii="Arial" w:hAnsi="Arial" w:cs="Arial"/>
          <w:bCs/>
          <w:color w:val="767171" w:themeColor="background2" w:themeShade="80"/>
          <w:sz w:val="22"/>
          <w:szCs w:val="22"/>
        </w:rPr>
        <w:t xml:space="preserve"> relating to </w:t>
      </w:r>
      <w:r w:rsidRPr="00DB56F2">
        <w:rPr>
          <w:rFonts w:ascii="Arial" w:hAnsi="Arial" w:cs="Arial"/>
          <w:b/>
          <w:color w:val="767171" w:themeColor="background2" w:themeShade="80"/>
          <w:sz w:val="22"/>
          <w:szCs w:val="22"/>
        </w:rPr>
        <w:t>Module 1</w:t>
      </w:r>
      <w:r w:rsidRPr="00DB56F2">
        <w:rPr>
          <w:rFonts w:ascii="Arial" w:hAnsi="Arial" w:cs="Arial"/>
          <w:bCs/>
          <w:color w:val="767171" w:themeColor="background2" w:themeShade="80"/>
          <w:sz w:val="22"/>
          <w:szCs w:val="22"/>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rPr>
        <w:t xml:space="preserve">and guidance </w:t>
      </w:r>
      <w:r w:rsidRPr="00DB56F2">
        <w:rPr>
          <w:rFonts w:ascii="Arial" w:hAnsi="Arial" w:cs="Arial"/>
          <w:bCs/>
          <w:color w:val="767171" w:themeColor="background2" w:themeShade="80"/>
          <w:sz w:val="22"/>
          <w:szCs w:val="22"/>
        </w:rPr>
        <w:t xml:space="preserve">as </w:t>
      </w:r>
      <w:r w:rsidR="007F41F8" w:rsidRPr="00DB56F2">
        <w:rPr>
          <w:rFonts w:ascii="Arial" w:hAnsi="Arial" w:cs="Arial"/>
          <w:bCs/>
          <w:color w:val="767171" w:themeColor="background2" w:themeShade="80"/>
          <w:sz w:val="22"/>
          <w:szCs w:val="22"/>
        </w:rPr>
        <w:t xml:space="preserve">to </w:t>
      </w:r>
      <w:r w:rsidRPr="00DB56F2">
        <w:rPr>
          <w:rFonts w:ascii="Arial" w:hAnsi="Arial" w:cs="Arial"/>
          <w:bCs/>
          <w:color w:val="767171" w:themeColor="background2" w:themeShade="80"/>
          <w:sz w:val="22"/>
          <w:szCs w:val="22"/>
        </w:rPr>
        <w:t xml:space="preserve">the form and content of assessments </w:t>
      </w:r>
      <w:r w:rsidR="007F41F8" w:rsidRPr="00DB56F2">
        <w:rPr>
          <w:rFonts w:ascii="Arial" w:hAnsi="Arial" w:cs="Arial"/>
          <w:bCs/>
          <w:color w:val="767171" w:themeColor="background2" w:themeShade="80"/>
          <w:sz w:val="22"/>
          <w:szCs w:val="22"/>
        </w:rPr>
        <w:t>on the course as a whole. T</w:t>
      </w:r>
      <w:r w:rsidR="009B15E2" w:rsidRPr="00DB56F2">
        <w:rPr>
          <w:rFonts w:ascii="Arial" w:hAnsi="Arial" w:cs="Arial"/>
          <w:bCs/>
          <w:color w:val="767171" w:themeColor="background2" w:themeShade="80"/>
          <w:sz w:val="22"/>
          <w:szCs w:val="22"/>
        </w:rPr>
        <w:t xml:space="preserve">he submission </w:t>
      </w:r>
      <w:r w:rsidR="00434A8C" w:rsidRPr="00DB56F2">
        <w:rPr>
          <w:rFonts w:ascii="Arial" w:hAnsi="Arial" w:cs="Arial"/>
          <w:bCs/>
          <w:color w:val="767171" w:themeColor="background2" w:themeShade="80"/>
          <w:sz w:val="22"/>
          <w:szCs w:val="22"/>
        </w:rPr>
        <w:t xml:space="preserve">of this </w:t>
      </w:r>
      <w:r w:rsidR="007F41F8" w:rsidRPr="00DB56F2">
        <w:rPr>
          <w:rFonts w:ascii="Arial" w:hAnsi="Arial" w:cs="Arial"/>
          <w:bCs/>
          <w:color w:val="767171" w:themeColor="background2" w:themeShade="80"/>
          <w:sz w:val="22"/>
          <w:szCs w:val="22"/>
        </w:rPr>
        <w:t xml:space="preserve">assessment is </w:t>
      </w:r>
      <w:r w:rsidR="007F41F8" w:rsidRPr="00DB56F2">
        <w:rPr>
          <w:rFonts w:ascii="Arial" w:hAnsi="Arial" w:cs="Arial"/>
          <w:b/>
          <w:color w:val="767171" w:themeColor="background2" w:themeShade="80"/>
          <w:sz w:val="22"/>
          <w:szCs w:val="22"/>
        </w:rPr>
        <w:t>not compulsory</w:t>
      </w:r>
      <w:r w:rsidR="007F41F8" w:rsidRPr="00DB56F2">
        <w:rPr>
          <w:rFonts w:ascii="Arial" w:hAnsi="Arial" w:cs="Arial"/>
          <w:bCs/>
          <w:color w:val="767171" w:themeColor="background2" w:themeShade="80"/>
          <w:sz w:val="22"/>
          <w:szCs w:val="22"/>
        </w:rPr>
        <w:t xml:space="preserve"> and the mark awarded will not count towards </w:t>
      </w:r>
      <w:r w:rsidR="007C6201" w:rsidRPr="00DB56F2">
        <w:rPr>
          <w:rFonts w:ascii="Arial" w:hAnsi="Arial" w:cs="Arial"/>
          <w:bCs/>
          <w:color w:val="767171" w:themeColor="background2" w:themeShade="80"/>
          <w:sz w:val="22"/>
          <w:szCs w:val="22"/>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rPr>
        <w:t xml:space="preserve">their orientation for the submission of the formal (summative) assessments </w:t>
      </w:r>
      <w:r w:rsidR="00434A8C" w:rsidRPr="00DB56F2">
        <w:rPr>
          <w:rFonts w:ascii="Arial" w:hAnsi="Arial" w:cs="Arial"/>
          <w:bCs/>
          <w:color w:val="767171" w:themeColor="background2" w:themeShade="80"/>
          <w:sz w:val="22"/>
          <w:szCs w:val="22"/>
        </w:rPr>
        <w:t xml:space="preserve">for all the modules </w:t>
      </w:r>
      <w:r w:rsidR="00793173" w:rsidRPr="00DB56F2">
        <w:rPr>
          <w:rFonts w:ascii="Arial" w:hAnsi="Arial" w:cs="Arial"/>
          <w:bCs/>
          <w:color w:val="767171" w:themeColor="background2" w:themeShade="80"/>
          <w:sz w:val="22"/>
          <w:szCs w:val="22"/>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Pr>
          <w:rFonts w:ascii="Arial" w:hAnsi="Arial" w:cs="Arial"/>
          <w:bCs/>
          <w:color w:val="767171" w:themeColor="background2" w:themeShade="80"/>
          <w:sz w:val="22"/>
          <w:szCs w:val="22"/>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rPr>
        <w:t>1</w:t>
      </w:r>
      <w:r>
        <w:rPr>
          <w:rFonts w:ascii="Arial" w:hAnsi="Arial" w:cs="Arial"/>
          <w:bCs/>
          <w:color w:val="767171" w:themeColor="background2" w:themeShade="80"/>
          <w:sz w:val="22"/>
          <w:szCs w:val="22"/>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rPr>
      </w:pPr>
    </w:p>
    <w:p w14:paraId="4614C5D8" w14:textId="3C9FD3D5" w:rsidR="00793173" w:rsidRDefault="00793173" w:rsidP="007C6201">
      <w:pPr>
        <w:jc w:val="both"/>
        <w:rPr>
          <w:rFonts w:ascii="Arial" w:hAnsi="Arial" w:cs="Arial"/>
          <w:b/>
          <w:sz w:val="22"/>
          <w:szCs w:val="22"/>
        </w:rPr>
      </w:pPr>
    </w:p>
    <w:p w14:paraId="5A8E70B6" w14:textId="3DD478B6" w:rsidR="00DB56F2" w:rsidRDefault="00DB56F2" w:rsidP="007C6201">
      <w:pPr>
        <w:jc w:val="both"/>
        <w:rPr>
          <w:rFonts w:ascii="Arial" w:hAnsi="Arial" w:cs="Arial"/>
          <w:b/>
          <w:sz w:val="22"/>
          <w:szCs w:val="22"/>
        </w:rPr>
      </w:pPr>
    </w:p>
    <w:p w14:paraId="1B27A2C1" w14:textId="5A9B8846" w:rsidR="00397D3A" w:rsidRDefault="00397D3A" w:rsidP="007C6201">
      <w:pPr>
        <w:jc w:val="both"/>
        <w:rPr>
          <w:rFonts w:ascii="Arial" w:hAnsi="Arial" w:cs="Arial"/>
          <w:b/>
          <w:sz w:val="22"/>
          <w:szCs w:val="22"/>
        </w:rPr>
      </w:pPr>
    </w:p>
    <w:p w14:paraId="1BC7CE2F" w14:textId="5B3D9200" w:rsidR="00397D3A" w:rsidRDefault="00397D3A" w:rsidP="007C6201">
      <w:pPr>
        <w:jc w:val="both"/>
        <w:rPr>
          <w:rFonts w:ascii="Arial" w:hAnsi="Arial" w:cs="Arial"/>
          <w:b/>
          <w:sz w:val="22"/>
          <w:szCs w:val="22"/>
        </w:rPr>
      </w:pPr>
    </w:p>
    <w:p w14:paraId="6416FB4A" w14:textId="60B3384C" w:rsidR="00397D3A" w:rsidRDefault="00397D3A" w:rsidP="007C6201">
      <w:pPr>
        <w:jc w:val="both"/>
        <w:rPr>
          <w:rFonts w:ascii="Arial" w:hAnsi="Arial" w:cs="Arial"/>
          <w:b/>
          <w:sz w:val="22"/>
          <w:szCs w:val="22"/>
        </w:rPr>
      </w:pPr>
    </w:p>
    <w:p w14:paraId="5683A375" w14:textId="1322B645" w:rsidR="00397D3A" w:rsidRDefault="00397D3A" w:rsidP="007C6201">
      <w:pPr>
        <w:jc w:val="both"/>
        <w:rPr>
          <w:rFonts w:ascii="Arial" w:hAnsi="Arial" w:cs="Arial"/>
          <w:b/>
          <w:sz w:val="22"/>
          <w:szCs w:val="22"/>
        </w:rPr>
      </w:pPr>
    </w:p>
    <w:p w14:paraId="35B724B9" w14:textId="4E0894C3" w:rsidR="00397D3A" w:rsidRDefault="00397D3A" w:rsidP="007C6201">
      <w:pPr>
        <w:jc w:val="both"/>
        <w:rPr>
          <w:rFonts w:ascii="Arial" w:hAnsi="Arial" w:cs="Arial"/>
          <w:b/>
          <w:sz w:val="22"/>
          <w:szCs w:val="22"/>
        </w:rPr>
      </w:pPr>
    </w:p>
    <w:p w14:paraId="3A3FE896" w14:textId="40CAA3F9" w:rsidR="00397D3A" w:rsidRDefault="00397D3A" w:rsidP="007C6201">
      <w:pPr>
        <w:jc w:val="both"/>
        <w:rPr>
          <w:rFonts w:ascii="Arial" w:hAnsi="Arial" w:cs="Arial"/>
          <w:b/>
          <w:sz w:val="22"/>
          <w:szCs w:val="22"/>
        </w:rPr>
      </w:pPr>
    </w:p>
    <w:p w14:paraId="39016D5C" w14:textId="06CD3D77" w:rsidR="00397D3A" w:rsidRDefault="00397D3A" w:rsidP="007C6201">
      <w:pPr>
        <w:jc w:val="both"/>
        <w:rPr>
          <w:rFonts w:ascii="Arial" w:hAnsi="Arial" w:cs="Arial"/>
          <w:b/>
          <w:sz w:val="22"/>
          <w:szCs w:val="22"/>
        </w:rPr>
      </w:pPr>
    </w:p>
    <w:p w14:paraId="0ABBA5F2" w14:textId="5BD9F2BB" w:rsidR="00397D3A" w:rsidRDefault="00397D3A" w:rsidP="007C6201">
      <w:pPr>
        <w:jc w:val="both"/>
        <w:rPr>
          <w:rFonts w:ascii="Arial" w:hAnsi="Arial" w:cs="Arial"/>
          <w:b/>
          <w:sz w:val="22"/>
          <w:szCs w:val="22"/>
        </w:rPr>
      </w:pPr>
    </w:p>
    <w:p w14:paraId="01F7DC12" w14:textId="34519434" w:rsidR="00FF296F" w:rsidRDefault="00FF296F" w:rsidP="009D0811">
      <w:pPr>
        <w:jc w:val="center"/>
        <w:rPr>
          <w:rFonts w:ascii="Arial" w:hAnsi="Arial" w:cs="Arial"/>
          <w:b/>
          <w:sz w:val="22"/>
          <w:szCs w:val="22"/>
          <w:u w:val="single"/>
        </w:rPr>
      </w:pPr>
    </w:p>
    <w:p w14:paraId="38AF57A6" w14:textId="39C23D18" w:rsidR="00A97725" w:rsidRDefault="00A97725" w:rsidP="009D0811">
      <w:pPr>
        <w:jc w:val="center"/>
        <w:rPr>
          <w:rFonts w:ascii="Arial" w:hAnsi="Arial" w:cs="Arial"/>
          <w:b/>
          <w:sz w:val="22"/>
          <w:szCs w:val="22"/>
          <w:u w:val="single"/>
        </w:rPr>
      </w:pPr>
    </w:p>
    <w:p w14:paraId="6BAE87A0" w14:textId="77777777" w:rsidR="00A97725" w:rsidRDefault="00A97725" w:rsidP="009D0811">
      <w:pPr>
        <w:jc w:val="center"/>
        <w:rPr>
          <w:rFonts w:ascii="Arial" w:hAnsi="Arial" w:cs="Arial"/>
          <w:b/>
          <w:sz w:val="22"/>
          <w:szCs w:val="22"/>
          <w:u w:val="single"/>
        </w:rPr>
      </w:pPr>
    </w:p>
    <w:p w14:paraId="3C0D3574" w14:textId="37DBAEC4" w:rsidR="0011473D" w:rsidRPr="00BF1C6F" w:rsidRDefault="00E93993" w:rsidP="009D0811">
      <w:pPr>
        <w:jc w:val="center"/>
        <w:rPr>
          <w:rFonts w:ascii="Arial" w:hAnsi="Arial" w:cs="Arial"/>
          <w:b/>
          <w:sz w:val="22"/>
          <w:szCs w:val="22"/>
          <w:u w:val="single"/>
        </w:rPr>
      </w:pPr>
      <w:r w:rsidRPr="00BF1C6F">
        <w:rPr>
          <w:rFonts w:ascii="Arial" w:hAnsi="Arial" w:cs="Arial"/>
          <w:b/>
          <w:sz w:val="22"/>
          <w:szCs w:val="22"/>
          <w:u w:val="single"/>
        </w:rPr>
        <w:t>I</w:t>
      </w:r>
      <w:r w:rsidR="0011473D" w:rsidRPr="00BF1C6F">
        <w:rPr>
          <w:rFonts w:ascii="Arial" w:hAnsi="Arial" w:cs="Arial"/>
          <w:b/>
          <w:sz w:val="22"/>
          <w:szCs w:val="22"/>
          <w:u w:val="single"/>
        </w:rPr>
        <w:t>NSTRUCTIONS FOR COMPLETION AND SUBMISSION OF ASSESSMENT</w:t>
      </w:r>
    </w:p>
    <w:p w14:paraId="61C888AB" w14:textId="77777777" w:rsidR="0011473D" w:rsidRPr="00BF1C6F" w:rsidRDefault="0011473D" w:rsidP="00C053F7">
      <w:pPr>
        <w:jc w:val="both"/>
        <w:rPr>
          <w:rFonts w:ascii="Arial" w:hAnsi="Arial" w:cs="Arial"/>
          <w:sz w:val="22"/>
          <w:szCs w:val="22"/>
        </w:rPr>
      </w:pPr>
    </w:p>
    <w:p w14:paraId="173B0B40" w14:textId="77777777" w:rsidR="00397D3A" w:rsidRPr="00BF1C6F" w:rsidRDefault="00397D3A" w:rsidP="00C053F7">
      <w:pPr>
        <w:jc w:val="both"/>
        <w:rPr>
          <w:rFonts w:ascii="Arial" w:hAnsi="Arial" w:cs="Arial"/>
          <w:b/>
          <w:sz w:val="22"/>
          <w:szCs w:val="22"/>
        </w:rPr>
      </w:pPr>
    </w:p>
    <w:p w14:paraId="677915C6" w14:textId="77777777" w:rsidR="00EE744D" w:rsidRPr="00BF1C6F" w:rsidRDefault="00EE744D" w:rsidP="00EE744D">
      <w:pPr>
        <w:jc w:val="both"/>
        <w:rPr>
          <w:rFonts w:ascii="Arial" w:hAnsi="Arial" w:cs="Arial"/>
          <w:b/>
          <w:sz w:val="22"/>
          <w:szCs w:val="22"/>
        </w:rPr>
      </w:pPr>
      <w:r w:rsidRPr="00BF1C6F">
        <w:rPr>
          <w:rFonts w:ascii="Arial" w:hAnsi="Arial" w:cs="Arial"/>
          <w:b/>
          <w:sz w:val="22"/>
          <w:szCs w:val="22"/>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rPr>
      </w:pPr>
    </w:p>
    <w:p w14:paraId="19BBC4E9" w14:textId="77777777" w:rsidR="00EE744D" w:rsidRPr="00BF1C6F" w:rsidRDefault="00EE744D" w:rsidP="00EE744D">
      <w:pPr>
        <w:jc w:val="both"/>
        <w:rPr>
          <w:rFonts w:ascii="Arial" w:hAnsi="Arial" w:cs="Arial"/>
          <w:sz w:val="22"/>
          <w:szCs w:val="22"/>
        </w:rPr>
      </w:pPr>
    </w:p>
    <w:p w14:paraId="537DD737" w14:textId="77777777" w:rsidR="00EE744D" w:rsidRPr="00BF1C6F" w:rsidRDefault="00EE744D" w:rsidP="00EE744D">
      <w:pPr>
        <w:ind w:left="720" w:hanging="720"/>
        <w:jc w:val="both"/>
        <w:rPr>
          <w:rFonts w:ascii="Arial" w:hAnsi="Arial" w:cs="Arial"/>
          <w:sz w:val="22"/>
          <w:szCs w:val="22"/>
        </w:rPr>
      </w:pPr>
      <w:r w:rsidRPr="00BF1C6F">
        <w:rPr>
          <w:rFonts w:ascii="Arial" w:hAnsi="Arial" w:cs="Arial"/>
          <w:bCs/>
          <w:sz w:val="22"/>
          <w:szCs w:val="22"/>
        </w:rPr>
        <w:t>1.</w:t>
      </w:r>
      <w:r w:rsidRPr="00BF1C6F">
        <w:rPr>
          <w:rFonts w:ascii="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rPr>
      </w:pPr>
    </w:p>
    <w:p w14:paraId="72948AC7" w14:textId="77777777" w:rsidR="00EE744D" w:rsidRPr="00BF1C6F" w:rsidRDefault="00EE744D" w:rsidP="00EE744D">
      <w:pPr>
        <w:ind w:left="720" w:hanging="720"/>
        <w:jc w:val="both"/>
        <w:rPr>
          <w:rFonts w:ascii="Arial" w:hAnsi="Arial" w:cs="Arial"/>
          <w:sz w:val="22"/>
          <w:szCs w:val="22"/>
        </w:rPr>
      </w:pPr>
      <w:r w:rsidRPr="00BF1C6F">
        <w:rPr>
          <w:rFonts w:ascii="Arial" w:hAnsi="Arial" w:cs="Arial"/>
          <w:bCs/>
          <w:sz w:val="22"/>
          <w:szCs w:val="22"/>
        </w:rPr>
        <w:t>2.</w:t>
      </w:r>
      <w:r w:rsidRPr="00BF1C6F">
        <w:rPr>
          <w:rFonts w:ascii="Arial" w:hAnsi="Arial" w:cs="Arial"/>
          <w:sz w:val="22"/>
          <w:szCs w:val="22"/>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rPr>
        <w:t>please do not change the document settings in any way</w:t>
      </w:r>
      <w:r w:rsidRPr="00BF1C6F">
        <w:rPr>
          <w:rFonts w:ascii="Arial" w:hAnsi="Arial" w:cs="Arial"/>
          <w:sz w:val="22"/>
          <w:szCs w:val="22"/>
        </w:rPr>
        <w:t xml:space="preserve">. </w:t>
      </w:r>
      <w:r w:rsidRPr="00BF1C6F">
        <w:rPr>
          <w:rFonts w:ascii="Arial" w:hAnsi="Arial" w:cs="Arial"/>
          <w:b/>
          <w:sz w:val="22"/>
          <w:szCs w:val="22"/>
        </w:rPr>
        <w:t>DO NOT</w:t>
      </w:r>
      <w:r w:rsidRPr="00BF1C6F">
        <w:rPr>
          <w:rFonts w:ascii="Arial" w:hAnsi="Arial" w:cs="Arial"/>
          <w:sz w:val="22"/>
          <w:szCs w:val="22"/>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rPr>
      </w:pPr>
    </w:p>
    <w:p w14:paraId="67B08819" w14:textId="77777777" w:rsidR="00EE744D" w:rsidRPr="00BF1C6F" w:rsidRDefault="00EE744D" w:rsidP="00EE744D">
      <w:pPr>
        <w:ind w:left="720" w:hanging="720"/>
        <w:jc w:val="both"/>
        <w:rPr>
          <w:rFonts w:ascii="Arial" w:hAnsi="Arial" w:cs="Arial"/>
          <w:sz w:val="22"/>
          <w:szCs w:val="22"/>
        </w:rPr>
      </w:pPr>
      <w:r w:rsidRPr="00BF1C6F">
        <w:rPr>
          <w:rFonts w:ascii="Arial" w:hAnsi="Arial" w:cs="Arial"/>
          <w:sz w:val="22"/>
          <w:szCs w:val="22"/>
        </w:rPr>
        <w:t>3.</w:t>
      </w:r>
      <w:r w:rsidRPr="00BF1C6F">
        <w:rPr>
          <w:rFonts w:ascii="Arial" w:hAnsi="Arial"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rPr>
      </w:pPr>
    </w:p>
    <w:p w14:paraId="1D73C7C7" w14:textId="6F7D5137" w:rsidR="00EE744D" w:rsidRPr="00BF1C6F" w:rsidRDefault="00EE744D" w:rsidP="00EE744D">
      <w:pPr>
        <w:ind w:left="720" w:hanging="720"/>
        <w:jc w:val="both"/>
        <w:rPr>
          <w:rFonts w:ascii="Arial" w:hAnsi="Arial" w:cs="Arial"/>
          <w:sz w:val="22"/>
          <w:szCs w:val="22"/>
        </w:rPr>
      </w:pPr>
      <w:r w:rsidRPr="00BF1C6F">
        <w:rPr>
          <w:rFonts w:ascii="Arial" w:hAnsi="Arial" w:cs="Arial"/>
          <w:bCs/>
          <w:sz w:val="22"/>
          <w:szCs w:val="22"/>
        </w:rPr>
        <w:t>4.</w:t>
      </w:r>
      <w:r w:rsidRPr="00BF1C6F">
        <w:rPr>
          <w:rFonts w:ascii="Arial" w:hAnsi="Arial" w:cs="Arial"/>
          <w:sz w:val="22"/>
          <w:szCs w:val="22"/>
        </w:rPr>
        <w:tab/>
        <w:t xml:space="preserve">You must save this document using the following format: </w:t>
      </w:r>
      <w:r w:rsidRPr="00BF1C6F">
        <w:rPr>
          <w:rFonts w:ascii="Arial" w:hAnsi="Arial" w:cs="Arial"/>
          <w:b/>
          <w:bCs/>
          <w:sz w:val="22"/>
          <w:szCs w:val="22"/>
          <w:lang w:eastAsia="en-GB"/>
        </w:rPr>
        <w:t>[student</w:t>
      </w:r>
      <w:r w:rsidR="00A97725">
        <w:rPr>
          <w:rFonts w:ascii="Arial" w:hAnsi="Arial" w:cs="Arial"/>
          <w:b/>
          <w:bCs/>
          <w:sz w:val="22"/>
          <w:szCs w:val="22"/>
          <w:lang w:eastAsia="en-GB"/>
        </w:rPr>
        <w:t>ID</w:t>
      </w:r>
      <w:r w:rsidRPr="00BF1C6F">
        <w:rPr>
          <w:rFonts w:ascii="Arial" w:hAnsi="Arial" w:cs="Arial"/>
          <w:b/>
          <w:bCs/>
          <w:sz w:val="22"/>
          <w:szCs w:val="22"/>
          <w:lang w:eastAsia="en-GB"/>
        </w:rPr>
        <w:t>.assessment1formative.]</w:t>
      </w:r>
      <w:r w:rsidRPr="00BF1C6F">
        <w:rPr>
          <w:rFonts w:ascii="Arial" w:hAnsi="Arial" w:cs="Arial"/>
          <w:sz w:val="22"/>
          <w:szCs w:val="22"/>
          <w:lang w:eastAsia="en-GB"/>
        </w:rPr>
        <w:t>. An example would be something along the following lines: 202</w:t>
      </w:r>
      <w:r w:rsidR="00A97725">
        <w:rPr>
          <w:rFonts w:ascii="Arial" w:hAnsi="Arial" w:cs="Arial"/>
          <w:sz w:val="22"/>
          <w:szCs w:val="22"/>
          <w:lang w:eastAsia="en-GB"/>
        </w:rPr>
        <w:t>1</w:t>
      </w:r>
      <w:r w:rsidRPr="00BF1C6F">
        <w:rPr>
          <w:rFonts w:ascii="Arial" w:hAnsi="Arial" w:cs="Arial"/>
          <w:sz w:val="22"/>
          <w:szCs w:val="22"/>
          <w:lang w:eastAsia="en-GB"/>
        </w:rPr>
        <w:t>2</w:t>
      </w:r>
      <w:r w:rsidR="002C1671">
        <w:rPr>
          <w:rFonts w:ascii="Arial" w:hAnsi="Arial" w:cs="Arial"/>
          <w:sz w:val="22"/>
          <w:szCs w:val="22"/>
          <w:lang w:eastAsia="en-GB"/>
        </w:rPr>
        <w:t>2</w:t>
      </w:r>
      <w:r w:rsidRPr="00BF1C6F">
        <w:rPr>
          <w:rFonts w:ascii="Arial" w:hAnsi="Arial" w:cs="Arial"/>
          <w:sz w:val="22"/>
          <w:szCs w:val="22"/>
          <w:lang w:eastAsia="en-GB"/>
        </w:rPr>
        <w:t>-</w:t>
      </w:r>
      <w:r w:rsidR="002C1671">
        <w:rPr>
          <w:rFonts w:ascii="Arial" w:hAnsi="Arial" w:cs="Arial"/>
          <w:sz w:val="22"/>
          <w:szCs w:val="22"/>
          <w:lang w:eastAsia="en-GB"/>
        </w:rPr>
        <w:t>5</w:t>
      </w:r>
      <w:r w:rsidRPr="00BF1C6F">
        <w:rPr>
          <w:rFonts w:ascii="Arial" w:hAnsi="Arial" w:cs="Arial"/>
          <w:sz w:val="22"/>
          <w:szCs w:val="22"/>
          <w:lang w:eastAsia="en-GB"/>
        </w:rPr>
        <w:t>14.assessment1formative</w:t>
      </w:r>
      <w:r w:rsidRPr="00BF1C6F">
        <w:rPr>
          <w:rFonts w:ascii="Arial" w:hAnsi="Arial" w:cs="Arial"/>
          <w:sz w:val="22"/>
          <w:szCs w:val="22"/>
        </w:rPr>
        <w:t xml:space="preserve">. </w:t>
      </w:r>
      <w:r w:rsidRPr="00BF1C6F">
        <w:rPr>
          <w:rFonts w:ascii="Arial" w:hAnsi="Arial" w:cs="Arial"/>
          <w:b/>
          <w:sz w:val="22"/>
          <w:szCs w:val="22"/>
        </w:rPr>
        <w:t>Please also include the filename as a footer to each page of the assessment</w:t>
      </w:r>
      <w:r w:rsidRPr="00BF1C6F">
        <w:rPr>
          <w:rFonts w:ascii="Arial" w:hAnsi="Arial" w:cs="Arial"/>
          <w:bCs/>
          <w:sz w:val="22"/>
          <w:szCs w:val="22"/>
        </w:rPr>
        <w:t xml:space="preserve"> (this has been pre-populated for you, merely replace the words “</w:t>
      </w:r>
      <w:proofErr w:type="spellStart"/>
      <w:r w:rsidRPr="00BF1C6F">
        <w:rPr>
          <w:rFonts w:ascii="Arial" w:hAnsi="Arial" w:cs="Arial"/>
          <w:bCs/>
          <w:sz w:val="22"/>
          <w:szCs w:val="22"/>
        </w:rPr>
        <w:t>student</w:t>
      </w:r>
      <w:r w:rsidR="002C1671">
        <w:rPr>
          <w:rFonts w:ascii="Arial" w:hAnsi="Arial" w:cs="Arial"/>
          <w:bCs/>
          <w:sz w:val="22"/>
          <w:szCs w:val="22"/>
        </w:rPr>
        <w:t>ID</w:t>
      </w:r>
      <w:proofErr w:type="spellEnd"/>
      <w:r w:rsidRPr="00BF1C6F">
        <w:rPr>
          <w:rFonts w:ascii="Arial" w:hAnsi="Arial" w:cs="Arial"/>
          <w:bCs/>
          <w:sz w:val="22"/>
          <w:szCs w:val="22"/>
        </w:rPr>
        <w:t>” with the student number allocated to you)</w:t>
      </w:r>
      <w:r w:rsidRPr="00BF1C6F">
        <w:rPr>
          <w:rFonts w:ascii="Arial" w:hAnsi="Arial" w:cs="Arial"/>
          <w:sz w:val="22"/>
          <w:szCs w:val="22"/>
        </w:rPr>
        <w:t xml:space="preserve">. Do not include your name or any other identifying words in your file name. </w:t>
      </w:r>
      <w:r w:rsidRPr="00BF1C6F">
        <w:rPr>
          <w:rFonts w:ascii="Arial" w:hAnsi="Arial" w:cs="Arial"/>
          <w:b/>
          <w:bCs/>
          <w:sz w:val="22"/>
          <w:szCs w:val="22"/>
        </w:rPr>
        <w:t>Assessments that do not comply with this instruction will be returned to candidates unmarked</w:t>
      </w:r>
      <w:r w:rsidRPr="00BF1C6F">
        <w:rPr>
          <w:rFonts w:ascii="Arial" w:hAnsi="Arial" w:cs="Arial"/>
          <w:sz w:val="22"/>
          <w:szCs w:val="22"/>
        </w:rPr>
        <w:t>.</w:t>
      </w:r>
    </w:p>
    <w:p w14:paraId="7DC3E9CB" w14:textId="77777777" w:rsidR="00EE744D" w:rsidRPr="00BF1C6F" w:rsidRDefault="00EE744D" w:rsidP="00EE744D">
      <w:pPr>
        <w:ind w:left="720" w:hanging="720"/>
        <w:jc w:val="both"/>
        <w:rPr>
          <w:rFonts w:ascii="Arial" w:hAnsi="Arial" w:cs="Arial"/>
          <w:sz w:val="22"/>
          <w:szCs w:val="22"/>
        </w:rPr>
      </w:pPr>
    </w:p>
    <w:p w14:paraId="5FECFC0B" w14:textId="77777777" w:rsidR="00EE744D" w:rsidRPr="00BF1C6F" w:rsidRDefault="00EE744D" w:rsidP="00EE744D">
      <w:pPr>
        <w:ind w:left="720" w:hanging="720"/>
        <w:jc w:val="both"/>
        <w:rPr>
          <w:rFonts w:ascii="Arial" w:hAnsi="Arial" w:cs="Arial"/>
          <w:sz w:val="22"/>
          <w:szCs w:val="22"/>
        </w:rPr>
      </w:pPr>
      <w:r w:rsidRPr="00BF1C6F">
        <w:rPr>
          <w:rFonts w:ascii="Arial" w:hAnsi="Arial" w:cs="Arial"/>
          <w:bCs/>
          <w:sz w:val="22"/>
          <w:szCs w:val="22"/>
        </w:rPr>
        <w:t>5.</w:t>
      </w:r>
      <w:r w:rsidRPr="00BF1C6F">
        <w:rPr>
          <w:rFonts w:ascii="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rPr>
        <w:t>.</w:t>
      </w:r>
    </w:p>
    <w:p w14:paraId="218E1009" w14:textId="77777777" w:rsidR="00EE744D" w:rsidRPr="00BF1C6F" w:rsidRDefault="00EE744D" w:rsidP="00EE744D">
      <w:pPr>
        <w:ind w:left="720" w:hanging="720"/>
        <w:jc w:val="both"/>
        <w:rPr>
          <w:rFonts w:ascii="Arial" w:hAnsi="Arial" w:cs="Arial"/>
          <w:sz w:val="22"/>
          <w:szCs w:val="22"/>
        </w:rPr>
      </w:pPr>
    </w:p>
    <w:p w14:paraId="6209DB2C" w14:textId="130C709C" w:rsidR="00EE744D" w:rsidRPr="00BF1C6F" w:rsidRDefault="00EE744D" w:rsidP="00EE744D">
      <w:pPr>
        <w:ind w:left="720" w:hanging="720"/>
        <w:jc w:val="both"/>
        <w:rPr>
          <w:rFonts w:ascii="Arial" w:hAnsi="Arial" w:cs="Arial"/>
          <w:sz w:val="22"/>
          <w:szCs w:val="22"/>
        </w:rPr>
      </w:pPr>
      <w:r w:rsidRPr="00BF1C6F">
        <w:rPr>
          <w:rFonts w:ascii="Arial" w:hAnsi="Arial" w:cs="Arial"/>
          <w:bCs/>
          <w:sz w:val="22"/>
          <w:szCs w:val="22"/>
        </w:rPr>
        <w:t>6.</w:t>
      </w:r>
      <w:r w:rsidRPr="00BF1C6F">
        <w:rPr>
          <w:rFonts w:ascii="Arial" w:hAnsi="Arial" w:cs="Arial"/>
          <w:b/>
          <w:sz w:val="22"/>
          <w:szCs w:val="22"/>
        </w:rPr>
        <w:tab/>
      </w:r>
      <w:r w:rsidRPr="00BF1C6F">
        <w:rPr>
          <w:rFonts w:ascii="Arial" w:hAnsi="Arial" w:cs="Arial"/>
          <w:sz w:val="22"/>
          <w:szCs w:val="22"/>
        </w:rPr>
        <w:t xml:space="preserve">The final submission date for this assessment is </w:t>
      </w:r>
      <w:r w:rsidRPr="00BF1C6F">
        <w:rPr>
          <w:rFonts w:ascii="Arial" w:hAnsi="Arial" w:cs="Arial"/>
          <w:b/>
          <w:bCs/>
          <w:sz w:val="22"/>
          <w:szCs w:val="22"/>
        </w:rPr>
        <w:t xml:space="preserve">15 </w:t>
      </w:r>
      <w:r w:rsidR="0026515D" w:rsidRPr="00BF1C6F">
        <w:rPr>
          <w:rFonts w:ascii="Arial" w:hAnsi="Arial" w:cs="Arial"/>
          <w:b/>
          <w:bCs/>
          <w:sz w:val="22"/>
          <w:szCs w:val="22"/>
        </w:rPr>
        <w:t>October</w:t>
      </w:r>
      <w:r w:rsidRPr="00BF1C6F">
        <w:rPr>
          <w:rFonts w:ascii="Arial" w:hAnsi="Arial" w:cs="Arial"/>
          <w:b/>
          <w:bCs/>
          <w:sz w:val="22"/>
          <w:szCs w:val="22"/>
        </w:rPr>
        <w:t xml:space="preserve"> 202</w:t>
      </w:r>
      <w:r w:rsidR="002C1671">
        <w:rPr>
          <w:rFonts w:ascii="Arial" w:hAnsi="Arial" w:cs="Arial"/>
          <w:b/>
          <w:bCs/>
          <w:sz w:val="22"/>
          <w:szCs w:val="22"/>
        </w:rPr>
        <w:t>1</w:t>
      </w:r>
      <w:r w:rsidRPr="00BF1C6F">
        <w:rPr>
          <w:rFonts w:ascii="Arial" w:hAnsi="Arial" w:cs="Arial"/>
          <w:sz w:val="22"/>
          <w:szCs w:val="22"/>
        </w:rPr>
        <w:t xml:space="preserve">. The assessment submission portal will close at </w:t>
      </w:r>
      <w:r w:rsidRPr="00BF1C6F">
        <w:rPr>
          <w:rFonts w:ascii="Arial" w:hAnsi="Arial" w:cs="Arial"/>
          <w:b/>
          <w:sz w:val="22"/>
          <w:szCs w:val="22"/>
        </w:rPr>
        <w:t xml:space="preserve">23:00 (11 pm) BST </w:t>
      </w:r>
      <w:r w:rsidR="002C1671">
        <w:rPr>
          <w:rFonts w:ascii="Arial" w:hAnsi="Arial" w:cs="Arial"/>
          <w:b/>
          <w:sz w:val="22"/>
          <w:szCs w:val="22"/>
        </w:rPr>
        <w:t xml:space="preserve">(GMT +1) </w:t>
      </w:r>
      <w:r w:rsidRPr="00BF1C6F">
        <w:rPr>
          <w:rFonts w:ascii="Arial" w:hAnsi="Arial" w:cs="Arial"/>
          <w:b/>
          <w:sz w:val="22"/>
          <w:szCs w:val="22"/>
        </w:rPr>
        <w:t xml:space="preserve">on 15 </w:t>
      </w:r>
      <w:r w:rsidR="004E14A8" w:rsidRPr="00BF1C6F">
        <w:rPr>
          <w:rFonts w:ascii="Arial" w:hAnsi="Arial" w:cs="Arial"/>
          <w:b/>
          <w:sz w:val="22"/>
          <w:szCs w:val="22"/>
        </w:rPr>
        <w:t>October</w:t>
      </w:r>
      <w:r w:rsidRPr="00BF1C6F">
        <w:rPr>
          <w:rFonts w:ascii="Arial" w:hAnsi="Arial" w:cs="Arial"/>
          <w:b/>
          <w:sz w:val="22"/>
          <w:szCs w:val="22"/>
        </w:rPr>
        <w:t xml:space="preserve"> 202</w:t>
      </w:r>
      <w:r w:rsidR="002C1671">
        <w:rPr>
          <w:rFonts w:ascii="Arial" w:hAnsi="Arial" w:cs="Arial"/>
          <w:b/>
          <w:sz w:val="22"/>
          <w:szCs w:val="22"/>
        </w:rPr>
        <w:t>1</w:t>
      </w:r>
      <w:r w:rsidRPr="00BF1C6F">
        <w:rPr>
          <w:rFonts w:ascii="Arial" w:hAnsi="Arial" w:cs="Arial"/>
          <w:sz w:val="22"/>
          <w:szCs w:val="22"/>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rPr>
      </w:pPr>
    </w:p>
    <w:p w14:paraId="39654464" w14:textId="7E95D727" w:rsidR="00AD6A7D" w:rsidRPr="00BF1C6F" w:rsidRDefault="00EE744D" w:rsidP="00EE744D">
      <w:pPr>
        <w:ind w:left="720" w:hanging="720"/>
        <w:jc w:val="both"/>
        <w:rPr>
          <w:rFonts w:ascii="Arial" w:hAnsi="Arial" w:cs="Arial"/>
          <w:sz w:val="22"/>
          <w:szCs w:val="22"/>
        </w:rPr>
      </w:pPr>
      <w:r w:rsidRPr="00BF1C6F">
        <w:rPr>
          <w:rFonts w:ascii="Arial" w:hAnsi="Arial" w:cs="Arial"/>
          <w:sz w:val="22"/>
          <w:szCs w:val="22"/>
        </w:rPr>
        <w:t>7.</w:t>
      </w:r>
      <w:r w:rsidRPr="00BF1C6F">
        <w:rPr>
          <w:rFonts w:ascii="Arial" w:hAnsi="Arial" w:cs="Arial"/>
          <w:sz w:val="22"/>
          <w:szCs w:val="22"/>
        </w:rPr>
        <w:tab/>
        <w:t xml:space="preserve">Prior to being populated with your answers, this assessment consists of </w:t>
      </w:r>
      <w:r w:rsidR="00A005FC" w:rsidRPr="00A005FC">
        <w:rPr>
          <w:rFonts w:ascii="Arial" w:hAnsi="Arial" w:cs="Arial"/>
          <w:b/>
          <w:bCs/>
          <w:sz w:val="22"/>
          <w:szCs w:val="22"/>
        </w:rPr>
        <w:t>9</w:t>
      </w:r>
      <w:r w:rsidRPr="00A005FC">
        <w:rPr>
          <w:rFonts w:ascii="Arial" w:hAnsi="Arial" w:cs="Arial"/>
          <w:b/>
          <w:bCs/>
          <w:sz w:val="22"/>
          <w:szCs w:val="22"/>
        </w:rPr>
        <w:t xml:space="preserve"> </w:t>
      </w:r>
      <w:r w:rsidRPr="00BF1C6F">
        <w:rPr>
          <w:rFonts w:ascii="Arial" w:hAnsi="Arial" w:cs="Arial"/>
          <w:b/>
          <w:bCs/>
          <w:sz w:val="22"/>
          <w:szCs w:val="22"/>
        </w:rPr>
        <w:t>pages</w:t>
      </w:r>
      <w:r w:rsidRPr="00BF1C6F">
        <w:rPr>
          <w:rFonts w:ascii="Arial" w:hAnsi="Arial" w:cs="Arial"/>
          <w:sz w:val="22"/>
          <w:szCs w:val="22"/>
        </w:rPr>
        <w:t>.</w:t>
      </w:r>
    </w:p>
    <w:p w14:paraId="24431576" w14:textId="77777777" w:rsidR="00DC0391" w:rsidRPr="00BF1C6F" w:rsidRDefault="00DC0391" w:rsidP="00A458BE">
      <w:pPr>
        <w:ind w:left="720" w:hanging="720"/>
        <w:jc w:val="both"/>
        <w:rPr>
          <w:rFonts w:ascii="Arial" w:hAnsi="Arial" w:cs="Arial"/>
          <w:sz w:val="22"/>
          <w:szCs w:val="22"/>
        </w:rPr>
      </w:pPr>
    </w:p>
    <w:p w14:paraId="24433CF8" w14:textId="4286A992" w:rsidR="00DC0391" w:rsidRPr="00BF1C6F" w:rsidRDefault="00DC0391" w:rsidP="00A458BE">
      <w:pPr>
        <w:ind w:left="720" w:hanging="720"/>
        <w:jc w:val="both"/>
        <w:rPr>
          <w:rFonts w:ascii="Arial" w:hAnsi="Arial" w:cs="Arial"/>
          <w:sz w:val="22"/>
          <w:szCs w:val="22"/>
        </w:rPr>
      </w:pPr>
    </w:p>
    <w:p w14:paraId="432417B6" w14:textId="5AAE7A81" w:rsidR="00DC0391" w:rsidRPr="00BF1C6F" w:rsidRDefault="00DC0391" w:rsidP="00A458BE">
      <w:pPr>
        <w:ind w:left="720" w:hanging="720"/>
        <w:jc w:val="both"/>
        <w:rPr>
          <w:rFonts w:ascii="Arial" w:hAnsi="Arial" w:cs="Arial"/>
          <w:sz w:val="22"/>
          <w:szCs w:val="22"/>
        </w:rPr>
      </w:pPr>
    </w:p>
    <w:p w14:paraId="729E9B73" w14:textId="49BE7CE5" w:rsidR="00DC0391" w:rsidRPr="00BF1C6F" w:rsidRDefault="00DC0391" w:rsidP="00A458BE">
      <w:pPr>
        <w:ind w:left="720" w:hanging="720"/>
        <w:jc w:val="both"/>
        <w:rPr>
          <w:rFonts w:ascii="Arial" w:hAnsi="Arial" w:cs="Arial"/>
          <w:sz w:val="22"/>
          <w:szCs w:val="22"/>
        </w:rPr>
      </w:pPr>
    </w:p>
    <w:p w14:paraId="2BCA293F" w14:textId="059D1761" w:rsidR="00DC0391" w:rsidRPr="00BF1C6F" w:rsidRDefault="00DC0391" w:rsidP="00A458BE">
      <w:pPr>
        <w:ind w:left="720" w:hanging="720"/>
        <w:jc w:val="both"/>
        <w:rPr>
          <w:rFonts w:ascii="Arial" w:hAnsi="Arial" w:cs="Arial"/>
          <w:sz w:val="22"/>
          <w:szCs w:val="22"/>
        </w:rPr>
      </w:pPr>
    </w:p>
    <w:p w14:paraId="76968E45" w14:textId="77777777" w:rsidR="00DC0391" w:rsidRPr="00BF1C6F" w:rsidRDefault="00DC0391" w:rsidP="00A458BE">
      <w:pPr>
        <w:ind w:left="720" w:hanging="720"/>
        <w:jc w:val="both"/>
        <w:rPr>
          <w:rFonts w:ascii="Arial" w:hAnsi="Arial" w:cs="Arial"/>
          <w:sz w:val="22"/>
          <w:szCs w:val="22"/>
        </w:rPr>
      </w:pPr>
    </w:p>
    <w:p w14:paraId="3C32D653" w14:textId="77777777" w:rsidR="004E14A8" w:rsidRPr="00BF1C6F" w:rsidRDefault="004E14A8">
      <w:pPr>
        <w:rPr>
          <w:rFonts w:ascii="Arial" w:hAnsi="Arial" w:cs="Arial"/>
          <w:b/>
          <w:sz w:val="22"/>
          <w:szCs w:val="22"/>
          <w:u w:val="single"/>
        </w:rPr>
      </w:pPr>
      <w:r w:rsidRPr="00BF1C6F">
        <w:rPr>
          <w:rFonts w:ascii="Arial" w:hAnsi="Arial" w:cs="Arial"/>
          <w:b/>
          <w:sz w:val="22"/>
          <w:szCs w:val="22"/>
          <w:u w:val="single"/>
        </w:rPr>
        <w:br w:type="page"/>
      </w:r>
    </w:p>
    <w:p w14:paraId="2966AAD4" w14:textId="6A6EEACE" w:rsidR="00F3323E" w:rsidRPr="00BF1C6F" w:rsidRDefault="00F3323E" w:rsidP="00C053F7">
      <w:pPr>
        <w:jc w:val="both"/>
        <w:rPr>
          <w:rFonts w:ascii="Arial" w:hAnsi="Arial" w:cs="Arial"/>
          <w:sz w:val="22"/>
          <w:szCs w:val="22"/>
        </w:rPr>
      </w:pPr>
      <w:r w:rsidRPr="00BF1C6F">
        <w:rPr>
          <w:rFonts w:ascii="Arial" w:hAnsi="Arial" w:cs="Arial"/>
          <w:b/>
          <w:sz w:val="22"/>
          <w:szCs w:val="22"/>
          <w:u w:val="single"/>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rPr>
      </w:pPr>
    </w:p>
    <w:p w14:paraId="7855E8A8" w14:textId="3F6B427A" w:rsidR="005D43E0" w:rsidRPr="00BF1C6F" w:rsidRDefault="0029433F" w:rsidP="00C053F7">
      <w:pPr>
        <w:spacing w:line="276" w:lineRule="auto"/>
        <w:jc w:val="both"/>
        <w:rPr>
          <w:rFonts w:ascii="Arial" w:hAnsi="Arial" w:cs="Arial"/>
          <w:b/>
          <w:sz w:val="22"/>
          <w:szCs w:val="22"/>
        </w:rPr>
      </w:pPr>
      <w:r w:rsidRPr="00BF1C6F">
        <w:rPr>
          <w:rFonts w:ascii="Arial" w:hAnsi="Arial" w:cs="Arial"/>
          <w:b/>
          <w:sz w:val="22"/>
          <w:szCs w:val="22"/>
        </w:rPr>
        <w:t>QUESTION 1</w:t>
      </w:r>
      <w:r w:rsidR="005D43E0" w:rsidRPr="00BF1C6F">
        <w:rPr>
          <w:rFonts w:ascii="Arial" w:hAnsi="Arial" w:cs="Arial"/>
          <w:b/>
          <w:sz w:val="22"/>
          <w:szCs w:val="22"/>
        </w:rPr>
        <w:t xml:space="preserve"> (multiple-choice questions) [10 marks</w:t>
      </w:r>
      <w:r w:rsidR="00D17FDC" w:rsidRPr="00BF1C6F">
        <w:rPr>
          <w:rFonts w:ascii="Arial" w:hAnsi="Arial" w:cs="Arial"/>
          <w:b/>
          <w:sz w:val="22"/>
          <w:szCs w:val="22"/>
        </w:rPr>
        <w:t xml:space="preserve"> in total</w:t>
      </w:r>
      <w:r w:rsidR="005D43E0" w:rsidRPr="00BF1C6F">
        <w:rPr>
          <w:rFonts w:ascii="Arial" w:hAnsi="Arial" w:cs="Arial"/>
          <w:b/>
          <w:sz w:val="22"/>
          <w:szCs w:val="22"/>
        </w:rPr>
        <w:t>]</w:t>
      </w:r>
    </w:p>
    <w:p w14:paraId="3CF1A35C" w14:textId="77777777" w:rsidR="00F3323E" w:rsidRPr="00BF1C6F" w:rsidRDefault="00F3323E" w:rsidP="00C053F7">
      <w:pPr>
        <w:spacing w:line="276" w:lineRule="auto"/>
        <w:ind w:left="720" w:hanging="720"/>
        <w:jc w:val="both"/>
        <w:rPr>
          <w:rFonts w:ascii="Arial" w:hAnsi="Arial" w:cs="Arial"/>
          <w:sz w:val="22"/>
          <w:szCs w:val="22"/>
        </w:rPr>
      </w:pPr>
    </w:p>
    <w:p w14:paraId="52F192E0" w14:textId="4F9975C1" w:rsidR="005D43E0" w:rsidRPr="00BF1C6F" w:rsidRDefault="005D43E0" w:rsidP="00C053F7">
      <w:pPr>
        <w:spacing w:line="276" w:lineRule="auto"/>
        <w:jc w:val="both"/>
        <w:rPr>
          <w:rFonts w:ascii="Arial" w:hAnsi="Arial" w:cs="Arial"/>
          <w:sz w:val="22"/>
          <w:szCs w:val="22"/>
        </w:rPr>
      </w:pPr>
      <w:r w:rsidRPr="00BF1C6F">
        <w:rPr>
          <w:rFonts w:ascii="Arial" w:hAnsi="Arial" w:cs="Arial"/>
          <w:sz w:val="22"/>
          <w:szCs w:val="22"/>
        </w:rPr>
        <w:t>Questions 1.1. – 1.10</w:t>
      </w:r>
      <w:r w:rsidR="00341AA6" w:rsidRPr="00BF1C6F">
        <w:rPr>
          <w:rFonts w:ascii="Arial" w:hAnsi="Arial" w:cs="Arial"/>
          <w:sz w:val="22"/>
          <w:szCs w:val="22"/>
        </w:rPr>
        <w:t>.</w:t>
      </w:r>
      <w:r w:rsidRPr="00BF1C6F">
        <w:rPr>
          <w:rFonts w:ascii="Arial" w:hAnsi="Arial"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rPr>
        <w:t>mark your selection on the answer sheet</w:t>
      </w:r>
      <w:r w:rsidR="00397D3A" w:rsidRPr="00BF1C6F">
        <w:rPr>
          <w:rFonts w:ascii="Arial" w:hAnsi="Arial" w:cs="Arial"/>
          <w:sz w:val="22"/>
          <w:szCs w:val="22"/>
          <w:highlight w:val="yellow"/>
        </w:rPr>
        <w:t xml:space="preserve"> by highlighting the </w:t>
      </w:r>
      <w:r w:rsidR="0036565C" w:rsidRPr="00BF1C6F">
        <w:rPr>
          <w:rFonts w:ascii="Arial" w:hAnsi="Arial" w:cs="Arial"/>
          <w:sz w:val="22"/>
          <w:szCs w:val="22"/>
          <w:highlight w:val="yellow"/>
        </w:rPr>
        <w:t xml:space="preserve">relevant paragraph </w:t>
      </w:r>
      <w:r w:rsidR="0036565C" w:rsidRPr="00BF1C6F">
        <w:rPr>
          <w:rFonts w:ascii="Arial" w:hAnsi="Arial" w:cs="Arial"/>
          <w:b/>
          <w:bCs/>
          <w:sz w:val="22"/>
          <w:szCs w:val="22"/>
          <w:highlight w:val="yellow"/>
        </w:rPr>
        <w:t>in yellow</w:t>
      </w:r>
      <w:r w:rsidRPr="00BF1C6F">
        <w:rPr>
          <w:rFonts w:ascii="Arial" w:hAnsi="Arial" w:cs="Arial"/>
          <w:sz w:val="22"/>
          <w:szCs w:val="22"/>
        </w:rPr>
        <w:t>.</w:t>
      </w:r>
      <w:r w:rsidR="0036565C" w:rsidRPr="00BF1C6F">
        <w:rPr>
          <w:rFonts w:ascii="Arial" w:hAnsi="Arial" w:cs="Arial"/>
          <w:sz w:val="22"/>
          <w:szCs w:val="22"/>
        </w:rPr>
        <w:t xml:space="preserve"> Select only </w:t>
      </w:r>
      <w:r w:rsidR="0036565C" w:rsidRPr="00BF1C6F">
        <w:rPr>
          <w:rFonts w:ascii="Arial" w:hAnsi="Arial" w:cs="Arial"/>
          <w:b/>
          <w:bCs/>
          <w:sz w:val="22"/>
          <w:szCs w:val="22"/>
        </w:rPr>
        <w:t>ONE</w:t>
      </w:r>
      <w:r w:rsidR="0036565C" w:rsidRPr="00BF1C6F">
        <w:rPr>
          <w:rFonts w:ascii="Arial" w:hAnsi="Arial" w:cs="Arial"/>
          <w:sz w:val="22"/>
          <w:szCs w:val="22"/>
        </w:rPr>
        <w:t xml:space="preserve"> answer</w:t>
      </w:r>
      <w:r w:rsidR="00A60074" w:rsidRPr="00BF1C6F">
        <w:rPr>
          <w:rFonts w:ascii="Arial" w:hAnsi="Arial" w:cs="Arial"/>
          <w:sz w:val="22"/>
          <w:szCs w:val="22"/>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rPr>
      </w:pPr>
    </w:p>
    <w:p w14:paraId="00828CEF" w14:textId="77777777" w:rsidR="00A60074" w:rsidRPr="00BF1C6F" w:rsidRDefault="00B736DF" w:rsidP="00C053F7">
      <w:pPr>
        <w:jc w:val="both"/>
        <w:rPr>
          <w:rFonts w:ascii="Arial" w:hAnsi="Arial" w:cs="Arial"/>
          <w:b/>
          <w:bCs/>
          <w:sz w:val="22"/>
          <w:szCs w:val="22"/>
        </w:rPr>
      </w:pPr>
      <w:r w:rsidRPr="00BF1C6F">
        <w:rPr>
          <w:rFonts w:ascii="Arial" w:hAnsi="Arial" w:cs="Arial"/>
          <w:b/>
          <w:bCs/>
          <w:sz w:val="22"/>
          <w:szCs w:val="22"/>
        </w:rPr>
        <w:t>Question 1.1</w:t>
      </w:r>
    </w:p>
    <w:p w14:paraId="0552927E" w14:textId="77777777" w:rsidR="00A60074" w:rsidRPr="00BF1C6F" w:rsidRDefault="00A60074" w:rsidP="00C053F7">
      <w:pPr>
        <w:jc w:val="both"/>
        <w:rPr>
          <w:rFonts w:ascii="Arial" w:hAnsi="Arial" w:cs="Arial"/>
          <w:sz w:val="22"/>
          <w:szCs w:val="22"/>
        </w:rPr>
      </w:pPr>
    </w:p>
    <w:p w14:paraId="2164696E" w14:textId="6B1AFC6B" w:rsidR="00B736DF" w:rsidRPr="00BF1C6F" w:rsidRDefault="00B736DF" w:rsidP="00C053F7">
      <w:pPr>
        <w:jc w:val="both"/>
        <w:rPr>
          <w:rFonts w:ascii="Arial" w:hAnsi="Arial" w:cs="Arial"/>
          <w:sz w:val="22"/>
          <w:szCs w:val="22"/>
        </w:rPr>
      </w:pPr>
      <w:r w:rsidRPr="00BF1C6F">
        <w:rPr>
          <w:rFonts w:ascii="Arial" w:hAnsi="Arial" w:cs="Arial"/>
          <w:sz w:val="22"/>
          <w:szCs w:val="22"/>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rPr>
      </w:pPr>
    </w:p>
    <w:p w14:paraId="242D54E3" w14:textId="5486D2DD"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rPr>
      </w:pPr>
    </w:p>
    <w:p w14:paraId="7A1E5D95" w14:textId="6CA5EE6E" w:rsidR="00B736DF" w:rsidRPr="00BF1C6F" w:rsidRDefault="00AD1B50" w:rsidP="009E1027">
      <w:pPr>
        <w:pStyle w:val="ListParagraph"/>
        <w:numPr>
          <w:ilvl w:val="0"/>
          <w:numId w:val="12"/>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60288" behindDoc="0" locked="0" layoutInCell="1" allowOverlap="1" wp14:anchorId="34B8D76A" wp14:editId="274D32BD">
                <wp:simplePos x="0" y="0"/>
                <wp:positionH relativeFrom="column">
                  <wp:posOffset>364940</wp:posOffset>
                </wp:positionH>
                <wp:positionV relativeFrom="paragraph">
                  <wp:posOffset>219155</wp:posOffset>
                </wp:positionV>
                <wp:extent cx="2702160" cy="67320"/>
                <wp:effectExtent l="76200" t="139700" r="92075" b="14859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2702160" cy="67320"/>
                      </w14:xfrm>
                    </w14:contentPart>
                  </a:graphicData>
                </a:graphic>
              </wp:anchor>
            </w:drawing>
          </mc:Choice>
          <mc:Fallback>
            <w:pict>
              <v:shapetype w14:anchorId="71836E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3.1pt;margin-top:5.9pt;width:224.1pt;height:27.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">
                <v:imagedata r:id="rId10"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59264" behindDoc="0" locked="0" layoutInCell="1" allowOverlap="1" wp14:anchorId="689FF364" wp14:editId="21DF514C">
                <wp:simplePos x="0" y="0"/>
                <wp:positionH relativeFrom="column">
                  <wp:posOffset>330020</wp:posOffset>
                </wp:positionH>
                <wp:positionV relativeFrom="paragraph">
                  <wp:posOffset>4955</wp:posOffset>
                </wp:positionV>
                <wp:extent cx="5404320" cy="130680"/>
                <wp:effectExtent l="88900" t="152400" r="107950" b="149225"/>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5404320" cy="130680"/>
                      </w14:xfrm>
                    </w14:contentPart>
                  </a:graphicData>
                </a:graphic>
              </wp:anchor>
            </w:drawing>
          </mc:Choice>
          <mc:Fallback>
            <w:pict>
              <v:shape w14:anchorId="6576FC5F" id="Ink 1" o:spid="_x0000_s1026" type="#_x0000_t75" style="position:absolute;margin-left:20.35pt;margin-top:-10.95pt;width:436.9pt;height:3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">
                <v:imagedata r:id="rId12" o:title=""/>
              </v:shape>
            </w:pict>
          </mc:Fallback>
        </mc:AlternateContent>
      </w:r>
      <w:r w:rsidR="00B736DF" w:rsidRPr="00BF1C6F">
        <w:rPr>
          <w:rFonts w:ascii="Arial" w:hAnsi="Arial" w:cs="Arial"/>
          <w:sz w:val="22"/>
          <w:szCs w:val="22"/>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rPr>
      </w:pPr>
    </w:p>
    <w:p w14:paraId="4382446A" w14:textId="1CC25C0F" w:rsidR="00A60074" w:rsidRPr="00BF1C6F" w:rsidRDefault="00161F1B" w:rsidP="00C053F7">
      <w:pPr>
        <w:jc w:val="both"/>
        <w:rPr>
          <w:rFonts w:ascii="Arial" w:hAnsi="Arial" w:cs="Arial"/>
          <w:sz w:val="22"/>
          <w:szCs w:val="22"/>
        </w:rPr>
      </w:pPr>
      <w:r w:rsidRPr="00BF1C6F">
        <w:rPr>
          <w:rFonts w:ascii="Arial" w:hAnsi="Arial" w:cs="Arial"/>
          <w:b/>
          <w:bCs/>
          <w:sz w:val="22"/>
          <w:szCs w:val="22"/>
        </w:rPr>
        <w:t>Question 1.2</w:t>
      </w:r>
    </w:p>
    <w:p w14:paraId="22891106" w14:textId="77777777" w:rsidR="00A60074" w:rsidRPr="00BF1C6F" w:rsidRDefault="00A60074" w:rsidP="00C053F7">
      <w:pPr>
        <w:jc w:val="both"/>
        <w:rPr>
          <w:rFonts w:ascii="Arial" w:hAnsi="Arial" w:cs="Arial"/>
          <w:sz w:val="22"/>
          <w:szCs w:val="22"/>
        </w:rPr>
      </w:pPr>
    </w:p>
    <w:p w14:paraId="71A508E8" w14:textId="117B6ABC" w:rsidR="00161F1B" w:rsidRPr="00BF1C6F" w:rsidRDefault="00161F1B" w:rsidP="00C053F7">
      <w:pPr>
        <w:jc w:val="both"/>
        <w:rPr>
          <w:rFonts w:ascii="Arial" w:hAnsi="Arial" w:cs="Arial"/>
          <w:sz w:val="22"/>
          <w:szCs w:val="22"/>
        </w:rPr>
      </w:pPr>
      <w:r w:rsidRPr="00BF1C6F">
        <w:rPr>
          <w:rFonts w:ascii="Arial" w:hAnsi="Arial" w:cs="Arial"/>
          <w:sz w:val="22"/>
          <w:szCs w:val="22"/>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rPr>
      </w:pPr>
    </w:p>
    <w:p w14:paraId="5E99A689" w14:textId="627978A4" w:rsidR="00161F1B" w:rsidRPr="00BF1C6F" w:rsidRDefault="00790E01" w:rsidP="009E1027">
      <w:pPr>
        <w:pStyle w:val="ListParagraph"/>
        <w:numPr>
          <w:ilvl w:val="0"/>
          <w:numId w:val="13"/>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61312" behindDoc="0" locked="0" layoutInCell="1" allowOverlap="1" wp14:anchorId="691621BD" wp14:editId="7BDAC988">
                <wp:simplePos x="0" y="0"/>
                <wp:positionH relativeFrom="column">
                  <wp:posOffset>269540</wp:posOffset>
                </wp:positionH>
                <wp:positionV relativeFrom="paragraph">
                  <wp:posOffset>53285</wp:posOffset>
                </wp:positionV>
                <wp:extent cx="4010400" cy="124200"/>
                <wp:effectExtent l="88900" t="152400" r="104775" b="155575"/>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4010400" cy="124200"/>
                      </w14:xfrm>
                    </w14:contentPart>
                  </a:graphicData>
                </a:graphic>
              </wp:anchor>
            </w:drawing>
          </mc:Choice>
          <mc:Fallback>
            <w:pict>
              <v:shape w14:anchorId="3FC6D1B2" id="Ink 3" o:spid="_x0000_s1026" type="#_x0000_t75" style="position:absolute;margin-left:15.55pt;margin-top:-7.15pt;width:327.15pt;height: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">
                <v:imagedata r:id="rId14" o:title=""/>
              </v:shape>
            </w:pict>
          </mc:Fallback>
        </mc:AlternateContent>
      </w:r>
      <w:r w:rsidR="00161F1B" w:rsidRPr="00BF1C6F">
        <w:rPr>
          <w:rFonts w:ascii="Arial" w:hAnsi="Arial" w:cs="Arial"/>
          <w:sz w:val="22"/>
          <w:szCs w:val="22"/>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rPr>
      </w:pPr>
    </w:p>
    <w:p w14:paraId="3DE3EE5D" w14:textId="5ECB6A5D" w:rsidR="00F61DD2" w:rsidRPr="00BF1C6F" w:rsidRDefault="00DD2E11" w:rsidP="00C053F7">
      <w:pPr>
        <w:jc w:val="both"/>
        <w:rPr>
          <w:rFonts w:ascii="Arial" w:hAnsi="Arial" w:cs="Arial"/>
          <w:sz w:val="22"/>
          <w:szCs w:val="22"/>
        </w:rPr>
      </w:pPr>
      <w:r w:rsidRPr="00BF1C6F">
        <w:rPr>
          <w:rFonts w:ascii="Arial" w:hAnsi="Arial" w:cs="Arial"/>
          <w:b/>
          <w:bCs/>
          <w:sz w:val="22"/>
          <w:szCs w:val="22"/>
        </w:rPr>
        <w:t>Question 1.</w:t>
      </w:r>
      <w:r w:rsidR="00ED0BC4" w:rsidRPr="00BF1C6F">
        <w:rPr>
          <w:rFonts w:ascii="Arial" w:hAnsi="Arial" w:cs="Arial"/>
          <w:b/>
          <w:bCs/>
          <w:sz w:val="22"/>
          <w:szCs w:val="22"/>
        </w:rPr>
        <w:t>3</w:t>
      </w:r>
    </w:p>
    <w:p w14:paraId="5CC3C16B" w14:textId="77777777" w:rsidR="00F61DD2" w:rsidRPr="00BF1C6F" w:rsidRDefault="00F61DD2" w:rsidP="00C053F7">
      <w:pPr>
        <w:jc w:val="both"/>
        <w:rPr>
          <w:rFonts w:ascii="Arial" w:hAnsi="Arial" w:cs="Arial"/>
          <w:sz w:val="22"/>
          <w:szCs w:val="22"/>
        </w:rPr>
      </w:pPr>
    </w:p>
    <w:p w14:paraId="52ADC4A5" w14:textId="6C3C34D5" w:rsidR="009E2E27" w:rsidRPr="00BF1C6F" w:rsidRDefault="009E2E27" w:rsidP="00C053F7">
      <w:pPr>
        <w:jc w:val="both"/>
        <w:rPr>
          <w:rFonts w:ascii="Arial" w:hAnsi="Arial" w:cs="Arial"/>
          <w:sz w:val="22"/>
          <w:szCs w:val="22"/>
        </w:rPr>
      </w:pPr>
      <w:r w:rsidRPr="00BF1C6F">
        <w:rPr>
          <w:rFonts w:ascii="Arial" w:hAnsi="Arial" w:cs="Arial"/>
          <w:sz w:val="22"/>
          <w:szCs w:val="22"/>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rPr>
      </w:pPr>
    </w:p>
    <w:p w14:paraId="7B331226" w14:textId="0FBFA697" w:rsidR="009E2E27" w:rsidRPr="00BF1C6F" w:rsidRDefault="00790E01" w:rsidP="008031A7">
      <w:pPr>
        <w:pStyle w:val="ListParagraph"/>
        <w:numPr>
          <w:ilvl w:val="0"/>
          <w:numId w:val="14"/>
        </w:numPr>
        <w:ind w:left="426"/>
        <w:jc w:val="both"/>
        <w:rPr>
          <w:rFonts w:ascii="Arial" w:hAnsi="Arial" w:cs="Arial"/>
          <w:sz w:val="22"/>
          <w:szCs w:val="22"/>
          <w:lang w:val="en-GB"/>
        </w:rPr>
      </w:pPr>
      <w:r>
        <w:rPr>
          <w:rFonts w:ascii="Arial" w:hAnsi="Arial" w:cs="Arial"/>
          <w:noProof/>
          <w:sz w:val="22"/>
          <w:szCs w:val="22"/>
          <w:lang w:val="en-GB"/>
        </w:rPr>
        <w:lastRenderedPageBreak/>
        <mc:AlternateContent>
          <mc:Choice Requires="wpi">
            <w:drawing>
              <wp:anchor distT="0" distB="0" distL="114300" distR="114300" simplePos="0" relativeHeight="251668480" behindDoc="0" locked="0" layoutInCell="1" allowOverlap="1" wp14:anchorId="46669A8A" wp14:editId="21378AB8">
                <wp:simplePos x="0" y="0"/>
                <wp:positionH relativeFrom="column">
                  <wp:posOffset>466460</wp:posOffset>
                </wp:positionH>
                <wp:positionV relativeFrom="paragraph">
                  <wp:posOffset>368190</wp:posOffset>
                </wp:positionV>
                <wp:extent cx="473400" cy="51120"/>
                <wp:effectExtent l="88900" t="139700" r="85725" b="152400"/>
                <wp:wrapNone/>
                <wp:docPr id="14" name="Ink 14"/>
                <wp:cNvGraphicFramePr/>
                <a:graphic xmlns:a="http://schemas.openxmlformats.org/drawingml/2006/main">
                  <a:graphicData uri="http://schemas.microsoft.com/office/word/2010/wordprocessingInk">
                    <w14:contentPart bwMode="auto" r:id="rId15">
                      <w14:nvContentPartPr>
                        <w14:cNvContentPartPr/>
                      </w14:nvContentPartPr>
                      <w14:xfrm>
                        <a:off x="0" y="0"/>
                        <a:ext cx="473400" cy="51120"/>
                      </w14:xfrm>
                    </w14:contentPart>
                  </a:graphicData>
                </a:graphic>
              </wp:anchor>
            </w:drawing>
          </mc:Choice>
          <mc:Fallback>
            <w:pict>
              <v:shape w14:anchorId="52948ACF" id="Ink 14" o:spid="_x0000_s1026" type="#_x0000_t75" style="position:absolute;margin-left:31.1pt;margin-top:17.65pt;width:48.65pt;height:26.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">
                <v:imagedata r:id="rId16"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67456" behindDoc="0" locked="0" layoutInCell="1" allowOverlap="1" wp14:anchorId="09CBD9FB" wp14:editId="0E241D95">
                <wp:simplePos x="0" y="0"/>
                <wp:positionH relativeFrom="column">
                  <wp:posOffset>460340</wp:posOffset>
                </wp:positionH>
                <wp:positionV relativeFrom="paragraph">
                  <wp:posOffset>406350</wp:posOffset>
                </wp:positionV>
                <wp:extent cx="35280" cy="16200"/>
                <wp:effectExtent l="88900" t="152400" r="79375" b="136525"/>
                <wp:wrapNone/>
                <wp:docPr id="13" name="Ink 13"/>
                <wp:cNvGraphicFramePr/>
                <a:graphic xmlns:a="http://schemas.openxmlformats.org/drawingml/2006/main">
                  <a:graphicData uri="http://schemas.microsoft.com/office/word/2010/wordprocessingInk">
                    <w14:contentPart bwMode="auto" r:id="rId17">
                      <w14:nvContentPartPr>
                        <w14:cNvContentPartPr/>
                      </w14:nvContentPartPr>
                      <w14:xfrm>
                        <a:off x="0" y="0"/>
                        <a:ext cx="35280" cy="16200"/>
                      </w14:xfrm>
                    </w14:contentPart>
                  </a:graphicData>
                </a:graphic>
              </wp:anchor>
            </w:drawing>
          </mc:Choice>
          <mc:Fallback>
            <w:pict>
              <v:shape w14:anchorId="2C51F72A" id="Ink 13" o:spid="_x0000_s1026" type="#_x0000_t75" style="position:absolute;margin-left:30.6pt;margin-top:20.65pt;width:14.15pt;height:23.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">
                <v:imagedata r:id="rId18"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66432" behindDoc="0" locked="0" layoutInCell="1" allowOverlap="1" wp14:anchorId="5485001A" wp14:editId="5440E490">
                <wp:simplePos x="0" y="0"/>
                <wp:positionH relativeFrom="column">
                  <wp:posOffset>309860</wp:posOffset>
                </wp:positionH>
                <wp:positionV relativeFrom="paragraph">
                  <wp:posOffset>2790</wp:posOffset>
                </wp:positionV>
                <wp:extent cx="1982520" cy="108360"/>
                <wp:effectExtent l="88900" t="139700" r="74930" b="146050"/>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1982520" cy="108360"/>
                      </w14:xfrm>
                    </w14:contentPart>
                  </a:graphicData>
                </a:graphic>
              </wp:anchor>
            </w:drawing>
          </mc:Choice>
          <mc:Fallback>
            <w:pict>
              <v:shape w14:anchorId="2EF431A4" id="Ink 12" o:spid="_x0000_s1026" type="#_x0000_t75" style="position:absolute;margin-left:18.75pt;margin-top:-11.15pt;width:167.4pt;height:31.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">
                <v:imagedata r:id="rId20"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65408" behindDoc="0" locked="0" layoutInCell="1" allowOverlap="1" wp14:anchorId="4AADBCAB" wp14:editId="6D676348">
                <wp:simplePos x="0" y="0"/>
                <wp:positionH relativeFrom="column">
                  <wp:posOffset>310940</wp:posOffset>
                </wp:positionH>
                <wp:positionV relativeFrom="paragraph">
                  <wp:posOffset>333270</wp:posOffset>
                </wp:positionV>
                <wp:extent cx="714600" cy="82800"/>
                <wp:effectExtent l="88900" t="139700" r="85725" b="133350"/>
                <wp:wrapNone/>
                <wp:docPr id="11" name="Ink 11"/>
                <wp:cNvGraphicFramePr/>
                <a:graphic xmlns:a="http://schemas.openxmlformats.org/drawingml/2006/main">
                  <a:graphicData uri="http://schemas.microsoft.com/office/word/2010/wordprocessingInk">
                    <w14:contentPart bwMode="auto" r:id="rId21">
                      <w14:nvContentPartPr>
                        <w14:cNvContentPartPr/>
                      </w14:nvContentPartPr>
                      <w14:xfrm>
                        <a:off x="0" y="0"/>
                        <a:ext cx="714600" cy="82800"/>
                      </w14:xfrm>
                    </w14:contentPart>
                  </a:graphicData>
                </a:graphic>
              </wp:anchor>
            </w:drawing>
          </mc:Choice>
          <mc:Fallback>
            <w:pict>
              <v:shape w14:anchorId="4D576741" id="Ink 11" o:spid="_x0000_s1026" type="#_x0000_t75" style="position:absolute;margin-left:18.85pt;margin-top:14.95pt;width:67.6pt;height:29.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">
                <v:imagedata r:id="rId22"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64384" behindDoc="0" locked="0" layoutInCell="1" allowOverlap="1" wp14:anchorId="0A1EA8A7" wp14:editId="4A62A09C">
                <wp:simplePos x="0" y="0"/>
                <wp:positionH relativeFrom="column">
                  <wp:posOffset>3658940</wp:posOffset>
                </wp:positionH>
                <wp:positionV relativeFrom="paragraph">
                  <wp:posOffset>215550</wp:posOffset>
                </wp:positionV>
                <wp:extent cx="1999080" cy="79560"/>
                <wp:effectExtent l="76200" t="139700" r="83820" b="149225"/>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1999080" cy="79560"/>
                      </w14:xfrm>
                    </w14:contentPart>
                  </a:graphicData>
                </a:graphic>
              </wp:anchor>
            </w:drawing>
          </mc:Choice>
          <mc:Fallback>
            <w:pict>
              <v:shape w14:anchorId="1A40C91F" id="Ink 10" o:spid="_x0000_s1026" type="#_x0000_t75" style="position:absolute;margin-left:282.45pt;margin-top:5.6pt;width:168.7pt;height:28.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">
                <v:imagedata r:id="rId24"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63360" behindDoc="0" locked="0" layoutInCell="1" allowOverlap="1" wp14:anchorId="0FF7CEAB" wp14:editId="696D8432">
                <wp:simplePos x="0" y="0"/>
                <wp:positionH relativeFrom="column">
                  <wp:posOffset>2149460</wp:posOffset>
                </wp:positionH>
                <wp:positionV relativeFrom="paragraph">
                  <wp:posOffset>31590</wp:posOffset>
                </wp:positionV>
                <wp:extent cx="2886480" cy="76680"/>
                <wp:effectExtent l="88900" t="139700" r="85725" b="139700"/>
                <wp:wrapNone/>
                <wp:docPr id="9" name="Ink 9"/>
                <wp:cNvGraphicFramePr/>
                <a:graphic xmlns:a="http://schemas.openxmlformats.org/drawingml/2006/main">
                  <a:graphicData uri="http://schemas.microsoft.com/office/word/2010/wordprocessingInk">
                    <w14:contentPart bwMode="auto" r:id="rId25">
                      <w14:nvContentPartPr>
                        <w14:cNvContentPartPr/>
                      </w14:nvContentPartPr>
                      <w14:xfrm>
                        <a:off x="0" y="0"/>
                        <a:ext cx="2886480" cy="76680"/>
                      </w14:xfrm>
                    </w14:contentPart>
                  </a:graphicData>
                </a:graphic>
              </wp:anchor>
            </w:drawing>
          </mc:Choice>
          <mc:Fallback>
            <w:pict>
              <v:shape w14:anchorId="6AD330C3" id="Ink 9" o:spid="_x0000_s1026" type="#_x0000_t75" style="position:absolute;margin-left:163.6pt;margin-top:-8.85pt;width:238.65pt;height:28.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">
                <v:imagedata r:id="rId26"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62336" behindDoc="0" locked="0" layoutInCell="1" allowOverlap="1" wp14:anchorId="605942E0" wp14:editId="3AC371CE">
                <wp:simplePos x="0" y="0"/>
                <wp:positionH relativeFrom="column">
                  <wp:posOffset>428300</wp:posOffset>
                </wp:positionH>
                <wp:positionV relativeFrom="paragraph">
                  <wp:posOffset>69750</wp:posOffset>
                </wp:positionV>
                <wp:extent cx="5308920" cy="155880"/>
                <wp:effectExtent l="88900" t="152400" r="101600" b="136525"/>
                <wp:wrapNone/>
                <wp:docPr id="5" name="Ink 5"/>
                <wp:cNvGraphicFramePr/>
                <a:graphic xmlns:a="http://schemas.openxmlformats.org/drawingml/2006/main">
                  <a:graphicData uri="http://schemas.microsoft.com/office/word/2010/wordprocessingInk">
                    <w14:contentPart bwMode="auto" r:id="rId27">
                      <w14:nvContentPartPr>
                        <w14:cNvContentPartPr/>
                      </w14:nvContentPartPr>
                      <w14:xfrm>
                        <a:off x="0" y="0"/>
                        <a:ext cx="5308920" cy="155880"/>
                      </w14:xfrm>
                    </w14:contentPart>
                  </a:graphicData>
                </a:graphic>
              </wp:anchor>
            </w:drawing>
          </mc:Choice>
          <mc:Fallback>
            <w:pict>
              <v:shape w14:anchorId="5DE912D3" id="Ink 5" o:spid="_x0000_s1026" type="#_x0000_t75" style="position:absolute;margin-left:28.05pt;margin-top:-5.85pt;width:429.4pt;height:34.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">
                <v:imagedata r:id="rId28" o:title=""/>
              </v:shape>
            </w:pict>
          </mc:Fallback>
        </mc:AlternateContent>
      </w:r>
      <w:r w:rsidR="009E2E27" w:rsidRPr="00BF1C6F">
        <w:rPr>
          <w:rFonts w:ascii="Arial" w:hAnsi="Arial" w:cs="Arial"/>
          <w:sz w:val="22"/>
          <w:szCs w:val="22"/>
          <w:lang w:val="en-GB"/>
        </w:rPr>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rPr>
      </w:pPr>
    </w:p>
    <w:p w14:paraId="623A1250" w14:textId="231A97D8" w:rsidR="00F61DD2" w:rsidRPr="00BF1C6F" w:rsidRDefault="009E2E27" w:rsidP="004A16A3">
      <w:pPr>
        <w:keepNext/>
        <w:jc w:val="both"/>
        <w:rPr>
          <w:rFonts w:ascii="Arial" w:hAnsi="Arial" w:cs="Arial"/>
          <w:sz w:val="22"/>
          <w:szCs w:val="22"/>
        </w:rPr>
      </w:pPr>
      <w:r w:rsidRPr="00BF1C6F">
        <w:rPr>
          <w:rFonts w:ascii="Arial" w:hAnsi="Arial" w:cs="Arial"/>
          <w:b/>
          <w:bCs/>
          <w:sz w:val="22"/>
          <w:szCs w:val="22"/>
        </w:rPr>
        <w:t>Question 1.</w:t>
      </w:r>
      <w:r w:rsidR="00ED0BC4" w:rsidRPr="00BF1C6F">
        <w:rPr>
          <w:rFonts w:ascii="Arial" w:hAnsi="Arial" w:cs="Arial"/>
          <w:b/>
          <w:bCs/>
          <w:sz w:val="22"/>
          <w:szCs w:val="22"/>
        </w:rPr>
        <w:t>4</w:t>
      </w:r>
      <w:r w:rsidRPr="00BF1C6F">
        <w:rPr>
          <w:rFonts w:ascii="Arial" w:hAnsi="Arial" w:cs="Arial"/>
          <w:sz w:val="22"/>
          <w:szCs w:val="22"/>
        </w:rPr>
        <w:t xml:space="preserve"> </w:t>
      </w:r>
    </w:p>
    <w:p w14:paraId="117EFCB6" w14:textId="77777777" w:rsidR="00F61DD2" w:rsidRPr="00BF1C6F" w:rsidRDefault="00F61DD2" w:rsidP="004A16A3">
      <w:pPr>
        <w:keepNext/>
        <w:jc w:val="both"/>
        <w:rPr>
          <w:rFonts w:ascii="Arial" w:hAnsi="Arial" w:cs="Arial"/>
          <w:sz w:val="22"/>
          <w:szCs w:val="22"/>
        </w:rPr>
      </w:pPr>
    </w:p>
    <w:p w14:paraId="01D41BC6" w14:textId="68DD6BD7" w:rsidR="009E2E27" w:rsidRPr="00BF1C6F" w:rsidRDefault="009E2E27" w:rsidP="004A16A3">
      <w:pPr>
        <w:keepNext/>
        <w:jc w:val="both"/>
        <w:rPr>
          <w:rFonts w:ascii="Arial" w:hAnsi="Arial" w:cs="Arial"/>
          <w:sz w:val="22"/>
          <w:szCs w:val="22"/>
        </w:rPr>
      </w:pPr>
      <w:r w:rsidRPr="00BF1C6F">
        <w:rPr>
          <w:rFonts w:ascii="Arial" w:hAnsi="Arial" w:cs="Arial"/>
          <w:sz w:val="22"/>
          <w:szCs w:val="22"/>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rPr>
      </w:pPr>
    </w:p>
    <w:p w14:paraId="35EC5232" w14:textId="50B38073" w:rsidR="009E2E27" w:rsidRPr="00BF1C6F" w:rsidRDefault="00A242A4" w:rsidP="008031A7">
      <w:pPr>
        <w:pStyle w:val="ListParagraph"/>
        <w:numPr>
          <w:ilvl w:val="0"/>
          <w:numId w:val="15"/>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70528" behindDoc="0" locked="0" layoutInCell="1" allowOverlap="1" wp14:anchorId="1153AECC" wp14:editId="6C9EB2AC">
                <wp:simplePos x="0" y="0"/>
                <wp:positionH relativeFrom="column">
                  <wp:posOffset>818900</wp:posOffset>
                </wp:positionH>
                <wp:positionV relativeFrom="paragraph">
                  <wp:posOffset>-24340</wp:posOffset>
                </wp:positionV>
                <wp:extent cx="5020200" cy="120960"/>
                <wp:effectExtent l="88900" t="152400" r="111125" b="146050"/>
                <wp:wrapNone/>
                <wp:docPr id="17" name="Ink 17"/>
                <wp:cNvGraphicFramePr/>
                <a:graphic xmlns:a="http://schemas.openxmlformats.org/drawingml/2006/main">
                  <a:graphicData uri="http://schemas.microsoft.com/office/word/2010/wordprocessingInk">
                    <w14:contentPart bwMode="auto" r:id="rId29">
                      <w14:nvContentPartPr>
                        <w14:cNvContentPartPr/>
                      </w14:nvContentPartPr>
                      <w14:xfrm>
                        <a:off x="0" y="0"/>
                        <a:ext cx="5020200" cy="120960"/>
                      </w14:xfrm>
                    </w14:contentPart>
                  </a:graphicData>
                </a:graphic>
              </wp:anchor>
            </w:drawing>
          </mc:Choice>
          <mc:Fallback>
            <w:pict>
              <v:shape w14:anchorId="23AAA104" id="Ink 17" o:spid="_x0000_s1026" type="#_x0000_t75" style="position:absolute;margin-left:58.85pt;margin-top:-13.25pt;width:406.65pt;height:32.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">
                <v:imagedata r:id="rId30"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69504" behindDoc="0" locked="0" layoutInCell="1" allowOverlap="1" wp14:anchorId="5C7F2547" wp14:editId="64CAF640">
                <wp:simplePos x="0" y="0"/>
                <wp:positionH relativeFrom="column">
                  <wp:posOffset>279260</wp:posOffset>
                </wp:positionH>
                <wp:positionV relativeFrom="paragraph">
                  <wp:posOffset>147020</wp:posOffset>
                </wp:positionV>
                <wp:extent cx="1987920" cy="89280"/>
                <wp:effectExtent l="88900" t="139700" r="95250" b="152400"/>
                <wp:wrapNone/>
                <wp:docPr id="16" name="Ink 16"/>
                <wp:cNvGraphicFramePr/>
                <a:graphic xmlns:a="http://schemas.openxmlformats.org/drawingml/2006/main">
                  <a:graphicData uri="http://schemas.microsoft.com/office/word/2010/wordprocessingInk">
                    <w14:contentPart bwMode="auto" r:id="rId31">
                      <w14:nvContentPartPr>
                        <w14:cNvContentPartPr/>
                      </w14:nvContentPartPr>
                      <w14:xfrm>
                        <a:off x="0" y="0"/>
                        <a:ext cx="1987920" cy="89280"/>
                      </w14:xfrm>
                    </w14:contentPart>
                  </a:graphicData>
                </a:graphic>
              </wp:anchor>
            </w:drawing>
          </mc:Choice>
          <mc:Fallback>
            <w:pict>
              <v:shape w14:anchorId="19909593" id="Ink 16" o:spid="_x0000_s1026" type="#_x0000_t75" style="position:absolute;margin-left:16.35pt;margin-top:.25pt;width:167.9pt;height:29.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">
                <v:imagedata r:id="rId32" o:title=""/>
              </v:shape>
            </w:pict>
          </mc:Fallback>
        </mc:AlternateContent>
      </w:r>
      <w:r w:rsidR="009E2E27" w:rsidRPr="00BF1C6F">
        <w:rPr>
          <w:rFonts w:ascii="Arial" w:hAnsi="Arial" w:cs="Arial"/>
          <w:sz w:val="22"/>
          <w:szCs w:val="22"/>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rPr>
      </w:pPr>
    </w:p>
    <w:p w14:paraId="0BADBBAE" w14:textId="0943259E" w:rsidR="00F61DD2" w:rsidRPr="00BF1C6F" w:rsidRDefault="007074E9" w:rsidP="00C053F7">
      <w:pPr>
        <w:jc w:val="both"/>
        <w:rPr>
          <w:rFonts w:ascii="Arial" w:hAnsi="Arial" w:cs="Arial"/>
          <w:b/>
          <w:bCs/>
          <w:sz w:val="22"/>
          <w:szCs w:val="22"/>
        </w:rPr>
      </w:pPr>
      <w:r w:rsidRPr="00BF1C6F">
        <w:rPr>
          <w:rFonts w:ascii="Arial" w:hAnsi="Arial" w:cs="Arial"/>
          <w:b/>
          <w:bCs/>
          <w:sz w:val="22"/>
          <w:szCs w:val="22"/>
        </w:rPr>
        <w:t>Question 1.5</w:t>
      </w:r>
    </w:p>
    <w:p w14:paraId="2B350856" w14:textId="77777777" w:rsidR="00F61DD2" w:rsidRPr="00BF1C6F" w:rsidRDefault="00F61DD2" w:rsidP="00C053F7">
      <w:pPr>
        <w:jc w:val="both"/>
        <w:rPr>
          <w:rFonts w:ascii="Arial" w:hAnsi="Arial" w:cs="Arial"/>
          <w:b/>
          <w:bCs/>
          <w:sz w:val="22"/>
          <w:szCs w:val="22"/>
        </w:rPr>
      </w:pPr>
    </w:p>
    <w:p w14:paraId="2ED6829A" w14:textId="2C8DA66E" w:rsidR="007074E9" w:rsidRPr="00BF1C6F" w:rsidRDefault="0037465A" w:rsidP="00C053F7">
      <w:pPr>
        <w:jc w:val="both"/>
        <w:rPr>
          <w:rFonts w:ascii="Arial" w:hAnsi="Arial" w:cs="Arial"/>
          <w:sz w:val="22"/>
          <w:szCs w:val="22"/>
        </w:rPr>
      </w:pPr>
      <w:r w:rsidRPr="00BF1C6F">
        <w:rPr>
          <w:rFonts w:ascii="Arial" w:hAnsi="Arial" w:cs="Arial"/>
          <w:sz w:val="22"/>
          <w:szCs w:val="22"/>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rPr>
      </w:pPr>
    </w:p>
    <w:p w14:paraId="765D1952" w14:textId="229CD92D" w:rsidR="007074E9" w:rsidRPr="00BF1C6F" w:rsidRDefault="00A242A4" w:rsidP="006D01C2">
      <w:pPr>
        <w:pStyle w:val="ListParagraph"/>
        <w:numPr>
          <w:ilvl w:val="0"/>
          <w:numId w:val="16"/>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73600" behindDoc="0" locked="0" layoutInCell="1" allowOverlap="1" wp14:anchorId="76446757" wp14:editId="6F1E241A">
                <wp:simplePos x="0" y="0"/>
                <wp:positionH relativeFrom="column">
                  <wp:posOffset>307700</wp:posOffset>
                </wp:positionH>
                <wp:positionV relativeFrom="paragraph">
                  <wp:posOffset>196500</wp:posOffset>
                </wp:positionV>
                <wp:extent cx="775080" cy="79560"/>
                <wp:effectExtent l="76200" t="114300" r="38100" b="123825"/>
                <wp:wrapNone/>
                <wp:docPr id="20" name="Ink 20"/>
                <wp:cNvGraphicFramePr/>
                <a:graphic xmlns:a="http://schemas.openxmlformats.org/drawingml/2006/main">
                  <a:graphicData uri="http://schemas.microsoft.com/office/word/2010/wordprocessingInk">
                    <w14:contentPart bwMode="auto" r:id="rId33">
                      <w14:nvContentPartPr>
                        <w14:cNvContentPartPr/>
                      </w14:nvContentPartPr>
                      <w14:xfrm>
                        <a:off x="0" y="0"/>
                        <a:ext cx="775080" cy="79560"/>
                      </w14:xfrm>
                    </w14:contentPart>
                  </a:graphicData>
                </a:graphic>
              </wp:anchor>
            </w:drawing>
          </mc:Choice>
          <mc:Fallback>
            <w:pict>
              <v:shape w14:anchorId="087835F0" id="Ink 20" o:spid="_x0000_s1026" type="#_x0000_t75" style="position:absolute;margin-left:20pt;margin-top:6.95pt;width:69.55pt;height:23.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">
                <v:imagedata r:id="rId34"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72576" behindDoc="0" locked="0" layoutInCell="1" allowOverlap="1" wp14:anchorId="32A29057" wp14:editId="61C698F5">
                <wp:simplePos x="0" y="0"/>
                <wp:positionH relativeFrom="column">
                  <wp:posOffset>1174580</wp:posOffset>
                </wp:positionH>
                <wp:positionV relativeFrom="paragraph">
                  <wp:posOffset>21900</wp:posOffset>
                </wp:positionV>
                <wp:extent cx="4619880" cy="105120"/>
                <wp:effectExtent l="76200" t="127000" r="66675" b="123825"/>
                <wp:wrapNone/>
                <wp:docPr id="19" name="Ink 19"/>
                <wp:cNvGraphicFramePr/>
                <a:graphic xmlns:a="http://schemas.openxmlformats.org/drawingml/2006/main">
                  <a:graphicData uri="http://schemas.microsoft.com/office/word/2010/wordprocessingInk">
                    <w14:contentPart bwMode="auto" r:id="rId35">
                      <w14:nvContentPartPr>
                        <w14:cNvContentPartPr/>
                      </w14:nvContentPartPr>
                      <w14:xfrm>
                        <a:off x="0" y="0"/>
                        <a:ext cx="4619880" cy="105120"/>
                      </w14:xfrm>
                    </w14:contentPart>
                  </a:graphicData>
                </a:graphic>
              </wp:anchor>
            </w:drawing>
          </mc:Choice>
          <mc:Fallback>
            <w:pict>
              <v:shape w14:anchorId="65C12A30" id="Ink 19" o:spid="_x0000_s1026" type="#_x0000_t75" style="position:absolute;margin-left:88.25pt;margin-top:-6.8pt;width:372.25pt;height:25.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">
                <v:imagedata r:id="rId36" o:title=""/>
              </v:shape>
            </w:pict>
          </mc:Fallback>
        </mc:AlternateContent>
      </w:r>
      <w:r>
        <w:rPr>
          <w:rFonts w:ascii="Arial" w:hAnsi="Arial" w:cs="Arial"/>
          <w:noProof/>
          <w:sz w:val="22"/>
          <w:szCs w:val="22"/>
          <w:lang w:val="en-GB"/>
        </w:rPr>
        <mc:AlternateContent>
          <mc:Choice Requires="wpi">
            <w:drawing>
              <wp:anchor distT="0" distB="0" distL="114300" distR="114300" simplePos="0" relativeHeight="251671552" behindDoc="0" locked="0" layoutInCell="1" allowOverlap="1" wp14:anchorId="328FEB46" wp14:editId="71602E01">
                <wp:simplePos x="0" y="0"/>
                <wp:positionH relativeFrom="column">
                  <wp:posOffset>333260</wp:posOffset>
                </wp:positionH>
                <wp:positionV relativeFrom="paragraph">
                  <wp:posOffset>79140</wp:posOffset>
                </wp:positionV>
                <wp:extent cx="1864080" cy="140040"/>
                <wp:effectExtent l="0" t="114300" r="104775" b="127000"/>
                <wp:wrapNone/>
                <wp:docPr id="18" name="Ink 18"/>
                <wp:cNvGraphicFramePr/>
                <a:graphic xmlns:a="http://schemas.openxmlformats.org/drawingml/2006/main">
                  <a:graphicData uri="http://schemas.microsoft.com/office/word/2010/wordprocessingInk">
                    <w14:contentPart bwMode="auto" r:id="rId37">
                      <w14:nvContentPartPr>
                        <w14:cNvContentPartPr/>
                      </w14:nvContentPartPr>
                      <w14:xfrm>
                        <a:off x="0" y="0"/>
                        <a:ext cx="1864080" cy="140040"/>
                      </w14:xfrm>
                    </w14:contentPart>
                  </a:graphicData>
                </a:graphic>
              </wp:anchor>
            </w:drawing>
          </mc:Choice>
          <mc:Fallback>
            <w:pict>
              <v:shape w14:anchorId="17BCC3C7" id="Ink 18" o:spid="_x0000_s1026" type="#_x0000_t75" style="position:absolute;margin-left:22pt;margin-top:-2.25pt;width:155.3pt;height:28.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">
                <v:imagedata r:id="rId38" o:title=""/>
              </v:shape>
            </w:pict>
          </mc:Fallback>
        </mc:AlternateContent>
      </w:r>
      <w:r w:rsidR="00A235B7" w:rsidRPr="00BF1C6F">
        <w:rPr>
          <w:rFonts w:ascii="Arial" w:hAnsi="Arial" w:cs="Arial"/>
          <w:sz w:val="22"/>
          <w:szCs w:val="22"/>
          <w:lang w:val="en-GB"/>
        </w:rPr>
        <w:t>The statement</w:t>
      </w:r>
      <w:r w:rsidR="0037465A" w:rsidRPr="00BF1C6F">
        <w:rPr>
          <w:rFonts w:ascii="Arial" w:hAnsi="Arial" w:cs="Arial"/>
          <w:sz w:val="22"/>
          <w:szCs w:val="22"/>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rPr>
      </w:pPr>
      <w:r w:rsidRPr="00BF1C6F">
        <w:rPr>
          <w:rFonts w:ascii="Arial" w:hAnsi="Arial" w:cs="Arial"/>
          <w:b/>
          <w:bCs/>
          <w:sz w:val="22"/>
          <w:szCs w:val="22"/>
        </w:rPr>
        <w:t>Question 1.</w:t>
      </w:r>
      <w:r w:rsidR="007074E9" w:rsidRPr="00BF1C6F">
        <w:rPr>
          <w:rFonts w:ascii="Arial" w:hAnsi="Arial" w:cs="Arial"/>
          <w:b/>
          <w:bCs/>
          <w:sz w:val="22"/>
          <w:szCs w:val="22"/>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rPr>
      </w:pPr>
      <w:r w:rsidRPr="00BF1C6F">
        <w:rPr>
          <w:rFonts w:ascii="Arial" w:hAnsi="Arial" w:cs="Arial"/>
          <w:sz w:val="22"/>
          <w:szCs w:val="22"/>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rPr>
        <w:t xml:space="preserve"> neighbouring </w:t>
      </w:r>
      <w:r w:rsidRPr="00BF1C6F">
        <w:rPr>
          <w:rFonts w:ascii="Arial" w:hAnsi="Arial" w:cs="Arial"/>
          <w:sz w:val="22"/>
          <w:szCs w:val="22"/>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rPr>
      </w:pPr>
      <w:r w:rsidRPr="00BF1C6F">
        <w:rPr>
          <w:rFonts w:ascii="Arial" w:hAnsi="Arial" w:cs="Arial"/>
          <w:sz w:val="22"/>
          <w:szCs w:val="22"/>
        </w:rPr>
        <w:t xml:space="preserve">In a local liquidation commenced </w:t>
      </w:r>
      <w:r w:rsidR="00CC5BA4" w:rsidRPr="00BF1C6F">
        <w:rPr>
          <w:rFonts w:ascii="Arial" w:hAnsi="Arial" w:cs="Arial"/>
          <w:sz w:val="22"/>
          <w:szCs w:val="22"/>
        </w:rPr>
        <w:t>under the domestic corporate insolvency statute</w:t>
      </w:r>
      <w:r w:rsidRPr="00BF1C6F">
        <w:rPr>
          <w:rFonts w:ascii="Arial" w:hAnsi="Arial" w:cs="Arial"/>
          <w:sz w:val="22"/>
          <w:szCs w:val="22"/>
        </w:rPr>
        <w:t>, to what law can the local court refer in order to resolve an international law issue that has arisen because of</w:t>
      </w:r>
      <w:r w:rsidR="00CC5BA4" w:rsidRPr="00BF1C6F">
        <w:rPr>
          <w:rFonts w:ascii="Arial" w:hAnsi="Arial" w:cs="Arial"/>
          <w:sz w:val="22"/>
          <w:szCs w:val="22"/>
        </w:rPr>
        <w:t xml:space="preserve"> concurrent </w:t>
      </w:r>
      <w:r w:rsidR="000D55A8" w:rsidRPr="00BF1C6F">
        <w:rPr>
          <w:rFonts w:ascii="Arial" w:hAnsi="Arial" w:cs="Arial"/>
          <w:sz w:val="22"/>
          <w:szCs w:val="22"/>
        </w:rPr>
        <w:t xml:space="preserve">insolvency </w:t>
      </w:r>
      <w:r w:rsidR="00CC5BA4" w:rsidRPr="00BF1C6F">
        <w:rPr>
          <w:rFonts w:ascii="Arial" w:hAnsi="Arial" w:cs="Arial"/>
          <w:sz w:val="22"/>
          <w:szCs w:val="22"/>
        </w:rPr>
        <w:t>proceedings</w:t>
      </w:r>
      <w:r w:rsidR="000D55A8" w:rsidRPr="00BF1C6F">
        <w:rPr>
          <w:rFonts w:ascii="Arial" w:hAnsi="Arial" w:cs="Arial"/>
          <w:sz w:val="22"/>
          <w:szCs w:val="22"/>
        </w:rPr>
        <w:t xml:space="preserve"> in the neighbouring state</w:t>
      </w:r>
      <w:r w:rsidRPr="00BF1C6F">
        <w:rPr>
          <w:rFonts w:ascii="Arial" w:hAnsi="Arial" w:cs="Arial"/>
          <w:sz w:val="22"/>
          <w:szCs w:val="22"/>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rPr>
      </w:pPr>
    </w:p>
    <w:p w14:paraId="134F4130" w14:textId="4740E3F9" w:rsidR="00CB2CBB" w:rsidRPr="00BF1C6F" w:rsidRDefault="0098638C" w:rsidP="006D01C2">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noProof/>
          <w:sz w:val="22"/>
          <w:szCs w:val="22"/>
          <w:lang w:val="en-GB"/>
        </w:rPr>
        <mc:AlternateContent>
          <mc:Choice Requires="wpi">
            <w:drawing>
              <wp:anchor distT="0" distB="0" distL="114300" distR="114300" simplePos="0" relativeHeight="251674624" behindDoc="0" locked="0" layoutInCell="1" allowOverlap="1" wp14:anchorId="1F7695FC" wp14:editId="11B48908">
                <wp:simplePos x="0" y="0"/>
                <wp:positionH relativeFrom="column">
                  <wp:posOffset>69740</wp:posOffset>
                </wp:positionH>
                <wp:positionV relativeFrom="paragraph">
                  <wp:posOffset>40370</wp:posOffset>
                </wp:positionV>
                <wp:extent cx="1810080" cy="79560"/>
                <wp:effectExtent l="101600" t="190500" r="133350" b="187325"/>
                <wp:wrapNone/>
                <wp:docPr id="21" name="Ink 21"/>
                <wp:cNvGraphicFramePr/>
                <a:graphic xmlns:a="http://schemas.openxmlformats.org/drawingml/2006/main">
                  <a:graphicData uri="http://schemas.microsoft.com/office/word/2010/wordprocessingInk">
                    <w14:contentPart bwMode="auto" r:id="rId39">
                      <w14:nvContentPartPr>
                        <w14:cNvContentPartPr/>
                      </w14:nvContentPartPr>
                      <w14:xfrm>
                        <a:off x="0" y="0"/>
                        <a:ext cx="1810080" cy="79560"/>
                      </w14:xfrm>
                    </w14:contentPart>
                  </a:graphicData>
                </a:graphic>
              </wp:anchor>
            </w:drawing>
          </mc:Choice>
          <mc:Fallback>
            <w:pict>
              <v:shape w14:anchorId="0B5D1501" id="Ink 21" o:spid="_x0000_s1026" type="#_x0000_t75" style="position:absolute;margin-left:-1.6pt;margin-top:-10.95pt;width:156.7pt;height:34.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">
                <v:imagedata r:id="rId40" o:title=""/>
              </v:shape>
            </w:pict>
          </mc:Fallback>
        </mc:AlternateContent>
      </w:r>
      <w:r w:rsidR="00CB2CBB"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rPr>
      </w:pPr>
    </w:p>
    <w:p w14:paraId="1DFA783E" w14:textId="77777777" w:rsidR="00123855" w:rsidRPr="00BF1C6F" w:rsidRDefault="009E2E27" w:rsidP="00C053F7">
      <w:pPr>
        <w:spacing w:line="276" w:lineRule="auto"/>
        <w:jc w:val="both"/>
        <w:rPr>
          <w:rFonts w:ascii="Arial" w:hAnsi="Arial" w:cs="Arial"/>
          <w:b/>
          <w:bCs/>
          <w:sz w:val="22"/>
          <w:szCs w:val="22"/>
        </w:rPr>
      </w:pPr>
      <w:r w:rsidRPr="00BF1C6F">
        <w:rPr>
          <w:rFonts w:ascii="Arial" w:hAnsi="Arial" w:cs="Arial"/>
          <w:b/>
          <w:bCs/>
          <w:sz w:val="22"/>
          <w:szCs w:val="22"/>
        </w:rPr>
        <w:t>Question 1.</w:t>
      </w:r>
      <w:r w:rsidR="007074E9" w:rsidRPr="00BF1C6F">
        <w:rPr>
          <w:rFonts w:ascii="Arial" w:hAnsi="Arial" w:cs="Arial"/>
          <w:b/>
          <w:bCs/>
          <w:sz w:val="22"/>
          <w:szCs w:val="22"/>
        </w:rPr>
        <w:t>7</w:t>
      </w:r>
    </w:p>
    <w:p w14:paraId="34DE2E91" w14:textId="77777777" w:rsidR="00123855" w:rsidRPr="00BF1C6F" w:rsidRDefault="00123855" w:rsidP="00C053F7">
      <w:pPr>
        <w:spacing w:line="276" w:lineRule="auto"/>
        <w:jc w:val="both"/>
        <w:rPr>
          <w:rFonts w:ascii="Arial" w:hAnsi="Arial" w:cs="Arial"/>
          <w:b/>
          <w:bCs/>
          <w:sz w:val="22"/>
          <w:szCs w:val="22"/>
        </w:rPr>
      </w:pPr>
    </w:p>
    <w:p w14:paraId="0DF7CD28" w14:textId="753F1B82" w:rsidR="00E07C5A" w:rsidRPr="00BF1C6F" w:rsidRDefault="00912C79" w:rsidP="00C053F7">
      <w:pPr>
        <w:spacing w:line="276" w:lineRule="auto"/>
        <w:jc w:val="both"/>
        <w:rPr>
          <w:rFonts w:ascii="Arial" w:hAnsi="Arial" w:cs="Arial"/>
          <w:sz w:val="22"/>
          <w:szCs w:val="22"/>
        </w:rPr>
      </w:pPr>
      <w:r w:rsidRPr="00BF1C6F">
        <w:rPr>
          <w:rFonts w:ascii="Arial" w:hAnsi="Arial" w:cs="Arial"/>
          <w:sz w:val="22"/>
          <w:szCs w:val="22"/>
        </w:rPr>
        <w:t>Which one of the following documents mandates co</w:t>
      </w:r>
      <w:r w:rsidR="003E0B16" w:rsidRPr="00BF1C6F">
        <w:rPr>
          <w:rFonts w:ascii="Arial" w:hAnsi="Arial" w:cs="Arial"/>
          <w:sz w:val="22"/>
          <w:szCs w:val="22"/>
        </w:rPr>
        <w:t>-</w:t>
      </w:r>
      <w:r w:rsidRPr="00BF1C6F">
        <w:rPr>
          <w:rFonts w:ascii="Arial" w:hAnsi="Arial" w:cs="Arial"/>
          <w:sz w:val="22"/>
          <w:szCs w:val="22"/>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rPr>
        <w:t xml:space="preserve"> </w:t>
      </w:r>
    </w:p>
    <w:p w14:paraId="4E6E8594" w14:textId="77777777" w:rsidR="0038533C" w:rsidRPr="00BF1C6F" w:rsidRDefault="0038533C" w:rsidP="00C053F7">
      <w:pPr>
        <w:spacing w:line="276" w:lineRule="auto"/>
        <w:jc w:val="both"/>
        <w:rPr>
          <w:rFonts w:ascii="Arial" w:hAnsi="Arial" w:cs="Arial"/>
          <w:sz w:val="22"/>
          <w:szCs w:val="22"/>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rPr>
      </w:pPr>
    </w:p>
    <w:p w14:paraId="37408071" w14:textId="332AB73C" w:rsidR="0038533C" w:rsidRPr="00BF1C6F" w:rsidRDefault="003B2A9B" w:rsidP="006D01C2">
      <w:pPr>
        <w:pStyle w:val="ListParagraph"/>
        <w:numPr>
          <w:ilvl w:val="0"/>
          <w:numId w:val="18"/>
        </w:numPr>
        <w:ind w:left="426"/>
        <w:jc w:val="both"/>
        <w:rPr>
          <w:rFonts w:ascii="Arial"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75648" behindDoc="0" locked="0" layoutInCell="1" allowOverlap="1" wp14:anchorId="08C43E2F" wp14:editId="2235AF0A">
                <wp:simplePos x="0" y="0"/>
                <wp:positionH relativeFrom="column">
                  <wp:posOffset>114020</wp:posOffset>
                </wp:positionH>
                <wp:positionV relativeFrom="paragraph">
                  <wp:posOffset>28310</wp:posOffset>
                </wp:positionV>
                <wp:extent cx="3915000" cy="95760"/>
                <wp:effectExtent l="101600" t="177800" r="123825" b="184150"/>
                <wp:wrapNone/>
                <wp:docPr id="22" name="Ink 22"/>
                <wp:cNvGraphicFramePr/>
                <a:graphic xmlns:a="http://schemas.openxmlformats.org/drawingml/2006/main">
                  <a:graphicData uri="http://schemas.microsoft.com/office/word/2010/wordprocessingInk">
                    <w14:contentPart bwMode="auto" r:id="rId41">
                      <w14:nvContentPartPr>
                        <w14:cNvContentPartPr/>
                      </w14:nvContentPartPr>
                      <w14:xfrm>
                        <a:off x="0" y="0"/>
                        <a:ext cx="3915000" cy="95760"/>
                      </w14:xfrm>
                    </w14:contentPart>
                  </a:graphicData>
                </a:graphic>
              </wp:anchor>
            </w:drawing>
          </mc:Choice>
          <mc:Fallback>
            <w:pict>
              <v:shape w14:anchorId="071F7C96" id="Ink 22" o:spid="_x0000_s1026" type="#_x0000_t75" style="position:absolute;margin-left:1.9pt;margin-top:-12pt;width:322.4pt;height:3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">
                <v:imagedata r:id="rId42" o:title=""/>
              </v:shape>
            </w:pict>
          </mc:Fallback>
        </mc:AlternateContent>
      </w:r>
      <w:r w:rsidR="004D1A5A"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004D1A5A"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rPr>
      </w:pPr>
    </w:p>
    <w:p w14:paraId="0AFEA465" w14:textId="77777777" w:rsidR="00123855" w:rsidRPr="00BF1C6F" w:rsidRDefault="009E2E27" w:rsidP="00C053F7">
      <w:pPr>
        <w:spacing w:line="276" w:lineRule="auto"/>
        <w:jc w:val="both"/>
        <w:rPr>
          <w:rFonts w:ascii="Arial" w:hAnsi="Arial" w:cs="Arial"/>
          <w:sz w:val="22"/>
          <w:szCs w:val="22"/>
        </w:rPr>
      </w:pPr>
      <w:r w:rsidRPr="00BF1C6F">
        <w:rPr>
          <w:rFonts w:ascii="Arial" w:hAnsi="Arial" w:cs="Arial"/>
          <w:b/>
          <w:bCs/>
          <w:sz w:val="22"/>
          <w:szCs w:val="22"/>
        </w:rPr>
        <w:t>Question 1.</w:t>
      </w:r>
      <w:r w:rsidR="007074E9" w:rsidRPr="00BF1C6F">
        <w:rPr>
          <w:rFonts w:ascii="Arial" w:hAnsi="Arial" w:cs="Arial"/>
          <w:b/>
          <w:bCs/>
          <w:sz w:val="22"/>
          <w:szCs w:val="22"/>
        </w:rPr>
        <w:t>8</w:t>
      </w:r>
      <w:r w:rsidRPr="00BF1C6F">
        <w:rPr>
          <w:rFonts w:ascii="Arial" w:hAnsi="Arial" w:cs="Arial"/>
          <w:sz w:val="22"/>
          <w:szCs w:val="22"/>
        </w:rPr>
        <w:t xml:space="preserve">  </w:t>
      </w:r>
    </w:p>
    <w:p w14:paraId="1507AD80" w14:textId="77777777" w:rsidR="00123855" w:rsidRPr="00BF1C6F" w:rsidRDefault="00123855" w:rsidP="00C053F7">
      <w:pPr>
        <w:spacing w:line="276" w:lineRule="auto"/>
        <w:jc w:val="both"/>
        <w:rPr>
          <w:rFonts w:ascii="Arial" w:hAnsi="Arial" w:cs="Arial"/>
          <w:sz w:val="22"/>
          <w:szCs w:val="22"/>
        </w:rPr>
      </w:pPr>
    </w:p>
    <w:p w14:paraId="79589E29" w14:textId="65F577F4" w:rsidR="001A7E9A" w:rsidRPr="00BF1C6F" w:rsidRDefault="001A7E9A" w:rsidP="00C053F7">
      <w:pPr>
        <w:spacing w:line="276" w:lineRule="auto"/>
        <w:jc w:val="both"/>
        <w:rPr>
          <w:rFonts w:ascii="Arial" w:hAnsi="Arial" w:cs="Arial"/>
          <w:sz w:val="22"/>
          <w:szCs w:val="22"/>
        </w:rPr>
      </w:pPr>
      <w:r w:rsidRPr="00BF1C6F">
        <w:rPr>
          <w:rFonts w:ascii="Arial" w:hAnsi="Arial" w:cs="Arial"/>
          <w:sz w:val="22"/>
          <w:szCs w:val="22"/>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rPr>
      </w:pPr>
    </w:p>
    <w:p w14:paraId="5CD9F9F8" w14:textId="608E624A" w:rsidR="001A7E9A" w:rsidRPr="00BF1C6F" w:rsidRDefault="001A7E9A" w:rsidP="00C053F7">
      <w:pPr>
        <w:spacing w:line="276" w:lineRule="auto"/>
        <w:jc w:val="both"/>
        <w:rPr>
          <w:rFonts w:ascii="Arial" w:hAnsi="Arial" w:cs="Arial"/>
          <w:sz w:val="22"/>
          <w:szCs w:val="22"/>
        </w:rPr>
      </w:pPr>
      <w:r w:rsidRPr="00BF1C6F">
        <w:rPr>
          <w:rFonts w:ascii="Arial" w:hAnsi="Arial" w:cs="Arial"/>
          <w:sz w:val="22"/>
          <w:szCs w:val="22"/>
        </w:rPr>
        <w:t xml:space="preserve">Which of the following conventions and treaties does </w:t>
      </w:r>
      <w:r w:rsidRPr="00BF1C6F">
        <w:rPr>
          <w:rFonts w:ascii="Arial" w:hAnsi="Arial" w:cs="Arial"/>
          <w:b/>
          <w:bCs/>
          <w:sz w:val="22"/>
          <w:szCs w:val="22"/>
        </w:rPr>
        <w:t>not</w:t>
      </w:r>
      <w:r w:rsidRPr="00BF1C6F">
        <w:rPr>
          <w:rFonts w:ascii="Arial" w:hAnsi="Arial" w:cs="Arial"/>
          <w:sz w:val="22"/>
          <w:szCs w:val="22"/>
        </w:rPr>
        <w:t xml:space="preserve"> provide for judicial co</w:t>
      </w:r>
      <w:r w:rsidR="003E0B16" w:rsidRPr="00BF1C6F">
        <w:rPr>
          <w:rFonts w:ascii="Arial" w:hAnsi="Arial" w:cs="Arial"/>
          <w:sz w:val="22"/>
          <w:szCs w:val="22"/>
        </w:rPr>
        <w:t>-</w:t>
      </w:r>
      <w:r w:rsidRPr="00BF1C6F">
        <w:rPr>
          <w:rFonts w:ascii="Arial" w:hAnsi="Arial" w:cs="Arial"/>
          <w:sz w:val="22"/>
          <w:szCs w:val="22"/>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rPr>
      </w:pPr>
    </w:p>
    <w:p w14:paraId="6272A17C" w14:textId="51ED3211" w:rsidR="001A7E9A" w:rsidRPr="00BF1C6F" w:rsidRDefault="00E81A79" w:rsidP="006D01C2">
      <w:pPr>
        <w:pStyle w:val="ListParagraph"/>
        <w:numPr>
          <w:ilvl w:val="0"/>
          <w:numId w:val="19"/>
        </w:numPr>
        <w:ind w:left="426"/>
        <w:jc w:val="both"/>
        <w:rPr>
          <w:rFonts w:ascii="Arial" w:eastAsiaTheme="minorHAnsi" w:hAnsi="Arial" w:cs="Arial"/>
          <w:sz w:val="22"/>
          <w:szCs w:val="22"/>
          <w:lang w:val="en-GB"/>
        </w:rPr>
      </w:pPr>
      <w:r>
        <w:rPr>
          <w:rFonts w:ascii="Arial" w:hAnsi="Arial" w:cs="Arial"/>
          <w:noProof/>
          <w:sz w:val="22"/>
          <w:szCs w:val="22"/>
          <w:lang w:val="en-GB"/>
        </w:rPr>
        <mc:AlternateContent>
          <mc:Choice Requires="wpi">
            <w:drawing>
              <wp:anchor distT="0" distB="0" distL="114300" distR="114300" simplePos="0" relativeHeight="251676672" behindDoc="0" locked="0" layoutInCell="1" allowOverlap="1" wp14:anchorId="13A69A6F" wp14:editId="2B166E41">
                <wp:simplePos x="0" y="0"/>
                <wp:positionH relativeFrom="column">
                  <wp:posOffset>107900</wp:posOffset>
                </wp:positionH>
                <wp:positionV relativeFrom="paragraph">
                  <wp:posOffset>30915</wp:posOffset>
                </wp:positionV>
                <wp:extent cx="3753360" cy="174960"/>
                <wp:effectExtent l="101600" t="177800" r="133350" b="180975"/>
                <wp:wrapNone/>
                <wp:docPr id="23" name="Ink 23"/>
                <wp:cNvGraphicFramePr/>
                <a:graphic xmlns:a="http://schemas.openxmlformats.org/drawingml/2006/main">
                  <a:graphicData uri="http://schemas.microsoft.com/office/word/2010/wordprocessingInk">
                    <w14:contentPart bwMode="auto" r:id="rId43">
                      <w14:nvContentPartPr>
                        <w14:cNvContentPartPr/>
                      </w14:nvContentPartPr>
                      <w14:xfrm>
                        <a:off x="0" y="0"/>
                        <a:ext cx="3753360" cy="174960"/>
                      </w14:xfrm>
                    </w14:contentPart>
                  </a:graphicData>
                </a:graphic>
              </wp:anchor>
            </w:drawing>
          </mc:Choice>
          <mc:Fallback>
            <w:pict>
              <v:shape w14:anchorId="7C7E1351" id="Ink 23" o:spid="_x0000_s1026" type="#_x0000_t75" style="position:absolute;margin-left:1.4pt;margin-top:-11.7pt;width:309.75pt;height:4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">
                <v:imagedata r:id="rId44" o:title=""/>
              </v:shape>
            </w:pict>
          </mc:Fallback>
        </mc:AlternateContent>
      </w:r>
      <w:r w:rsidR="001A7E9A" w:rsidRPr="00BF1C6F">
        <w:rPr>
          <w:rFonts w:ascii="Arial" w:hAnsi="Arial" w:cs="Arial"/>
          <w:sz w:val="22"/>
          <w:szCs w:val="22"/>
          <w:lang w:val="en-GB"/>
        </w:rPr>
        <w:t>Havana Convention on Private International Law (1928)</w:t>
      </w:r>
      <w:r w:rsidR="001A7E9A"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rPr>
      </w:pPr>
    </w:p>
    <w:p w14:paraId="08C6EB75" w14:textId="77777777" w:rsidR="002C13C8" w:rsidRPr="00BF1C6F" w:rsidRDefault="0082483F" w:rsidP="00C053F7">
      <w:pPr>
        <w:spacing w:line="276" w:lineRule="auto"/>
        <w:jc w:val="both"/>
        <w:rPr>
          <w:rFonts w:ascii="Arial" w:hAnsi="Arial" w:cs="Arial"/>
          <w:b/>
          <w:bCs/>
          <w:sz w:val="22"/>
          <w:szCs w:val="22"/>
        </w:rPr>
      </w:pPr>
      <w:r w:rsidRPr="00BF1C6F">
        <w:rPr>
          <w:rFonts w:ascii="Arial" w:hAnsi="Arial" w:cs="Arial"/>
          <w:b/>
          <w:bCs/>
          <w:sz w:val="22"/>
          <w:szCs w:val="22"/>
        </w:rPr>
        <w:t>Question 1.</w:t>
      </w:r>
      <w:r w:rsidR="007074E9" w:rsidRPr="00BF1C6F">
        <w:rPr>
          <w:rFonts w:ascii="Arial" w:hAnsi="Arial" w:cs="Arial"/>
          <w:b/>
          <w:bCs/>
          <w:sz w:val="22"/>
          <w:szCs w:val="22"/>
        </w:rPr>
        <w:t>9</w:t>
      </w:r>
    </w:p>
    <w:p w14:paraId="08AE4910" w14:textId="77777777" w:rsidR="002C13C8" w:rsidRPr="00BF1C6F" w:rsidRDefault="002C13C8" w:rsidP="00C053F7">
      <w:pPr>
        <w:spacing w:line="276" w:lineRule="auto"/>
        <w:jc w:val="both"/>
        <w:rPr>
          <w:rFonts w:ascii="Arial" w:hAnsi="Arial" w:cs="Arial"/>
          <w:b/>
          <w:bCs/>
          <w:sz w:val="22"/>
          <w:szCs w:val="22"/>
        </w:rPr>
      </w:pPr>
    </w:p>
    <w:p w14:paraId="622F7796" w14:textId="5243A8C4" w:rsidR="0082483F" w:rsidRPr="00BF1C6F" w:rsidRDefault="0082483F" w:rsidP="00C053F7">
      <w:pPr>
        <w:spacing w:line="276" w:lineRule="auto"/>
        <w:jc w:val="both"/>
        <w:rPr>
          <w:rFonts w:ascii="Arial" w:hAnsi="Arial" w:cs="Arial"/>
          <w:sz w:val="22"/>
          <w:szCs w:val="22"/>
        </w:rPr>
      </w:pPr>
      <w:r w:rsidRPr="00BF1C6F">
        <w:rPr>
          <w:rFonts w:ascii="Arial" w:hAnsi="Arial" w:cs="Arial"/>
          <w:sz w:val="22"/>
          <w:szCs w:val="22"/>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rPr>
      </w:pPr>
    </w:p>
    <w:p w14:paraId="239A1E1E" w14:textId="02CFF1BE" w:rsidR="0082483F" w:rsidRPr="00BF1C6F" w:rsidRDefault="0082483F" w:rsidP="00C053F7">
      <w:pPr>
        <w:jc w:val="both"/>
        <w:rPr>
          <w:rFonts w:ascii="Arial" w:hAnsi="Arial" w:cs="Arial"/>
          <w:sz w:val="22"/>
          <w:szCs w:val="22"/>
        </w:rPr>
      </w:pPr>
      <w:r w:rsidRPr="00BF1C6F">
        <w:rPr>
          <w:rFonts w:ascii="Arial" w:hAnsi="Arial" w:cs="Arial"/>
          <w:sz w:val="22"/>
          <w:szCs w:val="22"/>
        </w:rPr>
        <w:t xml:space="preserve">Which of the following aspects of international insolvency is </w:t>
      </w:r>
      <w:r w:rsidRPr="00BF1C6F">
        <w:rPr>
          <w:rFonts w:ascii="Arial" w:hAnsi="Arial" w:cs="Arial"/>
          <w:b/>
          <w:bCs/>
          <w:sz w:val="22"/>
          <w:szCs w:val="22"/>
        </w:rPr>
        <w:t>not</w:t>
      </w:r>
      <w:r w:rsidRPr="00BF1C6F">
        <w:rPr>
          <w:rFonts w:ascii="Arial" w:hAnsi="Arial" w:cs="Arial"/>
          <w:sz w:val="22"/>
          <w:szCs w:val="22"/>
        </w:rPr>
        <w:t xml:space="preserve"> addressed in the EIR Recast?</w:t>
      </w:r>
    </w:p>
    <w:p w14:paraId="7E79B440" w14:textId="77777777" w:rsidR="00DC3089" w:rsidRPr="00BF1C6F" w:rsidRDefault="00DC3089" w:rsidP="00C053F7">
      <w:pPr>
        <w:jc w:val="both"/>
        <w:rPr>
          <w:rFonts w:ascii="Arial" w:hAnsi="Arial" w:cs="Arial"/>
          <w:sz w:val="22"/>
          <w:szCs w:val="22"/>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4272AE1B" w:rsidR="0082483F" w:rsidRPr="00BF1C6F" w:rsidRDefault="00E81A79" w:rsidP="006D01C2">
      <w:pPr>
        <w:pStyle w:val="ListParagraph"/>
        <w:numPr>
          <w:ilvl w:val="0"/>
          <w:numId w:val="20"/>
        </w:numPr>
        <w:ind w:left="426"/>
        <w:jc w:val="both"/>
        <w:rPr>
          <w:rFonts w:ascii="Arial" w:hAnsi="Arial" w:cs="Arial"/>
          <w:sz w:val="22"/>
          <w:szCs w:val="22"/>
          <w:lang w:val="en-GB"/>
        </w:rPr>
      </w:pPr>
      <w:r>
        <w:rPr>
          <w:rFonts w:ascii="Arial" w:hAnsi="Arial" w:cs="Arial"/>
          <w:noProof/>
          <w:sz w:val="22"/>
          <w:szCs w:val="22"/>
          <w:lang w:val="en-GB"/>
        </w:rPr>
        <w:lastRenderedPageBreak/>
        <mc:AlternateContent>
          <mc:Choice Requires="wpi">
            <w:drawing>
              <wp:anchor distT="0" distB="0" distL="114300" distR="114300" simplePos="0" relativeHeight="251677696" behindDoc="0" locked="0" layoutInCell="1" allowOverlap="1" wp14:anchorId="448E1E0C" wp14:editId="71539707">
                <wp:simplePos x="0" y="0"/>
                <wp:positionH relativeFrom="column">
                  <wp:posOffset>155420</wp:posOffset>
                </wp:positionH>
                <wp:positionV relativeFrom="paragraph">
                  <wp:posOffset>-38360</wp:posOffset>
                </wp:positionV>
                <wp:extent cx="5420160" cy="162360"/>
                <wp:effectExtent l="101600" t="177800" r="130175" b="180975"/>
                <wp:wrapNone/>
                <wp:docPr id="24" name="Ink 24"/>
                <wp:cNvGraphicFramePr/>
                <a:graphic xmlns:a="http://schemas.openxmlformats.org/drawingml/2006/main">
                  <a:graphicData uri="http://schemas.microsoft.com/office/word/2010/wordprocessingInk">
                    <w14:contentPart bwMode="auto" r:id="rId45">
                      <w14:nvContentPartPr>
                        <w14:cNvContentPartPr/>
                      </w14:nvContentPartPr>
                      <w14:xfrm>
                        <a:off x="0" y="0"/>
                        <a:ext cx="5420160" cy="162360"/>
                      </w14:xfrm>
                    </w14:contentPart>
                  </a:graphicData>
                </a:graphic>
              </wp:anchor>
            </w:drawing>
          </mc:Choice>
          <mc:Fallback>
            <w:pict>
              <v:shape w14:anchorId="6575337A" id="Ink 24" o:spid="_x0000_s1026" type="#_x0000_t75" style="position:absolute;margin-left:5.15pt;margin-top:-17.15pt;width:441pt;height:41.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">
                <v:imagedata r:id="rId46" o:title=""/>
              </v:shape>
            </w:pict>
          </mc:Fallback>
        </mc:AlternateContent>
      </w:r>
      <w:r w:rsidR="0082483F" w:rsidRPr="00BF1C6F">
        <w:rPr>
          <w:rFonts w:ascii="Arial" w:hAnsi="Arial" w:cs="Arial"/>
          <w:sz w:val="22"/>
          <w:szCs w:val="22"/>
          <w:lang w:val="en-GB"/>
        </w:rPr>
        <w:t xml:space="preserve">A centralised insolvency </w:t>
      </w:r>
      <w:proofErr w:type="gramStart"/>
      <w:r w:rsidR="0082483F" w:rsidRPr="00BF1C6F">
        <w:rPr>
          <w:rFonts w:ascii="Arial" w:hAnsi="Arial" w:cs="Arial"/>
          <w:sz w:val="22"/>
          <w:szCs w:val="22"/>
          <w:lang w:val="en-GB"/>
        </w:rPr>
        <w:t>register</w:t>
      </w:r>
      <w:proofErr w:type="gramEnd"/>
      <w:r w:rsidR="0082483F" w:rsidRPr="00BF1C6F">
        <w:rPr>
          <w:rFonts w:ascii="Arial" w:hAnsi="Arial" w:cs="Arial"/>
          <w:sz w:val="22"/>
          <w:szCs w:val="22"/>
          <w:lang w:val="en-GB"/>
        </w:rPr>
        <w:t xml:space="preserve">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rPr>
      </w:pPr>
      <w:r w:rsidRPr="00BF1C6F">
        <w:rPr>
          <w:rFonts w:ascii="Arial" w:hAnsi="Arial" w:cs="Arial"/>
          <w:b/>
          <w:bCs/>
          <w:sz w:val="22"/>
          <w:szCs w:val="22"/>
        </w:rPr>
        <w:t>Question 1.1</w:t>
      </w:r>
      <w:r w:rsidR="007074E9" w:rsidRPr="00BF1C6F">
        <w:rPr>
          <w:rFonts w:ascii="Arial" w:hAnsi="Arial" w:cs="Arial"/>
          <w:b/>
          <w:bCs/>
          <w:sz w:val="22"/>
          <w:szCs w:val="22"/>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rPr>
      </w:pPr>
      <w:r w:rsidRPr="00BF1C6F">
        <w:rPr>
          <w:rFonts w:ascii="Arial" w:hAnsi="Arial" w:cs="Arial"/>
          <w:sz w:val="22"/>
          <w:szCs w:val="22"/>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rPr>
        <w:t xml:space="preserve"> </w:t>
      </w:r>
      <w:r w:rsidRPr="00BF1C6F">
        <w:rPr>
          <w:rFonts w:ascii="Arial" w:hAnsi="Arial" w:cs="Arial"/>
          <w:sz w:val="22"/>
          <w:szCs w:val="22"/>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rPr>
      </w:pPr>
    </w:p>
    <w:p w14:paraId="7741F2BD" w14:textId="38CC3CE7" w:rsidR="00ED0BC4" w:rsidRPr="00BF1C6F" w:rsidRDefault="00630858" w:rsidP="00286AE6">
      <w:pPr>
        <w:pStyle w:val="ListParagraph"/>
        <w:numPr>
          <w:ilvl w:val="0"/>
          <w:numId w:val="21"/>
        </w:numPr>
        <w:ind w:left="426"/>
        <w:jc w:val="both"/>
        <w:rPr>
          <w:rFonts w:ascii="Arial" w:eastAsiaTheme="minorHAnsi" w:hAnsi="Arial" w:cs="Arial"/>
          <w:sz w:val="22"/>
          <w:szCs w:val="22"/>
          <w:lang w:val="en-GB"/>
        </w:rPr>
      </w:pPr>
      <w:r>
        <w:rPr>
          <w:rFonts w:ascii="Arial" w:eastAsiaTheme="minorHAnsi" w:hAnsi="Arial" w:cs="Arial"/>
          <w:noProof/>
          <w:sz w:val="22"/>
          <w:szCs w:val="22"/>
          <w:lang w:val="en-GB"/>
        </w:rPr>
        <mc:AlternateContent>
          <mc:Choice Requires="wpi">
            <w:drawing>
              <wp:anchor distT="0" distB="0" distL="114300" distR="114300" simplePos="0" relativeHeight="251678720" behindDoc="0" locked="0" layoutInCell="1" allowOverlap="1" wp14:anchorId="0E49348D" wp14:editId="0C1CE62E">
                <wp:simplePos x="0" y="0"/>
                <wp:positionH relativeFrom="column">
                  <wp:posOffset>104660</wp:posOffset>
                </wp:positionH>
                <wp:positionV relativeFrom="paragraph">
                  <wp:posOffset>-20380</wp:posOffset>
                </wp:positionV>
                <wp:extent cx="4874040" cy="143280"/>
                <wp:effectExtent l="101600" t="177800" r="130175" b="174625"/>
                <wp:wrapNone/>
                <wp:docPr id="25" name="Ink 25"/>
                <wp:cNvGraphicFramePr/>
                <a:graphic xmlns:a="http://schemas.openxmlformats.org/drawingml/2006/main">
                  <a:graphicData uri="http://schemas.microsoft.com/office/word/2010/wordprocessingInk">
                    <w14:contentPart bwMode="auto" r:id="rId47">
                      <w14:nvContentPartPr>
                        <w14:cNvContentPartPr/>
                      </w14:nvContentPartPr>
                      <w14:xfrm>
                        <a:off x="0" y="0"/>
                        <a:ext cx="4874040" cy="143280"/>
                      </w14:xfrm>
                    </w14:contentPart>
                  </a:graphicData>
                </a:graphic>
              </wp:anchor>
            </w:drawing>
          </mc:Choice>
          <mc:Fallback>
            <w:pict>
              <v:shape w14:anchorId="5A25547E" id="Ink 25" o:spid="_x0000_s1026" type="#_x0000_t75" style="position:absolute;margin-left:1.15pt;margin-top:-15.75pt;width:398pt;height:39.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">
                <v:imagedata r:id="rId48" o:title=""/>
              </v:shape>
            </w:pict>
          </mc:Fallback>
        </mc:AlternateContent>
      </w:r>
      <w:r w:rsidR="00ED0BC4"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rPr>
      </w:pPr>
    </w:p>
    <w:p w14:paraId="4F16EEC7" w14:textId="77777777" w:rsidR="00D17FDC" w:rsidRPr="00BF1C6F" w:rsidRDefault="00D17FDC" w:rsidP="00C053F7">
      <w:pPr>
        <w:spacing w:line="276" w:lineRule="auto"/>
        <w:jc w:val="both"/>
        <w:rPr>
          <w:rFonts w:ascii="Arial" w:hAnsi="Arial" w:cs="Arial"/>
          <w:b/>
          <w:sz w:val="22"/>
          <w:szCs w:val="22"/>
        </w:rPr>
      </w:pPr>
    </w:p>
    <w:p w14:paraId="4FC20A3B" w14:textId="37F218F7" w:rsidR="00962045" w:rsidRPr="00BF1C6F" w:rsidRDefault="00DF75F8" w:rsidP="00C053F7">
      <w:pPr>
        <w:jc w:val="both"/>
        <w:rPr>
          <w:rFonts w:ascii="Arial" w:hAnsi="Arial" w:cs="Arial"/>
          <w:b/>
          <w:sz w:val="22"/>
          <w:szCs w:val="22"/>
        </w:rPr>
      </w:pPr>
      <w:r w:rsidRPr="00BF1C6F">
        <w:rPr>
          <w:rFonts w:ascii="Arial" w:hAnsi="Arial" w:cs="Arial"/>
          <w:b/>
          <w:sz w:val="22"/>
          <w:szCs w:val="22"/>
        </w:rPr>
        <w:t>QUESTION 2</w:t>
      </w:r>
      <w:r w:rsidR="00962045" w:rsidRPr="00BF1C6F">
        <w:rPr>
          <w:rFonts w:ascii="Arial" w:hAnsi="Arial" w:cs="Arial"/>
          <w:b/>
          <w:sz w:val="22"/>
          <w:szCs w:val="22"/>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rPr>
      </w:pPr>
    </w:p>
    <w:p w14:paraId="40595AA6" w14:textId="5F1589D7" w:rsidR="002C13C8" w:rsidRPr="004B4982" w:rsidRDefault="002C13C8" w:rsidP="00C053F7">
      <w:pPr>
        <w:ind w:left="720" w:hanging="720"/>
        <w:jc w:val="both"/>
        <w:rPr>
          <w:rFonts w:ascii="Arial" w:hAnsi="Arial" w:cs="Arial"/>
          <w:sz w:val="22"/>
          <w:szCs w:val="22"/>
        </w:rPr>
      </w:pPr>
      <w:r w:rsidRPr="004B4982">
        <w:rPr>
          <w:rFonts w:ascii="Arial" w:hAnsi="Arial" w:cs="Arial"/>
          <w:b/>
          <w:bCs/>
          <w:sz w:val="22"/>
          <w:szCs w:val="22"/>
        </w:rPr>
        <w:t xml:space="preserve">Question </w:t>
      </w:r>
      <w:r w:rsidR="00962045" w:rsidRPr="004B4982">
        <w:rPr>
          <w:rFonts w:ascii="Arial" w:hAnsi="Arial" w:cs="Arial"/>
          <w:b/>
          <w:bCs/>
          <w:sz w:val="22"/>
          <w:szCs w:val="22"/>
        </w:rPr>
        <w:t>2.1</w:t>
      </w:r>
      <w:r w:rsidR="00962045" w:rsidRPr="004B4982">
        <w:rPr>
          <w:rFonts w:ascii="Arial" w:hAnsi="Arial" w:cs="Arial"/>
          <w:b/>
          <w:bCs/>
          <w:sz w:val="22"/>
          <w:szCs w:val="22"/>
        </w:rPr>
        <w:tab/>
      </w:r>
      <w:r w:rsidR="00DE03AF" w:rsidRPr="004B4982">
        <w:rPr>
          <w:rFonts w:ascii="Arial" w:hAnsi="Arial" w:cs="Arial"/>
          <w:b/>
          <w:bCs/>
          <w:sz w:val="22"/>
          <w:szCs w:val="22"/>
        </w:rPr>
        <w:t>[</w:t>
      </w:r>
      <w:r w:rsidR="00D17FDC" w:rsidRPr="004B4982">
        <w:rPr>
          <w:rFonts w:ascii="Arial" w:hAnsi="Arial" w:cs="Arial"/>
          <w:b/>
          <w:bCs/>
          <w:sz w:val="22"/>
          <w:szCs w:val="22"/>
        </w:rPr>
        <w:t>m</w:t>
      </w:r>
      <w:r w:rsidR="00DE03AF" w:rsidRPr="004B4982">
        <w:rPr>
          <w:rFonts w:ascii="Arial" w:hAnsi="Arial" w:cs="Arial"/>
          <w:b/>
          <w:bCs/>
          <w:sz w:val="22"/>
          <w:szCs w:val="22"/>
        </w:rPr>
        <w:t>aximum 2 marks</w:t>
      </w:r>
      <w:r w:rsidR="00DE03AF" w:rsidRPr="004B4982">
        <w:rPr>
          <w:rFonts w:ascii="Arial" w:hAnsi="Arial" w:cs="Arial"/>
          <w:sz w:val="22"/>
          <w:szCs w:val="22"/>
        </w:rPr>
        <w:t xml:space="preserve">] </w:t>
      </w:r>
    </w:p>
    <w:p w14:paraId="36EB02DF" w14:textId="77777777" w:rsidR="002C13C8" w:rsidRPr="004B4982" w:rsidRDefault="002C13C8" w:rsidP="00C053F7">
      <w:pPr>
        <w:ind w:left="720" w:hanging="720"/>
        <w:jc w:val="both"/>
        <w:rPr>
          <w:rFonts w:ascii="Arial" w:hAnsi="Arial" w:cs="Arial"/>
          <w:sz w:val="22"/>
          <w:szCs w:val="22"/>
        </w:rPr>
      </w:pPr>
    </w:p>
    <w:p w14:paraId="219D189D" w14:textId="3EF77908" w:rsidR="00DE03AF" w:rsidRPr="004B4982" w:rsidRDefault="00DE03AF" w:rsidP="00C053F7">
      <w:pPr>
        <w:ind w:left="720" w:hanging="720"/>
        <w:jc w:val="both"/>
        <w:rPr>
          <w:rFonts w:ascii="Arial" w:hAnsi="Arial" w:cs="Arial"/>
          <w:sz w:val="22"/>
          <w:szCs w:val="22"/>
        </w:rPr>
      </w:pPr>
      <w:r w:rsidRPr="004B4982">
        <w:rPr>
          <w:rFonts w:ascii="Arial" w:hAnsi="Arial" w:cs="Arial"/>
          <w:sz w:val="22"/>
          <w:szCs w:val="22"/>
        </w:rPr>
        <w:t>Explain what the term “international insolvency law” means.</w:t>
      </w:r>
    </w:p>
    <w:p w14:paraId="35E95E55" w14:textId="77777777" w:rsidR="00632CB0" w:rsidRPr="004B4982" w:rsidRDefault="00632CB0" w:rsidP="00C053F7">
      <w:pPr>
        <w:ind w:left="720" w:hanging="720"/>
        <w:jc w:val="both"/>
        <w:rPr>
          <w:rFonts w:ascii="Arial" w:hAnsi="Arial" w:cs="Arial"/>
          <w:sz w:val="22"/>
          <w:szCs w:val="22"/>
        </w:rPr>
      </w:pPr>
    </w:p>
    <w:p w14:paraId="76C585E6" w14:textId="79517CE1" w:rsidR="009B07AD" w:rsidRPr="004B4982" w:rsidRDefault="00A96011" w:rsidP="00C053F7">
      <w:pPr>
        <w:ind w:left="720" w:hanging="720"/>
        <w:jc w:val="both"/>
        <w:rPr>
          <w:rFonts w:ascii="Arial" w:hAnsi="Arial" w:cs="Arial"/>
          <w:sz w:val="22"/>
          <w:szCs w:val="22"/>
        </w:rPr>
      </w:pPr>
      <w:r w:rsidRPr="004B4982">
        <w:rPr>
          <w:rFonts w:ascii="Arial" w:hAnsi="Arial" w:cs="Arial"/>
          <w:sz w:val="22"/>
          <w:szCs w:val="22"/>
        </w:rPr>
        <w:t>With the G</w:t>
      </w:r>
      <w:r w:rsidR="00896E4B" w:rsidRPr="004B4982">
        <w:rPr>
          <w:rFonts w:ascii="Arial" w:hAnsi="Arial" w:cs="Arial"/>
          <w:sz w:val="22"/>
          <w:szCs w:val="22"/>
        </w:rPr>
        <w:t>lobalisation of International trade and movement of assets across borders</w:t>
      </w:r>
      <w:r w:rsidR="00632CB0" w:rsidRPr="004B4982">
        <w:rPr>
          <w:rFonts w:ascii="Arial" w:hAnsi="Arial" w:cs="Arial"/>
          <w:sz w:val="22"/>
          <w:szCs w:val="22"/>
        </w:rPr>
        <w:t>,</w:t>
      </w:r>
      <w:r w:rsidR="00A65348" w:rsidRPr="004B4982">
        <w:rPr>
          <w:rFonts w:ascii="Arial" w:hAnsi="Arial" w:cs="Arial"/>
          <w:sz w:val="22"/>
          <w:szCs w:val="22"/>
        </w:rPr>
        <w:t xml:space="preserve"> </w:t>
      </w:r>
      <w:r w:rsidR="00632CB0" w:rsidRPr="004B4982">
        <w:rPr>
          <w:rFonts w:ascii="Arial" w:hAnsi="Arial" w:cs="Arial"/>
          <w:sz w:val="22"/>
          <w:szCs w:val="22"/>
        </w:rPr>
        <w:t>situations to deal with the cross-border</w:t>
      </w:r>
      <w:r w:rsidR="00A65348" w:rsidRPr="004B4982">
        <w:rPr>
          <w:rFonts w:ascii="Arial" w:hAnsi="Arial" w:cs="Arial"/>
          <w:sz w:val="22"/>
          <w:szCs w:val="22"/>
        </w:rPr>
        <w:t xml:space="preserve"> legal </w:t>
      </w:r>
      <w:r w:rsidR="00D30DBF" w:rsidRPr="004B4982">
        <w:rPr>
          <w:rFonts w:ascii="Arial" w:hAnsi="Arial" w:cs="Arial"/>
          <w:sz w:val="22"/>
          <w:szCs w:val="22"/>
        </w:rPr>
        <w:t>and insolvency issues may arise, for a creditor</w:t>
      </w:r>
      <w:r w:rsidR="00A87BDE">
        <w:rPr>
          <w:rFonts w:ascii="Arial" w:hAnsi="Arial" w:cs="Arial"/>
          <w:sz w:val="22"/>
          <w:szCs w:val="22"/>
        </w:rPr>
        <w:t xml:space="preserve">, </w:t>
      </w:r>
      <w:r w:rsidR="00D30DBF" w:rsidRPr="004B4982">
        <w:rPr>
          <w:rFonts w:ascii="Arial" w:hAnsi="Arial" w:cs="Arial"/>
          <w:sz w:val="22"/>
          <w:szCs w:val="22"/>
        </w:rPr>
        <w:t>to deal with the estate of the debtor.</w:t>
      </w:r>
    </w:p>
    <w:p w14:paraId="5E14CB79" w14:textId="281419E5" w:rsidR="005371F0" w:rsidRPr="004B4982" w:rsidRDefault="005371F0" w:rsidP="00C053F7">
      <w:pPr>
        <w:ind w:left="720" w:hanging="720"/>
        <w:jc w:val="both"/>
        <w:rPr>
          <w:rFonts w:ascii="Arial" w:hAnsi="Arial" w:cs="Arial"/>
          <w:sz w:val="22"/>
          <w:szCs w:val="22"/>
        </w:rPr>
      </w:pPr>
      <w:r w:rsidRPr="004B4982">
        <w:rPr>
          <w:rFonts w:ascii="Arial" w:hAnsi="Arial" w:cs="Arial"/>
          <w:sz w:val="22"/>
          <w:szCs w:val="22"/>
        </w:rPr>
        <w:t>Wessels</w:t>
      </w:r>
      <w:r w:rsidR="00AF7163" w:rsidRPr="004B4982">
        <w:rPr>
          <w:rFonts w:ascii="Arial" w:hAnsi="Arial" w:cs="Arial"/>
          <w:sz w:val="22"/>
          <w:szCs w:val="22"/>
          <w:vertAlign w:val="superscript"/>
        </w:rPr>
        <w:t xml:space="preserve"> </w:t>
      </w:r>
      <w:r w:rsidR="0025337D" w:rsidRPr="004B4982">
        <w:rPr>
          <w:rFonts w:ascii="Arial" w:hAnsi="Arial" w:cs="Arial"/>
          <w:sz w:val="22"/>
          <w:szCs w:val="22"/>
        </w:rPr>
        <w:t xml:space="preserve">(2006) </w:t>
      </w:r>
      <w:r w:rsidRPr="004B4982">
        <w:rPr>
          <w:rFonts w:ascii="Arial" w:hAnsi="Arial" w:cs="Arial"/>
          <w:sz w:val="22"/>
          <w:szCs w:val="22"/>
        </w:rPr>
        <w:t xml:space="preserve">defines international insolvency law as that part of </w:t>
      </w:r>
      <w:r w:rsidR="00EB5A47" w:rsidRPr="004B4982">
        <w:rPr>
          <w:rFonts w:ascii="Arial" w:hAnsi="Arial" w:cs="Arial"/>
          <w:sz w:val="22"/>
          <w:szCs w:val="22"/>
        </w:rPr>
        <w:t>the law that</w:t>
      </w:r>
      <w:r w:rsidR="006354A5" w:rsidRPr="004B4982">
        <w:rPr>
          <w:rFonts w:ascii="Arial" w:hAnsi="Arial" w:cs="Arial"/>
          <w:sz w:val="22"/>
          <w:szCs w:val="22"/>
        </w:rPr>
        <w:t>:</w:t>
      </w:r>
    </w:p>
    <w:p w14:paraId="6A7D0433" w14:textId="5D13C04F" w:rsidR="006354A5" w:rsidRPr="004B4982" w:rsidRDefault="00680FB2" w:rsidP="00C053F7">
      <w:pPr>
        <w:ind w:left="720" w:hanging="720"/>
        <w:jc w:val="both"/>
        <w:rPr>
          <w:rFonts w:ascii="Arial" w:hAnsi="Arial" w:cs="Arial"/>
          <w:sz w:val="22"/>
          <w:szCs w:val="22"/>
        </w:rPr>
      </w:pPr>
      <w:r w:rsidRPr="004B4982">
        <w:rPr>
          <w:rFonts w:ascii="Arial" w:hAnsi="Arial" w:cs="Arial"/>
          <w:sz w:val="22"/>
          <w:szCs w:val="22"/>
        </w:rPr>
        <w:t>“[</w:t>
      </w:r>
      <w:proofErr w:type="spellStart"/>
      <w:r w:rsidRPr="004B4982">
        <w:rPr>
          <w:rFonts w:ascii="Arial" w:hAnsi="Arial" w:cs="Arial"/>
          <w:sz w:val="22"/>
          <w:szCs w:val="22"/>
        </w:rPr>
        <w:t>i</w:t>
      </w:r>
      <w:proofErr w:type="spellEnd"/>
      <w:r w:rsidRPr="004B4982">
        <w:rPr>
          <w:rFonts w:ascii="Arial" w:hAnsi="Arial" w:cs="Arial"/>
          <w:sz w:val="22"/>
          <w:szCs w:val="22"/>
        </w:rPr>
        <w:t xml:space="preserve">]s commonly describes in international literature as </w:t>
      </w:r>
      <w:r w:rsidR="00F4104A" w:rsidRPr="004B4982">
        <w:rPr>
          <w:rFonts w:ascii="Arial" w:hAnsi="Arial" w:cs="Arial"/>
          <w:sz w:val="22"/>
          <w:szCs w:val="22"/>
        </w:rPr>
        <w:t>a body of rules concerning</w:t>
      </w:r>
      <w:r w:rsidR="00E334BC" w:rsidRPr="004B4982">
        <w:rPr>
          <w:rFonts w:ascii="Arial" w:hAnsi="Arial" w:cs="Arial"/>
          <w:sz w:val="22"/>
          <w:szCs w:val="22"/>
        </w:rPr>
        <w:t xml:space="preserve"> certain insolvency proceedings or measures</w:t>
      </w:r>
      <w:r w:rsidR="00F66AF4" w:rsidRPr="004B4982">
        <w:rPr>
          <w:rFonts w:ascii="Arial" w:hAnsi="Arial" w:cs="Arial"/>
          <w:sz w:val="22"/>
          <w:szCs w:val="22"/>
        </w:rPr>
        <w:t>, which cannot be fully enforced</w:t>
      </w:r>
      <w:r w:rsidR="00AE2477" w:rsidRPr="004B4982">
        <w:rPr>
          <w:rFonts w:ascii="Arial" w:hAnsi="Arial" w:cs="Arial"/>
          <w:sz w:val="22"/>
          <w:szCs w:val="22"/>
        </w:rPr>
        <w:t xml:space="preserve">, </w:t>
      </w:r>
      <w:r w:rsidR="00F66AF4" w:rsidRPr="004B4982">
        <w:rPr>
          <w:rFonts w:ascii="Arial" w:hAnsi="Arial" w:cs="Arial"/>
          <w:sz w:val="22"/>
          <w:szCs w:val="22"/>
        </w:rPr>
        <w:t xml:space="preserve">because </w:t>
      </w:r>
      <w:r w:rsidR="00AE2477" w:rsidRPr="004B4982">
        <w:rPr>
          <w:rFonts w:ascii="Arial" w:hAnsi="Arial" w:cs="Arial"/>
          <w:sz w:val="22"/>
          <w:szCs w:val="22"/>
        </w:rPr>
        <w:t>the applicable law cannot be executed</w:t>
      </w:r>
      <w:r w:rsidR="00A51D28" w:rsidRPr="004B4982">
        <w:rPr>
          <w:rFonts w:ascii="Arial" w:hAnsi="Arial" w:cs="Arial"/>
          <w:sz w:val="22"/>
          <w:szCs w:val="22"/>
        </w:rPr>
        <w:t xml:space="preserve"> immediately a</w:t>
      </w:r>
      <w:r w:rsidR="00FF61BF" w:rsidRPr="004B4982">
        <w:rPr>
          <w:rFonts w:ascii="Arial" w:hAnsi="Arial" w:cs="Arial"/>
          <w:sz w:val="22"/>
          <w:szCs w:val="22"/>
        </w:rPr>
        <w:t>n</w:t>
      </w:r>
      <w:r w:rsidR="00A51D28" w:rsidRPr="004B4982">
        <w:rPr>
          <w:rFonts w:ascii="Arial" w:hAnsi="Arial" w:cs="Arial"/>
          <w:sz w:val="22"/>
          <w:szCs w:val="22"/>
        </w:rPr>
        <w:t>d exclusively without consideration</w:t>
      </w:r>
      <w:r w:rsidR="00154F82" w:rsidRPr="004B4982">
        <w:rPr>
          <w:rFonts w:ascii="Arial" w:hAnsi="Arial" w:cs="Arial"/>
          <w:sz w:val="22"/>
          <w:szCs w:val="22"/>
        </w:rPr>
        <w:t xml:space="preserve"> being given to the international aspect of a given case</w:t>
      </w:r>
      <w:r w:rsidR="00A87BDE">
        <w:rPr>
          <w:rFonts w:ascii="Arial" w:hAnsi="Arial" w:cs="Arial"/>
          <w:sz w:val="22"/>
          <w:szCs w:val="22"/>
        </w:rPr>
        <w:t>”</w:t>
      </w:r>
      <w:r w:rsidR="00154F82" w:rsidRPr="004B4982">
        <w:rPr>
          <w:rFonts w:ascii="Arial" w:hAnsi="Arial" w:cs="Arial"/>
          <w:sz w:val="22"/>
          <w:szCs w:val="22"/>
        </w:rPr>
        <w:t>.</w:t>
      </w:r>
    </w:p>
    <w:p w14:paraId="4C6C621A" w14:textId="060B46F0" w:rsidR="00C96D62" w:rsidRPr="004B4982" w:rsidRDefault="00A87BDE" w:rsidP="00C053F7">
      <w:pPr>
        <w:ind w:left="720" w:hanging="720"/>
        <w:jc w:val="both"/>
        <w:rPr>
          <w:rFonts w:ascii="Arial" w:hAnsi="Arial" w:cs="Arial"/>
          <w:sz w:val="22"/>
          <w:szCs w:val="22"/>
        </w:rPr>
      </w:pPr>
      <w:r w:rsidRPr="004B4982">
        <w:rPr>
          <w:rFonts w:ascii="Arial" w:hAnsi="Arial" w:cs="Arial"/>
          <w:sz w:val="22"/>
          <w:szCs w:val="22"/>
        </w:rPr>
        <w:t>However,</w:t>
      </w:r>
      <w:r w:rsidR="00451493" w:rsidRPr="004B4982">
        <w:rPr>
          <w:rFonts w:ascii="Arial" w:hAnsi="Arial" w:cs="Arial"/>
          <w:sz w:val="22"/>
          <w:szCs w:val="22"/>
        </w:rPr>
        <w:t xml:space="preserve"> this definition</w:t>
      </w:r>
      <w:r w:rsidR="000C7DA7" w:rsidRPr="004B4982">
        <w:rPr>
          <w:rFonts w:ascii="Arial" w:hAnsi="Arial" w:cs="Arial"/>
          <w:sz w:val="22"/>
          <w:szCs w:val="22"/>
        </w:rPr>
        <w:t xml:space="preserve"> by Wessels</w:t>
      </w:r>
      <w:r w:rsidR="003E4A1E" w:rsidRPr="004B4982">
        <w:rPr>
          <w:rFonts w:ascii="Arial" w:hAnsi="Arial" w:cs="Arial"/>
          <w:sz w:val="22"/>
          <w:szCs w:val="22"/>
        </w:rPr>
        <w:t xml:space="preserve"> </w:t>
      </w:r>
      <w:r w:rsidR="000C7DA7" w:rsidRPr="004B4982">
        <w:rPr>
          <w:rFonts w:ascii="Arial" w:hAnsi="Arial" w:cs="Arial"/>
          <w:sz w:val="22"/>
          <w:szCs w:val="22"/>
        </w:rPr>
        <w:t xml:space="preserve">is limited as it is connected to the </w:t>
      </w:r>
      <w:r w:rsidR="00293A09" w:rsidRPr="004B4982">
        <w:rPr>
          <w:rFonts w:ascii="Arial" w:hAnsi="Arial" w:cs="Arial"/>
          <w:sz w:val="22"/>
          <w:szCs w:val="22"/>
        </w:rPr>
        <w:t xml:space="preserve">existence of a national legal framework </w:t>
      </w:r>
      <w:r w:rsidR="00ED438E" w:rsidRPr="004B4982">
        <w:rPr>
          <w:rFonts w:ascii="Arial" w:hAnsi="Arial" w:cs="Arial"/>
          <w:sz w:val="22"/>
          <w:szCs w:val="22"/>
        </w:rPr>
        <w:t xml:space="preserve">of insolvency law. Another definition </w:t>
      </w:r>
      <w:r w:rsidR="00D57B97" w:rsidRPr="004B4982">
        <w:rPr>
          <w:rFonts w:ascii="Arial" w:hAnsi="Arial" w:cs="Arial"/>
          <w:sz w:val="22"/>
          <w:szCs w:val="22"/>
        </w:rPr>
        <w:t xml:space="preserve">of International insolvency law as proposed by </w:t>
      </w:r>
      <w:r w:rsidR="00E57120" w:rsidRPr="004B4982">
        <w:rPr>
          <w:rFonts w:ascii="Arial" w:hAnsi="Arial" w:cs="Arial"/>
          <w:sz w:val="22"/>
          <w:szCs w:val="22"/>
        </w:rPr>
        <w:t>Fletche</w:t>
      </w:r>
      <w:r w:rsidR="00A863AF" w:rsidRPr="004B4982">
        <w:rPr>
          <w:rFonts w:ascii="Arial" w:hAnsi="Arial" w:cs="Arial"/>
          <w:sz w:val="22"/>
          <w:szCs w:val="22"/>
        </w:rPr>
        <w:t>r (2005)</w:t>
      </w:r>
      <w:r w:rsidR="004C2ACF" w:rsidRPr="004B4982">
        <w:rPr>
          <w:rFonts w:ascii="Arial" w:hAnsi="Arial" w:cs="Arial"/>
          <w:sz w:val="22"/>
          <w:szCs w:val="22"/>
        </w:rPr>
        <w:t xml:space="preserve"> is:</w:t>
      </w:r>
    </w:p>
    <w:p w14:paraId="4966BC9B" w14:textId="75828A48" w:rsidR="004C2ACF" w:rsidRPr="004B4982" w:rsidRDefault="00114A24" w:rsidP="00C053F7">
      <w:pPr>
        <w:ind w:left="720" w:hanging="720"/>
        <w:jc w:val="both"/>
        <w:rPr>
          <w:rFonts w:ascii="Arial" w:hAnsi="Arial" w:cs="Arial"/>
          <w:sz w:val="22"/>
          <w:szCs w:val="22"/>
        </w:rPr>
      </w:pPr>
      <w:r w:rsidRPr="004B4982">
        <w:rPr>
          <w:rFonts w:ascii="Arial" w:hAnsi="Arial" w:cs="Arial"/>
          <w:sz w:val="22"/>
          <w:szCs w:val="22"/>
        </w:rPr>
        <w:t>“International insolvency</w:t>
      </w:r>
      <w:r w:rsidR="004B4982" w:rsidRPr="004B4982">
        <w:rPr>
          <w:rFonts w:ascii="Arial" w:hAnsi="Arial" w:cs="Arial"/>
          <w:sz w:val="22"/>
          <w:szCs w:val="22"/>
        </w:rPr>
        <w:t>”</w:t>
      </w:r>
      <w:r w:rsidRPr="004B4982">
        <w:rPr>
          <w:rFonts w:ascii="Arial" w:hAnsi="Arial" w:cs="Arial"/>
          <w:sz w:val="22"/>
          <w:szCs w:val="22"/>
        </w:rPr>
        <w:t xml:space="preserve"> or </w:t>
      </w:r>
      <w:r w:rsidR="0099591E" w:rsidRPr="004B4982">
        <w:rPr>
          <w:rFonts w:ascii="Arial" w:hAnsi="Arial" w:cs="Arial"/>
          <w:sz w:val="22"/>
          <w:szCs w:val="22"/>
        </w:rPr>
        <w:t>“cross-border insolvency</w:t>
      </w:r>
      <w:r w:rsidR="00A4464B" w:rsidRPr="004B4982">
        <w:rPr>
          <w:rFonts w:ascii="Arial" w:hAnsi="Arial" w:cs="Arial"/>
          <w:sz w:val="22"/>
          <w:szCs w:val="22"/>
        </w:rPr>
        <w:t xml:space="preserve">” should be considered as a situation </w:t>
      </w:r>
      <w:proofErr w:type="gramStart"/>
      <w:r w:rsidR="00135A3E" w:rsidRPr="004B4982">
        <w:rPr>
          <w:rFonts w:ascii="Arial" w:hAnsi="Arial" w:cs="Arial"/>
          <w:sz w:val="22"/>
          <w:szCs w:val="22"/>
        </w:rPr>
        <w:t>“..</w:t>
      </w:r>
      <w:proofErr w:type="gramEnd"/>
      <w:r w:rsidR="00135A3E" w:rsidRPr="004B4982">
        <w:rPr>
          <w:rFonts w:ascii="Arial" w:hAnsi="Arial" w:cs="Arial"/>
          <w:sz w:val="22"/>
          <w:szCs w:val="22"/>
        </w:rPr>
        <w:t>in which an insolvency occurs in circumstances</w:t>
      </w:r>
      <w:r w:rsidR="00116DDB" w:rsidRPr="004B4982">
        <w:rPr>
          <w:rFonts w:ascii="Arial" w:hAnsi="Arial" w:cs="Arial"/>
          <w:sz w:val="22"/>
          <w:szCs w:val="22"/>
        </w:rPr>
        <w:t xml:space="preserve"> which in some way transcend the confines of a single legal </w:t>
      </w:r>
      <w:r w:rsidR="003B468F" w:rsidRPr="004B4982">
        <w:rPr>
          <w:rFonts w:ascii="Arial" w:hAnsi="Arial" w:cs="Arial"/>
          <w:sz w:val="22"/>
          <w:szCs w:val="22"/>
        </w:rPr>
        <w:t xml:space="preserve">system, so that a  single set </w:t>
      </w:r>
      <w:r w:rsidR="008105D5" w:rsidRPr="004B4982">
        <w:rPr>
          <w:rFonts w:ascii="Arial" w:hAnsi="Arial" w:cs="Arial"/>
          <w:sz w:val="22"/>
          <w:szCs w:val="22"/>
        </w:rPr>
        <w:t xml:space="preserve">of domestic insolvency law provisions cannot be immediately </w:t>
      </w:r>
      <w:r w:rsidR="00325E76" w:rsidRPr="004B4982">
        <w:rPr>
          <w:rFonts w:ascii="Arial" w:hAnsi="Arial" w:cs="Arial"/>
          <w:sz w:val="22"/>
          <w:szCs w:val="22"/>
        </w:rPr>
        <w:t>and exclusively applied without regard to the issues raised by the foreign elements</w:t>
      </w:r>
      <w:r w:rsidR="00C0345D" w:rsidRPr="004B4982">
        <w:rPr>
          <w:rFonts w:ascii="Arial" w:hAnsi="Arial" w:cs="Arial"/>
          <w:sz w:val="22"/>
          <w:szCs w:val="22"/>
        </w:rPr>
        <w:t xml:space="preserve"> of the case”</w:t>
      </w:r>
      <w:r w:rsidR="003F4E32" w:rsidRPr="004B4982">
        <w:rPr>
          <w:rFonts w:ascii="Arial" w:hAnsi="Arial" w:cs="Arial"/>
          <w:sz w:val="22"/>
          <w:szCs w:val="22"/>
        </w:rPr>
        <w:t>.</w:t>
      </w:r>
    </w:p>
    <w:p w14:paraId="64167F73" w14:textId="14C20FAC" w:rsidR="00DE57DC" w:rsidRPr="008661CC" w:rsidRDefault="00A264A9" w:rsidP="001D0CE9">
      <w:pPr>
        <w:jc w:val="both"/>
        <w:rPr>
          <w:rFonts w:ascii="Arial" w:hAnsi="Arial" w:cs="Arial"/>
          <w:color w:val="7B7B7B" w:themeColor="accent3" w:themeShade="BF"/>
          <w:sz w:val="22"/>
          <w:szCs w:val="22"/>
        </w:rPr>
      </w:pPr>
      <w:r w:rsidRPr="004B4982">
        <w:rPr>
          <w:rFonts w:ascii="Arial" w:hAnsi="Arial" w:cs="Arial"/>
          <w:color w:val="7B7B7B" w:themeColor="accent3" w:themeShade="BF"/>
          <w:sz w:val="22"/>
          <w:szCs w:val="22"/>
        </w:rPr>
        <w:cr/>
      </w:r>
      <w:r w:rsidR="00FF61BF" w:rsidRPr="008661CC">
        <w:rPr>
          <w:rFonts w:ascii="Arial" w:hAnsi="Arial" w:cs="Arial"/>
          <w:color w:val="000000" w:themeColor="text1"/>
          <w:sz w:val="22"/>
          <w:szCs w:val="22"/>
        </w:rPr>
        <w:t xml:space="preserve">International Insolvency Law can be defined as a set of laws which govern Insolvency in circumstances when an Insolvency occurs beyond a single system of law and domestic insolvency law </w:t>
      </w:r>
      <w:r w:rsidR="004B4982" w:rsidRPr="008661CC">
        <w:rPr>
          <w:rFonts w:ascii="Arial" w:hAnsi="Arial" w:cs="Arial"/>
          <w:color w:val="000000" w:themeColor="text1"/>
          <w:sz w:val="22"/>
          <w:szCs w:val="22"/>
        </w:rPr>
        <w:t>provisions cannot</w:t>
      </w:r>
      <w:r w:rsidR="00FF61BF" w:rsidRPr="008661CC">
        <w:rPr>
          <w:rFonts w:ascii="Arial" w:hAnsi="Arial" w:cs="Arial"/>
          <w:color w:val="000000" w:themeColor="text1"/>
          <w:sz w:val="22"/>
          <w:szCs w:val="22"/>
        </w:rPr>
        <w:t xml:space="preserve"> be applied without considering the foreign aspects associated with the case.</w:t>
      </w:r>
    </w:p>
    <w:p w14:paraId="22C610C9" w14:textId="6A3A0EE8" w:rsidR="00DE03AF" w:rsidRPr="004B4982" w:rsidRDefault="00DE03AF" w:rsidP="00C053F7">
      <w:pPr>
        <w:jc w:val="both"/>
        <w:rPr>
          <w:rFonts w:ascii="Arial" w:hAnsi="Arial" w:cs="Arial"/>
          <w:sz w:val="22"/>
          <w:szCs w:val="22"/>
        </w:rPr>
      </w:pPr>
    </w:p>
    <w:p w14:paraId="505ABC23" w14:textId="77777777" w:rsidR="00D17FDC" w:rsidRPr="004B4982" w:rsidRDefault="00D17FDC" w:rsidP="00C053F7">
      <w:pPr>
        <w:jc w:val="both"/>
        <w:rPr>
          <w:rFonts w:ascii="Arial" w:hAnsi="Arial" w:cs="Arial"/>
          <w:sz w:val="22"/>
          <w:szCs w:val="22"/>
        </w:rPr>
      </w:pPr>
    </w:p>
    <w:p w14:paraId="10614297" w14:textId="7973D990" w:rsidR="00C72848" w:rsidRPr="004B4982" w:rsidRDefault="002C13C8" w:rsidP="00C053F7">
      <w:pPr>
        <w:ind w:left="720" w:hanging="720"/>
        <w:jc w:val="both"/>
        <w:rPr>
          <w:rFonts w:ascii="Arial" w:hAnsi="Arial" w:cs="Arial"/>
          <w:sz w:val="22"/>
          <w:szCs w:val="22"/>
        </w:rPr>
      </w:pPr>
      <w:r w:rsidRPr="004B4982">
        <w:rPr>
          <w:rFonts w:ascii="Arial" w:hAnsi="Arial" w:cs="Arial"/>
          <w:b/>
          <w:bCs/>
          <w:sz w:val="22"/>
          <w:szCs w:val="22"/>
        </w:rPr>
        <w:lastRenderedPageBreak/>
        <w:t xml:space="preserve">Question </w:t>
      </w:r>
      <w:r w:rsidR="00DE03AF" w:rsidRPr="004B4982">
        <w:rPr>
          <w:rFonts w:ascii="Arial" w:hAnsi="Arial" w:cs="Arial"/>
          <w:b/>
          <w:bCs/>
          <w:sz w:val="22"/>
          <w:szCs w:val="22"/>
        </w:rPr>
        <w:t>2.2</w:t>
      </w:r>
      <w:r w:rsidR="00DE03AF" w:rsidRPr="004B4982">
        <w:rPr>
          <w:rFonts w:ascii="Arial" w:hAnsi="Arial" w:cs="Arial"/>
          <w:b/>
          <w:bCs/>
          <w:sz w:val="22"/>
          <w:szCs w:val="22"/>
        </w:rPr>
        <w:tab/>
        <w:t>[</w:t>
      </w:r>
      <w:r w:rsidR="00D17FDC" w:rsidRPr="004B4982">
        <w:rPr>
          <w:rFonts w:ascii="Arial" w:hAnsi="Arial" w:cs="Arial"/>
          <w:b/>
          <w:bCs/>
          <w:sz w:val="22"/>
          <w:szCs w:val="22"/>
        </w:rPr>
        <w:t>m</w:t>
      </w:r>
      <w:r w:rsidR="00DE03AF" w:rsidRPr="004B4982">
        <w:rPr>
          <w:rFonts w:ascii="Arial" w:hAnsi="Arial" w:cs="Arial"/>
          <w:b/>
          <w:bCs/>
          <w:sz w:val="22"/>
          <w:szCs w:val="22"/>
        </w:rPr>
        <w:t>aximum 5 marks]</w:t>
      </w:r>
      <w:r w:rsidR="00DE03AF" w:rsidRPr="004B4982">
        <w:rPr>
          <w:rFonts w:ascii="Arial" w:hAnsi="Arial" w:cs="Arial"/>
          <w:sz w:val="22"/>
          <w:szCs w:val="22"/>
        </w:rPr>
        <w:t xml:space="preserve"> </w:t>
      </w:r>
    </w:p>
    <w:p w14:paraId="1C61515B" w14:textId="77777777" w:rsidR="00C72848" w:rsidRPr="004B4982" w:rsidRDefault="00C72848" w:rsidP="00C053F7">
      <w:pPr>
        <w:ind w:left="720" w:hanging="720"/>
        <w:jc w:val="both"/>
        <w:rPr>
          <w:rFonts w:ascii="Arial" w:hAnsi="Arial" w:cs="Arial"/>
          <w:sz w:val="22"/>
          <w:szCs w:val="22"/>
        </w:rPr>
      </w:pPr>
    </w:p>
    <w:p w14:paraId="237EA904" w14:textId="7E4446E9" w:rsidR="00DE03AF" w:rsidRPr="004B4982" w:rsidRDefault="00DE03AF" w:rsidP="00C053F7">
      <w:pPr>
        <w:jc w:val="both"/>
        <w:rPr>
          <w:rFonts w:ascii="Arial" w:hAnsi="Arial" w:cs="Arial"/>
          <w:sz w:val="22"/>
          <w:szCs w:val="22"/>
        </w:rPr>
      </w:pPr>
      <w:r w:rsidRPr="004B4982">
        <w:rPr>
          <w:rFonts w:ascii="Arial" w:hAnsi="Arial" w:cs="Arial"/>
          <w:sz w:val="22"/>
          <w:szCs w:val="22"/>
        </w:rPr>
        <w:t>Differentiate between the concepts of universality and territoriality in cross-border insolvency.</w:t>
      </w:r>
    </w:p>
    <w:p w14:paraId="4D734235" w14:textId="59BFD4E7" w:rsidR="009B07AD" w:rsidRPr="004B4982" w:rsidRDefault="009B07AD" w:rsidP="00C053F7">
      <w:pPr>
        <w:ind w:left="720" w:hanging="720"/>
        <w:jc w:val="both"/>
        <w:rPr>
          <w:rFonts w:ascii="Arial" w:hAnsi="Arial" w:cs="Arial"/>
          <w:sz w:val="22"/>
          <w:szCs w:val="22"/>
        </w:rPr>
      </w:pPr>
    </w:p>
    <w:p w14:paraId="2F57801B" w14:textId="77FF72C9" w:rsidR="009B07AD" w:rsidRPr="004B4982" w:rsidRDefault="006D16E5" w:rsidP="00C053F7">
      <w:pPr>
        <w:ind w:left="720" w:hanging="720"/>
        <w:jc w:val="both"/>
        <w:rPr>
          <w:rFonts w:ascii="Arial" w:hAnsi="Arial" w:cs="Arial"/>
          <w:sz w:val="22"/>
          <w:szCs w:val="22"/>
        </w:rPr>
      </w:pPr>
      <w:r w:rsidRPr="004B4982">
        <w:rPr>
          <w:rFonts w:ascii="Arial" w:hAnsi="Arial" w:cs="Arial"/>
          <w:b/>
          <w:bCs/>
          <w:sz w:val="22"/>
          <w:szCs w:val="22"/>
        </w:rPr>
        <w:t>U</w:t>
      </w:r>
      <w:r w:rsidR="007A46AA" w:rsidRPr="004B4982">
        <w:rPr>
          <w:rFonts w:ascii="Arial" w:hAnsi="Arial" w:cs="Arial"/>
          <w:b/>
          <w:bCs/>
          <w:sz w:val="22"/>
          <w:szCs w:val="22"/>
        </w:rPr>
        <w:t>niversalism</w:t>
      </w:r>
      <w:r w:rsidR="007A46AA" w:rsidRPr="004B4982">
        <w:rPr>
          <w:rFonts w:ascii="Arial" w:hAnsi="Arial" w:cs="Arial"/>
          <w:sz w:val="22"/>
          <w:szCs w:val="22"/>
        </w:rPr>
        <w:t xml:space="preserve"> deals with the concept or approach that the m</w:t>
      </w:r>
      <w:r w:rsidR="001D0E91" w:rsidRPr="004B4982">
        <w:rPr>
          <w:rFonts w:ascii="Arial" w:hAnsi="Arial" w:cs="Arial"/>
          <w:sz w:val="22"/>
          <w:szCs w:val="22"/>
        </w:rPr>
        <w:t xml:space="preserve">ultiple insolvency </w:t>
      </w:r>
      <w:r w:rsidR="0098603B" w:rsidRPr="004B4982">
        <w:rPr>
          <w:rFonts w:ascii="Arial" w:hAnsi="Arial" w:cs="Arial"/>
          <w:sz w:val="22"/>
          <w:szCs w:val="22"/>
        </w:rPr>
        <w:t>proceedings pending or originati</w:t>
      </w:r>
      <w:r w:rsidR="00B6563D" w:rsidRPr="004B4982">
        <w:rPr>
          <w:rFonts w:ascii="Arial" w:hAnsi="Arial" w:cs="Arial"/>
          <w:sz w:val="22"/>
          <w:szCs w:val="22"/>
        </w:rPr>
        <w:t>ng</w:t>
      </w:r>
      <w:r w:rsidR="0098603B" w:rsidRPr="004B4982">
        <w:rPr>
          <w:rFonts w:ascii="Arial" w:hAnsi="Arial" w:cs="Arial"/>
          <w:sz w:val="22"/>
          <w:szCs w:val="22"/>
        </w:rPr>
        <w:t xml:space="preserve"> in different </w:t>
      </w:r>
      <w:r w:rsidR="00332B59" w:rsidRPr="004B4982">
        <w:rPr>
          <w:rFonts w:ascii="Arial" w:hAnsi="Arial" w:cs="Arial"/>
          <w:sz w:val="22"/>
          <w:szCs w:val="22"/>
        </w:rPr>
        <w:t>jurisdictions (states</w:t>
      </w:r>
      <w:r w:rsidR="0098603B" w:rsidRPr="004B4982">
        <w:rPr>
          <w:rFonts w:ascii="Arial" w:hAnsi="Arial" w:cs="Arial"/>
          <w:sz w:val="22"/>
          <w:szCs w:val="22"/>
        </w:rPr>
        <w:t xml:space="preserve">) </w:t>
      </w:r>
      <w:r w:rsidR="000B25F0" w:rsidRPr="004B4982">
        <w:rPr>
          <w:rFonts w:ascii="Arial" w:hAnsi="Arial" w:cs="Arial"/>
          <w:sz w:val="22"/>
          <w:szCs w:val="22"/>
        </w:rPr>
        <w:t>can be dealt with</w:t>
      </w:r>
      <w:r w:rsidR="009F1487" w:rsidRPr="004B4982">
        <w:rPr>
          <w:rFonts w:ascii="Arial" w:hAnsi="Arial" w:cs="Arial"/>
          <w:sz w:val="22"/>
          <w:szCs w:val="22"/>
        </w:rPr>
        <w:t>;</w:t>
      </w:r>
      <w:r w:rsidR="000B25F0" w:rsidRPr="004B4982">
        <w:rPr>
          <w:rFonts w:ascii="Arial" w:hAnsi="Arial" w:cs="Arial"/>
          <w:sz w:val="22"/>
          <w:szCs w:val="22"/>
        </w:rPr>
        <w:t xml:space="preserve"> by one common insolvency law</w:t>
      </w:r>
      <w:r w:rsidR="009F1487" w:rsidRPr="004B4982">
        <w:rPr>
          <w:rFonts w:ascii="Arial" w:hAnsi="Arial" w:cs="Arial"/>
          <w:sz w:val="22"/>
          <w:szCs w:val="22"/>
        </w:rPr>
        <w:t xml:space="preserve">. In other </w:t>
      </w:r>
      <w:r w:rsidR="00904E8D" w:rsidRPr="004B4982">
        <w:rPr>
          <w:rFonts w:ascii="Arial" w:hAnsi="Arial" w:cs="Arial"/>
          <w:sz w:val="22"/>
          <w:szCs w:val="22"/>
        </w:rPr>
        <w:t>words,</w:t>
      </w:r>
      <w:r w:rsidR="009F1487" w:rsidRPr="004B4982">
        <w:rPr>
          <w:rFonts w:ascii="Arial" w:hAnsi="Arial" w:cs="Arial"/>
          <w:sz w:val="22"/>
          <w:szCs w:val="22"/>
        </w:rPr>
        <w:t xml:space="preserve"> one </w:t>
      </w:r>
      <w:r w:rsidR="00C2431F" w:rsidRPr="004B4982">
        <w:rPr>
          <w:rFonts w:ascii="Arial" w:hAnsi="Arial" w:cs="Arial"/>
          <w:sz w:val="22"/>
          <w:szCs w:val="22"/>
        </w:rPr>
        <w:t>proceeding in one s</w:t>
      </w:r>
      <w:r w:rsidR="00573022" w:rsidRPr="004B4982">
        <w:rPr>
          <w:rFonts w:ascii="Arial" w:hAnsi="Arial" w:cs="Arial"/>
          <w:sz w:val="22"/>
          <w:szCs w:val="22"/>
        </w:rPr>
        <w:t>t</w:t>
      </w:r>
      <w:r w:rsidR="00C2431F" w:rsidRPr="004B4982">
        <w:rPr>
          <w:rFonts w:ascii="Arial" w:hAnsi="Arial" w:cs="Arial"/>
          <w:sz w:val="22"/>
          <w:szCs w:val="22"/>
        </w:rPr>
        <w:t>ate w</w:t>
      </w:r>
      <w:r w:rsidR="00992D08" w:rsidRPr="004B4982">
        <w:rPr>
          <w:rFonts w:ascii="Arial" w:hAnsi="Arial" w:cs="Arial"/>
          <w:sz w:val="22"/>
          <w:szCs w:val="22"/>
        </w:rPr>
        <w:t xml:space="preserve">ill </w:t>
      </w:r>
      <w:r w:rsidR="00A87BDE" w:rsidRPr="004B4982">
        <w:rPr>
          <w:rFonts w:ascii="Arial" w:hAnsi="Arial" w:cs="Arial"/>
          <w:sz w:val="22"/>
          <w:szCs w:val="22"/>
        </w:rPr>
        <w:t>have a</w:t>
      </w:r>
      <w:r w:rsidR="00904E8D" w:rsidRPr="004B4982">
        <w:rPr>
          <w:rFonts w:ascii="Arial" w:hAnsi="Arial" w:cs="Arial"/>
          <w:sz w:val="22"/>
          <w:szCs w:val="22"/>
        </w:rPr>
        <w:t xml:space="preserve"> </w:t>
      </w:r>
      <w:r w:rsidR="00992D08" w:rsidRPr="004B4982">
        <w:rPr>
          <w:rFonts w:ascii="Arial" w:hAnsi="Arial" w:cs="Arial"/>
          <w:sz w:val="22"/>
          <w:szCs w:val="22"/>
        </w:rPr>
        <w:t xml:space="preserve">worldwide effect </w:t>
      </w:r>
      <w:proofErr w:type="spellStart"/>
      <w:r w:rsidR="00992D08" w:rsidRPr="004B4982">
        <w:rPr>
          <w:rFonts w:ascii="Arial" w:hAnsi="Arial" w:cs="Arial"/>
          <w:sz w:val="22"/>
          <w:szCs w:val="22"/>
        </w:rPr>
        <w:t>eg.</w:t>
      </w:r>
      <w:proofErr w:type="spellEnd"/>
      <w:r w:rsidR="00332B59" w:rsidRPr="004B4982">
        <w:rPr>
          <w:rFonts w:ascii="Arial" w:hAnsi="Arial" w:cs="Arial"/>
          <w:sz w:val="22"/>
          <w:szCs w:val="22"/>
        </w:rPr>
        <w:t xml:space="preserve"> </w:t>
      </w:r>
      <w:r w:rsidR="00807F42" w:rsidRPr="004B4982">
        <w:rPr>
          <w:rFonts w:ascii="Arial" w:hAnsi="Arial" w:cs="Arial"/>
          <w:sz w:val="22"/>
          <w:szCs w:val="22"/>
        </w:rPr>
        <w:t>proceedings at the deb</w:t>
      </w:r>
      <w:r w:rsidR="00DF0B31" w:rsidRPr="004B4982">
        <w:rPr>
          <w:rFonts w:ascii="Arial" w:hAnsi="Arial" w:cs="Arial"/>
          <w:sz w:val="22"/>
          <w:szCs w:val="22"/>
        </w:rPr>
        <w:t>t</w:t>
      </w:r>
      <w:r w:rsidR="00807F42" w:rsidRPr="004B4982">
        <w:rPr>
          <w:rFonts w:ascii="Arial" w:hAnsi="Arial" w:cs="Arial"/>
          <w:sz w:val="22"/>
          <w:szCs w:val="22"/>
        </w:rPr>
        <w:t>ors</w:t>
      </w:r>
      <w:r w:rsidR="00112C04" w:rsidRPr="004B4982">
        <w:rPr>
          <w:rFonts w:ascii="Arial" w:hAnsi="Arial" w:cs="Arial"/>
          <w:sz w:val="22"/>
          <w:szCs w:val="22"/>
        </w:rPr>
        <w:t>’</w:t>
      </w:r>
      <w:r w:rsidR="00807F42" w:rsidRPr="004B4982">
        <w:rPr>
          <w:rFonts w:ascii="Arial" w:hAnsi="Arial" w:cs="Arial"/>
          <w:sz w:val="22"/>
          <w:szCs w:val="22"/>
        </w:rPr>
        <w:t xml:space="preserve"> </w:t>
      </w:r>
      <w:r w:rsidR="00112C04" w:rsidRPr="004B4982">
        <w:rPr>
          <w:rFonts w:ascii="Arial" w:hAnsi="Arial" w:cs="Arial"/>
          <w:sz w:val="22"/>
          <w:szCs w:val="22"/>
        </w:rPr>
        <w:t>C</w:t>
      </w:r>
      <w:r w:rsidR="00807F42" w:rsidRPr="004B4982">
        <w:rPr>
          <w:rFonts w:ascii="Arial" w:hAnsi="Arial" w:cs="Arial"/>
          <w:sz w:val="22"/>
          <w:szCs w:val="22"/>
        </w:rPr>
        <w:t xml:space="preserve">entre </w:t>
      </w:r>
      <w:proofErr w:type="gramStart"/>
      <w:r w:rsidR="00112C04" w:rsidRPr="004B4982">
        <w:rPr>
          <w:rFonts w:ascii="Arial" w:hAnsi="Arial" w:cs="Arial"/>
          <w:sz w:val="22"/>
          <w:szCs w:val="22"/>
        </w:rPr>
        <w:t>O</w:t>
      </w:r>
      <w:r w:rsidR="00807F42" w:rsidRPr="004B4982">
        <w:rPr>
          <w:rFonts w:ascii="Arial" w:hAnsi="Arial" w:cs="Arial"/>
          <w:sz w:val="22"/>
          <w:szCs w:val="22"/>
        </w:rPr>
        <w:t>f</w:t>
      </w:r>
      <w:proofErr w:type="gramEnd"/>
      <w:r w:rsidR="00807F42" w:rsidRPr="004B4982">
        <w:rPr>
          <w:rFonts w:ascii="Arial" w:hAnsi="Arial" w:cs="Arial"/>
          <w:sz w:val="22"/>
          <w:szCs w:val="22"/>
        </w:rPr>
        <w:t xml:space="preserve"> </w:t>
      </w:r>
      <w:r w:rsidR="00112C04" w:rsidRPr="004B4982">
        <w:rPr>
          <w:rFonts w:ascii="Arial" w:hAnsi="Arial" w:cs="Arial"/>
          <w:sz w:val="22"/>
          <w:szCs w:val="22"/>
        </w:rPr>
        <w:t>M</w:t>
      </w:r>
      <w:r w:rsidR="00807F42" w:rsidRPr="004B4982">
        <w:rPr>
          <w:rFonts w:ascii="Arial" w:hAnsi="Arial" w:cs="Arial"/>
          <w:sz w:val="22"/>
          <w:szCs w:val="22"/>
        </w:rPr>
        <w:t>a</w:t>
      </w:r>
      <w:r w:rsidR="00C67B94" w:rsidRPr="004B4982">
        <w:rPr>
          <w:rFonts w:ascii="Arial" w:hAnsi="Arial" w:cs="Arial"/>
          <w:sz w:val="22"/>
          <w:szCs w:val="22"/>
        </w:rPr>
        <w:t>in</w:t>
      </w:r>
      <w:r w:rsidR="00807F42" w:rsidRPr="004B4982">
        <w:rPr>
          <w:rFonts w:ascii="Arial" w:hAnsi="Arial" w:cs="Arial"/>
          <w:sz w:val="22"/>
          <w:szCs w:val="22"/>
        </w:rPr>
        <w:t xml:space="preserve"> </w:t>
      </w:r>
      <w:r w:rsidR="00112C04" w:rsidRPr="004B4982">
        <w:rPr>
          <w:rFonts w:ascii="Arial" w:hAnsi="Arial" w:cs="Arial"/>
          <w:sz w:val="22"/>
          <w:szCs w:val="22"/>
        </w:rPr>
        <w:t>I</w:t>
      </w:r>
      <w:r w:rsidR="00807F42" w:rsidRPr="004B4982">
        <w:rPr>
          <w:rFonts w:ascii="Arial" w:hAnsi="Arial" w:cs="Arial"/>
          <w:sz w:val="22"/>
          <w:szCs w:val="22"/>
        </w:rPr>
        <w:t>nterest</w:t>
      </w:r>
      <w:r w:rsidR="00C67B94" w:rsidRPr="004B4982">
        <w:rPr>
          <w:rFonts w:ascii="Arial" w:hAnsi="Arial" w:cs="Arial"/>
          <w:sz w:val="22"/>
          <w:szCs w:val="22"/>
        </w:rPr>
        <w:t xml:space="preserve"> (COMI)</w:t>
      </w:r>
      <w:r w:rsidR="00807F42" w:rsidRPr="004B4982">
        <w:rPr>
          <w:rFonts w:ascii="Arial" w:hAnsi="Arial" w:cs="Arial"/>
          <w:sz w:val="22"/>
          <w:szCs w:val="22"/>
        </w:rPr>
        <w:t>.</w:t>
      </w:r>
      <w:r w:rsidR="00450694" w:rsidRPr="004B4982">
        <w:rPr>
          <w:rFonts w:ascii="Arial" w:hAnsi="Arial" w:cs="Arial"/>
          <w:sz w:val="22"/>
          <w:szCs w:val="22"/>
        </w:rPr>
        <w:t xml:space="preserve"> The proceedings will be dealt with based on the laws of that state</w:t>
      </w:r>
      <w:r w:rsidR="0045425C" w:rsidRPr="004B4982">
        <w:rPr>
          <w:rFonts w:ascii="Arial" w:hAnsi="Arial" w:cs="Arial"/>
          <w:sz w:val="22"/>
          <w:szCs w:val="22"/>
        </w:rPr>
        <w:t xml:space="preserve"> </w:t>
      </w:r>
      <w:r w:rsidR="005B2B16" w:rsidRPr="004B4982">
        <w:rPr>
          <w:rFonts w:ascii="Arial" w:hAnsi="Arial" w:cs="Arial"/>
          <w:sz w:val="22"/>
          <w:szCs w:val="22"/>
        </w:rPr>
        <w:t>(Home State)</w:t>
      </w:r>
      <w:r w:rsidR="00450694" w:rsidRPr="004B4982">
        <w:rPr>
          <w:rFonts w:ascii="Arial" w:hAnsi="Arial" w:cs="Arial"/>
          <w:sz w:val="22"/>
          <w:szCs w:val="22"/>
        </w:rPr>
        <w:t xml:space="preserve"> and have effect on all</w:t>
      </w:r>
      <w:r w:rsidR="00895F03" w:rsidRPr="004B4982">
        <w:rPr>
          <w:rFonts w:ascii="Arial" w:hAnsi="Arial" w:cs="Arial"/>
          <w:sz w:val="22"/>
          <w:szCs w:val="22"/>
        </w:rPr>
        <w:t xml:space="preserve"> </w:t>
      </w:r>
      <w:r w:rsidR="00904E8D" w:rsidRPr="004B4982">
        <w:rPr>
          <w:rFonts w:ascii="Arial" w:hAnsi="Arial" w:cs="Arial"/>
          <w:sz w:val="22"/>
          <w:szCs w:val="22"/>
        </w:rPr>
        <w:t xml:space="preserve">other </w:t>
      </w:r>
      <w:r w:rsidR="00332B59" w:rsidRPr="004B4982">
        <w:rPr>
          <w:rFonts w:ascii="Arial" w:hAnsi="Arial" w:cs="Arial"/>
          <w:sz w:val="22"/>
          <w:szCs w:val="22"/>
        </w:rPr>
        <w:t>states</w:t>
      </w:r>
      <w:r w:rsidR="00904E8D" w:rsidRPr="004B4982">
        <w:rPr>
          <w:rFonts w:ascii="Arial" w:hAnsi="Arial" w:cs="Arial"/>
          <w:sz w:val="22"/>
          <w:szCs w:val="22"/>
        </w:rPr>
        <w:t xml:space="preserve"> where the debtor may have interests</w:t>
      </w:r>
      <w:r w:rsidR="00332B59" w:rsidRPr="004B4982">
        <w:rPr>
          <w:rFonts w:ascii="Arial" w:hAnsi="Arial" w:cs="Arial"/>
          <w:sz w:val="22"/>
          <w:szCs w:val="22"/>
        </w:rPr>
        <w:t>. The</w:t>
      </w:r>
      <w:r w:rsidR="00FF05D7" w:rsidRPr="004B4982">
        <w:rPr>
          <w:rFonts w:ascii="Arial" w:hAnsi="Arial" w:cs="Arial"/>
          <w:sz w:val="22"/>
          <w:szCs w:val="22"/>
        </w:rPr>
        <w:t xml:space="preserve"> primary objective is that </w:t>
      </w:r>
      <w:r w:rsidR="00E36DB7" w:rsidRPr="004B4982">
        <w:rPr>
          <w:rFonts w:ascii="Arial" w:hAnsi="Arial" w:cs="Arial"/>
          <w:sz w:val="22"/>
          <w:szCs w:val="22"/>
        </w:rPr>
        <w:t xml:space="preserve">all </w:t>
      </w:r>
      <w:r w:rsidR="00FF05D7" w:rsidRPr="004B4982">
        <w:rPr>
          <w:rFonts w:ascii="Arial" w:hAnsi="Arial" w:cs="Arial"/>
          <w:sz w:val="22"/>
          <w:szCs w:val="22"/>
        </w:rPr>
        <w:t xml:space="preserve">the Debtors </w:t>
      </w:r>
      <w:r w:rsidR="00E36DB7" w:rsidRPr="004B4982">
        <w:rPr>
          <w:rFonts w:ascii="Arial" w:hAnsi="Arial" w:cs="Arial"/>
          <w:sz w:val="22"/>
          <w:szCs w:val="22"/>
        </w:rPr>
        <w:t>ass</w:t>
      </w:r>
      <w:r w:rsidR="00372C1F" w:rsidRPr="004B4982">
        <w:rPr>
          <w:rFonts w:ascii="Arial" w:hAnsi="Arial" w:cs="Arial"/>
          <w:sz w:val="22"/>
          <w:szCs w:val="22"/>
        </w:rPr>
        <w:t>ets are included in the proceeding and the admini</w:t>
      </w:r>
      <w:r w:rsidR="00715F97" w:rsidRPr="004B4982">
        <w:rPr>
          <w:rFonts w:ascii="Arial" w:hAnsi="Arial" w:cs="Arial"/>
          <w:sz w:val="22"/>
          <w:szCs w:val="22"/>
        </w:rPr>
        <w:t>strator can exercise control over them.</w:t>
      </w:r>
    </w:p>
    <w:p w14:paraId="585D4CAE" w14:textId="77777777" w:rsidR="00C2748A" w:rsidRPr="004B4982" w:rsidRDefault="00C2748A" w:rsidP="00C2748A">
      <w:pPr>
        <w:jc w:val="both"/>
        <w:rPr>
          <w:rFonts w:ascii="Arial" w:hAnsi="Arial" w:cs="Arial"/>
          <w:sz w:val="22"/>
          <w:szCs w:val="22"/>
        </w:rPr>
      </w:pPr>
    </w:p>
    <w:p w14:paraId="4C29E7EF" w14:textId="703956D8" w:rsidR="00864D73" w:rsidRPr="004B4982" w:rsidRDefault="00864D73" w:rsidP="00C2748A">
      <w:pPr>
        <w:jc w:val="both"/>
        <w:rPr>
          <w:rFonts w:ascii="Arial" w:hAnsi="Arial" w:cs="Arial"/>
          <w:sz w:val="22"/>
          <w:szCs w:val="22"/>
        </w:rPr>
      </w:pPr>
      <w:r w:rsidRPr="004B4982">
        <w:rPr>
          <w:rFonts w:ascii="Arial" w:hAnsi="Arial" w:cs="Arial"/>
          <w:sz w:val="22"/>
          <w:szCs w:val="22"/>
        </w:rPr>
        <w:t xml:space="preserve">This would mean that all states </w:t>
      </w:r>
      <w:r w:rsidR="00010CF4" w:rsidRPr="004B4982">
        <w:rPr>
          <w:rFonts w:ascii="Arial" w:hAnsi="Arial" w:cs="Arial"/>
          <w:sz w:val="22"/>
          <w:szCs w:val="22"/>
        </w:rPr>
        <w:t>recognise</w:t>
      </w:r>
      <w:r w:rsidR="009C3760" w:rsidRPr="004B4982">
        <w:rPr>
          <w:rFonts w:ascii="Arial" w:hAnsi="Arial" w:cs="Arial"/>
          <w:sz w:val="22"/>
          <w:szCs w:val="22"/>
        </w:rPr>
        <w:t xml:space="preserve"> each </w:t>
      </w:r>
      <w:r w:rsidR="00332B59" w:rsidRPr="004B4982">
        <w:rPr>
          <w:rFonts w:ascii="Arial" w:hAnsi="Arial" w:cs="Arial"/>
          <w:sz w:val="22"/>
          <w:szCs w:val="22"/>
        </w:rPr>
        <w:t>other’s</w:t>
      </w:r>
      <w:r w:rsidR="000D4084" w:rsidRPr="004B4982">
        <w:rPr>
          <w:rFonts w:ascii="Arial" w:hAnsi="Arial" w:cs="Arial"/>
          <w:sz w:val="22"/>
          <w:szCs w:val="22"/>
        </w:rPr>
        <w:t xml:space="preserve"> courts’</w:t>
      </w:r>
      <w:r w:rsidR="009C3760" w:rsidRPr="004B4982">
        <w:rPr>
          <w:rFonts w:ascii="Arial" w:hAnsi="Arial" w:cs="Arial"/>
          <w:sz w:val="22"/>
          <w:szCs w:val="22"/>
        </w:rPr>
        <w:t xml:space="preserve"> jud</w:t>
      </w:r>
      <w:r w:rsidR="000D4084" w:rsidRPr="004B4982">
        <w:rPr>
          <w:rFonts w:ascii="Arial" w:hAnsi="Arial" w:cs="Arial"/>
          <w:sz w:val="22"/>
          <w:szCs w:val="22"/>
        </w:rPr>
        <w:t xml:space="preserve">gements and all creditors will </w:t>
      </w:r>
      <w:r w:rsidR="003036D3" w:rsidRPr="004B4982">
        <w:rPr>
          <w:rFonts w:ascii="Arial" w:hAnsi="Arial" w:cs="Arial"/>
          <w:sz w:val="22"/>
          <w:szCs w:val="22"/>
        </w:rPr>
        <w:t>file their claims to that jurisdiction where the assets a</w:t>
      </w:r>
      <w:r w:rsidR="00AD5A68" w:rsidRPr="004B4982">
        <w:rPr>
          <w:rFonts w:ascii="Arial" w:hAnsi="Arial" w:cs="Arial"/>
          <w:sz w:val="22"/>
          <w:szCs w:val="22"/>
        </w:rPr>
        <w:t>re being administered or where</w:t>
      </w:r>
      <w:r w:rsidR="00F45AAF" w:rsidRPr="004B4982">
        <w:rPr>
          <w:rFonts w:ascii="Arial" w:hAnsi="Arial" w:cs="Arial"/>
          <w:sz w:val="22"/>
          <w:szCs w:val="22"/>
        </w:rPr>
        <w:t xml:space="preserve"> the main proceeding is taken</w:t>
      </w:r>
      <w:r w:rsidR="00750614" w:rsidRPr="004B4982">
        <w:rPr>
          <w:rFonts w:ascii="Arial" w:hAnsi="Arial" w:cs="Arial"/>
          <w:sz w:val="22"/>
          <w:szCs w:val="22"/>
        </w:rPr>
        <w:t xml:space="preserve"> </w:t>
      </w:r>
      <w:r w:rsidR="00F45AAF" w:rsidRPr="004B4982">
        <w:rPr>
          <w:rFonts w:ascii="Arial" w:hAnsi="Arial" w:cs="Arial"/>
          <w:sz w:val="22"/>
          <w:szCs w:val="22"/>
        </w:rPr>
        <w:t>(the lex concursus)</w:t>
      </w:r>
      <w:r w:rsidR="00750614" w:rsidRPr="004B4982">
        <w:rPr>
          <w:rFonts w:ascii="Arial" w:hAnsi="Arial" w:cs="Arial"/>
          <w:sz w:val="22"/>
          <w:szCs w:val="22"/>
        </w:rPr>
        <w:t>.</w:t>
      </w:r>
      <w:r w:rsidR="003D3F91" w:rsidRPr="004B4982">
        <w:rPr>
          <w:rFonts w:ascii="Arial" w:hAnsi="Arial" w:cs="Arial"/>
          <w:sz w:val="22"/>
          <w:szCs w:val="22"/>
        </w:rPr>
        <w:t xml:space="preserve"> </w:t>
      </w:r>
      <w:r w:rsidR="006C32AB" w:rsidRPr="004B4982">
        <w:rPr>
          <w:rFonts w:ascii="Arial" w:hAnsi="Arial" w:cs="Arial"/>
          <w:sz w:val="22"/>
          <w:szCs w:val="22"/>
        </w:rPr>
        <w:t>Therefore,</w:t>
      </w:r>
      <w:r w:rsidR="003D3F91" w:rsidRPr="004B4982">
        <w:rPr>
          <w:rFonts w:ascii="Arial" w:hAnsi="Arial" w:cs="Arial"/>
          <w:sz w:val="22"/>
          <w:szCs w:val="22"/>
        </w:rPr>
        <w:t xml:space="preserve"> all assets are </w:t>
      </w:r>
      <w:r w:rsidR="00DE44E3" w:rsidRPr="004B4982">
        <w:rPr>
          <w:rFonts w:ascii="Arial" w:hAnsi="Arial" w:cs="Arial"/>
          <w:sz w:val="22"/>
          <w:szCs w:val="22"/>
        </w:rPr>
        <w:t>distributed to the creditors</w:t>
      </w:r>
      <w:r w:rsidR="00C1374A" w:rsidRPr="004B4982">
        <w:rPr>
          <w:rFonts w:ascii="Arial" w:hAnsi="Arial" w:cs="Arial"/>
          <w:sz w:val="22"/>
          <w:szCs w:val="22"/>
        </w:rPr>
        <w:t>,</w:t>
      </w:r>
      <w:r w:rsidR="00DE44E3" w:rsidRPr="004B4982">
        <w:rPr>
          <w:rFonts w:ascii="Arial" w:hAnsi="Arial" w:cs="Arial"/>
          <w:sz w:val="22"/>
          <w:szCs w:val="22"/>
        </w:rPr>
        <w:t xml:space="preserve"> across states</w:t>
      </w:r>
      <w:r w:rsidR="00C1374A" w:rsidRPr="004B4982">
        <w:rPr>
          <w:rFonts w:ascii="Arial" w:hAnsi="Arial" w:cs="Arial"/>
          <w:sz w:val="22"/>
          <w:szCs w:val="22"/>
        </w:rPr>
        <w:t xml:space="preserve">, </w:t>
      </w:r>
      <w:r w:rsidR="00573022" w:rsidRPr="004B4982">
        <w:rPr>
          <w:rFonts w:ascii="Arial" w:hAnsi="Arial" w:cs="Arial"/>
          <w:sz w:val="22"/>
          <w:szCs w:val="22"/>
        </w:rPr>
        <w:t>by the</w:t>
      </w:r>
      <w:r w:rsidR="00DF0B31" w:rsidRPr="004B4982">
        <w:rPr>
          <w:rFonts w:ascii="Arial" w:hAnsi="Arial" w:cs="Arial"/>
          <w:sz w:val="22"/>
          <w:szCs w:val="22"/>
        </w:rPr>
        <w:t xml:space="preserve"> central a</w:t>
      </w:r>
      <w:r w:rsidR="00C2355E" w:rsidRPr="004B4982">
        <w:rPr>
          <w:rFonts w:ascii="Arial" w:hAnsi="Arial" w:cs="Arial"/>
          <w:sz w:val="22"/>
          <w:szCs w:val="22"/>
        </w:rPr>
        <w:t>dministrator</w:t>
      </w:r>
      <w:r w:rsidR="0041250C" w:rsidRPr="004B4982">
        <w:rPr>
          <w:rFonts w:ascii="Arial" w:hAnsi="Arial" w:cs="Arial"/>
          <w:sz w:val="22"/>
          <w:szCs w:val="22"/>
        </w:rPr>
        <w:t>,</w:t>
      </w:r>
      <w:r w:rsidR="00B93AE6" w:rsidRPr="004B4982">
        <w:rPr>
          <w:rFonts w:ascii="Arial" w:hAnsi="Arial" w:cs="Arial"/>
          <w:sz w:val="22"/>
          <w:szCs w:val="22"/>
        </w:rPr>
        <w:t xml:space="preserve"> regardless</w:t>
      </w:r>
      <w:r w:rsidR="0041250C" w:rsidRPr="004B4982">
        <w:rPr>
          <w:rFonts w:ascii="Arial" w:hAnsi="Arial" w:cs="Arial"/>
          <w:sz w:val="22"/>
          <w:szCs w:val="22"/>
        </w:rPr>
        <w:t>,</w:t>
      </w:r>
      <w:r w:rsidR="00B93AE6" w:rsidRPr="004B4982">
        <w:rPr>
          <w:rFonts w:ascii="Arial" w:hAnsi="Arial" w:cs="Arial"/>
          <w:sz w:val="22"/>
          <w:szCs w:val="22"/>
        </w:rPr>
        <w:t xml:space="preserve"> of where they are located</w:t>
      </w:r>
      <w:r w:rsidR="0041250C" w:rsidRPr="004B4982">
        <w:rPr>
          <w:rFonts w:ascii="Arial" w:hAnsi="Arial" w:cs="Arial"/>
          <w:sz w:val="22"/>
          <w:szCs w:val="22"/>
        </w:rPr>
        <w:t>,</w:t>
      </w:r>
      <w:r w:rsidR="008C040F" w:rsidRPr="004B4982">
        <w:rPr>
          <w:rFonts w:ascii="Arial" w:hAnsi="Arial" w:cs="Arial"/>
          <w:sz w:val="22"/>
          <w:szCs w:val="22"/>
        </w:rPr>
        <w:t xml:space="preserve"> on the basi</w:t>
      </w:r>
      <w:r w:rsidR="00F70824" w:rsidRPr="004B4982">
        <w:rPr>
          <w:rFonts w:ascii="Arial" w:hAnsi="Arial" w:cs="Arial"/>
          <w:sz w:val="22"/>
          <w:szCs w:val="22"/>
        </w:rPr>
        <w:t>s of equity.</w:t>
      </w:r>
    </w:p>
    <w:p w14:paraId="0329C40A" w14:textId="77777777" w:rsidR="00C97D84" w:rsidRPr="004B4982" w:rsidRDefault="00C97D84" w:rsidP="00C053F7">
      <w:pPr>
        <w:ind w:left="720" w:hanging="720"/>
        <w:jc w:val="both"/>
        <w:rPr>
          <w:rFonts w:ascii="Arial" w:hAnsi="Arial" w:cs="Arial"/>
          <w:sz w:val="22"/>
          <w:szCs w:val="22"/>
        </w:rPr>
      </w:pPr>
    </w:p>
    <w:p w14:paraId="1D25E79E" w14:textId="49D939C2" w:rsidR="009B3774" w:rsidRPr="004B4982" w:rsidRDefault="00E90FD6" w:rsidP="00692467">
      <w:pPr>
        <w:ind w:left="720" w:hanging="720"/>
        <w:jc w:val="both"/>
        <w:rPr>
          <w:rFonts w:ascii="Arial" w:hAnsi="Arial" w:cs="Arial"/>
          <w:sz w:val="22"/>
          <w:szCs w:val="22"/>
        </w:rPr>
      </w:pPr>
      <w:r w:rsidRPr="004B4982">
        <w:rPr>
          <w:rFonts w:ascii="Arial" w:hAnsi="Arial" w:cs="Arial"/>
          <w:b/>
          <w:bCs/>
          <w:sz w:val="22"/>
          <w:szCs w:val="22"/>
        </w:rPr>
        <w:t>Territorialism</w:t>
      </w:r>
      <w:r w:rsidRPr="004B4982">
        <w:rPr>
          <w:rFonts w:ascii="Arial" w:hAnsi="Arial" w:cs="Arial"/>
          <w:sz w:val="22"/>
          <w:szCs w:val="22"/>
        </w:rPr>
        <w:t xml:space="preserve"> is th</w:t>
      </w:r>
      <w:r w:rsidR="00AF5469" w:rsidRPr="004B4982">
        <w:rPr>
          <w:rFonts w:ascii="Arial" w:hAnsi="Arial" w:cs="Arial"/>
          <w:sz w:val="22"/>
          <w:szCs w:val="22"/>
        </w:rPr>
        <w:t xml:space="preserve">e traditional method where the insolvency proceeding will apply only to that </w:t>
      </w:r>
      <w:r w:rsidR="00967EDE" w:rsidRPr="004B4982">
        <w:rPr>
          <w:rFonts w:ascii="Arial" w:hAnsi="Arial" w:cs="Arial"/>
          <w:sz w:val="22"/>
          <w:szCs w:val="22"/>
        </w:rPr>
        <w:t>state where the proceeding is opened.</w:t>
      </w:r>
      <w:r w:rsidR="00940957" w:rsidRPr="004B4982">
        <w:rPr>
          <w:rFonts w:ascii="Arial" w:hAnsi="Arial" w:cs="Arial"/>
          <w:sz w:val="22"/>
          <w:szCs w:val="22"/>
        </w:rPr>
        <w:t xml:space="preserve"> </w:t>
      </w:r>
      <w:r w:rsidR="007127EB" w:rsidRPr="004B4982">
        <w:rPr>
          <w:rFonts w:ascii="Arial" w:hAnsi="Arial" w:cs="Arial"/>
          <w:sz w:val="22"/>
          <w:szCs w:val="22"/>
        </w:rPr>
        <w:t>It basically addressees the local interests of the creditors in</w:t>
      </w:r>
      <w:r w:rsidR="00DD2EC7" w:rsidRPr="004B4982">
        <w:rPr>
          <w:rFonts w:ascii="Arial" w:hAnsi="Arial" w:cs="Arial"/>
          <w:sz w:val="22"/>
          <w:szCs w:val="22"/>
        </w:rPr>
        <w:t xml:space="preserve"> that state only.</w:t>
      </w:r>
    </w:p>
    <w:p w14:paraId="16A4D1AB" w14:textId="77777777" w:rsidR="00877983" w:rsidRPr="004B4982" w:rsidRDefault="00877983" w:rsidP="00877983">
      <w:pPr>
        <w:jc w:val="both"/>
        <w:rPr>
          <w:rFonts w:ascii="Arial" w:hAnsi="Arial" w:cs="Arial"/>
          <w:sz w:val="22"/>
          <w:szCs w:val="22"/>
        </w:rPr>
      </w:pPr>
    </w:p>
    <w:p w14:paraId="30296044" w14:textId="37902657" w:rsidR="00967EDE" w:rsidRPr="004B4982" w:rsidRDefault="00967EDE" w:rsidP="00877983">
      <w:pPr>
        <w:jc w:val="both"/>
        <w:rPr>
          <w:rFonts w:ascii="Arial" w:hAnsi="Arial" w:cs="Arial"/>
          <w:sz w:val="22"/>
          <w:szCs w:val="22"/>
        </w:rPr>
      </w:pPr>
      <w:r w:rsidRPr="004B4982">
        <w:rPr>
          <w:rFonts w:ascii="Arial" w:hAnsi="Arial" w:cs="Arial"/>
          <w:sz w:val="22"/>
          <w:szCs w:val="22"/>
        </w:rPr>
        <w:t xml:space="preserve">In this </w:t>
      </w:r>
      <w:r w:rsidR="00467EB7" w:rsidRPr="004B4982">
        <w:rPr>
          <w:rFonts w:ascii="Arial" w:hAnsi="Arial" w:cs="Arial"/>
          <w:sz w:val="22"/>
          <w:szCs w:val="22"/>
        </w:rPr>
        <w:t>case</w:t>
      </w:r>
      <w:r w:rsidR="0041250C" w:rsidRPr="004B4982">
        <w:rPr>
          <w:rFonts w:ascii="Arial" w:hAnsi="Arial" w:cs="Arial"/>
          <w:sz w:val="22"/>
          <w:szCs w:val="22"/>
        </w:rPr>
        <w:t xml:space="preserve">, the </w:t>
      </w:r>
      <w:r w:rsidR="00E964B6" w:rsidRPr="004B4982">
        <w:rPr>
          <w:rFonts w:ascii="Arial" w:hAnsi="Arial" w:cs="Arial"/>
          <w:sz w:val="22"/>
          <w:szCs w:val="22"/>
        </w:rPr>
        <w:t>proceedings will have to be opened in each state where th</w:t>
      </w:r>
      <w:r w:rsidR="008B2D6D" w:rsidRPr="004B4982">
        <w:rPr>
          <w:rFonts w:ascii="Arial" w:hAnsi="Arial" w:cs="Arial"/>
          <w:sz w:val="22"/>
          <w:szCs w:val="22"/>
        </w:rPr>
        <w:t>e debtor has assets/ interests.</w:t>
      </w:r>
      <w:r w:rsidR="00360405" w:rsidRPr="004B4982">
        <w:rPr>
          <w:rFonts w:ascii="Arial" w:hAnsi="Arial" w:cs="Arial"/>
          <w:sz w:val="22"/>
          <w:szCs w:val="22"/>
        </w:rPr>
        <w:t xml:space="preserve"> </w:t>
      </w:r>
      <w:r w:rsidR="00467EB7" w:rsidRPr="004B4982">
        <w:rPr>
          <w:rFonts w:ascii="Arial" w:hAnsi="Arial" w:cs="Arial"/>
          <w:sz w:val="22"/>
          <w:szCs w:val="22"/>
        </w:rPr>
        <w:t>The assets will then be distributed</w:t>
      </w:r>
      <w:r w:rsidR="00961521" w:rsidRPr="004B4982">
        <w:rPr>
          <w:rFonts w:ascii="Arial" w:hAnsi="Arial" w:cs="Arial"/>
          <w:sz w:val="22"/>
          <w:szCs w:val="22"/>
        </w:rPr>
        <w:t xml:space="preserve"> based on the law of that country and the creditors</w:t>
      </w:r>
      <w:r w:rsidR="00194C08" w:rsidRPr="004B4982">
        <w:rPr>
          <w:rFonts w:ascii="Arial" w:hAnsi="Arial" w:cs="Arial"/>
          <w:sz w:val="22"/>
          <w:szCs w:val="22"/>
        </w:rPr>
        <w:t xml:space="preserve"> filing their claims </w:t>
      </w:r>
      <w:r w:rsidR="00904E8D" w:rsidRPr="004B4982">
        <w:rPr>
          <w:rFonts w:ascii="Arial" w:hAnsi="Arial" w:cs="Arial"/>
          <w:sz w:val="22"/>
          <w:szCs w:val="22"/>
        </w:rPr>
        <w:t>there (The</w:t>
      </w:r>
      <w:r w:rsidR="00194C08" w:rsidRPr="004B4982">
        <w:rPr>
          <w:rFonts w:ascii="Arial" w:hAnsi="Arial" w:cs="Arial"/>
          <w:sz w:val="22"/>
          <w:szCs w:val="22"/>
        </w:rPr>
        <w:t xml:space="preserve"> Grab Rule</w:t>
      </w:r>
      <w:r w:rsidR="00DC65D9" w:rsidRPr="004B4982">
        <w:rPr>
          <w:rFonts w:ascii="Arial" w:hAnsi="Arial" w:cs="Arial"/>
          <w:sz w:val="22"/>
          <w:szCs w:val="22"/>
        </w:rPr>
        <w:t>). The creditors in other countries</w:t>
      </w:r>
      <w:r w:rsidR="00A21554" w:rsidRPr="004B4982">
        <w:rPr>
          <w:rFonts w:ascii="Arial" w:hAnsi="Arial" w:cs="Arial"/>
          <w:sz w:val="22"/>
          <w:szCs w:val="22"/>
        </w:rPr>
        <w:t xml:space="preserve"> may not be protected by the </w:t>
      </w:r>
      <w:r w:rsidR="003D72B8" w:rsidRPr="004B4982">
        <w:rPr>
          <w:rFonts w:ascii="Arial" w:hAnsi="Arial" w:cs="Arial"/>
          <w:sz w:val="22"/>
          <w:szCs w:val="22"/>
        </w:rPr>
        <w:t>country’s</w:t>
      </w:r>
      <w:r w:rsidR="00A21554" w:rsidRPr="004B4982">
        <w:rPr>
          <w:rFonts w:ascii="Arial" w:hAnsi="Arial" w:cs="Arial"/>
          <w:sz w:val="22"/>
          <w:szCs w:val="22"/>
        </w:rPr>
        <w:t xml:space="preserve"> laws and there is no ob</w:t>
      </w:r>
      <w:r w:rsidR="004B0EF9" w:rsidRPr="004B4982">
        <w:rPr>
          <w:rFonts w:ascii="Arial" w:hAnsi="Arial" w:cs="Arial"/>
          <w:sz w:val="22"/>
          <w:szCs w:val="22"/>
        </w:rPr>
        <w:t>ligation to remit the proceeds of the assets to other countries.</w:t>
      </w:r>
    </w:p>
    <w:p w14:paraId="24FDD38F" w14:textId="77777777" w:rsidR="00B53938" w:rsidRPr="004B4982" w:rsidRDefault="00B53938" w:rsidP="00877983">
      <w:pPr>
        <w:jc w:val="both"/>
        <w:rPr>
          <w:rFonts w:ascii="Arial" w:hAnsi="Arial" w:cs="Arial"/>
          <w:sz w:val="22"/>
          <w:szCs w:val="22"/>
        </w:rPr>
      </w:pPr>
    </w:p>
    <w:p w14:paraId="66EA2BA7" w14:textId="7C03DDDF" w:rsidR="00C2355E" w:rsidRPr="004B4982" w:rsidRDefault="00C2355E" w:rsidP="00C053F7">
      <w:pPr>
        <w:ind w:left="720" w:hanging="720"/>
        <w:jc w:val="both"/>
        <w:rPr>
          <w:rFonts w:ascii="Arial" w:hAnsi="Arial" w:cs="Arial"/>
          <w:b/>
          <w:bCs/>
          <w:sz w:val="22"/>
          <w:szCs w:val="22"/>
        </w:rPr>
      </w:pPr>
      <w:r w:rsidRPr="004B4982">
        <w:rPr>
          <w:rFonts w:ascii="Arial" w:hAnsi="Arial" w:cs="Arial"/>
          <w:b/>
          <w:bCs/>
          <w:sz w:val="22"/>
          <w:szCs w:val="22"/>
        </w:rPr>
        <w:t>Issues:</w:t>
      </w:r>
    </w:p>
    <w:p w14:paraId="416E6DBB" w14:textId="77777777" w:rsidR="00720426" w:rsidRPr="004B4982" w:rsidRDefault="00C2355E" w:rsidP="00C053F7">
      <w:pPr>
        <w:ind w:left="720" w:hanging="720"/>
        <w:jc w:val="both"/>
        <w:rPr>
          <w:rFonts w:ascii="Arial" w:hAnsi="Arial" w:cs="Arial"/>
          <w:sz w:val="22"/>
          <w:szCs w:val="22"/>
        </w:rPr>
      </w:pPr>
      <w:r w:rsidRPr="004B4982">
        <w:rPr>
          <w:rFonts w:ascii="Arial" w:hAnsi="Arial" w:cs="Arial"/>
          <w:sz w:val="22"/>
          <w:szCs w:val="22"/>
        </w:rPr>
        <w:t>Universa</w:t>
      </w:r>
      <w:r w:rsidR="00720426" w:rsidRPr="004B4982">
        <w:rPr>
          <w:rFonts w:ascii="Arial" w:hAnsi="Arial" w:cs="Arial"/>
          <w:sz w:val="22"/>
          <w:szCs w:val="22"/>
        </w:rPr>
        <w:t xml:space="preserve">lism: </w:t>
      </w:r>
    </w:p>
    <w:p w14:paraId="3B63B783" w14:textId="0DA458FA" w:rsidR="00C2355E" w:rsidRPr="004B4982" w:rsidRDefault="00720426" w:rsidP="00720426">
      <w:pPr>
        <w:pStyle w:val="ListParagraph"/>
        <w:numPr>
          <w:ilvl w:val="0"/>
          <w:numId w:val="23"/>
        </w:numPr>
        <w:jc w:val="both"/>
        <w:rPr>
          <w:rFonts w:ascii="Arial" w:hAnsi="Arial" w:cs="Arial"/>
          <w:sz w:val="22"/>
          <w:szCs w:val="22"/>
          <w:lang w:val="en-GB"/>
        </w:rPr>
      </w:pPr>
      <w:r w:rsidRPr="004B4982">
        <w:rPr>
          <w:rFonts w:ascii="Arial" w:hAnsi="Arial" w:cs="Arial"/>
          <w:sz w:val="22"/>
          <w:szCs w:val="22"/>
          <w:lang w:val="en-GB"/>
        </w:rPr>
        <w:t>Definition of COM</w:t>
      </w:r>
      <w:r w:rsidR="002E41FA" w:rsidRPr="004B4982">
        <w:rPr>
          <w:rFonts w:ascii="Arial" w:hAnsi="Arial" w:cs="Arial"/>
          <w:sz w:val="22"/>
          <w:szCs w:val="22"/>
          <w:lang w:val="en-GB"/>
        </w:rPr>
        <w:t>I</w:t>
      </w:r>
      <w:r w:rsidR="00C50739" w:rsidRPr="004B4982">
        <w:rPr>
          <w:rFonts w:ascii="Arial" w:hAnsi="Arial" w:cs="Arial"/>
          <w:sz w:val="22"/>
          <w:szCs w:val="22"/>
          <w:lang w:val="en-GB"/>
        </w:rPr>
        <w:t xml:space="preserve"> (Main interests or where the assets are av</w:t>
      </w:r>
      <w:r w:rsidR="00746384" w:rsidRPr="004B4982">
        <w:rPr>
          <w:rFonts w:ascii="Arial" w:hAnsi="Arial" w:cs="Arial"/>
          <w:sz w:val="22"/>
          <w:szCs w:val="22"/>
          <w:lang w:val="en-GB"/>
        </w:rPr>
        <w:t>ailable</w:t>
      </w:r>
      <w:r w:rsidR="00F66417" w:rsidRPr="004B4982">
        <w:rPr>
          <w:rFonts w:ascii="Arial" w:hAnsi="Arial" w:cs="Arial"/>
          <w:sz w:val="22"/>
          <w:szCs w:val="22"/>
          <w:lang w:val="en-GB"/>
        </w:rPr>
        <w:t>)</w:t>
      </w:r>
      <w:r w:rsidR="00BC1FED" w:rsidRPr="004B4982">
        <w:rPr>
          <w:rFonts w:ascii="Arial" w:hAnsi="Arial" w:cs="Arial"/>
          <w:sz w:val="22"/>
          <w:szCs w:val="22"/>
          <w:lang w:val="en-GB"/>
        </w:rPr>
        <w:t>.</w:t>
      </w:r>
    </w:p>
    <w:p w14:paraId="3C167198" w14:textId="74F627FD" w:rsidR="00746384" w:rsidRPr="004B4982" w:rsidRDefault="00746384" w:rsidP="00720426">
      <w:pPr>
        <w:pStyle w:val="ListParagraph"/>
        <w:numPr>
          <w:ilvl w:val="0"/>
          <w:numId w:val="23"/>
        </w:numPr>
        <w:jc w:val="both"/>
        <w:rPr>
          <w:rFonts w:ascii="Arial" w:hAnsi="Arial" w:cs="Arial"/>
          <w:sz w:val="22"/>
          <w:szCs w:val="22"/>
          <w:lang w:val="en-GB"/>
        </w:rPr>
      </w:pPr>
      <w:r w:rsidRPr="004B4982">
        <w:rPr>
          <w:rFonts w:ascii="Arial" w:hAnsi="Arial" w:cs="Arial"/>
          <w:sz w:val="22"/>
          <w:szCs w:val="22"/>
          <w:lang w:val="en-GB"/>
        </w:rPr>
        <w:t>One Common Law</w:t>
      </w:r>
      <w:r w:rsidR="00E44329" w:rsidRPr="004B4982">
        <w:rPr>
          <w:rFonts w:ascii="Arial" w:hAnsi="Arial" w:cs="Arial"/>
          <w:sz w:val="22"/>
          <w:szCs w:val="22"/>
          <w:lang w:val="en-GB"/>
        </w:rPr>
        <w:t xml:space="preserve"> </w:t>
      </w:r>
      <w:r w:rsidRPr="004B4982">
        <w:rPr>
          <w:rFonts w:ascii="Arial" w:hAnsi="Arial" w:cs="Arial"/>
          <w:sz w:val="22"/>
          <w:szCs w:val="22"/>
          <w:lang w:val="en-GB"/>
        </w:rPr>
        <w:t>(Ideal situation, but</w:t>
      </w:r>
      <w:r w:rsidR="00D45B1E" w:rsidRPr="004B4982">
        <w:rPr>
          <w:rFonts w:ascii="Arial" w:hAnsi="Arial" w:cs="Arial"/>
          <w:sz w:val="22"/>
          <w:szCs w:val="22"/>
          <w:lang w:val="en-GB"/>
        </w:rPr>
        <w:t xml:space="preserve"> difficult to achieve)</w:t>
      </w:r>
      <w:r w:rsidR="00BC1FED" w:rsidRPr="004B4982">
        <w:rPr>
          <w:rFonts w:ascii="Arial" w:hAnsi="Arial" w:cs="Arial"/>
          <w:sz w:val="22"/>
          <w:szCs w:val="22"/>
          <w:lang w:val="en-GB"/>
        </w:rPr>
        <w:t>.</w:t>
      </w:r>
    </w:p>
    <w:p w14:paraId="098A7400" w14:textId="327A4F14" w:rsidR="00D45B1E" w:rsidRPr="004B4982" w:rsidRDefault="00D45B1E" w:rsidP="00720426">
      <w:pPr>
        <w:pStyle w:val="ListParagraph"/>
        <w:numPr>
          <w:ilvl w:val="0"/>
          <w:numId w:val="23"/>
        </w:numPr>
        <w:jc w:val="both"/>
        <w:rPr>
          <w:rFonts w:ascii="Arial" w:hAnsi="Arial" w:cs="Arial"/>
          <w:sz w:val="22"/>
          <w:szCs w:val="22"/>
          <w:lang w:val="en-GB"/>
        </w:rPr>
      </w:pPr>
      <w:r w:rsidRPr="004B4982">
        <w:rPr>
          <w:rFonts w:ascii="Arial" w:hAnsi="Arial" w:cs="Arial"/>
          <w:sz w:val="22"/>
          <w:szCs w:val="22"/>
          <w:lang w:val="en-GB"/>
        </w:rPr>
        <w:t>Individual st</w:t>
      </w:r>
      <w:r w:rsidR="00F74EE2" w:rsidRPr="004B4982">
        <w:rPr>
          <w:rFonts w:ascii="Arial" w:hAnsi="Arial" w:cs="Arial"/>
          <w:sz w:val="22"/>
          <w:szCs w:val="22"/>
          <w:lang w:val="en-GB"/>
        </w:rPr>
        <w:t>ates’ Laws relating to property</w:t>
      </w:r>
      <w:r w:rsidR="00E103E0" w:rsidRPr="004B4982">
        <w:rPr>
          <w:rFonts w:ascii="Arial" w:hAnsi="Arial" w:cs="Arial"/>
          <w:sz w:val="22"/>
          <w:szCs w:val="22"/>
          <w:lang w:val="en-GB"/>
        </w:rPr>
        <w:t xml:space="preserve"> and security of the same</w:t>
      </w:r>
    </w:p>
    <w:p w14:paraId="1993E986" w14:textId="22690574" w:rsidR="0082018E" w:rsidRPr="004B4982" w:rsidRDefault="0082018E" w:rsidP="00720426">
      <w:pPr>
        <w:pStyle w:val="ListParagraph"/>
        <w:numPr>
          <w:ilvl w:val="0"/>
          <w:numId w:val="23"/>
        </w:numPr>
        <w:jc w:val="both"/>
        <w:rPr>
          <w:rFonts w:ascii="Arial" w:hAnsi="Arial" w:cs="Arial"/>
          <w:sz w:val="22"/>
          <w:szCs w:val="22"/>
          <w:lang w:val="en-GB"/>
        </w:rPr>
      </w:pPr>
      <w:r w:rsidRPr="004B4982">
        <w:rPr>
          <w:rFonts w:ascii="Arial" w:hAnsi="Arial" w:cs="Arial"/>
          <w:sz w:val="22"/>
          <w:szCs w:val="22"/>
          <w:lang w:val="en-GB"/>
        </w:rPr>
        <w:t xml:space="preserve">Uncertainty </w:t>
      </w:r>
      <w:r w:rsidR="00137716" w:rsidRPr="004B4982">
        <w:rPr>
          <w:rFonts w:ascii="Arial" w:hAnsi="Arial" w:cs="Arial"/>
          <w:sz w:val="22"/>
          <w:szCs w:val="22"/>
          <w:lang w:val="en-GB"/>
        </w:rPr>
        <w:t xml:space="preserve">in home </w:t>
      </w:r>
      <w:r w:rsidR="0048016B" w:rsidRPr="004B4982">
        <w:rPr>
          <w:rFonts w:ascii="Arial" w:hAnsi="Arial" w:cs="Arial"/>
          <w:sz w:val="22"/>
          <w:szCs w:val="22"/>
          <w:lang w:val="en-GB"/>
        </w:rPr>
        <w:t>state</w:t>
      </w:r>
      <w:r w:rsidR="00547B99" w:rsidRPr="004B4982">
        <w:rPr>
          <w:rFonts w:ascii="Arial" w:hAnsi="Arial" w:cs="Arial"/>
          <w:sz w:val="22"/>
          <w:szCs w:val="22"/>
          <w:lang w:val="en-GB"/>
        </w:rPr>
        <w:t xml:space="preserve"> standar</w:t>
      </w:r>
      <w:r w:rsidR="0048016B" w:rsidRPr="004B4982">
        <w:rPr>
          <w:rFonts w:ascii="Arial" w:hAnsi="Arial" w:cs="Arial"/>
          <w:sz w:val="22"/>
          <w:szCs w:val="22"/>
          <w:lang w:val="en-GB"/>
        </w:rPr>
        <w:t>ds, subject to manipulation</w:t>
      </w:r>
      <w:r w:rsidR="00BC1FED" w:rsidRPr="004B4982">
        <w:rPr>
          <w:rFonts w:ascii="Arial" w:hAnsi="Arial" w:cs="Arial"/>
          <w:sz w:val="22"/>
          <w:szCs w:val="22"/>
          <w:lang w:val="en-GB"/>
        </w:rPr>
        <w:t>.</w:t>
      </w:r>
    </w:p>
    <w:p w14:paraId="75D0250D" w14:textId="77777777" w:rsidR="00F06648" w:rsidRPr="004B4982" w:rsidRDefault="00F06648" w:rsidP="00F06648">
      <w:pPr>
        <w:pStyle w:val="ListParagraph"/>
        <w:jc w:val="both"/>
        <w:rPr>
          <w:rFonts w:ascii="Arial" w:hAnsi="Arial" w:cs="Arial"/>
          <w:sz w:val="22"/>
          <w:szCs w:val="22"/>
          <w:lang w:val="en-GB"/>
        </w:rPr>
      </w:pPr>
    </w:p>
    <w:p w14:paraId="6DF7C9B8" w14:textId="272CB56C" w:rsidR="00825A2C" w:rsidRPr="004B4982" w:rsidRDefault="00382657" w:rsidP="00382657">
      <w:pPr>
        <w:jc w:val="both"/>
        <w:rPr>
          <w:rFonts w:ascii="Arial" w:hAnsi="Arial" w:cs="Arial"/>
          <w:sz w:val="22"/>
          <w:szCs w:val="22"/>
        </w:rPr>
      </w:pPr>
      <w:r w:rsidRPr="004B4982">
        <w:rPr>
          <w:rFonts w:ascii="Arial" w:hAnsi="Arial" w:cs="Arial"/>
          <w:sz w:val="22"/>
          <w:szCs w:val="22"/>
        </w:rPr>
        <w:t>Territorialism:</w:t>
      </w:r>
    </w:p>
    <w:p w14:paraId="7938AE6C" w14:textId="0A0A2C39" w:rsidR="00382657" w:rsidRPr="004B4982" w:rsidRDefault="00382657" w:rsidP="00382657">
      <w:pPr>
        <w:pStyle w:val="ListParagraph"/>
        <w:numPr>
          <w:ilvl w:val="0"/>
          <w:numId w:val="24"/>
        </w:numPr>
        <w:jc w:val="both"/>
        <w:rPr>
          <w:rFonts w:ascii="Arial" w:hAnsi="Arial" w:cs="Arial"/>
          <w:sz w:val="22"/>
          <w:szCs w:val="22"/>
          <w:lang w:val="en-GB"/>
        </w:rPr>
      </w:pPr>
      <w:r w:rsidRPr="004B4982">
        <w:rPr>
          <w:rFonts w:ascii="Arial" w:hAnsi="Arial" w:cs="Arial"/>
          <w:sz w:val="22"/>
          <w:szCs w:val="22"/>
          <w:lang w:val="en-GB"/>
        </w:rPr>
        <w:t>Com</w:t>
      </w:r>
      <w:r w:rsidR="00CB31D7" w:rsidRPr="004B4982">
        <w:rPr>
          <w:rFonts w:ascii="Arial" w:hAnsi="Arial" w:cs="Arial"/>
          <w:sz w:val="22"/>
          <w:szCs w:val="22"/>
          <w:lang w:val="en-GB"/>
        </w:rPr>
        <w:t>panies have less chance</w:t>
      </w:r>
      <w:r w:rsidR="00A203D8" w:rsidRPr="004B4982">
        <w:rPr>
          <w:rFonts w:ascii="Arial" w:hAnsi="Arial" w:cs="Arial"/>
          <w:sz w:val="22"/>
          <w:szCs w:val="22"/>
          <w:lang w:val="en-GB"/>
        </w:rPr>
        <w:t>s</w:t>
      </w:r>
      <w:r w:rsidR="00CB31D7" w:rsidRPr="004B4982">
        <w:rPr>
          <w:rFonts w:ascii="Arial" w:hAnsi="Arial" w:cs="Arial"/>
          <w:sz w:val="22"/>
          <w:szCs w:val="22"/>
          <w:lang w:val="en-GB"/>
        </w:rPr>
        <w:t xml:space="preserve"> </w:t>
      </w:r>
      <w:r w:rsidR="00A203D8" w:rsidRPr="004B4982">
        <w:rPr>
          <w:rFonts w:ascii="Arial" w:hAnsi="Arial" w:cs="Arial"/>
          <w:sz w:val="22"/>
          <w:szCs w:val="22"/>
          <w:lang w:val="en-GB"/>
        </w:rPr>
        <w:t xml:space="preserve">of </w:t>
      </w:r>
      <w:r w:rsidR="00CB31D7" w:rsidRPr="004B4982">
        <w:rPr>
          <w:rFonts w:ascii="Arial" w:hAnsi="Arial" w:cs="Arial"/>
          <w:sz w:val="22"/>
          <w:szCs w:val="22"/>
          <w:lang w:val="en-GB"/>
        </w:rPr>
        <w:t>survi</w:t>
      </w:r>
      <w:r w:rsidR="00A203D8" w:rsidRPr="004B4982">
        <w:rPr>
          <w:rFonts w:ascii="Arial" w:hAnsi="Arial" w:cs="Arial"/>
          <w:sz w:val="22"/>
          <w:szCs w:val="22"/>
          <w:lang w:val="en-GB"/>
        </w:rPr>
        <w:t>val,</w:t>
      </w:r>
      <w:r w:rsidR="00CB31D7" w:rsidRPr="004B4982">
        <w:rPr>
          <w:rFonts w:ascii="Arial" w:hAnsi="Arial" w:cs="Arial"/>
          <w:sz w:val="22"/>
          <w:szCs w:val="22"/>
          <w:lang w:val="en-GB"/>
        </w:rPr>
        <w:t xml:space="preserve"> as re-organis</w:t>
      </w:r>
      <w:r w:rsidR="00A203D8" w:rsidRPr="004B4982">
        <w:rPr>
          <w:rFonts w:ascii="Arial" w:hAnsi="Arial" w:cs="Arial"/>
          <w:sz w:val="22"/>
          <w:szCs w:val="22"/>
          <w:lang w:val="en-GB"/>
        </w:rPr>
        <w:t>ation</w:t>
      </w:r>
      <w:r w:rsidR="00CB31D7" w:rsidRPr="004B4982">
        <w:rPr>
          <w:rFonts w:ascii="Arial" w:hAnsi="Arial" w:cs="Arial"/>
          <w:sz w:val="22"/>
          <w:szCs w:val="22"/>
          <w:lang w:val="en-GB"/>
        </w:rPr>
        <w:t xml:space="preserve"> is difficult</w:t>
      </w:r>
      <w:r w:rsidR="00EA0B0E" w:rsidRPr="004B4982">
        <w:rPr>
          <w:rFonts w:ascii="Arial" w:hAnsi="Arial" w:cs="Arial"/>
          <w:sz w:val="22"/>
          <w:szCs w:val="22"/>
          <w:lang w:val="en-GB"/>
        </w:rPr>
        <w:t xml:space="preserve"> if assets are </w:t>
      </w:r>
      <w:r w:rsidR="00A203D8" w:rsidRPr="004B4982">
        <w:rPr>
          <w:rFonts w:ascii="Arial" w:hAnsi="Arial" w:cs="Arial"/>
          <w:sz w:val="22"/>
          <w:szCs w:val="22"/>
          <w:lang w:val="en-GB"/>
        </w:rPr>
        <w:t>i</w:t>
      </w:r>
      <w:r w:rsidR="00EA0B0E" w:rsidRPr="004B4982">
        <w:rPr>
          <w:rFonts w:ascii="Arial" w:hAnsi="Arial" w:cs="Arial"/>
          <w:sz w:val="22"/>
          <w:szCs w:val="22"/>
          <w:lang w:val="en-GB"/>
        </w:rPr>
        <w:t>n different states</w:t>
      </w:r>
      <w:r w:rsidR="00A203D8" w:rsidRPr="004B4982">
        <w:rPr>
          <w:rFonts w:ascii="Arial" w:hAnsi="Arial" w:cs="Arial"/>
          <w:sz w:val="22"/>
          <w:szCs w:val="22"/>
          <w:lang w:val="en-GB"/>
        </w:rPr>
        <w:t>.</w:t>
      </w:r>
    </w:p>
    <w:p w14:paraId="689786CE" w14:textId="6682D8B0" w:rsidR="00EA0B0E" w:rsidRPr="004B4982" w:rsidRDefault="00EA0B0E" w:rsidP="00382657">
      <w:pPr>
        <w:pStyle w:val="ListParagraph"/>
        <w:numPr>
          <w:ilvl w:val="0"/>
          <w:numId w:val="24"/>
        </w:numPr>
        <w:jc w:val="both"/>
        <w:rPr>
          <w:rFonts w:ascii="Arial" w:hAnsi="Arial" w:cs="Arial"/>
          <w:sz w:val="22"/>
          <w:szCs w:val="22"/>
          <w:lang w:val="en-GB"/>
        </w:rPr>
      </w:pPr>
      <w:r w:rsidRPr="004B4982">
        <w:rPr>
          <w:rFonts w:ascii="Arial" w:hAnsi="Arial" w:cs="Arial"/>
          <w:sz w:val="22"/>
          <w:szCs w:val="22"/>
          <w:lang w:val="en-GB"/>
        </w:rPr>
        <w:t xml:space="preserve">Assets across different </w:t>
      </w:r>
      <w:r w:rsidR="00F104B0" w:rsidRPr="004B4982">
        <w:rPr>
          <w:rFonts w:ascii="Arial" w:hAnsi="Arial" w:cs="Arial"/>
          <w:sz w:val="22"/>
          <w:szCs w:val="22"/>
          <w:lang w:val="en-GB"/>
        </w:rPr>
        <w:t xml:space="preserve">countries </w:t>
      </w:r>
      <w:r w:rsidR="00EC2E25" w:rsidRPr="004B4982">
        <w:rPr>
          <w:rFonts w:ascii="Arial" w:hAnsi="Arial" w:cs="Arial"/>
          <w:sz w:val="22"/>
          <w:szCs w:val="22"/>
          <w:lang w:val="en-GB"/>
        </w:rPr>
        <w:t>would yield less value than com</w:t>
      </w:r>
      <w:r w:rsidR="00631381" w:rsidRPr="004B4982">
        <w:rPr>
          <w:rFonts w:ascii="Arial" w:hAnsi="Arial" w:cs="Arial"/>
          <w:sz w:val="22"/>
          <w:szCs w:val="22"/>
          <w:lang w:val="en-GB"/>
        </w:rPr>
        <w:t>bined sum</w:t>
      </w:r>
      <w:r w:rsidR="003A640F" w:rsidRPr="004B4982">
        <w:rPr>
          <w:rFonts w:ascii="Arial" w:hAnsi="Arial" w:cs="Arial"/>
          <w:sz w:val="22"/>
          <w:szCs w:val="22"/>
          <w:lang w:val="en-GB"/>
        </w:rPr>
        <w:t>.</w:t>
      </w:r>
    </w:p>
    <w:p w14:paraId="1CBE4568" w14:textId="44BFB4C6" w:rsidR="00631381" w:rsidRPr="004B4982" w:rsidRDefault="00631381" w:rsidP="00382657">
      <w:pPr>
        <w:pStyle w:val="ListParagraph"/>
        <w:numPr>
          <w:ilvl w:val="0"/>
          <w:numId w:val="24"/>
        </w:numPr>
        <w:jc w:val="both"/>
        <w:rPr>
          <w:rFonts w:ascii="Arial" w:hAnsi="Arial" w:cs="Arial"/>
          <w:sz w:val="22"/>
          <w:szCs w:val="22"/>
          <w:lang w:val="en-GB"/>
        </w:rPr>
      </w:pPr>
      <w:r w:rsidRPr="004B4982">
        <w:rPr>
          <w:rFonts w:ascii="Arial" w:hAnsi="Arial" w:cs="Arial"/>
          <w:sz w:val="22"/>
          <w:szCs w:val="22"/>
          <w:lang w:val="en-GB"/>
        </w:rPr>
        <w:t xml:space="preserve">Assets can be moved to other jurisdictions resulting in losses for </w:t>
      </w:r>
      <w:r w:rsidR="00817173" w:rsidRPr="004B4982">
        <w:rPr>
          <w:rFonts w:ascii="Arial" w:hAnsi="Arial" w:cs="Arial"/>
          <w:sz w:val="22"/>
          <w:szCs w:val="22"/>
          <w:lang w:val="en-GB"/>
        </w:rPr>
        <w:t>creditors</w:t>
      </w:r>
      <w:r w:rsidR="003A640F" w:rsidRPr="004B4982">
        <w:rPr>
          <w:rFonts w:ascii="Arial" w:hAnsi="Arial" w:cs="Arial"/>
          <w:sz w:val="22"/>
          <w:szCs w:val="22"/>
          <w:lang w:val="en-GB"/>
        </w:rPr>
        <w:t>.</w:t>
      </w:r>
    </w:p>
    <w:p w14:paraId="7E40B140" w14:textId="4CDE946C" w:rsidR="00B90BAA" w:rsidRPr="004B4982" w:rsidRDefault="0005337A" w:rsidP="00382657">
      <w:pPr>
        <w:pStyle w:val="ListParagraph"/>
        <w:numPr>
          <w:ilvl w:val="0"/>
          <w:numId w:val="24"/>
        </w:numPr>
        <w:jc w:val="both"/>
        <w:rPr>
          <w:rFonts w:ascii="Arial" w:hAnsi="Arial" w:cs="Arial"/>
          <w:sz w:val="22"/>
          <w:szCs w:val="22"/>
          <w:lang w:val="en-GB"/>
        </w:rPr>
      </w:pPr>
      <w:r w:rsidRPr="004B4982">
        <w:rPr>
          <w:rFonts w:ascii="Arial" w:hAnsi="Arial" w:cs="Arial"/>
          <w:sz w:val="22"/>
          <w:szCs w:val="22"/>
          <w:lang w:val="en-GB"/>
        </w:rPr>
        <w:t xml:space="preserve">Nations are less likely to </w:t>
      </w:r>
      <w:r w:rsidR="00141EB2" w:rsidRPr="004B4982">
        <w:rPr>
          <w:rFonts w:ascii="Arial" w:hAnsi="Arial" w:cs="Arial"/>
          <w:sz w:val="22"/>
          <w:szCs w:val="22"/>
          <w:lang w:val="en-GB"/>
        </w:rPr>
        <w:t xml:space="preserve">allow </w:t>
      </w:r>
      <w:r w:rsidR="00FE0F2A" w:rsidRPr="004B4982">
        <w:rPr>
          <w:rFonts w:ascii="Arial" w:hAnsi="Arial" w:cs="Arial"/>
          <w:sz w:val="22"/>
          <w:szCs w:val="22"/>
          <w:lang w:val="en-GB"/>
        </w:rPr>
        <w:t>the interests of</w:t>
      </w:r>
      <w:r w:rsidR="00141EB2" w:rsidRPr="004B4982">
        <w:rPr>
          <w:rFonts w:ascii="Arial" w:hAnsi="Arial" w:cs="Arial"/>
          <w:sz w:val="22"/>
          <w:szCs w:val="22"/>
          <w:lang w:val="en-GB"/>
        </w:rPr>
        <w:t xml:space="preserve"> foreign creditors to take </w:t>
      </w:r>
      <w:r w:rsidR="007B644A" w:rsidRPr="004B4982">
        <w:rPr>
          <w:rFonts w:ascii="Arial" w:hAnsi="Arial" w:cs="Arial"/>
          <w:sz w:val="22"/>
          <w:szCs w:val="22"/>
          <w:lang w:val="en-GB"/>
        </w:rPr>
        <w:t>precedence over local ones.</w:t>
      </w:r>
      <w:r w:rsidR="00FE0F2A" w:rsidRPr="004B4982">
        <w:rPr>
          <w:rFonts w:ascii="Arial" w:hAnsi="Arial" w:cs="Arial"/>
          <w:sz w:val="22"/>
          <w:szCs w:val="22"/>
          <w:lang w:val="en-GB"/>
        </w:rPr>
        <w:t xml:space="preserve"> </w:t>
      </w:r>
    </w:p>
    <w:p w14:paraId="11F0DFBC" w14:textId="0986EBCC" w:rsidR="00053465" w:rsidRPr="004B4982" w:rsidRDefault="00053465" w:rsidP="00382657">
      <w:pPr>
        <w:pStyle w:val="ListParagraph"/>
        <w:numPr>
          <w:ilvl w:val="0"/>
          <w:numId w:val="24"/>
        </w:numPr>
        <w:jc w:val="both"/>
        <w:rPr>
          <w:rFonts w:ascii="Arial" w:hAnsi="Arial" w:cs="Arial"/>
          <w:sz w:val="22"/>
          <w:szCs w:val="22"/>
          <w:lang w:val="en-GB"/>
        </w:rPr>
      </w:pPr>
      <w:r w:rsidRPr="004B4982">
        <w:rPr>
          <w:rFonts w:ascii="Arial" w:hAnsi="Arial" w:cs="Arial"/>
          <w:sz w:val="22"/>
          <w:szCs w:val="22"/>
          <w:lang w:val="en-GB"/>
        </w:rPr>
        <w:t>Higher costs of proceedings in multiple jurisdiction</w:t>
      </w:r>
      <w:r w:rsidR="00F06648" w:rsidRPr="004B4982">
        <w:rPr>
          <w:rFonts w:ascii="Arial" w:hAnsi="Arial" w:cs="Arial"/>
          <w:sz w:val="22"/>
          <w:szCs w:val="22"/>
          <w:lang w:val="en-GB"/>
        </w:rPr>
        <w:t>s</w:t>
      </w:r>
      <w:r w:rsidR="003A640F" w:rsidRPr="004B4982">
        <w:rPr>
          <w:rFonts w:ascii="Arial" w:hAnsi="Arial" w:cs="Arial"/>
          <w:sz w:val="22"/>
          <w:szCs w:val="22"/>
          <w:lang w:val="en-GB"/>
        </w:rPr>
        <w:t>.</w:t>
      </w:r>
    </w:p>
    <w:p w14:paraId="3878C509" w14:textId="599BC18A" w:rsidR="00533070" w:rsidRPr="004B4982" w:rsidRDefault="00D30F5C" w:rsidP="00382657">
      <w:pPr>
        <w:pStyle w:val="ListParagraph"/>
        <w:numPr>
          <w:ilvl w:val="0"/>
          <w:numId w:val="24"/>
        </w:numPr>
        <w:jc w:val="both"/>
        <w:rPr>
          <w:rFonts w:ascii="Arial" w:hAnsi="Arial" w:cs="Arial"/>
          <w:sz w:val="22"/>
          <w:szCs w:val="22"/>
          <w:lang w:val="en-GB"/>
        </w:rPr>
      </w:pPr>
      <w:r w:rsidRPr="004B4982">
        <w:rPr>
          <w:rFonts w:ascii="Arial" w:hAnsi="Arial" w:cs="Arial"/>
          <w:sz w:val="22"/>
          <w:szCs w:val="22"/>
          <w:lang w:val="en-GB"/>
        </w:rPr>
        <w:t>Debtor could be insolvent in one st</w:t>
      </w:r>
      <w:r w:rsidR="00825AB7" w:rsidRPr="004B4982">
        <w:rPr>
          <w:rFonts w:ascii="Arial" w:hAnsi="Arial" w:cs="Arial"/>
          <w:sz w:val="22"/>
          <w:szCs w:val="22"/>
          <w:lang w:val="en-GB"/>
        </w:rPr>
        <w:t xml:space="preserve">ate where the debts are </w:t>
      </w:r>
      <w:r w:rsidR="00DE4C76" w:rsidRPr="004B4982">
        <w:rPr>
          <w:rFonts w:ascii="Arial" w:hAnsi="Arial" w:cs="Arial"/>
          <w:sz w:val="22"/>
          <w:szCs w:val="22"/>
          <w:lang w:val="en-GB"/>
        </w:rPr>
        <w:t>accrued but</w:t>
      </w:r>
      <w:r w:rsidR="00825AB7" w:rsidRPr="004B4982">
        <w:rPr>
          <w:rFonts w:ascii="Arial" w:hAnsi="Arial" w:cs="Arial"/>
          <w:sz w:val="22"/>
          <w:szCs w:val="22"/>
          <w:lang w:val="en-GB"/>
        </w:rPr>
        <w:t xml:space="preserve"> could</w:t>
      </w:r>
      <w:r w:rsidR="004A0A66" w:rsidRPr="004B4982">
        <w:rPr>
          <w:rFonts w:ascii="Arial" w:hAnsi="Arial" w:cs="Arial"/>
          <w:sz w:val="22"/>
          <w:szCs w:val="22"/>
          <w:lang w:val="en-GB"/>
        </w:rPr>
        <w:t xml:space="preserve"> be solvent in another </w:t>
      </w:r>
      <w:r w:rsidR="007E028D" w:rsidRPr="004B4982">
        <w:rPr>
          <w:rFonts w:ascii="Arial" w:hAnsi="Arial" w:cs="Arial"/>
          <w:sz w:val="22"/>
          <w:szCs w:val="22"/>
          <w:lang w:val="en-GB"/>
        </w:rPr>
        <w:t>state where the assets are located.</w:t>
      </w:r>
    </w:p>
    <w:p w14:paraId="79961E83" w14:textId="77777777" w:rsidR="00D17FDC" w:rsidRPr="004B4982" w:rsidRDefault="00D17FDC" w:rsidP="00C053F7">
      <w:pPr>
        <w:ind w:left="720" w:hanging="720"/>
        <w:jc w:val="both"/>
        <w:rPr>
          <w:rFonts w:ascii="Arial" w:hAnsi="Arial" w:cs="Arial"/>
          <w:sz w:val="22"/>
          <w:szCs w:val="22"/>
        </w:rPr>
      </w:pPr>
    </w:p>
    <w:p w14:paraId="6A1EF1DE" w14:textId="77777777" w:rsidR="00010CF4" w:rsidRPr="004B4982" w:rsidRDefault="00010CF4" w:rsidP="00C053F7">
      <w:pPr>
        <w:ind w:left="720" w:hanging="720"/>
        <w:jc w:val="both"/>
        <w:rPr>
          <w:rFonts w:ascii="Arial" w:hAnsi="Arial" w:cs="Arial"/>
          <w:b/>
          <w:bCs/>
          <w:sz w:val="22"/>
          <w:szCs w:val="22"/>
        </w:rPr>
      </w:pPr>
    </w:p>
    <w:p w14:paraId="5274A80E" w14:textId="2692A8FC" w:rsidR="00010CF4" w:rsidRPr="004B4982" w:rsidRDefault="00010CF4" w:rsidP="00C053F7">
      <w:pPr>
        <w:ind w:left="720" w:hanging="720"/>
        <w:jc w:val="both"/>
        <w:rPr>
          <w:rFonts w:ascii="Arial" w:hAnsi="Arial" w:cs="Arial"/>
          <w:b/>
          <w:bCs/>
          <w:sz w:val="22"/>
          <w:szCs w:val="22"/>
        </w:rPr>
      </w:pPr>
    </w:p>
    <w:p w14:paraId="3F14BD80" w14:textId="05307003" w:rsidR="003947F4" w:rsidRPr="004B4982" w:rsidRDefault="00F526FC" w:rsidP="00F526FC">
      <w:pPr>
        <w:jc w:val="both"/>
        <w:rPr>
          <w:rFonts w:ascii="Arial" w:hAnsi="Arial" w:cs="Arial"/>
          <w:b/>
          <w:bCs/>
          <w:sz w:val="22"/>
          <w:szCs w:val="22"/>
        </w:rPr>
      </w:pPr>
      <w:r w:rsidRPr="004B4982">
        <w:rPr>
          <w:rFonts w:ascii="Arial" w:hAnsi="Arial" w:cs="Arial"/>
          <w:b/>
          <w:bCs/>
          <w:sz w:val="22"/>
          <w:szCs w:val="22"/>
        </w:rPr>
        <w:t xml:space="preserve">References: (Howell, 2008, and </w:t>
      </w:r>
      <w:r w:rsidR="00732E93" w:rsidRPr="004B4982">
        <w:rPr>
          <w:rFonts w:ascii="Arial" w:hAnsi="Arial" w:cs="Arial"/>
          <w:b/>
          <w:bCs/>
          <w:sz w:val="22"/>
          <w:szCs w:val="22"/>
        </w:rPr>
        <w:t>INSOL International, 2021)</w:t>
      </w:r>
    </w:p>
    <w:p w14:paraId="127034C1" w14:textId="75A47AAB" w:rsidR="003947F4" w:rsidRPr="004B4982" w:rsidRDefault="003947F4" w:rsidP="00C053F7">
      <w:pPr>
        <w:ind w:left="720" w:hanging="720"/>
        <w:jc w:val="both"/>
        <w:rPr>
          <w:rFonts w:ascii="Arial" w:hAnsi="Arial" w:cs="Arial"/>
          <w:b/>
          <w:bCs/>
          <w:sz w:val="22"/>
          <w:szCs w:val="22"/>
        </w:rPr>
      </w:pPr>
    </w:p>
    <w:p w14:paraId="4202F8EB" w14:textId="19388EA8" w:rsidR="003947F4" w:rsidRPr="004B4982" w:rsidRDefault="003947F4" w:rsidP="00C053F7">
      <w:pPr>
        <w:ind w:left="720" w:hanging="720"/>
        <w:jc w:val="both"/>
        <w:rPr>
          <w:rFonts w:ascii="Arial" w:hAnsi="Arial" w:cs="Arial"/>
          <w:b/>
          <w:bCs/>
          <w:sz w:val="22"/>
          <w:szCs w:val="22"/>
        </w:rPr>
      </w:pPr>
    </w:p>
    <w:p w14:paraId="29C57516" w14:textId="77777777" w:rsidR="004B4982" w:rsidRPr="004B4982" w:rsidRDefault="004B4982" w:rsidP="00C053F7">
      <w:pPr>
        <w:ind w:left="720" w:hanging="720"/>
        <w:jc w:val="both"/>
        <w:rPr>
          <w:rFonts w:ascii="Arial" w:hAnsi="Arial" w:cs="Arial"/>
          <w:b/>
          <w:bCs/>
          <w:sz w:val="22"/>
          <w:szCs w:val="22"/>
        </w:rPr>
      </w:pPr>
    </w:p>
    <w:p w14:paraId="2A305D4B" w14:textId="6838BE17" w:rsidR="003947F4" w:rsidRPr="004B4982" w:rsidRDefault="003947F4" w:rsidP="00C053F7">
      <w:pPr>
        <w:ind w:left="720" w:hanging="720"/>
        <w:jc w:val="both"/>
        <w:rPr>
          <w:rFonts w:ascii="Arial" w:hAnsi="Arial" w:cs="Arial"/>
          <w:b/>
          <w:bCs/>
          <w:sz w:val="22"/>
          <w:szCs w:val="22"/>
        </w:rPr>
      </w:pPr>
    </w:p>
    <w:p w14:paraId="34516371" w14:textId="63F2CDC5" w:rsidR="00C72848" w:rsidRPr="004B4982" w:rsidRDefault="00C72848" w:rsidP="00C053F7">
      <w:pPr>
        <w:ind w:left="720" w:hanging="720"/>
        <w:jc w:val="both"/>
        <w:rPr>
          <w:rFonts w:ascii="Arial" w:hAnsi="Arial" w:cs="Arial"/>
          <w:b/>
          <w:bCs/>
          <w:sz w:val="22"/>
          <w:szCs w:val="22"/>
        </w:rPr>
      </w:pPr>
      <w:r w:rsidRPr="004B4982">
        <w:rPr>
          <w:rFonts w:ascii="Arial" w:hAnsi="Arial" w:cs="Arial"/>
          <w:b/>
          <w:bCs/>
          <w:sz w:val="22"/>
          <w:szCs w:val="22"/>
        </w:rPr>
        <w:lastRenderedPageBreak/>
        <w:t xml:space="preserve">Question </w:t>
      </w:r>
      <w:r w:rsidR="00E6452F" w:rsidRPr="004B4982">
        <w:rPr>
          <w:rFonts w:ascii="Arial" w:hAnsi="Arial" w:cs="Arial"/>
          <w:b/>
          <w:bCs/>
          <w:sz w:val="22"/>
          <w:szCs w:val="22"/>
        </w:rPr>
        <w:t>2.3</w:t>
      </w:r>
      <w:r w:rsidR="00E6452F" w:rsidRPr="004B4982">
        <w:rPr>
          <w:rFonts w:ascii="Arial" w:hAnsi="Arial" w:cs="Arial"/>
          <w:b/>
          <w:bCs/>
          <w:sz w:val="22"/>
          <w:szCs w:val="22"/>
        </w:rPr>
        <w:tab/>
        <w:t>[</w:t>
      </w:r>
      <w:r w:rsidR="00D17FDC" w:rsidRPr="004B4982">
        <w:rPr>
          <w:rFonts w:ascii="Arial" w:hAnsi="Arial" w:cs="Arial"/>
          <w:b/>
          <w:bCs/>
          <w:sz w:val="22"/>
          <w:szCs w:val="22"/>
        </w:rPr>
        <w:t>m</w:t>
      </w:r>
      <w:r w:rsidR="00E6452F" w:rsidRPr="004B4982">
        <w:rPr>
          <w:rFonts w:ascii="Arial" w:hAnsi="Arial" w:cs="Arial"/>
          <w:b/>
          <w:bCs/>
          <w:sz w:val="22"/>
          <w:szCs w:val="22"/>
        </w:rPr>
        <w:t xml:space="preserve">aximum 3 marks] </w:t>
      </w:r>
    </w:p>
    <w:p w14:paraId="64670543" w14:textId="77777777" w:rsidR="00C72848" w:rsidRPr="004B4982" w:rsidRDefault="00C72848" w:rsidP="00C053F7">
      <w:pPr>
        <w:ind w:left="720" w:hanging="720"/>
        <w:jc w:val="both"/>
        <w:rPr>
          <w:rFonts w:ascii="Arial" w:hAnsi="Arial" w:cs="Arial"/>
          <w:b/>
          <w:bCs/>
          <w:sz w:val="22"/>
          <w:szCs w:val="22"/>
        </w:rPr>
      </w:pPr>
    </w:p>
    <w:p w14:paraId="168EBB52" w14:textId="3160AA03" w:rsidR="00C82D87" w:rsidRPr="004B4982" w:rsidRDefault="00E6452F" w:rsidP="00C053F7">
      <w:pPr>
        <w:jc w:val="both"/>
        <w:rPr>
          <w:rFonts w:ascii="Arial" w:hAnsi="Arial" w:cs="Arial"/>
          <w:sz w:val="22"/>
          <w:szCs w:val="22"/>
        </w:rPr>
      </w:pPr>
      <w:r w:rsidRPr="004B4982">
        <w:rPr>
          <w:rFonts w:ascii="Arial" w:hAnsi="Arial" w:cs="Arial"/>
          <w:sz w:val="22"/>
          <w:szCs w:val="22"/>
        </w:rPr>
        <w:t xml:space="preserve">Describe </w:t>
      </w:r>
      <w:r w:rsidRPr="004B4982">
        <w:rPr>
          <w:rFonts w:ascii="Arial" w:hAnsi="Arial" w:cs="Arial"/>
          <w:b/>
          <w:bCs/>
          <w:sz w:val="22"/>
          <w:szCs w:val="22"/>
        </w:rPr>
        <w:t>three</w:t>
      </w:r>
      <w:r w:rsidRPr="004B4982">
        <w:rPr>
          <w:rFonts w:ascii="Arial" w:hAnsi="Arial" w:cs="Arial"/>
          <w:sz w:val="22"/>
          <w:szCs w:val="22"/>
        </w:rPr>
        <w:t xml:space="preserve"> </w:t>
      </w:r>
      <w:r w:rsidR="00EB45AC" w:rsidRPr="004B4982">
        <w:rPr>
          <w:rFonts w:ascii="Arial" w:hAnsi="Arial" w:cs="Arial"/>
          <w:sz w:val="22"/>
          <w:szCs w:val="22"/>
        </w:rPr>
        <w:t xml:space="preserve">recent </w:t>
      </w:r>
      <w:r w:rsidRPr="004B4982">
        <w:rPr>
          <w:rFonts w:ascii="Arial" w:hAnsi="Arial" w:cs="Arial"/>
          <w:sz w:val="22"/>
          <w:szCs w:val="22"/>
        </w:rPr>
        <w:t xml:space="preserve">examples of developments in the Middle East region to reform domestic insolvency laws or to address international insolvency Issues. </w:t>
      </w:r>
    </w:p>
    <w:p w14:paraId="3D3F8FD0" w14:textId="77777777" w:rsidR="00C64B63" w:rsidRPr="004B4982" w:rsidRDefault="00C64B63" w:rsidP="00C053F7">
      <w:pPr>
        <w:ind w:left="720" w:hanging="720"/>
        <w:jc w:val="both"/>
        <w:rPr>
          <w:rFonts w:ascii="Arial" w:hAnsi="Arial" w:cs="Arial"/>
          <w:sz w:val="22"/>
          <w:szCs w:val="22"/>
        </w:rPr>
      </w:pPr>
    </w:p>
    <w:p w14:paraId="1E1CB5FC" w14:textId="4E7E5133" w:rsidR="00B21FA8" w:rsidRPr="004B4982" w:rsidRDefault="00B21FA8" w:rsidP="00C053F7">
      <w:pPr>
        <w:jc w:val="both"/>
        <w:rPr>
          <w:rFonts w:ascii="Arial" w:hAnsi="Arial" w:cs="Arial"/>
          <w:sz w:val="22"/>
          <w:szCs w:val="22"/>
        </w:rPr>
      </w:pPr>
    </w:p>
    <w:p w14:paraId="4D2FF2D9" w14:textId="77777777" w:rsidR="00B21FA8" w:rsidRPr="004B4982" w:rsidRDefault="00B21FA8" w:rsidP="00B21FA8">
      <w:pPr>
        <w:ind w:left="720" w:hanging="720"/>
        <w:jc w:val="both"/>
        <w:rPr>
          <w:rFonts w:ascii="Arial" w:hAnsi="Arial" w:cs="Arial"/>
          <w:sz w:val="22"/>
          <w:szCs w:val="22"/>
        </w:rPr>
      </w:pPr>
      <w:r w:rsidRPr="004B4982">
        <w:rPr>
          <w:rFonts w:ascii="Arial" w:hAnsi="Arial" w:cs="Arial"/>
          <w:sz w:val="22"/>
          <w:szCs w:val="22"/>
        </w:rPr>
        <w:t>The Middle East region has been developing the insolvency framework in a variety of Middle East and North African (MENA) countries. The GCC counties have been working with the World Bank, for many years now, on the insolvency regulations.</w:t>
      </w:r>
    </w:p>
    <w:p w14:paraId="438447D9" w14:textId="77777777" w:rsidR="00B21FA8" w:rsidRPr="004B4982" w:rsidRDefault="00B21FA8" w:rsidP="00B21FA8">
      <w:pPr>
        <w:ind w:left="720" w:hanging="720"/>
        <w:jc w:val="both"/>
        <w:rPr>
          <w:rFonts w:ascii="Arial" w:hAnsi="Arial" w:cs="Arial"/>
          <w:sz w:val="22"/>
          <w:szCs w:val="22"/>
        </w:rPr>
      </w:pPr>
    </w:p>
    <w:p w14:paraId="44C52194" w14:textId="701C9251" w:rsidR="00B21FA8" w:rsidRPr="004B4982" w:rsidRDefault="00B21FA8" w:rsidP="00B21FA8">
      <w:pPr>
        <w:ind w:left="720" w:hanging="720"/>
        <w:jc w:val="both"/>
        <w:rPr>
          <w:rFonts w:ascii="Arial" w:hAnsi="Arial" w:cs="Arial"/>
          <w:sz w:val="22"/>
          <w:szCs w:val="22"/>
        </w:rPr>
      </w:pPr>
      <w:r w:rsidRPr="004B4982">
        <w:rPr>
          <w:rFonts w:ascii="Arial" w:hAnsi="Arial" w:cs="Arial"/>
          <w:sz w:val="22"/>
          <w:szCs w:val="22"/>
        </w:rPr>
        <w:t xml:space="preserve">Some Middle Eastern countries have reformed their </w:t>
      </w:r>
      <w:r w:rsidRPr="002150C8">
        <w:rPr>
          <w:rFonts w:ascii="Arial" w:hAnsi="Arial" w:cs="Arial"/>
          <w:sz w:val="22"/>
          <w:szCs w:val="22"/>
        </w:rPr>
        <w:t>Domestic Insolvency Laws</w:t>
      </w:r>
      <w:r w:rsidR="000E55E7" w:rsidRPr="002150C8">
        <w:rPr>
          <w:rFonts w:ascii="Arial" w:hAnsi="Arial" w:cs="Arial"/>
          <w:sz w:val="22"/>
          <w:szCs w:val="22"/>
        </w:rPr>
        <w:t xml:space="preserve"> </w:t>
      </w:r>
      <w:r w:rsidR="00FF61BF" w:rsidRPr="002150C8">
        <w:rPr>
          <w:rFonts w:ascii="Arial" w:hAnsi="Arial" w:cs="Arial"/>
          <w:sz w:val="22"/>
          <w:szCs w:val="22"/>
        </w:rPr>
        <w:t>(</w:t>
      </w:r>
      <w:r w:rsidR="000E55E7" w:rsidRPr="002150C8">
        <w:rPr>
          <w:rFonts w:ascii="Arial" w:hAnsi="Arial" w:cs="Arial"/>
          <w:sz w:val="22"/>
          <w:szCs w:val="22"/>
        </w:rPr>
        <w:t xml:space="preserve">Ref: </w:t>
      </w:r>
      <w:r w:rsidR="008661CC" w:rsidRPr="002150C8">
        <w:rPr>
          <w:rFonts w:ascii="Arial" w:hAnsi="Arial" w:cs="Arial"/>
          <w:sz w:val="22"/>
          <w:szCs w:val="22"/>
        </w:rPr>
        <w:t xml:space="preserve">INSOL International, </w:t>
      </w:r>
      <w:r w:rsidR="00E103E0" w:rsidRPr="002150C8">
        <w:rPr>
          <w:rFonts w:ascii="Arial" w:hAnsi="Arial" w:cs="Arial"/>
          <w:sz w:val="22"/>
          <w:szCs w:val="22"/>
        </w:rPr>
        <w:t>2021 page 66</w:t>
      </w:r>
      <w:r w:rsidRPr="002150C8">
        <w:rPr>
          <w:rFonts w:ascii="Arial" w:hAnsi="Arial" w:cs="Arial"/>
          <w:sz w:val="22"/>
          <w:szCs w:val="22"/>
        </w:rPr>
        <w:t>):</w:t>
      </w:r>
    </w:p>
    <w:p w14:paraId="59A60B1F" w14:textId="77777777" w:rsidR="00B21FA8" w:rsidRPr="004B4982" w:rsidRDefault="00B21FA8" w:rsidP="00B21FA8">
      <w:pPr>
        <w:ind w:left="720" w:hanging="720"/>
        <w:jc w:val="both"/>
        <w:rPr>
          <w:rFonts w:ascii="Arial" w:hAnsi="Arial" w:cs="Arial"/>
          <w:sz w:val="22"/>
          <w:szCs w:val="22"/>
        </w:rPr>
      </w:pPr>
    </w:p>
    <w:p w14:paraId="520594BA" w14:textId="69C858CF" w:rsidR="00B21FA8" w:rsidRPr="004B4982" w:rsidRDefault="00B21FA8" w:rsidP="00B21FA8">
      <w:pPr>
        <w:ind w:left="720" w:hanging="720"/>
        <w:jc w:val="both"/>
        <w:rPr>
          <w:rFonts w:ascii="Arial" w:hAnsi="Arial" w:cs="Arial"/>
          <w:sz w:val="22"/>
          <w:szCs w:val="22"/>
        </w:rPr>
      </w:pPr>
      <w:r w:rsidRPr="004B4982">
        <w:rPr>
          <w:rFonts w:ascii="Arial" w:hAnsi="Arial" w:cs="Arial"/>
          <w:b/>
          <w:bCs/>
          <w:sz w:val="22"/>
          <w:szCs w:val="22"/>
        </w:rPr>
        <w:t>United Arab Emirates</w:t>
      </w:r>
      <w:r w:rsidRPr="004B4982">
        <w:rPr>
          <w:rFonts w:ascii="Arial" w:hAnsi="Arial" w:cs="Arial"/>
          <w:sz w:val="22"/>
          <w:szCs w:val="22"/>
        </w:rPr>
        <w:t xml:space="preserve"> (UAE), 2016: </w:t>
      </w:r>
    </w:p>
    <w:p w14:paraId="3B279610" w14:textId="77777777" w:rsidR="00B21FA8" w:rsidRPr="004B4982" w:rsidRDefault="00B21FA8" w:rsidP="00B21FA8">
      <w:pPr>
        <w:ind w:left="720" w:hanging="720"/>
        <w:jc w:val="both"/>
        <w:rPr>
          <w:rFonts w:ascii="Arial" w:hAnsi="Arial" w:cs="Arial"/>
          <w:sz w:val="22"/>
          <w:szCs w:val="22"/>
        </w:rPr>
      </w:pPr>
    </w:p>
    <w:p w14:paraId="78B4AC44" w14:textId="022AF146" w:rsidR="00B21FA8" w:rsidRPr="004B4982" w:rsidRDefault="00B21FA8" w:rsidP="00B21FA8">
      <w:pPr>
        <w:jc w:val="both"/>
        <w:rPr>
          <w:rFonts w:ascii="Arial" w:hAnsi="Arial" w:cs="Arial"/>
          <w:sz w:val="22"/>
          <w:szCs w:val="22"/>
        </w:rPr>
      </w:pPr>
      <w:r w:rsidRPr="004B4982">
        <w:rPr>
          <w:rFonts w:ascii="Arial" w:hAnsi="Arial" w:cs="Arial"/>
          <w:sz w:val="22"/>
          <w:szCs w:val="22"/>
        </w:rPr>
        <w:t>For instance, the Federal Law by Decree No. 9 of 2016 on Bankruptcy, which came into force in December 2016. It helps distressed companies to avoid bankruptcy through different avenues</w:t>
      </w:r>
      <w:r w:rsidR="002E56C5" w:rsidRPr="004B4982">
        <w:rPr>
          <w:rFonts w:ascii="Arial" w:hAnsi="Arial" w:cs="Arial"/>
          <w:sz w:val="22"/>
          <w:szCs w:val="22"/>
        </w:rPr>
        <w:t xml:space="preserve"> (</w:t>
      </w:r>
      <w:proofErr w:type="spellStart"/>
      <w:r w:rsidR="002E56C5" w:rsidRPr="004B4982">
        <w:rPr>
          <w:rFonts w:ascii="Arial" w:hAnsi="Arial" w:cs="Arial"/>
          <w:sz w:val="22"/>
          <w:szCs w:val="22"/>
        </w:rPr>
        <w:t>MoF</w:t>
      </w:r>
      <w:proofErr w:type="spellEnd"/>
      <w:r w:rsidR="00F41964" w:rsidRPr="004B4982">
        <w:rPr>
          <w:rFonts w:ascii="Arial" w:hAnsi="Arial" w:cs="Arial"/>
          <w:sz w:val="22"/>
          <w:szCs w:val="22"/>
        </w:rPr>
        <w:t xml:space="preserve"> UAE</w:t>
      </w:r>
      <w:r w:rsidR="002E56C5" w:rsidRPr="004B4982">
        <w:rPr>
          <w:rFonts w:ascii="Arial" w:hAnsi="Arial" w:cs="Arial"/>
          <w:sz w:val="22"/>
          <w:szCs w:val="22"/>
        </w:rPr>
        <w:t xml:space="preserve">, </w:t>
      </w:r>
      <w:proofErr w:type="spellStart"/>
      <w:r w:rsidR="002E56C5" w:rsidRPr="004B4982">
        <w:rPr>
          <w:rFonts w:ascii="Arial" w:hAnsi="Arial" w:cs="Arial"/>
          <w:sz w:val="22"/>
          <w:szCs w:val="22"/>
        </w:rPr>
        <w:t>n.d</w:t>
      </w:r>
      <w:proofErr w:type="spellEnd"/>
      <w:r w:rsidR="002E56C5" w:rsidRPr="004B4982">
        <w:rPr>
          <w:rFonts w:ascii="Arial" w:hAnsi="Arial" w:cs="Arial"/>
          <w:sz w:val="22"/>
          <w:szCs w:val="22"/>
        </w:rPr>
        <w:t>)</w:t>
      </w:r>
      <w:r w:rsidRPr="004B4982">
        <w:rPr>
          <w:rFonts w:ascii="Arial" w:hAnsi="Arial" w:cs="Arial"/>
          <w:sz w:val="22"/>
          <w:szCs w:val="22"/>
        </w:rPr>
        <w:t>:</w:t>
      </w:r>
    </w:p>
    <w:p w14:paraId="46419F58" w14:textId="77777777" w:rsidR="00B21FA8" w:rsidRPr="004B4982" w:rsidRDefault="00B21FA8" w:rsidP="00B21FA8">
      <w:pPr>
        <w:pStyle w:val="ListParagraph"/>
        <w:numPr>
          <w:ilvl w:val="1"/>
          <w:numId w:val="39"/>
        </w:numPr>
        <w:jc w:val="both"/>
        <w:rPr>
          <w:rFonts w:ascii="Arial" w:hAnsi="Arial" w:cs="Arial"/>
          <w:sz w:val="22"/>
          <w:szCs w:val="22"/>
          <w:lang w:val="en-GB"/>
        </w:rPr>
      </w:pPr>
      <w:r w:rsidRPr="004B4982">
        <w:rPr>
          <w:rFonts w:ascii="Arial" w:hAnsi="Arial" w:cs="Arial"/>
          <w:sz w:val="22"/>
          <w:szCs w:val="22"/>
          <w:lang w:val="en-GB"/>
        </w:rPr>
        <w:t>Out of court restructuring</w:t>
      </w:r>
    </w:p>
    <w:p w14:paraId="5E8AC982" w14:textId="77777777" w:rsidR="00B21FA8" w:rsidRPr="004B4982" w:rsidRDefault="00B21FA8" w:rsidP="00B21FA8">
      <w:pPr>
        <w:pStyle w:val="ListParagraph"/>
        <w:numPr>
          <w:ilvl w:val="1"/>
          <w:numId w:val="39"/>
        </w:numPr>
        <w:jc w:val="both"/>
        <w:rPr>
          <w:rFonts w:ascii="Arial" w:hAnsi="Arial" w:cs="Arial"/>
          <w:sz w:val="22"/>
          <w:szCs w:val="22"/>
          <w:lang w:val="en-GB"/>
        </w:rPr>
      </w:pPr>
      <w:r w:rsidRPr="004B4982">
        <w:rPr>
          <w:rFonts w:ascii="Arial" w:hAnsi="Arial" w:cs="Arial"/>
          <w:sz w:val="22"/>
          <w:szCs w:val="22"/>
          <w:lang w:val="en-GB"/>
        </w:rPr>
        <w:t xml:space="preserve">Financial restructuring </w:t>
      </w:r>
    </w:p>
    <w:p w14:paraId="0D617891" w14:textId="77777777" w:rsidR="00B21FA8" w:rsidRPr="004B4982" w:rsidRDefault="00B21FA8" w:rsidP="00B21FA8">
      <w:pPr>
        <w:pStyle w:val="ListParagraph"/>
        <w:numPr>
          <w:ilvl w:val="1"/>
          <w:numId w:val="39"/>
        </w:numPr>
        <w:jc w:val="both"/>
        <w:rPr>
          <w:rFonts w:ascii="Arial" w:hAnsi="Arial" w:cs="Arial"/>
          <w:sz w:val="22"/>
          <w:szCs w:val="22"/>
          <w:lang w:val="en-GB"/>
        </w:rPr>
      </w:pPr>
      <w:r w:rsidRPr="004B4982">
        <w:rPr>
          <w:rFonts w:ascii="Arial" w:hAnsi="Arial" w:cs="Arial"/>
          <w:sz w:val="22"/>
          <w:szCs w:val="22"/>
          <w:lang w:val="en-GB"/>
        </w:rPr>
        <w:t>Secure new loans under terms set by the law</w:t>
      </w:r>
    </w:p>
    <w:p w14:paraId="6F5AFB36" w14:textId="77777777" w:rsidR="00B21FA8" w:rsidRPr="004B4982" w:rsidRDefault="00B21FA8" w:rsidP="00B21FA8">
      <w:pPr>
        <w:pStyle w:val="ListParagraph"/>
        <w:numPr>
          <w:ilvl w:val="1"/>
          <w:numId w:val="39"/>
        </w:numPr>
        <w:jc w:val="both"/>
        <w:rPr>
          <w:rFonts w:ascii="Arial" w:hAnsi="Arial" w:cs="Arial"/>
          <w:sz w:val="22"/>
          <w:szCs w:val="22"/>
          <w:lang w:val="en-GB"/>
        </w:rPr>
      </w:pPr>
      <w:r w:rsidRPr="004B4982">
        <w:rPr>
          <w:rFonts w:ascii="Arial" w:hAnsi="Arial" w:cs="Arial"/>
          <w:sz w:val="22"/>
          <w:szCs w:val="22"/>
          <w:lang w:val="en-GB"/>
        </w:rPr>
        <w:t>Conversion to declaration of bankruptcy and liquidation of the debtors’ assets</w:t>
      </w:r>
    </w:p>
    <w:p w14:paraId="10642ABA" w14:textId="77777777" w:rsidR="00B21FA8" w:rsidRPr="004B4982" w:rsidRDefault="00B21FA8" w:rsidP="00B21FA8">
      <w:pPr>
        <w:jc w:val="both"/>
        <w:rPr>
          <w:rFonts w:ascii="Arial" w:hAnsi="Arial" w:cs="Arial"/>
          <w:sz w:val="22"/>
          <w:szCs w:val="22"/>
        </w:rPr>
      </w:pPr>
      <w:r w:rsidRPr="004B4982">
        <w:rPr>
          <w:rFonts w:ascii="Arial" w:hAnsi="Arial" w:cs="Arial"/>
          <w:sz w:val="22"/>
          <w:szCs w:val="22"/>
        </w:rPr>
        <w:br/>
        <w:t>This law does not apply to individuals.</w:t>
      </w:r>
    </w:p>
    <w:p w14:paraId="6DC7C875" w14:textId="77777777" w:rsidR="00B21FA8" w:rsidRPr="004B4982" w:rsidRDefault="00B21FA8" w:rsidP="00B21FA8">
      <w:pPr>
        <w:jc w:val="both"/>
        <w:rPr>
          <w:rFonts w:ascii="Arial" w:hAnsi="Arial" w:cs="Arial"/>
          <w:sz w:val="22"/>
          <w:szCs w:val="22"/>
        </w:rPr>
      </w:pPr>
    </w:p>
    <w:p w14:paraId="246214C3" w14:textId="62C5A1C4" w:rsidR="00B21FA8" w:rsidRPr="004B4982" w:rsidRDefault="00B21FA8" w:rsidP="00B21FA8">
      <w:pPr>
        <w:jc w:val="both"/>
        <w:rPr>
          <w:rFonts w:ascii="Arial" w:hAnsi="Arial" w:cs="Arial"/>
          <w:sz w:val="22"/>
          <w:szCs w:val="22"/>
        </w:rPr>
      </w:pPr>
      <w:r w:rsidRPr="004B4982">
        <w:rPr>
          <w:rFonts w:ascii="Arial" w:hAnsi="Arial" w:cs="Arial"/>
          <w:sz w:val="22"/>
          <w:szCs w:val="22"/>
        </w:rPr>
        <w:t>Federal Law Decree – Law No. (23) of 2019</w:t>
      </w:r>
      <w:r w:rsidR="0041250C" w:rsidRPr="004B4982">
        <w:rPr>
          <w:rFonts w:ascii="Arial" w:hAnsi="Arial" w:cs="Arial"/>
          <w:sz w:val="22"/>
          <w:szCs w:val="22"/>
        </w:rPr>
        <w:t>:</w:t>
      </w:r>
      <w:r w:rsidRPr="004B4982">
        <w:rPr>
          <w:rFonts w:ascii="Arial" w:hAnsi="Arial" w:cs="Arial"/>
          <w:sz w:val="22"/>
          <w:szCs w:val="22"/>
        </w:rPr>
        <w:t xml:space="preserve"> Amending Certain Provisions of the 2016 law.</w:t>
      </w:r>
    </w:p>
    <w:p w14:paraId="71B08F48" w14:textId="77777777" w:rsidR="00B21FA8" w:rsidRPr="004B4982" w:rsidRDefault="00B21FA8" w:rsidP="00B21FA8">
      <w:pPr>
        <w:jc w:val="both"/>
        <w:rPr>
          <w:rFonts w:ascii="Arial" w:hAnsi="Arial" w:cs="Arial"/>
          <w:sz w:val="22"/>
          <w:szCs w:val="22"/>
        </w:rPr>
      </w:pPr>
    </w:p>
    <w:p w14:paraId="1D75B93D" w14:textId="52DBBB70" w:rsidR="00B21FA8" w:rsidRPr="004B4982" w:rsidRDefault="00B21FA8" w:rsidP="00B21FA8">
      <w:pPr>
        <w:jc w:val="both"/>
        <w:rPr>
          <w:rFonts w:ascii="Arial" w:hAnsi="Arial" w:cs="Arial"/>
          <w:sz w:val="22"/>
          <w:szCs w:val="22"/>
        </w:rPr>
      </w:pPr>
      <w:r w:rsidRPr="004B4982">
        <w:rPr>
          <w:rFonts w:ascii="Arial" w:hAnsi="Arial" w:cs="Arial"/>
          <w:sz w:val="22"/>
          <w:szCs w:val="22"/>
        </w:rPr>
        <w:t>Federal Decree- Law No. (19) of 2019 issued on 29/9/2019 on Insolvency</w:t>
      </w:r>
      <w:r w:rsidR="0041250C" w:rsidRPr="004B4982">
        <w:rPr>
          <w:rFonts w:ascii="Arial" w:hAnsi="Arial" w:cs="Arial"/>
          <w:sz w:val="22"/>
          <w:szCs w:val="22"/>
        </w:rPr>
        <w:t>:</w:t>
      </w:r>
    </w:p>
    <w:p w14:paraId="4696661F" w14:textId="13508E44" w:rsidR="00B21FA8" w:rsidRPr="004B4982" w:rsidRDefault="00B21FA8" w:rsidP="0041250C">
      <w:pPr>
        <w:pStyle w:val="ListParagraph"/>
        <w:numPr>
          <w:ilvl w:val="0"/>
          <w:numId w:val="43"/>
        </w:numPr>
        <w:jc w:val="both"/>
        <w:rPr>
          <w:rFonts w:ascii="Arial" w:hAnsi="Arial" w:cs="Arial"/>
          <w:sz w:val="22"/>
          <w:szCs w:val="22"/>
          <w:lang w:val="en-GB"/>
        </w:rPr>
      </w:pPr>
      <w:r w:rsidRPr="004B4982">
        <w:rPr>
          <w:rFonts w:ascii="Arial" w:hAnsi="Arial" w:cs="Arial"/>
          <w:sz w:val="22"/>
          <w:szCs w:val="22"/>
          <w:lang w:val="en-GB"/>
        </w:rPr>
        <w:t xml:space="preserve">This </w:t>
      </w:r>
      <w:r w:rsidR="00E103E0" w:rsidRPr="004B4982">
        <w:rPr>
          <w:rFonts w:ascii="Arial" w:hAnsi="Arial" w:cs="Arial"/>
          <w:sz w:val="22"/>
          <w:szCs w:val="22"/>
          <w:lang w:val="en-GB"/>
        </w:rPr>
        <w:t xml:space="preserve">law </w:t>
      </w:r>
      <w:r w:rsidRPr="004B4982">
        <w:rPr>
          <w:rFonts w:ascii="Arial" w:hAnsi="Arial" w:cs="Arial"/>
          <w:sz w:val="22"/>
          <w:szCs w:val="22"/>
          <w:lang w:val="en-GB"/>
        </w:rPr>
        <w:t>defined</w:t>
      </w:r>
      <w:r w:rsidR="00E103E0" w:rsidRPr="004B4982">
        <w:rPr>
          <w:rFonts w:ascii="Arial" w:hAnsi="Arial" w:cs="Arial"/>
          <w:sz w:val="22"/>
          <w:szCs w:val="22"/>
          <w:lang w:val="en-GB"/>
        </w:rPr>
        <w:t xml:space="preserve"> the term </w:t>
      </w:r>
      <w:r w:rsidR="000E55E7" w:rsidRPr="004B4982">
        <w:rPr>
          <w:rFonts w:ascii="Arial" w:hAnsi="Arial" w:cs="Arial"/>
          <w:sz w:val="22"/>
          <w:szCs w:val="22"/>
          <w:lang w:val="en-GB"/>
        </w:rPr>
        <w:t>“</w:t>
      </w:r>
      <w:r w:rsidR="00E103E0" w:rsidRPr="004B4982">
        <w:rPr>
          <w:rFonts w:ascii="Arial" w:hAnsi="Arial" w:cs="Arial"/>
          <w:sz w:val="22"/>
          <w:szCs w:val="22"/>
          <w:lang w:val="en-GB"/>
        </w:rPr>
        <w:t>Debtor</w:t>
      </w:r>
      <w:r w:rsidR="000E55E7" w:rsidRPr="004B4982">
        <w:rPr>
          <w:rFonts w:ascii="Arial" w:hAnsi="Arial" w:cs="Arial"/>
          <w:sz w:val="22"/>
          <w:szCs w:val="22"/>
          <w:lang w:val="en-GB"/>
        </w:rPr>
        <w:t>” as t</w:t>
      </w:r>
      <w:r w:rsidRPr="004B4982">
        <w:rPr>
          <w:rFonts w:ascii="Arial" w:hAnsi="Arial" w:cs="Arial"/>
          <w:sz w:val="22"/>
          <w:szCs w:val="22"/>
          <w:lang w:val="en-GB"/>
        </w:rPr>
        <w:t xml:space="preserve">he </w:t>
      </w:r>
      <w:r w:rsidR="0041250C" w:rsidRPr="004B4982">
        <w:rPr>
          <w:rFonts w:ascii="Arial" w:hAnsi="Arial" w:cs="Arial"/>
          <w:sz w:val="22"/>
          <w:szCs w:val="22"/>
          <w:lang w:val="en-GB"/>
        </w:rPr>
        <w:t>“</w:t>
      </w:r>
      <w:r w:rsidRPr="004B4982">
        <w:rPr>
          <w:rFonts w:ascii="Arial" w:hAnsi="Arial" w:cs="Arial"/>
          <w:sz w:val="22"/>
          <w:szCs w:val="22"/>
          <w:lang w:val="en-GB"/>
        </w:rPr>
        <w:t>Insolvent physical person</w:t>
      </w:r>
      <w:r w:rsidR="0041250C" w:rsidRPr="004B4982">
        <w:rPr>
          <w:rFonts w:ascii="Arial" w:hAnsi="Arial" w:cs="Arial"/>
          <w:sz w:val="22"/>
          <w:szCs w:val="22"/>
          <w:lang w:val="en-GB"/>
        </w:rPr>
        <w:t>”</w:t>
      </w:r>
      <w:r w:rsidR="000E55E7" w:rsidRPr="004B4982">
        <w:rPr>
          <w:rFonts w:ascii="Arial" w:hAnsi="Arial" w:cs="Arial"/>
          <w:sz w:val="22"/>
          <w:szCs w:val="22"/>
          <w:lang w:val="en-GB"/>
        </w:rPr>
        <w:t>.</w:t>
      </w:r>
    </w:p>
    <w:p w14:paraId="12D8933F" w14:textId="77777777" w:rsidR="00B21FA8" w:rsidRPr="004B4982" w:rsidRDefault="00B21FA8" w:rsidP="00B21FA8">
      <w:pPr>
        <w:jc w:val="both"/>
        <w:rPr>
          <w:rFonts w:ascii="Arial" w:hAnsi="Arial" w:cs="Arial"/>
          <w:sz w:val="22"/>
          <w:szCs w:val="22"/>
        </w:rPr>
      </w:pPr>
    </w:p>
    <w:p w14:paraId="1995A584" w14:textId="77777777" w:rsidR="00B21FA8" w:rsidRPr="004B4982" w:rsidRDefault="00B21FA8" w:rsidP="00B21FA8">
      <w:pPr>
        <w:jc w:val="both"/>
        <w:rPr>
          <w:rFonts w:ascii="Arial" w:hAnsi="Arial" w:cs="Arial"/>
          <w:sz w:val="22"/>
          <w:szCs w:val="22"/>
        </w:rPr>
      </w:pPr>
      <w:r w:rsidRPr="004B4982">
        <w:rPr>
          <w:rFonts w:ascii="Arial" w:hAnsi="Arial" w:cs="Arial"/>
          <w:sz w:val="22"/>
          <w:szCs w:val="22"/>
        </w:rPr>
        <w:t>Scope of Application: this provision applies to Debtors not covered under the 2016 law</w:t>
      </w:r>
    </w:p>
    <w:p w14:paraId="1CFB7353" w14:textId="77777777" w:rsidR="00B21FA8" w:rsidRPr="004B4982" w:rsidRDefault="00B21FA8" w:rsidP="00B21FA8">
      <w:pPr>
        <w:jc w:val="both"/>
        <w:rPr>
          <w:rFonts w:ascii="Arial" w:hAnsi="Arial" w:cs="Arial"/>
          <w:sz w:val="22"/>
          <w:szCs w:val="22"/>
        </w:rPr>
      </w:pPr>
    </w:p>
    <w:p w14:paraId="7583FDBB" w14:textId="77777777" w:rsidR="00B21FA8" w:rsidRPr="004B4982" w:rsidRDefault="00B21FA8" w:rsidP="00B21FA8">
      <w:pPr>
        <w:jc w:val="both"/>
        <w:rPr>
          <w:rFonts w:ascii="Arial" w:hAnsi="Arial" w:cs="Arial"/>
          <w:sz w:val="22"/>
          <w:szCs w:val="22"/>
        </w:rPr>
      </w:pPr>
      <w:r w:rsidRPr="004B4982">
        <w:rPr>
          <w:rFonts w:ascii="Arial" w:hAnsi="Arial" w:cs="Arial"/>
          <w:b/>
          <w:bCs/>
          <w:sz w:val="22"/>
          <w:szCs w:val="22"/>
        </w:rPr>
        <w:t>DIFC</w:t>
      </w:r>
      <w:r w:rsidRPr="004B4982">
        <w:rPr>
          <w:rFonts w:ascii="Arial" w:hAnsi="Arial" w:cs="Arial"/>
          <w:sz w:val="22"/>
          <w:szCs w:val="22"/>
        </w:rPr>
        <w:t xml:space="preserve"> 2019</w:t>
      </w:r>
    </w:p>
    <w:p w14:paraId="63A9F32E" w14:textId="77777777" w:rsidR="00B21FA8" w:rsidRPr="004B4982" w:rsidRDefault="00B21FA8" w:rsidP="00B21FA8">
      <w:pPr>
        <w:jc w:val="both"/>
        <w:rPr>
          <w:rFonts w:ascii="Arial" w:hAnsi="Arial" w:cs="Arial"/>
          <w:sz w:val="22"/>
          <w:szCs w:val="22"/>
        </w:rPr>
      </w:pPr>
    </w:p>
    <w:p w14:paraId="09E31C7B" w14:textId="77777777" w:rsidR="00B21FA8" w:rsidRPr="004B4982" w:rsidRDefault="00B21FA8" w:rsidP="00B21FA8">
      <w:pPr>
        <w:jc w:val="both"/>
        <w:rPr>
          <w:rFonts w:ascii="Arial" w:hAnsi="Arial" w:cs="Arial"/>
          <w:sz w:val="22"/>
          <w:szCs w:val="22"/>
        </w:rPr>
      </w:pPr>
      <w:r w:rsidRPr="004B4982">
        <w:rPr>
          <w:rFonts w:ascii="Arial" w:hAnsi="Arial" w:cs="Arial"/>
          <w:sz w:val="22"/>
          <w:szCs w:val="22"/>
        </w:rPr>
        <w:t>DIFC Insolvency law No. 1 (2019) effective 13.06.2019</w:t>
      </w:r>
    </w:p>
    <w:p w14:paraId="68C85C52" w14:textId="6958E15F" w:rsidR="00B21FA8" w:rsidRPr="004B4982" w:rsidRDefault="00B21FA8" w:rsidP="00B21FA8">
      <w:pPr>
        <w:jc w:val="both"/>
        <w:rPr>
          <w:rFonts w:ascii="Arial" w:hAnsi="Arial" w:cs="Arial"/>
          <w:sz w:val="22"/>
          <w:szCs w:val="22"/>
        </w:rPr>
      </w:pPr>
      <w:r w:rsidRPr="004B4982">
        <w:rPr>
          <w:rFonts w:ascii="Arial" w:hAnsi="Arial" w:cs="Arial"/>
          <w:sz w:val="22"/>
          <w:szCs w:val="22"/>
        </w:rPr>
        <w:t xml:space="preserve">This law introduced the </w:t>
      </w:r>
      <w:r w:rsidR="000E55E7" w:rsidRPr="004B4982">
        <w:rPr>
          <w:rFonts w:ascii="Arial" w:hAnsi="Arial" w:cs="Arial"/>
          <w:sz w:val="22"/>
          <w:szCs w:val="22"/>
        </w:rPr>
        <w:t>“</w:t>
      </w:r>
      <w:r w:rsidRPr="004B4982">
        <w:rPr>
          <w:rFonts w:ascii="Arial" w:hAnsi="Arial" w:cs="Arial"/>
          <w:sz w:val="22"/>
          <w:szCs w:val="22"/>
        </w:rPr>
        <w:t>Debtor in possession</w:t>
      </w:r>
      <w:r w:rsidR="000E55E7" w:rsidRPr="004B4982">
        <w:rPr>
          <w:rFonts w:ascii="Arial" w:hAnsi="Arial" w:cs="Arial"/>
          <w:sz w:val="22"/>
          <w:szCs w:val="22"/>
        </w:rPr>
        <w:t>”</w:t>
      </w:r>
      <w:r w:rsidRPr="004B4982">
        <w:rPr>
          <w:rFonts w:ascii="Arial" w:hAnsi="Arial" w:cs="Arial"/>
          <w:sz w:val="22"/>
          <w:szCs w:val="22"/>
        </w:rPr>
        <w:t xml:space="preserve"> bankruptcy regime</w:t>
      </w:r>
      <w:r w:rsidR="00E103E0" w:rsidRPr="004B4982">
        <w:rPr>
          <w:rFonts w:ascii="Arial" w:hAnsi="Arial" w:cs="Arial"/>
          <w:sz w:val="22"/>
          <w:szCs w:val="22"/>
        </w:rPr>
        <w:t xml:space="preserve"> and gave the guidelines of </w:t>
      </w:r>
      <w:r w:rsidR="000E55E7" w:rsidRPr="004B4982">
        <w:rPr>
          <w:rFonts w:ascii="Arial" w:hAnsi="Arial" w:cs="Arial"/>
          <w:sz w:val="22"/>
          <w:szCs w:val="22"/>
        </w:rPr>
        <w:t xml:space="preserve">the </w:t>
      </w:r>
      <w:r w:rsidRPr="004B4982">
        <w:rPr>
          <w:rFonts w:ascii="Arial" w:hAnsi="Arial" w:cs="Arial"/>
          <w:sz w:val="22"/>
          <w:szCs w:val="22"/>
        </w:rPr>
        <w:t>administration process</w:t>
      </w:r>
      <w:r w:rsidR="004B4982" w:rsidRPr="004B4982">
        <w:rPr>
          <w:rFonts w:ascii="Arial" w:hAnsi="Arial" w:cs="Arial"/>
          <w:sz w:val="22"/>
          <w:szCs w:val="22"/>
        </w:rPr>
        <w:t xml:space="preserve"> to implement in cases </w:t>
      </w:r>
      <w:r w:rsidRPr="004B4982">
        <w:rPr>
          <w:rFonts w:ascii="Arial" w:hAnsi="Arial" w:cs="Arial"/>
          <w:sz w:val="22"/>
          <w:szCs w:val="22"/>
        </w:rPr>
        <w:t>where there is evidence of mismanagement. This law improves the winding-up procedures and incorporates the UNCITRAL Model law on cross border insolvency with certain modifications.</w:t>
      </w:r>
    </w:p>
    <w:p w14:paraId="3C4EC4BA" w14:textId="77777777" w:rsidR="00EA7194" w:rsidRPr="004B4982" w:rsidRDefault="00EA7194" w:rsidP="00C053F7">
      <w:pPr>
        <w:jc w:val="both"/>
        <w:rPr>
          <w:rFonts w:ascii="Arial" w:hAnsi="Arial" w:cs="Arial"/>
          <w:sz w:val="22"/>
          <w:szCs w:val="22"/>
        </w:rPr>
      </w:pPr>
    </w:p>
    <w:p w14:paraId="5260A3B3" w14:textId="51B8AA68" w:rsidR="00740730" w:rsidRPr="004B4982" w:rsidRDefault="00740730" w:rsidP="0033174F">
      <w:pPr>
        <w:jc w:val="both"/>
        <w:rPr>
          <w:rFonts w:ascii="Arial" w:hAnsi="Arial" w:cs="Arial"/>
          <w:sz w:val="22"/>
          <w:szCs w:val="22"/>
        </w:rPr>
      </w:pPr>
    </w:p>
    <w:p w14:paraId="63D0AF4D" w14:textId="64CFDA04" w:rsidR="0033174F" w:rsidRPr="004B4982" w:rsidRDefault="0033174F" w:rsidP="0033174F">
      <w:pPr>
        <w:jc w:val="both"/>
        <w:rPr>
          <w:rFonts w:ascii="Arial" w:hAnsi="Arial" w:cs="Arial"/>
          <w:sz w:val="22"/>
          <w:szCs w:val="22"/>
        </w:rPr>
      </w:pPr>
      <w:r w:rsidRPr="004B4982">
        <w:rPr>
          <w:rFonts w:ascii="Arial" w:hAnsi="Arial" w:cs="Arial"/>
          <w:b/>
          <w:bCs/>
          <w:sz w:val="22"/>
          <w:szCs w:val="22"/>
        </w:rPr>
        <w:t>Bahrain</w:t>
      </w:r>
      <w:r w:rsidR="008C3705" w:rsidRPr="004B4982">
        <w:rPr>
          <w:rFonts w:ascii="Arial" w:hAnsi="Arial" w:cs="Arial"/>
          <w:b/>
          <w:bCs/>
          <w:sz w:val="22"/>
          <w:szCs w:val="22"/>
        </w:rPr>
        <w:t>,</w:t>
      </w:r>
      <w:r w:rsidR="008C3705" w:rsidRPr="004B4982">
        <w:rPr>
          <w:rFonts w:ascii="Arial" w:hAnsi="Arial" w:cs="Arial"/>
          <w:sz w:val="22"/>
          <w:szCs w:val="22"/>
        </w:rPr>
        <w:t xml:space="preserve"> </w:t>
      </w:r>
      <w:r w:rsidRPr="004B4982">
        <w:rPr>
          <w:rFonts w:ascii="Arial" w:hAnsi="Arial" w:cs="Arial"/>
          <w:sz w:val="22"/>
          <w:szCs w:val="22"/>
        </w:rPr>
        <w:t>2018</w:t>
      </w:r>
      <w:r w:rsidR="008C3705" w:rsidRPr="004B4982">
        <w:rPr>
          <w:rFonts w:ascii="Arial" w:hAnsi="Arial" w:cs="Arial"/>
          <w:sz w:val="22"/>
          <w:szCs w:val="22"/>
        </w:rPr>
        <w:t xml:space="preserve"> </w:t>
      </w:r>
      <w:r w:rsidR="00837299" w:rsidRPr="004B4982">
        <w:rPr>
          <w:rFonts w:ascii="Arial" w:hAnsi="Arial" w:cs="Arial"/>
          <w:sz w:val="22"/>
          <w:szCs w:val="22"/>
        </w:rPr>
        <w:t xml:space="preserve">(Amin and </w:t>
      </w:r>
      <w:proofErr w:type="spellStart"/>
      <w:r w:rsidR="00837299" w:rsidRPr="004B4982">
        <w:rPr>
          <w:rFonts w:ascii="Arial" w:hAnsi="Arial" w:cs="Arial"/>
          <w:sz w:val="22"/>
          <w:szCs w:val="22"/>
        </w:rPr>
        <w:t>Billington</w:t>
      </w:r>
      <w:proofErr w:type="spellEnd"/>
      <w:r w:rsidR="00837299" w:rsidRPr="004B4982">
        <w:rPr>
          <w:rFonts w:ascii="Arial" w:hAnsi="Arial" w:cs="Arial"/>
          <w:sz w:val="22"/>
          <w:szCs w:val="22"/>
        </w:rPr>
        <w:t>, 2019):</w:t>
      </w:r>
    </w:p>
    <w:p w14:paraId="5D15CF2A" w14:textId="77777777" w:rsidR="008C3705" w:rsidRPr="004B4982" w:rsidRDefault="008C3705" w:rsidP="0033174F">
      <w:pPr>
        <w:jc w:val="both"/>
        <w:rPr>
          <w:rFonts w:ascii="Arial" w:hAnsi="Arial" w:cs="Arial"/>
          <w:sz w:val="22"/>
          <w:szCs w:val="22"/>
        </w:rPr>
      </w:pPr>
    </w:p>
    <w:p w14:paraId="346E4674" w14:textId="22673957" w:rsidR="0033174F" w:rsidRPr="004B4982" w:rsidRDefault="00EC5A85" w:rsidP="0033174F">
      <w:pPr>
        <w:jc w:val="both"/>
        <w:rPr>
          <w:rFonts w:ascii="Arial" w:hAnsi="Arial" w:cs="Arial"/>
          <w:sz w:val="22"/>
          <w:szCs w:val="22"/>
        </w:rPr>
      </w:pPr>
      <w:r w:rsidRPr="004B4982">
        <w:rPr>
          <w:rFonts w:ascii="Arial" w:hAnsi="Arial" w:cs="Arial"/>
          <w:sz w:val="22"/>
          <w:szCs w:val="22"/>
        </w:rPr>
        <w:t>Bahrain established the Reorganisat</w:t>
      </w:r>
      <w:r w:rsidR="00EC6DEF" w:rsidRPr="004B4982">
        <w:rPr>
          <w:rFonts w:ascii="Arial" w:hAnsi="Arial" w:cs="Arial"/>
          <w:sz w:val="22"/>
          <w:szCs w:val="22"/>
        </w:rPr>
        <w:t xml:space="preserve">ion of </w:t>
      </w:r>
      <w:r w:rsidR="00B051DF" w:rsidRPr="004B4982">
        <w:rPr>
          <w:rFonts w:ascii="Arial" w:hAnsi="Arial" w:cs="Arial"/>
          <w:sz w:val="22"/>
          <w:szCs w:val="22"/>
        </w:rPr>
        <w:t>Bankruptcy</w:t>
      </w:r>
      <w:r w:rsidR="007372A9" w:rsidRPr="004B4982">
        <w:rPr>
          <w:rFonts w:ascii="Arial" w:hAnsi="Arial" w:cs="Arial"/>
          <w:sz w:val="22"/>
          <w:szCs w:val="22"/>
        </w:rPr>
        <w:t xml:space="preserve"> Law</w:t>
      </w:r>
      <w:r w:rsidR="00B051DF" w:rsidRPr="004B4982">
        <w:rPr>
          <w:rFonts w:ascii="Arial" w:hAnsi="Arial" w:cs="Arial"/>
          <w:sz w:val="22"/>
          <w:szCs w:val="22"/>
        </w:rPr>
        <w:t xml:space="preserve"> (Bahrain Law No. 22/2018)</w:t>
      </w:r>
    </w:p>
    <w:p w14:paraId="7BBB0A36" w14:textId="19ED7B44" w:rsidR="0077348C" w:rsidRPr="004B4982" w:rsidRDefault="0077348C" w:rsidP="00FF0DC2">
      <w:pPr>
        <w:pStyle w:val="ListParagraph"/>
        <w:numPr>
          <w:ilvl w:val="0"/>
          <w:numId w:val="26"/>
        </w:numPr>
        <w:jc w:val="both"/>
        <w:rPr>
          <w:rFonts w:ascii="Arial" w:hAnsi="Arial" w:cs="Arial"/>
          <w:sz w:val="22"/>
          <w:szCs w:val="22"/>
          <w:lang w:val="en-GB"/>
        </w:rPr>
      </w:pPr>
      <w:r w:rsidRPr="004B4982">
        <w:rPr>
          <w:rFonts w:ascii="Arial" w:hAnsi="Arial" w:cs="Arial"/>
          <w:sz w:val="22"/>
          <w:szCs w:val="22"/>
          <w:lang w:val="en-GB"/>
        </w:rPr>
        <w:t>This law gives preference to corporate reorganisation</w:t>
      </w:r>
      <w:r w:rsidR="00FF0DC2" w:rsidRPr="004B4982">
        <w:rPr>
          <w:rFonts w:ascii="Arial" w:hAnsi="Arial" w:cs="Arial"/>
          <w:sz w:val="22"/>
          <w:szCs w:val="22"/>
          <w:lang w:val="en-GB"/>
        </w:rPr>
        <w:t xml:space="preserve"> over liquidation</w:t>
      </w:r>
    </w:p>
    <w:p w14:paraId="469E992C" w14:textId="21301318" w:rsidR="00FF0DC2" w:rsidRPr="004B4982" w:rsidRDefault="00E923E2" w:rsidP="00FF0DC2">
      <w:pPr>
        <w:pStyle w:val="ListParagraph"/>
        <w:numPr>
          <w:ilvl w:val="0"/>
          <w:numId w:val="26"/>
        </w:numPr>
        <w:jc w:val="both"/>
        <w:rPr>
          <w:rFonts w:ascii="Arial" w:hAnsi="Arial" w:cs="Arial"/>
          <w:sz w:val="22"/>
          <w:szCs w:val="22"/>
          <w:lang w:val="en-GB"/>
        </w:rPr>
      </w:pPr>
      <w:r w:rsidRPr="004B4982">
        <w:rPr>
          <w:rFonts w:ascii="Arial" w:hAnsi="Arial" w:cs="Arial"/>
          <w:sz w:val="22"/>
          <w:szCs w:val="22"/>
          <w:lang w:val="en-GB"/>
        </w:rPr>
        <w:t>Follows US chapter 11 principles including t</w:t>
      </w:r>
      <w:r w:rsidR="00461D80" w:rsidRPr="004B4982">
        <w:rPr>
          <w:rFonts w:ascii="Arial" w:hAnsi="Arial" w:cs="Arial"/>
          <w:sz w:val="22"/>
          <w:szCs w:val="22"/>
          <w:lang w:val="en-GB"/>
        </w:rPr>
        <w:t xml:space="preserve">he moratorium on proceedings </w:t>
      </w:r>
    </w:p>
    <w:p w14:paraId="4C595297" w14:textId="4225AC1B" w:rsidR="00461D80" w:rsidRPr="004B4982" w:rsidRDefault="00461D80" w:rsidP="00FF0DC2">
      <w:pPr>
        <w:pStyle w:val="ListParagraph"/>
        <w:numPr>
          <w:ilvl w:val="0"/>
          <w:numId w:val="26"/>
        </w:numPr>
        <w:jc w:val="both"/>
        <w:rPr>
          <w:rFonts w:ascii="Arial" w:hAnsi="Arial" w:cs="Arial"/>
          <w:sz w:val="22"/>
          <w:szCs w:val="22"/>
          <w:lang w:val="en-GB"/>
        </w:rPr>
      </w:pPr>
      <w:r w:rsidRPr="004B4982">
        <w:rPr>
          <w:rFonts w:ascii="Arial" w:hAnsi="Arial" w:cs="Arial"/>
          <w:sz w:val="22"/>
          <w:szCs w:val="22"/>
          <w:lang w:val="en-GB"/>
        </w:rPr>
        <w:t xml:space="preserve">Sell </w:t>
      </w:r>
      <w:r w:rsidR="00921116" w:rsidRPr="004B4982">
        <w:rPr>
          <w:rFonts w:ascii="Arial" w:hAnsi="Arial" w:cs="Arial"/>
          <w:sz w:val="22"/>
          <w:szCs w:val="22"/>
          <w:lang w:val="en-GB"/>
        </w:rPr>
        <w:t xml:space="preserve">unsecure </w:t>
      </w:r>
      <w:r w:rsidRPr="004B4982">
        <w:rPr>
          <w:rFonts w:ascii="Arial" w:hAnsi="Arial" w:cs="Arial"/>
          <w:sz w:val="22"/>
          <w:szCs w:val="22"/>
          <w:lang w:val="en-GB"/>
        </w:rPr>
        <w:t>assets</w:t>
      </w:r>
    </w:p>
    <w:p w14:paraId="3A4871FC" w14:textId="52F8CADB" w:rsidR="00921116" w:rsidRPr="004B4982" w:rsidRDefault="00E03491" w:rsidP="00FF0DC2">
      <w:pPr>
        <w:pStyle w:val="ListParagraph"/>
        <w:numPr>
          <w:ilvl w:val="0"/>
          <w:numId w:val="26"/>
        </w:numPr>
        <w:jc w:val="both"/>
        <w:rPr>
          <w:rFonts w:ascii="Arial" w:hAnsi="Arial" w:cs="Arial"/>
          <w:sz w:val="22"/>
          <w:szCs w:val="22"/>
          <w:lang w:val="en-GB"/>
        </w:rPr>
      </w:pPr>
      <w:r w:rsidRPr="004B4982">
        <w:rPr>
          <w:rFonts w:ascii="Arial" w:hAnsi="Arial" w:cs="Arial"/>
          <w:sz w:val="22"/>
          <w:szCs w:val="22"/>
          <w:lang w:val="en-GB"/>
        </w:rPr>
        <w:t>Obtain financing on superiority</w:t>
      </w:r>
    </w:p>
    <w:p w14:paraId="2D8B1FD5" w14:textId="51359898" w:rsidR="00E03491" w:rsidRPr="004B4982" w:rsidRDefault="00E03491" w:rsidP="00FF0DC2">
      <w:pPr>
        <w:pStyle w:val="ListParagraph"/>
        <w:numPr>
          <w:ilvl w:val="0"/>
          <w:numId w:val="26"/>
        </w:numPr>
        <w:jc w:val="both"/>
        <w:rPr>
          <w:rFonts w:ascii="Arial" w:hAnsi="Arial" w:cs="Arial"/>
          <w:sz w:val="22"/>
          <w:szCs w:val="22"/>
          <w:lang w:val="en-GB"/>
        </w:rPr>
      </w:pPr>
      <w:r w:rsidRPr="004B4982">
        <w:rPr>
          <w:rFonts w:ascii="Arial" w:hAnsi="Arial" w:cs="Arial"/>
          <w:sz w:val="22"/>
          <w:szCs w:val="22"/>
          <w:lang w:val="en-GB"/>
        </w:rPr>
        <w:t>Reorganisatio</w:t>
      </w:r>
      <w:r w:rsidR="00CE15DA" w:rsidRPr="004B4982">
        <w:rPr>
          <w:rFonts w:ascii="Arial" w:hAnsi="Arial" w:cs="Arial"/>
          <w:sz w:val="22"/>
          <w:szCs w:val="22"/>
          <w:lang w:val="en-GB"/>
        </w:rPr>
        <w:t>n</w:t>
      </w:r>
    </w:p>
    <w:p w14:paraId="102BEBCB" w14:textId="35CE7288" w:rsidR="00CE15DA" w:rsidRPr="004B4982" w:rsidRDefault="00CE15DA" w:rsidP="00FF0DC2">
      <w:pPr>
        <w:pStyle w:val="ListParagraph"/>
        <w:numPr>
          <w:ilvl w:val="0"/>
          <w:numId w:val="26"/>
        </w:numPr>
        <w:jc w:val="both"/>
        <w:rPr>
          <w:rFonts w:ascii="Arial" w:hAnsi="Arial" w:cs="Arial"/>
          <w:sz w:val="22"/>
          <w:szCs w:val="22"/>
          <w:lang w:val="en-GB"/>
        </w:rPr>
      </w:pPr>
      <w:r w:rsidRPr="004B4982">
        <w:rPr>
          <w:rFonts w:ascii="Arial" w:hAnsi="Arial" w:cs="Arial"/>
          <w:sz w:val="22"/>
          <w:szCs w:val="22"/>
          <w:lang w:val="en-GB"/>
        </w:rPr>
        <w:t>Debtor in possession approach</w:t>
      </w:r>
    </w:p>
    <w:p w14:paraId="658DF57A" w14:textId="41E7BC6C" w:rsidR="00BF19FA" w:rsidRPr="004B4982" w:rsidRDefault="00C64B63" w:rsidP="00BF19FA">
      <w:pPr>
        <w:pStyle w:val="ListParagraph"/>
        <w:numPr>
          <w:ilvl w:val="0"/>
          <w:numId w:val="26"/>
        </w:numPr>
        <w:jc w:val="both"/>
        <w:rPr>
          <w:rFonts w:ascii="Arial" w:hAnsi="Arial" w:cs="Arial"/>
          <w:sz w:val="22"/>
          <w:szCs w:val="22"/>
          <w:lang w:val="en-GB"/>
        </w:rPr>
      </w:pPr>
      <w:r w:rsidRPr="004B4982">
        <w:rPr>
          <w:rFonts w:ascii="Arial" w:hAnsi="Arial" w:cs="Arial"/>
          <w:sz w:val="22"/>
          <w:szCs w:val="22"/>
          <w:lang w:val="en-GB"/>
        </w:rPr>
        <w:t>Bankruptcy trustee is appointed while management stays in place</w:t>
      </w:r>
    </w:p>
    <w:p w14:paraId="72345E10" w14:textId="2A900EFC" w:rsidR="00BF19FA" w:rsidRPr="004B4982" w:rsidRDefault="00BF19FA" w:rsidP="00BF19FA">
      <w:pPr>
        <w:jc w:val="both"/>
        <w:rPr>
          <w:rFonts w:ascii="Arial" w:hAnsi="Arial" w:cs="Arial"/>
          <w:sz w:val="22"/>
          <w:szCs w:val="22"/>
        </w:rPr>
      </w:pPr>
    </w:p>
    <w:p w14:paraId="739BB28F" w14:textId="77777777" w:rsidR="00BF19FA" w:rsidRPr="004B4982" w:rsidRDefault="00BF19FA" w:rsidP="00BF19FA">
      <w:pPr>
        <w:jc w:val="both"/>
        <w:rPr>
          <w:rFonts w:ascii="Arial" w:hAnsi="Arial" w:cs="Arial"/>
          <w:sz w:val="22"/>
          <w:szCs w:val="22"/>
        </w:rPr>
      </w:pPr>
    </w:p>
    <w:p w14:paraId="369411D9" w14:textId="77777777" w:rsidR="00BF19FA" w:rsidRPr="004B4982" w:rsidRDefault="00BF19FA" w:rsidP="00BF19FA">
      <w:pPr>
        <w:jc w:val="both"/>
        <w:rPr>
          <w:rFonts w:ascii="Arial" w:hAnsi="Arial" w:cs="Arial"/>
          <w:sz w:val="22"/>
          <w:szCs w:val="22"/>
        </w:rPr>
      </w:pPr>
    </w:p>
    <w:p w14:paraId="697D81EE" w14:textId="49F53C3A" w:rsidR="00BF19FA" w:rsidRPr="004B4982" w:rsidRDefault="00BF19FA" w:rsidP="00613495">
      <w:pPr>
        <w:jc w:val="both"/>
        <w:rPr>
          <w:rFonts w:ascii="Arial" w:hAnsi="Arial" w:cs="Arial"/>
          <w:sz w:val="22"/>
          <w:szCs w:val="22"/>
        </w:rPr>
      </w:pPr>
      <w:r w:rsidRPr="004B4982">
        <w:rPr>
          <w:rFonts w:ascii="Arial" w:hAnsi="Arial" w:cs="Arial"/>
          <w:b/>
          <w:bCs/>
          <w:sz w:val="22"/>
          <w:szCs w:val="22"/>
        </w:rPr>
        <w:lastRenderedPageBreak/>
        <w:t>Saudi Arabia</w:t>
      </w:r>
      <w:r w:rsidR="008B09E1" w:rsidRPr="004B4982">
        <w:rPr>
          <w:rFonts w:ascii="Arial" w:hAnsi="Arial" w:cs="Arial"/>
          <w:sz w:val="22"/>
          <w:szCs w:val="22"/>
        </w:rPr>
        <w:t xml:space="preserve">, </w:t>
      </w:r>
      <w:r w:rsidRPr="004B4982">
        <w:rPr>
          <w:rFonts w:ascii="Arial" w:hAnsi="Arial" w:cs="Arial"/>
          <w:sz w:val="22"/>
          <w:szCs w:val="22"/>
        </w:rPr>
        <w:t>2018</w:t>
      </w:r>
      <w:r w:rsidR="008B09E1" w:rsidRPr="004B4982">
        <w:rPr>
          <w:rFonts w:ascii="Arial" w:hAnsi="Arial" w:cs="Arial"/>
          <w:sz w:val="22"/>
          <w:szCs w:val="22"/>
        </w:rPr>
        <w:t xml:space="preserve"> (Al-Abbas et al., 2021):</w:t>
      </w:r>
    </w:p>
    <w:p w14:paraId="0EEE67F9" w14:textId="77777777" w:rsidR="00BF19FA" w:rsidRPr="004B4982" w:rsidRDefault="00BF19FA" w:rsidP="00613495">
      <w:pPr>
        <w:jc w:val="both"/>
        <w:rPr>
          <w:rFonts w:ascii="Arial" w:hAnsi="Arial" w:cs="Arial"/>
          <w:sz w:val="22"/>
          <w:szCs w:val="22"/>
        </w:rPr>
      </w:pPr>
    </w:p>
    <w:p w14:paraId="6B176D22" w14:textId="77777777" w:rsidR="00BF19FA" w:rsidRPr="004B4982" w:rsidRDefault="00BF19FA" w:rsidP="00613495">
      <w:pPr>
        <w:jc w:val="both"/>
        <w:rPr>
          <w:rFonts w:ascii="Arial" w:hAnsi="Arial" w:cs="Arial"/>
          <w:sz w:val="22"/>
          <w:szCs w:val="22"/>
        </w:rPr>
      </w:pPr>
      <w:r w:rsidRPr="004B4982">
        <w:rPr>
          <w:rFonts w:ascii="Arial" w:hAnsi="Arial" w:cs="Arial"/>
          <w:sz w:val="22"/>
          <w:szCs w:val="22"/>
        </w:rPr>
        <w:t>The bankruptcy law that came into effect in 2018</w:t>
      </w:r>
    </w:p>
    <w:p w14:paraId="7CC29B99" w14:textId="77777777" w:rsidR="00BF19FA" w:rsidRPr="004B4982" w:rsidRDefault="00BF19FA" w:rsidP="00BF19FA">
      <w:pPr>
        <w:pStyle w:val="ListParagraph"/>
        <w:numPr>
          <w:ilvl w:val="0"/>
          <w:numId w:val="25"/>
        </w:numPr>
        <w:jc w:val="both"/>
        <w:rPr>
          <w:rFonts w:ascii="Arial" w:hAnsi="Arial" w:cs="Arial"/>
          <w:sz w:val="22"/>
          <w:szCs w:val="22"/>
          <w:lang w:val="en-GB"/>
        </w:rPr>
      </w:pPr>
      <w:r w:rsidRPr="004B4982">
        <w:rPr>
          <w:rFonts w:ascii="Arial" w:hAnsi="Arial" w:cs="Arial"/>
          <w:sz w:val="22"/>
          <w:szCs w:val="22"/>
          <w:lang w:val="en-GB" w:bidi="hi-IN"/>
        </w:rPr>
        <w:t xml:space="preserve"> Es</w:t>
      </w:r>
      <w:r w:rsidRPr="004B4982">
        <w:rPr>
          <w:rFonts w:ascii="Arial" w:hAnsi="Arial" w:cs="Arial"/>
          <w:sz w:val="22"/>
          <w:szCs w:val="22"/>
          <w:lang w:val="en-GB"/>
        </w:rPr>
        <w:t>tablished the framework for restructuring and liquidation through Commercial courts</w:t>
      </w:r>
    </w:p>
    <w:p w14:paraId="50D82C4D" w14:textId="77777777" w:rsidR="00BF19FA" w:rsidRPr="004B4982" w:rsidRDefault="00BF19FA" w:rsidP="00BF19FA">
      <w:pPr>
        <w:pStyle w:val="ListParagraph"/>
        <w:numPr>
          <w:ilvl w:val="0"/>
          <w:numId w:val="25"/>
        </w:numPr>
        <w:jc w:val="both"/>
        <w:rPr>
          <w:rFonts w:ascii="Arial" w:hAnsi="Arial" w:cs="Arial"/>
          <w:sz w:val="22"/>
          <w:szCs w:val="22"/>
          <w:lang w:val="en-GB"/>
        </w:rPr>
      </w:pPr>
      <w:r w:rsidRPr="004B4982">
        <w:rPr>
          <w:rFonts w:ascii="Arial" w:hAnsi="Arial" w:cs="Arial"/>
          <w:sz w:val="22"/>
          <w:szCs w:val="22"/>
          <w:lang w:val="en-GB"/>
        </w:rPr>
        <w:t xml:space="preserve"> established a Bankruptcy Commission.</w:t>
      </w:r>
    </w:p>
    <w:p w14:paraId="10285939" w14:textId="77777777" w:rsidR="00BF19FA" w:rsidRPr="004B4982" w:rsidRDefault="00BF19FA" w:rsidP="00BF19FA">
      <w:pPr>
        <w:pStyle w:val="ListParagraph"/>
        <w:numPr>
          <w:ilvl w:val="0"/>
          <w:numId w:val="25"/>
        </w:numPr>
        <w:jc w:val="both"/>
        <w:rPr>
          <w:rFonts w:ascii="Arial" w:hAnsi="Arial" w:cs="Arial"/>
          <w:sz w:val="22"/>
          <w:szCs w:val="22"/>
          <w:lang w:val="en-GB"/>
        </w:rPr>
      </w:pPr>
      <w:r w:rsidRPr="004B4982">
        <w:rPr>
          <w:rFonts w:ascii="Arial" w:hAnsi="Arial" w:cs="Arial"/>
          <w:sz w:val="22"/>
          <w:szCs w:val="22"/>
          <w:lang w:val="en-GB"/>
        </w:rPr>
        <w:t xml:space="preserve"> set out various procedures as well as priority of Debts on a Liquidation</w:t>
      </w:r>
    </w:p>
    <w:p w14:paraId="76F38B9D" w14:textId="77777777" w:rsidR="00BF19FA" w:rsidRPr="004B4982" w:rsidRDefault="00BF19FA" w:rsidP="00BF19FA">
      <w:pPr>
        <w:pStyle w:val="ListParagraph"/>
        <w:numPr>
          <w:ilvl w:val="0"/>
          <w:numId w:val="25"/>
        </w:numPr>
        <w:jc w:val="both"/>
        <w:rPr>
          <w:rFonts w:ascii="Arial" w:hAnsi="Arial" w:cs="Arial"/>
          <w:sz w:val="22"/>
          <w:szCs w:val="22"/>
          <w:lang w:val="en-GB"/>
        </w:rPr>
      </w:pPr>
      <w:r w:rsidRPr="004B4982">
        <w:rPr>
          <w:rFonts w:ascii="Arial" w:hAnsi="Arial" w:cs="Arial"/>
          <w:sz w:val="22"/>
          <w:szCs w:val="22"/>
          <w:lang w:val="en-GB"/>
        </w:rPr>
        <w:t>Solvent restructurings</w:t>
      </w:r>
    </w:p>
    <w:p w14:paraId="55F34034" w14:textId="6FF2F656" w:rsidR="0033174F" w:rsidRPr="004B4982" w:rsidRDefault="0033174F" w:rsidP="0033174F">
      <w:pPr>
        <w:jc w:val="both"/>
        <w:rPr>
          <w:rFonts w:ascii="Arial" w:hAnsi="Arial" w:cs="Arial"/>
          <w:sz w:val="22"/>
          <w:szCs w:val="22"/>
        </w:rPr>
      </w:pPr>
    </w:p>
    <w:p w14:paraId="170A9E71" w14:textId="0189F588" w:rsidR="00962045" w:rsidRPr="004B4982" w:rsidRDefault="00DF75F8" w:rsidP="0078572D">
      <w:pPr>
        <w:rPr>
          <w:rFonts w:ascii="Arial" w:hAnsi="Arial" w:cs="Arial"/>
          <w:b/>
          <w:sz w:val="22"/>
          <w:szCs w:val="22"/>
        </w:rPr>
      </w:pPr>
      <w:r w:rsidRPr="004B4982">
        <w:rPr>
          <w:rFonts w:ascii="Arial" w:hAnsi="Arial" w:cs="Arial"/>
          <w:b/>
          <w:sz w:val="22"/>
          <w:szCs w:val="22"/>
        </w:rPr>
        <w:t>QUESTION</w:t>
      </w:r>
      <w:r w:rsidR="00962045" w:rsidRPr="004B4982">
        <w:rPr>
          <w:rFonts w:ascii="Arial" w:hAnsi="Arial" w:cs="Arial"/>
          <w:b/>
          <w:sz w:val="22"/>
          <w:szCs w:val="22"/>
        </w:rPr>
        <w:t xml:space="preserve"> 3 (essay-type questions) [15 marks</w:t>
      </w:r>
      <w:r w:rsidR="006A2646" w:rsidRPr="004B4982">
        <w:rPr>
          <w:rFonts w:ascii="Arial" w:hAnsi="Arial" w:cs="Arial"/>
          <w:b/>
          <w:sz w:val="22"/>
          <w:szCs w:val="22"/>
        </w:rPr>
        <w:t xml:space="preserve"> in total</w:t>
      </w:r>
      <w:r w:rsidR="00962045" w:rsidRPr="004B4982">
        <w:rPr>
          <w:rFonts w:ascii="Arial" w:hAnsi="Arial" w:cs="Arial"/>
          <w:b/>
          <w:sz w:val="22"/>
          <w:szCs w:val="22"/>
        </w:rPr>
        <w:t xml:space="preserve">] </w:t>
      </w:r>
    </w:p>
    <w:p w14:paraId="0D6D151E" w14:textId="2D3B870E" w:rsidR="00962045" w:rsidRPr="004B4982" w:rsidRDefault="00962045" w:rsidP="00C053F7">
      <w:pPr>
        <w:jc w:val="both"/>
        <w:rPr>
          <w:rFonts w:ascii="Arial" w:hAnsi="Arial" w:cs="Arial"/>
          <w:sz w:val="22"/>
          <w:szCs w:val="22"/>
        </w:rPr>
      </w:pPr>
    </w:p>
    <w:p w14:paraId="4DDCEC2C" w14:textId="74A792FA" w:rsidR="00C550C8" w:rsidRPr="004B4982" w:rsidRDefault="00C550C8" w:rsidP="00C053F7">
      <w:pPr>
        <w:ind w:left="720" w:hanging="720"/>
        <w:jc w:val="both"/>
        <w:rPr>
          <w:rFonts w:ascii="Arial" w:hAnsi="Arial" w:cs="Arial"/>
          <w:sz w:val="22"/>
          <w:szCs w:val="22"/>
        </w:rPr>
      </w:pPr>
      <w:r w:rsidRPr="004B4982">
        <w:rPr>
          <w:rFonts w:ascii="Arial" w:hAnsi="Arial" w:cs="Arial"/>
          <w:b/>
          <w:bCs/>
          <w:sz w:val="22"/>
          <w:szCs w:val="22"/>
        </w:rPr>
        <w:t xml:space="preserve">Question </w:t>
      </w:r>
      <w:r w:rsidR="00807119" w:rsidRPr="004B4982">
        <w:rPr>
          <w:rFonts w:ascii="Arial" w:hAnsi="Arial" w:cs="Arial"/>
          <w:b/>
          <w:bCs/>
          <w:sz w:val="22"/>
          <w:szCs w:val="22"/>
        </w:rPr>
        <w:t>3.1</w:t>
      </w:r>
      <w:r w:rsidRPr="004B4982">
        <w:rPr>
          <w:rFonts w:ascii="Arial" w:hAnsi="Arial" w:cs="Arial"/>
          <w:sz w:val="22"/>
          <w:szCs w:val="22"/>
        </w:rPr>
        <w:t xml:space="preserve"> </w:t>
      </w:r>
      <w:r w:rsidRPr="004B4982">
        <w:rPr>
          <w:rFonts w:ascii="Arial" w:hAnsi="Arial" w:cs="Arial"/>
          <w:b/>
          <w:sz w:val="22"/>
          <w:szCs w:val="22"/>
        </w:rPr>
        <w:t>[</w:t>
      </w:r>
      <w:r w:rsidR="006A2646" w:rsidRPr="004B4982">
        <w:rPr>
          <w:rFonts w:ascii="Arial" w:hAnsi="Arial" w:cs="Arial"/>
          <w:b/>
          <w:sz w:val="22"/>
          <w:szCs w:val="22"/>
        </w:rPr>
        <w:t>m</w:t>
      </w:r>
      <w:r w:rsidRPr="004B4982">
        <w:rPr>
          <w:rFonts w:ascii="Arial" w:hAnsi="Arial" w:cs="Arial"/>
          <w:b/>
          <w:sz w:val="22"/>
          <w:szCs w:val="22"/>
        </w:rPr>
        <w:t>aximum 5 marks</w:t>
      </w:r>
      <w:r w:rsidRPr="004B4982">
        <w:rPr>
          <w:rFonts w:ascii="Arial" w:hAnsi="Arial" w:cs="Arial"/>
          <w:sz w:val="22"/>
          <w:szCs w:val="22"/>
        </w:rPr>
        <w:t>]</w:t>
      </w:r>
    </w:p>
    <w:p w14:paraId="23D3936A" w14:textId="77777777" w:rsidR="00C550C8" w:rsidRPr="004B4982" w:rsidRDefault="00C550C8" w:rsidP="00C053F7">
      <w:pPr>
        <w:ind w:left="720" w:hanging="720"/>
        <w:jc w:val="both"/>
        <w:rPr>
          <w:rFonts w:ascii="Arial" w:hAnsi="Arial" w:cs="Arial"/>
          <w:sz w:val="22"/>
          <w:szCs w:val="22"/>
        </w:rPr>
      </w:pPr>
    </w:p>
    <w:p w14:paraId="655B9A0A" w14:textId="77777777" w:rsidR="00C550C8" w:rsidRPr="004B4982" w:rsidRDefault="00544127" w:rsidP="00C053F7">
      <w:pPr>
        <w:jc w:val="both"/>
        <w:rPr>
          <w:rFonts w:ascii="Arial" w:hAnsi="Arial" w:cs="Arial"/>
          <w:sz w:val="22"/>
          <w:szCs w:val="22"/>
        </w:rPr>
      </w:pPr>
      <w:r w:rsidRPr="004B4982">
        <w:rPr>
          <w:rFonts w:ascii="Arial" w:hAnsi="Arial" w:cs="Arial"/>
          <w:sz w:val="22"/>
          <w:szCs w:val="22"/>
        </w:rPr>
        <w:t xml:space="preserve">Write a brief note on the differences regarding the objectives of insolvency for individuals and corporations. </w:t>
      </w:r>
    </w:p>
    <w:p w14:paraId="51DE63A0" w14:textId="5BA0CB1D" w:rsidR="00B21FA8" w:rsidRPr="004B4982" w:rsidRDefault="00B21FA8" w:rsidP="00C053F7">
      <w:pPr>
        <w:jc w:val="both"/>
        <w:rPr>
          <w:rFonts w:ascii="Arial" w:hAnsi="Arial" w:cs="Arial"/>
          <w:sz w:val="22"/>
          <w:szCs w:val="22"/>
        </w:rPr>
      </w:pPr>
    </w:p>
    <w:p w14:paraId="5F1B4453" w14:textId="5CF4AB9F" w:rsidR="00B21FA8" w:rsidRPr="004B4982" w:rsidRDefault="00B21FA8" w:rsidP="00B21FA8">
      <w:pPr>
        <w:jc w:val="both"/>
        <w:rPr>
          <w:rFonts w:ascii="Arial" w:hAnsi="Arial" w:cs="Arial"/>
          <w:b/>
          <w:bCs/>
          <w:sz w:val="22"/>
          <w:szCs w:val="22"/>
        </w:rPr>
      </w:pPr>
      <w:r w:rsidRPr="004B4982">
        <w:rPr>
          <w:rFonts w:ascii="Arial" w:hAnsi="Arial" w:cs="Arial"/>
          <w:b/>
          <w:bCs/>
          <w:sz w:val="22"/>
          <w:szCs w:val="22"/>
        </w:rPr>
        <w:t xml:space="preserve">Individuals </w:t>
      </w:r>
      <w:r w:rsidR="00BE2207" w:rsidRPr="004B4982">
        <w:rPr>
          <w:rFonts w:ascii="Arial" w:hAnsi="Arial" w:cs="Arial"/>
          <w:sz w:val="22"/>
          <w:szCs w:val="22"/>
        </w:rPr>
        <w:t>(Sealy and Hooley in Clarke et al., 2017, p.18)</w:t>
      </w:r>
    </w:p>
    <w:p w14:paraId="3418FEF7" w14:textId="6C1016DD" w:rsidR="00B21FA8" w:rsidRPr="004B4982" w:rsidRDefault="00B21FA8" w:rsidP="00B21FA8">
      <w:pPr>
        <w:jc w:val="both"/>
        <w:rPr>
          <w:rFonts w:ascii="Arial" w:hAnsi="Arial" w:cs="Arial"/>
          <w:sz w:val="22"/>
          <w:szCs w:val="22"/>
        </w:rPr>
      </w:pPr>
      <w:r w:rsidRPr="004B4982">
        <w:rPr>
          <w:rFonts w:ascii="Arial" w:hAnsi="Arial" w:cs="Arial"/>
          <w:sz w:val="22"/>
          <w:szCs w:val="22"/>
        </w:rPr>
        <w:t>Bankruptcy for individuals is intended for people who have unexpectedly become unable to pay their debts, and not individuals who are intentionally avoiding to pay creditors</w:t>
      </w:r>
      <w:r w:rsidR="0041250C" w:rsidRPr="004B4982">
        <w:rPr>
          <w:rFonts w:ascii="Arial" w:hAnsi="Arial" w:cs="Arial"/>
          <w:sz w:val="22"/>
          <w:szCs w:val="22"/>
        </w:rPr>
        <w:t>,</w:t>
      </w:r>
      <w:r w:rsidRPr="004B4982">
        <w:rPr>
          <w:rFonts w:ascii="Arial" w:hAnsi="Arial" w:cs="Arial"/>
          <w:sz w:val="22"/>
          <w:szCs w:val="22"/>
        </w:rPr>
        <w:t xml:space="preserve"> with the principal objective being to rehabilitate the individual for a fresh start.</w:t>
      </w:r>
    </w:p>
    <w:p w14:paraId="3DFA2944" w14:textId="77777777" w:rsidR="00B21FA8" w:rsidRPr="004B4982" w:rsidRDefault="00B21FA8" w:rsidP="00B21FA8">
      <w:pPr>
        <w:jc w:val="both"/>
        <w:rPr>
          <w:rFonts w:ascii="Arial" w:hAnsi="Arial" w:cs="Arial"/>
          <w:sz w:val="22"/>
          <w:szCs w:val="22"/>
        </w:rPr>
      </w:pPr>
    </w:p>
    <w:p w14:paraId="410DDFE2" w14:textId="77777777" w:rsidR="00B21FA8" w:rsidRPr="004B4982" w:rsidRDefault="00B21FA8" w:rsidP="00B21FA8">
      <w:pPr>
        <w:jc w:val="both"/>
        <w:rPr>
          <w:rFonts w:ascii="Arial" w:hAnsi="Arial" w:cs="Arial"/>
          <w:sz w:val="22"/>
          <w:szCs w:val="22"/>
        </w:rPr>
      </w:pPr>
      <w:r w:rsidRPr="004B4982">
        <w:rPr>
          <w:rFonts w:ascii="Arial" w:hAnsi="Arial" w:cs="Arial"/>
          <w:sz w:val="22"/>
          <w:szCs w:val="22"/>
        </w:rPr>
        <w:t>Some possible reasons for becoming bankrupt include:</w:t>
      </w:r>
    </w:p>
    <w:p w14:paraId="4C52B432" w14:textId="77777777" w:rsidR="00B21FA8" w:rsidRPr="004B4982" w:rsidRDefault="00B21FA8" w:rsidP="00B21FA8">
      <w:pPr>
        <w:pStyle w:val="ListParagraph"/>
        <w:numPr>
          <w:ilvl w:val="0"/>
          <w:numId w:val="27"/>
        </w:numPr>
        <w:jc w:val="both"/>
        <w:rPr>
          <w:rFonts w:ascii="Arial" w:hAnsi="Arial" w:cs="Arial"/>
          <w:sz w:val="22"/>
          <w:szCs w:val="22"/>
          <w:lang w:val="en-GB"/>
        </w:rPr>
      </w:pPr>
      <w:r w:rsidRPr="004B4982">
        <w:rPr>
          <w:rFonts w:ascii="Arial" w:hAnsi="Arial" w:cs="Arial"/>
          <w:sz w:val="22"/>
          <w:szCs w:val="22"/>
          <w:lang w:val="en-GB"/>
        </w:rPr>
        <w:t xml:space="preserve">Bad choices for borrowing or spending </w:t>
      </w:r>
    </w:p>
    <w:p w14:paraId="1BD7CCDD" w14:textId="77777777" w:rsidR="00B21FA8" w:rsidRPr="004B4982" w:rsidRDefault="00B21FA8" w:rsidP="00B21FA8">
      <w:pPr>
        <w:pStyle w:val="ListParagraph"/>
        <w:numPr>
          <w:ilvl w:val="0"/>
          <w:numId w:val="27"/>
        </w:numPr>
        <w:jc w:val="both"/>
        <w:rPr>
          <w:rFonts w:ascii="Arial" w:hAnsi="Arial" w:cs="Arial"/>
          <w:sz w:val="22"/>
          <w:szCs w:val="22"/>
          <w:lang w:val="en-GB"/>
        </w:rPr>
      </w:pPr>
      <w:r w:rsidRPr="004B4982">
        <w:rPr>
          <w:rFonts w:ascii="Arial" w:hAnsi="Arial" w:cs="Arial"/>
          <w:sz w:val="22"/>
          <w:szCs w:val="22"/>
          <w:lang w:val="en-GB"/>
        </w:rPr>
        <w:t xml:space="preserve">Sudden loss of job </w:t>
      </w:r>
    </w:p>
    <w:p w14:paraId="40DB06F0" w14:textId="1EB64101" w:rsidR="00B21FA8" w:rsidRPr="004B4982" w:rsidRDefault="00B21FA8" w:rsidP="00B21FA8">
      <w:pPr>
        <w:pStyle w:val="ListParagraph"/>
        <w:numPr>
          <w:ilvl w:val="0"/>
          <w:numId w:val="27"/>
        </w:numPr>
        <w:jc w:val="both"/>
        <w:rPr>
          <w:rFonts w:ascii="Arial" w:hAnsi="Arial" w:cs="Arial"/>
          <w:sz w:val="22"/>
          <w:szCs w:val="22"/>
          <w:lang w:val="en-GB"/>
        </w:rPr>
      </w:pPr>
      <w:r w:rsidRPr="004B4982">
        <w:rPr>
          <w:rFonts w:ascii="Arial" w:hAnsi="Arial" w:cs="Arial"/>
          <w:sz w:val="22"/>
          <w:szCs w:val="22"/>
          <w:lang w:val="en-GB"/>
        </w:rPr>
        <w:t xml:space="preserve">Health or marital problems </w:t>
      </w:r>
    </w:p>
    <w:p w14:paraId="2DA5F80F" w14:textId="77777777" w:rsidR="00B21FA8" w:rsidRPr="004B4982" w:rsidRDefault="00B21FA8" w:rsidP="00B21FA8">
      <w:pPr>
        <w:pStyle w:val="ListParagraph"/>
        <w:jc w:val="both"/>
        <w:rPr>
          <w:rFonts w:ascii="Arial" w:hAnsi="Arial" w:cs="Arial"/>
          <w:sz w:val="22"/>
          <w:szCs w:val="22"/>
          <w:lang w:val="en-GB"/>
        </w:rPr>
      </w:pPr>
    </w:p>
    <w:p w14:paraId="532A2D3E" w14:textId="77777777" w:rsidR="00B21FA8" w:rsidRPr="004B4982" w:rsidRDefault="00B21FA8" w:rsidP="00B21FA8">
      <w:pPr>
        <w:jc w:val="both"/>
        <w:rPr>
          <w:rFonts w:ascii="Arial" w:hAnsi="Arial" w:cs="Arial"/>
          <w:sz w:val="22"/>
          <w:szCs w:val="22"/>
        </w:rPr>
      </w:pPr>
      <w:r w:rsidRPr="004B4982">
        <w:rPr>
          <w:rFonts w:ascii="Arial" w:hAnsi="Arial" w:cs="Arial"/>
          <w:sz w:val="22"/>
          <w:szCs w:val="22"/>
        </w:rPr>
        <w:t xml:space="preserve">The implications of going in for bankruptcy or being declared bankrupt: </w:t>
      </w:r>
    </w:p>
    <w:p w14:paraId="14167C8B" w14:textId="77777777" w:rsidR="00B21FA8" w:rsidRPr="004B4982" w:rsidRDefault="00B21FA8" w:rsidP="00B21FA8">
      <w:pPr>
        <w:jc w:val="both"/>
        <w:rPr>
          <w:rFonts w:ascii="Arial" w:hAnsi="Arial" w:cs="Arial"/>
          <w:sz w:val="22"/>
          <w:szCs w:val="22"/>
        </w:rPr>
      </w:pPr>
    </w:p>
    <w:p w14:paraId="3DB48BE1" w14:textId="77777777" w:rsidR="00B21FA8" w:rsidRPr="004B4982" w:rsidRDefault="00B21FA8" w:rsidP="00B21FA8">
      <w:pPr>
        <w:jc w:val="both"/>
        <w:rPr>
          <w:rFonts w:ascii="Arial" w:hAnsi="Arial" w:cs="Arial"/>
          <w:sz w:val="22"/>
          <w:szCs w:val="22"/>
        </w:rPr>
      </w:pPr>
      <w:r w:rsidRPr="004B4982">
        <w:rPr>
          <w:rFonts w:ascii="Arial" w:hAnsi="Arial" w:cs="Arial"/>
          <w:sz w:val="22"/>
          <w:szCs w:val="22"/>
        </w:rPr>
        <w:t>Benefits to individual:</w:t>
      </w:r>
    </w:p>
    <w:p w14:paraId="52671718" w14:textId="77777777" w:rsidR="00B21FA8" w:rsidRPr="004B4982" w:rsidRDefault="00B21FA8" w:rsidP="00B21FA8">
      <w:pPr>
        <w:pStyle w:val="ListParagraph"/>
        <w:jc w:val="both"/>
        <w:rPr>
          <w:rFonts w:ascii="Arial" w:hAnsi="Arial" w:cs="Arial"/>
          <w:sz w:val="22"/>
          <w:szCs w:val="22"/>
          <w:lang w:val="en-GB"/>
        </w:rPr>
      </w:pPr>
    </w:p>
    <w:p w14:paraId="57EDE42F" w14:textId="029996F8" w:rsidR="00B21FA8" w:rsidRPr="004B4982" w:rsidRDefault="00CF095E" w:rsidP="00B21FA8">
      <w:pPr>
        <w:pStyle w:val="ListParagraph"/>
        <w:numPr>
          <w:ilvl w:val="0"/>
          <w:numId w:val="27"/>
        </w:numPr>
        <w:jc w:val="both"/>
        <w:rPr>
          <w:rFonts w:ascii="Arial" w:hAnsi="Arial" w:cs="Arial"/>
          <w:sz w:val="22"/>
          <w:szCs w:val="22"/>
          <w:lang w:val="en-GB"/>
        </w:rPr>
      </w:pPr>
      <w:r w:rsidRPr="004B4982">
        <w:rPr>
          <w:rFonts w:ascii="Arial" w:hAnsi="Arial" w:cs="Arial"/>
          <w:sz w:val="22"/>
          <w:szCs w:val="22"/>
          <w:lang w:val="en-GB"/>
        </w:rPr>
        <w:t>Y</w:t>
      </w:r>
      <w:r w:rsidR="00B21FA8" w:rsidRPr="004B4982">
        <w:rPr>
          <w:rFonts w:ascii="Arial" w:hAnsi="Arial" w:cs="Arial"/>
          <w:sz w:val="22"/>
          <w:szCs w:val="22"/>
          <w:lang w:val="en-GB"/>
        </w:rPr>
        <w:t xml:space="preserve">ou are not responsible for your current debts and can stop paying your creditors directly </w:t>
      </w:r>
    </w:p>
    <w:p w14:paraId="5C57D190" w14:textId="3B854029" w:rsidR="00B21FA8" w:rsidRPr="004B4982" w:rsidRDefault="00CF095E" w:rsidP="00B21FA8">
      <w:pPr>
        <w:pStyle w:val="ListParagraph"/>
        <w:numPr>
          <w:ilvl w:val="0"/>
          <w:numId w:val="27"/>
        </w:numPr>
        <w:jc w:val="both"/>
        <w:rPr>
          <w:rFonts w:ascii="Arial" w:hAnsi="Arial" w:cs="Arial"/>
          <w:sz w:val="22"/>
          <w:szCs w:val="22"/>
          <w:lang w:val="en-GB"/>
        </w:rPr>
      </w:pPr>
      <w:r w:rsidRPr="004B4982">
        <w:rPr>
          <w:rFonts w:ascii="Arial" w:hAnsi="Arial" w:cs="Arial"/>
          <w:sz w:val="22"/>
          <w:szCs w:val="22"/>
          <w:lang w:val="en-GB"/>
        </w:rPr>
        <w:t>W</w:t>
      </w:r>
      <w:r w:rsidR="00B21FA8" w:rsidRPr="004B4982">
        <w:rPr>
          <w:rFonts w:ascii="Arial" w:hAnsi="Arial" w:cs="Arial"/>
          <w:sz w:val="22"/>
          <w:szCs w:val="22"/>
          <w:lang w:val="en-GB"/>
        </w:rPr>
        <w:t>ages will not be garnished</w:t>
      </w:r>
    </w:p>
    <w:p w14:paraId="300F7022" w14:textId="43C2E3C2" w:rsidR="00B21FA8" w:rsidRPr="004B4982" w:rsidRDefault="00CF095E" w:rsidP="00B21FA8">
      <w:pPr>
        <w:pStyle w:val="ListParagraph"/>
        <w:numPr>
          <w:ilvl w:val="0"/>
          <w:numId w:val="27"/>
        </w:numPr>
        <w:jc w:val="both"/>
        <w:rPr>
          <w:rFonts w:ascii="Arial" w:hAnsi="Arial" w:cs="Arial"/>
          <w:sz w:val="22"/>
          <w:szCs w:val="22"/>
          <w:lang w:val="en-GB"/>
        </w:rPr>
      </w:pPr>
      <w:r w:rsidRPr="004B4982">
        <w:rPr>
          <w:rFonts w:ascii="Arial" w:hAnsi="Arial" w:cs="Arial"/>
          <w:sz w:val="22"/>
          <w:szCs w:val="22"/>
          <w:lang w:val="en-GB"/>
        </w:rPr>
        <w:t>N</w:t>
      </w:r>
      <w:r w:rsidR="00B21FA8" w:rsidRPr="004B4982">
        <w:rPr>
          <w:rFonts w:ascii="Arial" w:hAnsi="Arial" w:cs="Arial"/>
          <w:sz w:val="22"/>
          <w:szCs w:val="22"/>
          <w:lang w:val="en-GB"/>
        </w:rPr>
        <w:t>o further harassment by creditors and protection from legal action</w:t>
      </w:r>
    </w:p>
    <w:p w14:paraId="5B4D94A1" w14:textId="185E122C" w:rsidR="00B21FA8" w:rsidRPr="004B4982" w:rsidRDefault="00CF095E" w:rsidP="00B21FA8">
      <w:pPr>
        <w:pStyle w:val="ListParagraph"/>
        <w:numPr>
          <w:ilvl w:val="0"/>
          <w:numId w:val="27"/>
        </w:numPr>
        <w:jc w:val="both"/>
        <w:rPr>
          <w:rFonts w:ascii="Arial" w:hAnsi="Arial" w:cs="Arial"/>
          <w:sz w:val="22"/>
          <w:szCs w:val="22"/>
          <w:lang w:val="en-GB"/>
        </w:rPr>
      </w:pPr>
      <w:r w:rsidRPr="004B4982">
        <w:rPr>
          <w:rFonts w:ascii="Arial" w:hAnsi="Arial" w:cs="Arial"/>
          <w:sz w:val="22"/>
          <w:szCs w:val="22"/>
          <w:lang w:val="en-GB"/>
        </w:rPr>
        <w:t>E</w:t>
      </w:r>
      <w:r w:rsidR="00B21FA8" w:rsidRPr="004B4982">
        <w:rPr>
          <w:rFonts w:ascii="Arial" w:hAnsi="Arial" w:cs="Arial"/>
          <w:sz w:val="22"/>
          <w:szCs w:val="22"/>
          <w:lang w:val="en-GB"/>
        </w:rPr>
        <w:t xml:space="preserve">nable fresh financial restart </w:t>
      </w:r>
    </w:p>
    <w:p w14:paraId="4A4BBAE1" w14:textId="1F7F6C02" w:rsidR="00B21FA8" w:rsidRPr="004B4982" w:rsidRDefault="00CF095E" w:rsidP="00B21FA8">
      <w:pPr>
        <w:pStyle w:val="ListParagraph"/>
        <w:numPr>
          <w:ilvl w:val="0"/>
          <w:numId w:val="27"/>
        </w:numPr>
        <w:jc w:val="both"/>
        <w:rPr>
          <w:rFonts w:ascii="Arial" w:hAnsi="Arial" w:cs="Arial"/>
          <w:sz w:val="22"/>
          <w:szCs w:val="22"/>
          <w:lang w:val="en-GB"/>
        </w:rPr>
      </w:pPr>
      <w:r w:rsidRPr="004B4982">
        <w:rPr>
          <w:rFonts w:ascii="Arial" w:hAnsi="Arial" w:cs="Arial"/>
          <w:sz w:val="22"/>
          <w:szCs w:val="22"/>
          <w:lang w:val="en-GB"/>
        </w:rPr>
        <w:t>Q</w:t>
      </w:r>
      <w:r w:rsidR="00B21FA8" w:rsidRPr="004B4982">
        <w:rPr>
          <w:rFonts w:ascii="Arial" w:hAnsi="Arial" w:cs="Arial"/>
          <w:sz w:val="22"/>
          <w:szCs w:val="22"/>
          <w:lang w:val="en-GB"/>
        </w:rPr>
        <w:t xml:space="preserve">uick and easy process </w:t>
      </w:r>
    </w:p>
    <w:p w14:paraId="564D3423" w14:textId="3E590B47" w:rsidR="00B21FA8" w:rsidRPr="004B4982" w:rsidRDefault="00CF095E" w:rsidP="00B21FA8">
      <w:pPr>
        <w:pStyle w:val="ListParagraph"/>
        <w:numPr>
          <w:ilvl w:val="0"/>
          <w:numId w:val="27"/>
        </w:numPr>
        <w:jc w:val="both"/>
        <w:rPr>
          <w:rFonts w:ascii="Arial" w:hAnsi="Arial" w:cs="Arial"/>
          <w:sz w:val="22"/>
          <w:szCs w:val="22"/>
          <w:lang w:val="en-GB"/>
        </w:rPr>
      </w:pPr>
      <w:r w:rsidRPr="004B4982">
        <w:rPr>
          <w:rFonts w:ascii="Arial" w:hAnsi="Arial" w:cs="Arial"/>
          <w:sz w:val="22"/>
          <w:szCs w:val="22"/>
          <w:lang w:val="en-GB"/>
        </w:rPr>
        <w:t>Y</w:t>
      </w:r>
      <w:r w:rsidR="00B21FA8" w:rsidRPr="004B4982">
        <w:rPr>
          <w:rFonts w:ascii="Arial" w:hAnsi="Arial" w:cs="Arial"/>
          <w:sz w:val="22"/>
          <w:szCs w:val="22"/>
          <w:lang w:val="en-GB"/>
        </w:rPr>
        <w:t>ou can reduce your indebtedness by making contributions from present and future income depending on your circumstances</w:t>
      </w:r>
    </w:p>
    <w:p w14:paraId="6AD5F9DB" w14:textId="77777777" w:rsidR="00B21FA8" w:rsidRPr="004B4982" w:rsidRDefault="00B21FA8" w:rsidP="00B21FA8">
      <w:pPr>
        <w:pStyle w:val="ListParagraph"/>
        <w:numPr>
          <w:ilvl w:val="0"/>
          <w:numId w:val="27"/>
        </w:numPr>
        <w:jc w:val="both"/>
        <w:rPr>
          <w:rFonts w:ascii="Arial" w:hAnsi="Arial" w:cs="Arial"/>
          <w:sz w:val="22"/>
          <w:szCs w:val="22"/>
          <w:lang w:val="en-GB"/>
        </w:rPr>
      </w:pPr>
      <w:r w:rsidRPr="004B4982">
        <w:rPr>
          <w:rFonts w:ascii="Arial" w:hAnsi="Arial" w:cs="Arial"/>
          <w:sz w:val="22"/>
          <w:szCs w:val="22"/>
          <w:lang w:val="en-GB"/>
        </w:rPr>
        <w:t>Some assets may be excluded in various jurisdictions to enable the individual to maintain self and dependents</w:t>
      </w:r>
    </w:p>
    <w:p w14:paraId="2DDF29EA" w14:textId="77777777" w:rsidR="00B21FA8" w:rsidRPr="004B4982" w:rsidRDefault="00B21FA8" w:rsidP="00B21FA8">
      <w:pPr>
        <w:pStyle w:val="ListParagraph"/>
        <w:numPr>
          <w:ilvl w:val="0"/>
          <w:numId w:val="27"/>
        </w:numPr>
        <w:jc w:val="both"/>
        <w:rPr>
          <w:rFonts w:ascii="Arial" w:hAnsi="Arial" w:cs="Arial"/>
          <w:sz w:val="22"/>
          <w:szCs w:val="22"/>
          <w:lang w:val="en-GB"/>
        </w:rPr>
      </w:pPr>
      <w:r w:rsidRPr="004B4982">
        <w:rPr>
          <w:rFonts w:ascii="Arial" w:hAnsi="Arial" w:cs="Arial"/>
          <w:sz w:val="22"/>
          <w:szCs w:val="22"/>
          <w:lang w:val="en-GB" w:bidi="hi-IN"/>
        </w:rPr>
        <w:t>Not subject to collective insolvency proceedings unless trader or entrepreneur</w:t>
      </w:r>
    </w:p>
    <w:p w14:paraId="15AA0BEF" w14:textId="77777777" w:rsidR="00E103E0" w:rsidRPr="004B4982" w:rsidRDefault="00E103E0" w:rsidP="0041250C">
      <w:pPr>
        <w:jc w:val="both"/>
        <w:rPr>
          <w:rFonts w:ascii="Arial" w:hAnsi="Arial" w:cs="Arial"/>
          <w:sz w:val="22"/>
          <w:szCs w:val="22"/>
        </w:rPr>
      </w:pPr>
    </w:p>
    <w:p w14:paraId="08532B21" w14:textId="77777777" w:rsidR="00B21FA8" w:rsidRPr="004B4982" w:rsidRDefault="00B21FA8" w:rsidP="0041250C">
      <w:pPr>
        <w:jc w:val="both"/>
        <w:rPr>
          <w:rFonts w:ascii="Arial" w:hAnsi="Arial" w:cs="Arial"/>
          <w:sz w:val="22"/>
          <w:szCs w:val="22"/>
        </w:rPr>
      </w:pPr>
      <w:r w:rsidRPr="004B4982">
        <w:rPr>
          <w:rFonts w:ascii="Arial" w:hAnsi="Arial" w:cs="Arial"/>
          <w:sz w:val="22"/>
          <w:szCs w:val="22"/>
        </w:rPr>
        <w:t>Disadvantages:</w:t>
      </w:r>
    </w:p>
    <w:p w14:paraId="79AA4450" w14:textId="77777777" w:rsidR="00B21FA8" w:rsidRPr="004B4982" w:rsidRDefault="00B21FA8" w:rsidP="00B21FA8">
      <w:pPr>
        <w:pStyle w:val="ListParagraph"/>
        <w:numPr>
          <w:ilvl w:val="0"/>
          <w:numId w:val="28"/>
        </w:numPr>
        <w:jc w:val="both"/>
        <w:rPr>
          <w:rFonts w:ascii="Arial" w:hAnsi="Arial" w:cs="Arial"/>
          <w:sz w:val="22"/>
          <w:szCs w:val="22"/>
          <w:lang w:val="en-GB"/>
        </w:rPr>
      </w:pPr>
      <w:r w:rsidRPr="004B4982">
        <w:rPr>
          <w:rFonts w:ascii="Arial" w:hAnsi="Arial" w:cs="Arial"/>
          <w:sz w:val="22"/>
          <w:szCs w:val="22"/>
          <w:lang w:val="en-GB"/>
        </w:rPr>
        <w:t xml:space="preserve">The credit record is tarnished </w:t>
      </w:r>
    </w:p>
    <w:p w14:paraId="140B9B2A" w14:textId="56AE543A" w:rsidR="00B21FA8" w:rsidRPr="004B4982" w:rsidRDefault="00CF095E" w:rsidP="00B21FA8">
      <w:pPr>
        <w:pStyle w:val="ListParagraph"/>
        <w:numPr>
          <w:ilvl w:val="0"/>
          <w:numId w:val="28"/>
        </w:numPr>
        <w:jc w:val="both"/>
        <w:rPr>
          <w:rFonts w:ascii="Arial" w:hAnsi="Arial" w:cs="Arial"/>
          <w:sz w:val="22"/>
          <w:szCs w:val="22"/>
          <w:lang w:val="en-GB"/>
        </w:rPr>
      </w:pPr>
      <w:r w:rsidRPr="004B4982">
        <w:rPr>
          <w:rFonts w:ascii="Arial" w:hAnsi="Arial" w:cs="Arial"/>
          <w:sz w:val="22"/>
          <w:szCs w:val="22"/>
          <w:lang w:val="en-GB"/>
        </w:rPr>
        <w:t>T</w:t>
      </w:r>
      <w:r w:rsidR="00B21FA8" w:rsidRPr="004B4982">
        <w:rPr>
          <w:rFonts w:ascii="Arial" w:hAnsi="Arial" w:cs="Arial"/>
          <w:sz w:val="22"/>
          <w:szCs w:val="22"/>
          <w:lang w:val="en-GB"/>
        </w:rPr>
        <w:t>he trustee will take over some of your possessions for distribution</w:t>
      </w:r>
    </w:p>
    <w:p w14:paraId="1C4C5587" w14:textId="40FB3D99" w:rsidR="00B21FA8" w:rsidRPr="004B4982" w:rsidRDefault="00CF095E" w:rsidP="00B21FA8">
      <w:pPr>
        <w:pStyle w:val="ListParagraph"/>
        <w:numPr>
          <w:ilvl w:val="0"/>
          <w:numId w:val="28"/>
        </w:numPr>
        <w:jc w:val="both"/>
        <w:rPr>
          <w:rFonts w:ascii="Arial" w:hAnsi="Arial" w:cs="Arial"/>
          <w:sz w:val="22"/>
          <w:szCs w:val="22"/>
          <w:lang w:val="en-GB"/>
        </w:rPr>
      </w:pPr>
      <w:r w:rsidRPr="004B4982">
        <w:rPr>
          <w:rFonts w:ascii="Arial" w:hAnsi="Arial" w:cs="Arial"/>
          <w:sz w:val="22"/>
          <w:szCs w:val="22"/>
          <w:lang w:val="en-GB"/>
        </w:rPr>
        <w:t>M</w:t>
      </w:r>
      <w:r w:rsidR="00B21FA8" w:rsidRPr="004B4982">
        <w:rPr>
          <w:rFonts w:ascii="Arial" w:hAnsi="Arial" w:cs="Arial"/>
          <w:sz w:val="22"/>
          <w:szCs w:val="22"/>
          <w:lang w:val="en-GB"/>
        </w:rPr>
        <w:t xml:space="preserve">ay not be eligible for loans or credit cards </w:t>
      </w:r>
    </w:p>
    <w:p w14:paraId="3779E985" w14:textId="4CD23B4F" w:rsidR="00B21FA8" w:rsidRPr="004B4982" w:rsidRDefault="00CF095E" w:rsidP="00B21FA8">
      <w:pPr>
        <w:pStyle w:val="ListParagraph"/>
        <w:numPr>
          <w:ilvl w:val="0"/>
          <w:numId w:val="28"/>
        </w:numPr>
        <w:jc w:val="both"/>
        <w:rPr>
          <w:rFonts w:ascii="Arial" w:hAnsi="Arial" w:cs="Arial"/>
          <w:sz w:val="22"/>
          <w:szCs w:val="22"/>
          <w:lang w:val="en-GB"/>
        </w:rPr>
      </w:pPr>
      <w:r w:rsidRPr="004B4982">
        <w:rPr>
          <w:rFonts w:ascii="Arial" w:hAnsi="Arial" w:cs="Arial"/>
          <w:sz w:val="22"/>
          <w:szCs w:val="22"/>
          <w:lang w:val="en-GB"/>
        </w:rPr>
        <w:t>H</w:t>
      </w:r>
      <w:r w:rsidR="00B21FA8" w:rsidRPr="004B4982">
        <w:rPr>
          <w:rFonts w:ascii="Arial" w:hAnsi="Arial" w:cs="Arial"/>
          <w:sz w:val="22"/>
          <w:szCs w:val="22"/>
          <w:lang w:val="en-GB"/>
        </w:rPr>
        <w:t xml:space="preserve">ave to keep a detailed account of income and expenses </w:t>
      </w:r>
    </w:p>
    <w:p w14:paraId="5B00661C" w14:textId="77777777" w:rsidR="00B21FA8" w:rsidRPr="004B4982" w:rsidRDefault="00B21FA8" w:rsidP="00B21FA8">
      <w:pPr>
        <w:pStyle w:val="ListParagraph"/>
        <w:numPr>
          <w:ilvl w:val="0"/>
          <w:numId w:val="28"/>
        </w:numPr>
        <w:jc w:val="both"/>
        <w:rPr>
          <w:rFonts w:ascii="Arial" w:hAnsi="Arial" w:cs="Arial"/>
          <w:sz w:val="22"/>
          <w:szCs w:val="22"/>
          <w:lang w:val="en-GB"/>
        </w:rPr>
      </w:pPr>
      <w:r w:rsidRPr="004B4982">
        <w:rPr>
          <w:rFonts w:ascii="Arial" w:hAnsi="Arial" w:cs="Arial"/>
          <w:sz w:val="22"/>
          <w:szCs w:val="22"/>
          <w:lang w:val="en-GB"/>
        </w:rPr>
        <w:t xml:space="preserve">will be responsible to the insolvency professional or the trustee </w:t>
      </w:r>
    </w:p>
    <w:p w14:paraId="395A355C" w14:textId="77777777" w:rsidR="00B21FA8" w:rsidRPr="004B4982" w:rsidRDefault="00B21FA8" w:rsidP="00B21FA8">
      <w:pPr>
        <w:pStyle w:val="ListParagraph"/>
        <w:numPr>
          <w:ilvl w:val="0"/>
          <w:numId w:val="28"/>
        </w:numPr>
        <w:jc w:val="both"/>
        <w:rPr>
          <w:rFonts w:ascii="Arial" w:hAnsi="Arial" w:cs="Arial"/>
          <w:sz w:val="22"/>
          <w:szCs w:val="22"/>
          <w:lang w:val="en-GB"/>
        </w:rPr>
      </w:pPr>
      <w:r w:rsidRPr="004B4982">
        <w:rPr>
          <w:rFonts w:ascii="Arial" w:hAnsi="Arial" w:cs="Arial"/>
          <w:sz w:val="22"/>
          <w:szCs w:val="22"/>
          <w:lang w:val="en-GB"/>
        </w:rPr>
        <w:t xml:space="preserve">Disqualification from acting as a qualified professional or being a director of a company </w:t>
      </w:r>
    </w:p>
    <w:p w14:paraId="14692A53" w14:textId="11CADFA4" w:rsidR="00B21FA8" w:rsidRPr="004B4982" w:rsidRDefault="0041250C" w:rsidP="00AA3E7C">
      <w:pPr>
        <w:pStyle w:val="ListParagraph"/>
        <w:numPr>
          <w:ilvl w:val="0"/>
          <w:numId w:val="28"/>
        </w:numPr>
        <w:jc w:val="both"/>
        <w:rPr>
          <w:rFonts w:ascii="Arial" w:hAnsi="Arial" w:cs="Arial"/>
          <w:sz w:val="22"/>
          <w:szCs w:val="22"/>
          <w:lang w:val="en-GB"/>
        </w:rPr>
      </w:pPr>
      <w:r w:rsidRPr="004B4982">
        <w:rPr>
          <w:rFonts w:ascii="Arial" w:hAnsi="Arial" w:cs="Arial"/>
          <w:sz w:val="22"/>
          <w:szCs w:val="22"/>
          <w:lang w:val="en-GB"/>
        </w:rPr>
        <w:t>D</w:t>
      </w:r>
      <w:r w:rsidR="00B21FA8" w:rsidRPr="004B4982">
        <w:rPr>
          <w:rFonts w:ascii="Arial" w:hAnsi="Arial" w:cs="Arial"/>
          <w:sz w:val="22"/>
          <w:szCs w:val="22"/>
          <w:lang w:val="en-GB"/>
        </w:rPr>
        <w:t>isqualifi</w:t>
      </w:r>
      <w:r w:rsidRPr="004B4982">
        <w:rPr>
          <w:rFonts w:ascii="Arial" w:hAnsi="Arial" w:cs="Arial"/>
          <w:sz w:val="22"/>
          <w:szCs w:val="22"/>
          <w:lang w:val="en-GB"/>
        </w:rPr>
        <w:t>cation</w:t>
      </w:r>
      <w:r w:rsidR="00B21FA8" w:rsidRPr="004B4982">
        <w:rPr>
          <w:rFonts w:ascii="Arial" w:hAnsi="Arial" w:cs="Arial"/>
          <w:sz w:val="22"/>
          <w:szCs w:val="22"/>
          <w:lang w:val="en-GB"/>
        </w:rPr>
        <w:t xml:space="preserve"> from being a member of parliament or as an office holder of an insolvent estate </w:t>
      </w:r>
    </w:p>
    <w:p w14:paraId="2EF26029" w14:textId="77777777" w:rsidR="004B4982" w:rsidRPr="004B4982" w:rsidRDefault="004B4982" w:rsidP="004B4982">
      <w:pPr>
        <w:pStyle w:val="ListParagraph"/>
        <w:ind w:left="1080"/>
        <w:jc w:val="both"/>
        <w:rPr>
          <w:rFonts w:ascii="Arial" w:hAnsi="Arial" w:cs="Arial"/>
          <w:sz w:val="22"/>
          <w:szCs w:val="22"/>
          <w:lang w:val="en-GB"/>
        </w:rPr>
      </w:pPr>
    </w:p>
    <w:p w14:paraId="21896FAC" w14:textId="778050E1" w:rsidR="00B21FA8" w:rsidRPr="004B4982" w:rsidRDefault="00547453" w:rsidP="00B21FA8">
      <w:pPr>
        <w:jc w:val="both"/>
        <w:rPr>
          <w:rFonts w:ascii="Arial" w:hAnsi="Arial" w:cs="Arial"/>
          <w:sz w:val="22"/>
          <w:szCs w:val="22"/>
        </w:rPr>
      </w:pPr>
      <w:r w:rsidRPr="004B4982">
        <w:rPr>
          <w:rFonts w:ascii="Arial" w:hAnsi="Arial" w:cs="Arial"/>
          <w:sz w:val="22"/>
          <w:szCs w:val="22"/>
        </w:rPr>
        <w:lastRenderedPageBreak/>
        <w:t>Discharge:</w:t>
      </w:r>
    </w:p>
    <w:p w14:paraId="308DD1D5" w14:textId="70B479E7" w:rsidR="00B21FA8" w:rsidRPr="004B4982" w:rsidRDefault="00B21FA8" w:rsidP="00B21FA8">
      <w:pPr>
        <w:jc w:val="both"/>
        <w:rPr>
          <w:rFonts w:ascii="Arial" w:hAnsi="Arial" w:cs="Arial"/>
          <w:sz w:val="22"/>
          <w:szCs w:val="22"/>
        </w:rPr>
      </w:pPr>
      <w:r w:rsidRPr="004B4982">
        <w:rPr>
          <w:rFonts w:ascii="Arial" w:hAnsi="Arial" w:cs="Arial"/>
          <w:sz w:val="22"/>
          <w:szCs w:val="22"/>
        </w:rPr>
        <w:t>It should be noted that the individual may be discharged from bankruptcy, which means release from the obligation to repay your debts owed at the time of filing and can become solvent again</w:t>
      </w:r>
      <w:r w:rsidR="0041250C" w:rsidRPr="004B4982">
        <w:rPr>
          <w:rFonts w:ascii="Arial" w:hAnsi="Arial" w:cs="Arial"/>
          <w:sz w:val="22"/>
          <w:szCs w:val="22"/>
        </w:rPr>
        <w:t>. These Benefits and Disadvantages may vary from state to state.</w:t>
      </w:r>
    </w:p>
    <w:p w14:paraId="4BB7A2A2" w14:textId="77777777" w:rsidR="00B21FA8" w:rsidRPr="004B4982" w:rsidRDefault="00B21FA8" w:rsidP="00B21FA8">
      <w:pPr>
        <w:jc w:val="both"/>
        <w:rPr>
          <w:rFonts w:ascii="Arial" w:hAnsi="Arial" w:cs="Arial"/>
          <w:sz w:val="22"/>
          <w:szCs w:val="22"/>
        </w:rPr>
      </w:pPr>
    </w:p>
    <w:p w14:paraId="5EE6FAEA" w14:textId="77777777" w:rsidR="00B21FA8" w:rsidRPr="004B4982" w:rsidRDefault="00B21FA8" w:rsidP="00B21FA8">
      <w:pPr>
        <w:jc w:val="both"/>
        <w:rPr>
          <w:rFonts w:ascii="Arial" w:hAnsi="Arial" w:cs="Arial"/>
          <w:sz w:val="22"/>
          <w:szCs w:val="22"/>
        </w:rPr>
      </w:pPr>
      <w:r w:rsidRPr="004B4982">
        <w:rPr>
          <w:rFonts w:ascii="Arial" w:hAnsi="Arial" w:cs="Arial"/>
          <w:b/>
          <w:bCs/>
          <w:sz w:val="22"/>
          <w:szCs w:val="22"/>
        </w:rPr>
        <w:t>Corporations</w:t>
      </w:r>
      <w:r w:rsidRPr="004B4982">
        <w:rPr>
          <w:rFonts w:ascii="Arial" w:hAnsi="Arial" w:cs="Arial"/>
          <w:sz w:val="22"/>
          <w:szCs w:val="22"/>
        </w:rPr>
        <w:t>:</w:t>
      </w:r>
    </w:p>
    <w:p w14:paraId="5E34C995" w14:textId="77777777" w:rsidR="00B21FA8" w:rsidRPr="004B4982" w:rsidRDefault="00B21FA8" w:rsidP="00B21FA8">
      <w:pPr>
        <w:jc w:val="both"/>
        <w:rPr>
          <w:rFonts w:ascii="Arial" w:hAnsi="Arial" w:cs="Arial"/>
          <w:sz w:val="22"/>
          <w:szCs w:val="22"/>
        </w:rPr>
      </w:pPr>
    </w:p>
    <w:p w14:paraId="2A264C85" w14:textId="77777777" w:rsidR="00B21FA8" w:rsidRPr="004B4982" w:rsidRDefault="00B21FA8" w:rsidP="00B21FA8">
      <w:pPr>
        <w:jc w:val="both"/>
        <w:rPr>
          <w:rFonts w:ascii="Arial" w:hAnsi="Arial" w:cs="Arial"/>
          <w:sz w:val="22"/>
          <w:szCs w:val="22"/>
        </w:rPr>
      </w:pPr>
      <w:r w:rsidRPr="004B4982">
        <w:rPr>
          <w:rFonts w:ascii="Arial" w:hAnsi="Arial" w:cs="Arial"/>
          <w:sz w:val="22"/>
          <w:szCs w:val="22"/>
        </w:rPr>
        <w:t xml:space="preserve">The objectives of insolvency for corporations </w:t>
      </w:r>
      <w:proofErr w:type="gramStart"/>
      <w:r w:rsidRPr="004B4982">
        <w:rPr>
          <w:rFonts w:ascii="Arial" w:hAnsi="Arial" w:cs="Arial"/>
          <w:sz w:val="22"/>
          <w:szCs w:val="22"/>
        </w:rPr>
        <w:t>is</w:t>
      </w:r>
      <w:proofErr w:type="gramEnd"/>
      <w:r w:rsidRPr="004B4982">
        <w:rPr>
          <w:rFonts w:ascii="Arial" w:hAnsi="Arial" w:cs="Arial"/>
          <w:sz w:val="22"/>
          <w:szCs w:val="22"/>
        </w:rPr>
        <w:t xml:space="preserve"> to preserve the business as a whole, where possible, or parts there-off and not necessarily the company. It is a collective action off the creditors.</w:t>
      </w:r>
    </w:p>
    <w:p w14:paraId="1A5259AB" w14:textId="77777777" w:rsidR="00B21FA8" w:rsidRPr="004B4982" w:rsidRDefault="00B21FA8" w:rsidP="00B21FA8">
      <w:pPr>
        <w:jc w:val="both"/>
        <w:rPr>
          <w:rFonts w:ascii="Arial" w:hAnsi="Arial" w:cs="Arial"/>
          <w:sz w:val="22"/>
          <w:szCs w:val="22"/>
        </w:rPr>
      </w:pPr>
    </w:p>
    <w:p w14:paraId="6446B64F" w14:textId="77777777" w:rsidR="00B21FA8" w:rsidRPr="004B4982" w:rsidRDefault="00B21FA8" w:rsidP="00B21FA8">
      <w:pPr>
        <w:jc w:val="both"/>
        <w:rPr>
          <w:rFonts w:ascii="Arial" w:hAnsi="Arial" w:cs="Arial"/>
          <w:sz w:val="22"/>
          <w:szCs w:val="22"/>
        </w:rPr>
      </w:pPr>
      <w:r w:rsidRPr="004B4982">
        <w:rPr>
          <w:rFonts w:ascii="Arial" w:hAnsi="Arial" w:cs="Arial"/>
          <w:sz w:val="22"/>
          <w:szCs w:val="22"/>
        </w:rPr>
        <w:t>The insolvency approach to enable the objectives may vary across different nation-states.</w:t>
      </w:r>
    </w:p>
    <w:p w14:paraId="574493FE" w14:textId="4910BE0B" w:rsidR="00B21FA8" w:rsidRPr="004B4982" w:rsidRDefault="00B21FA8" w:rsidP="00B21FA8">
      <w:pPr>
        <w:jc w:val="both"/>
        <w:rPr>
          <w:rFonts w:ascii="Arial" w:hAnsi="Arial" w:cs="Arial"/>
          <w:sz w:val="22"/>
          <w:szCs w:val="22"/>
        </w:rPr>
      </w:pPr>
      <w:r w:rsidRPr="004B4982">
        <w:rPr>
          <w:rFonts w:ascii="Arial" w:hAnsi="Arial" w:cs="Arial"/>
          <w:sz w:val="22"/>
          <w:szCs w:val="22"/>
        </w:rPr>
        <w:br/>
      </w:r>
      <w:r w:rsidR="00E103E0" w:rsidRPr="004B4982">
        <w:rPr>
          <w:rFonts w:ascii="Arial" w:hAnsi="Arial" w:cs="Arial"/>
          <w:sz w:val="22"/>
          <w:szCs w:val="22"/>
        </w:rPr>
        <w:t>Some states have</w:t>
      </w:r>
      <w:r w:rsidR="00547453" w:rsidRPr="004B4982">
        <w:rPr>
          <w:rFonts w:ascii="Arial" w:hAnsi="Arial" w:cs="Arial"/>
          <w:sz w:val="22"/>
          <w:szCs w:val="22"/>
        </w:rPr>
        <w:t xml:space="preserve"> a</w:t>
      </w:r>
      <w:r w:rsidR="00E103E0" w:rsidRPr="004B4982">
        <w:rPr>
          <w:rFonts w:ascii="Arial" w:hAnsi="Arial" w:cs="Arial"/>
          <w:sz w:val="22"/>
          <w:szCs w:val="22"/>
        </w:rPr>
        <w:t xml:space="preserve"> </w:t>
      </w:r>
      <w:r w:rsidRPr="004B4982">
        <w:rPr>
          <w:rFonts w:ascii="Arial" w:hAnsi="Arial" w:cs="Arial"/>
          <w:sz w:val="22"/>
          <w:szCs w:val="22"/>
        </w:rPr>
        <w:t>Pro creditor (Conservative)</w:t>
      </w:r>
      <w:r w:rsidR="00E103E0" w:rsidRPr="004B4982">
        <w:rPr>
          <w:rFonts w:ascii="Arial" w:hAnsi="Arial" w:cs="Arial"/>
          <w:sz w:val="22"/>
          <w:szCs w:val="22"/>
        </w:rPr>
        <w:t xml:space="preserve"> approach while defining their</w:t>
      </w:r>
      <w:r w:rsidR="00547453" w:rsidRPr="004B4982">
        <w:rPr>
          <w:rFonts w:ascii="Arial" w:hAnsi="Arial" w:cs="Arial"/>
          <w:sz w:val="22"/>
          <w:szCs w:val="22"/>
        </w:rPr>
        <w:t xml:space="preserve"> Insolvency</w:t>
      </w:r>
      <w:r w:rsidR="00E103E0" w:rsidRPr="004B4982">
        <w:rPr>
          <w:rFonts w:ascii="Arial" w:hAnsi="Arial" w:cs="Arial"/>
          <w:sz w:val="22"/>
          <w:szCs w:val="22"/>
        </w:rPr>
        <w:t xml:space="preserve"> laws, whereas some adopt the </w:t>
      </w:r>
      <w:r w:rsidRPr="004B4982">
        <w:rPr>
          <w:rFonts w:ascii="Arial" w:hAnsi="Arial" w:cs="Arial"/>
          <w:sz w:val="22"/>
          <w:szCs w:val="22"/>
        </w:rPr>
        <w:t>Pro- Debtor (Rehabilitation)</w:t>
      </w:r>
      <w:r w:rsidR="00E103E0" w:rsidRPr="004B4982">
        <w:rPr>
          <w:rFonts w:ascii="Arial" w:hAnsi="Arial" w:cs="Arial"/>
          <w:sz w:val="22"/>
          <w:szCs w:val="22"/>
        </w:rPr>
        <w:t xml:space="preserve"> approach. </w:t>
      </w:r>
    </w:p>
    <w:p w14:paraId="7CEE63B1" w14:textId="77777777" w:rsidR="00B21FA8" w:rsidRPr="004B4982" w:rsidRDefault="00B21FA8" w:rsidP="00B21FA8">
      <w:pPr>
        <w:jc w:val="both"/>
        <w:rPr>
          <w:rFonts w:ascii="Arial" w:hAnsi="Arial" w:cs="Arial"/>
          <w:sz w:val="22"/>
          <w:szCs w:val="22"/>
        </w:rPr>
      </w:pPr>
    </w:p>
    <w:p w14:paraId="60737722" w14:textId="77777777" w:rsidR="00B21FA8" w:rsidRPr="004B4982" w:rsidRDefault="00B21FA8" w:rsidP="00B21FA8">
      <w:pPr>
        <w:jc w:val="both"/>
        <w:rPr>
          <w:rFonts w:ascii="Arial" w:hAnsi="Arial" w:cs="Arial"/>
          <w:sz w:val="22"/>
          <w:szCs w:val="22"/>
        </w:rPr>
      </w:pPr>
      <w:r w:rsidRPr="004B4982">
        <w:rPr>
          <w:rFonts w:ascii="Arial" w:hAnsi="Arial" w:cs="Arial"/>
          <w:sz w:val="22"/>
          <w:szCs w:val="22"/>
        </w:rPr>
        <w:t>Effects</w:t>
      </w:r>
    </w:p>
    <w:p w14:paraId="48AE3AAD" w14:textId="77777777" w:rsidR="00B21FA8" w:rsidRPr="004B4982" w:rsidRDefault="00B21FA8" w:rsidP="00B21FA8">
      <w:pPr>
        <w:pStyle w:val="ListParagraph"/>
        <w:numPr>
          <w:ilvl w:val="0"/>
          <w:numId w:val="29"/>
        </w:numPr>
        <w:jc w:val="both"/>
        <w:rPr>
          <w:rFonts w:ascii="Arial" w:hAnsi="Arial" w:cs="Arial"/>
          <w:sz w:val="22"/>
          <w:szCs w:val="22"/>
          <w:lang w:val="en-GB"/>
        </w:rPr>
      </w:pPr>
      <w:r w:rsidRPr="004B4982">
        <w:rPr>
          <w:rFonts w:ascii="Arial" w:hAnsi="Arial" w:cs="Arial"/>
          <w:sz w:val="22"/>
          <w:szCs w:val="22"/>
          <w:lang w:val="en-GB"/>
        </w:rPr>
        <w:t xml:space="preserve">Automatic stay or moratorium of action against company </w:t>
      </w:r>
    </w:p>
    <w:p w14:paraId="5F0DEB31" w14:textId="77777777" w:rsidR="00B21FA8" w:rsidRPr="004B4982" w:rsidRDefault="00B21FA8" w:rsidP="00B21FA8">
      <w:pPr>
        <w:pStyle w:val="ListParagraph"/>
        <w:numPr>
          <w:ilvl w:val="0"/>
          <w:numId w:val="29"/>
        </w:numPr>
        <w:jc w:val="both"/>
        <w:rPr>
          <w:rFonts w:ascii="Arial" w:hAnsi="Arial" w:cs="Arial"/>
          <w:sz w:val="22"/>
          <w:szCs w:val="22"/>
          <w:lang w:val="en-GB"/>
        </w:rPr>
      </w:pPr>
      <w:r w:rsidRPr="004B4982">
        <w:rPr>
          <w:rFonts w:ascii="Arial" w:hAnsi="Arial" w:cs="Arial"/>
          <w:sz w:val="22"/>
          <w:szCs w:val="22"/>
          <w:lang w:val="en-GB"/>
        </w:rPr>
        <w:t xml:space="preserve">composition of the estate of the entity and collection of the same </w:t>
      </w:r>
    </w:p>
    <w:p w14:paraId="3404A9AB" w14:textId="77777777" w:rsidR="00B21FA8" w:rsidRPr="004B4982" w:rsidRDefault="00B21FA8" w:rsidP="00B21FA8">
      <w:pPr>
        <w:pStyle w:val="ListParagraph"/>
        <w:numPr>
          <w:ilvl w:val="0"/>
          <w:numId w:val="29"/>
        </w:numPr>
        <w:jc w:val="both"/>
        <w:rPr>
          <w:rFonts w:ascii="Arial" w:hAnsi="Arial" w:cs="Arial"/>
          <w:sz w:val="22"/>
          <w:szCs w:val="22"/>
          <w:lang w:val="en-GB"/>
        </w:rPr>
      </w:pPr>
      <w:r w:rsidRPr="004B4982">
        <w:rPr>
          <w:rFonts w:ascii="Arial" w:hAnsi="Arial" w:cs="Arial"/>
          <w:sz w:val="22"/>
          <w:szCs w:val="22"/>
          <w:lang w:val="en-GB"/>
        </w:rPr>
        <w:t>executory contracts are dealt with to the benefit of creditors</w:t>
      </w:r>
    </w:p>
    <w:p w14:paraId="31EDCA0E" w14:textId="77777777" w:rsidR="00B21FA8" w:rsidRPr="004B4982" w:rsidRDefault="00B21FA8" w:rsidP="00B21FA8">
      <w:pPr>
        <w:pStyle w:val="ListParagraph"/>
        <w:numPr>
          <w:ilvl w:val="0"/>
          <w:numId w:val="29"/>
        </w:numPr>
        <w:jc w:val="both"/>
        <w:rPr>
          <w:rFonts w:ascii="Arial" w:hAnsi="Arial" w:cs="Arial"/>
          <w:sz w:val="22"/>
          <w:szCs w:val="22"/>
          <w:lang w:val="en-GB"/>
        </w:rPr>
      </w:pPr>
      <w:r w:rsidRPr="004B4982">
        <w:rPr>
          <w:rFonts w:ascii="Arial" w:hAnsi="Arial" w:cs="Arial"/>
          <w:sz w:val="22"/>
          <w:szCs w:val="22"/>
          <w:lang w:val="en-GB"/>
        </w:rPr>
        <w:t>laws of set off may apply</w:t>
      </w:r>
    </w:p>
    <w:p w14:paraId="0A6D5920" w14:textId="77777777" w:rsidR="00B21FA8" w:rsidRPr="004B4982" w:rsidRDefault="00B21FA8" w:rsidP="00B21FA8">
      <w:pPr>
        <w:pStyle w:val="ListParagraph"/>
        <w:numPr>
          <w:ilvl w:val="0"/>
          <w:numId w:val="29"/>
        </w:numPr>
        <w:jc w:val="both"/>
        <w:rPr>
          <w:rFonts w:ascii="Arial" w:hAnsi="Arial" w:cs="Arial"/>
          <w:sz w:val="22"/>
          <w:szCs w:val="22"/>
          <w:lang w:val="en-GB"/>
        </w:rPr>
      </w:pPr>
      <w:r w:rsidRPr="004B4982">
        <w:rPr>
          <w:rFonts w:ascii="Arial" w:hAnsi="Arial" w:cs="Arial"/>
          <w:sz w:val="22"/>
          <w:szCs w:val="22"/>
          <w:lang w:val="en-GB"/>
        </w:rPr>
        <w:t>setting aside of voidable transactions and investigation / undue preferences</w:t>
      </w:r>
    </w:p>
    <w:p w14:paraId="2000D288" w14:textId="77777777" w:rsidR="00B21FA8" w:rsidRPr="004B4982" w:rsidRDefault="00B21FA8" w:rsidP="00B21FA8">
      <w:pPr>
        <w:pStyle w:val="ListParagraph"/>
        <w:jc w:val="both"/>
        <w:rPr>
          <w:rFonts w:ascii="Arial" w:hAnsi="Arial" w:cs="Arial"/>
          <w:sz w:val="22"/>
          <w:szCs w:val="22"/>
          <w:lang w:val="en-GB"/>
        </w:rPr>
      </w:pPr>
      <w:r w:rsidRPr="004B4982">
        <w:rPr>
          <w:rFonts w:ascii="Arial" w:hAnsi="Arial" w:cs="Arial"/>
          <w:sz w:val="22"/>
          <w:szCs w:val="22"/>
          <w:lang w:val="en-GB"/>
        </w:rPr>
        <w:t xml:space="preserve"> </w:t>
      </w:r>
    </w:p>
    <w:p w14:paraId="5A995DD5" w14:textId="77777777" w:rsidR="00B21FA8" w:rsidRPr="004B4982" w:rsidRDefault="00B21FA8" w:rsidP="00B21FA8">
      <w:pPr>
        <w:jc w:val="both"/>
        <w:rPr>
          <w:rFonts w:ascii="Arial" w:hAnsi="Arial" w:cs="Arial"/>
          <w:sz w:val="22"/>
          <w:szCs w:val="22"/>
        </w:rPr>
      </w:pPr>
      <w:r w:rsidRPr="004B4982">
        <w:rPr>
          <w:rFonts w:ascii="Arial" w:hAnsi="Arial" w:cs="Arial"/>
          <w:sz w:val="22"/>
          <w:szCs w:val="22"/>
        </w:rPr>
        <w:t xml:space="preserve">Rehabilitation: </w:t>
      </w:r>
    </w:p>
    <w:p w14:paraId="48B19795" w14:textId="77777777" w:rsidR="00B21FA8" w:rsidRPr="004B4982" w:rsidRDefault="00B21FA8" w:rsidP="00B21FA8">
      <w:pPr>
        <w:pStyle w:val="ListParagraph"/>
        <w:numPr>
          <w:ilvl w:val="0"/>
          <w:numId w:val="30"/>
        </w:numPr>
        <w:jc w:val="both"/>
        <w:rPr>
          <w:rFonts w:ascii="Arial" w:hAnsi="Arial" w:cs="Arial"/>
          <w:sz w:val="22"/>
          <w:szCs w:val="22"/>
          <w:lang w:val="en-GB"/>
        </w:rPr>
      </w:pPr>
      <w:r w:rsidRPr="004B4982">
        <w:rPr>
          <w:rFonts w:ascii="Arial" w:hAnsi="Arial" w:cs="Arial"/>
          <w:sz w:val="22"/>
          <w:szCs w:val="22"/>
          <w:lang w:val="en-GB"/>
        </w:rPr>
        <w:t>No discharge like individuals.</w:t>
      </w:r>
    </w:p>
    <w:p w14:paraId="60111BD9" w14:textId="77777777" w:rsidR="00B21FA8" w:rsidRPr="004B4982" w:rsidRDefault="00B21FA8" w:rsidP="00B21FA8">
      <w:pPr>
        <w:pStyle w:val="ListParagraph"/>
        <w:numPr>
          <w:ilvl w:val="0"/>
          <w:numId w:val="30"/>
        </w:numPr>
        <w:jc w:val="both"/>
        <w:rPr>
          <w:rFonts w:ascii="Arial" w:hAnsi="Arial" w:cs="Arial"/>
          <w:sz w:val="22"/>
          <w:szCs w:val="22"/>
          <w:lang w:val="en-GB"/>
        </w:rPr>
      </w:pPr>
      <w:r w:rsidRPr="004B4982">
        <w:rPr>
          <w:rFonts w:ascii="Arial" w:hAnsi="Arial" w:cs="Arial"/>
          <w:sz w:val="22"/>
          <w:szCs w:val="22"/>
          <w:lang w:val="en-GB"/>
        </w:rPr>
        <w:t>Rescue of corporations is preferred over winding up wherever possible as;</w:t>
      </w:r>
    </w:p>
    <w:p w14:paraId="0B66432E" w14:textId="77777777" w:rsidR="00B21FA8" w:rsidRPr="004B4982" w:rsidRDefault="00B21FA8" w:rsidP="00B21FA8">
      <w:pPr>
        <w:pStyle w:val="ListParagraph"/>
        <w:numPr>
          <w:ilvl w:val="1"/>
          <w:numId w:val="30"/>
        </w:numPr>
        <w:jc w:val="both"/>
        <w:rPr>
          <w:rFonts w:ascii="Arial" w:hAnsi="Arial" w:cs="Arial"/>
          <w:sz w:val="22"/>
          <w:szCs w:val="22"/>
          <w:lang w:val="en-GB"/>
        </w:rPr>
      </w:pPr>
      <w:r w:rsidRPr="004B4982">
        <w:rPr>
          <w:rFonts w:ascii="Arial" w:hAnsi="Arial" w:cs="Arial"/>
          <w:sz w:val="22"/>
          <w:szCs w:val="22"/>
          <w:lang w:val="en-GB"/>
        </w:rPr>
        <w:t xml:space="preserve"> sale as a going concern gets better price </w:t>
      </w:r>
    </w:p>
    <w:p w14:paraId="6D2BEC0A" w14:textId="77777777" w:rsidR="00B21FA8" w:rsidRPr="004B4982" w:rsidRDefault="00B21FA8" w:rsidP="00B21FA8">
      <w:pPr>
        <w:pStyle w:val="ListParagraph"/>
        <w:numPr>
          <w:ilvl w:val="1"/>
          <w:numId w:val="30"/>
        </w:numPr>
        <w:jc w:val="both"/>
        <w:rPr>
          <w:rFonts w:ascii="Arial" w:hAnsi="Arial" w:cs="Arial"/>
          <w:sz w:val="22"/>
          <w:szCs w:val="22"/>
          <w:lang w:val="en-GB"/>
        </w:rPr>
      </w:pPr>
      <w:r w:rsidRPr="004B4982">
        <w:rPr>
          <w:rFonts w:ascii="Arial" w:hAnsi="Arial" w:cs="Arial"/>
          <w:sz w:val="22"/>
          <w:szCs w:val="22"/>
          <w:lang w:val="en-GB"/>
        </w:rPr>
        <w:t xml:space="preserve"> advantages for society as jobs are preserved</w:t>
      </w:r>
    </w:p>
    <w:p w14:paraId="490B1B8A" w14:textId="2920AB0A" w:rsidR="00B21FA8" w:rsidRPr="004B4982" w:rsidRDefault="00B21FA8" w:rsidP="00B21FA8">
      <w:pPr>
        <w:pStyle w:val="ListParagraph"/>
        <w:numPr>
          <w:ilvl w:val="1"/>
          <w:numId w:val="30"/>
        </w:numPr>
        <w:jc w:val="both"/>
        <w:rPr>
          <w:rFonts w:ascii="Arial" w:hAnsi="Arial" w:cs="Arial"/>
          <w:sz w:val="22"/>
          <w:szCs w:val="22"/>
          <w:lang w:val="en-GB"/>
        </w:rPr>
      </w:pPr>
      <w:r w:rsidRPr="004B4982">
        <w:rPr>
          <w:rFonts w:ascii="Arial" w:hAnsi="Arial" w:cs="Arial"/>
          <w:sz w:val="22"/>
          <w:szCs w:val="22"/>
          <w:lang w:val="en-GB"/>
        </w:rPr>
        <w:t xml:space="preserve"> rescue can be </w:t>
      </w:r>
      <w:r w:rsidR="00CF095E" w:rsidRPr="004B4982">
        <w:rPr>
          <w:rFonts w:ascii="Arial" w:hAnsi="Arial" w:cs="Arial"/>
          <w:sz w:val="22"/>
          <w:szCs w:val="22"/>
          <w:lang w:val="en-GB"/>
        </w:rPr>
        <w:t>formal,</w:t>
      </w:r>
      <w:r w:rsidRPr="004B4982">
        <w:rPr>
          <w:rFonts w:ascii="Arial" w:hAnsi="Arial" w:cs="Arial"/>
          <w:sz w:val="22"/>
          <w:szCs w:val="22"/>
          <w:lang w:val="en-GB"/>
        </w:rPr>
        <w:t xml:space="preserve"> by way of statutory mechanism or informal, where out of court compromise can be worked out </w:t>
      </w:r>
    </w:p>
    <w:p w14:paraId="4A2C6A27" w14:textId="77777777" w:rsidR="00B21FA8" w:rsidRPr="004B4982" w:rsidRDefault="00B21FA8" w:rsidP="00B21FA8">
      <w:pPr>
        <w:pStyle w:val="ListParagraph"/>
        <w:numPr>
          <w:ilvl w:val="1"/>
          <w:numId w:val="30"/>
        </w:numPr>
        <w:jc w:val="both"/>
        <w:rPr>
          <w:rFonts w:ascii="Arial" w:hAnsi="Arial" w:cs="Arial"/>
          <w:sz w:val="22"/>
          <w:szCs w:val="22"/>
          <w:lang w:val="en-GB"/>
        </w:rPr>
      </w:pPr>
      <w:r w:rsidRPr="004B4982">
        <w:rPr>
          <w:rFonts w:ascii="Arial" w:hAnsi="Arial" w:cs="Arial"/>
          <w:sz w:val="22"/>
          <w:szCs w:val="22"/>
          <w:lang w:val="en-GB"/>
        </w:rPr>
        <w:t>in the case of cross border insolvency many methods are there for dealing with assets of insolvent estates situated in foreign states</w:t>
      </w:r>
    </w:p>
    <w:p w14:paraId="24F13F06" w14:textId="77777777" w:rsidR="00B21FA8" w:rsidRPr="004B4982" w:rsidRDefault="00B21FA8" w:rsidP="00B21FA8">
      <w:pPr>
        <w:jc w:val="both"/>
        <w:rPr>
          <w:rFonts w:ascii="Arial" w:hAnsi="Arial" w:cs="Arial"/>
          <w:sz w:val="22"/>
          <w:szCs w:val="22"/>
        </w:rPr>
      </w:pPr>
    </w:p>
    <w:p w14:paraId="560B8F63" w14:textId="77777777" w:rsidR="00B21FA8" w:rsidRPr="004B4982" w:rsidRDefault="00B21FA8" w:rsidP="00B21FA8">
      <w:pPr>
        <w:jc w:val="both"/>
        <w:rPr>
          <w:rFonts w:ascii="Arial" w:hAnsi="Arial" w:cs="Arial"/>
          <w:sz w:val="22"/>
          <w:szCs w:val="22"/>
        </w:rPr>
      </w:pPr>
      <w:r w:rsidRPr="004B4982">
        <w:rPr>
          <w:rFonts w:ascii="Arial" w:hAnsi="Arial" w:cs="Arial"/>
          <w:sz w:val="22"/>
          <w:szCs w:val="22"/>
        </w:rPr>
        <w:t xml:space="preserve">Discharge: </w:t>
      </w:r>
    </w:p>
    <w:p w14:paraId="1488AA60" w14:textId="77777777" w:rsidR="00B21FA8" w:rsidRPr="004B4982" w:rsidRDefault="00B21FA8" w:rsidP="00B21FA8">
      <w:pPr>
        <w:jc w:val="both"/>
        <w:rPr>
          <w:rFonts w:ascii="Arial" w:hAnsi="Arial" w:cs="Arial"/>
          <w:sz w:val="22"/>
          <w:szCs w:val="22"/>
        </w:rPr>
      </w:pPr>
    </w:p>
    <w:p w14:paraId="59FCDD72" w14:textId="77777777" w:rsidR="00B21FA8" w:rsidRPr="004B4982" w:rsidRDefault="00B21FA8" w:rsidP="00B21FA8">
      <w:pPr>
        <w:jc w:val="both"/>
        <w:rPr>
          <w:rFonts w:ascii="Arial" w:hAnsi="Arial" w:cs="Arial"/>
          <w:sz w:val="22"/>
          <w:szCs w:val="22"/>
        </w:rPr>
      </w:pPr>
      <w:r w:rsidRPr="004B4982">
        <w:rPr>
          <w:rFonts w:ascii="Arial" w:hAnsi="Arial" w:cs="Arial"/>
          <w:sz w:val="22"/>
          <w:szCs w:val="22"/>
        </w:rPr>
        <w:t>The company normally ends up being dissolved.</w:t>
      </w:r>
    </w:p>
    <w:p w14:paraId="429CF725" w14:textId="77777777" w:rsidR="00B21FA8" w:rsidRPr="004B4982" w:rsidRDefault="00B21FA8" w:rsidP="00C053F7">
      <w:pPr>
        <w:jc w:val="both"/>
        <w:rPr>
          <w:rFonts w:ascii="Arial" w:hAnsi="Arial" w:cs="Arial"/>
          <w:sz w:val="22"/>
          <w:szCs w:val="22"/>
        </w:rPr>
      </w:pPr>
    </w:p>
    <w:p w14:paraId="4A637290" w14:textId="2C784DCE" w:rsidR="00544127" w:rsidRPr="004B4982" w:rsidRDefault="0041250C" w:rsidP="00C053F7">
      <w:pPr>
        <w:ind w:left="720" w:hanging="720"/>
        <w:jc w:val="both"/>
        <w:rPr>
          <w:rFonts w:ascii="Arial" w:hAnsi="Arial" w:cs="Arial"/>
          <w:sz w:val="22"/>
          <w:szCs w:val="22"/>
        </w:rPr>
      </w:pPr>
      <w:r w:rsidRPr="004B4982">
        <w:rPr>
          <w:rFonts w:ascii="Arial" w:hAnsi="Arial" w:cs="Arial"/>
          <w:sz w:val="22"/>
          <w:szCs w:val="22"/>
        </w:rPr>
        <w:t>These Benefits and Disadvantages may vary from state to state</w:t>
      </w:r>
    </w:p>
    <w:p w14:paraId="41465BB4" w14:textId="75488004" w:rsidR="0023643E" w:rsidRPr="004B4982" w:rsidRDefault="005D1835" w:rsidP="00F17043">
      <w:pPr>
        <w:pStyle w:val="NormalWeb"/>
        <w:rPr>
          <w:rFonts w:ascii="Arial" w:hAnsi="Arial" w:cs="Arial"/>
          <w:sz w:val="22"/>
          <w:szCs w:val="22"/>
        </w:rPr>
      </w:pPr>
      <w:r w:rsidRPr="004B4982">
        <w:rPr>
          <w:rFonts w:ascii="Arial" w:hAnsi="Arial" w:cs="Arial"/>
          <w:sz w:val="22"/>
          <w:szCs w:val="22"/>
        </w:rPr>
        <w:t>References: (Sealy and Hooley in Clarke et al., 2017, p.18) and (Lega</w:t>
      </w:r>
      <w:r w:rsidR="00BE2207" w:rsidRPr="004B4982">
        <w:rPr>
          <w:rFonts w:ascii="Arial" w:hAnsi="Arial" w:cs="Arial"/>
          <w:sz w:val="22"/>
          <w:szCs w:val="22"/>
        </w:rPr>
        <w:t>l L</w:t>
      </w:r>
      <w:r w:rsidRPr="004B4982">
        <w:rPr>
          <w:rFonts w:ascii="Arial" w:hAnsi="Arial" w:cs="Arial"/>
          <w:sz w:val="22"/>
          <w:szCs w:val="22"/>
        </w:rPr>
        <w:t xml:space="preserve">ine, </w:t>
      </w:r>
      <w:r w:rsidR="00285C3B" w:rsidRPr="004B4982">
        <w:rPr>
          <w:rFonts w:ascii="Arial" w:hAnsi="Arial" w:cs="Arial"/>
          <w:sz w:val="22"/>
          <w:szCs w:val="22"/>
        </w:rPr>
        <w:t>2021)</w:t>
      </w:r>
    </w:p>
    <w:p w14:paraId="3C050004" w14:textId="26DE6CDA" w:rsidR="00AA3E7C" w:rsidRPr="004B4982" w:rsidRDefault="00AA3E7C" w:rsidP="005D1835">
      <w:pPr>
        <w:jc w:val="both"/>
        <w:rPr>
          <w:rFonts w:ascii="Arial" w:hAnsi="Arial" w:cs="Arial"/>
          <w:sz w:val="22"/>
          <w:szCs w:val="22"/>
        </w:rPr>
      </w:pPr>
    </w:p>
    <w:p w14:paraId="3E02A10A" w14:textId="77777777" w:rsidR="00AA3E7C" w:rsidRPr="004B4982" w:rsidRDefault="00AA3E7C" w:rsidP="00C053F7">
      <w:pPr>
        <w:ind w:left="720" w:hanging="720"/>
        <w:jc w:val="both"/>
        <w:rPr>
          <w:rFonts w:ascii="Arial" w:hAnsi="Arial" w:cs="Arial"/>
          <w:sz w:val="22"/>
          <w:szCs w:val="22"/>
        </w:rPr>
      </w:pPr>
    </w:p>
    <w:p w14:paraId="755D6AFF" w14:textId="36B9114E" w:rsidR="00C550C8" w:rsidRPr="004B4982" w:rsidRDefault="00C550C8" w:rsidP="00C053F7">
      <w:pPr>
        <w:ind w:left="720" w:hanging="720"/>
        <w:jc w:val="both"/>
        <w:rPr>
          <w:rFonts w:ascii="Arial" w:hAnsi="Arial" w:cs="Arial"/>
          <w:b/>
          <w:bCs/>
          <w:sz w:val="22"/>
          <w:szCs w:val="22"/>
        </w:rPr>
      </w:pPr>
      <w:r w:rsidRPr="004B4982">
        <w:rPr>
          <w:rFonts w:ascii="Arial" w:hAnsi="Arial" w:cs="Arial"/>
          <w:b/>
          <w:bCs/>
          <w:sz w:val="22"/>
          <w:szCs w:val="22"/>
        </w:rPr>
        <w:t xml:space="preserve">Question </w:t>
      </w:r>
      <w:r w:rsidR="00544127" w:rsidRPr="004B4982">
        <w:rPr>
          <w:rFonts w:ascii="Arial" w:hAnsi="Arial" w:cs="Arial"/>
          <w:b/>
          <w:bCs/>
          <w:sz w:val="22"/>
          <w:szCs w:val="22"/>
        </w:rPr>
        <w:t>3.2</w:t>
      </w:r>
      <w:r w:rsidRPr="004B4982">
        <w:rPr>
          <w:rFonts w:ascii="Arial" w:hAnsi="Arial" w:cs="Arial"/>
          <w:b/>
          <w:bCs/>
          <w:sz w:val="22"/>
          <w:szCs w:val="22"/>
        </w:rPr>
        <w:t xml:space="preserve"> [</w:t>
      </w:r>
      <w:r w:rsidR="006A2646" w:rsidRPr="004B4982">
        <w:rPr>
          <w:rFonts w:ascii="Arial" w:hAnsi="Arial" w:cs="Arial"/>
          <w:b/>
          <w:bCs/>
          <w:sz w:val="22"/>
          <w:szCs w:val="22"/>
        </w:rPr>
        <w:t>m</w:t>
      </w:r>
      <w:r w:rsidRPr="004B4982">
        <w:rPr>
          <w:rFonts w:ascii="Arial" w:hAnsi="Arial" w:cs="Arial"/>
          <w:b/>
          <w:bCs/>
          <w:sz w:val="22"/>
          <w:szCs w:val="22"/>
        </w:rPr>
        <w:t>aximum 5 marks]</w:t>
      </w:r>
    </w:p>
    <w:p w14:paraId="49F0073B" w14:textId="77777777" w:rsidR="00C550C8" w:rsidRPr="004B4982" w:rsidRDefault="00C550C8" w:rsidP="00C053F7">
      <w:pPr>
        <w:ind w:left="720" w:hanging="720"/>
        <w:jc w:val="both"/>
        <w:rPr>
          <w:rFonts w:ascii="Arial" w:hAnsi="Arial" w:cs="Arial"/>
          <w:sz w:val="22"/>
          <w:szCs w:val="22"/>
        </w:rPr>
      </w:pPr>
    </w:p>
    <w:p w14:paraId="5FB8F5FB" w14:textId="3AFA4A56" w:rsidR="00807119" w:rsidRPr="004B4982" w:rsidRDefault="00807119" w:rsidP="00C053F7">
      <w:pPr>
        <w:jc w:val="both"/>
        <w:rPr>
          <w:rFonts w:ascii="Arial" w:hAnsi="Arial" w:cs="Arial"/>
          <w:sz w:val="22"/>
          <w:szCs w:val="22"/>
        </w:rPr>
      </w:pPr>
      <w:r w:rsidRPr="004B4982">
        <w:rPr>
          <w:rFonts w:ascii="Arial" w:hAnsi="Arial" w:cs="Arial"/>
          <w:sz w:val="22"/>
          <w:szCs w:val="22"/>
        </w:rPr>
        <w:t xml:space="preserve">Write a brief note on the difficulties that may be encountered when dealing with insolvency law in a cross-border context relating to pertinent differences in the relevant systems. </w:t>
      </w:r>
    </w:p>
    <w:p w14:paraId="2F029E55" w14:textId="1280FB99" w:rsidR="00DF75F8" w:rsidRPr="004B4982" w:rsidRDefault="00DF75F8" w:rsidP="00C053F7">
      <w:pPr>
        <w:jc w:val="both"/>
        <w:rPr>
          <w:rFonts w:ascii="Arial" w:hAnsi="Arial" w:cs="Arial"/>
          <w:sz w:val="22"/>
          <w:szCs w:val="22"/>
        </w:rPr>
      </w:pPr>
    </w:p>
    <w:p w14:paraId="443DE592" w14:textId="2A1C4F1F" w:rsidR="001F5AAF" w:rsidRPr="004B4982" w:rsidRDefault="0030358E" w:rsidP="00C053F7">
      <w:pPr>
        <w:jc w:val="both"/>
        <w:rPr>
          <w:rFonts w:ascii="Arial" w:hAnsi="Arial" w:cs="Arial"/>
          <w:color w:val="000000" w:themeColor="text1"/>
          <w:sz w:val="22"/>
          <w:szCs w:val="22"/>
        </w:rPr>
      </w:pPr>
      <w:r w:rsidRPr="004B4982">
        <w:rPr>
          <w:rFonts w:ascii="Arial" w:hAnsi="Arial" w:cs="Arial"/>
          <w:color w:val="000000" w:themeColor="text1"/>
          <w:sz w:val="22"/>
          <w:szCs w:val="22"/>
        </w:rPr>
        <w:t xml:space="preserve">Due to the </w:t>
      </w:r>
      <w:r w:rsidR="007966D5" w:rsidRPr="004B4982">
        <w:rPr>
          <w:rFonts w:ascii="Arial" w:hAnsi="Arial" w:cs="Arial"/>
          <w:color w:val="000000" w:themeColor="text1"/>
          <w:sz w:val="22"/>
          <w:szCs w:val="22"/>
        </w:rPr>
        <w:t>non-existence</w:t>
      </w:r>
      <w:r w:rsidR="001F4AEF" w:rsidRPr="004B4982">
        <w:rPr>
          <w:rFonts w:ascii="Arial" w:hAnsi="Arial" w:cs="Arial"/>
          <w:color w:val="000000" w:themeColor="text1"/>
          <w:sz w:val="22"/>
          <w:szCs w:val="22"/>
        </w:rPr>
        <w:t xml:space="preserve"> of </w:t>
      </w:r>
      <w:r w:rsidRPr="004B4982">
        <w:rPr>
          <w:rFonts w:ascii="Arial" w:hAnsi="Arial" w:cs="Arial"/>
          <w:color w:val="000000" w:themeColor="text1"/>
          <w:sz w:val="22"/>
          <w:szCs w:val="22"/>
        </w:rPr>
        <w:t>a</w:t>
      </w:r>
      <w:r w:rsidR="001F4AEF" w:rsidRPr="004B4982">
        <w:rPr>
          <w:rFonts w:ascii="Arial" w:hAnsi="Arial" w:cs="Arial"/>
          <w:color w:val="000000" w:themeColor="text1"/>
          <w:sz w:val="22"/>
          <w:szCs w:val="22"/>
        </w:rPr>
        <w:t xml:space="preserve"> </w:t>
      </w:r>
      <w:r w:rsidRPr="004B4982">
        <w:rPr>
          <w:rFonts w:ascii="Arial" w:hAnsi="Arial" w:cs="Arial"/>
          <w:color w:val="000000" w:themeColor="text1"/>
          <w:sz w:val="22"/>
          <w:szCs w:val="22"/>
        </w:rPr>
        <w:t>global insolvency system or global court to deal with cross border insolvency</w:t>
      </w:r>
      <w:r w:rsidR="00547453" w:rsidRPr="004B4982">
        <w:rPr>
          <w:rFonts w:ascii="Arial" w:hAnsi="Arial" w:cs="Arial"/>
          <w:color w:val="000000" w:themeColor="text1"/>
          <w:sz w:val="22"/>
          <w:szCs w:val="22"/>
        </w:rPr>
        <w:t>,</w:t>
      </w:r>
      <w:r w:rsidR="005C2713" w:rsidRPr="004B4982">
        <w:rPr>
          <w:rFonts w:ascii="Arial" w:hAnsi="Arial" w:cs="Arial"/>
          <w:color w:val="000000" w:themeColor="text1"/>
          <w:sz w:val="22"/>
          <w:szCs w:val="22"/>
        </w:rPr>
        <w:t xml:space="preserve"> there are </w:t>
      </w:r>
      <w:r w:rsidR="006234B7" w:rsidRPr="004B4982">
        <w:rPr>
          <w:rFonts w:ascii="Arial" w:hAnsi="Arial" w:cs="Arial"/>
          <w:color w:val="000000" w:themeColor="text1"/>
          <w:sz w:val="22"/>
          <w:szCs w:val="22"/>
        </w:rPr>
        <w:t>a large number of</w:t>
      </w:r>
      <w:r w:rsidR="005C2713" w:rsidRPr="004B4982">
        <w:rPr>
          <w:rFonts w:ascii="Arial" w:hAnsi="Arial" w:cs="Arial"/>
          <w:color w:val="000000" w:themeColor="text1"/>
          <w:sz w:val="22"/>
          <w:szCs w:val="22"/>
        </w:rPr>
        <w:t xml:space="preserve"> issues which may </w:t>
      </w:r>
      <w:r w:rsidR="008D189C" w:rsidRPr="004B4982">
        <w:rPr>
          <w:rFonts w:ascii="Arial" w:hAnsi="Arial" w:cs="Arial"/>
          <w:color w:val="000000" w:themeColor="text1"/>
          <w:sz w:val="22"/>
          <w:szCs w:val="22"/>
        </w:rPr>
        <w:t>need to be dealt with</w:t>
      </w:r>
      <w:r w:rsidR="00547453" w:rsidRPr="004B4982">
        <w:rPr>
          <w:rFonts w:ascii="Arial" w:hAnsi="Arial" w:cs="Arial"/>
          <w:color w:val="000000" w:themeColor="text1"/>
          <w:sz w:val="22"/>
          <w:szCs w:val="22"/>
        </w:rPr>
        <w:t>,</w:t>
      </w:r>
      <w:r w:rsidR="008D189C" w:rsidRPr="004B4982">
        <w:rPr>
          <w:rFonts w:ascii="Arial" w:hAnsi="Arial" w:cs="Arial"/>
          <w:color w:val="000000" w:themeColor="text1"/>
          <w:sz w:val="22"/>
          <w:szCs w:val="22"/>
        </w:rPr>
        <w:t xml:space="preserve"> in each case.</w:t>
      </w:r>
      <w:r w:rsidR="00E569FB" w:rsidRPr="004B4982">
        <w:rPr>
          <w:rFonts w:ascii="Arial" w:hAnsi="Arial" w:cs="Arial"/>
          <w:color w:val="000000" w:themeColor="text1"/>
          <w:sz w:val="22"/>
          <w:szCs w:val="22"/>
        </w:rPr>
        <w:t xml:space="preserve"> </w:t>
      </w:r>
      <w:r w:rsidR="008B7840" w:rsidRPr="004B4982">
        <w:rPr>
          <w:rFonts w:ascii="Arial" w:hAnsi="Arial" w:cs="Arial"/>
          <w:color w:val="000000" w:themeColor="text1"/>
          <w:sz w:val="22"/>
          <w:szCs w:val="22"/>
        </w:rPr>
        <w:t>Some of t</w:t>
      </w:r>
      <w:r w:rsidR="00E569FB" w:rsidRPr="004B4982">
        <w:rPr>
          <w:rFonts w:ascii="Arial" w:hAnsi="Arial" w:cs="Arial"/>
          <w:color w:val="000000" w:themeColor="text1"/>
          <w:sz w:val="22"/>
          <w:szCs w:val="22"/>
        </w:rPr>
        <w:t>he key issues are as follo</w:t>
      </w:r>
      <w:r w:rsidR="008B7840" w:rsidRPr="004B4982">
        <w:rPr>
          <w:rFonts w:ascii="Arial" w:hAnsi="Arial" w:cs="Arial"/>
          <w:color w:val="000000" w:themeColor="text1"/>
          <w:sz w:val="22"/>
          <w:szCs w:val="22"/>
        </w:rPr>
        <w:t>ws:</w:t>
      </w:r>
    </w:p>
    <w:p w14:paraId="7BC1B92F" w14:textId="77777777" w:rsidR="008B7840" w:rsidRPr="004B4982" w:rsidRDefault="008B7840" w:rsidP="00C053F7">
      <w:pPr>
        <w:jc w:val="both"/>
        <w:rPr>
          <w:rFonts w:ascii="Arial" w:hAnsi="Arial" w:cs="Arial"/>
          <w:color w:val="000000" w:themeColor="text1"/>
          <w:sz w:val="22"/>
          <w:szCs w:val="22"/>
        </w:rPr>
      </w:pPr>
    </w:p>
    <w:p w14:paraId="3AA00C03" w14:textId="77777777" w:rsidR="008661CC" w:rsidRDefault="008661CC" w:rsidP="00C053F7">
      <w:pPr>
        <w:jc w:val="both"/>
        <w:rPr>
          <w:rFonts w:ascii="Arial" w:hAnsi="Arial" w:cs="Arial"/>
          <w:color w:val="000000" w:themeColor="text1"/>
          <w:sz w:val="22"/>
          <w:szCs w:val="22"/>
        </w:rPr>
      </w:pPr>
    </w:p>
    <w:p w14:paraId="0BC1706C" w14:textId="77777777" w:rsidR="008661CC" w:rsidRDefault="008661CC" w:rsidP="00C053F7">
      <w:pPr>
        <w:jc w:val="both"/>
        <w:rPr>
          <w:rFonts w:ascii="Arial" w:hAnsi="Arial" w:cs="Arial"/>
          <w:color w:val="000000" w:themeColor="text1"/>
          <w:sz w:val="22"/>
          <w:szCs w:val="22"/>
        </w:rPr>
      </w:pPr>
    </w:p>
    <w:p w14:paraId="55E266EB" w14:textId="28F9A1D0" w:rsidR="00A0216C" w:rsidRPr="004B4982" w:rsidRDefault="00E569FB" w:rsidP="00C053F7">
      <w:pPr>
        <w:jc w:val="both"/>
        <w:rPr>
          <w:rFonts w:ascii="Arial" w:hAnsi="Arial" w:cs="Arial"/>
          <w:color w:val="000000" w:themeColor="text1"/>
          <w:sz w:val="22"/>
          <w:szCs w:val="22"/>
        </w:rPr>
      </w:pPr>
      <w:r w:rsidRPr="004B4982">
        <w:rPr>
          <w:rFonts w:ascii="Arial" w:hAnsi="Arial" w:cs="Arial"/>
          <w:color w:val="000000" w:themeColor="text1"/>
          <w:sz w:val="22"/>
          <w:szCs w:val="22"/>
        </w:rPr>
        <w:lastRenderedPageBreak/>
        <w:t>D</w:t>
      </w:r>
      <w:r w:rsidR="005C2713" w:rsidRPr="004B4982">
        <w:rPr>
          <w:rFonts w:ascii="Arial" w:hAnsi="Arial" w:cs="Arial"/>
          <w:color w:val="000000" w:themeColor="text1"/>
          <w:sz w:val="22"/>
          <w:szCs w:val="22"/>
        </w:rPr>
        <w:t>efinition of insolvency</w:t>
      </w:r>
      <w:r w:rsidRPr="004B4982">
        <w:rPr>
          <w:rFonts w:ascii="Arial" w:hAnsi="Arial" w:cs="Arial"/>
          <w:color w:val="000000" w:themeColor="text1"/>
          <w:sz w:val="22"/>
          <w:szCs w:val="22"/>
        </w:rPr>
        <w:t>:</w:t>
      </w:r>
      <w:r w:rsidR="00A0216C" w:rsidRPr="004B4982">
        <w:rPr>
          <w:rFonts w:ascii="Arial" w:hAnsi="Arial" w:cs="Arial"/>
          <w:color w:val="000000" w:themeColor="text1"/>
          <w:sz w:val="22"/>
          <w:szCs w:val="22"/>
        </w:rPr>
        <w:t xml:space="preserve"> </w:t>
      </w:r>
    </w:p>
    <w:p w14:paraId="4D3DBF7C" w14:textId="77777777" w:rsidR="00A0216C" w:rsidRPr="004B4982" w:rsidRDefault="00A0216C" w:rsidP="00C053F7">
      <w:pPr>
        <w:jc w:val="both"/>
        <w:rPr>
          <w:rFonts w:ascii="Arial" w:hAnsi="Arial" w:cs="Arial"/>
          <w:color w:val="000000" w:themeColor="text1"/>
          <w:sz w:val="22"/>
          <w:szCs w:val="22"/>
        </w:rPr>
      </w:pPr>
    </w:p>
    <w:p w14:paraId="235F9E1B" w14:textId="09B6AEB6" w:rsidR="00DC0A45" w:rsidRPr="004B4982" w:rsidRDefault="00157CA0" w:rsidP="00C053F7">
      <w:pPr>
        <w:jc w:val="both"/>
        <w:rPr>
          <w:rFonts w:ascii="Arial" w:hAnsi="Arial" w:cs="Arial"/>
          <w:color w:val="000000" w:themeColor="text1"/>
          <w:sz w:val="22"/>
          <w:szCs w:val="22"/>
        </w:rPr>
      </w:pPr>
      <w:r w:rsidRPr="004B4982">
        <w:rPr>
          <w:rFonts w:ascii="Arial" w:hAnsi="Arial" w:cs="Arial"/>
          <w:color w:val="000000" w:themeColor="text1"/>
          <w:sz w:val="22"/>
          <w:szCs w:val="22"/>
        </w:rPr>
        <w:t xml:space="preserve">It </w:t>
      </w:r>
      <w:r w:rsidR="005C2713" w:rsidRPr="004B4982">
        <w:rPr>
          <w:rFonts w:ascii="Arial" w:hAnsi="Arial" w:cs="Arial"/>
          <w:color w:val="000000" w:themeColor="text1"/>
          <w:sz w:val="22"/>
          <w:szCs w:val="22"/>
        </w:rPr>
        <w:t>is generally well defined</w:t>
      </w:r>
      <w:r w:rsidR="001B7E21" w:rsidRPr="004B4982">
        <w:rPr>
          <w:rFonts w:ascii="Arial" w:hAnsi="Arial" w:cs="Arial"/>
          <w:color w:val="000000" w:themeColor="text1"/>
          <w:sz w:val="22"/>
          <w:szCs w:val="22"/>
        </w:rPr>
        <w:t xml:space="preserve"> in the domestic </w:t>
      </w:r>
      <w:r w:rsidR="00924D2E" w:rsidRPr="004B4982">
        <w:rPr>
          <w:rFonts w:ascii="Arial" w:hAnsi="Arial" w:cs="Arial"/>
          <w:color w:val="000000" w:themeColor="text1"/>
          <w:sz w:val="22"/>
          <w:szCs w:val="22"/>
        </w:rPr>
        <w:t xml:space="preserve">laws and </w:t>
      </w:r>
      <w:r w:rsidR="00547453" w:rsidRPr="004B4982">
        <w:rPr>
          <w:rFonts w:ascii="Arial" w:hAnsi="Arial" w:cs="Arial"/>
          <w:color w:val="000000" w:themeColor="text1"/>
          <w:sz w:val="22"/>
          <w:szCs w:val="22"/>
        </w:rPr>
        <w:t xml:space="preserve">the </w:t>
      </w:r>
      <w:r w:rsidR="00924D2E" w:rsidRPr="004B4982">
        <w:rPr>
          <w:rFonts w:ascii="Arial" w:hAnsi="Arial" w:cs="Arial"/>
          <w:color w:val="000000" w:themeColor="text1"/>
          <w:sz w:val="22"/>
          <w:szCs w:val="22"/>
        </w:rPr>
        <w:t xml:space="preserve">local </w:t>
      </w:r>
      <w:r w:rsidR="001B7E21" w:rsidRPr="004B4982">
        <w:rPr>
          <w:rFonts w:ascii="Arial" w:hAnsi="Arial" w:cs="Arial"/>
          <w:color w:val="000000" w:themeColor="text1"/>
          <w:sz w:val="22"/>
          <w:szCs w:val="22"/>
        </w:rPr>
        <w:t>context of each state</w:t>
      </w:r>
      <w:r w:rsidR="00174A1D" w:rsidRPr="004B4982">
        <w:rPr>
          <w:rFonts w:ascii="Arial" w:hAnsi="Arial" w:cs="Arial"/>
          <w:color w:val="000000" w:themeColor="text1"/>
          <w:sz w:val="22"/>
          <w:szCs w:val="22"/>
        </w:rPr>
        <w:t>.</w:t>
      </w:r>
      <w:r w:rsidR="00541D4E" w:rsidRPr="004B4982">
        <w:rPr>
          <w:rFonts w:ascii="Arial" w:hAnsi="Arial" w:cs="Arial"/>
          <w:color w:val="000000" w:themeColor="text1"/>
          <w:sz w:val="22"/>
          <w:szCs w:val="22"/>
        </w:rPr>
        <w:t xml:space="preserve"> </w:t>
      </w:r>
      <w:r w:rsidR="00BE76EE" w:rsidRPr="004B4982">
        <w:rPr>
          <w:rFonts w:ascii="Arial" w:hAnsi="Arial" w:cs="Arial"/>
          <w:color w:val="000000" w:themeColor="text1"/>
          <w:sz w:val="22"/>
          <w:szCs w:val="22"/>
        </w:rPr>
        <w:t xml:space="preserve"> </w:t>
      </w:r>
      <w:r w:rsidR="00A0216C" w:rsidRPr="004B4982">
        <w:rPr>
          <w:rFonts w:ascii="Arial" w:hAnsi="Arial" w:cs="Arial"/>
          <w:color w:val="000000" w:themeColor="text1"/>
          <w:sz w:val="22"/>
          <w:szCs w:val="22"/>
        </w:rPr>
        <w:t>However,</w:t>
      </w:r>
      <w:r w:rsidR="00BE76EE" w:rsidRPr="004B4982">
        <w:rPr>
          <w:rFonts w:ascii="Arial" w:hAnsi="Arial" w:cs="Arial"/>
          <w:color w:val="000000" w:themeColor="text1"/>
          <w:sz w:val="22"/>
          <w:szCs w:val="22"/>
        </w:rPr>
        <w:t xml:space="preserve"> there is no</w:t>
      </w:r>
      <w:r w:rsidR="005F4353" w:rsidRPr="004B4982">
        <w:rPr>
          <w:rFonts w:ascii="Arial" w:hAnsi="Arial" w:cs="Arial"/>
          <w:color w:val="000000" w:themeColor="text1"/>
          <w:sz w:val="22"/>
          <w:szCs w:val="22"/>
        </w:rPr>
        <w:t xml:space="preserve"> clear definition to address this at </w:t>
      </w:r>
      <w:r w:rsidR="00FE520A" w:rsidRPr="004B4982">
        <w:rPr>
          <w:rFonts w:ascii="Arial" w:hAnsi="Arial" w:cs="Arial"/>
          <w:color w:val="000000" w:themeColor="text1"/>
          <w:sz w:val="22"/>
          <w:szCs w:val="22"/>
        </w:rPr>
        <w:t xml:space="preserve">a global </w:t>
      </w:r>
      <w:r w:rsidR="00A0216C" w:rsidRPr="004B4982">
        <w:rPr>
          <w:rFonts w:ascii="Arial" w:hAnsi="Arial" w:cs="Arial"/>
          <w:color w:val="000000" w:themeColor="text1"/>
          <w:sz w:val="22"/>
          <w:szCs w:val="22"/>
        </w:rPr>
        <w:t>or international</w:t>
      </w:r>
      <w:r w:rsidR="005F4353" w:rsidRPr="004B4982">
        <w:rPr>
          <w:rFonts w:ascii="Arial" w:hAnsi="Arial" w:cs="Arial"/>
          <w:color w:val="000000" w:themeColor="text1"/>
          <w:sz w:val="22"/>
          <w:szCs w:val="22"/>
        </w:rPr>
        <w:t xml:space="preserve"> level</w:t>
      </w:r>
      <w:r w:rsidR="00924D2E" w:rsidRPr="004B4982">
        <w:rPr>
          <w:rFonts w:ascii="Arial" w:hAnsi="Arial" w:cs="Arial"/>
          <w:color w:val="000000" w:themeColor="text1"/>
          <w:sz w:val="22"/>
          <w:szCs w:val="22"/>
        </w:rPr>
        <w:t>. Different scena</w:t>
      </w:r>
      <w:r w:rsidR="008F42C1" w:rsidRPr="004B4982">
        <w:rPr>
          <w:rFonts w:ascii="Arial" w:hAnsi="Arial" w:cs="Arial"/>
          <w:color w:val="000000" w:themeColor="text1"/>
          <w:sz w:val="22"/>
          <w:szCs w:val="22"/>
        </w:rPr>
        <w:t>rios may give rise to</w:t>
      </w:r>
      <w:r w:rsidR="00065893" w:rsidRPr="004B4982">
        <w:rPr>
          <w:rFonts w:ascii="Arial" w:hAnsi="Arial" w:cs="Arial"/>
          <w:color w:val="000000" w:themeColor="text1"/>
          <w:sz w:val="22"/>
          <w:szCs w:val="22"/>
        </w:rPr>
        <w:t xml:space="preserve"> proceedings in a particular </w:t>
      </w:r>
      <w:r w:rsidR="00A0216C" w:rsidRPr="004B4982">
        <w:rPr>
          <w:rFonts w:ascii="Arial" w:hAnsi="Arial" w:cs="Arial"/>
          <w:color w:val="000000" w:themeColor="text1"/>
          <w:sz w:val="22"/>
          <w:szCs w:val="22"/>
        </w:rPr>
        <w:t>state,</w:t>
      </w:r>
      <w:r w:rsidR="00065893" w:rsidRPr="004B4982">
        <w:rPr>
          <w:rFonts w:ascii="Arial" w:hAnsi="Arial" w:cs="Arial"/>
          <w:color w:val="000000" w:themeColor="text1"/>
          <w:sz w:val="22"/>
          <w:szCs w:val="22"/>
        </w:rPr>
        <w:t xml:space="preserve"> but the same scenario</w:t>
      </w:r>
      <w:r w:rsidR="00796DD8" w:rsidRPr="004B4982">
        <w:rPr>
          <w:rFonts w:ascii="Arial" w:hAnsi="Arial" w:cs="Arial"/>
          <w:color w:val="000000" w:themeColor="text1"/>
          <w:sz w:val="22"/>
          <w:szCs w:val="22"/>
        </w:rPr>
        <w:t xml:space="preserve"> may not be applicable to another state </w:t>
      </w:r>
      <w:r w:rsidR="002150C8">
        <w:rPr>
          <w:rFonts w:ascii="Arial" w:hAnsi="Arial" w:cs="Arial"/>
          <w:color w:val="000000" w:themeColor="text1"/>
          <w:sz w:val="22"/>
          <w:szCs w:val="22"/>
        </w:rPr>
        <w:t>e.</w:t>
      </w:r>
      <w:r w:rsidR="002150C8" w:rsidRPr="004B4982">
        <w:rPr>
          <w:rFonts w:ascii="Arial" w:hAnsi="Arial" w:cs="Arial"/>
          <w:color w:val="000000" w:themeColor="text1"/>
          <w:sz w:val="22"/>
          <w:szCs w:val="22"/>
        </w:rPr>
        <w:t>g.,</w:t>
      </w:r>
      <w:r w:rsidR="006053BD" w:rsidRPr="004B4982">
        <w:rPr>
          <w:rFonts w:ascii="Arial" w:hAnsi="Arial" w:cs="Arial"/>
          <w:color w:val="000000" w:themeColor="text1"/>
          <w:sz w:val="22"/>
          <w:szCs w:val="22"/>
        </w:rPr>
        <w:t xml:space="preserve"> Cash flow Liquidity</w:t>
      </w:r>
      <w:r w:rsidR="002150C8">
        <w:rPr>
          <w:rFonts w:ascii="Arial" w:hAnsi="Arial" w:cs="Arial"/>
          <w:color w:val="000000" w:themeColor="text1"/>
          <w:sz w:val="22"/>
          <w:szCs w:val="22"/>
        </w:rPr>
        <w:t>.</w:t>
      </w:r>
    </w:p>
    <w:p w14:paraId="31988A48" w14:textId="77777777" w:rsidR="001869CE" w:rsidRPr="004B4982" w:rsidRDefault="001869CE" w:rsidP="00C053F7">
      <w:pPr>
        <w:jc w:val="both"/>
        <w:rPr>
          <w:rFonts w:ascii="Arial" w:hAnsi="Arial" w:cs="Arial"/>
          <w:color w:val="000000" w:themeColor="text1"/>
          <w:sz w:val="22"/>
          <w:szCs w:val="22"/>
        </w:rPr>
      </w:pPr>
    </w:p>
    <w:p w14:paraId="0CBA857A" w14:textId="5A26D40B" w:rsidR="00296394" w:rsidRPr="004B4982" w:rsidRDefault="001869CE" w:rsidP="00C053F7">
      <w:pPr>
        <w:jc w:val="both"/>
        <w:rPr>
          <w:rFonts w:ascii="Arial" w:hAnsi="Arial" w:cs="Arial"/>
          <w:color w:val="000000" w:themeColor="text1"/>
          <w:sz w:val="22"/>
          <w:szCs w:val="22"/>
        </w:rPr>
      </w:pPr>
      <w:r w:rsidRPr="004B4982">
        <w:rPr>
          <w:rFonts w:ascii="Arial" w:hAnsi="Arial" w:cs="Arial"/>
          <w:color w:val="000000" w:themeColor="text1"/>
          <w:sz w:val="22"/>
          <w:szCs w:val="22"/>
        </w:rPr>
        <w:t>C</w:t>
      </w:r>
      <w:r w:rsidR="0075626D" w:rsidRPr="004B4982">
        <w:rPr>
          <w:rFonts w:ascii="Arial" w:hAnsi="Arial" w:cs="Arial"/>
          <w:color w:val="000000" w:themeColor="text1"/>
          <w:sz w:val="22"/>
          <w:szCs w:val="22"/>
        </w:rPr>
        <w:t>onflict of laws</w:t>
      </w:r>
      <w:r w:rsidR="00296394" w:rsidRPr="004B4982">
        <w:rPr>
          <w:rFonts w:ascii="Arial" w:hAnsi="Arial" w:cs="Arial"/>
          <w:color w:val="000000" w:themeColor="text1"/>
          <w:sz w:val="22"/>
          <w:szCs w:val="22"/>
        </w:rPr>
        <w:t xml:space="preserve"> and approach to Insolvency:</w:t>
      </w:r>
    </w:p>
    <w:p w14:paraId="3320810C" w14:textId="6B3C9898" w:rsidR="006942A8" w:rsidRPr="004B4982" w:rsidRDefault="006942A8" w:rsidP="00C053F7">
      <w:pPr>
        <w:jc w:val="both"/>
        <w:rPr>
          <w:rFonts w:ascii="Arial" w:hAnsi="Arial" w:cs="Arial"/>
          <w:color w:val="000000" w:themeColor="text1"/>
          <w:sz w:val="22"/>
          <w:szCs w:val="22"/>
        </w:rPr>
      </w:pPr>
    </w:p>
    <w:p w14:paraId="12B4F287" w14:textId="26FBBE77" w:rsidR="00296394" w:rsidRPr="004B4982" w:rsidRDefault="00FB0679" w:rsidP="00C053F7">
      <w:pPr>
        <w:jc w:val="both"/>
        <w:rPr>
          <w:rFonts w:ascii="Arial" w:hAnsi="Arial" w:cs="Arial"/>
          <w:color w:val="000000" w:themeColor="text1"/>
          <w:sz w:val="22"/>
          <w:szCs w:val="22"/>
        </w:rPr>
      </w:pPr>
      <w:r w:rsidRPr="004B4982">
        <w:rPr>
          <w:rFonts w:ascii="Arial" w:hAnsi="Arial" w:cs="Arial"/>
          <w:color w:val="000000" w:themeColor="text1"/>
          <w:sz w:val="22"/>
          <w:szCs w:val="22"/>
        </w:rPr>
        <w:t>The domestic laws on insolvency may be influen</w:t>
      </w:r>
      <w:r w:rsidR="007720BE" w:rsidRPr="004B4982">
        <w:rPr>
          <w:rFonts w:ascii="Arial" w:hAnsi="Arial" w:cs="Arial"/>
          <w:color w:val="000000" w:themeColor="text1"/>
          <w:sz w:val="22"/>
          <w:szCs w:val="22"/>
        </w:rPr>
        <w:t xml:space="preserve">ced </w:t>
      </w:r>
      <w:r w:rsidR="00A87BDE">
        <w:rPr>
          <w:rFonts w:ascii="Arial" w:hAnsi="Arial" w:cs="Arial"/>
          <w:color w:val="000000" w:themeColor="text1"/>
          <w:sz w:val="22"/>
          <w:szCs w:val="22"/>
        </w:rPr>
        <w:t xml:space="preserve">by </w:t>
      </w:r>
      <w:r w:rsidR="007720BE" w:rsidRPr="004B4982">
        <w:rPr>
          <w:rFonts w:ascii="Arial" w:hAnsi="Arial" w:cs="Arial"/>
          <w:color w:val="000000" w:themeColor="text1"/>
          <w:sz w:val="22"/>
          <w:szCs w:val="22"/>
        </w:rPr>
        <w:t xml:space="preserve">local </w:t>
      </w:r>
      <w:r w:rsidR="004924FC" w:rsidRPr="004B4982">
        <w:rPr>
          <w:rFonts w:ascii="Arial" w:hAnsi="Arial" w:cs="Arial"/>
          <w:color w:val="000000" w:themeColor="text1"/>
          <w:sz w:val="22"/>
          <w:szCs w:val="22"/>
        </w:rPr>
        <w:t>requirements</w:t>
      </w:r>
      <w:r w:rsidR="003319DA" w:rsidRPr="004B4982">
        <w:rPr>
          <w:rFonts w:ascii="Arial" w:hAnsi="Arial" w:cs="Arial"/>
          <w:color w:val="000000" w:themeColor="text1"/>
          <w:sz w:val="22"/>
          <w:szCs w:val="22"/>
        </w:rPr>
        <w:t xml:space="preserve">, </w:t>
      </w:r>
      <w:r w:rsidR="0075626D" w:rsidRPr="004B4982">
        <w:rPr>
          <w:rFonts w:ascii="Arial" w:hAnsi="Arial" w:cs="Arial"/>
          <w:color w:val="000000" w:themeColor="text1"/>
          <w:sz w:val="22"/>
          <w:szCs w:val="22"/>
        </w:rPr>
        <w:t>affecting the position of creditors and</w:t>
      </w:r>
      <w:r w:rsidR="001A28C7" w:rsidRPr="004B4982">
        <w:rPr>
          <w:rFonts w:ascii="Arial" w:hAnsi="Arial" w:cs="Arial"/>
          <w:color w:val="000000" w:themeColor="text1"/>
          <w:sz w:val="22"/>
          <w:szCs w:val="22"/>
        </w:rPr>
        <w:t xml:space="preserve"> the</w:t>
      </w:r>
      <w:r w:rsidR="00A87BDE">
        <w:rPr>
          <w:rFonts w:ascii="Arial" w:hAnsi="Arial" w:cs="Arial"/>
          <w:color w:val="000000" w:themeColor="text1"/>
          <w:sz w:val="22"/>
          <w:szCs w:val="22"/>
        </w:rPr>
        <w:t>ir</w:t>
      </w:r>
      <w:r w:rsidR="001A28C7" w:rsidRPr="004B4982">
        <w:rPr>
          <w:rFonts w:ascii="Arial" w:hAnsi="Arial" w:cs="Arial"/>
          <w:color w:val="000000" w:themeColor="text1"/>
          <w:sz w:val="22"/>
          <w:szCs w:val="22"/>
        </w:rPr>
        <w:t xml:space="preserve"> priorities</w:t>
      </w:r>
      <w:r w:rsidR="003319DA" w:rsidRPr="004B4982">
        <w:rPr>
          <w:rFonts w:ascii="Arial" w:hAnsi="Arial" w:cs="Arial"/>
          <w:color w:val="000000" w:themeColor="text1"/>
          <w:sz w:val="22"/>
          <w:szCs w:val="22"/>
        </w:rPr>
        <w:t xml:space="preserve">. When multiple </w:t>
      </w:r>
      <w:r w:rsidR="008D357D" w:rsidRPr="004B4982">
        <w:rPr>
          <w:rFonts w:ascii="Arial" w:hAnsi="Arial" w:cs="Arial"/>
          <w:color w:val="000000" w:themeColor="text1"/>
          <w:sz w:val="22"/>
          <w:szCs w:val="22"/>
        </w:rPr>
        <w:t>claims are pu</w:t>
      </w:r>
      <w:r w:rsidR="00AB65B3" w:rsidRPr="004B4982">
        <w:rPr>
          <w:rFonts w:ascii="Arial" w:hAnsi="Arial" w:cs="Arial"/>
          <w:color w:val="000000" w:themeColor="text1"/>
          <w:sz w:val="22"/>
          <w:szCs w:val="22"/>
        </w:rPr>
        <w:t>t</w:t>
      </w:r>
      <w:r w:rsidR="00547453" w:rsidRPr="004B4982">
        <w:rPr>
          <w:rFonts w:ascii="Arial" w:hAnsi="Arial" w:cs="Arial"/>
          <w:color w:val="000000" w:themeColor="text1"/>
          <w:sz w:val="22"/>
          <w:szCs w:val="22"/>
        </w:rPr>
        <w:t xml:space="preserve"> in various states</w:t>
      </w:r>
      <w:r w:rsidR="00AB65B3" w:rsidRPr="004B4982">
        <w:rPr>
          <w:rFonts w:ascii="Arial" w:hAnsi="Arial" w:cs="Arial"/>
          <w:color w:val="000000" w:themeColor="text1"/>
          <w:sz w:val="22"/>
          <w:szCs w:val="22"/>
        </w:rPr>
        <w:t>, such conflicts are likely.</w:t>
      </w:r>
      <w:r w:rsidR="005D1DA0" w:rsidRPr="004B4982">
        <w:rPr>
          <w:rFonts w:ascii="Arial" w:hAnsi="Arial" w:cs="Arial"/>
          <w:color w:val="000000" w:themeColor="text1"/>
          <w:sz w:val="22"/>
          <w:szCs w:val="22"/>
        </w:rPr>
        <w:t xml:space="preserve"> The</w:t>
      </w:r>
      <w:r w:rsidR="005E5703" w:rsidRPr="004B4982">
        <w:rPr>
          <w:rFonts w:ascii="Arial" w:hAnsi="Arial" w:cs="Arial"/>
          <w:color w:val="000000" w:themeColor="text1"/>
          <w:sz w:val="22"/>
          <w:szCs w:val="22"/>
        </w:rPr>
        <w:t xml:space="preserve"> </w:t>
      </w:r>
      <w:r w:rsidR="001A28C7" w:rsidRPr="004B4982">
        <w:rPr>
          <w:rFonts w:ascii="Arial" w:hAnsi="Arial" w:cs="Arial"/>
          <w:color w:val="000000" w:themeColor="text1"/>
          <w:sz w:val="22"/>
          <w:szCs w:val="22"/>
        </w:rPr>
        <w:t xml:space="preserve">presence of </w:t>
      </w:r>
      <w:r w:rsidR="009D371C" w:rsidRPr="004B4982">
        <w:rPr>
          <w:rFonts w:ascii="Arial" w:hAnsi="Arial" w:cs="Arial"/>
          <w:color w:val="000000" w:themeColor="text1"/>
          <w:sz w:val="22"/>
          <w:szCs w:val="22"/>
        </w:rPr>
        <w:t>lo</w:t>
      </w:r>
      <w:r w:rsidR="00FD0D96" w:rsidRPr="004B4982">
        <w:rPr>
          <w:rFonts w:ascii="Arial" w:hAnsi="Arial" w:cs="Arial"/>
          <w:color w:val="000000" w:themeColor="text1"/>
          <w:sz w:val="22"/>
          <w:szCs w:val="22"/>
        </w:rPr>
        <w:t xml:space="preserve">cal </w:t>
      </w:r>
      <w:r w:rsidR="001A28C7" w:rsidRPr="004B4982">
        <w:rPr>
          <w:rFonts w:ascii="Arial" w:hAnsi="Arial" w:cs="Arial"/>
          <w:color w:val="000000" w:themeColor="text1"/>
          <w:sz w:val="22"/>
          <w:szCs w:val="22"/>
        </w:rPr>
        <w:t xml:space="preserve">security </w:t>
      </w:r>
      <w:r w:rsidR="00FD0D96" w:rsidRPr="004B4982">
        <w:rPr>
          <w:rFonts w:ascii="Arial" w:hAnsi="Arial" w:cs="Arial"/>
          <w:color w:val="000000" w:themeColor="text1"/>
          <w:sz w:val="22"/>
          <w:szCs w:val="22"/>
        </w:rPr>
        <w:t xml:space="preserve">over the local assets, </w:t>
      </w:r>
      <w:r w:rsidR="00AA3E7C" w:rsidRPr="004B4982">
        <w:rPr>
          <w:rFonts w:ascii="Arial" w:hAnsi="Arial" w:cs="Arial"/>
          <w:color w:val="000000" w:themeColor="text1"/>
          <w:sz w:val="22"/>
          <w:szCs w:val="22"/>
        </w:rPr>
        <w:t xml:space="preserve">laws on </w:t>
      </w:r>
      <w:r w:rsidR="001A28C7" w:rsidRPr="004B4982">
        <w:rPr>
          <w:rFonts w:ascii="Arial" w:hAnsi="Arial" w:cs="Arial"/>
          <w:color w:val="000000" w:themeColor="text1"/>
          <w:sz w:val="22"/>
          <w:szCs w:val="22"/>
        </w:rPr>
        <w:t>set</w:t>
      </w:r>
      <w:r w:rsidR="00A87BDE">
        <w:rPr>
          <w:rFonts w:ascii="Arial" w:hAnsi="Arial" w:cs="Arial"/>
          <w:color w:val="000000" w:themeColor="text1"/>
          <w:sz w:val="22"/>
          <w:szCs w:val="22"/>
        </w:rPr>
        <w:t>-</w:t>
      </w:r>
      <w:r w:rsidR="001A28C7" w:rsidRPr="004B4982">
        <w:rPr>
          <w:rFonts w:ascii="Arial" w:hAnsi="Arial" w:cs="Arial"/>
          <w:color w:val="000000" w:themeColor="text1"/>
          <w:sz w:val="22"/>
          <w:szCs w:val="22"/>
        </w:rPr>
        <w:t>offs and netting arrangements</w:t>
      </w:r>
      <w:r w:rsidR="00AA3E7C" w:rsidRPr="004B4982">
        <w:rPr>
          <w:rFonts w:ascii="Arial" w:hAnsi="Arial" w:cs="Arial"/>
          <w:color w:val="000000" w:themeColor="text1"/>
          <w:sz w:val="22"/>
          <w:szCs w:val="22"/>
        </w:rPr>
        <w:t>,</w:t>
      </w:r>
      <w:r w:rsidR="001A28C7" w:rsidRPr="004B4982">
        <w:rPr>
          <w:rFonts w:ascii="Arial" w:hAnsi="Arial" w:cs="Arial"/>
          <w:color w:val="000000" w:themeColor="text1"/>
          <w:sz w:val="22"/>
          <w:szCs w:val="22"/>
        </w:rPr>
        <w:t xml:space="preserve"> retention of title </w:t>
      </w:r>
      <w:r w:rsidR="00A0216C" w:rsidRPr="004B4982">
        <w:rPr>
          <w:rFonts w:ascii="Arial" w:hAnsi="Arial" w:cs="Arial"/>
          <w:color w:val="000000" w:themeColor="text1"/>
          <w:sz w:val="22"/>
          <w:szCs w:val="22"/>
        </w:rPr>
        <w:t xml:space="preserve">clauses, </w:t>
      </w:r>
      <w:r w:rsidR="00AA3E7C" w:rsidRPr="004B4982">
        <w:rPr>
          <w:rFonts w:ascii="Arial" w:hAnsi="Arial" w:cs="Arial"/>
          <w:color w:val="000000" w:themeColor="text1"/>
          <w:sz w:val="22"/>
          <w:szCs w:val="22"/>
        </w:rPr>
        <w:t xml:space="preserve">will be </w:t>
      </w:r>
      <w:r w:rsidR="00A0216C" w:rsidRPr="004B4982">
        <w:rPr>
          <w:rFonts w:ascii="Arial" w:hAnsi="Arial" w:cs="Arial"/>
          <w:color w:val="000000" w:themeColor="text1"/>
          <w:sz w:val="22"/>
          <w:szCs w:val="22"/>
        </w:rPr>
        <w:t>based</w:t>
      </w:r>
      <w:r w:rsidR="002F68F1" w:rsidRPr="004B4982">
        <w:rPr>
          <w:rFonts w:ascii="Arial" w:hAnsi="Arial" w:cs="Arial"/>
          <w:color w:val="000000" w:themeColor="text1"/>
          <w:sz w:val="22"/>
          <w:szCs w:val="22"/>
        </w:rPr>
        <w:t xml:space="preserve"> on </w:t>
      </w:r>
      <w:r w:rsidR="00AA3E7C" w:rsidRPr="004B4982">
        <w:rPr>
          <w:rFonts w:ascii="Arial" w:hAnsi="Arial" w:cs="Arial"/>
          <w:color w:val="000000" w:themeColor="text1"/>
          <w:sz w:val="22"/>
          <w:szCs w:val="22"/>
        </w:rPr>
        <w:t xml:space="preserve">the </w:t>
      </w:r>
      <w:r w:rsidR="002F68F1" w:rsidRPr="004B4982">
        <w:rPr>
          <w:rFonts w:ascii="Arial" w:hAnsi="Arial" w:cs="Arial"/>
          <w:color w:val="000000" w:themeColor="text1"/>
          <w:sz w:val="22"/>
          <w:szCs w:val="22"/>
        </w:rPr>
        <w:t>national laws</w:t>
      </w:r>
      <w:r w:rsidR="00AA3E7C" w:rsidRPr="004B4982">
        <w:rPr>
          <w:rFonts w:ascii="Arial" w:hAnsi="Arial" w:cs="Arial"/>
          <w:color w:val="000000" w:themeColor="text1"/>
          <w:sz w:val="22"/>
          <w:szCs w:val="22"/>
        </w:rPr>
        <w:t xml:space="preserve"> of that state</w:t>
      </w:r>
      <w:r w:rsidR="002F68F1" w:rsidRPr="004B4982">
        <w:rPr>
          <w:rFonts w:ascii="Arial" w:hAnsi="Arial" w:cs="Arial"/>
          <w:color w:val="000000" w:themeColor="text1"/>
          <w:sz w:val="22"/>
          <w:szCs w:val="22"/>
        </w:rPr>
        <w:t>.</w:t>
      </w:r>
      <w:r w:rsidR="00C82E34" w:rsidRPr="004B4982">
        <w:rPr>
          <w:rFonts w:ascii="Arial" w:hAnsi="Arial" w:cs="Arial"/>
          <w:color w:val="000000" w:themeColor="text1"/>
          <w:sz w:val="22"/>
          <w:szCs w:val="22"/>
        </w:rPr>
        <w:t xml:space="preserve"> </w:t>
      </w:r>
    </w:p>
    <w:p w14:paraId="2EB6F186" w14:textId="77777777" w:rsidR="00296394" w:rsidRPr="004B4982" w:rsidRDefault="00296394" w:rsidP="00C053F7">
      <w:pPr>
        <w:jc w:val="both"/>
        <w:rPr>
          <w:rFonts w:ascii="Arial" w:hAnsi="Arial" w:cs="Arial"/>
          <w:color w:val="000000" w:themeColor="text1"/>
          <w:sz w:val="22"/>
          <w:szCs w:val="22"/>
        </w:rPr>
      </w:pPr>
    </w:p>
    <w:p w14:paraId="3C55DDB3" w14:textId="3C561CAC" w:rsidR="00AA3E7C" w:rsidRPr="004B4982" w:rsidRDefault="00C82E34" w:rsidP="00613495">
      <w:pPr>
        <w:jc w:val="both"/>
        <w:rPr>
          <w:rFonts w:ascii="Arial" w:hAnsi="Arial" w:cs="Arial"/>
          <w:color w:val="000000" w:themeColor="text1"/>
          <w:sz w:val="22"/>
          <w:szCs w:val="22"/>
        </w:rPr>
      </w:pPr>
      <w:r w:rsidRPr="004B4982">
        <w:rPr>
          <w:rFonts w:ascii="Arial" w:hAnsi="Arial" w:cs="Arial"/>
          <w:color w:val="000000" w:themeColor="text1"/>
          <w:sz w:val="22"/>
          <w:szCs w:val="22"/>
        </w:rPr>
        <w:t>N</w:t>
      </w:r>
      <w:r w:rsidR="002675F6" w:rsidRPr="004B4982">
        <w:rPr>
          <w:rFonts w:ascii="Arial" w:hAnsi="Arial" w:cs="Arial"/>
          <w:color w:val="000000" w:themeColor="text1"/>
          <w:sz w:val="22"/>
          <w:szCs w:val="22"/>
        </w:rPr>
        <w:t>ational policies for protection</w:t>
      </w:r>
      <w:r w:rsidR="00B20C18" w:rsidRPr="004B4982">
        <w:rPr>
          <w:rFonts w:ascii="Arial" w:hAnsi="Arial" w:cs="Arial"/>
          <w:color w:val="000000" w:themeColor="text1"/>
          <w:sz w:val="22"/>
          <w:szCs w:val="22"/>
        </w:rPr>
        <w:t xml:space="preserve"> of the larger interests of the state</w:t>
      </w:r>
      <w:r w:rsidR="008E57A6" w:rsidRPr="004B4982">
        <w:rPr>
          <w:rFonts w:ascii="Arial" w:hAnsi="Arial" w:cs="Arial"/>
          <w:color w:val="000000" w:themeColor="text1"/>
          <w:sz w:val="22"/>
          <w:szCs w:val="22"/>
        </w:rPr>
        <w:t xml:space="preserve"> may </w:t>
      </w:r>
      <w:r w:rsidR="007817C0" w:rsidRPr="004B4982">
        <w:rPr>
          <w:rFonts w:ascii="Arial" w:hAnsi="Arial" w:cs="Arial"/>
          <w:color w:val="000000" w:themeColor="text1"/>
          <w:sz w:val="22"/>
          <w:szCs w:val="22"/>
        </w:rPr>
        <w:t xml:space="preserve">gain precedence over international </w:t>
      </w:r>
      <w:r w:rsidR="00B4054B" w:rsidRPr="004B4982">
        <w:rPr>
          <w:rFonts w:ascii="Arial" w:hAnsi="Arial" w:cs="Arial"/>
          <w:color w:val="000000" w:themeColor="text1"/>
          <w:sz w:val="22"/>
          <w:szCs w:val="22"/>
        </w:rPr>
        <w:t>p</w:t>
      </w:r>
      <w:r w:rsidR="00B93CF6" w:rsidRPr="004B4982">
        <w:rPr>
          <w:rFonts w:ascii="Arial" w:hAnsi="Arial" w:cs="Arial"/>
          <w:color w:val="000000" w:themeColor="text1"/>
          <w:sz w:val="22"/>
          <w:szCs w:val="22"/>
        </w:rPr>
        <w:t xml:space="preserve">ublic </w:t>
      </w:r>
      <w:r w:rsidR="007817C0" w:rsidRPr="004B4982">
        <w:rPr>
          <w:rFonts w:ascii="Arial" w:hAnsi="Arial" w:cs="Arial"/>
          <w:color w:val="000000" w:themeColor="text1"/>
          <w:sz w:val="22"/>
          <w:szCs w:val="22"/>
        </w:rPr>
        <w:t>claims.</w:t>
      </w:r>
      <w:r w:rsidR="0032111B" w:rsidRPr="004B4982">
        <w:rPr>
          <w:rFonts w:ascii="Arial" w:hAnsi="Arial" w:cs="Arial"/>
          <w:color w:val="000000" w:themeColor="text1"/>
          <w:sz w:val="22"/>
          <w:szCs w:val="22"/>
        </w:rPr>
        <w:t xml:space="preserve"> </w:t>
      </w:r>
      <w:r w:rsidR="00E86515" w:rsidRPr="004B4982">
        <w:rPr>
          <w:rFonts w:ascii="Arial" w:hAnsi="Arial" w:cs="Arial"/>
          <w:color w:val="000000" w:themeColor="text1"/>
          <w:sz w:val="22"/>
          <w:szCs w:val="22"/>
        </w:rPr>
        <w:t>Another aspect will relate to employee benefits and the local l</w:t>
      </w:r>
      <w:r w:rsidR="001622B0" w:rsidRPr="004B4982">
        <w:rPr>
          <w:rFonts w:ascii="Arial" w:hAnsi="Arial" w:cs="Arial"/>
          <w:color w:val="000000" w:themeColor="text1"/>
          <w:sz w:val="22"/>
          <w:szCs w:val="22"/>
        </w:rPr>
        <w:t xml:space="preserve">abour laws of each </w:t>
      </w:r>
      <w:r w:rsidR="00966736" w:rsidRPr="004B4982">
        <w:rPr>
          <w:rFonts w:ascii="Arial" w:hAnsi="Arial" w:cs="Arial"/>
          <w:color w:val="000000" w:themeColor="text1"/>
          <w:sz w:val="22"/>
          <w:szCs w:val="22"/>
        </w:rPr>
        <w:t>state.</w:t>
      </w:r>
      <w:r w:rsidR="00D92E5C" w:rsidRPr="004B4982">
        <w:rPr>
          <w:rFonts w:ascii="Arial" w:hAnsi="Arial" w:cs="Arial"/>
          <w:color w:val="000000" w:themeColor="text1"/>
          <w:sz w:val="22"/>
          <w:szCs w:val="22"/>
        </w:rPr>
        <w:t xml:space="preserve"> The national </w:t>
      </w:r>
      <w:r w:rsidR="00C55F78" w:rsidRPr="004B4982">
        <w:rPr>
          <w:rFonts w:ascii="Arial" w:hAnsi="Arial" w:cs="Arial"/>
          <w:color w:val="000000" w:themeColor="text1"/>
          <w:sz w:val="22"/>
          <w:szCs w:val="22"/>
        </w:rPr>
        <w:t>approach-to</w:t>
      </w:r>
      <w:r w:rsidR="00D92E5C" w:rsidRPr="004B4982">
        <w:rPr>
          <w:rFonts w:ascii="Arial" w:hAnsi="Arial" w:cs="Arial"/>
          <w:color w:val="000000" w:themeColor="text1"/>
          <w:sz w:val="22"/>
          <w:szCs w:val="22"/>
        </w:rPr>
        <w:t xml:space="preserve"> insolvency is </w:t>
      </w:r>
      <w:r w:rsidR="00AA3E7C" w:rsidRPr="004B4982">
        <w:rPr>
          <w:rFonts w:ascii="Arial" w:hAnsi="Arial" w:cs="Arial"/>
          <w:color w:val="000000" w:themeColor="text1"/>
          <w:sz w:val="22"/>
          <w:szCs w:val="22"/>
        </w:rPr>
        <w:t xml:space="preserve">also </w:t>
      </w:r>
      <w:r w:rsidR="00D92E5C" w:rsidRPr="004B4982">
        <w:rPr>
          <w:rFonts w:ascii="Arial" w:hAnsi="Arial" w:cs="Arial"/>
          <w:color w:val="000000" w:themeColor="text1"/>
          <w:sz w:val="22"/>
          <w:szCs w:val="22"/>
        </w:rPr>
        <w:t xml:space="preserve">important, whether </w:t>
      </w:r>
      <w:r w:rsidR="00AA3E7C" w:rsidRPr="004B4982">
        <w:rPr>
          <w:rFonts w:ascii="Arial" w:hAnsi="Arial" w:cs="Arial"/>
          <w:color w:val="000000" w:themeColor="text1"/>
          <w:sz w:val="22"/>
          <w:szCs w:val="22"/>
        </w:rPr>
        <w:t xml:space="preserve">the laws are </w:t>
      </w:r>
      <w:r w:rsidR="00D92E5C" w:rsidRPr="004B4982">
        <w:rPr>
          <w:rFonts w:ascii="Arial" w:hAnsi="Arial" w:cs="Arial"/>
          <w:color w:val="000000" w:themeColor="text1"/>
          <w:sz w:val="22"/>
          <w:szCs w:val="22"/>
        </w:rPr>
        <w:t>pro</w:t>
      </w:r>
      <w:r w:rsidR="001C39E8" w:rsidRPr="004B4982">
        <w:rPr>
          <w:rFonts w:ascii="Arial" w:hAnsi="Arial" w:cs="Arial"/>
          <w:color w:val="000000" w:themeColor="text1"/>
          <w:sz w:val="22"/>
          <w:szCs w:val="22"/>
        </w:rPr>
        <w:t>-</w:t>
      </w:r>
      <w:r w:rsidR="00D92E5C" w:rsidRPr="004B4982">
        <w:rPr>
          <w:rFonts w:ascii="Arial" w:hAnsi="Arial" w:cs="Arial"/>
          <w:color w:val="000000" w:themeColor="text1"/>
          <w:sz w:val="22"/>
          <w:szCs w:val="22"/>
        </w:rPr>
        <w:t xml:space="preserve">creditor or </w:t>
      </w:r>
      <w:r w:rsidR="001C39E8" w:rsidRPr="004B4982">
        <w:rPr>
          <w:rFonts w:ascii="Arial" w:hAnsi="Arial" w:cs="Arial"/>
          <w:color w:val="000000" w:themeColor="text1"/>
          <w:sz w:val="22"/>
          <w:szCs w:val="22"/>
        </w:rPr>
        <w:t>pro-debtor.</w:t>
      </w:r>
      <w:r w:rsidR="00A0216C" w:rsidRPr="004B4982">
        <w:rPr>
          <w:rFonts w:ascii="Arial" w:hAnsi="Arial" w:cs="Arial"/>
          <w:color w:val="000000" w:themeColor="text1"/>
          <w:sz w:val="22"/>
          <w:szCs w:val="22"/>
        </w:rPr>
        <w:t xml:space="preserve"> </w:t>
      </w:r>
    </w:p>
    <w:p w14:paraId="046DC368" w14:textId="77777777" w:rsidR="00AA3E7C" w:rsidRPr="004B4982" w:rsidRDefault="00AA3E7C" w:rsidP="00613495">
      <w:pPr>
        <w:jc w:val="both"/>
        <w:rPr>
          <w:rFonts w:ascii="Arial" w:hAnsi="Arial" w:cs="Arial"/>
          <w:color w:val="000000" w:themeColor="text1"/>
          <w:sz w:val="22"/>
          <w:szCs w:val="22"/>
        </w:rPr>
      </w:pPr>
    </w:p>
    <w:p w14:paraId="0D7EBAC6" w14:textId="36BF8F11" w:rsidR="007F2469" w:rsidRPr="004B4982" w:rsidRDefault="007F2469" w:rsidP="00613495">
      <w:pPr>
        <w:jc w:val="both"/>
        <w:rPr>
          <w:rFonts w:ascii="Arial" w:hAnsi="Arial" w:cs="Arial"/>
          <w:color w:val="000000" w:themeColor="text1"/>
          <w:sz w:val="22"/>
          <w:szCs w:val="22"/>
        </w:rPr>
      </w:pPr>
      <w:r w:rsidRPr="004B4982">
        <w:rPr>
          <w:rFonts w:ascii="Arial" w:hAnsi="Arial" w:cs="Arial"/>
          <w:color w:val="000000" w:themeColor="text1"/>
          <w:sz w:val="22"/>
          <w:szCs w:val="22"/>
        </w:rPr>
        <w:t xml:space="preserve">If multiple proceedings are </w:t>
      </w:r>
      <w:r w:rsidR="00A0216C" w:rsidRPr="004B4982">
        <w:rPr>
          <w:rFonts w:ascii="Arial" w:hAnsi="Arial" w:cs="Arial"/>
          <w:color w:val="000000" w:themeColor="text1"/>
          <w:sz w:val="22"/>
          <w:szCs w:val="22"/>
        </w:rPr>
        <w:t>opened</w:t>
      </w:r>
      <w:r w:rsidR="00AA3E7C" w:rsidRPr="004B4982">
        <w:rPr>
          <w:rFonts w:ascii="Arial" w:hAnsi="Arial" w:cs="Arial"/>
          <w:color w:val="000000" w:themeColor="text1"/>
          <w:sz w:val="22"/>
          <w:szCs w:val="22"/>
        </w:rPr>
        <w:t xml:space="preserve"> in various states</w:t>
      </w:r>
      <w:r w:rsidR="00A0216C" w:rsidRPr="004B4982">
        <w:rPr>
          <w:rFonts w:ascii="Arial" w:hAnsi="Arial" w:cs="Arial"/>
          <w:color w:val="000000" w:themeColor="text1"/>
          <w:sz w:val="22"/>
          <w:szCs w:val="22"/>
        </w:rPr>
        <w:t>,</w:t>
      </w:r>
      <w:r w:rsidRPr="004B4982">
        <w:rPr>
          <w:rFonts w:ascii="Arial" w:hAnsi="Arial" w:cs="Arial"/>
          <w:color w:val="000000" w:themeColor="text1"/>
          <w:sz w:val="22"/>
          <w:szCs w:val="22"/>
        </w:rPr>
        <w:t xml:space="preserve"> then each state will apply its own laws and give little effect to foreign </w:t>
      </w:r>
      <w:r w:rsidR="00A0216C" w:rsidRPr="004B4982">
        <w:rPr>
          <w:rFonts w:ascii="Arial" w:hAnsi="Arial" w:cs="Arial"/>
          <w:color w:val="000000" w:themeColor="text1"/>
          <w:sz w:val="22"/>
          <w:szCs w:val="22"/>
        </w:rPr>
        <w:t>proceedings. If</w:t>
      </w:r>
      <w:r w:rsidRPr="004B4982">
        <w:rPr>
          <w:rFonts w:ascii="Arial" w:hAnsi="Arial" w:cs="Arial"/>
          <w:color w:val="000000" w:themeColor="text1"/>
          <w:sz w:val="22"/>
          <w:szCs w:val="22"/>
        </w:rPr>
        <w:t xml:space="preserve"> proceedings compete against each other or are not compatible</w:t>
      </w:r>
      <w:r w:rsidR="00AA3E7C" w:rsidRPr="004B4982">
        <w:rPr>
          <w:rFonts w:ascii="Arial" w:hAnsi="Arial" w:cs="Arial"/>
          <w:color w:val="000000" w:themeColor="text1"/>
          <w:sz w:val="22"/>
          <w:szCs w:val="22"/>
        </w:rPr>
        <w:t xml:space="preserve"> e.g.,</w:t>
      </w:r>
      <w:r w:rsidRPr="004B4982">
        <w:rPr>
          <w:rFonts w:ascii="Arial" w:hAnsi="Arial" w:cs="Arial"/>
          <w:color w:val="000000" w:themeColor="text1"/>
          <w:sz w:val="22"/>
          <w:szCs w:val="22"/>
        </w:rPr>
        <w:t xml:space="preserve"> winding</w:t>
      </w:r>
      <w:r w:rsidR="00AA3E7C" w:rsidRPr="004B4982">
        <w:rPr>
          <w:rFonts w:ascii="Arial" w:hAnsi="Arial" w:cs="Arial"/>
          <w:color w:val="000000" w:themeColor="text1"/>
          <w:sz w:val="22"/>
          <w:szCs w:val="22"/>
        </w:rPr>
        <w:t>-</w:t>
      </w:r>
      <w:r w:rsidRPr="004B4982">
        <w:rPr>
          <w:rFonts w:ascii="Arial" w:hAnsi="Arial" w:cs="Arial"/>
          <w:color w:val="000000" w:themeColor="text1"/>
          <w:sz w:val="22"/>
          <w:szCs w:val="22"/>
        </w:rPr>
        <w:t xml:space="preserve">up vs rehabilitation, </w:t>
      </w:r>
      <w:r w:rsidR="00AA3E7C" w:rsidRPr="004B4982">
        <w:rPr>
          <w:rFonts w:ascii="Arial" w:hAnsi="Arial" w:cs="Arial"/>
          <w:color w:val="000000" w:themeColor="text1"/>
          <w:sz w:val="22"/>
          <w:szCs w:val="22"/>
        </w:rPr>
        <w:t xml:space="preserve">or which law on security will apply, </w:t>
      </w:r>
      <w:r w:rsidRPr="004B4982">
        <w:rPr>
          <w:rFonts w:ascii="Arial" w:hAnsi="Arial" w:cs="Arial"/>
          <w:color w:val="000000" w:themeColor="text1"/>
          <w:sz w:val="22"/>
          <w:szCs w:val="22"/>
        </w:rPr>
        <w:t xml:space="preserve">efforts to rescue </w:t>
      </w:r>
      <w:r w:rsidR="00AA3E7C" w:rsidRPr="004B4982">
        <w:rPr>
          <w:rFonts w:ascii="Arial" w:hAnsi="Arial" w:cs="Arial"/>
          <w:color w:val="000000" w:themeColor="text1"/>
          <w:sz w:val="22"/>
          <w:szCs w:val="22"/>
        </w:rPr>
        <w:t xml:space="preserve">the corporation </w:t>
      </w:r>
      <w:r w:rsidRPr="004B4982">
        <w:rPr>
          <w:rFonts w:ascii="Arial" w:hAnsi="Arial" w:cs="Arial"/>
          <w:color w:val="000000" w:themeColor="text1"/>
          <w:sz w:val="22"/>
          <w:szCs w:val="22"/>
        </w:rPr>
        <w:t>may be hindered. This may result in a race between creditors</w:t>
      </w:r>
      <w:r w:rsidR="00A0216C" w:rsidRPr="004B4982">
        <w:rPr>
          <w:rFonts w:ascii="Arial" w:hAnsi="Arial" w:cs="Arial"/>
          <w:color w:val="000000" w:themeColor="text1"/>
          <w:sz w:val="22"/>
          <w:szCs w:val="22"/>
        </w:rPr>
        <w:t>,</w:t>
      </w:r>
      <w:r w:rsidRPr="004B4982">
        <w:rPr>
          <w:rFonts w:ascii="Arial" w:hAnsi="Arial" w:cs="Arial"/>
          <w:color w:val="000000" w:themeColor="text1"/>
          <w:sz w:val="22"/>
          <w:szCs w:val="22"/>
        </w:rPr>
        <w:t xml:space="preserve"> for the assets.</w:t>
      </w:r>
    </w:p>
    <w:p w14:paraId="4A6E3BC4" w14:textId="70A43D38" w:rsidR="00E565E1" w:rsidRPr="004B4982" w:rsidRDefault="00E565E1" w:rsidP="00C053F7">
      <w:pPr>
        <w:jc w:val="both"/>
        <w:rPr>
          <w:rFonts w:ascii="Arial" w:hAnsi="Arial" w:cs="Arial"/>
          <w:color w:val="000000" w:themeColor="text1"/>
          <w:sz w:val="22"/>
          <w:szCs w:val="22"/>
        </w:rPr>
      </w:pPr>
    </w:p>
    <w:p w14:paraId="67CD7DF5" w14:textId="5E5702B5" w:rsidR="00C67D6C" w:rsidRPr="004B4982" w:rsidRDefault="00C67D6C" w:rsidP="00C053F7">
      <w:pPr>
        <w:jc w:val="both"/>
        <w:rPr>
          <w:rFonts w:ascii="Arial" w:hAnsi="Arial" w:cs="Arial"/>
          <w:color w:val="000000" w:themeColor="text1"/>
          <w:sz w:val="22"/>
          <w:szCs w:val="22"/>
        </w:rPr>
      </w:pPr>
      <w:r w:rsidRPr="004B4982">
        <w:rPr>
          <w:rFonts w:ascii="Arial" w:hAnsi="Arial" w:cs="Arial"/>
          <w:color w:val="000000" w:themeColor="text1"/>
          <w:sz w:val="22"/>
          <w:szCs w:val="22"/>
        </w:rPr>
        <w:t>Jurisdiction</w:t>
      </w:r>
      <w:r w:rsidR="004D12BA" w:rsidRPr="004B4982">
        <w:rPr>
          <w:rFonts w:ascii="Arial" w:hAnsi="Arial" w:cs="Arial"/>
          <w:color w:val="000000" w:themeColor="text1"/>
          <w:sz w:val="22"/>
          <w:szCs w:val="22"/>
        </w:rPr>
        <w:t xml:space="preserve"> </w:t>
      </w:r>
      <w:r w:rsidR="004D12BA" w:rsidRPr="008661CC">
        <w:rPr>
          <w:rFonts w:ascii="Arial" w:hAnsi="Arial" w:cs="Arial"/>
          <w:color w:val="000000" w:themeColor="text1"/>
          <w:sz w:val="22"/>
          <w:szCs w:val="22"/>
        </w:rPr>
        <w:t>(Commonwealth of Australia, 2002)</w:t>
      </w:r>
      <w:r w:rsidRPr="008661CC">
        <w:rPr>
          <w:rFonts w:ascii="Arial" w:hAnsi="Arial" w:cs="Arial"/>
          <w:color w:val="000000" w:themeColor="text1"/>
          <w:sz w:val="22"/>
          <w:szCs w:val="22"/>
        </w:rPr>
        <w:t>:</w:t>
      </w:r>
    </w:p>
    <w:p w14:paraId="6397F7DB" w14:textId="77777777" w:rsidR="00172AB2" w:rsidRPr="004B4982" w:rsidRDefault="00172AB2" w:rsidP="00C053F7">
      <w:pPr>
        <w:jc w:val="both"/>
        <w:rPr>
          <w:rFonts w:ascii="Arial" w:hAnsi="Arial" w:cs="Arial"/>
          <w:color w:val="000000" w:themeColor="text1"/>
          <w:sz w:val="22"/>
          <w:szCs w:val="22"/>
        </w:rPr>
      </w:pPr>
    </w:p>
    <w:p w14:paraId="3B7BF189" w14:textId="2B7E51E6" w:rsidR="00C67D6C" w:rsidRPr="004B4982" w:rsidRDefault="00C67D6C" w:rsidP="00C053F7">
      <w:pPr>
        <w:jc w:val="both"/>
        <w:rPr>
          <w:rFonts w:ascii="Arial" w:hAnsi="Arial" w:cs="Arial"/>
          <w:color w:val="000000" w:themeColor="text1"/>
          <w:sz w:val="22"/>
          <w:szCs w:val="22"/>
        </w:rPr>
      </w:pPr>
      <w:r w:rsidRPr="004B4982">
        <w:rPr>
          <w:rFonts w:ascii="Arial" w:hAnsi="Arial" w:cs="Arial"/>
          <w:color w:val="000000" w:themeColor="text1"/>
          <w:sz w:val="22"/>
          <w:szCs w:val="22"/>
        </w:rPr>
        <w:t>Another important issue to be addressed</w:t>
      </w:r>
      <w:r w:rsidR="005E5043" w:rsidRPr="004B4982">
        <w:rPr>
          <w:rFonts w:ascii="Arial" w:hAnsi="Arial" w:cs="Arial"/>
          <w:color w:val="000000" w:themeColor="text1"/>
          <w:sz w:val="22"/>
          <w:szCs w:val="22"/>
        </w:rPr>
        <w:t xml:space="preserve"> is the jurisdiction of the proceedings:</w:t>
      </w:r>
    </w:p>
    <w:p w14:paraId="2818A944" w14:textId="472CA4FF" w:rsidR="005E5043" w:rsidRPr="004B4982" w:rsidRDefault="005E5043" w:rsidP="005E5043">
      <w:pPr>
        <w:pStyle w:val="ListParagraph"/>
        <w:numPr>
          <w:ilvl w:val="0"/>
          <w:numId w:val="31"/>
        </w:numPr>
        <w:jc w:val="both"/>
        <w:rPr>
          <w:rFonts w:ascii="Arial" w:hAnsi="Arial" w:cs="Arial"/>
          <w:color w:val="000000" w:themeColor="text1"/>
          <w:sz w:val="22"/>
          <w:szCs w:val="22"/>
          <w:lang w:val="en-GB"/>
        </w:rPr>
      </w:pPr>
      <w:r w:rsidRPr="004B4982">
        <w:rPr>
          <w:rFonts w:ascii="Arial" w:hAnsi="Arial" w:cs="Arial"/>
          <w:color w:val="000000" w:themeColor="text1"/>
          <w:sz w:val="22"/>
          <w:szCs w:val="22"/>
          <w:lang w:val="en-GB"/>
        </w:rPr>
        <w:t>wher</w:t>
      </w:r>
      <w:r w:rsidR="007301BF" w:rsidRPr="004B4982">
        <w:rPr>
          <w:rFonts w:ascii="Arial" w:hAnsi="Arial" w:cs="Arial"/>
          <w:color w:val="000000" w:themeColor="text1"/>
          <w:sz w:val="22"/>
          <w:szCs w:val="22"/>
          <w:lang w:val="en-GB"/>
        </w:rPr>
        <w:t>e should the proceedings commence</w:t>
      </w:r>
      <w:r w:rsidR="00314F61" w:rsidRPr="004B4982">
        <w:rPr>
          <w:rFonts w:ascii="Arial" w:hAnsi="Arial" w:cs="Arial"/>
          <w:color w:val="000000" w:themeColor="text1"/>
          <w:sz w:val="22"/>
          <w:szCs w:val="22"/>
          <w:lang w:val="en-GB"/>
        </w:rPr>
        <w:t xml:space="preserve"> </w:t>
      </w:r>
      <w:r w:rsidR="00D66B0A" w:rsidRPr="004B4982">
        <w:rPr>
          <w:rFonts w:ascii="Arial" w:hAnsi="Arial" w:cs="Arial"/>
          <w:color w:val="000000" w:themeColor="text1"/>
          <w:sz w:val="22"/>
          <w:szCs w:val="22"/>
          <w:lang w:val="en-GB"/>
        </w:rPr>
        <w:t>(Choice of forum)</w:t>
      </w:r>
    </w:p>
    <w:p w14:paraId="2AB8AB72" w14:textId="4147FFA2" w:rsidR="007301BF" w:rsidRPr="004B4982" w:rsidRDefault="007301BF" w:rsidP="005E5043">
      <w:pPr>
        <w:pStyle w:val="ListParagraph"/>
        <w:numPr>
          <w:ilvl w:val="0"/>
          <w:numId w:val="31"/>
        </w:numPr>
        <w:jc w:val="both"/>
        <w:rPr>
          <w:rFonts w:ascii="Arial" w:hAnsi="Arial" w:cs="Arial"/>
          <w:color w:val="000000" w:themeColor="text1"/>
          <w:sz w:val="22"/>
          <w:szCs w:val="22"/>
          <w:lang w:val="en-GB"/>
        </w:rPr>
      </w:pPr>
      <w:r w:rsidRPr="004B4982">
        <w:rPr>
          <w:rFonts w:ascii="Arial" w:hAnsi="Arial" w:cs="Arial"/>
          <w:color w:val="000000" w:themeColor="text1"/>
          <w:sz w:val="22"/>
          <w:szCs w:val="22"/>
          <w:lang w:val="en-GB"/>
        </w:rPr>
        <w:t>which country’s la</w:t>
      </w:r>
      <w:r w:rsidR="00F724CF" w:rsidRPr="004B4982">
        <w:rPr>
          <w:rFonts w:ascii="Arial" w:hAnsi="Arial" w:cs="Arial"/>
          <w:color w:val="000000" w:themeColor="text1"/>
          <w:sz w:val="22"/>
          <w:szCs w:val="22"/>
          <w:lang w:val="en-GB"/>
        </w:rPr>
        <w:t>ws will be applicable to different aspects of the case</w:t>
      </w:r>
      <w:r w:rsidR="00D66B0A" w:rsidRPr="004B4982">
        <w:rPr>
          <w:rFonts w:ascii="Arial" w:hAnsi="Arial" w:cs="Arial"/>
          <w:color w:val="000000" w:themeColor="text1"/>
          <w:sz w:val="22"/>
          <w:szCs w:val="22"/>
          <w:lang w:val="en-GB"/>
        </w:rPr>
        <w:t xml:space="preserve"> (Choice of law</w:t>
      </w:r>
      <w:proofErr w:type="gramStart"/>
      <w:r w:rsidR="00D66B0A" w:rsidRPr="004B4982">
        <w:rPr>
          <w:rFonts w:ascii="Arial" w:hAnsi="Arial" w:cs="Arial"/>
          <w:color w:val="000000" w:themeColor="text1"/>
          <w:sz w:val="22"/>
          <w:szCs w:val="22"/>
          <w:lang w:val="en-GB"/>
        </w:rPr>
        <w:t>)</w:t>
      </w:r>
      <w:proofErr w:type="gramEnd"/>
    </w:p>
    <w:p w14:paraId="2DBD486A" w14:textId="5AC6BB6E" w:rsidR="00F724CF" w:rsidRPr="004B4982" w:rsidRDefault="009E12EA" w:rsidP="005E5043">
      <w:pPr>
        <w:pStyle w:val="ListParagraph"/>
        <w:numPr>
          <w:ilvl w:val="0"/>
          <w:numId w:val="31"/>
        </w:numPr>
        <w:jc w:val="both"/>
        <w:rPr>
          <w:rFonts w:ascii="Arial" w:hAnsi="Arial" w:cs="Arial"/>
          <w:color w:val="000000" w:themeColor="text1"/>
          <w:sz w:val="22"/>
          <w:szCs w:val="22"/>
          <w:lang w:val="en-GB"/>
        </w:rPr>
      </w:pPr>
      <w:r w:rsidRPr="004B4982">
        <w:rPr>
          <w:rFonts w:ascii="Arial" w:hAnsi="Arial" w:cs="Arial"/>
          <w:color w:val="000000" w:themeColor="text1"/>
          <w:sz w:val="22"/>
          <w:szCs w:val="22"/>
          <w:lang w:val="en-GB"/>
        </w:rPr>
        <w:t>Recognition</w:t>
      </w:r>
      <w:r w:rsidR="00195413" w:rsidRPr="004B4982">
        <w:rPr>
          <w:rFonts w:ascii="Arial" w:hAnsi="Arial" w:cs="Arial"/>
          <w:color w:val="000000" w:themeColor="text1"/>
          <w:sz w:val="22"/>
          <w:szCs w:val="22"/>
          <w:lang w:val="en-GB"/>
        </w:rPr>
        <w:t xml:space="preserve"> accorded to the </w:t>
      </w:r>
      <w:r w:rsidRPr="004B4982">
        <w:rPr>
          <w:rFonts w:ascii="Arial" w:hAnsi="Arial" w:cs="Arial"/>
          <w:color w:val="000000" w:themeColor="text1"/>
          <w:sz w:val="22"/>
          <w:szCs w:val="22"/>
          <w:lang w:val="en-GB"/>
        </w:rPr>
        <w:t xml:space="preserve">international </w:t>
      </w:r>
      <w:r w:rsidR="00195413" w:rsidRPr="004B4982">
        <w:rPr>
          <w:rFonts w:ascii="Arial" w:hAnsi="Arial" w:cs="Arial"/>
          <w:color w:val="000000" w:themeColor="text1"/>
          <w:sz w:val="22"/>
          <w:szCs w:val="22"/>
          <w:lang w:val="en-GB"/>
        </w:rPr>
        <w:t>proceedings</w:t>
      </w:r>
    </w:p>
    <w:p w14:paraId="513951D6" w14:textId="7A4EC7DC" w:rsidR="00195413" w:rsidRPr="004B4982" w:rsidRDefault="00195413" w:rsidP="007A481B">
      <w:pPr>
        <w:jc w:val="both"/>
        <w:rPr>
          <w:rFonts w:ascii="Arial" w:hAnsi="Arial" w:cs="Arial"/>
          <w:color w:val="000000" w:themeColor="text1"/>
          <w:sz w:val="22"/>
          <w:szCs w:val="22"/>
        </w:rPr>
      </w:pPr>
    </w:p>
    <w:p w14:paraId="3B564932" w14:textId="043F36FE" w:rsidR="007A481B" w:rsidRPr="004B4982" w:rsidRDefault="007A481B" w:rsidP="007A481B">
      <w:pPr>
        <w:jc w:val="both"/>
        <w:rPr>
          <w:rFonts w:ascii="Arial" w:hAnsi="Arial" w:cs="Arial"/>
          <w:color w:val="000000" w:themeColor="text1"/>
          <w:sz w:val="22"/>
          <w:szCs w:val="22"/>
        </w:rPr>
      </w:pPr>
      <w:r w:rsidRPr="004B4982">
        <w:rPr>
          <w:rFonts w:ascii="Arial" w:hAnsi="Arial" w:cs="Arial"/>
          <w:color w:val="000000" w:themeColor="text1"/>
          <w:sz w:val="22"/>
          <w:szCs w:val="22"/>
        </w:rPr>
        <w:t>Assets:</w:t>
      </w:r>
    </w:p>
    <w:p w14:paraId="082D4E1F" w14:textId="50B3B713" w:rsidR="007A481B" w:rsidRPr="004B4982" w:rsidRDefault="004D2D75" w:rsidP="004D2D75">
      <w:pPr>
        <w:pStyle w:val="ListParagraph"/>
        <w:numPr>
          <w:ilvl w:val="0"/>
          <w:numId w:val="32"/>
        </w:numPr>
        <w:jc w:val="both"/>
        <w:rPr>
          <w:rFonts w:ascii="Arial" w:hAnsi="Arial" w:cs="Arial"/>
          <w:color w:val="000000" w:themeColor="text1"/>
          <w:sz w:val="22"/>
          <w:szCs w:val="22"/>
          <w:lang w:val="en-GB"/>
        </w:rPr>
      </w:pPr>
      <w:r w:rsidRPr="004B4982">
        <w:rPr>
          <w:rFonts w:ascii="Arial" w:hAnsi="Arial" w:cs="Arial"/>
          <w:color w:val="000000" w:themeColor="text1"/>
          <w:sz w:val="22"/>
          <w:szCs w:val="22"/>
          <w:lang w:val="en-GB"/>
        </w:rPr>
        <w:t xml:space="preserve">Identifying and locating the </w:t>
      </w:r>
      <w:r w:rsidR="00E103E0" w:rsidRPr="004B4982">
        <w:rPr>
          <w:rFonts w:ascii="Arial" w:hAnsi="Arial" w:cs="Arial"/>
          <w:color w:val="000000" w:themeColor="text1"/>
          <w:sz w:val="22"/>
          <w:szCs w:val="22"/>
          <w:lang w:val="en-GB"/>
        </w:rPr>
        <w:t>debtor’s</w:t>
      </w:r>
      <w:r w:rsidRPr="004B4982">
        <w:rPr>
          <w:rFonts w:ascii="Arial" w:hAnsi="Arial" w:cs="Arial"/>
          <w:color w:val="000000" w:themeColor="text1"/>
          <w:sz w:val="22"/>
          <w:szCs w:val="22"/>
          <w:lang w:val="en-GB"/>
        </w:rPr>
        <w:t xml:space="preserve"> assets across states</w:t>
      </w:r>
    </w:p>
    <w:p w14:paraId="53B6452F" w14:textId="51B3CA0A" w:rsidR="00FA1E83" w:rsidRPr="004B4982" w:rsidRDefault="00FA1E83" w:rsidP="00AC4BB7">
      <w:pPr>
        <w:pStyle w:val="ListParagraph"/>
        <w:numPr>
          <w:ilvl w:val="0"/>
          <w:numId w:val="32"/>
        </w:numPr>
        <w:jc w:val="both"/>
        <w:rPr>
          <w:rFonts w:ascii="Arial" w:hAnsi="Arial" w:cs="Arial"/>
          <w:color w:val="000000" w:themeColor="text1"/>
          <w:sz w:val="22"/>
          <w:szCs w:val="22"/>
          <w:lang w:val="en-GB"/>
        </w:rPr>
      </w:pPr>
      <w:r w:rsidRPr="004B4982">
        <w:rPr>
          <w:rFonts w:ascii="Arial" w:hAnsi="Arial" w:cs="Arial"/>
          <w:color w:val="000000" w:themeColor="text1"/>
          <w:sz w:val="22"/>
          <w:szCs w:val="22"/>
          <w:lang w:val="en-GB"/>
        </w:rPr>
        <w:t>Taking possession for conversion to monetary form</w:t>
      </w:r>
    </w:p>
    <w:p w14:paraId="795ABA7F" w14:textId="3A297BB3" w:rsidR="00AC4BB7" w:rsidRPr="004B4982" w:rsidRDefault="00AC4BB7" w:rsidP="00E46ECF">
      <w:pPr>
        <w:jc w:val="both"/>
        <w:rPr>
          <w:rFonts w:ascii="Arial" w:hAnsi="Arial" w:cs="Arial"/>
          <w:color w:val="000000" w:themeColor="text1"/>
          <w:sz w:val="22"/>
          <w:szCs w:val="22"/>
        </w:rPr>
      </w:pPr>
    </w:p>
    <w:p w14:paraId="647B62AF" w14:textId="7B3D5DDF" w:rsidR="00E46ECF" w:rsidRPr="004B4982" w:rsidRDefault="00E46ECF" w:rsidP="00E46ECF">
      <w:pPr>
        <w:jc w:val="both"/>
        <w:rPr>
          <w:rFonts w:ascii="Arial" w:hAnsi="Arial" w:cs="Arial"/>
          <w:color w:val="000000" w:themeColor="text1"/>
          <w:sz w:val="22"/>
          <w:szCs w:val="22"/>
        </w:rPr>
      </w:pPr>
      <w:r w:rsidRPr="004B4982">
        <w:rPr>
          <w:rFonts w:ascii="Arial" w:hAnsi="Arial" w:cs="Arial"/>
          <w:color w:val="000000" w:themeColor="text1"/>
          <w:sz w:val="22"/>
          <w:szCs w:val="22"/>
        </w:rPr>
        <w:t>Other issues to be dealt with:</w:t>
      </w:r>
    </w:p>
    <w:p w14:paraId="7C473569" w14:textId="4295920E" w:rsidR="00E46ECF" w:rsidRPr="004B4982" w:rsidRDefault="00F755F9" w:rsidP="00F755F9">
      <w:pPr>
        <w:pStyle w:val="ListParagraph"/>
        <w:numPr>
          <w:ilvl w:val="0"/>
          <w:numId w:val="33"/>
        </w:numPr>
        <w:jc w:val="both"/>
        <w:rPr>
          <w:rFonts w:ascii="Arial" w:hAnsi="Arial" w:cs="Arial"/>
          <w:color w:val="000000" w:themeColor="text1"/>
          <w:sz w:val="22"/>
          <w:szCs w:val="22"/>
          <w:lang w:val="en-GB"/>
        </w:rPr>
      </w:pPr>
      <w:r w:rsidRPr="004B4982">
        <w:rPr>
          <w:rFonts w:ascii="Arial" w:hAnsi="Arial" w:cs="Arial"/>
          <w:color w:val="000000" w:themeColor="text1"/>
          <w:sz w:val="22"/>
          <w:szCs w:val="22"/>
          <w:lang w:val="en-GB"/>
        </w:rPr>
        <w:t xml:space="preserve">Recognition of foreign </w:t>
      </w:r>
      <w:r w:rsidR="00BC456B" w:rsidRPr="004B4982">
        <w:rPr>
          <w:rFonts w:ascii="Arial" w:hAnsi="Arial" w:cs="Arial"/>
          <w:color w:val="000000" w:themeColor="text1"/>
          <w:sz w:val="22"/>
          <w:szCs w:val="22"/>
          <w:lang w:val="en-GB"/>
        </w:rPr>
        <w:t>representative</w:t>
      </w:r>
      <w:r w:rsidR="00F17043" w:rsidRPr="004B4982">
        <w:rPr>
          <w:rFonts w:ascii="Arial" w:hAnsi="Arial" w:cs="Arial"/>
          <w:color w:val="000000" w:themeColor="text1"/>
          <w:sz w:val="22"/>
          <w:szCs w:val="22"/>
          <w:lang w:val="en-GB"/>
        </w:rPr>
        <w:t xml:space="preserve"> for administering the ass</w:t>
      </w:r>
      <w:r w:rsidR="000E55E7" w:rsidRPr="004B4982">
        <w:rPr>
          <w:rFonts w:ascii="Arial" w:hAnsi="Arial" w:cs="Arial"/>
          <w:color w:val="000000" w:themeColor="text1"/>
          <w:sz w:val="22"/>
          <w:szCs w:val="22"/>
          <w:lang w:val="en-GB"/>
        </w:rPr>
        <w:t>ets</w:t>
      </w:r>
    </w:p>
    <w:p w14:paraId="5871F20E" w14:textId="2D4069DC" w:rsidR="00F755F9" w:rsidRPr="004B4982" w:rsidRDefault="00C1412D" w:rsidP="00F755F9">
      <w:pPr>
        <w:pStyle w:val="ListParagraph"/>
        <w:numPr>
          <w:ilvl w:val="0"/>
          <w:numId w:val="33"/>
        </w:numPr>
        <w:jc w:val="both"/>
        <w:rPr>
          <w:rFonts w:ascii="Arial" w:hAnsi="Arial" w:cs="Arial"/>
          <w:color w:val="000000" w:themeColor="text1"/>
          <w:sz w:val="22"/>
          <w:szCs w:val="22"/>
          <w:lang w:val="en-GB"/>
        </w:rPr>
      </w:pPr>
      <w:r w:rsidRPr="004B4982">
        <w:rPr>
          <w:rFonts w:ascii="Arial" w:hAnsi="Arial" w:cs="Arial"/>
          <w:color w:val="000000" w:themeColor="text1"/>
          <w:sz w:val="22"/>
          <w:szCs w:val="22"/>
          <w:lang w:val="en-GB"/>
        </w:rPr>
        <w:t>Moratorium on creditor action</w:t>
      </w:r>
      <w:r w:rsidR="00F17043" w:rsidRPr="004B4982">
        <w:rPr>
          <w:rFonts w:ascii="Arial" w:hAnsi="Arial" w:cs="Arial"/>
          <w:color w:val="000000" w:themeColor="text1"/>
          <w:sz w:val="22"/>
          <w:szCs w:val="22"/>
          <w:lang w:val="en-GB"/>
        </w:rPr>
        <w:t xml:space="preserve"> across states</w:t>
      </w:r>
    </w:p>
    <w:p w14:paraId="0255D1E5" w14:textId="3B74CDA4" w:rsidR="00C1412D" w:rsidRPr="004B4982" w:rsidRDefault="00D45817" w:rsidP="00F755F9">
      <w:pPr>
        <w:pStyle w:val="ListParagraph"/>
        <w:numPr>
          <w:ilvl w:val="0"/>
          <w:numId w:val="33"/>
        </w:numPr>
        <w:jc w:val="both"/>
        <w:rPr>
          <w:rFonts w:ascii="Arial" w:hAnsi="Arial" w:cs="Arial"/>
          <w:color w:val="000000" w:themeColor="text1"/>
          <w:sz w:val="22"/>
          <w:szCs w:val="22"/>
          <w:lang w:val="en-GB"/>
        </w:rPr>
      </w:pPr>
      <w:r w:rsidRPr="004B4982">
        <w:rPr>
          <w:rFonts w:ascii="Arial" w:hAnsi="Arial" w:cs="Arial"/>
          <w:color w:val="000000" w:themeColor="text1"/>
          <w:sz w:val="22"/>
          <w:szCs w:val="22"/>
          <w:lang w:val="en-GB"/>
        </w:rPr>
        <w:t xml:space="preserve">Creditor </w:t>
      </w:r>
      <w:r w:rsidR="00F17043" w:rsidRPr="004B4982">
        <w:rPr>
          <w:rFonts w:ascii="Arial" w:hAnsi="Arial" w:cs="Arial"/>
          <w:color w:val="000000" w:themeColor="text1"/>
          <w:sz w:val="22"/>
          <w:szCs w:val="22"/>
          <w:lang w:val="en-GB"/>
        </w:rPr>
        <w:t xml:space="preserve">identification and </w:t>
      </w:r>
      <w:r w:rsidRPr="004B4982">
        <w:rPr>
          <w:rFonts w:ascii="Arial" w:hAnsi="Arial" w:cs="Arial"/>
          <w:color w:val="000000" w:themeColor="text1"/>
          <w:sz w:val="22"/>
          <w:szCs w:val="22"/>
          <w:lang w:val="en-GB"/>
        </w:rPr>
        <w:t>participation</w:t>
      </w:r>
    </w:p>
    <w:p w14:paraId="277DEAB6" w14:textId="77777777" w:rsidR="00FB5682" w:rsidRPr="004B4982" w:rsidRDefault="0032111B" w:rsidP="00F755F9">
      <w:pPr>
        <w:pStyle w:val="ListParagraph"/>
        <w:numPr>
          <w:ilvl w:val="0"/>
          <w:numId w:val="33"/>
        </w:numPr>
        <w:jc w:val="both"/>
        <w:rPr>
          <w:rFonts w:ascii="Arial" w:hAnsi="Arial" w:cs="Arial"/>
          <w:color w:val="000000" w:themeColor="text1"/>
          <w:sz w:val="22"/>
          <w:szCs w:val="22"/>
          <w:lang w:val="en-GB"/>
        </w:rPr>
      </w:pPr>
      <w:r w:rsidRPr="004B4982">
        <w:rPr>
          <w:rFonts w:ascii="Arial" w:hAnsi="Arial" w:cs="Arial"/>
          <w:color w:val="000000" w:themeColor="text1"/>
          <w:sz w:val="22"/>
          <w:szCs w:val="22"/>
          <w:lang w:val="en-GB"/>
        </w:rPr>
        <w:t>Executor</w:t>
      </w:r>
      <w:r w:rsidR="00FB5682" w:rsidRPr="004B4982">
        <w:rPr>
          <w:rFonts w:ascii="Arial" w:hAnsi="Arial" w:cs="Arial"/>
          <w:color w:val="000000" w:themeColor="text1"/>
          <w:sz w:val="22"/>
          <w:szCs w:val="22"/>
          <w:lang w:val="en-GB"/>
        </w:rPr>
        <w:t>y</w:t>
      </w:r>
      <w:r w:rsidRPr="004B4982">
        <w:rPr>
          <w:rFonts w:ascii="Arial" w:hAnsi="Arial" w:cs="Arial"/>
          <w:color w:val="000000" w:themeColor="text1"/>
          <w:sz w:val="22"/>
          <w:szCs w:val="22"/>
          <w:lang w:val="en-GB"/>
        </w:rPr>
        <w:t xml:space="preserve"> </w:t>
      </w:r>
      <w:r w:rsidR="00D45817" w:rsidRPr="004B4982">
        <w:rPr>
          <w:rFonts w:ascii="Arial" w:hAnsi="Arial" w:cs="Arial"/>
          <w:color w:val="000000" w:themeColor="text1"/>
          <w:sz w:val="22"/>
          <w:szCs w:val="22"/>
          <w:lang w:val="en-GB"/>
        </w:rPr>
        <w:t>Contract</w:t>
      </w:r>
      <w:r w:rsidR="00FB5682" w:rsidRPr="004B4982">
        <w:rPr>
          <w:rFonts w:ascii="Arial" w:hAnsi="Arial" w:cs="Arial"/>
          <w:color w:val="000000" w:themeColor="text1"/>
          <w:sz w:val="22"/>
          <w:szCs w:val="22"/>
          <w:lang w:val="en-GB"/>
        </w:rPr>
        <w:t>s</w:t>
      </w:r>
    </w:p>
    <w:p w14:paraId="562F4003" w14:textId="77777777" w:rsidR="00134757" w:rsidRPr="004B4982" w:rsidRDefault="00134757" w:rsidP="00F755F9">
      <w:pPr>
        <w:pStyle w:val="ListParagraph"/>
        <w:numPr>
          <w:ilvl w:val="0"/>
          <w:numId w:val="33"/>
        </w:numPr>
        <w:jc w:val="both"/>
        <w:rPr>
          <w:rFonts w:ascii="Arial" w:hAnsi="Arial" w:cs="Arial"/>
          <w:color w:val="000000" w:themeColor="text1"/>
          <w:sz w:val="22"/>
          <w:szCs w:val="22"/>
          <w:lang w:val="en-GB"/>
        </w:rPr>
      </w:pPr>
      <w:r w:rsidRPr="004B4982">
        <w:rPr>
          <w:rFonts w:ascii="Arial" w:hAnsi="Arial" w:cs="Arial"/>
          <w:color w:val="000000" w:themeColor="text1"/>
          <w:sz w:val="22"/>
          <w:szCs w:val="22"/>
          <w:lang w:val="en-GB"/>
        </w:rPr>
        <w:t>Coordinating claims</w:t>
      </w:r>
    </w:p>
    <w:p w14:paraId="1A261B3B" w14:textId="006ACB19" w:rsidR="00CD4FCD" w:rsidRPr="004B4982" w:rsidRDefault="00134757" w:rsidP="00F755F9">
      <w:pPr>
        <w:pStyle w:val="ListParagraph"/>
        <w:numPr>
          <w:ilvl w:val="0"/>
          <w:numId w:val="33"/>
        </w:numPr>
        <w:jc w:val="both"/>
        <w:rPr>
          <w:rFonts w:ascii="Arial" w:hAnsi="Arial" w:cs="Arial"/>
          <w:color w:val="000000" w:themeColor="text1"/>
          <w:sz w:val="22"/>
          <w:szCs w:val="22"/>
          <w:lang w:val="en-GB"/>
        </w:rPr>
      </w:pPr>
      <w:r w:rsidRPr="004B4982">
        <w:rPr>
          <w:rFonts w:ascii="Arial" w:hAnsi="Arial" w:cs="Arial"/>
          <w:color w:val="000000" w:themeColor="text1"/>
          <w:sz w:val="22"/>
          <w:szCs w:val="22"/>
          <w:lang w:val="en-GB"/>
        </w:rPr>
        <w:t>Priorities and prefer</w:t>
      </w:r>
      <w:r w:rsidR="00CD4FCD" w:rsidRPr="004B4982">
        <w:rPr>
          <w:rFonts w:ascii="Arial" w:hAnsi="Arial" w:cs="Arial"/>
          <w:color w:val="000000" w:themeColor="text1"/>
          <w:sz w:val="22"/>
          <w:szCs w:val="22"/>
          <w:lang w:val="en-GB"/>
        </w:rPr>
        <w:t>ences</w:t>
      </w:r>
      <w:r w:rsidR="00F17043" w:rsidRPr="004B4982">
        <w:rPr>
          <w:rFonts w:ascii="Arial" w:hAnsi="Arial" w:cs="Arial"/>
          <w:color w:val="000000" w:themeColor="text1"/>
          <w:sz w:val="22"/>
          <w:szCs w:val="22"/>
          <w:lang w:val="en-GB"/>
        </w:rPr>
        <w:t xml:space="preserve"> based on local laws and system</w:t>
      </w:r>
    </w:p>
    <w:p w14:paraId="50186327" w14:textId="04783231" w:rsidR="00D45817" w:rsidRPr="004B4982" w:rsidRDefault="00CD4FCD" w:rsidP="00F755F9">
      <w:pPr>
        <w:pStyle w:val="ListParagraph"/>
        <w:numPr>
          <w:ilvl w:val="0"/>
          <w:numId w:val="33"/>
        </w:numPr>
        <w:jc w:val="both"/>
        <w:rPr>
          <w:rFonts w:ascii="Arial" w:hAnsi="Arial" w:cs="Arial"/>
          <w:color w:val="000000" w:themeColor="text1"/>
          <w:sz w:val="22"/>
          <w:szCs w:val="22"/>
          <w:lang w:val="en-GB"/>
        </w:rPr>
      </w:pPr>
      <w:r w:rsidRPr="004B4982">
        <w:rPr>
          <w:rFonts w:ascii="Arial" w:hAnsi="Arial" w:cs="Arial"/>
          <w:color w:val="000000" w:themeColor="text1"/>
          <w:sz w:val="22"/>
          <w:szCs w:val="22"/>
          <w:lang w:val="en-GB"/>
        </w:rPr>
        <w:t>Avoidance provisions</w:t>
      </w:r>
      <w:r w:rsidR="00D45817" w:rsidRPr="004B4982">
        <w:rPr>
          <w:rFonts w:ascii="Arial" w:hAnsi="Arial" w:cs="Arial"/>
          <w:color w:val="000000" w:themeColor="text1"/>
          <w:sz w:val="22"/>
          <w:szCs w:val="22"/>
          <w:lang w:val="en-GB"/>
        </w:rPr>
        <w:t xml:space="preserve"> </w:t>
      </w:r>
    </w:p>
    <w:p w14:paraId="122A247F" w14:textId="4EB3DDAE" w:rsidR="00BC456B" w:rsidRPr="004B4982" w:rsidRDefault="00BC456B" w:rsidP="00F755F9">
      <w:pPr>
        <w:pStyle w:val="ListParagraph"/>
        <w:numPr>
          <w:ilvl w:val="0"/>
          <w:numId w:val="33"/>
        </w:numPr>
        <w:jc w:val="both"/>
        <w:rPr>
          <w:rFonts w:ascii="Arial" w:hAnsi="Arial" w:cs="Arial"/>
          <w:color w:val="000000" w:themeColor="text1"/>
          <w:sz w:val="22"/>
          <w:szCs w:val="22"/>
          <w:lang w:val="en-GB"/>
        </w:rPr>
      </w:pPr>
      <w:r w:rsidRPr="004B4982">
        <w:rPr>
          <w:rFonts w:ascii="Arial" w:hAnsi="Arial" w:cs="Arial"/>
          <w:color w:val="000000" w:themeColor="text1"/>
          <w:sz w:val="22"/>
          <w:szCs w:val="22"/>
          <w:lang w:val="en-GB"/>
        </w:rPr>
        <w:t>Di</w:t>
      </w:r>
      <w:r w:rsidR="00D023E0" w:rsidRPr="004B4982">
        <w:rPr>
          <w:rFonts w:ascii="Arial" w:hAnsi="Arial" w:cs="Arial"/>
          <w:color w:val="000000" w:themeColor="text1"/>
          <w:sz w:val="22"/>
          <w:szCs w:val="22"/>
          <w:lang w:val="en-GB"/>
        </w:rPr>
        <w:t>scharges</w:t>
      </w:r>
    </w:p>
    <w:p w14:paraId="4F6846CB" w14:textId="60A96F8D" w:rsidR="00AA3E7C" w:rsidRPr="004B4982" w:rsidRDefault="00AA3E7C" w:rsidP="006F052E">
      <w:pPr>
        <w:jc w:val="both"/>
        <w:rPr>
          <w:rFonts w:ascii="Arial" w:hAnsi="Arial" w:cs="Arial"/>
          <w:color w:val="000000" w:themeColor="text1"/>
          <w:sz w:val="22"/>
          <w:szCs w:val="22"/>
          <w:lang w:eastAsia="en-US" w:bidi="ar-SA"/>
        </w:rPr>
      </w:pPr>
    </w:p>
    <w:p w14:paraId="5F295EEB" w14:textId="77777777" w:rsidR="00C343C7" w:rsidRPr="004B4982" w:rsidRDefault="00C343C7" w:rsidP="006F052E">
      <w:pPr>
        <w:jc w:val="both"/>
        <w:rPr>
          <w:rFonts w:ascii="Arial" w:hAnsi="Arial" w:cs="Arial"/>
          <w:b/>
          <w:bCs/>
          <w:sz w:val="22"/>
          <w:szCs w:val="22"/>
          <w:shd w:val="clear" w:color="auto" w:fill="FFFFFF"/>
        </w:rPr>
      </w:pPr>
    </w:p>
    <w:p w14:paraId="23128389" w14:textId="17029A21" w:rsidR="0029051F" w:rsidRDefault="0029051F" w:rsidP="00475837">
      <w:pPr>
        <w:pStyle w:val="NormalWeb"/>
        <w:rPr>
          <w:rFonts w:ascii="Arial" w:hAnsi="Arial" w:cs="Arial"/>
          <w:b/>
          <w:bCs/>
          <w:sz w:val="22"/>
          <w:szCs w:val="22"/>
          <w:shd w:val="clear" w:color="auto" w:fill="FFFFFF"/>
          <w:lang w:val="en-GB"/>
        </w:rPr>
      </w:pPr>
    </w:p>
    <w:p w14:paraId="59DFB4FC" w14:textId="762F0EF2" w:rsidR="008661CC" w:rsidRDefault="008661CC" w:rsidP="00475837">
      <w:pPr>
        <w:pStyle w:val="NormalWeb"/>
        <w:rPr>
          <w:rFonts w:ascii="Arial" w:hAnsi="Arial" w:cs="Arial"/>
          <w:b/>
          <w:bCs/>
          <w:sz w:val="22"/>
          <w:szCs w:val="22"/>
          <w:shd w:val="clear" w:color="auto" w:fill="FFFFFF"/>
          <w:lang w:val="en-GB"/>
        </w:rPr>
      </w:pPr>
    </w:p>
    <w:p w14:paraId="065D4D3C" w14:textId="77777777" w:rsidR="008661CC" w:rsidRPr="004B4982" w:rsidRDefault="008661CC" w:rsidP="00475837">
      <w:pPr>
        <w:pStyle w:val="NormalWeb"/>
        <w:rPr>
          <w:rFonts w:ascii="Arial" w:hAnsi="Arial" w:cs="Arial"/>
          <w:b/>
          <w:bCs/>
          <w:sz w:val="22"/>
          <w:szCs w:val="22"/>
          <w:shd w:val="clear" w:color="auto" w:fill="FFFFFF"/>
          <w:lang w:val="en-GB"/>
        </w:rPr>
      </w:pPr>
    </w:p>
    <w:p w14:paraId="4B3595C7" w14:textId="2398416C" w:rsidR="00DF75F8" w:rsidRPr="004B4982" w:rsidRDefault="00DF75F8" w:rsidP="00475837">
      <w:pPr>
        <w:pStyle w:val="NormalWeb"/>
        <w:rPr>
          <w:rFonts w:ascii="Arial" w:hAnsi="Arial" w:cs="Arial"/>
          <w:sz w:val="22"/>
          <w:szCs w:val="22"/>
          <w:shd w:val="clear" w:color="auto" w:fill="FFFFFF"/>
          <w:lang w:val="en-GB"/>
        </w:rPr>
      </w:pPr>
      <w:r w:rsidRPr="004B4982">
        <w:rPr>
          <w:rFonts w:ascii="Arial" w:hAnsi="Arial" w:cs="Arial"/>
          <w:b/>
          <w:bCs/>
          <w:sz w:val="22"/>
          <w:szCs w:val="22"/>
          <w:shd w:val="clear" w:color="auto" w:fill="FFFFFF"/>
          <w:lang w:val="en-GB"/>
        </w:rPr>
        <w:lastRenderedPageBreak/>
        <w:t xml:space="preserve">Question </w:t>
      </w:r>
      <w:r w:rsidR="00962045" w:rsidRPr="004B4982">
        <w:rPr>
          <w:rFonts w:ascii="Arial" w:hAnsi="Arial" w:cs="Arial"/>
          <w:b/>
          <w:bCs/>
          <w:sz w:val="22"/>
          <w:szCs w:val="22"/>
          <w:shd w:val="clear" w:color="auto" w:fill="FFFFFF"/>
          <w:lang w:val="en-GB"/>
        </w:rPr>
        <w:t>3.</w:t>
      </w:r>
      <w:r w:rsidR="00807119" w:rsidRPr="004B4982">
        <w:rPr>
          <w:rFonts w:ascii="Arial" w:hAnsi="Arial" w:cs="Arial"/>
          <w:b/>
          <w:bCs/>
          <w:sz w:val="22"/>
          <w:szCs w:val="22"/>
          <w:shd w:val="clear" w:color="auto" w:fill="FFFFFF"/>
          <w:lang w:val="en-GB"/>
        </w:rPr>
        <w:t>3</w:t>
      </w:r>
      <w:r w:rsidRPr="004B4982">
        <w:rPr>
          <w:rFonts w:ascii="Arial" w:hAnsi="Arial" w:cs="Arial"/>
          <w:b/>
          <w:bCs/>
          <w:sz w:val="22"/>
          <w:szCs w:val="22"/>
          <w:shd w:val="clear" w:color="auto" w:fill="FFFFFF"/>
          <w:lang w:val="en-GB"/>
        </w:rPr>
        <w:t xml:space="preserve"> </w:t>
      </w:r>
      <w:r w:rsidRPr="004B4982">
        <w:rPr>
          <w:rFonts w:ascii="Arial" w:hAnsi="Arial" w:cs="Arial"/>
          <w:b/>
          <w:bCs/>
          <w:sz w:val="22"/>
          <w:szCs w:val="22"/>
          <w:lang w:val="en-GB"/>
        </w:rPr>
        <w:t>[</w:t>
      </w:r>
      <w:r w:rsidR="006A2646" w:rsidRPr="004B4982">
        <w:rPr>
          <w:rFonts w:ascii="Arial" w:hAnsi="Arial" w:cs="Arial"/>
          <w:b/>
          <w:bCs/>
          <w:sz w:val="22"/>
          <w:szCs w:val="22"/>
          <w:lang w:val="en-GB"/>
        </w:rPr>
        <w:t>m</w:t>
      </w:r>
      <w:r w:rsidRPr="004B4982">
        <w:rPr>
          <w:rFonts w:ascii="Arial" w:hAnsi="Arial" w:cs="Arial"/>
          <w:b/>
          <w:bCs/>
          <w:sz w:val="22"/>
          <w:szCs w:val="22"/>
          <w:lang w:val="en-GB"/>
        </w:rPr>
        <w:t>aximum 5 marks]</w:t>
      </w:r>
      <w:r w:rsidR="00531953" w:rsidRPr="004B4982">
        <w:rPr>
          <w:rFonts w:ascii="Arial" w:hAnsi="Arial" w:cs="Arial"/>
          <w:b/>
          <w:bCs/>
          <w:sz w:val="22"/>
          <w:szCs w:val="22"/>
          <w:lang w:val="en-GB"/>
        </w:rPr>
        <w:t xml:space="preserve"> </w:t>
      </w:r>
    </w:p>
    <w:p w14:paraId="14F4111F" w14:textId="77777777" w:rsidR="00DF75F8" w:rsidRPr="004B4982" w:rsidRDefault="00DF75F8" w:rsidP="00C053F7">
      <w:pPr>
        <w:ind w:left="720" w:hanging="720"/>
        <w:jc w:val="both"/>
        <w:rPr>
          <w:rFonts w:ascii="Arial" w:hAnsi="Arial" w:cs="Arial"/>
          <w:sz w:val="22"/>
          <w:szCs w:val="22"/>
          <w:shd w:val="clear" w:color="auto" w:fill="FFFFFF"/>
        </w:rPr>
      </w:pPr>
    </w:p>
    <w:p w14:paraId="4AB3EBE7" w14:textId="55D1F185" w:rsidR="00962045" w:rsidRPr="004B4982" w:rsidRDefault="00807119" w:rsidP="00C053F7">
      <w:pPr>
        <w:jc w:val="both"/>
        <w:rPr>
          <w:rFonts w:ascii="Arial" w:hAnsi="Arial" w:cs="Arial"/>
          <w:sz w:val="22"/>
          <w:szCs w:val="22"/>
        </w:rPr>
      </w:pPr>
      <w:r w:rsidRPr="004B4982">
        <w:rPr>
          <w:rFonts w:ascii="Arial" w:hAnsi="Arial" w:cs="Arial"/>
          <w:sz w:val="22"/>
          <w:szCs w:val="22"/>
          <w:shd w:val="clear" w:color="auto" w:fill="FFFFFF"/>
        </w:rPr>
        <w:t>What multilateral steps have been taken in the 21</w:t>
      </w:r>
      <w:r w:rsidRPr="004B4982">
        <w:rPr>
          <w:rFonts w:ascii="Arial" w:hAnsi="Arial" w:cs="Arial"/>
          <w:sz w:val="22"/>
          <w:szCs w:val="22"/>
          <w:shd w:val="clear" w:color="auto" w:fill="FFFFFF"/>
          <w:vertAlign w:val="superscript"/>
        </w:rPr>
        <w:t>st</w:t>
      </w:r>
      <w:r w:rsidRPr="004B4982">
        <w:rPr>
          <w:rFonts w:ascii="Arial" w:hAnsi="Arial" w:cs="Arial"/>
          <w:sz w:val="22"/>
          <w:szCs w:val="22"/>
          <w:shd w:val="clear" w:color="auto" w:fill="FFFFFF"/>
        </w:rPr>
        <w:t xml:space="preserve"> century to promote </w:t>
      </w:r>
      <w:r w:rsidRPr="004B4982">
        <w:rPr>
          <w:rFonts w:ascii="Arial" w:hAnsi="Arial" w:cs="Arial"/>
          <w:sz w:val="22"/>
          <w:szCs w:val="22"/>
        </w:rPr>
        <w:t>harmonisation of domestic insolvency laws?  In your opinion, how much impact are these likely to have in addressing international insolvency issues?  Include reasons for your opinion.</w:t>
      </w:r>
    </w:p>
    <w:p w14:paraId="722B5381" w14:textId="032F740D" w:rsidR="00DF75F8" w:rsidRPr="004B4982" w:rsidRDefault="00DF75F8" w:rsidP="00C053F7">
      <w:pPr>
        <w:jc w:val="both"/>
        <w:rPr>
          <w:rFonts w:ascii="Arial" w:hAnsi="Arial" w:cs="Arial"/>
          <w:sz w:val="22"/>
          <w:szCs w:val="22"/>
        </w:rPr>
      </w:pPr>
    </w:p>
    <w:p w14:paraId="69142BB7" w14:textId="50D37769" w:rsidR="00ED4CA2" w:rsidRPr="004B4982" w:rsidRDefault="006171DA" w:rsidP="00C053F7">
      <w:pPr>
        <w:jc w:val="both"/>
        <w:rPr>
          <w:rFonts w:ascii="Arial" w:hAnsi="Arial" w:cs="Arial"/>
          <w:sz w:val="22"/>
          <w:szCs w:val="22"/>
        </w:rPr>
      </w:pPr>
      <w:r w:rsidRPr="004B4982">
        <w:rPr>
          <w:rFonts w:ascii="Arial" w:hAnsi="Arial" w:cs="Arial"/>
          <w:sz w:val="22"/>
          <w:szCs w:val="22"/>
        </w:rPr>
        <w:t>In 2004</w:t>
      </w:r>
      <w:r w:rsidR="00585E63" w:rsidRPr="004B4982">
        <w:rPr>
          <w:rFonts w:ascii="Arial" w:hAnsi="Arial" w:cs="Arial"/>
          <w:sz w:val="22"/>
          <w:szCs w:val="22"/>
        </w:rPr>
        <w:t xml:space="preserve"> a legislative guide on insolvency law was put forward by </w:t>
      </w:r>
      <w:r w:rsidR="00825A84" w:rsidRPr="004B4982">
        <w:rPr>
          <w:rFonts w:ascii="Arial" w:hAnsi="Arial" w:cs="Arial"/>
          <w:sz w:val="22"/>
          <w:szCs w:val="22"/>
        </w:rPr>
        <w:t>UNCITRAL.</w:t>
      </w:r>
      <w:r w:rsidR="00585E63" w:rsidRPr="004B4982">
        <w:rPr>
          <w:rFonts w:ascii="Arial" w:hAnsi="Arial" w:cs="Arial"/>
          <w:sz w:val="22"/>
          <w:szCs w:val="22"/>
        </w:rPr>
        <w:t xml:space="preserve"> </w:t>
      </w:r>
      <w:r w:rsidR="00457899" w:rsidRPr="004B4982">
        <w:rPr>
          <w:rFonts w:ascii="Arial" w:hAnsi="Arial" w:cs="Arial"/>
          <w:sz w:val="22"/>
          <w:szCs w:val="22"/>
        </w:rPr>
        <w:t>I</w:t>
      </w:r>
      <w:r w:rsidR="00585E63" w:rsidRPr="004B4982">
        <w:rPr>
          <w:rFonts w:ascii="Arial" w:hAnsi="Arial" w:cs="Arial"/>
          <w:sz w:val="22"/>
          <w:szCs w:val="22"/>
        </w:rPr>
        <w:t>t was supposed to be a guideline for the national bodies for preparing new laws and regulations and identifying the deficiencies in the current laws</w:t>
      </w:r>
      <w:r w:rsidR="00422B9C" w:rsidRPr="004B4982">
        <w:rPr>
          <w:rFonts w:ascii="Arial" w:hAnsi="Arial" w:cs="Arial"/>
          <w:sz w:val="22"/>
          <w:szCs w:val="22"/>
        </w:rPr>
        <w:t xml:space="preserve"> for cross border insolvency</w:t>
      </w:r>
      <w:r w:rsidR="002A4B96" w:rsidRPr="004B4982">
        <w:rPr>
          <w:rFonts w:ascii="Arial" w:hAnsi="Arial" w:cs="Arial"/>
          <w:sz w:val="22"/>
          <w:szCs w:val="22"/>
        </w:rPr>
        <w:t>.</w:t>
      </w:r>
      <w:r w:rsidR="00422B9C" w:rsidRPr="004B4982">
        <w:rPr>
          <w:rFonts w:ascii="Arial" w:hAnsi="Arial" w:cs="Arial"/>
          <w:sz w:val="22"/>
          <w:szCs w:val="22"/>
        </w:rPr>
        <w:t xml:space="preserve"> </w:t>
      </w:r>
      <w:r w:rsidR="002A4B96" w:rsidRPr="004B4982">
        <w:rPr>
          <w:rFonts w:ascii="Arial" w:hAnsi="Arial" w:cs="Arial"/>
          <w:sz w:val="22"/>
          <w:szCs w:val="22"/>
        </w:rPr>
        <w:t>T</w:t>
      </w:r>
      <w:r w:rsidR="00422B9C" w:rsidRPr="004B4982">
        <w:rPr>
          <w:rFonts w:ascii="Arial" w:hAnsi="Arial" w:cs="Arial"/>
          <w:sz w:val="22"/>
          <w:szCs w:val="22"/>
        </w:rPr>
        <w:t>hese guidelines cover various aspects of insolvency law and have been expanded since then</w:t>
      </w:r>
      <w:r w:rsidR="00457899" w:rsidRPr="004B4982">
        <w:rPr>
          <w:rFonts w:ascii="Arial" w:hAnsi="Arial" w:cs="Arial"/>
          <w:sz w:val="22"/>
          <w:szCs w:val="22"/>
        </w:rPr>
        <w:t>.</w:t>
      </w:r>
    </w:p>
    <w:p w14:paraId="7195B434" w14:textId="77777777" w:rsidR="00ED4CA2" w:rsidRPr="004B4982" w:rsidRDefault="00ED4CA2" w:rsidP="00C053F7">
      <w:pPr>
        <w:jc w:val="both"/>
        <w:rPr>
          <w:rFonts w:ascii="Arial" w:hAnsi="Arial" w:cs="Arial"/>
          <w:sz w:val="22"/>
          <w:szCs w:val="22"/>
        </w:rPr>
      </w:pPr>
    </w:p>
    <w:p w14:paraId="4E83D7AF" w14:textId="5B98DF12" w:rsidR="00DF75F8" w:rsidRPr="004B4982" w:rsidRDefault="00457899" w:rsidP="00C053F7">
      <w:pPr>
        <w:jc w:val="both"/>
        <w:rPr>
          <w:rFonts w:ascii="Arial" w:hAnsi="Arial" w:cs="Arial"/>
          <w:sz w:val="22"/>
          <w:szCs w:val="22"/>
        </w:rPr>
      </w:pPr>
      <w:r w:rsidRPr="004B4982">
        <w:rPr>
          <w:rFonts w:ascii="Arial" w:hAnsi="Arial" w:cs="Arial"/>
          <w:sz w:val="22"/>
          <w:szCs w:val="22"/>
        </w:rPr>
        <w:t>P</w:t>
      </w:r>
      <w:r w:rsidR="00422B9C" w:rsidRPr="004B4982">
        <w:rPr>
          <w:rFonts w:ascii="Arial" w:hAnsi="Arial" w:cs="Arial"/>
          <w:sz w:val="22"/>
          <w:szCs w:val="22"/>
        </w:rPr>
        <w:t>art one</w:t>
      </w:r>
      <w:r w:rsidR="0029598D" w:rsidRPr="004B4982">
        <w:rPr>
          <w:rFonts w:ascii="Arial" w:hAnsi="Arial" w:cs="Arial"/>
          <w:sz w:val="22"/>
          <w:szCs w:val="22"/>
        </w:rPr>
        <w:t xml:space="preserve"> recommendation five states </w:t>
      </w:r>
      <w:r w:rsidR="003A6B76" w:rsidRPr="004B4982">
        <w:rPr>
          <w:rFonts w:ascii="Arial" w:hAnsi="Arial" w:cs="Arial"/>
          <w:sz w:val="22"/>
          <w:szCs w:val="22"/>
        </w:rPr>
        <w:t>“</w:t>
      </w:r>
      <w:r w:rsidR="0029598D" w:rsidRPr="004B4982">
        <w:rPr>
          <w:rFonts w:ascii="Arial" w:hAnsi="Arial" w:cs="Arial"/>
          <w:sz w:val="22"/>
          <w:szCs w:val="22"/>
        </w:rPr>
        <w:t>the insolvency laws should include a modern harmonised and fair framework to address effective</w:t>
      </w:r>
      <w:r w:rsidR="003A6B76" w:rsidRPr="004B4982">
        <w:rPr>
          <w:rFonts w:ascii="Arial" w:hAnsi="Arial" w:cs="Arial"/>
          <w:sz w:val="22"/>
          <w:szCs w:val="22"/>
        </w:rPr>
        <w:t>ly</w:t>
      </w:r>
      <w:r w:rsidR="002A4B96" w:rsidRPr="004B4982">
        <w:rPr>
          <w:rFonts w:ascii="Arial" w:hAnsi="Arial" w:cs="Arial"/>
          <w:sz w:val="22"/>
          <w:szCs w:val="22"/>
        </w:rPr>
        <w:t>,</w:t>
      </w:r>
      <w:r w:rsidR="0029598D" w:rsidRPr="004B4982">
        <w:rPr>
          <w:rFonts w:ascii="Arial" w:hAnsi="Arial" w:cs="Arial"/>
          <w:sz w:val="22"/>
          <w:szCs w:val="22"/>
        </w:rPr>
        <w:t xml:space="preserve"> instances of cross border insolvency</w:t>
      </w:r>
      <w:r w:rsidR="003A6B76" w:rsidRPr="004B4982">
        <w:rPr>
          <w:rFonts w:ascii="Arial" w:hAnsi="Arial" w:cs="Arial"/>
          <w:sz w:val="22"/>
          <w:szCs w:val="22"/>
        </w:rPr>
        <w:t>”</w:t>
      </w:r>
      <w:r w:rsidR="000843E0" w:rsidRPr="004B4982">
        <w:rPr>
          <w:rFonts w:ascii="Arial" w:hAnsi="Arial" w:cs="Arial"/>
          <w:sz w:val="22"/>
          <w:szCs w:val="22"/>
        </w:rPr>
        <w:t xml:space="preserve"> </w:t>
      </w:r>
    </w:p>
    <w:p w14:paraId="5C7BD788" w14:textId="2874E8CC" w:rsidR="00030112" w:rsidRPr="004B4982" w:rsidRDefault="00964973" w:rsidP="00C053F7">
      <w:pPr>
        <w:jc w:val="both"/>
        <w:rPr>
          <w:rFonts w:ascii="Arial" w:hAnsi="Arial" w:cs="Arial"/>
          <w:sz w:val="22"/>
          <w:szCs w:val="22"/>
        </w:rPr>
      </w:pPr>
      <w:r w:rsidRPr="004B4982">
        <w:rPr>
          <w:rFonts w:ascii="Arial" w:hAnsi="Arial" w:cs="Arial"/>
          <w:sz w:val="22"/>
          <w:szCs w:val="22"/>
        </w:rPr>
        <w:t>Pa</w:t>
      </w:r>
      <w:r w:rsidR="005217C1" w:rsidRPr="004B4982">
        <w:rPr>
          <w:rFonts w:ascii="Arial" w:hAnsi="Arial" w:cs="Arial"/>
          <w:sz w:val="22"/>
          <w:szCs w:val="22"/>
        </w:rPr>
        <w:t>rt three addresses Inso</w:t>
      </w:r>
      <w:r w:rsidR="00030112" w:rsidRPr="004B4982">
        <w:rPr>
          <w:rFonts w:ascii="Arial" w:hAnsi="Arial" w:cs="Arial"/>
          <w:sz w:val="22"/>
          <w:szCs w:val="22"/>
        </w:rPr>
        <w:t>lvency of enterprise groups</w:t>
      </w:r>
      <w:r w:rsidR="00094FE9" w:rsidRPr="004B4982">
        <w:rPr>
          <w:rFonts w:ascii="Arial" w:hAnsi="Arial" w:cs="Arial"/>
          <w:sz w:val="22"/>
          <w:szCs w:val="22"/>
        </w:rPr>
        <w:t xml:space="preserve"> and</w:t>
      </w:r>
      <w:r w:rsidR="002A1C7D" w:rsidRPr="004B4982">
        <w:rPr>
          <w:rFonts w:ascii="Arial" w:hAnsi="Arial" w:cs="Arial"/>
          <w:sz w:val="22"/>
          <w:szCs w:val="22"/>
        </w:rPr>
        <w:t xml:space="preserve"> </w:t>
      </w:r>
      <w:r w:rsidR="00030112" w:rsidRPr="004B4982">
        <w:rPr>
          <w:rFonts w:ascii="Arial" w:hAnsi="Arial" w:cs="Arial"/>
          <w:sz w:val="22"/>
          <w:szCs w:val="22"/>
        </w:rPr>
        <w:t>Part fou</w:t>
      </w:r>
      <w:r w:rsidR="002A1C7D" w:rsidRPr="004B4982">
        <w:rPr>
          <w:rFonts w:ascii="Arial" w:hAnsi="Arial" w:cs="Arial"/>
          <w:sz w:val="22"/>
          <w:szCs w:val="22"/>
        </w:rPr>
        <w:t>r,</w:t>
      </w:r>
      <w:r w:rsidR="00DB0B53" w:rsidRPr="004B4982">
        <w:rPr>
          <w:rFonts w:ascii="Arial" w:hAnsi="Arial" w:cs="Arial"/>
          <w:sz w:val="22"/>
          <w:szCs w:val="22"/>
        </w:rPr>
        <w:t xml:space="preserve"> the </w:t>
      </w:r>
      <w:r w:rsidR="000E55E7" w:rsidRPr="004B4982">
        <w:rPr>
          <w:rFonts w:ascii="Arial" w:hAnsi="Arial" w:cs="Arial"/>
          <w:sz w:val="22"/>
          <w:szCs w:val="22"/>
        </w:rPr>
        <w:t>director’s</w:t>
      </w:r>
      <w:r w:rsidR="00DB0B53" w:rsidRPr="004B4982">
        <w:rPr>
          <w:rFonts w:ascii="Arial" w:hAnsi="Arial" w:cs="Arial"/>
          <w:sz w:val="22"/>
          <w:szCs w:val="22"/>
        </w:rPr>
        <w:t xml:space="preserve"> obligations in the period</w:t>
      </w:r>
      <w:r w:rsidR="006F4B56" w:rsidRPr="004B4982">
        <w:rPr>
          <w:rFonts w:ascii="Arial" w:hAnsi="Arial" w:cs="Arial"/>
          <w:sz w:val="22"/>
          <w:szCs w:val="22"/>
        </w:rPr>
        <w:t xml:space="preserve"> approa</w:t>
      </w:r>
      <w:r w:rsidR="00BC7698" w:rsidRPr="004B4982">
        <w:rPr>
          <w:rFonts w:ascii="Arial" w:hAnsi="Arial" w:cs="Arial"/>
          <w:sz w:val="22"/>
          <w:szCs w:val="22"/>
        </w:rPr>
        <w:t>ching Insolvency.</w:t>
      </w:r>
    </w:p>
    <w:p w14:paraId="6BF09B1B" w14:textId="77777777" w:rsidR="00513711" w:rsidRPr="004B4982" w:rsidRDefault="00513711" w:rsidP="00C053F7">
      <w:pPr>
        <w:jc w:val="both"/>
        <w:rPr>
          <w:rFonts w:ascii="Arial" w:hAnsi="Arial" w:cs="Arial"/>
          <w:sz w:val="22"/>
          <w:szCs w:val="22"/>
        </w:rPr>
      </w:pPr>
    </w:p>
    <w:p w14:paraId="1C9BC658" w14:textId="66D4722D" w:rsidR="000843E0" w:rsidRPr="004B4982" w:rsidRDefault="00E043C5" w:rsidP="00C053F7">
      <w:pPr>
        <w:jc w:val="both"/>
        <w:rPr>
          <w:rFonts w:ascii="Arial" w:hAnsi="Arial" w:cs="Arial"/>
          <w:sz w:val="22"/>
          <w:szCs w:val="22"/>
        </w:rPr>
      </w:pPr>
      <w:r w:rsidRPr="004B4982">
        <w:rPr>
          <w:rFonts w:ascii="Arial" w:hAnsi="Arial" w:cs="Arial"/>
          <w:sz w:val="22"/>
          <w:szCs w:val="22"/>
        </w:rPr>
        <w:t>In the early 2000s</w:t>
      </w:r>
      <w:r w:rsidR="002A4B96" w:rsidRPr="004B4982">
        <w:rPr>
          <w:rFonts w:ascii="Arial" w:hAnsi="Arial" w:cs="Arial"/>
          <w:sz w:val="22"/>
          <w:szCs w:val="22"/>
        </w:rPr>
        <w:t>,</w:t>
      </w:r>
      <w:r w:rsidRPr="004B4982">
        <w:rPr>
          <w:rFonts w:ascii="Arial" w:hAnsi="Arial" w:cs="Arial"/>
          <w:sz w:val="22"/>
          <w:szCs w:val="22"/>
        </w:rPr>
        <w:t xml:space="preserve"> the World Bank also provided guidelines on the regulation</w:t>
      </w:r>
      <w:r w:rsidR="002826F2" w:rsidRPr="004B4982">
        <w:rPr>
          <w:rFonts w:ascii="Arial" w:hAnsi="Arial" w:cs="Arial"/>
          <w:sz w:val="22"/>
          <w:szCs w:val="22"/>
        </w:rPr>
        <w:t xml:space="preserve"> </w:t>
      </w:r>
      <w:r w:rsidRPr="004B4982">
        <w:rPr>
          <w:rFonts w:ascii="Arial" w:hAnsi="Arial" w:cs="Arial"/>
          <w:sz w:val="22"/>
          <w:szCs w:val="22"/>
        </w:rPr>
        <w:t>of insolvency entitled</w:t>
      </w:r>
      <w:r w:rsidR="003B60B4" w:rsidRPr="004B4982">
        <w:rPr>
          <w:rFonts w:ascii="Arial" w:hAnsi="Arial" w:cs="Arial"/>
          <w:sz w:val="22"/>
          <w:szCs w:val="22"/>
        </w:rPr>
        <w:t xml:space="preserve"> </w:t>
      </w:r>
      <w:r w:rsidR="00847280" w:rsidRPr="004B4982">
        <w:rPr>
          <w:rFonts w:ascii="Arial" w:hAnsi="Arial" w:cs="Arial"/>
          <w:sz w:val="22"/>
          <w:szCs w:val="22"/>
        </w:rPr>
        <w:t>p</w:t>
      </w:r>
      <w:r w:rsidR="002826F2" w:rsidRPr="004B4982">
        <w:rPr>
          <w:rFonts w:ascii="Arial" w:hAnsi="Arial" w:cs="Arial"/>
          <w:sz w:val="22"/>
          <w:szCs w:val="22"/>
        </w:rPr>
        <w:t xml:space="preserve">rinciples for </w:t>
      </w:r>
      <w:r w:rsidR="00847280" w:rsidRPr="004B4982">
        <w:rPr>
          <w:rFonts w:ascii="Arial" w:hAnsi="Arial" w:cs="Arial"/>
          <w:sz w:val="22"/>
          <w:szCs w:val="22"/>
        </w:rPr>
        <w:t>“</w:t>
      </w:r>
      <w:r w:rsidR="002826F2" w:rsidRPr="004B4982">
        <w:rPr>
          <w:rFonts w:ascii="Arial" w:hAnsi="Arial" w:cs="Arial"/>
          <w:sz w:val="22"/>
          <w:szCs w:val="22"/>
        </w:rPr>
        <w:t>Effective Insolvency and Creditor / Debtor Regimes</w:t>
      </w:r>
      <w:r w:rsidR="00847280" w:rsidRPr="004B4982">
        <w:rPr>
          <w:rFonts w:ascii="Arial" w:hAnsi="Arial" w:cs="Arial"/>
          <w:sz w:val="22"/>
          <w:szCs w:val="22"/>
        </w:rPr>
        <w:t>”;</w:t>
      </w:r>
      <w:r w:rsidR="003954A0" w:rsidRPr="004B4982">
        <w:rPr>
          <w:rFonts w:ascii="Arial" w:hAnsi="Arial" w:cs="Arial"/>
          <w:sz w:val="22"/>
          <w:szCs w:val="22"/>
        </w:rPr>
        <w:t xml:space="preserve"> wh</w:t>
      </w:r>
      <w:r w:rsidR="000877FA" w:rsidRPr="004B4982">
        <w:rPr>
          <w:rFonts w:ascii="Arial" w:hAnsi="Arial" w:cs="Arial"/>
          <w:sz w:val="22"/>
          <w:szCs w:val="22"/>
        </w:rPr>
        <w:t>ich was revised in 2021</w:t>
      </w:r>
      <w:r w:rsidR="00D50F97" w:rsidRPr="004B4982">
        <w:rPr>
          <w:rFonts w:ascii="Arial" w:hAnsi="Arial" w:cs="Arial"/>
          <w:sz w:val="22"/>
          <w:szCs w:val="22"/>
        </w:rPr>
        <w:t xml:space="preserve"> </w:t>
      </w:r>
      <w:r w:rsidR="00D50F97" w:rsidRPr="008661CC">
        <w:rPr>
          <w:rFonts w:ascii="Arial" w:hAnsi="Arial" w:cs="Arial"/>
          <w:sz w:val="22"/>
          <w:szCs w:val="22"/>
        </w:rPr>
        <w:t>(I</w:t>
      </w:r>
      <w:r w:rsidR="00AD5E56" w:rsidRPr="008661CC">
        <w:rPr>
          <w:rFonts w:ascii="Arial" w:hAnsi="Arial" w:cs="Arial"/>
          <w:sz w:val="22"/>
          <w:szCs w:val="22"/>
        </w:rPr>
        <w:t>NSOL</w:t>
      </w:r>
      <w:r w:rsidR="00D50F97" w:rsidRPr="008661CC">
        <w:rPr>
          <w:rFonts w:ascii="Arial" w:hAnsi="Arial" w:cs="Arial"/>
          <w:sz w:val="22"/>
          <w:szCs w:val="22"/>
        </w:rPr>
        <w:t xml:space="preserve"> International, 2021, p.53)</w:t>
      </w:r>
      <w:r w:rsidR="000877FA" w:rsidRPr="004B4982">
        <w:rPr>
          <w:rFonts w:ascii="Arial" w:hAnsi="Arial" w:cs="Arial"/>
          <w:sz w:val="22"/>
          <w:szCs w:val="22"/>
        </w:rPr>
        <w:t>.</w:t>
      </w:r>
      <w:r w:rsidR="009C2E98" w:rsidRPr="004B4982">
        <w:rPr>
          <w:rFonts w:ascii="Arial" w:hAnsi="Arial" w:cs="Arial"/>
          <w:sz w:val="22"/>
          <w:szCs w:val="22"/>
        </w:rPr>
        <w:t xml:space="preserve"> </w:t>
      </w:r>
      <w:r w:rsidR="000B0B0A" w:rsidRPr="004B4982">
        <w:rPr>
          <w:rFonts w:ascii="Arial" w:hAnsi="Arial" w:cs="Arial"/>
          <w:sz w:val="22"/>
          <w:szCs w:val="22"/>
        </w:rPr>
        <w:t>Th</w:t>
      </w:r>
      <w:r w:rsidRPr="004B4982">
        <w:rPr>
          <w:rFonts w:ascii="Arial" w:hAnsi="Arial" w:cs="Arial"/>
          <w:sz w:val="22"/>
          <w:szCs w:val="22"/>
        </w:rPr>
        <w:t>ese princip</w:t>
      </w:r>
      <w:r w:rsidR="00990D1E" w:rsidRPr="004B4982">
        <w:rPr>
          <w:rFonts w:ascii="Arial" w:hAnsi="Arial" w:cs="Arial"/>
          <w:sz w:val="22"/>
          <w:szCs w:val="22"/>
        </w:rPr>
        <w:t xml:space="preserve">les </w:t>
      </w:r>
      <w:r w:rsidRPr="004B4982">
        <w:rPr>
          <w:rFonts w:ascii="Arial" w:hAnsi="Arial" w:cs="Arial"/>
          <w:sz w:val="22"/>
          <w:szCs w:val="22"/>
        </w:rPr>
        <w:t>gain significance</w:t>
      </w:r>
      <w:r w:rsidR="001C7CCB" w:rsidRPr="004B4982">
        <w:rPr>
          <w:rFonts w:ascii="Arial" w:hAnsi="Arial" w:cs="Arial"/>
          <w:sz w:val="22"/>
          <w:szCs w:val="22"/>
        </w:rPr>
        <w:t xml:space="preserve"> as the World Bank and </w:t>
      </w:r>
      <w:r w:rsidR="00C46615" w:rsidRPr="004B4982">
        <w:rPr>
          <w:rFonts w:ascii="Arial" w:hAnsi="Arial" w:cs="Arial"/>
          <w:sz w:val="22"/>
          <w:szCs w:val="22"/>
        </w:rPr>
        <w:t xml:space="preserve">International Monetary </w:t>
      </w:r>
      <w:r w:rsidR="001C7CCB" w:rsidRPr="004B4982">
        <w:rPr>
          <w:rFonts w:ascii="Arial" w:hAnsi="Arial" w:cs="Arial"/>
          <w:sz w:val="22"/>
          <w:szCs w:val="22"/>
        </w:rPr>
        <w:t>F</w:t>
      </w:r>
      <w:r w:rsidR="00C46615" w:rsidRPr="004B4982">
        <w:rPr>
          <w:rFonts w:ascii="Arial" w:hAnsi="Arial" w:cs="Arial"/>
          <w:sz w:val="22"/>
          <w:szCs w:val="22"/>
        </w:rPr>
        <w:t>und (IMF)</w:t>
      </w:r>
      <w:r w:rsidR="001C7CCB" w:rsidRPr="004B4982">
        <w:rPr>
          <w:rFonts w:ascii="Arial" w:hAnsi="Arial" w:cs="Arial"/>
          <w:sz w:val="22"/>
          <w:szCs w:val="22"/>
        </w:rPr>
        <w:t xml:space="preserve"> regime require bankruptcy reform in developing countries as a condition</w:t>
      </w:r>
      <w:r w:rsidR="002A4B96" w:rsidRPr="004B4982">
        <w:rPr>
          <w:rFonts w:ascii="Arial" w:hAnsi="Arial" w:cs="Arial"/>
          <w:sz w:val="22"/>
          <w:szCs w:val="22"/>
        </w:rPr>
        <w:t>,</w:t>
      </w:r>
      <w:r w:rsidR="001C7CCB" w:rsidRPr="004B4982">
        <w:rPr>
          <w:rFonts w:ascii="Arial" w:hAnsi="Arial" w:cs="Arial"/>
          <w:sz w:val="22"/>
          <w:szCs w:val="22"/>
        </w:rPr>
        <w:t xml:space="preserve"> when they gave loan support</w:t>
      </w:r>
      <w:r w:rsidR="00C656BC" w:rsidRPr="004B4982">
        <w:rPr>
          <w:rFonts w:ascii="Arial" w:hAnsi="Arial" w:cs="Arial"/>
          <w:sz w:val="22"/>
          <w:szCs w:val="22"/>
        </w:rPr>
        <w:t>. T</w:t>
      </w:r>
      <w:r w:rsidR="001C7CCB" w:rsidRPr="004B4982">
        <w:rPr>
          <w:rFonts w:ascii="Arial" w:hAnsi="Arial" w:cs="Arial"/>
          <w:sz w:val="22"/>
          <w:szCs w:val="22"/>
        </w:rPr>
        <w:t xml:space="preserve">he </w:t>
      </w:r>
      <w:r w:rsidR="006E6FA7" w:rsidRPr="004B4982">
        <w:rPr>
          <w:rFonts w:ascii="Arial" w:hAnsi="Arial" w:cs="Arial"/>
          <w:sz w:val="22"/>
          <w:szCs w:val="22"/>
        </w:rPr>
        <w:t>U</w:t>
      </w:r>
      <w:r w:rsidR="00C656BC" w:rsidRPr="004B4982">
        <w:rPr>
          <w:rFonts w:ascii="Arial" w:hAnsi="Arial" w:cs="Arial"/>
          <w:sz w:val="22"/>
          <w:szCs w:val="22"/>
        </w:rPr>
        <w:t>NCITRAL</w:t>
      </w:r>
      <w:r w:rsidR="001C7CCB" w:rsidRPr="004B4982">
        <w:rPr>
          <w:rFonts w:ascii="Arial" w:hAnsi="Arial" w:cs="Arial"/>
          <w:sz w:val="22"/>
          <w:szCs w:val="22"/>
        </w:rPr>
        <w:t xml:space="preserve"> legislation guide and the World Bank guidelines form </w:t>
      </w:r>
      <w:r w:rsidR="00666608" w:rsidRPr="004B4982">
        <w:rPr>
          <w:rFonts w:ascii="Arial" w:hAnsi="Arial" w:cs="Arial"/>
          <w:sz w:val="22"/>
          <w:szCs w:val="22"/>
        </w:rPr>
        <w:t>international b</w:t>
      </w:r>
      <w:r w:rsidR="00A7542E" w:rsidRPr="004B4982">
        <w:rPr>
          <w:rFonts w:ascii="Arial" w:hAnsi="Arial" w:cs="Arial"/>
          <w:sz w:val="22"/>
          <w:szCs w:val="22"/>
        </w:rPr>
        <w:t xml:space="preserve">est </w:t>
      </w:r>
      <w:r w:rsidR="00F33C5A" w:rsidRPr="004B4982">
        <w:rPr>
          <w:rFonts w:ascii="Arial" w:hAnsi="Arial" w:cs="Arial"/>
          <w:sz w:val="22"/>
          <w:szCs w:val="22"/>
        </w:rPr>
        <w:t>p</w:t>
      </w:r>
      <w:r w:rsidR="00666608" w:rsidRPr="004B4982">
        <w:rPr>
          <w:rFonts w:ascii="Arial" w:hAnsi="Arial" w:cs="Arial"/>
          <w:sz w:val="22"/>
          <w:szCs w:val="22"/>
        </w:rPr>
        <w:t>ractice standard</w:t>
      </w:r>
      <w:r w:rsidR="005C650A" w:rsidRPr="004B4982">
        <w:rPr>
          <w:rFonts w:ascii="Arial" w:hAnsi="Arial" w:cs="Arial"/>
          <w:sz w:val="22"/>
          <w:szCs w:val="22"/>
        </w:rPr>
        <w:t>s</w:t>
      </w:r>
      <w:r w:rsidR="00666608" w:rsidRPr="004B4982">
        <w:rPr>
          <w:rFonts w:ascii="Arial" w:hAnsi="Arial" w:cs="Arial"/>
          <w:sz w:val="22"/>
          <w:szCs w:val="22"/>
        </w:rPr>
        <w:t xml:space="preserve"> for insolvency</w:t>
      </w:r>
      <w:r w:rsidR="00C656BC" w:rsidRPr="004B4982">
        <w:rPr>
          <w:rFonts w:ascii="Arial" w:hAnsi="Arial" w:cs="Arial"/>
          <w:sz w:val="22"/>
          <w:szCs w:val="22"/>
        </w:rPr>
        <w:t>.</w:t>
      </w:r>
    </w:p>
    <w:p w14:paraId="704D5FDB" w14:textId="77777777" w:rsidR="00C656BC" w:rsidRPr="004B4982" w:rsidRDefault="00C656BC" w:rsidP="00C053F7">
      <w:pPr>
        <w:jc w:val="both"/>
        <w:rPr>
          <w:rFonts w:ascii="Arial" w:hAnsi="Arial" w:cs="Arial"/>
          <w:sz w:val="22"/>
          <w:szCs w:val="22"/>
        </w:rPr>
      </w:pPr>
    </w:p>
    <w:p w14:paraId="25F346B3" w14:textId="2F0FFA22" w:rsidR="001762FB" w:rsidRPr="004B4982" w:rsidRDefault="008B4298" w:rsidP="00C053F7">
      <w:pPr>
        <w:jc w:val="both"/>
        <w:rPr>
          <w:rFonts w:ascii="Arial" w:hAnsi="Arial" w:cs="Arial"/>
          <w:sz w:val="22"/>
          <w:szCs w:val="22"/>
        </w:rPr>
      </w:pPr>
      <w:r w:rsidRPr="004B4982">
        <w:rPr>
          <w:rFonts w:ascii="Arial" w:hAnsi="Arial" w:cs="Arial"/>
          <w:sz w:val="22"/>
          <w:szCs w:val="22"/>
        </w:rPr>
        <w:t>World Bank</w:t>
      </w:r>
      <w:r w:rsidR="00C6652B" w:rsidRPr="004B4982">
        <w:rPr>
          <w:rFonts w:ascii="Arial" w:hAnsi="Arial" w:cs="Arial"/>
          <w:sz w:val="22"/>
          <w:szCs w:val="22"/>
        </w:rPr>
        <w:t xml:space="preserve">’s </w:t>
      </w:r>
      <w:proofErr w:type="gramStart"/>
      <w:r w:rsidR="00C6652B" w:rsidRPr="004B4982">
        <w:rPr>
          <w:rFonts w:ascii="Arial" w:hAnsi="Arial" w:cs="Arial"/>
          <w:sz w:val="22"/>
          <w:szCs w:val="22"/>
        </w:rPr>
        <w:t>Principle</w:t>
      </w:r>
      <w:proofErr w:type="gramEnd"/>
      <w:r w:rsidRPr="004B4982">
        <w:rPr>
          <w:rFonts w:ascii="Arial" w:hAnsi="Arial" w:cs="Arial"/>
          <w:sz w:val="22"/>
          <w:szCs w:val="22"/>
        </w:rPr>
        <w:t xml:space="preserve"> </w:t>
      </w:r>
      <w:r w:rsidR="00C6652B" w:rsidRPr="004B4982">
        <w:rPr>
          <w:rFonts w:ascii="Arial" w:hAnsi="Arial" w:cs="Arial"/>
          <w:sz w:val="22"/>
          <w:szCs w:val="22"/>
        </w:rPr>
        <w:t>C</w:t>
      </w:r>
      <w:r w:rsidRPr="004B4982">
        <w:rPr>
          <w:rFonts w:ascii="Arial" w:hAnsi="Arial" w:cs="Arial"/>
          <w:sz w:val="22"/>
          <w:szCs w:val="22"/>
        </w:rPr>
        <w:t xml:space="preserve"> 15 suggest</w:t>
      </w:r>
      <w:r w:rsidR="0030585A" w:rsidRPr="004B4982">
        <w:rPr>
          <w:rFonts w:ascii="Arial" w:hAnsi="Arial" w:cs="Arial"/>
          <w:sz w:val="22"/>
          <w:szCs w:val="22"/>
        </w:rPr>
        <w:t xml:space="preserve">s </w:t>
      </w:r>
      <w:r w:rsidRPr="004B4982">
        <w:rPr>
          <w:rFonts w:ascii="Arial" w:hAnsi="Arial" w:cs="Arial"/>
          <w:sz w:val="22"/>
          <w:szCs w:val="22"/>
        </w:rPr>
        <w:t xml:space="preserve">that the </w:t>
      </w:r>
      <w:r w:rsidR="003A0A6F" w:rsidRPr="004B4982">
        <w:rPr>
          <w:rFonts w:ascii="Arial" w:hAnsi="Arial" w:cs="Arial"/>
          <w:sz w:val="22"/>
          <w:szCs w:val="22"/>
        </w:rPr>
        <w:t>country’s</w:t>
      </w:r>
      <w:r w:rsidRPr="004B4982">
        <w:rPr>
          <w:rFonts w:ascii="Arial" w:hAnsi="Arial" w:cs="Arial"/>
          <w:sz w:val="22"/>
          <w:szCs w:val="22"/>
        </w:rPr>
        <w:t xml:space="preserve"> legal system should establish clear rules with regard to jurisdiction, recognition</w:t>
      </w:r>
      <w:r w:rsidR="009105AE" w:rsidRPr="004B4982">
        <w:rPr>
          <w:rFonts w:ascii="Arial" w:hAnsi="Arial" w:cs="Arial"/>
          <w:sz w:val="22"/>
          <w:szCs w:val="22"/>
        </w:rPr>
        <w:t xml:space="preserve"> of enforcing a</w:t>
      </w:r>
      <w:r w:rsidR="003F4CFD" w:rsidRPr="004B4982">
        <w:rPr>
          <w:rFonts w:ascii="Arial" w:hAnsi="Arial" w:cs="Arial"/>
          <w:sz w:val="22"/>
          <w:szCs w:val="22"/>
        </w:rPr>
        <w:t xml:space="preserve"> foreign</w:t>
      </w:r>
      <w:r w:rsidR="009105AE" w:rsidRPr="004B4982">
        <w:rPr>
          <w:rFonts w:ascii="Arial" w:hAnsi="Arial" w:cs="Arial"/>
          <w:sz w:val="22"/>
          <w:szCs w:val="22"/>
        </w:rPr>
        <w:t xml:space="preserve"> judgment</w:t>
      </w:r>
      <w:r w:rsidR="008B3CBC" w:rsidRPr="004B4982">
        <w:rPr>
          <w:rFonts w:ascii="Arial" w:hAnsi="Arial" w:cs="Arial"/>
          <w:sz w:val="22"/>
          <w:szCs w:val="22"/>
        </w:rPr>
        <w:t>,</w:t>
      </w:r>
      <w:r w:rsidR="009105AE" w:rsidRPr="004B4982">
        <w:rPr>
          <w:rFonts w:ascii="Arial" w:hAnsi="Arial" w:cs="Arial"/>
          <w:sz w:val="22"/>
          <w:szCs w:val="22"/>
        </w:rPr>
        <w:t xml:space="preserve"> cooperation of courts amongst countries and the choice of </w:t>
      </w:r>
      <w:r w:rsidR="009105AE" w:rsidRPr="008661CC">
        <w:rPr>
          <w:rFonts w:ascii="Arial" w:hAnsi="Arial" w:cs="Arial"/>
          <w:sz w:val="22"/>
          <w:szCs w:val="22"/>
        </w:rPr>
        <w:t>law</w:t>
      </w:r>
      <w:r w:rsidR="00AD5E56" w:rsidRPr="008661CC">
        <w:rPr>
          <w:rFonts w:ascii="Arial" w:hAnsi="Arial" w:cs="Arial"/>
          <w:sz w:val="22"/>
          <w:szCs w:val="22"/>
        </w:rPr>
        <w:t xml:space="preserve"> (INSOL</w:t>
      </w:r>
      <w:r w:rsidR="004903E9" w:rsidRPr="008661CC">
        <w:rPr>
          <w:rFonts w:ascii="Arial" w:hAnsi="Arial" w:cs="Arial"/>
          <w:sz w:val="22"/>
          <w:szCs w:val="22"/>
        </w:rPr>
        <w:t xml:space="preserve"> </w:t>
      </w:r>
      <w:r w:rsidR="00AD5E56" w:rsidRPr="008661CC">
        <w:rPr>
          <w:rFonts w:ascii="Arial" w:hAnsi="Arial" w:cs="Arial"/>
          <w:sz w:val="22"/>
          <w:szCs w:val="22"/>
        </w:rPr>
        <w:t>International, 2021, p.53)</w:t>
      </w:r>
      <w:r w:rsidR="00DD31BA" w:rsidRPr="008661CC">
        <w:rPr>
          <w:rFonts w:ascii="Arial" w:hAnsi="Arial" w:cs="Arial"/>
          <w:sz w:val="22"/>
          <w:szCs w:val="22"/>
        </w:rPr>
        <w:t>.</w:t>
      </w:r>
    </w:p>
    <w:p w14:paraId="6C3148A5" w14:textId="358B4A8A" w:rsidR="001433C4" w:rsidRPr="004B4982" w:rsidRDefault="001433C4" w:rsidP="00C053F7">
      <w:pPr>
        <w:jc w:val="both"/>
        <w:rPr>
          <w:rFonts w:ascii="Arial" w:hAnsi="Arial" w:cs="Arial"/>
          <w:sz w:val="22"/>
          <w:szCs w:val="22"/>
        </w:rPr>
      </w:pPr>
    </w:p>
    <w:p w14:paraId="60A4E6BB" w14:textId="4F0F8D92" w:rsidR="00860B28" w:rsidRPr="004B4982" w:rsidRDefault="001433C4" w:rsidP="00CB3E1F">
      <w:pPr>
        <w:keepNext/>
        <w:jc w:val="both"/>
        <w:rPr>
          <w:rFonts w:ascii="Arial" w:hAnsi="Arial" w:cs="Arial"/>
          <w:sz w:val="22"/>
          <w:szCs w:val="22"/>
        </w:rPr>
      </w:pPr>
      <w:r w:rsidRPr="004B4982">
        <w:rPr>
          <w:rFonts w:ascii="Arial" w:hAnsi="Arial" w:cs="Arial"/>
          <w:color w:val="000000" w:themeColor="text1"/>
          <w:sz w:val="22"/>
          <w:szCs w:val="22"/>
        </w:rPr>
        <w:t>The European Parliament</w:t>
      </w:r>
      <w:r w:rsidR="00774342" w:rsidRPr="004B4982">
        <w:rPr>
          <w:rFonts w:ascii="Arial" w:hAnsi="Arial" w:cs="Arial"/>
          <w:color w:val="000000" w:themeColor="text1"/>
          <w:sz w:val="22"/>
          <w:szCs w:val="22"/>
        </w:rPr>
        <w:t>,</w:t>
      </w:r>
      <w:r w:rsidRPr="004B4982">
        <w:rPr>
          <w:rFonts w:ascii="Arial" w:hAnsi="Arial" w:cs="Arial"/>
          <w:color w:val="000000" w:themeColor="text1"/>
          <w:sz w:val="22"/>
          <w:szCs w:val="22"/>
        </w:rPr>
        <w:t xml:space="preserve"> in 2010</w:t>
      </w:r>
      <w:r w:rsidR="00774342" w:rsidRPr="004B4982">
        <w:rPr>
          <w:rFonts w:ascii="Arial" w:hAnsi="Arial" w:cs="Arial"/>
          <w:color w:val="000000" w:themeColor="text1"/>
          <w:sz w:val="22"/>
          <w:szCs w:val="22"/>
        </w:rPr>
        <w:t>,</w:t>
      </w:r>
      <w:r w:rsidRPr="004B4982">
        <w:rPr>
          <w:rFonts w:ascii="Arial" w:hAnsi="Arial" w:cs="Arial"/>
          <w:color w:val="000000" w:themeColor="text1"/>
          <w:sz w:val="22"/>
          <w:szCs w:val="22"/>
        </w:rPr>
        <w:t xml:space="preserve"> </w:t>
      </w:r>
      <w:r w:rsidR="00774342" w:rsidRPr="004B4982">
        <w:rPr>
          <w:rFonts w:ascii="Arial" w:hAnsi="Arial" w:cs="Arial"/>
          <w:color w:val="000000" w:themeColor="text1"/>
          <w:sz w:val="22"/>
          <w:szCs w:val="22"/>
        </w:rPr>
        <w:t>disseminated a report about</w:t>
      </w:r>
      <w:r w:rsidRPr="004B4982">
        <w:rPr>
          <w:rFonts w:ascii="Arial" w:hAnsi="Arial" w:cs="Arial"/>
          <w:color w:val="000000" w:themeColor="text1"/>
          <w:sz w:val="22"/>
          <w:szCs w:val="22"/>
        </w:rPr>
        <w:t xml:space="preserve"> </w:t>
      </w:r>
      <w:r w:rsidR="00774342" w:rsidRPr="004B4982">
        <w:rPr>
          <w:rFonts w:ascii="Arial" w:hAnsi="Arial" w:cs="Arial"/>
          <w:color w:val="000000" w:themeColor="text1"/>
          <w:sz w:val="22"/>
          <w:szCs w:val="22"/>
        </w:rPr>
        <w:t xml:space="preserve">the </w:t>
      </w:r>
      <w:r w:rsidRPr="004B4982">
        <w:rPr>
          <w:rFonts w:ascii="Arial" w:hAnsi="Arial" w:cs="Arial"/>
          <w:color w:val="000000" w:themeColor="text1"/>
          <w:sz w:val="22"/>
          <w:szCs w:val="22"/>
        </w:rPr>
        <w:t>ha</w:t>
      </w:r>
      <w:r w:rsidR="008D204A" w:rsidRPr="004B4982">
        <w:rPr>
          <w:rFonts w:ascii="Arial" w:hAnsi="Arial" w:cs="Arial"/>
          <w:color w:val="000000" w:themeColor="text1"/>
          <w:sz w:val="22"/>
          <w:szCs w:val="22"/>
        </w:rPr>
        <w:t xml:space="preserve">rmonization of </w:t>
      </w:r>
      <w:r w:rsidRPr="004B4982">
        <w:rPr>
          <w:rFonts w:ascii="Arial" w:hAnsi="Arial" w:cs="Arial"/>
          <w:color w:val="000000" w:themeColor="text1"/>
          <w:sz w:val="22"/>
          <w:szCs w:val="22"/>
        </w:rPr>
        <w:t>insolvency law</w:t>
      </w:r>
      <w:r w:rsidR="00774342" w:rsidRPr="004B4982">
        <w:rPr>
          <w:rFonts w:ascii="Arial" w:hAnsi="Arial" w:cs="Arial"/>
          <w:color w:val="000000" w:themeColor="text1"/>
          <w:sz w:val="22"/>
          <w:szCs w:val="22"/>
        </w:rPr>
        <w:t>,</w:t>
      </w:r>
      <w:r w:rsidRPr="004B4982">
        <w:rPr>
          <w:rFonts w:ascii="Arial" w:hAnsi="Arial" w:cs="Arial"/>
          <w:color w:val="000000" w:themeColor="text1"/>
          <w:sz w:val="22"/>
          <w:szCs w:val="22"/>
        </w:rPr>
        <w:t xml:space="preserve"> at the European level</w:t>
      </w:r>
      <w:r w:rsidR="00774342" w:rsidRPr="004B4982">
        <w:rPr>
          <w:rFonts w:ascii="Arial" w:hAnsi="Arial" w:cs="Arial"/>
          <w:color w:val="000000" w:themeColor="text1"/>
          <w:sz w:val="22"/>
          <w:szCs w:val="22"/>
        </w:rPr>
        <w:t>. T</w:t>
      </w:r>
      <w:r w:rsidR="008D204A" w:rsidRPr="004B4982">
        <w:rPr>
          <w:rFonts w:ascii="Arial" w:hAnsi="Arial" w:cs="Arial"/>
          <w:color w:val="000000" w:themeColor="text1"/>
          <w:sz w:val="22"/>
          <w:szCs w:val="22"/>
        </w:rPr>
        <w:t>h</w:t>
      </w:r>
      <w:r w:rsidR="001C7737" w:rsidRPr="004B4982">
        <w:rPr>
          <w:rFonts w:ascii="Arial" w:hAnsi="Arial" w:cs="Arial"/>
          <w:color w:val="000000" w:themeColor="text1"/>
          <w:sz w:val="22"/>
          <w:szCs w:val="22"/>
        </w:rPr>
        <w:t>e objective was to</w:t>
      </w:r>
      <w:r w:rsidR="009C65AB" w:rsidRPr="004B4982">
        <w:rPr>
          <w:rFonts w:ascii="Arial" w:hAnsi="Arial" w:cs="Arial"/>
          <w:color w:val="000000" w:themeColor="text1"/>
          <w:sz w:val="22"/>
          <w:szCs w:val="22"/>
        </w:rPr>
        <w:t xml:space="preserve"> </w:t>
      </w:r>
      <w:r w:rsidR="00A63E7E" w:rsidRPr="004B4982">
        <w:rPr>
          <w:rFonts w:ascii="Arial" w:hAnsi="Arial" w:cs="Arial"/>
          <w:color w:val="000000" w:themeColor="text1"/>
          <w:sz w:val="22"/>
          <w:szCs w:val="22"/>
        </w:rPr>
        <w:t>cement</w:t>
      </w:r>
      <w:r w:rsidR="009C65AB" w:rsidRPr="004B4982">
        <w:rPr>
          <w:rFonts w:ascii="Arial" w:hAnsi="Arial" w:cs="Arial"/>
          <w:color w:val="000000" w:themeColor="text1"/>
          <w:sz w:val="22"/>
          <w:szCs w:val="22"/>
        </w:rPr>
        <w:t xml:space="preserve"> the differences between domestic law in </w:t>
      </w:r>
      <w:r w:rsidR="00A63E7E" w:rsidRPr="004B4982">
        <w:rPr>
          <w:rFonts w:ascii="Arial" w:hAnsi="Arial" w:cs="Arial"/>
          <w:color w:val="000000" w:themeColor="text1"/>
          <w:sz w:val="22"/>
          <w:szCs w:val="22"/>
        </w:rPr>
        <w:t xml:space="preserve">EU </w:t>
      </w:r>
      <w:r w:rsidR="009C65AB" w:rsidRPr="004B4982">
        <w:rPr>
          <w:rFonts w:ascii="Arial" w:hAnsi="Arial" w:cs="Arial"/>
          <w:color w:val="000000" w:themeColor="text1"/>
          <w:sz w:val="22"/>
          <w:szCs w:val="22"/>
        </w:rPr>
        <w:t>countries</w:t>
      </w:r>
      <w:r w:rsidR="00A63E7E" w:rsidRPr="004B4982">
        <w:rPr>
          <w:rFonts w:ascii="Arial" w:hAnsi="Arial" w:cs="Arial"/>
          <w:color w:val="000000" w:themeColor="text1"/>
          <w:sz w:val="22"/>
          <w:szCs w:val="22"/>
        </w:rPr>
        <w:t>.</w:t>
      </w:r>
      <w:r w:rsidR="009C65AB" w:rsidRPr="004B4982">
        <w:rPr>
          <w:rFonts w:ascii="Arial" w:hAnsi="Arial" w:cs="Arial"/>
          <w:color w:val="000000" w:themeColor="text1"/>
          <w:sz w:val="22"/>
          <w:szCs w:val="22"/>
        </w:rPr>
        <w:t xml:space="preserve"> </w:t>
      </w:r>
      <w:r w:rsidR="00A63E7E" w:rsidRPr="004B4982">
        <w:rPr>
          <w:rFonts w:ascii="Arial" w:hAnsi="Arial" w:cs="Arial"/>
          <w:color w:val="000000" w:themeColor="text1"/>
          <w:sz w:val="22"/>
          <w:szCs w:val="22"/>
        </w:rPr>
        <w:t>T</w:t>
      </w:r>
      <w:r w:rsidR="009C65AB" w:rsidRPr="004B4982">
        <w:rPr>
          <w:rFonts w:ascii="Arial" w:hAnsi="Arial" w:cs="Arial"/>
          <w:color w:val="000000" w:themeColor="text1"/>
          <w:sz w:val="22"/>
          <w:szCs w:val="22"/>
        </w:rPr>
        <w:t xml:space="preserve">hey proposed </w:t>
      </w:r>
      <w:r w:rsidR="006B2975" w:rsidRPr="004B4982">
        <w:rPr>
          <w:rFonts w:ascii="Arial" w:hAnsi="Arial" w:cs="Arial"/>
          <w:color w:val="000000" w:themeColor="text1"/>
          <w:sz w:val="22"/>
          <w:szCs w:val="22"/>
        </w:rPr>
        <w:t>ha</w:t>
      </w:r>
      <w:r w:rsidR="00761AE9" w:rsidRPr="004B4982">
        <w:rPr>
          <w:rFonts w:ascii="Arial" w:hAnsi="Arial" w:cs="Arial"/>
          <w:color w:val="000000" w:themeColor="text1"/>
          <w:sz w:val="22"/>
          <w:szCs w:val="22"/>
        </w:rPr>
        <w:t>rmonization</w:t>
      </w:r>
      <w:r w:rsidR="009C65AB" w:rsidRPr="004B4982">
        <w:rPr>
          <w:rFonts w:ascii="Arial" w:hAnsi="Arial" w:cs="Arial"/>
          <w:color w:val="000000" w:themeColor="text1"/>
          <w:sz w:val="22"/>
          <w:szCs w:val="22"/>
        </w:rPr>
        <w:t xml:space="preserve"> based on a number of areas</w:t>
      </w:r>
      <w:r w:rsidR="00A63E7E" w:rsidRPr="004B4982">
        <w:rPr>
          <w:rFonts w:ascii="Arial" w:hAnsi="Arial" w:cs="Arial"/>
          <w:color w:val="000000" w:themeColor="text1"/>
          <w:sz w:val="22"/>
          <w:szCs w:val="22"/>
        </w:rPr>
        <w:t>;</w:t>
      </w:r>
      <w:r w:rsidR="009C65AB" w:rsidRPr="004B4982">
        <w:rPr>
          <w:rFonts w:ascii="Arial" w:hAnsi="Arial" w:cs="Arial"/>
          <w:color w:val="000000" w:themeColor="text1"/>
          <w:sz w:val="22"/>
          <w:szCs w:val="22"/>
        </w:rPr>
        <w:t xml:space="preserve"> mainly a common test for insolvency to </w:t>
      </w:r>
      <w:r w:rsidR="008063B6" w:rsidRPr="004B4982">
        <w:rPr>
          <w:rFonts w:ascii="Arial" w:hAnsi="Arial" w:cs="Arial"/>
          <w:color w:val="000000" w:themeColor="text1"/>
          <w:sz w:val="22"/>
          <w:szCs w:val="22"/>
        </w:rPr>
        <w:t xml:space="preserve">initiate </w:t>
      </w:r>
      <w:r w:rsidR="008063B6" w:rsidRPr="004B4982">
        <w:rPr>
          <w:rFonts w:ascii="Arial" w:hAnsi="Arial" w:cs="Arial"/>
          <w:sz w:val="22"/>
          <w:szCs w:val="22"/>
        </w:rPr>
        <w:t xml:space="preserve">a formal </w:t>
      </w:r>
      <w:r w:rsidR="00761AE9" w:rsidRPr="004B4982">
        <w:rPr>
          <w:rFonts w:ascii="Arial" w:hAnsi="Arial" w:cs="Arial"/>
          <w:sz w:val="22"/>
          <w:szCs w:val="22"/>
        </w:rPr>
        <w:t>process</w:t>
      </w:r>
      <w:r w:rsidR="00A63E7E" w:rsidRPr="004B4982">
        <w:rPr>
          <w:rFonts w:ascii="Arial" w:hAnsi="Arial" w:cs="Arial"/>
          <w:sz w:val="22"/>
          <w:szCs w:val="22"/>
        </w:rPr>
        <w:t>.</w:t>
      </w:r>
      <w:r w:rsidR="00B35908" w:rsidRPr="004B4982">
        <w:rPr>
          <w:rFonts w:ascii="Arial" w:hAnsi="Arial" w:cs="Arial"/>
          <w:sz w:val="22"/>
          <w:szCs w:val="22"/>
        </w:rPr>
        <w:t xml:space="preserve">  </w:t>
      </w:r>
      <w:r w:rsidR="002A4B96" w:rsidRPr="004B4982">
        <w:rPr>
          <w:rFonts w:ascii="Arial" w:hAnsi="Arial" w:cs="Arial"/>
          <w:sz w:val="22"/>
          <w:szCs w:val="22"/>
        </w:rPr>
        <w:t xml:space="preserve">It </w:t>
      </w:r>
      <w:r w:rsidR="00A63E7E" w:rsidRPr="004B4982">
        <w:rPr>
          <w:rFonts w:ascii="Arial" w:hAnsi="Arial" w:cs="Arial"/>
          <w:sz w:val="22"/>
          <w:szCs w:val="22"/>
        </w:rPr>
        <w:t xml:space="preserve">deals </w:t>
      </w:r>
      <w:r w:rsidR="00B35908" w:rsidRPr="004B4982">
        <w:rPr>
          <w:rFonts w:ascii="Arial" w:hAnsi="Arial" w:cs="Arial"/>
          <w:sz w:val="22"/>
          <w:szCs w:val="22"/>
        </w:rPr>
        <w:t>with the fi</w:t>
      </w:r>
      <w:r w:rsidR="002A4B96" w:rsidRPr="004B4982">
        <w:rPr>
          <w:rFonts w:ascii="Arial" w:hAnsi="Arial" w:cs="Arial"/>
          <w:sz w:val="22"/>
          <w:szCs w:val="22"/>
        </w:rPr>
        <w:t>l</w:t>
      </w:r>
      <w:r w:rsidR="00B35908" w:rsidRPr="004B4982">
        <w:rPr>
          <w:rFonts w:ascii="Arial" w:hAnsi="Arial" w:cs="Arial"/>
          <w:sz w:val="22"/>
          <w:szCs w:val="22"/>
        </w:rPr>
        <w:t>ing and verification of claims in formal insolvency</w:t>
      </w:r>
      <w:r w:rsidR="00625B9F" w:rsidRPr="004B4982">
        <w:rPr>
          <w:rFonts w:ascii="Arial" w:hAnsi="Arial" w:cs="Arial"/>
          <w:sz w:val="22"/>
          <w:szCs w:val="22"/>
        </w:rPr>
        <w:t>,</w:t>
      </w:r>
      <w:r w:rsidR="00A63E7E" w:rsidRPr="004B4982">
        <w:rPr>
          <w:rFonts w:ascii="Arial" w:hAnsi="Arial" w:cs="Arial"/>
          <w:sz w:val="22"/>
          <w:szCs w:val="22"/>
        </w:rPr>
        <w:t xml:space="preserve"> </w:t>
      </w:r>
      <w:r w:rsidR="00761AE9" w:rsidRPr="004B4982">
        <w:rPr>
          <w:rFonts w:ascii="Arial" w:hAnsi="Arial" w:cs="Arial"/>
          <w:sz w:val="22"/>
          <w:szCs w:val="22"/>
        </w:rPr>
        <w:t>reorganisation</w:t>
      </w:r>
      <w:r w:rsidR="00B35908" w:rsidRPr="004B4982">
        <w:rPr>
          <w:rFonts w:ascii="Arial" w:hAnsi="Arial" w:cs="Arial"/>
          <w:sz w:val="22"/>
          <w:szCs w:val="22"/>
        </w:rPr>
        <w:t xml:space="preserve"> plan adoption and their contents</w:t>
      </w:r>
      <w:r w:rsidR="00625B9F" w:rsidRPr="004B4982">
        <w:rPr>
          <w:rFonts w:ascii="Arial" w:hAnsi="Arial" w:cs="Arial"/>
          <w:sz w:val="22"/>
          <w:szCs w:val="22"/>
        </w:rPr>
        <w:t xml:space="preserve">, </w:t>
      </w:r>
      <w:r w:rsidR="00F93A4B" w:rsidRPr="004B4982">
        <w:rPr>
          <w:rFonts w:ascii="Arial" w:hAnsi="Arial" w:cs="Arial"/>
          <w:sz w:val="22"/>
          <w:szCs w:val="22"/>
        </w:rPr>
        <w:t>rules on detrimental acts</w:t>
      </w:r>
      <w:r w:rsidR="00410FFC" w:rsidRPr="004B4982">
        <w:rPr>
          <w:rFonts w:ascii="Arial" w:hAnsi="Arial" w:cs="Arial"/>
          <w:sz w:val="22"/>
          <w:szCs w:val="22"/>
        </w:rPr>
        <w:t>,</w:t>
      </w:r>
      <w:r w:rsidR="00F93A4B" w:rsidRPr="004B4982">
        <w:rPr>
          <w:rFonts w:ascii="Arial" w:hAnsi="Arial" w:cs="Arial"/>
          <w:sz w:val="22"/>
          <w:szCs w:val="22"/>
        </w:rPr>
        <w:t xml:space="preserve"> contractual rights of termination and insolvency</w:t>
      </w:r>
      <w:r w:rsidR="00410FFC" w:rsidRPr="004B4982">
        <w:rPr>
          <w:rFonts w:ascii="Arial" w:hAnsi="Arial" w:cs="Arial"/>
          <w:sz w:val="22"/>
          <w:szCs w:val="22"/>
        </w:rPr>
        <w:t xml:space="preserve">, </w:t>
      </w:r>
      <w:r w:rsidR="00A63E7E" w:rsidRPr="004B4982">
        <w:rPr>
          <w:rFonts w:ascii="Arial" w:hAnsi="Arial" w:cs="Arial"/>
          <w:sz w:val="22"/>
          <w:szCs w:val="22"/>
        </w:rPr>
        <w:t xml:space="preserve">as well as </w:t>
      </w:r>
      <w:r w:rsidR="00F93A4B" w:rsidRPr="004B4982">
        <w:rPr>
          <w:rFonts w:ascii="Arial" w:hAnsi="Arial" w:cs="Arial"/>
          <w:sz w:val="22"/>
          <w:szCs w:val="22"/>
        </w:rPr>
        <w:t xml:space="preserve">the </w:t>
      </w:r>
      <w:r w:rsidR="000E55E7" w:rsidRPr="004B4982">
        <w:rPr>
          <w:rFonts w:ascii="Arial" w:hAnsi="Arial" w:cs="Arial"/>
          <w:sz w:val="22"/>
          <w:szCs w:val="22"/>
        </w:rPr>
        <w:t>directors’</w:t>
      </w:r>
      <w:r w:rsidR="00F93A4B" w:rsidRPr="004B4982">
        <w:rPr>
          <w:rFonts w:ascii="Arial" w:hAnsi="Arial" w:cs="Arial"/>
          <w:sz w:val="22"/>
          <w:szCs w:val="22"/>
        </w:rPr>
        <w:t xml:space="preserve"> responsibilities.</w:t>
      </w:r>
    </w:p>
    <w:p w14:paraId="7FCA79CD" w14:textId="77777777" w:rsidR="002A4B96" w:rsidRPr="004B4982" w:rsidRDefault="002A4B96" w:rsidP="00CB3E1F">
      <w:pPr>
        <w:keepNext/>
        <w:jc w:val="both"/>
        <w:rPr>
          <w:rFonts w:ascii="Arial" w:hAnsi="Arial" w:cs="Arial"/>
          <w:sz w:val="22"/>
          <w:szCs w:val="22"/>
        </w:rPr>
      </w:pPr>
    </w:p>
    <w:p w14:paraId="746A54B3" w14:textId="54D9E1C1" w:rsidR="0098149B" w:rsidRPr="004B4982" w:rsidRDefault="00213989" w:rsidP="00CB3E1F">
      <w:pPr>
        <w:keepNext/>
        <w:jc w:val="both"/>
        <w:rPr>
          <w:rFonts w:ascii="Arial" w:hAnsi="Arial" w:cs="Arial"/>
          <w:sz w:val="22"/>
          <w:szCs w:val="22"/>
        </w:rPr>
      </w:pPr>
      <w:r w:rsidRPr="004B4982">
        <w:rPr>
          <w:rFonts w:ascii="Arial" w:hAnsi="Arial" w:cs="Arial"/>
          <w:sz w:val="22"/>
          <w:szCs w:val="22"/>
        </w:rPr>
        <w:t>These</w:t>
      </w:r>
      <w:r w:rsidR="003F1DBB" w:rsidRPr="004B4982">
        <w:rPr>
          <w:rFonts w:ascii="Arial" w:hAnsi="Arial" w:cs="Arial"/>
          <w:sz w:val="22"/>
          <w:szCs w:val="22"/>
        </w:rPr>
        <w:t xml:space="preserve"> </w:t>
      </w:r>
      <w:r w:rsidR="005A64AE" w:rsidRPr="004B4982">
        <w:rPr>
          <w:rFonts w:ascii="Arial" w:hAnsi="Arial" w:cs="Arial"/>
          <w:sz w:val="22"/>
          <w:szCs w:val="22"/>
        </w:rPr>
        <w:t xml:space="preserve">guidelines, </w:t>
      </w:r>
      <w:r w:rsidRPr="004B4982">
        <w:rPr>
          <w:rFonts w:ascii="Arial" w:hAnsi="Arial" w:cs="Arial"/>
          <w:sz w:val="22"/>
          <w:szCs w:val="22"/>
        </w:rPr>
        <w:t>will</w:t>
      </w:r>
      <w:r w:rsidR="005A64AE" w:rsidRPr="004B4982">
        <w:rPr>
          <w:rFonts w:ascii="Arial" w:hAnsi="Arial" w:cs="Arial"/>
          <w:sz w:val="22"/>
          <w:szCs w:val="22"/>
        </w:rPr>
        <w:t xml:space="preserve"> enable countries to identify the lacunae in their</w:t>
      </w:r>
      <w:r w:rsidR="007879E0" w:rsidRPr="004B4982">
        <w:rPr>
          <w:rFonts w:ascii="Arial" w:hAnsi="Arial" w:cs="Arial"/>
          <w:sz w:val="22"/>
          <w:szCs w:val="22"/>
        </w:rPr>
        <w:t xml:space="preserve"> domestic laws </w:t>
      </w:r>
      <w:r w:rsidR="000E55E7" w:rsidRPr="004B4982">
        <w:rPr>
          <w:rFonts w:ascii="Arial" w:hAnsi="Arial" w:cs="Arial"/>
          <w:sz w:val="22"/>
          <w:szCs w:val="22"/>
        </w:rPr>
        <w:t>to address</w:t>
      </w:r>
      <w:r w:rsidR="00845CA1" w:rsidRPr="004B4982">
        <w:rPr>
          <w:rFonts w:ascii="Arial" w:hAnsi="Arial" w:cs="Arial"/>
          <w:sz w:val="22"/>
          <w:szCs w:val="22"/>
        </w:rPr>
        <w:t xml:space="preserve"> the areas which will enhance the insolvency frameworks to enable cross country or international business with certainty</w:t>
      </w:r>
      <w:r w:rsidR="00C6197F" w:rsidRPr="004B4982">
        <w:rPr>
          <w:rFonts w:ascii="Arial" w:hAnsi="Arial" w:cs="Arial"/>
          <w:sz w:val="22"/>
          <w:szCs w:val="22"/>
        </w:rPr>
        <w:t xml:space="preserve">. </w:t>
      </w:r>
      <w:r w:rsidR="00A63E7E" w:rsidRPr="004B4982">
        <w:rPr>
          <w:rFonts w:ascii="Arial" w:hAnsi="Arial" w:cs="Arial"/>
          <w:sz w:val="22"/>
          <w:szCs w:val="22"/>
        </w:rPr>
        <w:t xml:space="preserve"> </w:t>
      </w:r>
      <w:r w:rsidR="00C6197F" w:rsidRPr="004B4982">
        <w:rPr>
          <w:rFonts w:ascii="Arial" w:hAnsi="Arial" w:cs="Arial"/>
          <w:sz w:val="22"/>
          <w:szCs w:val="22"/>
        </w:rPr>
        <w:t xml:space="preserve">While it is evident that </w:t>
      </w:r>
      <w:r w:rsidR="00ED2E32" w:rsidRPr="004B4982">
        <w:rPr>
          <w:rFonts w:ascii="Arial" w:hAnsi="Arial" w:cs="Arial"/>
          <w:sz w:val="22"/>
          <w:szCs w:val="22"/>
        </w:rPr>
        <w:t xml:space="preserve">not </w:t>
      </w:r>
      <w:r w:rsidR="00C6197F" w:rsidRPr="004B4982">
        <w:rPr>
          <w:rFonts w:ascii="Arial" w:hAnsi="Arial" w:cs="Arial"/>
          <w:sz w:val="22"/>
          <w:szCs w:val="22"/>
        </w:rPr>
        <w:t xml:space="preserve">all countries will adopt a standard code </w:t>
      </w:r>
      <w:r w:rsidR="00B84AA8" w:rsidRPr="004B4982">
        <w:rPr>
          <w:rFonts w:ascii="Arial" w:hAnsi="Arial" w:cs="Arial"/>
          <w:sz w:val="22"/>
          <w:szCs w:val="22"/>
        </w:rPr>
        <w:t xml:space="preserve">in entirety, </w:t>
      </w:r>
      <w:r w:rsidR="00C6197F" w:rsidRPr="004B4982">
        <w:rPr>
          <w:rFonts w:ascii="Arial" w:hAnsi="Arial" w:cs="Arial"/>
          <w:sz w:val="22"/>
          <w:szCs w:val="22"/>
        </w:rPr>
        <w:t>due to their</w:t>
      </w:r>
      <w:r w:rsidR="00CC0FD5" w:rsidRPr="004B4982">
        <w:rPr>
          <w:rFonts w:ascii="Arial" w:hAnsi="Arial" w:cs="Arial"/>
          <w:sz w:val="22"/>
          <w:szCs w:val="22"/>
        </w:rPr>
        <w:t xml:space="preserve"> </w:t>
      </w:r>
      <w:r w:rsidR="00C6197F" w:rsidRPr="004B4982">
        <w:rPr>
          <w:rFonts w:ascii="Arial" w:hAnsi="Arial" w:cs="Arial"/>
          <w:sz w:val="22"/>
          <w:szCs w:val="22"/>
        </w:rPr>
        <w:t>local requirements</w:t>
      </w:r>
      <w:r w:rsidRPr="004B4982">
        <w:rPr>
          <w:rFonts w:ascii="Arial" w:hAnsi="Arial" w:cs="Arial"/>
          <w:sz w:val="22"/>
          <w:szCs w:val="22"/>
        </w:rPr>
        <w:t xml:space="preserve">, </w:t>
      </w:r>
      <w:r w:rsidR="00451C3E" w:rsidRPr="004B4982">
        <w:rPr>
          <w:rFonts w:ascii="Arial" w:hAnsi="Arial" w:cs="Arial"/>
          <w:sz w:val="22"/>
          <w:szCs w:val="22"/>
        </w:rPr>
        <w:t xml:space="preserve">these guidelines </w:t>
      </w:r>
      <w:r w:rsidR="00624038" w:rsidRPr="004B4982">
        <w:rPr>
          <w:rFonts w:ascii="Arial" w:hAnsi="Arial" w:cs="Arial"/>
          <w:sz w:val="22"/>
          <w:szCs w:val="22"/>
        </w:rPr>
        <w:t xml:space="preserve">will help in </w:t>
      </w:r>
      <w:r w:rsidR="00451C3E" w:rsidRPr="004B4982">
        <w:rPr>
          <w:rFonts w:ascii="Arial" w:hAnsi="Arial" w:cs="Arial"/>
          <w:sz w:val="22"/>
          <w:szCs w:val="22"/>
        </w:rPr>
        <w:t>effective</w:t>
      </w:r>
      <w:r w:rsidR="00CC0FD5" w:rsidRPr="004B4982">
        <w:rPr>
          <w:rFonts w:ascii="Arial" w:hAnsi="Arial" w:cs="Arial"/>
          <w:sz w:val="22"/>
          <w:szCs w:val="22"/>
        </w:rPr>
        <w:t xml:space="preserve"> </w:t>
      </w:r>
      <w:r w:rsidR="000C5CD5" w:rsidRPr="004B4982">
        <w:rPr>
          <w:rFonts w:ascii="Arial" w:hAnsi="Arial" w:cs="Arial"/>
          <w:sz w:val="22"/>
          <w:szCs w:val="22"/>
        </w:rPr>
        <w:t>and quick redressal</w:t>
      </w:r>
      <w:r w:rsidR="00D371F3" w:rsidRPr="004B4982">
        <w:rPr>
          <w:rFonts w:ascii="Arial" w:hAnsi="Arial" w:cs="Arial"/>
          <w:sz w:val="22"/>
          <w:szCs w:val="22"/>
        </w:rPr>
        <w:t xml:space="preserve"> of insolven</w:t>
      </w:r>
      <w:r w:rsidR="00A044A3" w:rsidRPr="004B4982">
        <w:rPr>
          <w:rFonts w:ascii="Arial" w:hAnsi="Arial" w:cs="Arial"/>
          <w:sz w:val="22"/>
          <w:szCs w:val="22"/>
        </w:rPr>
        <w:t xml:space="preserve">cy of </w:t>
      </w:r>
      <w:r w:rsidR="00D371F3" w:rsidRPr="004B4982">
        <w:rPr>
          <w:rFonts w:ascii="Arial" w:hAnsi="Arial" w:cs="Arial"/>
          <w:sz w:val="22"/>
          <w:szCs w:val="22"/>
        </w:rPr>
        <w:t>cross border insolvency issues</w:t>
      </w:r>
      <w:r w:rsidR="00ED2E32" w:rsidRPr="004B4982">
        <w:rPr>
          <w:rFonts w:ascii="Arial" w:hAnsi="Arial" w:cs="Arial"/>
          <w:sz w:val="22"/>
          <w:szCs w:val="22"/>
        </w:rPr>
        <w:t>.</w:t>
      </w:r>
      <w:r w:rsidR="00A63E7E" w:rsidRPr="004B4982">
        <w:rPr>
          <w:rFonts w:ascii="Arial" w:hAnsi="Arial" w:cs="Arial"/>
          <w:sz w:val="22"/>
          <w:szCs w:val="22"/>
        </w:rPr>
        <w:t xml:space="preserve"> </w:t>
      </w:r>
      <w:r w:rsidR="005104D5" w:rsidRPr="004B4982">
        <w:rPr>
          <w:rFonts w:ascii="Arial" w:hAnsi="Arial" w:cs="Arial"/>
          <w:sz w:val="22"/>
          <w:szCs w:val="22"/>
        </w:rPr>
        <w:t xml:space="preserve">It will help the debtors and creditors understand the options </w:t>
      </w:r>
      <w:r w:rsidR="00425DD2" w:rsidRPr="004B4982">
        <w:rPr>
          <w:rFonts w:ascii="Arial" w:hAnsi="Arial" w:cs="Arial"/>
          <w:sz w:val="22"/>
          <w:szCs w:val="22"/>
        </w:rPr>
        <w:t xml:space="preserve">available to them in case of an </w:t>
      </w:r>
      <w:r w:rsidR="002A4B96" w:rsidRPr="004B4982">
        <w:rPr>
          <w:rFonts w:ascii="Arial" w:hAnsi="Arial" w:cs="Arial"/>
          <w:sz w:val="22"/>
          <w:szCs w:val="22"/>
        </w:rPr>
        <w:t xml:space="preserve">International </w:t>
      </w:r>
      <w:r w:rsidR="00425DD2" w:rsidRPr="004B4982">
        <w:rPr>
          <w:rFonts w:ascii="Arial" w:hAnsi="Arial" w:cs="Arial"/>
          <w:sz w:val="22"/>
          <w:szCs w:val="22"/>
        </w:rPr>
        <w:t>Insolvency.</w:t>
      </w:r>
      <w:r w:rsidR="006759FF" w:rsidRPr="004B4982">
        <w:rPr>
          <w:rFonts w:ascii="Arial" w:hAnsi="Arial" w:cs="Arial"/>
          <w:sz w:val="22"/>
          <w:szCs w:val="22"/>
        </w:rPr>
        <w:t xml:space="preserve"> </w:t>
      </w:r>
      <w:r w:rsidR="000E54B2" w:rsidRPr="004B4982">
        <w:rPr>
          <w:rFonts w:ascii="Arial" w:hAnsi="Arial" w:cs="Arial"/>
          <w:sz w:val="22"/>
          <w:szCs w:val="22"/>
        </w:rPr>
        <w:t>Foreign investors get clarity on creditor protection</w:t>
      </w:r>
      <w:r w:rsidR="00805D61" w:rsidRPr="004B4982">
        <w:rPr>
          <w:rFonts w:ascii="Arial" w:hAnsi="Arial" w:cs="Arial"/>
          <w:sz w:val="22"/>
          <w:szCs w:val="22"/>
        </w:rPr>
        <w:t>.</w:t>
      </w:r>
      <w:r w:rsidR="00A63E7E" w:rsidRPr="004B4982">
        <w:rPr>
          <w:rFonts w:ascii="Arial" w:hAnsi="Arial" w:cs="Arial"/>
          <w:sz w:val="22"/>
          <w:szCs w:val="22"/>
        </w:rPr>
        <w:t xml:space="preserve"> </w:t>
      </w:r>
      <w:r w:rsidR="00425DD2" w:rsidRPr="004B4982">
        <w:rPr>
          <w:rFonts w:ascii="Arial" w:hAnsi="Arial" w:cs="Arial"/>
          <w:sz w:val="22"/>
          <w:szCs w:val="22"/>
        </w:rPr>
        <w:t xml:space="preserve">As </w:t>
      </w:r>
      <w:r w:rsidR="00FB6693" w:rsidRPr="004B4982">
        <w:rPr>
          <w:rFonts w:ascii="Arial" w:hAnsi="Arial" w:cs="Arial"/>
          <w:sz w:val="22"/>
          <w:szCs w:val="22"/>
        </w:rPr>
        <w:t>harmonization</w:t>
      </w:r>
      <w:r w:rsidR="00CD0D7A" w:rsidRPr="004B4982">
        <w:rPr>
          <w:rFonts w:ascii="Arial" w:hAnsi="Arial" w:cs="Arial"/>
          <w:sz w:val="22"/>
          <w:szCs w:val="22"/>
        </w:rPr>
        <w:t xml:space="preserve"> will address the major issues </w:t>
      </w:r>
      <w:r w:rsidR="001D5380" w:rsidRPr="004B4982">
        <w:rPr>
          <w:rFonts w:ascii="Arial" w:hAnsi="Arial" w:cs="Arial"/>
          <w:sz w:val="22"/>
          <w:szCs w:val="22"/>
        </w:rPr>
        <w:t>like C</w:t>
      </w:r>
      <w:r w:rsidR="00F83545" w:rsidRPr="004B4982">
        <w:rPr>
          <w:rFonts w:ascii="Arial" w:hAnsi="Arial" w:cs="Arial"/>
          <w:sz w:val="22"/>
          <w:szCs w:val="22"/>
        </w:rPr>
        <w:t>OMI, the recognition of th</w:t>
      </w:r>
      <w:r w:rsidR="000C263E" w:rsidRPr="004B4982">
        <w:rPr>
          <w:rFonts w:ascii="Arial" w:hAnsi="Arial" w:cs="Arial"/>
          <w:sz w:val="22"/>
          <w:szCs w:val="22"/>
        </w:rPr>
        <w:t xml:space="preserve">e </w:t>
      </w:r>
      <w:r w:rsidR="00F83545" w:rsidRPr="004B4982">
        <w:rPr>
          <w:rFonts w:ascii="Arial" w:hAnsi="Arial" w:cs="Arial"/>
          <w:sz w:val="22"/>
          <w:szCs w:val="22"/>
        </w:rPr>
        <w:t>proceedings</w:t>
      </w:r>
      <w:r w:rsidR="00A044A3" w:rsidRPr="004B4982">
        <w:rPr>
          <w:rFonts w:ascii="Arial" w:hAnsi="Arial" w:cs="Arial"/>
          <w:sz w:val="22"/>
          <w:szCs w:val="22"/>
        </w:rPr>
        <w:t xml:space="preserve">, </w:t>
      </w:r>
      <w:r w:rsidR="00F83545" w:rsidRPr="004B4982">
        <w:rPr>
          <w:rFonts w:ascii="Arial" w:hAnsi="Arial" w:cs="Arial"/>
          <w:sz w:val="22"/>
          <w:szCs w:val="22"/>
        </w:rPr>
        <w:t>claims</w:t>
      </w:r>
      <w:r w:rsidR="0098149B" w:rsidRPr="004B4982">
        <w:rPr>
          <w:rFonts w:ascii="Arial" w:hAnsi="Arial" w:cs="Arial"/>
          <w:sz w:val="22"/>
          <w:szCs w:val="22"/>
        </w:rPr>
        <w:t xml:space="preserve">, </w:t>
      </w:r>
      <w:r w:rsidR="0044519E" w:rsidRPr="004B4982">
        <w:rPr>
          <w:rFonts w:ascii="Arial" w:hAnsi="Arial" w:cs="Arial"/>
          <w:sz w:val="22"/>
          <w:szCs w:val="22"/>
        </w:rPr>
        <w:t>distribution of assets</w:t>
      </w:r>
      <w:r w:rsidR="00704843" w:rsidRPr="004B4982">
        <w:rPr>
          <w:rFonts w:ascii="Arial" w:hAnsi="Arial" w:cs="Arial"/>
          <w:sz w:val="22"/>
          <w:szCs w:val="22"/>
        </w:rPr>
        <w:t xml:space="preserve">, options </w:t>
      </w:r>
      <w:r w:rsidR="002A4B96" w:rsidRPr="004B4982">
        <w:rPr>
          <w:rFonts w:ascii="Arial" w:hAnsi="Arial" w:cs="Arial"/>
          <w:sz w:val="22"/>
          <w:szCs w:val="22"/>
        </w:rPr>
        <w:t>for reorganisation</w:t>
      </w:r>
      <w:r w:rsidR="00680633" w:rsidRPr="004B4982">
        <w:rPr>
          <w:rFonts w:ascii="Arial" w:hAnsi="Arial" w:cs="Arial"/>
          <w:sz w:val="22"/>
          <w:szCs w:val="22"/>
        </w:rPr>
        <w:t>, corporations</w:t>
      </w:r>
      <w:r w:rsidR="004C0FBC" w:rsidRPr="004B4982">
        <w:rPr>
          <w:rFonts w:ascii="Arial" w:hAnsi="Arial" w:cs="Arial"/>
          <w:sz w:val="22"/>
          <w:szCs w:val="22"/>
        </w:rPr>
        <w:t xml:space="preserve"> can do business with some level o</w:t>
      </w:r>
      <w:r w:rsidR="004650EE" w:rsidRPr="004B4982">
        <w:rPr>
          <w:rFonts w:ascii="Arial" w:hAnsi="Arial" w:cs="Arial"/>
          <w:sz w:val="22"/>
          <w:szCs w:val="22"/>
        </w:rPr>
        <w:t xml:space="preserve">f certainty </w:t>
      </w:r>
      <w:r w:rsidR="0098149B" w:rsidRPr="004B4982">
        <w:rPr>
          <w:rFonts w:ascii="Arial" w:hAnsi="Arial" w:cs="Arial"/>
          <w:sz w:val="22"/>
          <w:szCs w:val="22"/>
        </w:rPr>
        <w:t>as they will now be clear on the risks involved.</w:t>
      </w:r>
    </w:p>
    <w:p w14:paraId="75F7D186" w14:textId="77777777" w:rsidR="002F6202" w:rsidRPr="004B4982" w:rsidRDefault="002F6202" w:rsidP="00CB3E1F">
      <w:pPr>
        <w:keepNext/>
        <w:jc w:val="both"/>
        <w:rPr>
          <w:rFonts w:ascii="Arial" w:hAnsi="Arial" w:cs="Arial"/>
          <w:sz w:val="22"/>
          <w:szCs w:val="22"/>
        </w:rPr>
      </w:pPr>
    </w:p>
    <w:p w14:paraId="16EF24F8" w14:textId="77777777" w:rsidR="00860B28" w:rsidRPr="004B4982" w:rsidRDefault="00860B28" w:rsidP="00CB3E1F">
      <w:pPr>
        <w:keepNext/>
        <w:jc w:val="both"/>
        <w:rPr>
          <w:rFonts w:ascii="Arial" w:hAnsi="Arial" w:cs="Arial"/>
          <w:sz w:val="22"/>
          <w:szCs w:val="22"/>
        </w:rPr>
      </w:pPr>
    </w:p>
    <w:p w14:paraId="55C402CC" w14:textId="452A59FE" w:rsidR="009B0723" w:rsidRPr="004B4982" w:rsidRDefault="00860B28" w:rsidP="00CB3E1F">
      <w:pPr>
        <w:keepNext/>
        <w:jc w:val="both"/>
        <w:rPr>
          <w:rFonts w:ascii="Arial" w:hAnsi="Arial" w:cs="Arial"/>
          <w:b/>
          <w:sz w:val="22"/>
          <w:szCs w:val="22"/>
        </w:rPr>
      </w:pPr>
      <w:r w:rsidRPr="004B4982">
        <w:rPr>
          <w:rFonts w:ascii="Arial" w:hAnsi="Arial" w:cs="Arial"/>
          <w:b/>
          <w:bCs/>
          <w:sz w:val="22"/>
          <w:szCs w:val="22"/>
        </w:rPr>
        <w:t>QUES</w:t>
      </w:r>
      <w:r w:rsidR="00DF75F8" w:rsidRPr="004B4982">
        <w:rPr>
          <w:rFonts w:ascii="Arial" w:hAnsi="Arial" w:cs="Arial"/>
          <w:b/>
          <w:bCs/>
          <w:sz w:val="22"/>
          <w:szCs w:val="22"/>
        </w:rPr>
        <w:t>TION</w:t>
      </w:r>
      <w:r w:rsidR="00DF75F8" w:rsidRPr="004B4982">
        <w:rPr>
          <w:rFonts w:ascii="Arial" w:hAnsi="Arial" w:cs="Arial"/>
          <w:b/>
          <w:sz w:val="22"/>
          <w:szCs w:val="22"/>
        </w:rPr>
        <w:t xml:space="preserve"> 4</w:t>
      </w:r>
      <w:r w:rsidR="009B0723" w:rsidRPr="004B4982">
        <w:rPr>
          <w:rFonts w:ascii="Arial" w:hAnsi="Arial" w:cs="Arial"/>
          <w:b/>
          <w:sz w:val="22"/>
          <w:szCs w:val="22"/>
        </w:rPr>
        <w:t xml:space="preserve"> (fact-based application-type question) [15 marks</w:t>
      </w:r>
      <w:r w:rsidR="006A2646" w:rsidRPr="004B4982">
        <w:rPr>
          <w:rFonts w:ascii="Arial" w:hAnsi="Arial" w:cs="Arial"/>
          <w:b/>
          <w:sz w:val="22"/>
          <w:szCs w:val="22"/>
        </w:rPr>
        <w:t xml:space="preserve"> in total</w:t>
      </w:r>
      <w:r w:rsidR="009B0723" w:rsidRPr="004B4982">
        <w:rPr>
          <w:rFonts w:ascii="Arial" w:hAnsi="Arial" w:cs="Arial"/>
          <w:b/>
          <w:sz w:val="22"/>
          <w:szCs w:val="22"/>
        </w:rPr>
        <w:t>]</w:t>
      </w:r>
    </w:p>
    <w:p w14:paraId="5BAC2B6B" w14:textId="77777777" w:rsidR="009B0723" w:rsidRPr="004B4982" w:rsidRDefault="009B0723" w:rsidP="00CB3E1F">
      <w:pPr>
        <w:keepNext/>
        <w:ind w:left="720" w:hanging="720"/>
        <w:jc w:val="both"/>
        <w:rPr>
          <w:rFonts w:ascii="Arial" w:hAnsi="Arial" w:cs="Arial"/>
          <w:sz w:val="22"/>
          <w:szCs w:val="22"/>
        </w:rPr>
      </w:pPr>
    </w:p>
    <w:p w14:paraId="770A8381" w14:textId="312A41B9" w:rsidR="009B0723" w:rsidRPr="004B4982" w:rsidRDefault="009B0723" w:rsidP="00CB3E1F">
      <w:pPr>
        <w:keepNext/>
        <w:autoSpaceDE w:val="0"/>
        <w:autoSpaceDN w:val="0"/>
        <w:adjustRightInd w:val="0"/>
        <w:jc w:val="both"/>
        <w:rPr>
          <w:rFonts w:ascii="Arial" w:hAnsi="Arial" w:cs="Arial"/>
          <w:sz w:val="22"/>
          <w:szCs w:val="22"/>
        </w:rPr>
      </w:pPr>
      <w:r w:rsidRPr="004B4982">
        <w:rPr>
          <w:rFonts w:ascii="Arial" w:hAnsi="Arial" w:cs="Arial"/>
          <w:sz w:val="22"/>
          <w:szCs w:val="22"/>
        </w:rPr>
        <w:t>Nadir Pty Ltd (</w:t>
      </w:r>
      <w:r w:rsidR="006A2646" w:rsidRPr="004B4982">
        <w:rPr>
          <w:rFonts w:ascii="Arial" w:hAnsi="Arial" w:cs="Arial"/>
          <w:sz w:val="22"/>
          <w:szCs w:val="22"/>
        </w:rPr>
        <w:t>“</w:t>
      </w:r>
      <w:r w:rsidRPr="004B4982">
        <w:rPr>
          <w:rFonts w:ascii="Arial" w:hAnsi="Arial" w:cs="Arial"/>
          <w:sz w:val="22"/>
          <w:szCs w:val="22"/>
        </w:rPr>
        <w:t>Nadir</w:t>
      </w:r>
      <w:r w:rsidR="006A2646" w:rsidRPr="004B4982">
        <w:rPr>
          <w:rFonts w:ascii="Arial" w:hAnsi="Arial" w:cs="Arial"/>
          <w:sz w:val="22"/>
          <w:szCs w:val="22"/>
        </w:rPr>
        <w:t>”</w:t>
      </w:r>
      <w:r w:rsidRPr="004B4982">
        <w:rPr>
          <w:rFonts w:ascii="Arial" w:hAnsi="Arial" w:cs="Arial"/>
          <w:sz w:val="22"/>
          <w:szCs w:val="22"/>
        </w:rPr>
        <w:t xml:space="preserve">) is a company registered in Utopia.  Originally it was incorporated in the neighbouring country of </w:t>
      </w:r>
      <w:proofErr w:type="spellStart"/>
      <w:r w:rsidRPr="004B4982">
        <w:rPr>
          <w:rFonts w:ascii="Arial" w:hAnsi="Arial" w:cs="Arial"/>
          <w:sz w:val="22"/>
          <w:szCs w:val="22"/>
        </w:rPr>
        <w:t>Erewhon</w:t>
      </w:r>
      <w:proofErr w:type="spellEnd"/>
      <w:r w:rsidRPr="004B4982">
        <w:rPr>
          <w:rFonts w:ascii="Arial" w:hAnsi="Arial" w:cs="Arial"/>
          <w:sz w:val="22"/>
          <w:szCs w:val="22"/>
        </w:rPr>
        <w:t xml:space="preserve"> before moving its registration and head office to Utopia one month ago.  Apex Pty Ltd (</w:t>
      </w:r>
      <w:r w:rsidR="00D17FDC" w:rsidRPr="004B4982">
        <w:rPr>
          <w:rFonts w:ascii="Arial" w:hAnsi="Arial" w:cs="Arial"/>
          <w:sz w:val="22"/>
          <w:szCs w:val="22"/>
        </w:rPr>
        <w:t>“</w:t>
      </w:r>
      <w:r w:rsidRPr="004B4982">
        <w:rPr>
          <w:rFonts w:ascii="Arial" w:hAnsi="Arial" w:cs="Arial"/>
          <w:sz w:val="22"/>
          <w:szCs w:val="22"/>
        </w:rPr>
        <w:t>Apex</w:t>
      </w:r>
      <w:r w:rsidR="00D17FDC" w:rsidRPr="004B4982">
        <w:rPr>
          <w:rFonts w:ascii="Arial" w:hAnsi="Arial" w:cs="Arial"/>
          <w:sz w:val="22"/>
          <w:szCs w:val="22"/>
        </w:rPr>
        <w:t>”</w:t>
      </w:r>
      <w:r w:rsidRPr="004B4982">
        <w:rPr>
          <w:rFonts w:ascii="Arial" w:hAnsi="Arial" w:cs="Arial"/>
          <w:sz w:val="22"/>
          <w:szCs w:val="22"/>
        </w:rPr>
        <w:t xml:space="preserve">) is incorporated and has its head office in </w:t>
      </w:r>
      <w:proofErr w:type="spellStart"/>
      <w:r w:rsidRPr="004B4982">
        <w:rPr>
          <w:rFonts w:ascii="Arial" w:hAnsi="Arial" w:cs="Arial"/>
          <w:sz w:val="22"/>
          <w:szCs w:val="22"/>
        </w:rPr>
        <w:t>Erewhon</w:t>
      </w:r>
      <w:proofErr w:type="spellEnd"/>
      <w:r w:rsidRPr="004B4982">
        <w:rPr>
          <w:rFonts w:ascii="Arial" w:hAnsi="Arial" w:cs="Arial"/>
          <w:sz w:val="22"/>
          <w:szCs w:val="22"/>
        </w:rPr>
        <w:t xml:space="preserve">. Apex and Nadir enter into a contract by exchange of emails between their head offices for Apex to supply goods to Nadir in Utopia.  Nadir has failed to pay for the goods which have been </w:t>
      </w:r>
      <w:r w:rsidRPr="004B4982">
        <w:rPr>
          <w:rFonts w:ascii="Arial" w:hAnsi="Arial" w:cs="Arial"/>
          <w:sz w:val="22"/>
          <w:szCs w:val="22"/>
        </w:rPr>
        <w:lastRenderedPageBreak/>
        <w:t xml:space="preserve">delivered in accordance with the contract. Apex issues court proceedings against Nadir in Utopia for monies owing for the goods sold and delivered.  </w:t>
      </w:r>
    </w:p>
    <w:p w14:paraId="6963F1AF" w14:textId="77777777" w:rsidR="009B0723" w:rsidRPr="004B4982" w:rsidRDefault="009B0723" w:rsidP="00C053F7">
      <w:pPr>
        <w:autoSpaceDE w:val="0"/>
        <w:autoSpaceDN w:val="0"/>
        <w:adjustRightInd w:val="0"/>
        <w:jc w:val="both"/>
        <w:rPr>
          <w:rFonts w:ascii="Arial" w:hAnsi="Arial" w:cs="Arial"/>
          <w:sz w:val="22"/>
          <w:szCs w:val="22"/>
        </w:rPr>
      </w:pPr>
    </w:p>
    <w:p w14:paraId="3A3BB04C" w14:textId="77777777" w:rsidR="009B0723" w:rsidRPr="004B4982" w:rsidRDefault="009B0723" w:rsidP="00C053F7">
      <w:pPr>
        <w:autoSpaceDE w:val="0"/>
        <w:autoSpaceDN w:val="0"/>
        <w:adjustRightInd w:val="0"/>
        <w:jc w:val="both"/>
        <w:rPr>
          <w:rFonts w:ascii="Arial" w:hAnsi="Arial" w:cs="Arial"/>
          <w:sz w:val="22"/>
          <w:szCs w:val="22"/>
        </w:rPr>
      </w:pPr>
      <w:r w:rsidRPr="004B4982">
        <w:rPr>
          <w:rFonts w:ascii="Arial" w:hAnsi="Arial" w:cs="Arial"/>
          <w:sz w:val="22"/>
          <w:szCs w:val="22"/>
        </w:rPr>
        <w:t xml:space="preserve">Meanwhile, Nadir also owes monies to creditors in </w:t>
      </w:r>
      <w:proofErr w:type="spellStart"/>
      <w:r w:rsidRPr="004B4982">
        <w:rPr>
          <w:rFonts w:ascii="Arial" w:hAnsi="Arial" w:cs="Arial"/>
          <w:sz w:val="22"/>
          <w:szCs w:val="22"/>
        </w:rPr>
        <w:t>Erewhon</w:t>
      </w:r>
      <w:proofErr w:type="spellEnd"/>
      <w:r w:rsidRPr="004B4982">
        <w:rPr>
          <w:rFonts w:ascii="Arial" w:hAnsi="Arial" w:cs="Arial"/>
          <w:sz w:val="22"/>
          <w:szCs w:val="22"/>
        </w:rPr>
        <w:t xml:space="preserve">.  One </w:t>
      </w:r>
      <w:proofErr w:type="spellStart"/>
      <w:r w:rsidRPr="004B4982">
        <w:rPr>
          <w:rFonts w:ascii="Arial" w:hAnsi="Arial" w:cs="Arial"/>
          <w:sz w:val="22"/>
          <w:szCs w:val="22"/>
        </w:rPr>
        <w:t>Erewhon</w:t>
      </w:r>
      <w:proofErr w:type="spellEnd"/>
      <w:r w:rsidRPr="004B4982">
        <w:rPr>
          <w:rFonts w:ascii="Arial" w:hAnsi="Arial" w:cs="Arial"/>
          <w:sz w:val="22"/>
          <w:szCs w:val="22"/>
        </w:rPr>
        <w:t xml:space="preserve"> creditor obtains a court winding-up order against Nadir in </w:t>
      </w:r>
      <w:proofErr w:type="spellStart"/>
      <w:r w:rsidRPr="004B4982">
        <w:rPr>
          <w:rFonts w:ascii="Arial" w:hAnsi="Arial" w:cs="Arial"/>
          <w:sz w:val="22"/>
          <w:szCs w:val="22"/>
        </w:rPr>
        <w:t>Erewhon</w:t>
      </w:r>
      <w:proofErr w:type="spellEnd"/>
      <w:r w:rsidRPr="004B4982">
        <w:rPr>
          <w:rFonts w:ascii="Arial" w:hAnsi="Arial" w:cs="Arial"/>
          <w:sz w:val="22"/>
          <w:szCs w:val="22"/>
        </w:rPr>
        <w:t xml:space="preserve"> and a liquidator is also appointed by that court.  </w:t>
      </w:r>
    </w:p>
    <w:p w14:paraId="1EE738C4" w14:textId="77777777" w:rsidR="009B0723" w:rsidRPr="004B4982" w:rsidRDefault="009B0723" w:rsidP="00C053F7">
      <w:pPr>
        <w:autoSpaceDE w:val="0"/>
        <w:autoSpaceDN w:val="0"/>
        <w:adjustRightInd w:val="0"/>
        <w:jc w:val="both"/>
        <w:rPr>
          <w:rFonts w:ascii="Arial" w:hAnsi="Arial" w:cs="Arial"/>
          <w:sz w:val="22"/>
          <w:szCs w:val="22"/>
        </w:rPr>
      </w:pPr>
    </w:p>
    <w:p w14:paraId="277972EC" w14:textId="45C9AD01" w:rsidR="009B0723" w:rsidRPr="004B4982" w:rsidRDefault="009B0723" w:rsidP="00C053F7">
      <w:pPr>
        <w:autoSpaceDE w:val="0"/>
        <w:autoSpaceDN w:val="0"/>
        <w:adjustRightInd w:val="0"/>
        <w:jc w:val="both"/>
        <w:rPr>
          <w:rFonts w:ascii="Arial" w:hAnsi="Arial" w:cs="Arial"/>
          <w:sz w:val="22"/>
          <w:szCs w:val="22"/>
        </w:rPr>
      </w:pPr>
      <w:r w:rsidRPr="004B4982">
        <w:rPr>
          <w:rFonts w:ascii="Arial" w:hAnsi="Arial" w:cs="Arial"/>
          <w:sz w:val="22"/>
          <w:szCs w:val="22"/>
        </w:rPr>
        <w:t xml:space="preserve">If you require additional information to answer </w:t>
      </w:r>
      <w:r w:rsidR="002D0021" w:rsidRPr="004B4982">
        <w:rPr>
          <w:rFonts w:ascii="Arial" w:hAnsi="Arial" w:cs="Arial"/>
          <w:sz w:val="22"/>
          <w:szCs w:val="22"/>
        </w:rPr>
        <w:t>the questions</w:t>
      </w:r>
      <w:r w:rsidR="00D17FDC" w:rsidRPr="004B4982">
        <w:rPr>
          <w:rFonts w:ascii="Arial" w:hAnsi="Arial" w:cs="Arial"/>
          <w:sz w:val="22"/>
          <w:szCs w:val="22"/>
        </w:rPr>
        <w:t xml:space="preserve"> that follow</w:t>
      </w:r>
      <w:r w:rsidRPr="004B4982">
        <w:rPr>
          <w:rFonts w:ascii="Arial" w:hAnsi="Arial" w:cs="Arial"/>
          <w:sz w:val="22"/>
          <w:szCs w:val="22"/>
        </w:rPr>
        <w:t xml:space="preserve">, briefly state what </w:t>
      </w:r>
      <w:r w:rsidR="00D17FDC" w:rsidRPr="004B4982">
        <w:rPr>
          <w:rFonts w:ascii="Arial" w:hAnsi="Arial" w:cs="Arial"/>
          <w:sz w:val="22"/>
          <w:szCs w:val="22"/>
        </w:rPr>
        <w:t xml:space="preserve">information </w:t>
      </w:r>
      <w:r w:rsidRPr="004B4982">
        <w:rPr>
          <w:rFonts w:ascii="Arial" w:hAnsi="Arial" w:cs="Arial"/>
          <w:sz w:val="22"/>
          <w:szCs w:val="22"/>
        </w:rPr>
        <w:t xml:space="preserve">it is </w:t>
      </w:r>
      <w:r w:rsidR="00D17FDC" w:rsidRPr="004B4982">
        <w:rPr>
          <w:rFonts w:ascii="Arial" w:hAnsi="Arial" w:cs="Arial"/>
          <w:sz w:val="22"/>
          <w:szCs w:val="22"/>
        </w:rPr>
        <w:t xml:space="preserve">you require </w:t>
      </w:r>
      <w:r w:rsidRPr="004B4982">
        <w:rPr>
          <w:rFonts w:ascii="Arial" w:hAnsi="Arial" w:cs="Arial"/>
          <w:sz w:val="22"/>
          <w:szCs w:val="22"/>
        </w:rPr>
        <w:t xml:space="preserve">and why it is relevant. </w:t>
      </w:r>
    </w:p>
    <w:p w14:paraId="5F4031C7" w14:textId="77777777" w:rsidR="00F007E9" w:rsidRPr="004B4982" w:rsidRDefault="00F007E9" w:rsidP="00C053F7">
      <w:pPr>
        <w:autoSpaceDE w:val="0"/>
        <w:autoSpaceDN w:val="0"/>
        <w:adjustRightInd w:val="0"/>
        <w:jc w:val="both"/>
        <w:rPr>
          <w:rFonts w:ascii="Arial" w:hAnsi="Arial" w:cs="Arial"/>
          <w:sz w:val="22"/>
          <w:szCs w:val="22"/>
        </w:rPr>
      </w:pPr>
    </w:p>
    <w:p w14:paraId="793A98A7" w14:textId="77777777" w:rsidR="009B0723" w:rsidRPr="004B4982" w:rsidRDefault="009B0723" w:rsidP="00C053F7">
      <w:pPr>
        <w:autoSpaceDE w:val="0"/>
        <w:autoSpaceDN w:val="0"/>
        <w:adjustRightInd w:val="0"/>
        <w:jc w:val="both"/>
        <w:rPr>
          <w:rFonts w:ascii="Arial" w:hAnsi="Arial" w:cs="Arial"/>
          <w:sz w:val="22"/>
          <w:szCs w:val="22"/>
        </w:rPr>
      </w:pPr>
    </w:p>
    <w:p w14:paraId="3EEBCF39" w14:textId="33DECB09" w:rsidR="002F75A3" w:rsidRPr="004B4982" w:rsidRDefault="009B0723" w:rsidP="00C053F7">
      <w:pPr>
        <w:jc w:val="both"/>
        <w:rPr>
          <w:rFonts w:ascii="Arial" w:hAnsi="Arial" w:cs="Arial"/>
          <w:sz w:val="22"/>
          <w:szCs w:val="22"/>
        </w:rPr>
      </w:pPr>
      <w:bookmarkStart w:id="0" w:name="_Hlk17745211"/>
      <w:r w:rsidRPr="004B4982">
        <w:rPr>
          <w:rFonts w:ascii="Arial" w:hAnsi="Arial" w:cs="Arial"/>
          <w:b/>
          <w:bCs/>
          <w:sz w:val="22"/>
          <w:szCs w:val="22"/>
        </w:rPr>
        <w:t>Question 4.1 [</w:t>
      </w:r>
      <w:r w:rsidR="00D17FDC" w:rsidRPr="004B4982">
        <w:rPr>
          <w:rFonts w:ascii="Arial" w:hAnsi="Arial" w:cs="Arial"/>
          <w:b/>
          <w:bCs/>
          <w:sz w:val="22"/>
          <w:szCs w:val="22"/>
        </w:rPr>
        <w:t>m</w:t>
      </w:r>
      <w:r w:rsidRPr="004B4982">
        <w:rPr>
          <w:rFonts w:ascii="Arial" w:hAnsi="Arial" w:cs="Arial"/>
          <w:b/>
          <w:bCs/>
          <w:sz w:val="22"/>
          <w:szCs w:val="22"/>
        </w:rPr>
        <w:t>aximum 5 marks]</w:t>
      </w:r>
      <w:r w:rsidRPr="004B4982">
        <w:rPr>
          <w:rFonts w:ascii="Arial" w:hAnsi="Arial" w:cs="Arial"/>
          <w:sz w:val="22"/>
          <w:szCs w:val="22"/>
        </w:rPr>
        <w:t xml:space="preserve"> </w:t>
      </w:r>
    </w:p>
    <w:p w14:paraId="0FD43ABB" w14:textId="77777777" w:rsidR="002F75A3" w:rsidRPr="004B4982" w:rsidRDefault="002F75A3" w:rsidP="00C053F7">
      <w:pPr>
        <w:jc w:val="both"/>
        <w:rPr>
          <w:rFonts w:ascii="Arial" w:hAnsi="Arial" w:cs="Arial"/>
          <w:sz w:val="22"/>
          <w:szCs w:val="22"/>
        </w:rPr>
      </w:pPr>
    </w:p>
    <w:p w14:paraId="57FF4576" w14:textId="68DC7547" w:rsidR="009B0723" w:rsidRPr="004B4982" w:rsidRDefault="009B0723" w:rsidP="00C053F7">
      <w:pPr>
        <w:jc w:val="both"/>
        <w:rPr>
          <w:rFonts w:ascii="Arial" w:hAnsi="Arial" w:cs="Arial"/>
          <w:sz w:val="22"/>
          <w:szCs w:val="22"/>
        </w:rPr>
      </w:pPr>
      <w:r w:rsidRPr="004B4982">
        <w:rPr>
          <w:rFonts w:ascii="Arial" w:hAnsi="Arial" w:cs="Arial"/>
          <w:sz w:val="22"/>
          <w:szCs w:val="22"/>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4B4982">
        <w:rPr>
          <w:rFonts w:ascii="Arial" w:hAnsi="Arial" w:cs="Arial"/>
          <w:sz w:val="22"/>
          <w:szCs w:val="22"/>
        </w:rPr>
        <w:t>Erewhon</w:t>
      </w:r>
      <w:proofErr w:type="spellEnd"/>
      <w:r w:rsidRPr="004B4982">
        <w:rPr>
          <w:rFonts w:ascii="Arial" w:hAnsi="Arial" w:cs="Arial"/>
          <w:sz w:val="22"/>
          <w:szCs w:val="22"/>
        </w:rPr>
        <w:t xml:space="preserve"> liquidator’s investigations detect that Apex is suing Nadir in Utopia.  The liquidator would like to stop Apex court action against Nadir in Utopia.  Advise the </w:t>
      </w:r>
      <w:proofErr w:type="spellStart"/>
      <w:r w:rsidRPr="004B4982">
        <w:rPr>
          <w:rFonts w:ascii="Arial" w:hAnsi="Arial" w:cs="Arial"/>
          <w:sz w:val="22"/>
          <w:szCs w:val="22"/>
        </w:rPr>
        <w:t>Erewhon</w:t>
      </w:r>
      <w:proofErr w:type="spellEnd"/>
      <w:r w:rsidRPr="004B4982">
        <w:rPr>
          <w:rFonts w:ascii="Arial" w:hAnsi="Arial" w:cs="Arial"/>
          <w:sz w:val="22"/>
          <w:szCs w:val="22"/>
        </w:rPr>
        <w:t xml:space="preserve"> liquidator on the potential relevance of the Cross-border Insolvency Act of Utopia.</w:t>
      </w:r>
    </w:p>
    <w:p w14:paraId="6C8C0F6A" w14:textId="1B6DC37C" w:rsidR="002F75A3" w:rsidRPr="004B4982" w:rsidRDefault="002F75A3" w:rsidP="00C053F7">
      <w:pPr>
        <w:jc w:val="both"/>
        <w:rPr>
          <w:rFonts w:ascii="Arial" w:hAnsi="Arial" w:cs="Arial"/>
          <w:sz w:val="22"/>
          <w:szCs w:val="22"/>
        </w:rPr>
      </w:pPr>
    </w:p>
    <w:p w14:paraId="24C49ABB" w14:textId="0595EB9C" w:rsidR="009213A4" w:rsidRPr="004B4982" w:rsidRDefault="004F345B" w:rsidP="00C053F7">
      <w:pPr>
        <w:jc w:val="both"/>
        <w:rPr>
          <w:rFonts w:ascii="Arial" w:hAnsi="Arial" w:cs="Arial"/>
          <w:sz w:val="22"/>
          <w:szCs w:val="22"/>
        </w:rPr>
      </w:pPr>
      <w:r w:rsidRPr="004B4982">
        <w:rPr>
          <w:rFonts w:ascii="Arial" w:hAnsi="Arial" w:cs="Arial"/>
          <w:sz w:val="22"/>
          <w:szCs w:val="22"/>
        </w:rPr>
        <w:t xml:space="preserve"> As </w:t>
      </w:r>
      <w:r w:rsidR="00F17043" w:rsidRPr="004B4982">
        <w:rPr>
          <w:rFonts w:ascii="Arial" w:hAnsi="Arial" w:cs="Arial"/>
          <w:sz w:val="22"/>
          <w:szCs w:val="22"/>
        </w:rPr>
        <w:t>U</w:t>
      </w:r>
      <w:r w:rsidRPr="004B4982">
        <w:rPr>
          <w:rFonts w:ascii="Arial" w:hAnsi="Arial" w:cs="Arial"/>
          <w:sz w:val="22"/>
          <w:szCs w:val="22"/>
        </w:rPr>
        <w:t xml:space="preserve">topia </w:t>
      </w:r>
      <w:r w:rsidR="00613495" w:rsidRPr="004B4982">
        <w:rPr>
          <w:rFonts w:ascii="Arial" w:hAnsi="Arial" w:cs="Arial"/>
          <w:sz w:val="22"/>
          <w:szCs w:val="22"/>
        </w:rPr>
        <w:t>has adopted</w:t>
      </w:r>
      <w:r w:rsidR="001D11A9" w:rsidRPr="004B4982">
        <w:rPr>
          <w:rFonts w:ascii="Arial" w:hAnsi="Arial" w:cs="Arial"/>
          <w:sz w:val="22"/>
          <w:szCs w:val="22"/>
        </w:rPr>
        <w:t xml:space="preserve"> the </w:t>
      </w:r>
      <w:r w:rsidR="000B119D" w:rsidRPr="004B4982">
        <w:rPr>
          <w:rFonts w:ascii="Arial" w:hAnsi="Arial" w:cs="Arial"/>
          <w:sz w:val="22"/>
          <w:szCs w:val="22"/>
        </w:rPr>
        <w:t xml:space="preserve">UNCITRAL </w:t>
      </w:r>
      <w:r w:rsidR="001D11A9" w:rsidRPr="004B4982">
        <w:rPr>
          <w:rFonts w:ascii="Arial" w:hAnsi="Arial" w:cs="Arial"/>
          <w:sz w:val="22"/>
          <w:szCs w:val="22"/>
        </w:rPr>
        <w:t>law</w:t>
      </w:r>
      <w:r w:rsidR="00F17043" w:rsidRPr="004B4982">
        <w:rPr>
          <w:rFonts w:ascii="Arial" w:hAnsi="Arial" w:cs="Arial"/>
          <w:sz w:val="22"/>
          <w:szCs w:val="22"/>
        </w:rPr>
        <w:t>,</w:t>
      </w:r>
      <w:r w:rsidR="001D11A9" w:rsidRPr="004B4982">
        <w:rPr>
          <w:rFonts w:ascii="Arial" w:hAnsi="Arial" w:cs="Arial"/>
          <w:sz w:val="22"/>
          <w:szCs w:val="22"/>
        </w:rPr>
        <w:t xml:space="preserve"> the</w:t>
      </w:r>
      <w:r w:rsidR="0001241E" w:rsidRPr="004B4982">
        <w:rPr>
          <w:rFonts w:ascii="Arial" w:hAnsi="Arial" w:cs="Arial"/>
          <w:sz w:val="22"/>
          <w:szCs w:val="22"/>
        </w:rPr>
        <w:t xml:space="preserve"> </w:t>
      </w:r>
      <w:proofErr w:type="spellStart"/>
      <w:r w:rsidR="0001241E" w:rsidRPr="004B4982">
        <w:rPr>
          <w:rFonts w:ascii="Arial" w:hAnsi="Arial" w:cs="Arial"/>
          <w:sz w:val="22"/>
          <w:szCs w:val="22"/>
        </w:rPr>
        <w:t>Erewhon</w:t>
      </w:r>
      <w:proofErr w:type="spellEnd"/>
      <w:r w:rsidR="001D11A9" w:rsidRPr="004B4982">
        <w:rPr>
          <w:rFonts w:ascii="Arial" w:hAnsi="Arial" w:cs="Arial"/>
          <w:sz w:val="22"/>
          <w:szCs w:val="22"/>
        </w:rPr>
        <w:t xml:space="preserve"> liquidator can stop proceedings</w:t>
      </w:r>
      <w:r w:rsidR="0001241E" w:rsidRPr="004B4982">
        <w:rPr>
          <w:rFonts w:ascii="Arial" w:hAnsi="Arial" w:cs="Arial"/>
          <w:sz w:val="22"/>
          <w:szCs w:val="22"/>
        </w:rPr>
        <w:t xml:space="preserve"> in Utopia</w:t>
      </w:r>
      <w:r w:rsidR="00613495" w:rsidRPr="004B4982">
        <w:rPr>
          <w:rFonts w:ascii="Arial" w:hAnsi="Arial" w:cs="Arial"/>
          <w:sz w:val="22"/>
          <w:szCs w:val="22"/>
        </w:rPr>
        <w:t xml:space="preserve">. </w:t>
      </w:r>
      <w:r w:rsidR="00B75B42" w:rsidRPr="004B4982">
        <w:rPr>
          <w:rFonts w:ascii="Arial" w:hAnsi="Arial" w:cs="Arial"/>
          <w:sz w:val="22"/>
          <w:szCs w:val="22"/>
        </w:rPr>
        <w:t xml:space="preserve">As </w:t>
      </w:r>
      <w:r w:rsidR="009213A4" w:rsidRPr="004B4982">
        <w:rPr>
          <w:rFonts w:ascii="Arial" w:hAnsi="Arial" w:cs="Arial"/>
          <w:sz w:val="22"/>
          <w:szCs w:val="22"/>
        </w:rPr>
        <w:t xml:space="preserve">Nadir </w:t>
      </w:r>
      <w:r w:rsidR="009213A4" w:rsidRPr="008661CC">
        <w:rPr>
          <w:rFonts w:ascii="Arial" w:hAnsi="Arial" w:cs="Arial"/>
          <w:sz w:val="22"/>
          <w:szCs w:val="22"/>
        </w:rPr>
        <w:t>h</w:t>
      </w:r>
      <w:r w:rsidR="00B75B42" w:rsidRPr="008661CC">
        <w:rPr>
          <w:rFonts w:ascii="Arial" w:hAnsi="Arial" w:cs="Arial"/>
          <w:sz w:val="22"/>
          <w:szCs w:val="22"/>
        </w:rPr>
        <w:t xml:space="preserve">as business interests in </w:t>
      </w:r>
      <w:proofErr w:type="spellStart"/>
      <w:r w:rsidR="009213A4" w:rsidRPr="008661CC">
        <w:rPr>
          <w:rFonts w:ascii="Arial" w:hAnsi="Arial" w:cs="Arial"/>
          <w:sz w:val="22"/>
          <w:szCs w:val="22"/>
        </w:rPr>
        <w:t>Erew</w:t>
      </w:r>
      <w:r w:rsidR="002A4B96" w:rsidRPr="008661CC">
        <w:rPr>
          <w:rFonts w:ascii="Arial" w:hAnsi="Arial" w:cs="Arial"/>
          <w:sz w:val="22"/>
          <w:szCs w:val="22"/>
        </w:rPr>
        <w:t>h</w:t>
      </w:r>
      <w:r w:rsidR="009213A4" w:rsidRPr="008661CC">
        <w:rPr>
          <w:rFonts w:ascii="Arial" w:hAnsi="Arial" w:cs="Arial"/>
          <w:sz w:val="22"/>
          <w:szCs w:val="22"/>
        </w:rPr>
        <w:t>on</w:t>
      </w:r>
      <w:proofErr w:type="spellEnd"/>
      <w:r w:rsidR="009213A4" w:rsidRPr="008661CC">
        <w:rPr>
          <w:rFonts w:ascii="Arial" w:hAnsi="Arial" w:cs="Arial"/>
          <w:sz w:val="22"/>
          <w:szCs w:val="22"/>
        </w:rPr>
        <w:t xml:space="preserve">, </w:t>
      </w:r>
      <w:proofErr w:type="spellStart"/>
      <w:r w:rsidR="009213A4" w:rsidRPr="008661CC">
        <w:rPr>
          <w:rFonts w:ascii="Arial" w:hAnsi="Arial" w:cs="Arial"/>
          <w:sz w:val="22"/>
          <w:szCs w:val="22"/>
        </w:rPr>
        <w:t>Erew</w:t>
      </w:r>
      <w:r w:rsidR="002A4B96" w:rsidRPr="008661CC">
        <w:rPr>
          <w:rFonts w:ascii="Arial" w:hAnsi="Arial" w:cs="Arial"/>
          <w:sz w:val="22"/>
          <w:szCs w:val="22"/>
        </w:rPr>
        <w:t>h</w:t>
      </w:r>
      <w:r w:rsidR="009213A4" w:rsidRPr="008661CC">
        <w:rPr>
          <w:rFonts w:ascii="Arial" w:hAnsi="Arial" w:cs="Arial"/>
          <w:sz w:val="22"/>
          <w:szCs w:val="22"/>
        </w:rPr>
        <w:t>on</w:t>
      </w:r>
      <w:proofErr w:type="spellEnd"/>
      <w:r w:rsidR="00B75B42" w:rsidRPr="008661CC">
        <w:rPr>
          <w:rFonts w:ascii="Arial" w:hAnsi="Arial" w:cs="Arial"/>
          <w:sz w:val="22"/>
          <w:szCs w:val="22"/>
        </w:rPr>
        <w:t xml:space="preserve"> can be established </w:t>
      </w:r>
      <w:r w:rsidR="009213A4" w:rsidRPr="008661CC">
        <w:rPr>
          <w:rFonts w:ascii="Arial" w:hAnsi="Arial" w:cs="Arial"/>
          <w:sz w:val="22"/>
          <w:szCs w:val="22"/>
        </w:rPr>
        <w:t>as the Centre of Main Interest (CO</w:t>
      </w:r>
      <w:r w:rsidR="00B75B42" w:rsidRPr="008661CC">
        <w:rPr>
          <w:rFonts w:ascii="Arial" w:hAnsi="Arial" w:cs="Arial"/>
          <w:sz w:val="22"/>
          <w:szCs w:val="22"/>
        </w:rPr>
        <w:t>MI</w:t>
      </w:r>
      <w:r w:rsidR="009213A4" w:rsidRPr="008661CC">
        <w:rPr>
          <w:rFonts w:ascii="Arial" w:hAnsi="Arial" w:cs="Arial"/>
          <w:sz w:val="22"/>
          <w:szCs w:val="22"/>
        </w:rPr>
        <w:t>). The</w:t>
      </w:r>
      <w:r w:rsidR="009213A4" w:rsidRPr="004B4982">
        <w:rPr>
          <w:rFonts w:ascii="Arial" w:hAnsi="Arial" w:cs="Arial"/>
          <w:sz w:val="22"/>
          <w:szCs w:val="22"/>
        </w:rPr>
        <w:t xml:space="preserve"> </w:t>
      </w:r>
      <w:proofErr w:type="spellStart"/>
      <w:r w:rsidR="009213A4" w:rsidRPr="004B4982">
        <w:rPr>
          <w:rFonts w:ascii="Arial" w:hAnsi="Arial" w:cs="Arial"/>
          <w:sz w:val="22"/>
          <w:szCs w:val="22"/>
        </w:rPr>
        <w:t>Erew</w:t>
      </w:r>
      <w:r w:rsidR="002A4B96" w:rsidRPr="004B4982">
        <w:rPr>
          <w:rFonts w:ascii="Arial" w:hAnsi="Arial" w:cs="Arial"/>
          <w:sz w:val="22"/>
          <w:szCs w:val="22"/>
        </w:rPr>
        <w:t>h</w:t>
      </w:r>
      <w:r w:rsidR="009213A4" w:rsidRPr="004B4982">
        <w:rPr>
          <w:rFonts w:ascii="Arial" w:hAnsi="Arial" w:cs="Arial"/>
          <w:sz w:val="22"/>
          <w:szCs w:val="22"/>
        </w:rPr>
        <w:t>on</w:t>
      </w:r>
      <w:proofErr w:type="spellEnd"/>
      <w:r w:rsidR="009213A4" w:rsidRPr="004B4982">
        <w:rPr>
          <w:rFonts w:ascii="Arial" w:hAnsi="Arial" w:cs="Arial"/>
          <w:sz w:val="22"/>
          <w:szCs w:val="22"/>
        </w:rPr>
        <w:t xml:space="preserve"> proceedings can, hence, be recognised as the </w:t>
      </w:r>
      <w:r w:rsidR="00C05A14" w:rsidRPr="004B4982">
        <w:rPr>
          <w:rFonts w:ascii="Arial" w:hAnsi="Arial" w:cs="Arial"/>
          <w:sz w:val="22"/>
          <w:szCs w:val="22"/>
        </w:rPr>
        <w:t>main proceedings</w:t>
      </w:r>
      <w:r w:rsidR="009213A4" w:rsidRPr="004B4982">
        <w:rPr>
          <w:rFonts w:ascii="Arial" w:hAnsi="Arial" w:cs="Arial"/>
          <w:sz w:val="22"/>
          <w:szCs w:val="22"/>
        </w:rPr>
        <w:t xml:space="preserve">. </w:t>
      </w:r>
      <w:r w:rsidR="00C05A14" w:rsidRPr="004B4982">
        <w:rPr>
          <w:rFonts w:ascii="Arial" w:hAnsi="Arial" w:cs="Arial"/>
          <w:sz w:val="22"/>
          <w:szCs w:val="22"/>
        </w:rPr>
        <w:t xml:space="preserve"> </w:t>
      </w:r>
    </w:p>
    <w:p w14:paraId="7160AACD" w14:textId="77777777" w:rsidR="009213A4" w:rsidRPr="004B4982" w:rsidRDefault="009213A4" w:rsidP="00C053F7">
      <w:pPr>
        <w:jc w:val="both"/>
        <w:rPr>
          <w:rFonts w:ascii="Arial" w:hAnsi="Arial" w:cs="Arial"/>
          <w:sz w:val="22"/>
          <w:szCs w:val="22"/>
        </w:rPr>
      </w:pPr>
    </w:p>
    <w:p w14:paraId="1FA6F52C" w14:textId="637C6A74" w:rsidR="00924476" w:rsidRPr="004B4982" w:rsidRDefault="009213A4" w:rsidP="00C053F7">
      <w:pPr>
        <w:jc w:val="both"/>
        <w:rPr>
          <w:rFonts w:ascii="Arial" w:hAnsi="Arial" w:cs="Arial"/>
          <w:sz w:val="22"/>
          <w:szCs w:val="22"/>
        </w:rPr>
      </w:pPr>
      <w:r w:rsidRPr="004B4982">
        <w:rPr>
          <w:rFonts w:ascii="Arial" w:hAnsi="Arial" w:cs="Arial"/>
          <w:sz w:val="22"/>
          <w:szCs w:val="22"/>
        </w:rPr>
        <w:t>T</w:t>
      </w:r>
      <w:r w:rsidR="00C05A14" w:rsidRPr="004B4982">
        <w:rPr>
          <w:rFonts w:ascii="Arial" w:hAnsi="Arial" w:cs="Arial"/>
          <w:sz w:val="22"/>
          <w:szCs w:val="22"/>
        </w:rPr>
        <w:t xml:space="preserve">he liquidator can initiate an application for recognition of foreign proceedings in </w:t>
      </w:r>
      <w:r w:rsidRPr="004B4982">
        <w:rPr>
          <w:rFonts w:ascii="Arial" w:hAnsi="Arial" w:cs="Arial"/>
          <w:sz w:val="22"/>
          <w:szCs w:val="22"/>
        </w:rPr>
        <w:t>U</w:t>
      </w:r>
      <w:r w:rsidR="00C05A14" w:rsidRPr="004B4982">
        <w:rPr>
          <w:rFonts w:ascii="Arial" w:hAnsi="Arial" w:cs="Arial"/>
          <w:sz w:val="22"/>
          <w:szCs w:val="22"/>
        </w:rPr>
        <w:t>topia</w:t>
      </w:r>
      <w:r w:rsidR="000738B9" w:rsidRPr="004B4982">
        <w:rPr>
          <w:rFonts w:ascii="Arial" w:hAnsi="Arial" w:cs="Arial"/>
          <w:sz w:val="22"/>
          <w:szCs w:val="22"/>
        </w:rPr>
        <w:t xml:space="preserve"> to</w:t>
      </w:r>
      <w:r w:rsidRPr="004B4982">
        <w:rPr>
          <w:rFonts w:ascii="Arial" w:hAnsi="Arial" w:cs="Arial"/>
          <w:sz w:val="22"/>
          <w:szCs w:val="22"/>
        </w:rPr>
        <w:t xml:space="preserve"> con</w:t>
      </w:r>
      <w:r w:rsidR="000738B9" w:rsidRPr="004B4982">
        <w:rPr>
          <w:rFonts w:ascii="Arial" w:hAnsi="Arial" w:cs="Arial"/>
          <w:sz w:val="22"/>
          <w:szCs w:val="22"/>
        </w:rPr>
        <w:t>solid</w:t>
      </w:r>
      <w:r w:rsidRPr="004B4982">
        <w:rPr>
          <w:rFonts w:ascii="Arial" w:hAnsi="Arial" w:cs="Arial"/>
          <w:sz w:val="22"/>
          <w:szCs w:val="22"/>
        </w:rPr>
        <w:t xml:space="preserve">ate </w:t>
      </w:r>
      <w:r w:rsidR="000738B9" w:rsidRPr="004B4982">
        <w:rPr>
          <w:rFonts w:ascii="Arial" w:hAnsi="Arial" w:cs="Arial"/>
          <w:sz w:val="22"/>
          <w:szCs w:val="22"/>
        </w:rPr>
        <w:t xml:space="preserve">all claims </w:t>
      </w:r>
      <w:r w:rsidRPr="004B4982">
        <w:rPr>
          <w:rFonts w:ascii="Arial" w:hAnsi="Arial" w:cs="Arial"/>
          <w:sz w:val="22"/>
          <w:szCs w:val="22"/>
        </w:rPr>
        <w:t xml:space="preserve">in </w:t>
      </w:r>
      <w:proofErr w:type="spellStart"/>
      <w:r w:rsidRPr="004B4982">
        <w:rPr>
          <w:rFonts w:ascii="Arial" w:hAnsi="Arial" w:cs="Arial"/>
          <w:sz w:val="22"/>
          <w:szCs w:val="22"/>
        </w:rPr>
        <w:t>Erew</w:t>
      </w:r>
      <w:r w:rsidR="002A4B96" w:rsidRPr="004B4982">
        <w:rPr>
          <w:rFonts w:ascii="Arial" w:hAnsi="Arial" w:cs="Arial"/>
          <w:sz w:val="22"/>
          <w:szCs w:val="22"/>
        </w:rPr>
        <w:t>h</w:t>
      </w:r>
      <w:r w:rsidRPr="004B4982">
        <w:rPr>
          <w:rFonts w:ascii="Arial" w:hAnsi="Arial" w:cs="Arial"/>
          <w:sz w:val="22"/>
          <w:szCs w:val="22"/>
        </w:rPr>
        <w:t>on</w:t>
      </w:r>
      <w:proofErr w:type="spellEnd"/>
      <w:r w:rsidRPr="004B4982">
        <w:rPr>
          <w:rFonts w:ascii="Arial" w:hAnsi="Arial" w:cs="Arial"/>
          <w:sz w:val="22"/>
          <w:szCs w:val="22"/>
        </w:rPr>
        <w:t>.</w:t>
      </w:r>
      <w:r w:rsidR="00255262" w:rsidRPr="004B4982">
        <w:rPr>
          <w:rFonts w:ascii="Arial" w:hAnsi="Arial" w:cs="Arial"/>
          <w:sz w:val="22"/>
          <w:szCs w:val="22"/>
        </w:rPr>
        <w:t xml:space="preserve"> </w:t>
      </w:r>
      <w:r w:rsidRPr="004B4982">
        <w:rPr>
          <w:rFonts w:ascii="Arial" w:hAnsi="Arial" w:cs="Arial"/>
          <w:sz w:val="22"/>
          <w:szCs w:val="22"/>
        </w:rPr>
        <w:t>O</w:t>
      </w:r>
      <w:r w:rsidR="00255262" w:rsidRPr="004B4982">
        <w:rPr>
          <w:rFonts w:ascii="Arial" w:hAnsi="Arial" w:cs="Arial"/>
          <w:sz w:val="22"/>
          <w:szCs w:val="22"/>
        </w:rPr>
        <w:t>n acceptance of the application of the foreign proceedings</w:t>
      </w:r>
      <w:r w:rsidR="002A4B96" w:rsidRPr="004B4982">
        <w:rPr>
          <w:rFonts w:ascii="Arial" w:hAnsi="Arial" w:cs="Arial"/>
          <w:sz w:val="22"/>
          <w:szCs w:val="22"/>
        </w:rPr>
        <w:t>,</w:t>
      </w:r>
      <w:r w:rsidR="00255262" w:rsidRPr="004B4982">
        <w:rPr>
          <w:rFonts w:ascii="Arial" w:hAnsi="Arial" w:cs="Arial"/>
          <w:sz w:val="22"/>
          <w:szCs w:val="22"/>
        </w:rPr>
        <w:t xml:space="preserve"> the </w:t>
      </w:r>
      <w:r w:rsidRPr="004B4982">
        <w:rPr>
          <w:rFonts w:ascii="Arial" w:hAnsi="Arial" w:cs="Arial"/>
          <w:sz w:val="22"/>
          <w:szCs w:val="22"/>
        </w:rPr>
        <w:t>Court</w:t>
      </w:r>
      <w:r w:rsidR="00255262" w:rsidRPr="004B4982">
        <w:rPr>
          <w:rFonts w:ascii="Arial" w:hAnsi="Arial" w:cs="Arial"/>
          <w:sz w:val="22"/>
          <w:szCs w:val="22"/>
        </w:rPr>
        <w:t xml:space="preserve"> in </w:t>
      </w:r>
      <w:r w:rsidRPr="004B4982">
        <w:rPr>
          <w:rFonts w:ascii="Arial" w:hAnsi="Arial" w:cs="Arial"/>
          <w:sz w:val="22"/>
          <w:szCs w:val="22"/>
        </w:rPr>
        <w:t>U</w:t>
      </w:r>
      <w:r w:rsidR="00255262" w:rsidRPr="004B4982">
        <w:rPr>
          <w:rFonts w:ascii="Arial" w:hAnsi="Arial" w:cs="Arial"/>
          <w:sz w:val="22"/>
          <w:szCs w:val="22"/>
        </w:rPr>
        <w:t xml:space="preserve">topia can </w:t>
      </w:r>
      <w:r w:rsidRPr="004B4982">
        <w:rPr>
          <w:rFonts w:ascii="Arial" w:hAnsi="Arial" w:cs="Arial"/>
          <w:sz w:val="22"/>
          <w:szCs w:val="22"/>
        </w:rPr>
        <w:t xml:space="preserve">grant </w:t>
      </w:r>
      <w:r w:rsidR="00255262" w:rsidRPr="004B4982">
        <w:rPr>
          <w:rFonts w:ascii="Arial" w:hAnsi="Arial" w:cs="Arial"/>
          <w:sz w:val="22"/>
          <w:szCs w:val="22"/>
        </w:rPr>
        <w:t xml:space="preserve">recognition to the foreign representative </w:t>
      </w:r>
      <w:r w:rsidR="00924476" w:rsidRPr="004B4982">
        <w:rPr>
          <w:rFonts w:ascii="Arial" w:hAnsi="Arial" w:cs="Arial"/>
          <w:sz w:val="22"/>
          <w:szCs w:val="22"/>
        </w:rPr>
        <w:t>and this will enable</w:t>
      </w:r>
      <w:r w:rsidRPr="004B4982">
        <w:rPr>
          <w:rFonts w:ascii="Arial" w:hAnsi="Arial" w:cs="Arial"/>
          <w:sz w:val="22"/>
          <w:szCs w:val="22"/>
        </w:rPr>
        <w:t>:</w:t>
      </w:r>
    </w:p>
    <w:p w14:paraId="3B40759B" w14:textId="77777777" w:rsidR="009213A4" w:rsidRPr="004B4982" w:rsidRDefault="009213A4" w:rsidP="00C053F7">
      <w:pPr>
        <w:jc w:val="both"/>
        <w:rPr>
          <w:rFonts w:ascii="Arial" w:hAnsi="Arial" w:cs="Arial"/>
          <w:sz w:val="22"/>
          <w:szCs w:val="22"/>
        </w:rPr>
      </w:pPr>
    </w:p>
    <w:p w14:paraId="3E4D4573" w14:textId="5DC10268" w:rsidR="00924476" w:rsidRPr="004B4982" w:rsidRDefault="00924476" w:rsidP="009213A4">
      <w:pPr>
        <w:pStyle w:val="ListParagraph"/>
        <w:numPr>
          <w:ilvl w:val="0"/>
          <w:numId w:val="42"/>
        </w:numPr>
        <w:jc w:val="both"/>
        <w:rPr>
          <w:rFonts w:ascii="Arial" w:hAnsi="Arial" w:cs="Arial"/>
          <w:sz w:val="22"/>
          <w:szCs w:val="22"/>
          <w:lang w:val="en-GB"/>
        </w:rPr>
      </w:pPr>
      <w:r w:rsidRPr="004B4982">
        <w:rPr>
          <w:rFonts w:ascii="Arial" w:hAnsi="Arial" w:cs="Arial"/>
          <w:sz w:val="22"/>
          <w:szCs w:val="22"/>
          <w:lang w:val="en-GB"/>
        </w:rPr>
        <w:t>Staying of executions against the debtor</w:t>
      </w:r>
      <w:r w:rsidR="009213A4" w:rsidRPr="004B4982">
        <w:rPr>
          <w:rFonts w:ascii="Arial" w:hAnsi="Arial" w:cs="Arial"/>
          <w:sz w:val="22"/>
          <w:szCs w:val="22"/>
          <w:lang w:val="en-GB"/>
        </w:rPr>
        <w:t>’</w:t>
      </w:r>
      <w:r w:rsidRPr="004B4982">
        <w:rPr>
          <w:rFonts w:ascii="Arial" w:hAnsi="Arial" w:cs="Arial"/>
          <w:sz w:val="22"/>
          <w:szCs w:val="22"/>
          <w:lang w:val="en-GB"/>
        </w:rPr>
        <w:t xml:space="preserve">s assets in </w:t>
      </w:r>
      <w:r w:rsidR="009213A4" w:rsidRPr="004B4982">
        <w:rPr>
          <w:rFonts w:ascii="Arial" w:hAnsi="Arial" w:cs="Arial"/>
          <w:sz w:val="22"/>
          <w:szCs w:val="22"/>
          <w:lang w:val="en-GB"/>
        </w:rPr>
        <w:t>Utopia</w:t>
      </w:r>
    </w:p>
    <w:p w14:paraId="00D66409" w14:textId="77777777" w:rsidR="003D0B57" w:rsidRPr="004B4982" w:rsidRDefault="00401451" w:rsidP="00C053F7">
      <w:pPr>
        <w:pStyle w:val="ListParagraph"/>
        <w:numPr>
          <w:ilvl w:val="0"/>
          <w:numId w:val="42"/>
        </w:numPr>
        <w:jc w:val="both"/>
        <w:rPr>
          <w:rFonts w:ascii="Arial" w:hAnsi="Arial" w:cs="Arial"/>
          <w:sz w:val="22"/>
          <w:szCs w:val="22"/>
          <w:lang w:val="en-GB"/>
        </w:rPr>
      </w:pPr>
      <w:r w:rsidRPr="004B4982">
        <w:rPr>
          <w:rFonts w:ascii="Arial" w:hAnsi="Arial" w:cs="Arial"/>
          <w:sz w:val="22"/>
          <w:szCs w:val="22"/>
          <w:lang w:val="en-GB"/>
        </w:rPr>
        <w:t>Entrust the administratio</w:t>
      </w:r>
      <w:r w:rsidR="009213A4" w:rsidRPr="004B4982">
        <w:rPr>
          <w:rFonts w:ascii="Arial" w:hAnsi="Arial" w:cs="Arial"/>
          <w:sz w:val="22"/>
          <w:szCs w:val="22"/>
          <w:lang w:val="en-GB"/>
        </w:rPr>
        <w:t>n/</w:t>
      </w:r>
      <w:r w:rsidRPr="004B4982">
        <w:rPr>
          <w:rFonts w:ascii="Arial" w:hAnsi="Arial" w:cs="Arial"/>
          <w:sz w:val="22"/>
          <w:szCs w:val="22"/>
          <w:lang w:val="en-GB"/>
        </w:rPr>
        <w:t>realization of the d</w:t>
      </w:r>
      <w:r w:rsidR="009213A4" w:rsidRPr="004B4982">
        <w:rPr>
          <w:rFonts w:ascii="Arial" w:hAnsi="Arial" w:cs="Arial"/>
          <w:sz w:val="22"/>
          <w:szCs w:val="22"/>
          <w:lang w:val="en-GB"/>
        </w:rPr>
        <w:t>ebtor’</w:t>
      </w:r>
      <w:r w:rsidRPr="004B4982">
        <w:rPr>
          <w:rFonts w:ascii="Arial" w:hAnsi="Arial" w:cs="Arial"/>
          <w:sz w:val="22"/>
          <w:szCs w:val="22"/>
          <w:lang w:val="en-GB"/>
        </w:rPr>
        <w:t xml:space="preserve">s assets to the foreign representative or </w:t>
      </w:r>
      <w:r w:rsidR="009213A4" w:rsidRPr="004B4982">
        <w:rPr>
          <w:rFonts w:ascii="Arial" w:hAnsi="Arial" w:cs="Arial"/>
          <w:sz w:val="22"/>
          <w:szCs w:val="22"/>
          <w:lang w:val="en-GB"/>
        </w:rPr>
        <w:t xml:space="preserve">any </w:t>
      </w:r>
      <w:r w:rsidRPr="004B4982">
        <w:rPr>
          <w:rFonts w:ascii="Arial" w:hAnsi="Arial" w:cs="Arial"/>
          <w:sz w:val="22"/>
          <w:szCs w:val="22"/>
          <w:lang w:val="en-GB"/>
        </w:rPr>
        <w:t xml:space="preserve">other person </w:t>
      </w:r>
      <w:r w:rsidR="009213A4" w:rsidRPr="004B4982">
        <w:rPr>
          <w:rFonts w:ascii="Arial" w:hAnsi="Arial" w:cs="Arial"/>
          <w:sz w:val="22"/>
          <w:szCs w:val="22"/>
          <w:lang w:val="en-GB"/>
        </w:rPr>
        <w:t xml:space="preserve">designated </w:t>
      </w:r>
      <w:r w:rsidRPr="004B4982">
        <w:rPr>
          <w:rFonts w:ascii="Arial" w:hAnsi="Arial" w:cs="Arial"/>
          <w:sz w:val="22"/>
          <w:szCs w:val="22"/>
          <w:lang w:val="en-GB"/>
        </w:rPr>
        <w:t>by the court</w:t>
      </w:r>
      <w:r w:rsidR="003B76A0" w:rsidRPr="004B4982">
        <w:rPr>
          <w:rFonts w:ascii="Arial" w:hAnsi="Arial" w:cs="Arial"/>
          <w:sz w:val="22"/>
          <w:szCs w:val="22"/>
          <w:lang w:val="en-GB"/>
        </w:rPr>
        <w:t xml:space="preserve"> to preserve the value of the assets </w:t>
      </w:r>
      <w:r w:rsidR="009213A4" w:rsidRPr="004B4982">
        <w:rPr>
          <w:rFonts w:ascii="Arial" w:hAnsi="Arial" w:cs="Arial"/>
          <w:sz w:val="22"/>
          <w:szCs w:val="22"/>
          <w:lang w:val="en-GB"/>
        </w:rPr>
        <w:t xml:space="preserve">as these can </w:t>
      </w:r>
      <w:r w:rsidR="003B76A0" w:rsidRPr="004B4982">
        <w:rPr>
          <w:rFonts w:ascii="Arial" w:hAnsi="Arial" w:cs="Arial"/>
          <w:sz w:val="22"/>
          <w:szCs w:val="22"/>
          <w:lang w:val="en-GB"/>
        </w:rPr>
        <w:t>diminish in the given circumstances</w:t>
      </w:r>
    </w:p>
    <w:p w14:paraId="53F15220" w14:textId="09838C62" w:rsidR="00C5385F" w:rsidRPr="004B4982" w:rsidRDefault="003B76A0" w:rsidP="00C053F7">
      <w:pPr>
        <w:pStyle w:val="ListParagraph"/>
        <w:numPr>
          <w:ilvl w:val="0"/>
          <w:numId w:val="42"/>
        </w:numPr>
        <w:jc w:val="both"/>
        <w:rPr>
          <w:rFonts w:ascii="Arial" w:hAnsi="Arial" w:cs="Arial"/>
          <w:sz w:val="22"/>
          <w:szCs w:val="22"/>
          <w:lang w:val="en-GB"/>
        </w:rPr>
      </w:pPr>
      <w:r w:rsidRPr="004B4982">
        <w:rPr>
          <w:rFonts w:ascii="Arial" w:hAnsi="Arial" w:cs="Arial"/>
          <w:sz w:val="22"/>
          <w:szCs w:val="22"/>
          <w:lang w:val="en-GB"/>
        </w:rPr>
        <w:t>Enable consolidation of all creditor</w:t>
      </w:r>
      <w:r w:rsidR="003D0B57" w:rsidRPr="004B4982">
        <w:rPr>
          <w:rFonts w:ascii="Arial" w:hAnsi="Arial" w:cs="Arial"/>
          <w:sz w:val="22"/>
          <w:szCs w:val="22"/>
          <w:lang w:val="en-GB"/>
        </w:rPr>
        <w:t>’</w:t>
      </w:r>
      <w:r w:rsidRPr="004B4982">
        <w:rPr>
          <w:rFonts w:ascii="Arial" w:hAnsi="Arial" w:cs="Arial"/>
          <w:sz w:val="22"/>
          <w:szCs w:val="22"/>
          <w:lang w:val="en-GB"/>
        </w:rPr>
        <w:t xml:space="preserve">s </w:t>
      </w:r>
      <w:r w:rsidR="003D0B57" w:rsidRPr="004B4982">
        <w:rPr>
          <w:rFonts w:ascii="Arial" w:hAnsi="Arial" w:cs="Arial"/>
          <w:sz w:val="22"/>
          <w:szCs w:val="22"/>
          <w:lang w:val="en-GB"/>
        </w:rPr>
        <w:t xml:space="preserve">claims in </w:t>
      </w:r>
      <w:proofErr w:type="spellStart"/>
      <w:r w:rsidR="003D0B57" w:rsidRPr="004B4982">
        <w:rPr>
          <w:rFonts w:ascii="Arial" w:hAnsi="Arial" w:cs="Arial"/>
          <w:sz w:val="22"/>
          <w:szCs w:val="22"/>
          <w:lang w:val="en-GB"/>
        </w:rPr>
        <w:t>Erew</w:t>
      </w:r>
      <w:r w:rsidR="002A4B96" w:rsidRPr="004B4982">
        <w:rPr>
          <w:rFonts w:ascii="Arial" w:hAnsi="Arial" w:cs="Arial"/>
          <w:sz w:val="22"/>
          <w:szCs w:val="22"/>
          <w:lang w:val="en-GB"/>
        </w:rPr>
        <w:t>h</w:t>
      </w:r>
      <w:r w:rsidR="003D0B57" w:rsidRPr="004B4982">
        <w:rPr>
          <w:rFonts w:ascii="Arial" w:hAnsi="Arial" w:cs="Arial"/>
          <w:sz w:val="22"/>
          <w:szCs w:val="22"/>
          <w:lang w:val="en-GB"/>
        </w:rPr>
        <w:t>on</w:t>
      </w:r>
      <w:proofErr w:type="spellEnd"/>
      <w:r w:rsidR="003D0B57" w:rsidRPr="004B4982">
        <w:rPr>
          <w:rFonts w:ascii="Arial" w:hAnsi="Arial" w:cs="Arial"/>
          <w:sz w:val="22"/>
          <w:szCs w:val="22"/>
          <w:lang w:val="en-GB"/>
        </w:rPr>
        <w:t xml:space="preserve"> </w:t>
      </w:r>
      <w:r w:rsidR="00980631" w:rsidRPr="004B4982">
        <w:rPr>
          <w:rFonts w:ascii="Arial" w:hAnsi="Arial" w:cs="Arial"/>
          <w:sz w:val="22"/>
          <w:szCs w:val="22"/>
          <w:lang w:val="en-GB"/>
        </w:rPr>
        <w:t xml:space="preserve">and distribution of assets </w:t>
      </w:r>
      <w:r w:rsidR="00CC6C81" w:rsidRPr="004B4982">
        <w:rPr>
          <w:rFonts w:ascii="Arial" w:hAnsi="Arial" w:cs="Arial"/>
          <w:sz w:val="22"/>
          <w:szCs w:val="22"/>
          <w:lang w:val="en-GB"/>
        </w:rPr>
        <w:t>Pari</w:t>
      </w:r>
      <w:r w:rsidR="003D0B57" w:rsidRPr="004B4982">
        <w:rPr>
          <w:rFonts w:ascii="Arial" w:hAnsi="Arial" w:cs="Arial"/>
          <w:sz w:val="22"/>
          <w:szCs w:val="22"/>
          <w:lang w:val="en-GB"/>
        </w:rPr>
        <w:t>-</w:t>
      </w:r>
      <w:r w:rsidR="00980631" w:rsidRPr="004B4982">
        <w:rPr>
          <w:rFonts w:ascii="Arial" w:hAnsi="Arial" w:cs="Arial"/>
          <w:sz w:val="22"/>
          <w:szCs w:val="22"/>
          <w:lang w:val="en-GB"/>
        </w:rPr>
        <w:t xml:space="preserve">passu </w:t>
      </w:r>
      <w:r w:rsidR="00CC6C81">
        <w:rPr>
          <w:rFonts w:ascii="Arial" w:hAnsi="Arial" w:cs="Arial"/>
          <w:sz w:val="22"/>
          <w:szCs w:val="22"/>
          <w:lang w:val="en-GB"/>
        </w:rPr>
        <w:t xml:space="preserve">(INSOL International 2021, pg. 31) </w:t>
      </w:r>
      <w:r w:rsidR="00980631" w:rsidRPr="004B4982">
        <w:rPr>
          <w:rFonts w:ascii="Arial" w:hAnsi="Arial" w:cs="Arial"/>
          <w:sz w:val="22"/>
          <w:szCs w:val="22"/>
          <w:lang w:val="en-GB"/>
        </w:rPr>
        <w:t>to all creditors irrespective of their location</w:t>
      </w:r>
    </w:p>
    <w:p w14:paraId="4F005A4A" w14:textId="77777777" w:rsidR="00C5385F" w:rsidRPr="004B4982" w:rsidRDefault="00B85112" w:rsidP="00C053F7">
      <w:pPr>
        <w:jc w:val="both"/>
        <w:rPr>
          <w:rFonts w:ascii="Arial" w:hAnsi="Arial" w:cs="Arial"/>
          <w:sz w:val="22"/>
          <w:szCs w:val="22"/>
        </w:rPr>
      </w:pPr>
      <w:r w:rsidRPr="004B4982">
        <w:rPr>
          <w:rFonts w:ascii="Arial" w:hAnsi="Arial" w:cs="Arial"/>
          <w:sz w:val="22"/>
          <w:szCs w:val="22"/>
        </w:rPr>
        <w:t xml:space="preserve"> </w:t>
      </w:r>
    </w:p>
    <w:p w14:paraId="60566690" w14:textId="19151689" w:rsidR="00980631" w:rsidRPr="004B4982" w:rsidRDefault="00AE7578" w:rsidP="00C053F7">
      <w:pPr>
        <w:jc w:val="both"/>
        <w:rPr>
          <w:rFonts w:ascii="Arial" w:hAnsi="Arial" w:cs="Arial"/>
          <w:b/>
          <w:noProof/>
          <w:sz w:val="22"/>
          <w:szCs w:val="22"/>
        </w:rPr>
      </w:pPr>
      <w:r w:rsidRPr="004B4982">
        <w:rPr>
          <w:rFonts w:ascii="Arial" w:hAnsi="Arial" w:cs="Arial"/>
          <w:sz w:val="22"/>
          <w:szCs w:val="22"/>
        </w:rPr>
        <w:t>Ref:</w:t>
      </w:r>
      <w:r w:rsidR="00B85112" w:rsidRPr="004B4982">
        <w:rPr>
          <w:rFonts w:ascii="Arial" w:hAnsi="Arial" w:cs="Arial"/>
          <w:b/>
          <w:noProof/>
          <w:sz w:val="22"/>
          <w:szCs w:val="22"/>
        </w:rPr>
        <w:t xml:space="preserve"> Articles</w:t>
      </w:r>
      <w:r w:rsidRPr="004B4982">
        <w:rPr>
          <w:rFonts w:ascii="Arial" w:hAnsi="Arial" w:cs="Arial"/>
          <w:b/>
          <w:noProof/>
          <w:sz w:val="22"/>
          <w:szCs w:val="22"/>
        </w:rPr>
        <w:t xml:space="preserve">: </w:t>
      </w:r>
      <w:r w:rsidR="00B85112" w:rsidRPr="004B4982">
        <w:rPr>
          <w:rFonts w:ascii="Arial" w:hAnsi="Arial" w:cs="Arial"/>
          <w:b/>
          <w:noProof/>
          <w:sz w:val="22"/>
          <w:szCs w:val="22"/>
        </w:rPr>
        <w:t>15</w:t>
      </w:r>
      <w:r w:rsidRPr="004B4982">
        <w:rPr>
          <w:rFonts w:ascii="Arial" w:hAnsi="Arial" w:cs="Arial"/>
          <w:b/>
          <w:noProof/>
          <w:sz w:val="22"/>
          <w:szCs w:val="22"/>
        </w:rPr>
        <w:t>,</w:t>
      </w:r>
      <w:r w:rsidR="00B85112" w:rsidRPr="004B4982">
        <w:rPr>
          <w:rFonts w:ascii="Arial" w:hAnsi="Arial" w:cs="Arial"/>
          <w:b/>
          <w:noProof/>
          <w:sz w:val="22"/>
          <w:szCs w:val="22"/>
        </w:rPr>
        <w:t xml:space="preserve"> 17</w:t>
      </w:r>
      <w:r w:rsidRPr="004B4982">
        <w:rPr>
          <w:rFonts w:ascii="Arial" w:hAnsi="Arial" w:cs="Arial"/>
          <w:b/>
          <w:noProof/>
          <w:sz w:val="22"/>
          <w:szCs w:val="22"/>
        </w:rPr>
        <w:t>,</w:t>
      </w:r>
      <w:r w:rsidR="00B85112" w:rsidRPr="004B4982">
        <w:rPr>
          <w:rFonts w:ascii="Arial" w:hAnsi="Arial" w:cs="Arial"/>
          <w:b/>
          <w:noProof/>
          <w:sz w:val="22"/>
          <w:szCs w:val="22"/>
        </w:rPr>
        <w:t xml:space="preserve"> 19 of the </w:t>
      </w:r>
      <w:r w:rsidR="00330A5D" w:rsidRPr="004B4982">
        <w:rPr>
          <w:rFonts w:ascii="Arial" w:hAnsi="Arial" w:cs="Arial"/>
          <w:b/>
          <w:noProof/>
          <w:sz w:val="22"/>
          <w:szCs w:val="22"/>
        </w:rPr>
        <w:t>UNCITRAL</w:t>
      </w:r>
      <w:r w:rsidR="00B85112" w:rsidRPr="004B4982">
        <w:rPr>
          <w:rFonts w:ascii="Arial" w:hAnsi="Arial" w:cs="Arial"/>
          <w:b/>
          <w:noProof/>
          <w:sz w:val="22"/>
          <w:szCs w:val="22"/>
        </w:rPr>
        <w:t xml:space="preserve"> </w:t>
      </w:r>
    </w:p>
    <w:p w14:paraId="71A6038A" w14:textId="77777777" w:rsidR="002A4B96" w:rsidRPr="004B4982" w:rsidRDefault="002A4B96" w:rsidP="00C053F7">
      <w:pPr>
        <w:jc w:val="both"/>
        <w:rPr>
          <w:rFonts w:ascii="Arial" w:hAnsi="Arial" w:cs="Arial"/>
          <w:sz w:val="22"/>
          <w:szCs w:val="22"/>
        </w:rPr>
      </w:pPr>
    </w:p>
    <w:p w14:paraId="0D37BBBB" w14:textId="09DCE5BF" w:rsidR="002F75A3" w:rsidRPr="004B4982" w:rsidRDefault="002F75A3" w:rsidP="00C053F7">
      <w:pPr>
        <w:jc w:val="both"/>
        <w:rPr>
          <w:rFonts w:ascii="Arial" w:hAnsi="Arial" w:cs="Arial"/>
          <w:sz w:val="22"/>
          <w:szCs w:val="22"/>
        </w:rPr>
      </w:pPr>
    </w:p>
    <w:p w14:paraId="40921E31" w14:textId="03BABB99" w:rsidR="002F75A3" w:rsidRPr="004B4982" w:rsidRDefault="009B0723" w:rsidP="00C053F7">
      <w:pPr>
        <w:jc w:val="both"/>
        <w:rPr>
          <w:rFonts w:ascii="Arial" w:hAnsi="Arial" w:cs="Arial"/>
          <w:b/>
          <w:bCs/>
          <w:sz w:val="22"/>
          <w:szCs w:val="22"/>
        </w:rPr>
      </w:pPr>
      <w:r w:rsidRPr="004B4982">
        <w:rPr>
          <w:rFonts w:ascii="Arial" w:hAnsi="Arial" w:cs="Arial"/>
          <w:b/>
          <w:bCs/>
          <w:sz w:val="22"/>
          <w:szCs w:val="22"/>
        </w:rPr>
        <w:t>Question 4.2 [</w:t>
      </w:r>
      <w:r w:rsidR="00126A4D" w:rsidRPr="004B4982">
        <w:rPr>
          <w:rFonts w:ascii="Arial" w:hAnsi="Arial" w:cs="Arial"/>
          <w:b/>
          <w:bCs/>
          <w:sz w:val="22"/>
          <w:szCs w:val="22"/>
        </w:rPr>
        <w:t>m</w:t>
      </w:r>
      <w:r w:rsidRPr="004B4982">
        <w:rPr>
          <w:rFonts w:ascii="Arial" w:hAnsi="Arial" w:cs="Arial"/>
          <w:b/>
          <w:bCs/>
          <w:sz w:val="22"/>
          <w:szCs w:val="22"/>
        </w:rPr>
        <w:t xml:space="preserve">aximum 2 marks] </w:t>
      </w:r>
    </w:p>
    <w:p w14:paraId="6433B0AC" w14:textId="77777777" w:rsidR="002F75A3" w:rsidRPr="004B4982" w:rsidRDefault="002F75A3" w:rsidP="00C053F7">
      <w:pPr>
        <w:jc w:val="both"/>
        <w:rPr>
          <w:rFonts w:ascii="Arial" w:hAnsi="Arial" w:cs="Arial"/>
          <w:b/>
          <w:bCs/>
          <w:sz w:val="22"/>
          <w:szCs w:val="22"/>
        </w:rPr>
      </w:pPr>
    </w:p>
    <w:p w14:paraId="0A3FD337" w14:textId="364EC477" w:rsidR="009B0723" w:rsidRPr="004B4982" w:rsidRDefault="009B0723" w:rsidP="00C053F7">
      <w:pPr>
        <w:jc w:val="both"/>
        <w:rPr>
          <w:rFonts w:ascii="Arial" w:hAnsi="Arial" w:cs="Arial"/>
          <w:sz w:val="22"/>
          <w:szCs w:val="22"/>
        </w:rPr>
      </w:pPr>
      <w:r w:rsidRPr="004B4982">
        <w:rPr>
          <w:rFonts w:ascii="Arial" w:hAnsi="Arial" w:cs="Arial"/>
          <w:sz w:val="22"/>
          <w:szCs w:val="22"/>
        </w:rPr>
        <w:t xml:space="preserve">Would it make any difference to your answer </w:t>
      </w:r>
      <w:r w:rsidR="00055893" w:rsidRPr="004B4982">
        <w:rPr>
          <w:rFonts w:ascii="Arial" w:hAnsi="Arial" w:cs="Arial"/>
          <w:sz w:val="22"/>
          <w:szCs w:val="22"/>
        </w:rPr>
        <w:t xml:space="preserve">in question 4.1 </w:t>
      </w:r>
      <w:r w:rsidRPr="004B4982">
        <w:rPr>
          <w:rFonts w:ascii="Arial" w:hAnsi="Arial" w:cs="Arial"/>
          <w:sz w:val="22"/>
          <w:szCs w:val="22"/>
        </w:rPr>
        <w:t>in the following two alternative scenarios to Apex suing for its debt</w:t>
      </w:r>
      <w:r w:rsidR="002D3473" w:rsidRPr="004B4982">
        <w:rPr>
          <w:rFonts w:ascii="Arial" w:hAnsi="Arial" w:cs="Arial"/>
          <w:sz w:val="22"/>
          <w:szCs w:val="22"/>
        </w:rPr>
        <w:t>?</w:t>
      </w:r>
    </w:p>
    <w:p w14:paraId="567B0BCF" w14:textId="77777777" w:rsidR="002D3473" w:rsidRPr="004B4982" w:rsidRDefault="002D3473" w:rsidP="00C053F7">
      <w:pPr>
        <w:jc w:val="both"/>
        <w:rPr>
          <w:rFonts w:ascii="Arial" w:hAnsi="Arial" w:cs="Arial"/>
          <w:sz w:val="22"/>
          <w:szCs w:val="22"/>
        </w:rPr>
      </w:pPr>
    </w:p>
    <w:p w14:paraId="4D96A9D7" w14:textId="140C3740" w:rsidR="009B0723" w:rsidRPr="004B4982" w:rsidRDefault="009B0723" w:rsidP="00055893">
      <w:pPr>
        <w:pStyle w:val="ListParagraph"/>
        <w:numPr>
          <w:ilvl w:val="0"/>
          <w:numId w:val="22"/>
        </w:numPr>
        <w:ind w:left="426"/>
        <w:jc w:val="both"/>
        <w:rPr>
          <w:rFonts w:ascii="Arial" w:hAnsi="Arial" w:cs="Arial"/>
          <w:sz w:val="22"/>
          <w:szCs w:val="22"/>
          <w:lang w:val="en-GB"/>
        </w:rPr>
      </w:pPr>
      <w:r w:rsidRPr="004B4982">
        <w:rPr>
          <w:rFonts w:ascii="Arial" w:hAnsi="Arial" w:cs="Arial"/>
          <w:sz w:val="22"/>
          <w:szCs w:val="22"/>
          <w:lang w:val="en-GB"/>
        </w:rPr>
        <w:t>Apex had filed proceedings to wind-up Nadir, but the matter had not yet been heard.</w:t>
      </w:r>
    </w:p>
    <w:p w14:paraId="33B046DA" w14:textId="77777777" w:rsidR="002D3473" w:rsidRPr="004B4982" w:rsidRDefault="002D3473" w:rsidP="00055893">
      <w:pPr>
        <w:ind w:left="426"/>
        <w:jc w:val="both"/>
        <w:rPr>
          <w:rFonts w:ascii="Arial" w:hAnsi="Arial" w:cs="Arial"/>
          <w:sz w:val="22"/>
          <w:szCs w:val="22"/>
        </w:rPr>
      </w:pPr>
    </w:p>
    <w:p w14:paraId="27FE742D" w14:textId="51AD99B5" w:rsidR="009B0723" w:rsidRPr="004B4982" w:rsidRDefault="009B0723" w:rsidP="00055893">
      <w:pPr>
        <w:pStyle w:val="ListParagraph"/>
        <w:numPr>
          <w:ilvl w:val="0"/>
          <w:numId w:val="22"/>
        </w:numPr>
        <w:ind w:left="426"/>
        <w:jc w:val="both"/>
        <w:rPr>
          <w:rFonts w:ascii="Arial" w:hAnsi="Arial" w:cs="Arial"/>
          <w:sz w:val="22"/>
          <w:szCs w:val="22"/>
          <w:lang w:val="en-GB"/>
        </w:rPr>
      </w:pPr>
      <w:r w:rsidRPr="004B4982">
        <w:rPr>
          <w:rFonts w:ascii="Arial" w:hAnsi="Arial" w:cs="Arial"/>
          <w:sz w:val="22"/>
          <w:szCs w:val="22"/>
          <w:lang w:val="en-GB"/>
        </w:rPr>
        <w:t xml:space="preserve">Apex had obtained a court order to wind-up Nadir in Utopia prior to the </w:t>
      </w:r>
      <w:proofErr w:type="spellStart"/>
      <w:r w:rsidRPr="004B4982">
        <w:rPr>
          <w:rFonts w:ascii="Arial" w:hAnsi="Arial" w:cs="Arial"/>
          <w:sz w:val="22"/>
          <w:szCs w:val="22"/>
          <w:lang w:val="en-GB"/>
        </w:rPr>
        <w:t>Erewhon</w:t>
      </w:r>
      <w:proofErr w:type="spellEnd"/>
      <w:r w:rsidRPr="004B4982">
        <w:rPr>
          <w:rFonts w:ascii="Arial" w:hAnsi="Arial" w:cs="Arial"/>
          <w:sz w:val="22"/>
          <w:szCs w:val="22"/>
          <w:lang w:val="en-GB"/>
        </w:rPr>
        <w:t xml:space="preserve"> winding-up order. </w:t>
      </w:r>
    </w:p>
    <w:p w14:paraId="5D3C4C35" w14:textId="77777777" w:rsidR="008E4653" w:rsidRPr="004B4982" w:rsidRDefault="008E4653" w:rsidP="008E4653">
      <w:pPr>
        <w:pStyle w:val="ListParagraph"/>
        <w:rPr>
          <w:rFonts w:ascii="Arial" w:hAnsi="Arial" w:cs="Arial"/>
          <w:sz w:val="22"/>
          <w:szCs w:val="22"/>
          <w:lang w:val="en-GB"/>
        </w:rPr>
      </w:pPr>
    </w:p>
    <w:p w14:paraId="0BEEA4FE" w14:textId="77777777" w:rsidR="008E4653" w:rsidRPr="004B4982" w:rsidRDefault="008E4653" w:rsidP="008E4653">
      <w:pPr>
        <w:pStyle w:val="ListParagraph"/>
        <w:ind w:left="426"/>
        <w:jc w:val="both"/>
        <w:rPr>
          <w:rFonts w:ascii="Arial" w:hAnsi="Arial" w:cs="Arial"/>
          <w:sz w:val="22"/>
          <w:szCs w:val="22"/>
          <w:lang w:val="en-GB"/>
        </w:rPr>
      </w:pPr>
    </w:p>
    <w:p w14:paraId="67BB985E" w14:textId="092453C0" w:rsidR="009B0723" w:rsidRPr="004B4982" w:rsidRDefault="00421869" w:rsidP="00C053F7">
      <w:pPr>
        <w:autoSpaceDE w:val="0"/>
        <w:autoSpaceDN w:val="0"/>
        <w:adjustRightInd w:val="0"/>
        <w:spacing w:line="276" w:lineRule="auto"/>
        <w:jc w:val="both"/>
        <w:rPr>
          <w:rFonts w:ascii="Arial" w:hAnsi="Arial" w:cs="Arial"/>
          <w:sz w:val="22"/>
          <w:szCs w:val="22"/>
        </w:rPr>
      </w:pPr>
      <w:r w:rsidRPr="004B4982">
        <w:rPr>
          <w:rFonts w:ascii="Arial" w:hAnsi="Arial" w:cs="Arial"/>
          <w:b/>
          <w:bCs/>
          <w:sz w:val="22"/>
          <w:szCs w:val="22"/>
        </w:rPr>
        <w:t>A</w:t>
      </w:r>
      <w:r w:rsidR="008E4653" w:rsidRPr="004B4982">
        <w:rPr>
          <w:rFonts w:ascii="Arial" w:hAnsi="Arial" w:cs="Arial"/>
          <w:b/>
          <w:bCs/>
          <w:sz w:val="22"/>
          <w:szCs w:val="22"/>
        </w:rPr>
        <w:t>nswer</w:t>
      </w:r>
      <w:r w:rsidR="008E4653" w:rsidRPr="004B4982">
        <w:rPr>
          <w:rFonts w:ascii="Arial" w:hAnsi="Arial" w:cs="Arial"/>
          <w:sz w:val="22"/>
          <w:szCs w:val="22"/>
        </w:rPr>
        <w:t>:</w:t>
      </w:r>
    </w:p>
    <w:p w14:paraId="25320DFF" w14:textId="74D77C2D" w:rsidR="00E051A7" w:rsidRPr="004B4982" w:rsidRDefault="00861D6F" w:rsidP="00861D6F">
      <w:pPr>
        <w:pStyle w:val="ListParagraph"/>
        <w:numPr>
          <w:ilvl w:val="0"/>
          <w:numId w:val="34"/>
        </w:numPr>
        <w:autoSpaceDE w:val="0"/>
        <w:autoSpaceDN w:val="0"/>
        <w:adjustRightInd w:val="0"/>
        <w:spacing w:line="276" w:lineRule="auto"/>
        <w:jc w:val="both"/>
        <w:rPr>
          <w:rFonts w:ascii="Arial" w:hAnsi="Arial" w:cs="Arial"/>
          <w:sz w:val="22"/>
          <w:szCs w:val="22"/>
          <w:lang w:val="en-GB"/>
        </w:rPr>
      </w:pPr>
      <w:r w:rsidRPr="004B4982">
        <w:rPr>
          <w:rFonts w:ascii="Arial" w:hAnsi="Arial" w:cs="Arial"/>
          <w:sz w:val="22"/>
          <w:szCs w:val="22"/>
          <w:lang w:val="en-GB"/>
        </w:rPr>
        <w:t>No difference</w:t>
      </w:r>
    </w:p>
    <w:p w14:paraId="07C757E4" w14:textId="5E3B5C7F" w:rsidR="004B4982" w:rsidRPr="008048CC" w:rsidRDefault="00144D76" w:rsidP="00BB25EF">
      <w:pPr>
        <w:pStyle w:val="ListParagraph"/>
        <w:numPr>
          <w:ilvl w:val="0"/>
          <w:numId w:val="34"/>
        </w:numPr>
        <w:autoSpaceDE w:val="0"/>
        <w:autoSpaceDN w:val="0"/>
        <w:adjustRightInd w:val="0"/>
        <w:spacing w:line="276" w:lineRule="auto"/>
        <w:jc w:val="both"/>
        <w:rPr>
          <w:rFonts w:ascii="Arial" w:hAnsi="Arial" w:cs="Arial"/>
          <w:b/>
          <w:bCs/>
          <w:sz w:val="22"/>
          <w:szCs w:val="22"/>
        </w:rPr>
      </w:pPr>
      <w:r w:rsidRPr="008048CC">
        <w:rPr>
          <w:rFonts w:ascii="Arial" w:hAnsi="Arial" w:cs="Arial"/>
          <w:sz w:val="22"/>
          <w:szCs w:val="22"/>
          <w:lang w:val="en-GB"/>
        </w:rPr>
        <w:lastRenderedPageBreak/>
        <w:t>If company is already</w:t>
      </w:r>
      <w:r w:rsidR="008048CC" w:rsidRPr="008048CC">
        <w:rPr>
          <w:rFonts w:ascii="Arial" w:hAnsi="Arial" w:cs="Arial"/>
          <w:sz w:val="22"/>
          <w:szCs w:val="22"/>
          <w:lang w:val="en-GB"/>
        </w:rPr>
        <w:t xml:space="preserve"> liquidated</w:t>
      </w:r>
      <w:r w:rsidR="00111E4B" w:rsidRPr="008048CC">
        <w:rPr>
          <w:rFonts w:ascii="Arial" w:hAnsi="Arial" w:cs="Arial"/>
          <w:sz w:val="22"/>
          <w:szCs w:val="22"/>
          <w:lang w:val="en-GB"/>
        </w:rPr>
        <w:t xml:space="preserve"> </w:t>
      </w:r>
      <w:r w:rsidR="008048CC" w:rsidRPr="008048CC">
        <w:rPr>
          <w:rFonts w:ascii="Arial" w:hAnsi="Arial" w:cs="Arial"/>
          <w:sz w:val="22"/>
          <w:szCs w:val="22"/>
          <w:lang w:val="en-GB"/>
        </w:rPr>
        <w:t>in</w:t>
      </w:r>
      <w:r w:rsidRPr="008048CC">
        <w:rPr>
          <w:rFonts w:ascii="Arial" w:hAnsi="Arial" w:cs="Arial"/>
          <w:sz w:val="22"/>
          <w:szCs w:val="22"/>
          <w:lang w:val="en-GB"/>
        </w:rPr>
        <w:t xml:space="preserve"> Utopia</w:t>
      </w:r>
      <w:r w:rsidR="00111E4B" w:rsidRPr="008048CC">
        <w:rPr>
          <w:rFonts w:ascii="Arial" w:hAnsi="Arial" w:cs="Arial"/>
          <w:sz w:val="22"/>
          <w:szCs w:val="22"/>
          <w:lang w:val="en-GB"/>
        </w:rPr>
        <w:t xml:space="preserve">, </w:t>
      </w:r>
      <w:r w:rsidR="00B537D3" w:rsidRPr="008048CC">
        <w:rPr>
          <w:rFonts w:ascii="Arial" w:hAnsi="Arial" w:cs="Arial"/>
          <w:sz w:val="22"/>
          <w:szCs w:val="22"/>
          <w:lang w:val="en-GB"/>
        </w:rPr>
        <w:t>th</w:t>
      </w:r>
      <w:r w:rsidR="00B57F47" w:rsidRPr="008048CC">
        <w:rPr>
          <w:rFonts w:ascii="Arial" w:hAnsi="Arial" w:cs="Arial"/>
          <w:sz w:val="22"/>
          <w:szCs w:val="22"/>
          <w:lang w:val="en-GB"/>
        </w:rPr>
        <w:t xml:space="preserve">e situation </w:t>
      </w:r>
      <w:r w:rsidR="00A523E5" w:rsidRPr="008048CC">
        <w:rPr>
          <w:rFonts w:ascii="Arial" w:hAnsi="Arial" w:cs="Arial"/>
          <w:sz w:val="22"/>
          <w:szCs w:val="22"/>
          <w:lang w:val="en-GB"/>
        </w:rPr>
        <w:t xml:space="preserve">in 4.1 will not be </w:t>
      </w:r>
      <w:r w:rsidR="00FB42FD" w:rsidRPr="008048CC">
        <w:rPr>
          <w:rFonts w:ascii="Arial" w:hAnsi="Arial" w:cs="Arial"/>
          <w:sz w:val="22"/>
          <w:szCs w:val="22"/>
          <w:lang w:val="en-GB"/>
        </w:rPr>
        <w:t>applicable</w:t>
      </w:r>
      <w:r w:rsidR="008048CC">
        <w:rPr>
          <w:rFonts w:ascii="Arial" w:hAnsi="Arial" w:cs="Arial"/>
          <w:sz w:val="22"/>
          <w:szCs w:val="22"/>
          <w:lang w:val="en-GB"/>
        </w:rPr>
        <w:t xml:space="preserve"> as the Liquidator in Utopia would have already tried to stop </w:t>
      </w:r>
      <w:r w:rsidR="00072C08">
        <w:rPr>
          <w:rFonts w:ascii="Arial" w:hAnsi="Arial" w:cs="Arial"/>
          <w:sz w:val="22"/>
          <w:szCs w:val="22"/>
          <w:lang w:val="en-GB"/>
        </w:rPr>
        <w:t>proceedings</w:t>
      </w:r>
      <w:r w:rsidR="008048CC">
        <w:rPr>
          <w:rFonts w:ascii="Arial" w:hAnsi="Arial" w:cs="Arial"/>
          <w:sz w:val="22"/>
          <w:szCs w:val="22"/>
          <w:lang w:val="en-GB"/>
        </w:rPr>
        <w:t xml:space="preserve"> in </w:t>
      </w:r>
      <w:proofErr w:type="spellStart"/>
      <w:r w:rsidR="008048CC">
        <w:rPr>
          <w:rFonts w:ascii="Arial" w:hAnsi="Arial" w:cs="Arial"/>
          <w:sz w:val="22"/>
          <w:szCs w:val="22"/>
          <w:lang w:val="en-GB"/>
        </w:rPr>
        <w:t>Er</w:t>
      </w:r>
      <w:r w:rsidR="00072C08">
        <w:rPr>
          <w:rFonts w:ascii="Arial" w:hAnsi="Arial" w:cs="Arial"/>
          <w:sz w:val="22"/>
          <w:szCs w:val="22"/>
          <w:lang w:val="en-GB"/>
        </w:rPr>
        <w:t>ewhon</w:t>
      </w:r>
      <w:proofErr w:type="spellEnd"/>
      <w:r w:rsidR="00072C08">
        <w:rPr>
          <w:rFonts w:ascii="Arial" w:hAnsi="Arial" w:cs="Arial"/>
          <w:sz w:val="22"/>
          <w:szCs w:val="22"/>
          <w:lang w:val="en-GB"/>
        </w:rPr>
        <w:t xml:space="preserve"> against Nadir and consolidate the claims in Utopia.</w:t>
      </w:r>
    </w:p>
    <w:p w14:paraId="1EC902E8" w14:textId="77777777" w:rsidR="004B4982" w:rsidRDefault="004B4982" w:rsidP="00C053F7">
      <w:pPr>
        <w:jc w:val="both"/>
        <w:rPr>
          <w:rFonts w:ascii="Arial" w:hAnsi="Arial" w:cs="Arial"/>
          <w:b/>
          <w:bCs/>
          <w:sz w:val="22"/>
          <w:szCs w:val="22"/>
        </w:rPr>
      </w:pPr>
    </w:p>
    <w:p w14:paraId="4E2A1D20" w14:textId="0583726A" w:rsidR="007C1459" w:rsidRPr="004B4982" w:rsidRDefault="009B0723" w:rsidP="00C053F7">
      <w:pPr>
        <w:jc w:val="both"/>
        <w:rPr>
          <w:rFonts w:ascii="Arial" w:hAnsi="Arial" w:cs="Arial"/>
          <w:b/>
          <w:bCs/>
          <w:sz w:val="22"/>
          <w:szCs w:val="22"/>
        </w:rPr>
      </w:pPr>
      <w:r w:rsidRPr="004B4982">
        <w:rPr>
          <w:rFonts w:ascii="Arial" w:hAnsi="Arial" w:cs="Arial"/>
          <w:b/>
          <w:bCs/>
          <w:sz w:val="22"/>
          <w:szCs w:val="22"/>
        </w:rPr>
        <w:t>Question 4.3 [</w:t>
      </w:r>
      <w:r w:rsidR="00126A4D" w:rsidRPr="004B4982">
        <w:rPr>
          <w:rFonts w:ascii="Arial" w:hAnsi="Arial" w:cs="Arial"/>
          <w:b/>
          <w:bCs/>
          <w:sz w:val="22"/>
          <w:szCs w:val="22"/>
        </w:rPr>
        <w:t>m</w:t>
      </w:r>
      <w:r w:rsidRPr="004B4982">
        <w:rPr>
          <w:rFonts w:ascii="Arial" w:hAnsi="Arial" w:cs="Arial"/>
          <w:b/>
          <w:bCs/>
          <w:sz w:val="22"/>
          <w:szCs w:val="22"/>
        </w:rPr>
        <w:t xml:space="preserve">aximum 8 marks] </w:t>
      </w:r>
    </w:p>
    <w:p w14:paraId="2B147F29" w14:textId="77777777" w:rsidR="007C1459" w:rsidRPr="004B4982" w:rsidRDefault="007C1459" w:rsidP="00C053F7">
      <w:pPr>
        <w:jc w:val="both"/>
        <w:rPr>
          <w:rFonts w:ascii="Arial" w:hAnsi="Arial" w:cs="Arial"/>
          <w:b/>
          <w:bCs/>
          <w:sz w:val="22"/>
          <w:szCs w:val="22"/>
        </w:rPr>
      </w:pPr>
    </w:p>
    <w:p w14:paraId="033C67A4" w14:textId="40AC3FB3" w:rsidR="002D3473" w:rsidRPr="004B4982" w:rsidRDefault="007C1459" w:rsidP="00C053F7">
      <w:pPr>
        <w:jc w:val="both"/>
        <w:rPr>
          <w:rFonts w:ascii="Arial" w:hAnsi="Arial" w:cs="Arial"/>
          <w:b/>
          <w:bCs/>
          <w:sz w:val="22"/>
          <w:szCs w:val="22"/>
          <w:u w:val="single"/>
        </w:rPr>
      </w:pPr>
      <w:r w:rsidRPr="004B4982">
        <w:rPr>
          <w:rFonts w:ascii="Arial" w:hAnsi="Arial" w:cs="Arial"/>
          <w:b/>
          <w:bCs/>
          <w:sz w:val="22"/>
          <w:szCs w:val="22"/>
          <w:u w:val="single"/>
        </w:rPr>
        <w:t xml:space="preserve">NB: </w:t>
      </w:r>
      <w:r w:rsidR="00CF4F9D" w:rsidRPr="004B4982">
        <w:rPr>
          <w:rFonts w:ascii="Arial" w:hAnsi="Arial" w:cs="Arial"/>
          <w:b/>
          <w:bCs/>
          <w:sz w:val="22"/>
          <w:szCs w:val="22"/>
          <w:u w:val="single"/>
        </w:rPr>
        <w:t xml:space="preserve">This question is not related to Questions 4.1 and 4.2 </w:t>
      </w:r>
    </w:p>
    <w:p w14:paraId="7A3444EC" w14:textId="77777777" w:rsidR="002D3473" w:rsidRPr="004B4982" w:rsidRDefault="002D3473" w:rsidP="00C053F7">
      <w:pPr>
        <w:jc w:val="both"/>
        <w:rPr>
          <w:rFonts w:ascii="Arial" w:hAnsi="Arial" w:cs="Arial"/>
          <w:b/>
          <w:bCs/>
          <w:sz w:val="22"/>
          <w:szCs w:val="22"/>
        </w:rPr>
      </w:pPr>
    </w:p>
    <w:p w14:paraId="6EE4F4E6" w14:textId="77777777" w:rsidR="002D3473" w:rsidRPr="004B4982" w:rsidRDefault="00CF4F9D" w:rsidP="00C053F7">
      <w:pPr>
        <w:jc w:val="both"/>
        <w:rPr>
          <w:rFonts w:ascii="Arial" w:hAnsi="Arial" w:cs="Arial"/>
          <w:sz w:val="22"/>
          <w:szCs w:val="22"/>
        </w:rPr>
      </w:pPr>
      <w:r w:rsidRPr="004B4982">
        <w:rPr>
          <w:rFonts w:ascii="Arial" w:hAnsi="Arial" w:cs="Arial"/>
          <w:sz w:val="22"/>
          <w:szCs w:val="22"/>
        </w:rPr>
        <w:t xml:space="preserve">A court has ordered the commencement of an insolvency proceeding against a corporate debtor in the State of its incorporation and </w:t>
      </w:r>
      <w:r w:rsidR="002D0021" w:rsidRPr="004B4982">
        <w:rPr>
          <w:rFonts w:ascii="Arial" w:hAnsi="Arial" w:cs="Arial"/>
          <w:sz w:val="22"/>
          <w:szCs w:val="22"/>
        </w:rPr>
        <w:t>head office</w:t>
      </w:r>
      <w:r w:rsidRPr="004B4982">
        <w:rPr>
          <w:rFonts w:ascii="Arial" w:hAnsi="Arial" w:cs="Arial"/>
          <w:sz w:val="22"/>
          <w:szCs w:val="22"/>
        </w:rPr>
        <w:t xml:space="preserve">.  The company </w:t>
      </w:r>
      <w:r w:rsidR="00444284" w:rsidRPr="004B4982">
        <w:rPr>
          <w:rFonts w:ascii="Arial" w:hAnsi="Arial" w:cs="Arial"/>
          <w:sz w:val="22"/>
          <w:szCs w:val="22"/>
        </w:rPr>
        <w:t xml:space="preserve">has operated business in a number of States and </w:t>
      </w:r>
      <w:r w:rsidRPr="004B4982">
        <w:rPr>
          <w:rFonts w:ascii="Arial" w:hAnsi="Arial" w:cs="Arial"/>
          <w:sz w:val="22"/>
          <w:szCs w:val="22"/>
        </w:rPr>
        <w:t>has assets (real property or interest in land, other tangible assets and intangible assets); creditors (including tax</w:t>
      </w:r>
      <w:r w:rsidR="00804C32" w:rsidRPr="004B4982">
        <w:rPr>
          <w:rFonts w:ascii="Arial" w:hAnsi="Arial" w:cs="Arial"/>
          <w:sz w:val="22"/>
          <w:szCs w:val="22"/>
        </w:rPr>
        <w:t>ation</w:t>
      </w:r>
      <w:r w:rsidRPr="004B4982">
        <w:rPr>
          <w:rFonts w:ascii="Arial" w:hAnsi="Arial" w:cs="Arial"/>
          <w:sz w:val="22"/>
          <w:szCs w:val="22"/>
        </w:rPr>
        <w:t xml:space="preserve"> </w:t>
      </w:r>
      <w:r w:rsidR="00804C32" w:rsidRPr="004B4982">
        <w:rPr>
          <w:rFonts w:ascii="Arial" w:hAnsi="Arial" w:cs="Arial"/>
          <w:sz w:val="22"/>
          <w:szCs w:val="22"/>
        </w:rPr>
        <w:t>/</w:t>
      </w:r>
      <w:r w:rsidRPr="004B4982">
        <w:rPr>
          <w:rFonts w:ascii="Arial" w:hAnsi="Arial" w:cs="Arial"/>
          <w:sz w:val="22"/>
          <w:szCs w:val="22"/>
        </w:rPr>
        <w:t xml:space="preserve"> revenue authorities) and directors in </w:t>
      </w:r>
      <w:r w:rsidR="002D0021" w:rsidRPr="004B4982">
        <w:rPr>
          <w:rFonts w:ascii="Arial" w:hAnsi="Arial" w:cs="Arial"/>
          <w:sz w:val="22"/>
          <w:szCs w:val="22"/>
        </w:rPr>
        <w:t>several</w:t>
      </w:r>
      <w:r w:rsidRPr="004B4982">
        <w:rPr>
          <w:rFonts w:ascii="Arial" w:hAnsi="Arial" w:cs="Arial"/>
          <w:sz w:val="22"/>
          <w:szCs w:val="22"/>
        </w:rPr>
        <w:t xml:space="preserve"> States.</w:t>
      </w:r>
    </w:p>
    <w:p w14:paraId="5659AC4F" w14:textId="42451289" w:rsidR="002D0021" w:rsidRPr="004B4982" w:rsidRDefault="00CF4F9D" w:rsidP="00C053F7">
      <w:pPr>
        <w:jc w:val="both"/>
        <w:rPr>
          <w:rFonts w:ascii="Arial" w:hAnsi="Arial" w:cs="Arial"/>
          <w:sz w:val="22"/>
          <w:szCs w:val="22"/>
        </w:rPr>
      </w:pPr>
      <w:r w:rsidRPr="004B4982">
        <w:rPr>
          <w:rFonts w:ascii="Arial" w:hAnsi="Arial" w:cs="Arial"/>
          <w:sz w:val="22"/>
          <w:szCs w:val="22"/>
        </w:rPr>
        <w:t xml:space="preserve">  </w:t>
      </w:r>
    </w:p>
    <w:p w14:paraId="7938A593" w14:textId="0243095D" w:rsidR="002D0021" w:rsidRPr="004B4982" w:rsidRDefault="002D0021" w:rsidP="00C053F7">
      <w:pPr>
        <w:jc w:val="both"/>
        <w:rPr>
          <w:rFonts w:ascii="Arial" w:hAnsi="Arial" w:cs="Arial"/>
          <w:sz w:val="22"/>
          <w:szCs w:val="22"/>
        </w:rPr>
      </w:pPr>
      <w:r w:rsidRPr="004B4982">
        <w:rPr>
          <w:rFonts w:ascii="Arial" w:hAnsi="Arial" w:cs="Arial"/>
          <w:sz w:val="22"/>
          <w:szCs w:val="22"/>
        </w:rPr>
        <w:t>Select a country for the company’s incorporation and</w:t>
      </w:r>
      <w:r w:rsidR="00610388" w:rsidRPr="004B4982">
        <w:rPr>
          <w:rFonts w:ascii="Arial" w:hAnsi="Arial" w:cs="Arial"/>
          <w:sz w:val="22"/>
          <w:szCs w:val="22"/>
        </w:rPr>
        <w:t>,</w:t>
      </w:r>
      <w:r w:rsidRPr="004B4982">
        <w:rPr>
          <w:rFonts w:ascii="Arial" w:hAnsi="Arial" w:cs="Arial"/>
          <w:sz w:val="22"/>
          <w:szCs w:val="22"/>
        </w:rPr>
        <w:t xml:space="preserve"> based on </w:t>
      </w:r>
      <w:r w:rsidR="00804C32" w:rsidRPr="004B4982">
        <w:rPr>
          <w:rFonts w:ascii="Arial" w:hAnsi="Arial" w:cs="Arial"/>
          <w:sz w:val="22"/>
          <w:szCs w:val="22"/>
        </w:rPr>
        <w:t xml:space="preserve">the insolvency laws of the country you </w:t>
      </w:r>
      <w:r w:rsidR="00C826FB" w:rsidRPr="004B4982">
        <w:rPr>
          <w:rFonts w:ascii="Arial" w:hAnsi="Arial" w:cs="Arial"/>
          <w:sz w:val="22"/>
          <w:szCs w:val="22"/>
        </w:rPr>
        <w:t>select,</w:t>
      </w:r>
      <w:r w:rsidR="00804C32" w:rsidRPr="004B4982">
        <w:rPr>
          <w:rFonts w:ascii="Arial" w:hAnsi="Arial" w:cs="Arial"/>
          <w:sz w:val="22"/>
          <w:szCs w:val="22"/>
        </w:rPr>
        <w:t xml:space="preserve"> </w:t>
      </w:r>
      <w:r w:rsidRPr="004B4982">
        <w:rPr>
          <w:rFonts w:ascii="Arial" w:hAnsi="Arial" w:cs="Arial"/>
          <w:sz w:val="22"/>
          <w:szCs w:val="22"/>
        </w:rPr>
        <w:t>and the brief facts provided, d</w:t>
      </w:r>
      <w:r w:rsidR="00CF4F9D" w:rsidRPr="004B4982">
        <w:rPr>
          <w:rFonts w:ascii="Arial" w:hAnsi="Arial" w:cs="Arial"/>
          <w:sz w:val="22"/>
          <w:szCs w:val="22"/>
        </w:rPr>
        <w:t xml:space="preserve">escribe four key international insolvency issues </w:t>
      </w:r>
      <w:r w:rsidRPr="004B4982">
        <w:rPr>
          <w:rFonts w:ascii="Arial" w:hAnsi="Arial" w:cs="Arial"/>
          <w:sz w:val="22"/>
          <w:szCs w:val="22"/>
        </w:rPr>
        <w:t>facing the</w:t>
      </w:r>
      <w:r w:rsidR="009B0883" w:rsidRPr="004B4982">
        <w:rPr>
          <w:rFonts w:ascii="Arial" w:hAnsi="Arial" w:cs="Arial"/>
          <w:sz w:val="22"/>
          <w:szCs w:val="22"/>
        </w:rPr>
        <w:t xml:space="preserve"> insolvency representative </w:t>
      </w:r>
      <w:r w:rsidRPr="004B4982">
        <w:rPr>
          <w:rFonts w:ascii="Arial" w:hAnsi="Arial" w:cs="Arial"/>
          <w:sz w:val="22"/>
          <w:szCs w:val="22"/>
        </w:rPr>
        <w:t>in this scenario.  For each issue, what domestic laws or international instruments apply to assist the insolvency representative address these four issues</w:t>
      </w:r>
      <w:bookmarkEnd w:id="0"/>
      <w:r w:rsidR="00610388" w:rsidRPr="004B4982">
        <w:rPr>
          <w:rFonts w:ascii="Arial" w:hAnsi="Arial" w:cs="Arial"/>
          <w:sz w:val="22"/>
          <w:szCs w:val="22"/>
        </w:rPr>
        <w:t>?</w:t>
      </w:r>
    </w:p>
    <w:p w14:paraId="44D8DC8E" w14:textId="6ED5F272" w:rsidR="002D0021" w:rsidRPr="004B4982" w:rsidRDefault="002D0021" w:rsidP="00C053F7">
      <w:pPr>
        <w:jc w:val="both"/>
        <w:rPr>
          <w:rFonts w:ascii="Arial" w:hAnsi="Arial" w:cs="Arial"/>
          <w:sz w:val="22"/>
          <w:szCs w:val="22"/>
        </w:rPr>
      </w:pPr>
    </w:p>
    <w:p w14:paraId="20C30311" w14:textId="76AFF928" w:rsidR="00634933" w:rsidRPr="004B4982" w:rsidRDefault="00C826FB" w:rsidP="00C053F7">
      <w:pPr>
        <w:jc w:val="both"/>
        <w:rPr>
          <w:rFonts w:ascii="Arial" w:hAnsi="Arial" w:cs="Arial"/>
          <w:sz w:val="22"/>
          <w:szCs w:val="22"/>
        </w:rPr>
      </w:pPr>
      <w:r w:rsidRPr="004B4982">
        <w:rPr>
          <w:rFonts w:ascii="Arial" w:hAnsi="Arial" w:cs="Arial"/>
          <w:sz w:val="22"/>
          <w:szCs w:val="22"/>
        </w:rPr>
        <w:t>State</w:t>
      </w:r>
      <w:r w:rsidR="00A562FC" w:rsidRPr="004B4982">
        <w:rPr>
          <w:rFonts w:ascii="Arial" w:hAnsi="Arial" w:cs="Arial"/>
          <w:sz w:val="22"/>
          <w:szCs w:val="22"/>
        </w:rPr>
        <w:t xml:space="preserve"> of Incorporation: Malaysia</w:t>
      </w:r>
    </w:p>
    <w:p w14:paraId="5FE63BF0" w14:textId="1E965E73" w:rsidR="00A562FC" w:rsidRPr="004B4982" w:rsidRDefault="00A562FC" w:rsidP="00C053F7">
      <w:pPr>
        <w:jc w:val="both"/>
        <w:rPr>
          <w:rFonts w:ascii="Arial" w:hAnsi="Arial" w:cs="Arial"/>
          <w:sz w:val="22"/>
          <w:szCs w:val="22"/>
        </w:rPr>
      </w:pPr>
    </w:p>
    <w:p w14:paraId="09B229B6" w14:textId="56291275" w:rsidR="00A562FC" w:rsidRPr="004B4982" w:rsidRDefault="00A562FC" w:rsidP="00C053F7">
      <w:pPr>
        <w:jc w:val="both"/>
        <w:rPr>
          <w:rFonts w:ascii="Arial" w:hAnsi="Arial" w:cs="Arial"/>
          <w:sz w:val="22"/>
          <w:szCs w:val="22"/>
        </w:rPr>
      </w:pPr>
      <w:r w:rsidRPr="004B4982">
        <w:rPr>
          <w:rFonts w:ascii="Arial" w:hAnsi="Arial" w:cs="Arial"/>
          <w:sz w:val="22"/>
          <w:szCs w:val="22"/>
        </w:rPr>
        <w:t xml:space="preserve">The key issues facing </w:t>
      </w:r>
      <w:r w:rsidR="0098370E" w:rsidRPr="004B4982">
        <w:rPr>
          <w:rFonts w:ascii="Arial" w:hAnsi="Arial" w:cs="Arial"/>
          <w:sz w:val="22"/>
          <w:szCs w:val="22"/>
        </w:rPr>
        <w:t xml:space="preserve">the Insolvency Practitioner in other jurisdictions </w:t>
      </w:r>
      <w:r w:rsidR="007E0F82" w:rsidRPr="004B4982">
        <w:rPr>
          <w:rFonts w:ascii="Arial" w:hAnsi="Arial" w:cs="Arial"/>
          <w:sz w:val="22"/>
          <w:szCs w:val="22"/>
        </w:rPr>
        <w:t>will be:</w:t>
      </w:r>
    </w:p>
    <w:p w14:paraId="00B5F231" w14:textId="5F18F38D" w:rsidR="007E0F82" w:rsidRPr="004B4982" w:rsidRDefault="007E0F82" w:rsidP="00C053F7">
      <w:pPr>
        <w:jc w:val="both"/>
        <w:rPr>
          <w:rFonts w:ascii="Arial" w:hAnsi="Arial" w:cs="Arial"/>
          <w:sz w:val="22"/>
          <w:szCs w:val="22"/>
        </w:rPr>
      </w:pPr>
    </w:p>
    <w:p w14:paraId="4199578E" w14:textId="6A9EE96C" w:rsidR="002042B9" w:rsidRPr="004B4982" w:rsidRDefault="007E0F82" w:rsidP="005D49ED">
      <w:pPr>
        <w:pStyle w:val="ListParagraph"/>
        <w:numPr>
          <w:ilvl w:val="0"/>
          <w:numId w:val="35"/>
        </w:numPr>
        <w:jc w:val="both"/>
        <w:rPr>
          <w:rFonts w:ascii="Arial" w:hAnsi="Arial" w:cs="Arial"/>
          <w:sz w:val="22"/>
          <w:szCs w:val="22"/>
          <w:lang w:val="en-GB"/>
        </w:rPr>
      </w:pPr>
      <w:r w:rsidRPr="004B4982">
        <w:rPr>
          <w:rFonts w:ascii="Arial" w:hAnsi="Arial" w:cs="Arial"/>
          <w:sz w:val="22"/>
          <w:szCs w:val="22"/>
          <w:lang w:val="en-GB"/>
        </w:rPr>
        <w:t>Acceptance o</w:t>
      </w:r>
      <w:r w:rsidR="008B4354" w:rsidRPr="004B4982">
        <w:rPr>
          <w:rFonts w:ascii="Arial" w:hAnsi="Arial" w:cs="Arial"/>
          <w:sz w:val="22"/>
          <w:szCs w:val="22"/>
          <w:lang w:val="en-GB"/>
        </w:rPr>
        <w:t xml:space="preserve">f Foreign representative </w:t>
      </w:r>
      <w:r w:rsidR="00A637E9" w:rsidRPr="004B4982">
        <w:rPr>
          <w:rFonts w:ascii="Arial" w:hAnsi="Arial" w:cs="Arial"/>
          <w:sz w:val="22"/>
          <w:szCs w:val="22"/>
          <w:lang w:val="en-GB"/>
        </w:rPr>
        <w:t>in other state</w:t>
      </w:r>
    </w:p>
    <w:p w14:paraId="10E24033" w14:textId="36429084" w:rsidR="00A637E9" w:rsidRPr="004B4982" w:rsidRDefault="00F443FF" w:rsidP="007E0F82">
      <w:pPr>
        <w:pStyle w:val="ListParagraph"/>
        <w:numPr>
          <w:ilvl w:val="0"/>
          <w:numId w:val="35"/>
        </w:numPr>
        <w:jc w:val="both"/>
        <w:rPr>
          <w:rFonts w:ascii="Arial" w:hAnsi="Arial" w:cs="Arial"/>
          <w:sz w:val="22"/>
          <w:szCs w:val="22"/>
          <w:lang w:val="en-GB"/>
        </w:rPr>
      </w:pPr>
      <w:r w:rsidRPr="004B4982">
        <w:rPr>
          <w:rFonts w:ascii="Arial" w:hAnsi="Arial" w:cs="Arial"/>
          <w:sz w:val="22"/>
          <w:szCs w:val="22"/>
          <w:lang w:val="en-GB"/>
        </w:rPr>
        <w:t>Production of inform</w:t>
      </w:r>
      <w:r w:rsidR="0071074D" w:rsidRPr="004B4982">
        <w:rPr>
          <w:rFonts w:ascii="Arial" w:hAnsi="Arial" w:cs="Arial"/>
          <w:sz w:val="22"/>
          <w:szCs w:val="22"/>
          <w:lang w:val="en-GB"/>
        </w:rPr>
        <w:t>ation from foreign states</w:t>
      </w:r>
    </w:p>
    <w:p w14:paraId="24B31574" w14:textId="53FFADAE" w:rsidR="005D49ED" w:rsidRPr="004B4982" w:rsidRDefault="005D49ED" w:rsidP="007E0F82">
      <w:pPr>
        <w:pStyle w:val="ListParagraph"/>
        <w:numPr>
          <w:ilvl w:val="0"/>
          <w:numId w:val="35"/>
        </w:numPr>
        <w:jc w:val="both"/>
        <w:rPr>
          <w:rFonts w:ascii="Arial" w:hAnsi="Arial" w:cs="Arial"/>
          <w:sz w:val="22"/>
          <w:szCs w:val="22"/>
          <w:lang w:val="en-GB"/>
        </w:rPr>
      </w:pPr>
      <w:r w:rsidRPr="004B4982">
        <w:rPr>
          <w:rFonts w:ascii="Arial" w:hAnsi="Arial" w:cs="Arial"/>
          <w:sz w:val="22"/>
          <w:szCs w:val="22"/>
          <w:lang w:val="en-GB"/>
        </w:rPr>
        <w:t>Stay of court proceedings in other states</w:t>
      </w:r>
      <w:r w:rsidR="008B6441" w:rsidRPr="004B4982">
        <w:rPr>
          <w:rFonts w:ascii="Arial" w:hAnsi="Arial" w:cs="Arial"/>
          <w:sz w:val="22"/>
          <w:szCs w:val="22"/>
          <w:lang w:val="en-GB"/>
        </w:rPr>
        <w:t>/</w:t>
      </w:r>
      <w:r w:rsidR="001B7419" w:rsidRPr="004B4982">
        <w:rPr>
          <w:rFonts w:ascii="Arial" w:hAnsi="Arial" w:cs="Arial"/>
          <w:sz w:val="22"/>
          <w:szCs w:val="22"/>
          <w:lang w:val="en-GB"/>
        </w:rPr>
        <w:t xml:space="preserve"> moratorium </w:t>
      </w:r>
      <w:r w:rsidR="00730662" w:rsidRPr="004B4982">
        <w:rPr>
          <w:rFonts w:ascii="Arial" w:hAnsi="Arial" w:cs="Arial"/>
          <w:sz w:val="22"/>
          <w:szCs w:val="22"/>
          <w:lang w:val="en-GB"/>
        </w:rPr>
        <w:t xml:space="preserve">on </w:t>
      </w:r>
      <w:r w:rsidR="001B7419" w:rsidRPr="004B4982">
        <w:rPr>
          <w:rFonts w:ascii="Arial" w:hAnsi="Arial" w:cs="Arial"/>
          <w:sz w:val="22"/>
          <w:szCs w:val="22"/>
          <w:lang w:val="en-GB"/>
        </w:rPr>
        <w:t>creditor actions</w:t>
      </w:r>
    </w:p>
    <w:p w14:paraId="0AC90F10" w14:textId="794ADA0B" w:rsidR="005D49ED" w:rsidRPr="004B4982" w:rsidRDefault="00C56789" w:rsidP="007E0F82">
      <w:pPr>
        <w:pStyle w:val="ListParagraph"/>
        <w:numPr>
          <w:ilvl w:val="0"/>
          <w:numId w:val="35"/>
        </w:numPr>
        <w:jc w:val="both"/>
        <w:rPr>
          <w:rFonts w:ascii="Arial" w:hAnsi="Arial" w:cs="Arial"/>
          <w:sz w:val="22"/>
          <w:szCs w:val="22"/>
          <w:lang w:val="en-GB"/>
        </w:rPr>
      </w:pPr>
      <w:r w:rsidRPr="004B4982">
        <w:rPr>
          <w:rFonts w:ascii="Arial" w:hAnsi="Arial" w:cs="Arial"/>
          <w:sz w:val="22"/>
          <w:szCs w:val="22"/>
          <w:lang w:val="en-GB"/>
        </w:rPr>
        <w:t>Recovery of Assets</w:t>
      </w:r>
      <w:r w:rsidR="005F6583" w:rsidRPr="004B4982">
        <w:rPr>
          <w:rFonts w:ascii="Arial" w:hAnsi="Arial" w:cs="Arial"/>
          <w:sz w:val="22"/>
          <w:szCs w:val="22"/>
          <w:lang w:val="en-GB"/>
        </w:rPr>
        <w:t xml:space="preserve"> (Local creditors and their priority)</w:t>
      </w:r>
    </w:p>
    <w:p w14:paraId="54904698" w14:textId="3DF11AD2" w:rsidR="00BF0E41" w:rsidRPr="004B4982" w:rsidRDefault="00BF0E41" w:rsidP="00BF0E41">
      <w:pPr>
        <w:pStyle w:val="ListParagraph"/>
        <w:jc w:val="both"/>
        <w:rPr>
          <w:rFonts w:ascii="Arial" w:hAnsi="Arial" w:cs="Arial"/>
          <w:sz w:val="22"/>
          <w:szCs w:val="22"/>
          <w:lang w:val="en-GB"/>
        </w:rPr>
      </w:pPr>
    </w:p>
    <w:p w14:paraId="68539E9A" w14:textId="69FD6364" w:rsidR="000F12D7" w:rsidRPr="004B4982" w:rsidRDefault="008160C1" w:rsidP="00E4203D">
      <w:pPr>
        <w:jc w:val="both"/>
        <w:rPr>
          <w:rFonts w:ascii="Arial" w:hAnsi="Arial" w:cs="Arial"/>
          <w:sz w:val="22"/>
          <w:szCs w:val="22"/>
        </w:rPr>
      </w:pPr>
      <w:r w:rsidRPr="004B4982">
        <w:rPr>
          <w:rFonts w:ascii="Arial" w:hAnsi="Arial" w:cs="Arial"/>
          <w:sz w:val="22"/>
          <w:szCs w:val="22"/>
        </w:rPr>
        <w:t>Malaysia has not signed any special agreements on Insolvency</w:t>
      </w:r>
      <w:r w:rsidR="007E520D" w:rsidRPr="004B4982">
        <w:rPr>
          <w:rFonts w:ascii="Arial" w:hAnsi="Arial" w:cs="Arial"/>
          <w:sz w:val="22"/>
          <w:szCs w:val="22"/>
        </w:rPr>
        <w:t xml:space="preserve"> with other states for cooperation in </w:t>
      </w:r>
      <w:r w:rsidR="000F12D7" w:rsidRPr="004B4982">
        <w:rPr>
          <w:rFonts w:ascii="Arial" w:hAnsi="Arial" w:cs="Arial"/>
          <w:sz w:val="22"/>
          <w:szCs w:val="22"/>
        </w:rPr>
        <w:t>Cross Border I</w:t>
      </w:r>
      <w:r w:rsidR="007E520D" w:rsidRPr="004B4982">
        <w:rPr>
          <w:rFonts w:ascii="Arial" w:hAnsi="Arial" w:cs="Arial"/>
          <w:sz w:val="22"/>
          <w:szCs w:val="22"/>
        </w:rPr>
        <w:t>nsolvency cases</w:t>
      </w:r>
      <w:r w:rsidR="001F3892" w:rsidRPr="004B4982">
        <w:rPr>
          <w:rFonts w:ascii="Arial" w:hAnsi="Arial" w:cs="Arial"/>
          <w:sz w:val="22"/>
          <w:szCs w:val="22"/>
        </w:rPr>
        <w:t xml:space="preserve"> </w:t>
      </w:r>
      <w:r w:rsidR="003D0B57" w:rsidRPr="004B4982">
        <w:rPr>
          <w:rFonts w:ascii="Arial" w:hAnsi="Arial" w:cs="Arial"/>
          <w:sz w:val="22"/>
          <w:szCs w:val="22"/>
        </w:rPr>
        <w:t>(</w:t>
      </w:r>
      <w:r w:rsidR="001F3892" w:rsidRPr="004B4982">
        <w:rPr>
          <w:rFonts w:ascii="Arial" w:hAnsi="Arial" w:cs="Arial"/>
          <w:sz w:val="22"/>
          <w:szCs w:val="22"/>
        </w:rPr>
        <w:t>ZICO Law, 2018, p4</w:t>
      </w:r>
      <w:r w:rsidR="003D0B57" w:rsidRPr="004B4982">
        <w:rPr>
          <w:rFonts w:ascii="Arial" w:hAnsi="Arial" w:cs="Arial"/>
          <w:sz w:val="22"/>
          <w:szCs w:val="22"/>
        </w:rPr>
        <w:t>)</w:t>
      </w:r>
      <w:r w:rsidR="001F3892" w:rsidRPr="004B4982">
        <w:rPr>
          <w:rFonts w:ascii="Arial" w:hAnsi="Arial" w:cs="Arial"/>
          <w:sz w:val="22"/>
          <w:szCs w:val="22"/>
        </w:rPr>
        <w:t>.</w:t>
      </w:r>
      <w:r w:rsidR="003D0B57" w:rsidRPr="004B4982">
        <w:rPr>
          <w:rFonts w:ascii="Arial" w:hAnsi="Arial" w:cs="Arial"/>
          <w:sz w:val="22"/>
          <w:szCs w:val="22"/>
        </w:rPr>
        <w:t xml:space="preserve"> </w:t>
      </w:r>
      <w:r w:rsidR="00884E69" w:rsidRPr="004B4982">
        <w:rPr>
          <w:rFonts w:ascii="Arial" w:hAnsi="Arial" w:cs="Arial"/>
          <w:sz w:val="22"/>
          <w:szCs w:val="22"/>
        </w:rPr>
        <w:t xml:space="preserve">The </w:t>
      </w:r>
      <w:r w:rsidR="003D0B57" w:rsidRPr="004B4982">
        <w:rPr>
          <w:rFonts w:ascii="Arial" w:hAnsi="Arial" w:cs="Arial"/>
          <w:sz w:val="22"/>
          <w:szCs w:val="22"/>
        </w:rPr>
        <w:t>W</w:t>
      </w:r>
      <w:r w:rsidR="00884E69" w:rsidRPr="004B4982">
        <w:rPr>
          <w:rFonts w:ascii="Arial" w:hAnsi="Arial" w:cs="Arial"/>
          <w:sz w:val="22"/>
          <w:szCs w:val="22"/>
        </w:rPr>
        <w:t>inding</w:t>
      </w:r>
      <w:r w:rsidR="003D0B57" w:rsidRPr="004B4982">
        <w:rPr>
          <w:rFonts w:ascii="Arial" w:hAnsi="Arial" w:cs="Arial"/>
          <w:sz w:val="22"/>
          <w:szCs w:val="22"/>
        </w:rPr>
        <w:t>-up / Cessation</w:t>
      </w:r>
      <w:r w:rsidR="00884E69" w:rsidRPr="004B4982">
        <w:rPr>
          <w:rFonts w:ascii="Arial" w:hAnsi="Arial" w:cs="Arial"/>
          <w:sz w:val="22"/>
          <w:szCs w:val="22"/>
        </w:rPr>
        <w:t xml:space="preserve"> of companies is governed by the C</w:t>
      </w:r>
      <w:r w:rsidR="00130AB9" w:rsidRPr="004B4982">
        <w:rPr>
          <w:rFonts w:ascii="Arial" w:hAnsi="Arial" w:cs="Arial"/>
          <w:sz w:val="22"/>
          <w:szCs w:val="22"/>
        </w:rPr>
        <w:t>ompanies Act 2016 and is for D</w:t>
      </w:r>
      <w:r w:rsidR="003F4E39" w:rsidRPr="004B4982">
        <w:rPr>
          <w:rFonts w:ascii="Arial" w:hAnsi="Arial" w:cs="Arial"/>
          <w:sz w:val="22"/>
          <w:szCs w:val="22"/>
        </w:rPr>
        <w:t>omestic companies</w:t>
      </w:r>
      <w:r w:rsidR="007228E3" w:rsidRPr="004B4982">
        <w:rPr>
          <w:rFonts w:ascii="Arial" w:hAnsi="Arial" w:cs="Arial"/>
          <w:sz w:val="22"/>
          <w:szCs w:val="22"/>
        </w:rPr>
        <w:t xml:space="preserve"> </w:t>
      </w:r>
      <w:r w:rsidR="00245D71" w:rsidRPr="004B4982">
        <w:rPr>
          <w:rFonts w:ascii="Arial" w:hAnsi="Arial" w:cs="Arial"/>
          <w:sz w:val="22"/>
          <w:szCs w:val="22"/>
        </w:rPr>
        <w:t xml:space="preserve">(ZICO Law, 2018, p4). </w:t>
      </w:r>
      <w:r w:rsidR="004D0238" w:rsidRPr="004B4982">
        <w:rPr>
          <w:rFonts w:ascii="Arial" w:hAnsi="Arial" w:cs="Arial"/>
          <w:sz w:val="22"/>
          <w:szCs w:val="22"/>
        </w:rPr>
        <w:t xml:space="preserve">The Insolvency Professional will derive his powers </w:t>
      </w:r>
      <w:r w:rsidR="00873763" w:rsidRPr="004B4982">
        <w:rPr>
          <w:rFonts w:ascii="Arial" w:hAnsi="Arial" w:cs="Arial"/>
          <w:sz w:val="22"/>
          <w:szCs w:val="22"/>
        </w:rPr>
        <w:t>under the Twelfth Schedule (section 472</w:t>
      </w:r>
      <w:r w:rsidR="002058C0" w:rsidRPr="004B4982">
        <w:rPr>
          <w:rFonts w:ascii="Arial" w:hAnsi="Arial" w:cs="Arial"/>
          <w:sz w:val="22"/>
          <w:szCs w:val="22"/>
        </w:rPr>
        <w:t>) of the companies Act 2016</w:t>
      </w:r>
      <w:r w:rsidR="00621B93" w:rsidRPr="004B4982">
        <w:rPr>
          <w:rFonts w:ascii="Arial" w:hAnsi="Arial" w:cs="Arial"/>
          <w:sz w:val="22"/>
          <w:szCs w:val="22"/>
        </w:rPr>
        <w:t xml:space="preserve"> (RSLE, 2021).</w:t>
      </w:r>
    </w:p>
    <w:p w14:paraId="036C244F" w14:textId="66B9A66A" w:rsidR="002058C0" w:rsidRPr="004B4982" w:rsidRDefault="002058C0" w:rsidP="00E4203D">
      <w:pPr>
        <w:jc w:val="both"/>
        <w:rPr>
          <w:rFonts w:ascii="Arial" w:hAnsi="Arial" w:cs="Arial"/>
          <w:sz w:val="22"/>
          <w:szCs w:val="22"/>
        </w:rPr>
      </w:pPr>
    </w:p>
    <w:p w14:paraId="238A6072" w14:textId="77777777" w:rsidR="009C5A8F" w:rsidRPr="004B4982" w:rsidRDefault="002058C0" w:rsidP="00E4203D">
      <w:pPr>
        <w:jc w:val="both"/>
        <w:rPr>
          <w:rFonts w:ascii="Arial" w:hAnsi="Arial" w:cs="Arial"/>
          <w:sz w:val="22"/>
          <w:szCs w:val="22"/>
        </w:rPr>
      </w:pPr>
      <w:r w:rsidRPr="004B4982">
        <w:rPr>
          <w:rFonts w:ascii="Arial" w:hAnsi="Arial" w:cs="Arial"/>
          <w:sz w:val="22"/>
          <w:szCs w:val="22"/>
        </w:rPr>
        <w:t xml:space="preserve">Section 483 </w:t>
      </w:r>
      <w:r w:rsidR="00774A87" w:rsidRPr="004B4982">
        <w:rPr>
          <w:rFonts w:ascii="Arial" w:hAnsi="Arial" w:cs="Arial"/>
          <w:sz w:val="22"/>
          <w:szCs w:val="22"/>
        </w:rPr>
        <w:t xml:space="preserve">(1) of the CA 2016 mandates that </w:t>
      </w:r>
      <w:r w:rsidR="00F94E42" w:rsidRPr="004B4982">
        <w:rPr>
          <w:rFonts w:ascii="Arial" w:hAnsi="Arial" w:cs="Arial"/>
          <w:sz w:val="22"/>
          <w:szCs w:val="22"/>
        </w:rPr>
        <w:t>a</w:t>
      </w:r>
      <w:r w:rsidR="00774A87" w:rsidRPr="004B4982">
        <w:rPr>
          <w:rFonts w:ascii="Arial" w:hAnsi="Arial" w:cs="Arial"/>
          <w:sz w:val="22"/>
          <w:szCs w:val="22"/>
        </w:rPr>
        <w:t xml:space="preserve">ll </w:t>
      </w:r>
      <w:r w:rsidR="00E57000" w:rsidRPr="004B4982">
        <w:rPr>
          <w:rFonts w:ascii="Arial" w:hAnsi="Arial" w:cs="Arial"/>
          <w:sz w:val="22"/>
          <w:szCs w:val="22"/>
        </w:rPr>
        <w:t>properties of the company are to be taken into custody by the Insolvency</w:t>
      </w:r>
      <w:r w:rsidR="00663D0F" w:rsidRPr="004B4982">
        <w:rPr>
          <w:rFonts w:ascii="Arial" w:hAnsi="Arial" w:cs="Arial"/>
          <w:sz w:val="22"/>
          <w:szCs w:val="22"/>
        </w:rPr>
        <w:t xml:space="preserve"> Professional</w:t>
      </w:r>
      <w:r w:rsidR="00F94E42" w:rsidRPr="004B4982">
        <w:rPr>
          <w:rFonts w:ascii="Arial" w:hAnsi="Arial" w:cs="Arial"/>
          <w:sz w:val="22"/>
          <w:szCs w:val="22"/>
        </w:rPr>
        <w:t xml:space="preserve">. </w:t>
      </w:r>
    </w:p>
    <w:p w14:paraId="0C98C1F4" w14:textId="7A36CE04" w:rsidR="003F4E39" w:rsidRPr="004B4982" w:rsidRDefault="003F4E39" w:rsidP="00E4203D">
      <w:pPr>
        <w:jc w:val="both"/>
        <w:rPr>
          <w:rFonts w:ascii="Arial" w:hAnsi="Arial" w:cs="Arial"/>
          <w:sz w:val="22"/>
          <w:szCs w:val="22"/>
        </w:rPr>
      </w:pPr>
      <w:r w:rsidRPr="004B4982">
        <w:rPr>
          <w:rFonts w:ascii="Arial" w:hAnsi="Arial" w:cs="Arial"/>
          <w:sz w:val="22"/>
          <w:szCs w:val="22"/>
        </w:rPr>
        <w:t xml:space="preserve">However, the following </w:t>
      </w:r>
      <w:r w:rsidR="00892C91" w:rsidRPr="004B4982">
        <w:rPr>
          <w:rFonts w:ascii="Arial" w:hAnsi="Arial" w:cs="Arial"/>
          <w:sz w:val="22"/>
          <w:szCs w:val="22"/>
        </w:rPr>
        <w:t xml:space="preserve">law may assist the Insolvency Representative appointed in Malaysia in </w:t>
      </w:r>
      <w:r w:rsidR="00ED5D61" w:rsidRPr="004B4982">
        <w:rPr>
          <w:rFonts w:ascii="Arial" w:hAnsi="Arial" w:cs="Arial"/>
          <w:sz w:val="22"/>
          <w:szCs w:val="22"/>
        </w:rPr>
        <w:t>his role for administering Cross Border assets of the company</w:t>
      </w:r>
      <w:r w:rsidR="00612566" w:rsidRPr="004B4982">
        <w:rPr>
          <w:rFonts w:ascii="Arial" w:hAnsi="Arial" w:cs="Arial"/>
          <w:sz w:val="22"/>
          <w:szCs w:val="22"/>
        </w:rPr>
        <w:t xml:space="preserve"> (RSLE, 2021)</w:t>
      </w:r>
      <w:r w:rsidR="00ED5D61" w:rsidRPr="004B4982">
        <w:rPr>
          <w:rFonts w:ascii="Arial" w:hAnsi="Arial" w:cs="Arial"/>
          <w:sz w:val="22"/>
          <w:szCs w:val="22"/>
        </w:rPr>
        <w:t>:</w:t>
      </w:r>
    </w:p>
    <w:p w14:paraId="217676E1" w14:textId="58BB4923" w:rsidR="00ED5D61" w:rsidRPr="004B4982" w:rsidRDefault="00ED5D61" w:rsidP="00E4203D">
      <w:pPr>
        <w:jc w:val="both"/>
        <w:rPr>
          <w:rFonts w:ascii="Arial" w:hAnsi="Arial" w:cs="Arial"/>
          <w:sz w:val="22"/>
          <w:szCs w:val="22"/>
        </w:rPr>
      </w:pPr>
    </w:p>
    <w:p w14:paraId="23F1B4C9" w14:textId="150A8A8C" w:rsidR="00ED5D61" w:rsidRPr="004B4982" w:rsidRDefault="00ED5D61" w:rsidP="00BC5DC4">
      <w:pPr>
        <w:jc w:val="both"/>
        <w:rPr>
          <w:rFonts w:ascii="Arial" w:hAnsi="Arial" w:cs="Arial"/>
          <w:sz w:val="22"/>
          <w:szCs w:val="22"/>
        </w:rPr>
      </w:pPr>
    </w:p>
    <w:p w14:paraId="57B82964" w14:textId="41D63B79" w:rsidR="000F12D7" w:rsidRDefault="00D308E0" w:rsidP="009C5A8F">
      <w:pPr>
        <w:pStyle w:val="ListParagraph"/>
        <w:ind w:right="804"/>
        <w:jc w:val="both"/>
        <w:rPr>
          <w:rFonts w:ascii="Arial" w:hAnsi="Arial" w:cs="Arial"/>
          <w:i/>
          <w:iCs/>
          <w:sz w:val="22"/>
          <w:szCs w:val="22"/>
          <w:lang w:val="en-GB"/>
        </w:rPr>
      </w:pPr>
      <w:r w:rsidRPr="004B4982">
        <w:rPr>
          <w:rFonts w:ascii="Arial" w:hAnsi="Arial" w:cs="Arial"/>
          <w:i/>
          <w:iCs/>
          <w:sz w:val="22"/>
          <w:szCs w:val="22"/>
          <w:lang w:val="en-GB"/>
        </w:rPr>
        <w:t xml:space="preserve">Common Law: </w:t>
      </w:r>
      <w:r w:rsidR="009D4541" w:rsidRPr="004B4982">
        <w:rPr>
          <w:rFonts w:ascii="Arial" w:hAnsi="Arial" w:cs="Arial"/>
          <w:i/>
          <w:iCs/>
          <w:sz w:val="22"/>
          <w:szCs w:val="22"/>
          <w:lang w:val="en-GB"/>
        </w:rPr>
        <w:t>Private International Law is adop</w:t>
      </w:r>
      <w:r w:rsidR="008915C2" w:rsidRPr="004B4982">
        <w:rPr>
          <w:rFonts w:ascii="Arial" w:hAnsi="Arial" w:cs="Arial"/>
          <w:i/>
          <w:iCs/>
          <w:sz w:val="22"/>
          <w:szCs w:val="22"/>
          <w:lang w:val="en-GB"/>
        </w:rPr>
        <w:t>ted in Malaysian Law- Section 3 of the Civil Law act 19</w:t>
      </w:r>
      <w:r w:rsidR="00266622" w:rsidRPr="004B4982">
        <w:rPr>
          <w:rFonts w:ascii="Arial" w:hAnsi="Arial" w:cs="Arial"/>
          <w:i/>
          <w:iCs/>
          <w:sz w:val="22"/>
          <w:szCs w:val="22"/>
          <w:lang w:val="en-GB"/>
        </w:rPr>
        <w:t>56</w:t>
      </w:r>
    </w:p>
    <w:p w14:paraId="52B45CC9" w14:textId="54B93792" w:rsidR="008048CC" w:rsidRPr="004B4982" w:rsidRDefault="008048CC" w:rsidP="009C5A8F">
      <w:pPr>
        <w:pStyle w:val="ListParagraph"/>
        <w:ind w:right="804"/>
        <w:jc w:val="both"/>
        <w:rPr>
          <w:rFonts w:ascii="Arial" w:hAnsi="Arial" w:cs="Arial"/>
          <w:i/>
          <w:iCs/>
          <w:sz w:val="22"/>
          <w:szCs w:val="22"/>
          <w:lang w:val="en-GB"/>
        </w:rPr>
      </w:pPr>
      <w:r>
        <w:rPr>
          <w:rFonts w:ascii="Arial" w:hAnsi="Arial" w:cs="Arial"/>
          <w:i/>
          <w:iCs/>
          <w:sz w:val="22"/>
          <w:szCs w:val="22"/>
          <w:lang w:val="en-GB"/>
        </w:rPr>
        <w:t>UNCITRAL Model Law</w:t>
      </w:r>
    </w:p>
    <w:p w14:paraId="05DF0F1F" w14:textId="77777777" w:rsidR="000F12D7" w:rsidRPr="004B4982" w:rsidRDefault="000F12D7" w:rsidP="00E4203D">
      <w:pPr>
        <w:jc w:val="both"/>
        <w:rPr>
          <w:rFonts w:ascii="Arial" w:hAnsi="Arial" w:cs="Arial"/>
          <w:sz w:val="22"/>
          <w:szCs w:val="22"/>
        </w:rPr>
      </w:pPr>
    </w:p>
    <w:p w14:paraId="659ECFD1" w14:textId="0CA3AB33" w:rsidR="00BF0E41" w:rsidRPr="004B4982" w:rsidRDefault="007E520D" w:rsidP="00E4203D">
      <w:pPr>
        <w:jc w:val="both"/>
        <w:rPr>
          <w:rFonts w:ascii="Arial" w:hAnsi="Arial" w:cs="Arial"/>
          <w:sz w:val="22"/>
          <w:szCs w:val="22"/>
        </w:rPr>
      </w:pPr>
      <w:r w:rsidRPr="004B4982">
        <w:rPr>
          <w:rFonts w:ascii="Arial" w:hAnsi="Arial" w:cs="Arial"/>
          <w:sz w:val="22"/>
          <w:szCs w:val="22"/>
        </w:rPr>
        <w:t xml:space="preserve"> </w:t>
      </w:r>
      <w:r w:rsidR="00BF0E41" w:rsidRPr="004B4982">
        <w:rPr>
          <w:rFonts w:ascii="Arial" w:hAnsi="Arial" w:cs="Arial"/>
          <w:sz w:val="22"/>
          <w:szCs w:val="22"/>
        </w:rPr>
        <w:t>Acceptanc</w:t>
      </w:r>
      <w:r w:rsidR="00E4203D" w:rsidRPr="004B4982">
        <w:rPr>
          <w:rFonts w:ascii="Arial" w:hAnsi="Arial" w:cs="Arial"/>
          <w:sz w:val="22"/>
          <w:szCs w:val="22"/>
        </w:rPr>
        <w:t>e of Foreign Representative</w:t>
      </w:r>
    </w:p>
    <w:p w14:paraId="7B65758F" w14:textId="7E5BDED0" w:rsidR="00473A8E" w:rsidRPr="004B4982" w:rsidRDefault="00473A8E" w:rsidP="00E4203D">
      <w:pPr>
        <w:jc w:val="both"/>
        <w:rPr>
          <w:rFonts w:ascii="Arial" w:hAnsi="Arial" w:cs="Arial"/>
          <w:sz w:val="22"/>
          <w:szCs w:val="22"/>
        </w:rPr>
      </w:pPr>
    </w:p>
    <w:p w14:paraId="4C644CD5" w14:textId="08A6400B" w:rsidR="002B4E01" w:rsidRPr="004B4982" w:rsidRDefault="004F0676" w:rsidP="00E4203D">
      <w:pPr>
        <w:jc w:val="both"/>
        <w:rPr>
          <w:rFonts w:ascii="Arial" w:hAnsi="Arial" w:cs="Arial"/>
          <w:sz w:val="22"/>
          <w:szCs w:val="22"/>
        </w:rPr>
      </w:pPr>
      <w:r w:rsidRPr="004B4982">
        <w:rPr>
          <w:rFonts w:ascii="Arial" w:hAnsi="Arial" w:cs="Arial"/>
          <w:sz w:val="22"/>
          <w:szCs w:val="22"/>
        </w:rPr>
        <w:t>T</w:t>
      </w:r>
      <w:r w:rsidR="00356338" w:rsidRPr="004B4982">
        <w:rPr>
          <w:rFonts w:ascii="Arial" w:hAnsi="Arial" w:cs="Arial"/>
          <w:sz w:val="22"/>
          <w:szCs w:val="22"/>
        </w:rPr>
        <w:t xml:space="preserve">he same can be done through </w:t>
      </w:r>
      <w:r w:rsidRPr="004B4982">
        <w:rPr>
          <w:rFonts w:ascii="Arial" w:hAnsi="Arial" w:cs="Arial"/>
          <w:sz w:val="22"/>
          <w:szCs w:val="22"/>
        </w:rPr>
        <w:t>Common Law for</w:t>
      </w:r>
      <w:r w:rsidR="002B4E01" w:rsidRPr="004B4982">
        <w:rPr>
          <w:rFonts w:ascii="Arial" w:hAnsi="Arial" w:cs="Arial"/>
          <w:sz w:val="22"/>
          <w:szCs w:val="22"/>
        </w:rPr>
        <w:t xml:space="preserve"> Common Law </w:t>
      </w:r>
      <w:r w:rsidR="00527D79" w:rsidRPr="004B4982">
        <w:rPr>
          <w:rFonts w:ascii="Arial" w:hAnsi="Arial" w:cs="Arial"/>
          <w:sz w:val="22"/>
          <w:szCs w:val="22"/>
        </w:rPr>
        <w:t>countries.</w:t>
      </w:r>
      <w:r w:rsidR="00940DB6" w:rsidRPr="004B4982">
        <w:rPr>
          <w:rFonts w:ascii="Arial" w:hAnsi="Arial" w:cs="Arial"/>
          <w:sz w:val="22"/>
          <w:szCs w:val="22"/>
        </w:rPr>
        <w:t xml:space="preserve"> </w:t>
      </w:r>
      <w:r w:rsidR="009B2A93" w:rsidRPr="004B4982">
        <w:rPr>
          <w:rFonts w:ascii="Arial" w:hAnsi="Arial" w:cs="Arial"/>
          <w:sz w:val="22"/>
          <w:szCs w:val="22"/>
        </w:rPr>
        <w:t xml:space="preserve">For other </w:t>
      </w:r>
      <w:r w:rsidR="00940DB6" w:rsidRPr="004B4982">
        <w:rPr>
          <w:rFonts w:ascii="Arial" w:hAnsi="Arial" w:cs="Arial"/>
          <w:sz w:val="22"/>
          <w:szCs w:val="22"/>
        </w:rPr>
        <w:t>nation-states,</w:t>
      </w:r>
      <w:r w:rsidR="009B2A93" w:rsidRPr="004B4982">
        <w:rPr>
          <w:rFonts w:ascii="Arial" w:hAnsi="Arial" w:cs="Arial"/>
          <w:sz w:val="22"/>
          <w:szCs w:val="22"/>
        </w:rPr>
        <w:t xml:space="preserve"> </w:t>
      </w:r>
      <w:r w:rsidR="008611A0" w:rsidRPr="004B4982">
        <w:rPr>
          <w:rFonts w:ascii="Arial" w:hAnsi="Arial" w:cs="Arial"/>
          <w:sz w:val="22"/>
          <w:szCs w:val="22"/>
        </w:rPr>
        <w:t>proceedings</w:t>
      </w:r>
      <w:r w:rsidR="009B2A93" w:rsidRPr="004B4982">
        <w:rPr>
          <w:rFonts w:ascii="Arial" w:hAnsi="Arial" w:cs="Arial"/>
          <w:sz w:val="22"/>
          <w:szCs w:val="22"/>
        </w:rPr>
        <w:t xml:space="preserve"> </w:t>
      </w:r>
      <w:r w:rsidR="00940DB6" w:rsidRPr="004B4982">
        <w:rPr>
          <w:rFonts w:ascii="Arial" w:hAnsi="Arial" w:cs="Arial"/>
          <w:sz w:val="22"/>
          <w:szCs w:val="22"/>
        </w:rPr>
        <w:t xml:space="preserve">must be </w:t>
      </w:r>
      <w:r w:rsidR="008611A0" w:rsidRPr="004B4982">
        <w:rPr>
          <w:rFonts w:ascii="Arial" w:hAnsi="Arial" w:cs="Arial"/>
          <w:sz w:val="22"/>
          <w:szCs w:val="22"/>
        </w:rPr>
        <w:t>initiated in those</w:t>
      </w:r>
      <w:r w:rsidR="00940DB6" w:rsidRPr="004B4982">
        <w:rPr>
          <w:rFonts w:ascii="Arial" w:hAnsi="Arial" w:cs="Arial"/>
          <w:sz w:val="22"/>
          <w:szCs w:val="22"/>
        </w:rPr>
        <w:t xml:space="preserve"> </w:t>
      </w:r>
      <w:r w:rsidR="003D0B57" w:rsidRPr="004B4982">
        <w:rPr>
          <w:rFonts w:ascii="Arial" w:hAnsi="Arial" w:cs="Arial"/>
          <w:sz w:val="22"/>
          <w:szCs w:val="22"/>
        </w:rPr>
        <w:t>states</w:t>
      </w:r>
      <w:r w:rsidR="000E55E7" w:rsidRPr="004B4982">
        <w:rPr>
          <w:rFonts w:ascii="Arial" w:hAnsi="Arial" w:cs="Arial"/>
          <w:sz w:val="22"/>
          <w:szCs w:val="22"/>
        </w:rPr>
        <w:t>,</w:t>
      </w:r>
      <w:r w:rsidR="003D0B57" w:rsidRPr="004B4982">
        <w:rPr>
          <w:rFonts w:ascii="Arial" w:hAnsi="Arial" w:cs="Arial"/>
          <w:sz w:val="22"/>
          <w:szCs w:val="22"/>
        </w:rPr>
        <w:t xml:space="preserve"> individually</w:t>
      </w:r>
      <w:r w:rsidR="008611A0" w:rsidRPr="004B4982">
        <w:rPr>
          <w:rFonts w:ascii="Arial" w:hAnsi="Arial" w:cs="Arial"/>
          <w:sz w:val="22"/>
          <w:szCs w:val="22"/>
        </w:rPr>
        <w:t>.</w:t>
      </w:r>
      <w:r w:rsidR="008048CC">
        <w:rPr>
          <w:rFonts w:ascii="Arial" w:hAnsi="Arial" w:cs="Arial"/>
          <w:sz w:val="22"/>
          <w:szCs w:val="22"/>
        </w:rPr>
        <w:t xml:space="preserve"> For countries which have incorporated the UNCITRAL model Law, the recognition can be granted under this framework</w:t>
      </w:r>
    </w:p>
    <w:p w14:paraId="4A665553" w14:textId="52E4242C" w:rsidR="008611A0" w:rsidRPr="004B4982" w:rsidRDefault="008611A0" w:rsidP="00E4203D">
      <w:pPr>
        <w:jc w:val="both"/>
        <w:rPr>
          <w:rFonts w:ascii="Arial" w:hAnsi="Arial" w:cs="Arial"/>
          <w:sz w:val="22"/>
          <w:szCs w:val="22"/>
        </w:rPr>
      </w:pPr>
    </w:p>
    <w:p w14:paraId="154C8FB8" w14:textId="711B42AD" w:rsidR="008611A0" w:rsidRPr="004B4982" w:rsidRDefault="0071074D" w:rsidP="00E4203D">
      <w:pPr>
        <w:jc w:val="both"/>
        <w:rPr>
          <w:rFonts w:ascii="Arial" w:hAnsi="Arial" w:cs="Arial"/>
          <w:sz w:val="22"/>
          <w:szCs w:val="22"/>
        </w:rPr>
      </w:pPr>
      <w:r w:rsidRPr="004B4982">
        <w:rPr>
          <w:rFonts w:ascii="Arial" w:hAnsi="Arial" w:cs="Arial"/>
          <w:sz w:val="22"/>
          <w:szCs w:val="22"/>
        </w:rPr>
        <w:t>Produc</w:t>
      </w:r>
      <w:r w:rsidR="00327677" w:rsidRPr="004B4982">
        <w:rPr>
          <w:rFonts w:ascii="Arial" w:hAnsi="Arial" w:cs="Arial"/>
          <w:sz w:val="22"/>
          <w:szCs w:val="22"/>
        </w:rPr>
        <w:t>tion of information from foreign states:</w:t>
      </w:r>
    </w:p>
    <w:p w14:paraId="3DD9CBC7" w14:textId="676B5E8B" w:rsidR="00327677" w:rsidRPr="004B4982" w:rsidRDefault="00327677" w:rsidP="00E4203D">
      <w:pPr>
        <w:jc w:val="both"/>
        <w:rPr>
          <w:rFonts w:ascii="Arial" w:hAnsi="Arial" w:cs="Arial"/>
          <w:sz w:val="22"/>
          <w:szCs w:val="22"/>
        </w:rPr>
      </w:pPr>
    </w:p>
    <w:p w14:paraId="1D16DEC1" w14:textId="68671F41" w:rsidR="00327677" w:rsidRPr="004B4982" w:rsidRDefault="00327677" w:rsidP="00E4203D">
      <w:pPr>
        <w:jc w:val="both"/>
        <w:rPr>
          <w:rFonts w:ascii="Arial" w:hAnsi="Arial" w:cs="Arial"/>
          <w:sz w:val="22"/>
          <w:szCs w:val="22"/>
        </w:rPr>
      </w:pPr>
      <w:r w:rsidRPr="004B4982">
        <w:rPr>
          <w:rFonts w:ascii="Arial" w:hAnsi="Arial" w:cs="Arial"/>
          <w:sz w:val="22"/>
          <w:szCs w:val="22"/>
        </w:rPr>
        <w:lastRenderedPageBreak/>
        <w:t>The In</w:t>
      </w:r>
      <w:r w:rsidR="00DA53F6" w:rsidRPr="004B4982">
        <w:rPr>
          <w:rFonts w:ascii="Arial" w:hAnsi="Arial" w:cs="Arial"/>
          <w:sz w:val="22"/>
          <w:szCs w:val="22"/>
        </w:rPr>
        <w:t xml:space="preserve">solvency </w:t>
      </w:r>
      <w:r w:rsidR="00C566D3" w:rsidRPr="004B4982">
        <w:rPr>
          <w:rFonts w:ascii="Arial" w:hAnsi="Arial" w:cs="Arial"/>
          <w:sz w:val="22"/>
          <w:szCs w:val="22"/>
        </w:rPr>
        <w:t>Representative</w:t>
      </w:r>
      <w:r w:rsidR="00DA53F6" w:rsidRPr="004B4982">
        <w:rPr>
          <w:rFonts w:ascii="Arial" w:hAnsi="Arial" w:cs="Arial"/>
          <w:sz w:val="22"/>
          <w:szCs w:val="22"/>
        </w:rPr>
        <w:t xml:space="preserve"> needs to establish the locus to get information from the </w:t>
      </w:r>
      <w:r w:rsidR="00AB4D28" w:rsidRPr="004B4982">
        <w:rPr>
          <w:rFonts w:ascii="Arial" w:hAnsi="Arial" w:cs="Arial"/>
          <w:sz w:val="22"/>
          <w:szCs w:val="22"/>
        </w:rPr>
        <w:t xml:space="preserve">foreign states </w:t>
      </w:r>
      <w:r w:rsidR="00D92C30" w:rsidRPr="004B4982">
        <w:rPr>
          <w:rFonts w:ascii="Arial" w:hAnsi="Arial" w:cs="Arial"/>
          <w:sz w:val="22"/>
          <w:szCs w:val="22"/>
        </w:rPr>
        <w:t xml:space="preserve">including seeking the </w:t>
      </w:r>
      <w:r w:rsidR="00865A22" w:rsidRPr="004B4982">
        <w:rPr>
          <w:rFonts w:ascii="Arial" w:hAnsi="Arial" w:cs="Arial"/>
          <w:sz w:val="22"/>
          <w:szCs w:val="22"/>
        </w:rPr>
        <w:t xml:space="preserve">examination of key persons with knowledge for enabling the recovery of the company’s </w:t>
      </w:r>
      <w:r w:rsidR="00585563" w:rsidRPr="004B4982">
        <w:rPr>
          <w:rFonts w:ascii="Arial" w:hAnsi="Arial" w:cs="Arial"/>
          <w:sz w:val="22"/>
          <w:szCs w:val="22"/>
        </w:rPr>
        <w:t>assets. He</w:t>
      </w:r>
      <w:r w:rsidR="005C7840" w:rsidRPr="004B4982">
        <w:rPr>
          <w:rFonts w:ascii="Arial" w:hAnsi="Arial" w:cs="Arial"/>
          <w:sz w:val="22"/>
          <w:szCs w:val="22"/>
        </w:rPr>
        <w:t xml:space="preserve"> is able to do so under </w:t>
      </w:r>
      <w:r w:rsidR="008048CC">
        <w:rPr>
          <w:rFonts w:ascii="Arial" w:hAnsi="Arial" w:cs="Arial"/>
          <w:sz w:val="22"/>
          <w:szCs w:val="22"/>
        </w:rPr>
        <w:t xml:space="preserve">the </w:t>
      </w:r>
      <w:proofErr w:type="gramStart"/>
      <w:r w:rsidR="008048CC">
        <w:rPr>
          <w:rFonts w:ascii="Arial" w:hAnsi="Arial" w:cs="Arial"/>
          <w:sz w:val="22"/>
          <w:szCs w:val="22"/>
        </w:rPr>
        <w:t>above mentioned</w:t>
      </w:r>
      <w:proofErr w:type="gramEnd"/>
      <w:r w:rsidR="008048CC">
        <w:rPr>
          <w:rFonts w:ascii="Arial" w:hAnsi="Arial" w:cs="Arial"/>
          <w:sz w:val="22"/>
          <w:szCs w:val="22"/>
        </w:rPr>
        <w:t xml:space="preserve"> laws</w:t>
      </w:r>
      <w:r w:rsidR="00BE0401" w:rsidRPr="004B4982">
        <w:rPr>
          <w:rFonts w:ascii="Arial" w:hAnsi="Arial" w:cs="Arial"/>
          <w:sz w:val="22"/>
          <w:szCs w:val="22"/>
        </w:rPr>
        <w:t>.</w:t>
      </w:r>
    </w:p>
    <w:p w14:paraId="4630B4C2" w14:textId="559360A6" w:rsidR="00556B05" w:rsidRPr="004B4982" w:rsidRDefault="00556B05" w:rsidP="00E4203D">
      <w:pPr>
        <w:jc w:val="both"/>
        <w:rPr>
          <w:rFonts w:ascii="Arial" w:hAnsi="Arial" w:cs="Arial"/>
          <w:sz w:val="22"/>
          <w:szCs w:val="22"/>
        </w:rPr>
      </w:pPr>
    </w:p>
    <w:p w14:paraId="0BDC3C70" w14:textId="74DC1BD0" w:rsidR="0060533D" w:rsidRPr="004B4982" w:rsidRDefault="0060533D" w:rsidP="00E4203D">
      <w:pPr>
        <w:jc w:val="both"/>
        <w:rPr>
          <w:rFonts w:ascii="Arial" w:hAnsi="Arial" w:cs="Arial"/>
          <w:sz w:val="22"/>
          <w:szCs w:val="22"/>
        </w:rPr>
      </w:pPr>
    </w:p>
    <w:p w14:paraId="7BBE2F1A" w14:textId="77777777" w:rsidR="008661CC" w:rsidRDefault="008661CC" w:rsidP="00E4203D">
      <w:pPr>
        <w:jc w:val="both"/>
        <w:rPr>
          <w:rFonts w:ascii="Arial" w:hAnsi="Arial" w:cs="Arial"/>
          <w:sz w:val="22"/>
          <w:szCs w:val="22"/>
        </w:rPr>
      </w:pPr>
    </w:p>
    <w:p w14:paraId="3B23E663" w14:textId="446898E4" w:rsidR="00520654" w:rsidRPr="004B4982" w:rsidRDefault="00520654" w:rsidP="00E4203D">
      <w:pPr>
        <w:jc w:val="both"/>
        <w:rPr>
          <w:rFonts w:ascii="Arial" w:hAnsi="Arial" w:cs="Arial"/>
          <w:sz w:val="22"/>
          <w:szCs w:val="22"/>
        </w:rPr>
      </w:pPr>
      <w:r w:rsidRPr="004B4982">
        <w:rPr>
          <w:rFonts w:ascii="Arial" w:hAnsi="Arial" w:cs="Arial"/>
          <w:sz w:val="22"/>
          <w:szCs w:val="22"/>
        </w:rPr>
        <w:t xml:space="preserve">Stay of </w:t>
      </w:r>
      <w:r w:rsidR="00585563" w:rsidRPr="004B4982">
        <w:rPr>
          <w:rFonts w:ascii="Arial" w:hAnsi="Arial" w:cs="Arial"/>
          <w:sz w:val="22"/>
          <w:szCs w:val="22"/>
        </w:rPr>
        <w:t>Proceedings</w:t>
      </w:r>
      <w:r w:rsidRPr="004B4982">
        <w:rPr>
          <w:rFonts w:ascii="Arial" w:hAnsi="Arial" w:cs="Arial"/>
          <w:sz w:val="22"/>
          <w:szCs w:val="22"/>
        </w:rPr>
        <w:t>:</w:t>
      </w:r>
    </w:p>
    <w:p w14:paraId="2D92C27C" w14:textId="723BD015" w:rsidR="00520654" w:rsidRPr="004B4982" w:rsidRDefault="00520654" w:rsidP="00E4203D">
      <w:pPr>
        <w:jc w:val="both"/>
        <w:rPr>
          <w:rFonts w:ascii="Arial" w:hAnsi="Arial" w:cs="Arial"/>
          <w:sz w:val="22"/>
          <w:szCs w:val="22"/>
        </w:rPr>
      </w:pPr>
    </w:p>
    <w:p w14:paraId="5904B361" w14:textId="03000866" w:rsidR="0077498C" w:rsidRPr="004B4982" w:rsidRDefault="00520654" w:rsidP="00C053F7">
      <w:pPr>
        <w:jc w:val="both"/>
        <w:rPr>
          <w:rFonts w:ascii="Arial" w:hAnsi="Arial" w:cs="Arial"/>
          <w:sz w:val="22"/>
          <w:szCs w:val="22"/>
        </w:rPr>
      </w:pPr>
      <w:r w:rsidRPr="004B4982">
        <w:rPr>
          <w:rFonts w:ascii="Arial" w:hAnsi="Arial" w:cs="Arial"/>
          <w:sz w:val="22"/>
          <w:szCs w:val="22"/>
        </w:rPr>
        <w:t xml:space="preserve">The Insolvency </w:t>
      </w:r>
      <w:r w:rsidR="005C7840" w:rsidRPr="004B4982">
        <w:rPr>
          <w:rFonts w:ascii="Arial" w:hAnsi="Arial" w:cs="Arial"/>
          <w:sz w:val="22"/>
          <w:szCs w:val="22"/>
        </w:rPr>
        <w:t>Representative</w:t>
      </w:r>
      <w:r w:rsidRPr="004B4982">
        <w:rPr>
          <w:rFonts w:ascii="Arial" w:hAnsi="Arial" w:cs="Arial"/>
          <w:sz w:val="22"/>
          <w:szCs w:val="22"/>
        </w:rPr>
        <w:t xml:space="preserve"> can use the above </w:t>
      </w:r>
      <w:r w:rsidR="00F658B6" w:rsidRPr="004B4982">
        <w:rPr>
          <w:rFonts w:ascii="Arial" w:hAnsi="Arial" w:cs="Arial"/>
          <w:sz w:val="22"/>
          <w:szCs w:val="22"/>
        </w:rPr>
        <w:t xml:space="preserve">instruments for recognition of </w:t>
      </w:r>
      <w:r w:rsidR="00642F3E" w:rsidRPr="004B4982">
        <w:rPr>
          <w:rFonts w:ascii="Arial" w:hAnsi="Arial" w:cs="Arial"/>
          <w:sz w:val="22"/>
          <w:szCs w:val="22"/>
        </w:rPr>
        <w:t xml:space="preserve">the main proceeding and stop any ancillary proceedings in the Common Law </w:t>
      </w:r>
      <w:r w:rsidR="00EE2ED9" w:rsidRPr="004B4982">
        <w:rPr>
          <w:rFonts w:ascii="Arial" w:hAnsi="Arial" w:cs="Arial"/>
          <w:sz w:val="22"/>
          <w:szCs w:val="22"/>
        </w:rPr>
        <w:t xml:space="preserve">countries. This will help to consolidate the claims in </w:t>
      </w:r>
      <w:r w:rsidR="00DE287D" w:rsidRPr="004B4982">
        <w:rPr>
          <w:rFonts w:ascii="Arial" w:hAnsi="Arial" w:cs="Arial"/>
          <w:sz w:val="22"/>
          <w:szCs w:val="22"/>
        </w:rPr>
        <w:t xml:space="preserve">Malaysia along with the assets, free from encumbrances to be available for </w:t>
      </w:r>
      <w:r w:rsidR="00535FF4" w:rsidRPr="004B4982">
        <w:rPr>
          <w:rFonts w:ascii="Arial" w:hAnsi="Arial" w:cs="Arial"/>
          <w:sz w:val="22"/>
          <w:szCs w:val="22"/>
        </w:rPr>
        <w:t>distribution to</w:t>
      </w:r>
      <w:r w:rsidR="00542C72" w:rsidRPr="004B4982">
        <w:rPr>
          <w:rFonts w:ascii="Arial" w:hAnsi="Arial" w:cs="Arial"/>
          <w:sz w:val="22"/>
          <w:szCs w:val="22"/>
        </w:rPr>
        <w:t xml:space="preserve"> all creditors.</w:t>
      </w:r>
    </w:p>
    <w:p w14:paraId="334ED3D3" w14:textId="722103EB" w:rsidR="002A4B96" w:rsidRPr="004B4982" w:rsidRDefault="002A4B96" w:rsidP="00C053F7">
      <w:pPr>
        <w:jc w:val="both"/>
        <w:rPr>
          <w:rFonts w:ascii="Arial" w:hAnsi="Arial" w:cs="Arial"/>
          <w:sz w:val="22"/>
          <w:szCs w:val="22"/>
        </w:rPr>
      </w:pPr>
    </w:p>
    <w:p w14:paraId="7D353AD1" w14:textId="65425BB1" w:rsidR="002B4591" w:rsidRPr="004B4982" w:rsidRDefault="002A4B96" w:rsidP="002B4591">
      <w:pPr>
        <w:jc w:val="both"/>
        <w:rPr>
          <w:rFonts w:ascii="Arial" w:hAnsi="Arial" w:cs="Arial"/>
          <w:color w:val="000000" w:themeColor="text1"/>
          <w:sz w:val="22"/>
          <w:szCs w:val="22"/>
        </w:rPr>
      </w:pPr>
      <w:r w:rsidRPr="004B4982">
        <w:rPr>
          <w:rFonts w:ascii="Arial" w:hAnsi="Arial" w:cs="Arial"/>
          <w:sz w:val="22"/>
          <w:szCs w:val="22"/>
        </w:rPr>
        <w:t>Recovery of Assets</w:t>
      </w:r>
      <w:r w:rsidR="00561E80" w:rsidRPr="004B4982">
        <w:rPr>
          <w:rFonts w:ascii="Arial" w:hAnsi="Arial" w:cs="Arial"/>
          <w:sz w:val="22"/>
          <w:szCs w:val="22"/>
        </w:rPr>
        <w:t xml:space="preserve"> </w:t>
      </w:r>
      <w:r w:rsidR="002B4591" w:rsidRPr="004B4982">
        <w:rPr>
          <w:rFonts w:ascii="Arial" w:hAnsi="Arial" w:cs="Arial"/>
          <w:color w:val="000000"/>
          <w:sz w:val="22"/>
          <w:szCs w:val="22"/>
        </w:rPr>
        <w:t xml:space="preserve">(Messrs </w:t>
      </w:r>
      <w:proofErr w:type="spellStart"/>
      <w:r w:rsidR="002B4591" w:rsidRPr="004B4982">
        <w:rPr>
          <w:rFonts w:ascii="Arial" w:hAnsi="Arial" w:cs="Arial"/>
          <w:color w:val="000000"/>
          <w:sz w:val="22"/>
          <w:szCs w:val="22"/>
        </w:rPr>
        <w:t>Shearn</w:t>
      </w:r>
      <w:proofErr w:type="spellEnd"/>
      <w:r w:rsidR="002B4591" w:rsidRPr="004B4982">
        <w:rPr>
          <w:rFonts w:ascii="Arial" w:hAnsi="Arial" w:cs="Arial"/>
          <w:color w:val="000000"/>
          <w:sz w:val="22"/>
          <w:szCs w:val="22"/>
        </w:rPr>
        <w:t xml:space="preserve"> </w:t>
      </w:r>
      <w:proofErr w:type="spellStart"/>
      <w:r w:rsidR="002B4591" w:rsidRPr="004B4982">
        <w:rPr>
          <w:rFonts w:ascii="Arial" w:hAnsi="Arial" w:cs="Arial"/>
          <w:color w:val="000000"/>
          <w:sz w:val="22"/>
          <w:szCs w:val="22"/>
        </w:rPr>
        <w:t>Delamore</w:t>
      </w:r>
      <w:proofErr w:type="spellEnd"/>
      <w:r w:rsidR="002B4591" w:rsidRPr="004B4982">
        <w:rPr>
          <w:rFonts w:ascii="Arial" w:hAnsi="Arial" w:cs="Arial"/>
          <w:color w:val="000000"/>
          <w:sz w:val="22"/>
          <w:szCs w:val="22"/>
        </w:rPr>
        <w:t xml:space="preserve"> &amp; Co., 2018):</w:t>
      </w:r>
    </w:p>
    <w:p w14:paraId="77A03D0A" w14:textId="4007DEEC" w:rsidR="002A4B96" w:rsidRPr="004B4982" w:rsidRDefault="002A4B96" w:rsidP="00C053F7">
      <w:pPr>
        <w:jc w:val="both"/>
        <w:rPr>
          <w:rFonts w:ascii="Arial" w:hAnsi="Arial" w:cs="Arial"/>
          <w:sz w:val="22"/>
          <w:szCs w:val="22"/>
        </w:rPr>
      </w:pPr>
    </w:p>
    <w:p w14:paraId="3D281EE0" w14:textId="63528F34" w:rsidR="00463108" w:rsidRPr="004B4982" w:rsidRDefault="000374F2" w:rsidP="00C053F7">
      <w:pPr>
        <w:jc w:val="both"/>
        <w:rPr>
          <w:rFonts w:ascii="Arial" w:hAnsi="Arial" w:cs="Arial"/>
          <w:sz w:val="22"/>
          <w:szCs w:val="22"/>
        </w:rPr>
      </w:pPr>
      <w:r w:rsidRPr="004B4982">
        <w:rPr>
          <w:rFonts w:ascii="Arial" w:hAnsi="Arial" w:cs="Arial"/>
          <w:sz w:val="22"/>
          <w:szCs w:val="22"/>
        </w:rPr>
        <w:t>As Malaysia does not have any treaties with other countries, the</w:t>
      </w:r>
      <w:r w:rsidR="009C5A8F" w:rsidRPr="004B4982">
        <w:rPr>
          <w:rFonts w:ascii="Arial" w:hAnsi="Arial" w:cs="Arial"/>
          <w:sz w:val="22"/>
          <w:szCs w:val="22"/>
        </w:rPr>
        <w:t xml:space="preserve"> Insolvency Representative will need to assess the local laws on security, statutory claims over the assets, as well as labour rights in other countries, before he can decide on the recovery actions in those countries. </w:t>
      </w:r>
    </w:p>
    <w:p w14:paraId="714C97F4" w14:textId="7D54FB71" w:rsidR="000374F2" w:rsidRPr="004B4982" w:rsidRDefault="009C5A8F" w:rsidP="000374F2">
      <w:pPr>
        <w:jc w:val="both"/>
        <w:rPr>
          <w:rFonts w:ascii="Arial" w:hAnsi="Arial" w:cs="Arial"/>
          <w:sz w:val="22"/>
          <w:szCs w:val="22"/>
        </w:rPr>
      </w:pPr>
      <w:r w:rsidRPr="004B4982">
        <w:rPr>
          <w:rFonts w:ascii="Arial" w:hAnsi="Arial" w:cs="Arial"/>
          <w:sz w:val="22"/>
          <w:szCs w:val="22"/>
        </w:rPr>
        <w:t>These vary from country to country and may involve absolute priority before assets can be distributed back to the representative for benefits of other creditors.</w:t>
      </w:r>
      <w:r w:rsidR="000374F2" w:rsidRPr="004B4982">
        <w:rPr>
          <w:rFonts w:ascii="Arial" w:hAnsi="Arial" w:cs="Arial"/>
          <w:sz w:val="22"/>
          <w:szCs w:val="22"/>
        </w:rPr>
        <w:t xml:space="preserve"> These will involve local proceedings in those countries.</w:t>
      </w:r>
    </w:p>
    <w:p w14:paraId="559C6FA9" w14:textId="5C864624" w:rsidR="000374F2" w:rsidRDefault="009C5A8F" w:rsidP="00C053F7">
      <w:pPr>
        <w:jc w:val="both"/>
        <w:rPr>
          <w:rFonts w:ascii="Arial" w:hAnsi="Arial" w:cs="Arial"/>
          <w:sz w:val="22"/>
          <w:szCs w:val="22"/>
        </w:rPr>
      </w:pPr>
      <w:r w:rsidRPr="004B4982">
        <w:rPr>
          <w:rFonts w:ascii="Arial" w:hAnsi="Arial" w:cs="Arial"/>
          <w:sz w:val="22"/>
          <w:szCs w:val="22"/>
        </w:rPr>
        <w:t xml:space="preserve">The conversion of the assets to monetary form without losing </w:t>
      </w:r>
      <w:r w:rsidR="002150C8">
        <w:rPr>
          <w:rFonts w:ascii="Arial" w:hAnsi="Arial" w:cs="Arial"/>
          <w:sz w:val="22"/>
          <w:szCs w:val="22"/>
        </w:rPr>
        <w:t>v</w:t>
      </w:r>
      <w:r w:rsidRPr="004B4982">
        <w:rPr>
          <w:rFonts w:ascii="Arial" w:hAnsi="Arial" w:cs="Arial"/>
          <w:sz w:val="22"/>
          <w:szCs w:val="22"/>
        </w:rPr>
        <w:t>alue is to be considered as well.</w:t>
      </w:r>
    </w:p>
    <w:p w14:paraId="6694F586" w14:textId="03586E64" w:rsidR="000374F2" w:rsidRPr="00BF071B" w:rsidRDefault="000374F2" w:rsidP="00C053F7">
      <w:pPr>
        <w:jc w:val="both"/>
        <w:rPr>
          <w:rFonts w:ascii="Arial" w:hAnsi="Arial" w:cs="Arial"/>
          <w:sz w:val="22"/>
          <w:szCs w:val="22"/>
        </w:rPr>
      </w:pPr>
    </w:p>
    <w:p w14:paraId="0CF7B602" w14:textId="0E2ACF68" w:rsidR="0077498C" w:rsidRDefault="00C606C3" w:rsidP="0077498C">
      <w:pPr>
        <w:jc w:val="center"/>
        <w:rPr>
          <w:rFonts w:ascii="Arial" w:hAnsi="Arial" w:cs="Arial"/>
          <w:b/>
          <w:bCs/>
          <w:sz w:val="22"/>
          <w:szCs w:val="22"/>
        </w:rPr>
      </w:pPr>
      <w:r w:rsidRPr="00BF1C6F">
        <w:rPr>
          <w:rFonts w:ascii="Arial" w:hAnsi="Arial" w:cs="Arial"/>
          <w:b/>
          <w:bCs/>
          <w:sz w:val="22"/>
          <w:szCs w:val="22"/>
        </w:rPr>
        <w:t>*</w:t>
      </w:r>
      <w:r w:rsidR="001E25B9" w:rsidRPr="00BF1C6F">
        <w:rPr>
          <w:rFonts w:ascii="Arial" w:hAnsi="Arial" w:cs="Arial"/>
          <w:b/>
          <w:bCs/>
          <w:sz w:val="22"/>
          <w:szCs w:val="22"/>
        </w:rPr>
        <w:t xml:space="preserve"> </w:t>
      </w:r>
      <w:r w:rsidR="0077498C" w:rsidRPr="00BF1C6F">
        <w:rPr>
          <w:rFonts w:ascii="Arial" w:hAnsi="Arial" w:cs="Arial"/>
          <w:b/>
          <w:bCs/>
          <w:sz w:val="22"/>
          <w:szCs w:val="22"/>
        </w:rPr>
        <w:t>End of Assessment</w:t>
      </w:r>
      <w:r w:rsidR="001E25B9" w:rsidRPr="00BF1C6F">
        <w:rPr>
          <w:rFonts w:ascii="Arial" w:hAnsi="Arial" w:cs="Arial"/>
          <w:b/>
          <w:bCs/>
          <w:sz w:val="22"/>
          <w:szCs w:val="22"/>
        </w:rPr>
        <w:t xml:space="preserve"> </w:t>
      </w:r>
      <w:r w:rsidRPr="00BF1C6F">
        <w:rPr>
          <w:rFonts w:ascii="Arial" w:hAnsi="Arial" w:cs="Arial"/>
          <w:b/>
          <w:bCs/>
          <w:sz w:val="22"/>
          <w:szCs w:val="22"/>
        </w:rPr>
        <w:t>*</w:t>
      </w:r>
    </w:p>
    <w:p w14:paraId="1B638A7F" w14:textId="77777777" w:rsidR="00F91E35" w:rsidRPr="00BF1C6F" w:rsidRDefault="00F91E35" w:rsidP="0077498C">
      <w:pPr>
        <w:jc w:val="center"/>
        <w:rPr>
          <w:rFonts w:ascii="Arial" w:hAnsi="Arial" w:cs="Arial"/>
          <w:b/>
          <w:bCs/>
          <w:sz w:val="22"/>
          <w:szCs w:val="22"/>
        </w:rPr>
      </w:pPr>
    </w:p>
    <w:p w14:paraId="59BDC1F3" w14:textId="77777777" w:rsidR="00585563" w:rsidRPr="00E20FF3" w:rsidRDefault="009B0723" w:rsidP="00585563">
      <w:pPr>
        <w:jc w:val="both"/>
        <w:rPr>
          <w:rFonts w:ascii="Arial" w:hAnsi="Arial" w:cs="Arial"/>
          <w:b/>
          <w:bCs/>
          <w:color w:val="000000" w:themeColor="text1"/>
          <w:sz w:val="22"/>
          <w:szCs w:val="22"/>
        </w:rPr>
      </w:pPr>
      <w:r>
        <w:rPr>
          <w:rFonts w:ascii="Arial" w:hAnsi="Arial" w:cs="Arial"/>
          <w:sz w:val="22"/>
          <w:szCs w:val="22"/>
        </w:rPr>
        <w:t xml:space="preserve"> </w:t>
      </w:r>
      <w:r w:rsidR="00585563" w:rsidRPr="00E20FF3">
        <w:rPr>
          <w:rFonts w:ascii="Arial" w:hAnsi="Arial" w:cs="Arial"/>
          <w:b/>
          <w:bCs/>
          <w:color w:val="000000" w:themeColor="text1"/>
          <w:sz w:val="22"/>
          <w:szCs w:val="22"/>
        </w:rPr>
        <w:t>BIBLIOGRAPHY:</w:t>
      </w:r>
    </w:p>
    <w:p w14:paraId="5FC6641D" w14:textId="77777777" w:rsidR="00585563" w:rsidRDefault="00585563" w:rsidP="00585563">
      <w:pPr>
        <w:jc w:val="both"/>
        <w:rPr>
          <w:rFonts w:ascii="Arial" w:hAnsi="Arial" w:cs="Arial"/>
          <w:color w:val="000000" w:themeColor="text1"/>
          <w:sz w:val="22"/>
          <w:szCs w:val="22"/>
        </w:rPr>
      </w:pPr>
    </w:p>
    <w:p w14:paraId="58FB8865" w14:textId="77777777" w:rsidR="00585563" w:rsidRPr="002E1F46" w:rsidRDefault="00585563" w:rsidP="00585563">
      <w:pPr>
        <w:shd w:val="clear" w:color="auto" w:fill="FFFFFF"/>
        <w:spacing w:after="180"/>
        <w:ind w:left="450" w:hanging="450"/>
        <w:rPr>
          <w:color w:val="000000"/>
        </w:rPr>
      </w:pPr>
      <w:r w:rsidRPr="002E1F46">
        <w:rPr>
          <w:color w:val="000000"/>
        </w:rPr>
        <w:t>Al-Abbas, N., Kirton, C., Dey, D. and Al-</w:t>
      </w:r>
      <w:proofErr w:type="spellStart"/>
      <w:r w:rsidRPr="002E1F46">
        <w:rPr>
          <w:color w:val="000000"/>
        </w:rPr>
        <w:t>Shaalan</w:t>
      </w:r>
      <w:proofErr w:type="spellEnd"/>
      <w:r w:rsidRPr="002E1F46">
        <w:rPr>
          <w:color w:val="000000"/>
        </w:rPr>
        <w:t>, M., 2021. </w:t>
      </w:r>
      <w:r w:rsidRPr="002E1F46">
        <w:rPr>
          <w:i/>
          <w:iCs/>
          <w:color w:val="000000"/>
        </w:rPr>
        <w:t>The Saudi Bankruptcy Law: A Seismic Shift | White &amp; Case LLP</w:t>
      </w:r>
      <w:r w:rsidRPr="002E1F46">
        <w:rPr>
          <w:color w:val="000000"/>
        </w:rPr>
        <w:t>. [online] Whitecase.com. Available at: &lt;https://www.whitecase.com/publications/alert/saudi-bankruptcy-law-seismic-shift&gt;.</w:t>
      </w:r>
    </w:p>
    <w:p w14:paraId="51DEA591" w14:textId="77777777" w:rsidR="00BB1AC5" w:rsidRPr="00BB1AC5" w:rsidRDefault="00BB1AC5" w:rsidP="00BB1AC5">
      <w:pPr>
        <w:shd w:val="clear" w:color="auto" w:fill="FFFFFF"/>
        <w:spacing w:after="180"/>
        <w:ind w:left="450" w:hanging="450"/>
        <w:rPr>
          <w:color w:val="000000"/>
        </w:rPr>
      </w:pPr>
      <w:r w:rsidRPr="00BB1AC5">
        <w:rPr>
          <w:color w:val="000000"/>
        </w:rPr>
        <w:t xml:space="preserve">Amin, B. and </w:t>
      </w:r>
      <w:proofErr w:type="spellStart"/>
      <w:r w:rsidRPr="00BB1AC5">
        <w:rPr>
          <w:color w:val="000000"/>
        </w:rPr>
        <w:t>Billington</w:t>
      </w:r>
      <w:proofErr w:type="spellEnd"/>
      <w:r w:rsidRPr="00BB1AC5">
        <w:rPr>
          <w:color w:val="000000"/>
        </w:rPr>
        <w:t>, D., 2019. Bahrain’s New Bankruptcy Law. </w:t>
      </w:r>
      <w:r w:rsidRPr="00BB1AC5">
        <w:rPr>
          <w:i/>
          <w:iCs/>
          <w:color w:val="000000"/>
        </w:rPr>
        <w:t xml:space="preserve">Emerging Markets </w:t>
      </w:r>
      <w:proofErr w:type="spellStart"/>
      <w:r w:rsidRPr="00BB1AC5">
        <w:rPr>
          <w:i/>
          <w:iCs/>
          <w:color w:val="000000"/>
        </w:rPr>
        <w:t>Restructring</w:t>
      </w:r>
      <w:proofErr w:type="spellEnd"/>
      <w:r w:rsidRPr="00BB1AC5">
        <w:rPr>
          <w:i/>
          <w:iCs/>
          <w:color w:val="000000"/>
        </w:rPr>
        <w:t xml:space="preserve"> Journal</w:t>
      </w:r>
      <w:r w:rsidRPr="00BB1AC5">
        <w:rPr>
          <w:color w:val="000000"/>
        </w:rPr>
        <w:t>, [online] 9, pp.24-30. Available at: &lt;https://www.clearygottlieb.com/-/media/files/emrj-materials/issue-9-2018/emerging-markets-restructuring-journal-issue-no9-summer-2019.pdf&gt; [Accessed 7 October 2021].</w:t>
      </w:r>
    </w:p>
    <w:p w14:paraId="21D3550C" w14:textId="77777777" w:rsidR="00360E61" w:rsidRPr="00DC7913" w:rsidRDefault="00360E61" w:rsidP="00360E61">
      <w:pPr>
        <w:shd w:val="clear" w:color="auto" w:fill="FFFFFF"/>
        <w:spacing w:after="180"/>
        <w:ind w:left="450" w:right="-188" w:hanging="450"/>
        <w:rPr>
          <w:color w:val="000000"/>
        </w:rPr>
      </w:pPr>
      <w:r w:rsidRPr="00DC7913">
        <w:rPr>
          <w:color w:val="2A2A2A"/>
        </w:rPr>
        <w:t xml:space="preserve">Clarke, M. Hooley, R. Munday, R. Sealy, L. </w:t>
      </w:r>
      <w:proofErr w:type="spellStart"/>
      <w:r w:rsidRPr="00DC7913">
        <w:rPr>
          <w:color w:val="2A2A2A"/>
        </w:rPr>
        <w:t>Tettenborn</w:t>
      </w:r>
      <w:proofErr w:type="spellEnd"/>
      <w:r w:rsidRPr="00DC7913">
        <w:rPr>
          <w:color w:val="2A2A2A"/>
        </w:rPr>
        <w:t>, A. and Turner, P. (2017). </w:t>
      </w:r>
      <w:r w:rsidRPr="00DC7913">
        <w:rPr>
          <w:i/>
          <w:iCs/>
          <w:color w:val="2A2A2A"/>
        </w:rPr>
        <w:t>Commercial Law: Text, Cases, and Materials</w:t>
      </w:r>
      <w:r w:rsidRPr="00DC7913">
        <w:rPr>
          <w:color w:val="2A2A2A"/>
        </w:rPr>
        <w:t xml:space="preserve">. 5th </w:t>
      </w:r>
      <w:proofErr w:type="spellStart"/>
      <w:r w:rsidRPr="00DC7913">
        <w:rPr>
          <w:color w:val="2A2A2A"/>
        </w:rPr>
        <w:t>edn</w:t>
      </w:r>
      <w:proofErr w:type="spellEnd"/>
      <w:r w:rsidRPr="00DC7913">
        <w:rPr>
          <w:color w:val="2A2A2A"/>
        </w:rPr>
        <w:t>. Oxford: Oxford University Press. Available at: &lt;https://www.oxfordlawtrove.com/10.1093/he/9780199692088.001.0001/he-9780199692088&gt;.</w:t>
      </w:r>
    </w:p>
    <w:p w14:paraId="3DF8144A" w14:textId="77777777" w:rsidR="00E535C4" w:rsidRPr="00E535C4" w:rsidRDefault="00E535C4" w:rsidP="00E535C4">
      <w:pPr>
        <w:shd w:val="clear" w:color="auto" w:fill="FFFFFF"/>
        <w:spacing w:after="180"/>
        <w:ind w:left="450" w:hanging="450"/>
        <w:rPr>
          <w:color w:val="000000"/>
        </w:rPr>
      </w:pPr>
      <w:r w:rsidRPr="00E535C4">
        <w:rPr>
          <w:color w:val="000000"/>
        </w:rPr>
        <w:t>Commonwealth of Australia, 2002. </w:t>
      </w:r>
      <w:r w:rsidRPr="00E535C4">
        <w:rPr>
          <w:i/>
          <w:iCs/>
          <w:color w:val="000000"/>
        </w:rPr>
        <w:t>Cross-Border Insolvency</w:t>
      </w:r>
      <w:r w:rsidRPr="00E535C4">
        <w:rPr>
          <w:color w:val="000000"/>
        </w:rPr>
        <w:t>. Promoting international cooperation and coordination. [online] CANBERRA ACT: Commonwealth of Australia. Available at: &lt;https://treasury.gov.au/sites/default/files/2019-03/CLERP8.pdf&gt;.</w:t>
      </w:r>
    </w:p>
    <w:p w14:paraId="712F335F" w14:textId="6347439A" w:rsidR="00E535C4" w:rsidRPr="00E535C4" w:rsidRDefault="00E535C4" w:rsidP="00E535C4">
      <w:pPr>
        <w:shd w:val="clear" w:color="auto" w:fill="FFFFFF"/>
        <w:spacing w:after="180"/>
        <w:ind w:left="450" w:hanging="450"/>
        <w:rPr>
          <w:color w:val="000000"/>
        </w:rPr>
      </w:pPr>
      <w:r w:rsidRPr="00E535C4">
        <w:rPr>
          <w:i/>
          <w:iCs/>
          <w:color w:val="000000"/>
        </w:rPr>
        <w:t>Companies Act</w:t>
      </w:r>
      <w:r>
        <w:rPr>
          <w:i/>
          <w:iCs/>
          <w:color w:val="000000"/>
        </w:rPr>
        <w:t xml:space="preserve"> Malaysia</w:t>
      </w:r>
      <w:r w:rsidRPr="00E535C4">
        <w:rPr>
          <w:i/>
          <w:iCs/>
          <w:color w:val="000000"/>
        </w:rPr>
        <w:t xml:space="preserve"> 2016</w:t>
      </w:r>
      <w:r w:rsidRPr="00E535C4">
        <w:rPr>
          <w:color w:val="000000"/>
        </w:rPr>
        <w:t>. Act 777.</w:t>
      </w:r>
    </w:p>
    <w:p w14:paraId="48CF8C73" w14:textId="77777777" w:rsidR="00A91724" w:rsidRDefault="00A91724" w:rsidP="00A91724">
      <w:pPr>
        <w:pStyle w:val="NormalWeb"/>
        <w:shd w:val="clear" w:color="auto" w:fill="FFFFFF"/>
        <w:spacing w:before="0" w:beforeAutospacing="0" w:after="180" w:afterAutospacing="0"/>
        <w:ind w:left="450" w:hanging="450"/>
        <w:rPr>
          <w:color w:val="000000"/>
        </w:rPr>
      </w:pPr>
      <w:r>
        <w:rPr>
          <w:color w:val="000000"/>
        </w:rPr>
        <w:t>Fletcher, I., 2005.</w:t>
      </w:r>
      <w:r>
        <w:rPr>
          <w:rStyle w:val="apple-converted-space"/>
          <w:color w:val="000000"/>
        </w:rPr>
        <w:t> </w:t>
      </w:r>
      <w:r>
        <w:rPr>
          <w:i/>
          <w:iCs/>
          <w:color w:val="000000"/>
        </w:rPr>
        <w:t>Insolvency in private international law</w:t>
      </w:r>
      <w:r>
        <w:rPr>
          <w:color w:val="000000"/>
        </w:rPr>
        <w:t>. 2nd ed. Oxford: Oxford University Press.</w:t>
      </w:r>
    </w:p>
    <w:p w14:paraId="339C4C30" w14:textId="77777777" w:rsidR="00F526FC" w:rsidRDefault="00F526FC" w:rsidP="00F526FC">
      <w:pPr>
        <w:shd w:val="clear" w:color="auto" w:fill="FFFFFF"/>
        <w:spacing w:after="180"/>
        <w:ind w:left="450" w:hanging="450"/>
        <w:rPr>
          <w:color w:val="000000"/>
        </w:rPr>
      </w:pPr>
      <w:r w:rsidRPr="00F01B1A">
        <w:t xml:space="preserve">Howell, J. L. 2008. International Insolvency Law. </w:t>
      </w:r>
      <w:r w:rsidRPr="00F01B1A">
        <w:rPr>
          <w:i/>
          <w:iCs/>
        </w:rPr>
        <w:t>The International Lawyer</w:t>
      </w:r>
      <w:r w:rsidRPr="00F01B1A">
        <w:t xml:space="preserve">, </w:t>
      </w:r>
      <w:r w:rsidRPr="00F01B1A">
        <w:rPr>
          <w:i/>
          <w:iCs/>
        </w:rPr>
        <w:t>42</w:t>
      </w:r>
      <w:r w:rsidRPr="00F01B1A">
        <w:t xml:space="preserve">(1), 113–151. </w:t>
      </w:r>
      <w:r w:rsidRPr="00BB1AC5">
        <w:rPr>
          <w:color w:val="000000"/>
        </w:rPr>
        <w:t xml:space="preserve">Available at: &lt; </w:t>
      </w:r>
      <w:r w:rsidRPr="00F01B1A">
        <w:t>http://www.jstor.org/stable/23824440</w:t>
      </w:r>
      <w:r w:rsidRPr="00BB1AC5">
        <w:rPr>
          <w:color w:val="000000"/>
        </w:rPr>
        <w:t>&gt;.</w:t>
      </w:r>
    </w:p>
    <w:p w14:paraId="6582886F" w14:textId="77777777" w:rsidR="00BB1AC5" w:rsidRPr="00BB1AC5" w:rsidRDefault="00BB1AC5" w:rsidP="00BB1AC5">
      <w:pPr>
        <w:shd w:val="clear" w:color="auto" w:fill="FFFFFF"/>
        <w:spacing w:after="180"/>
        <w:ind w:left="450" w:hanging="450"/>
        <w:rPr>
          <w:color w:val="000000"/>
        </w:rPr>
      </w:pPr>
      <w:r w:rsidRPr="00BB1AC5">
        <w:rPr>
          <w:color w:val="000000"/>
        </w:rPr>
        <w:lastRenderedPageBreak/>
        <w:t>Legal Line. 2021. </w:t>
      </w:r>
      <w:r w:rsidRPr="00BB1AC5">
        <w:rPr>
          <w:i/>
          <w:iCs/>
          <w:color w:val="000000"/>
        </w:rPr>
        <w:t xml:space="preserve">What is personal </w:t>
      </w:r>
      <w:proofErr w:type="gramStart"/>
      <w:r w:rsidRPr="00BB1AC5">
        <w:rPr>
          <w:i/>
          <w:iCs/>
          <w:color w:val="000000"/>
        </w:rPr>
        <w:t>bankruptcy?</w:t>
      </w:r>
      <w:r w:rsidRPr="00BB1AC5">
        <w:rPr>
          <w:color w:val="000000"/>
        </w:rPr>
        <w:t>.</w:t>
      </w:r>
      <w:proofErr w:type="gramEnd"/>
      <w:r w:rsidRPr="00BB1AC5">
        <w:rPr>
          <w:color w:val="000000"/>
        </w:rPr>
        <w:t xml:space="preserve"> [online] Available at: &lt;https://www.legalline.ca/legal-answers/what-is-personal-bankruptcy/&gt;.</w:t>
      </w:r>
    </w:p>
    <w:p w14:paraId="5BB90594" w14:textId="77777777" w:rsidR="00BB1AC5" w:rsidRPr="00BB1AC5" w:rsidRDefault="00BB1AC5" w:rsidP="00BB1AC5">
      <w:pPr>
        <w:shd w:val="clear" w:color="auto" w:fill="FFFFFF"/>
        <w:spacing w:after="180"/>
        <w:ind w:left="450" w:hanging="450"/>
        <w:rPr>
          <w:color w:val="000000"/>
        </w:rPr>
      </w:pPr>
      <w:r w:rsidRPr="00BB1AC5">
        <w:rPr>
          <w:color w:val="000000"/>
        </w:rPr>
        <w:t>Legal Line. 2021. </w:t>
      </w:r>
      <w:r w:rsidRPr="00BB1AC5">
        <w:rPr>
          <w:i/>
          <w:iCs/>
          <w:color w:val="000000"/>
        </w:rPr>
        <w:t xml:space="preserve">What is the difference between insolvency and </w:t>
      </w:r>
      <w:proofErr w:type="gramStart"/>
      <w:r w:rsidRPr="00BB1AC5">
        <w:rPr>
          <w:i/>
          <w:iCs/>
          <w:color w:val="000000"/>
        </w:rPr>
        <w:t>bankruptcy?</w:t>
      </w:r>
      <w:r w:rsidRPr="00BB1AC5">
        <w:rPr>
          <w:color w:val="000000"/>
        </w:rPr>
        <w:t>.</w:t>
      </w:r>
      <w:proofErr w:type="gramEnd"/>
      <w:r w:rsidRPr="00BB1AC5">
        <w:rPr>
          <w:color w:val="000000"/>
        </w:rPr>
        <w:t xml:space="preserve"> [online] Available at: &lt;https://www.legalline.ca/legal-answers/what-is-the-difference-between-insolvency-and-bankruptcy/&gt;.</w:t>
      </w:r>
    </w:p>
    <w:p w14:paraId="4D5CB010" w14:textId="77777777" w:rsidR="00E535C4" w:rsidRPr="00E535C4" w:rsidRDefault="00E535C4" w:rsidP="00E535C4">
      <w:pPr>
        <w:shd w:val="clear" w:color="auto" w:fill="FFFFFF"/>
        <w:spacing w:after="180"/>
        <w:ind w:left="450" w:hanging="450"/>
        <w:rPr>
          <w:color w:val="000000"/>
        </w:rPr>
      </w:pPr>
      <w:r w:rsidRPr="00E535C4">
        <w:rPr>
          <w:color w:val="000000"/>
        </w:rPr>
        <w:t xml:space="preserve">Messrs </w:t>
      </w:r>
      <w:proofErr w:type="spellStart"/>
      <w:r w:rsidRPr="00E535C4">
        <w:rPr>
          <w:color w:val="000000"/>
        </w:rPr>
        <w:t>Shearn</w:t>
      </w:r>
      <w:proofErr w:type="spellEnd"/>
      <w:r w:rsidRPr="00E535C4">
        <w:rPr>
          <w:color w:val="000000"/>
        </w:rPr>
        <w:t xml:space="preserve"> </w:t>
      </w:r>
      <w:proofErr w:type="spellStart"/>
      <w:r w:rsidRPr="00E535C4">
        <w:rPr>
          <w:color w:val="000000"/>
        </w:rPr>
        <w:t>Delamore</w:t>
      </w:r>
      <w:proofErr w:type="spellEnd"/>
      <w:r w:rsidRPr="00E535C4">
        <w:rPr>
          <w:color w:val="000000"/>
        </w:rPr>
        <w:t xml:space="preserve"> &amp; Co., 2018. </w:t>
      </w:r>
      <w:r w:rsidRPr="00E535C4">
        <w:rPr>
          <w:i/>
          <w:iCs/>
          <w:color w:val="000000"/>
        </w:rPr>
        <w:t>Insolvency and directors' duties in Malaysia: overview</w:t>
      </w:r>
      <w:r w:rsidRPr="00E535C4">
        <w:rPr>
          <w:color w:val="000000"/>
        </w:rPr>
        <w:t>. [online] Thomas Reuters. Available at: &lt;https://uk.practicallaw.thomsonreuters.com/4-607-2687?transitionType=Default&amp;contextData=(sc.Default)&amp;firstPage=true#co_anchor_a982105&gt;.</w:t>
      </w:r>
    </w:p>
    <w:p w14:paraId="6FA2503A" w14:textId="77777777" w:rsidR="00D64E72" w:rsidRPr="00D64E72" w:rsidRDefault="00D64E72" w:rsidP="00D64E72">
      <w:pPr>
        <w:shd w:val="clear" w:color="auto" w:fill="FFFFFF"/>
        <w:spacing w:after="180"/>
        <w:ind w:left="450" w:hanging="450"/>
        <w:rPr>
          <w:color w:val="000000"/>
        </w:rPr>
      </w:pPr>
      <w:r w:rsidRPr="00D64E72">
        <w:rPr>
          <w:color w:val="000000"/>
          <w:shd w:val="clear" w:color="auto" w:fill="FFFFFF"/>
        </w:rPr>
        <w:t>Ministry of Finance (</w:t>
      </w:r>
      <w:proofErr w:type="spellStart"/>
      <w:r w:rsidRPr="00D64E72">
        <w:rPr>
          <w:color w:val="000000"/>
          <w:shd w:val="clear" w:color="auto" w:fill="FFFFFF"/>
        </w:rPr>
        <w:t>MoF</w:t>
      </w:r>
      <w:proofErr w:type="spellEnd"/>
      <w:r w:rsidRPr="00D64E72">
        <w:rPr>
          <w:color w:val="000000"/>
          <w:shd w:val="clear" w:color="auto" w:fill="FFFFFF"/>
        </w:rPr>
        <w:t>) United Arab Emirates, n.d. </w:t>
      </w:r>
      <w:r w:rsidRPr="00D64E72">
        <w:rPr>
          <w:i/>
          <w:iCs/>
          <w:color w:val="000000"/>
        </w:rPr>
        <w:t>Federal Law by Decree No. (9) of 2016 on Bankruptcy</w:t>
      </w:r>
      <w:r w:rsidRPr="00D64E72">
        <w:rPr>
          <w:color w:val="000000"/>
          <w:shd w:val="clear" w:color="auto" w:fill="FFFFFF"/>
        </w:rPr>
        <w:t>. [online] Ministry of Finance United Arab Emirates. Available at: &lt;https://www.mof.gov.ae/en/lawsAndPolitics/govLaws/Documents/Bankruptcy%20law%20in%20English%2004%20May%202017%20%28ready%20for%20publishing%29.pdf&gt;.</w:t>
      </w:r>
    </w:p>
    <w:p w14:paraId="6683B167" w14:textId="77777777" w:rsidR="00671811" w:rsidRDefault="00BB1AC5" w:rsidP="00671811">
      <w:pPr>
        <w:shd w:val="clear" w:color="auto" w:fill="FFFFFF"/>
        <w:spacing w:after="180"/>
        <w:ind w:left="450" w:hanging="450"/>
        <w:rPr>
          <w:color w:val="000000"/>
        </w:rPr>
      </w:pPr>
      <w:proofErr w:type="spellStart"/>
      <w:r w:rsidRPr="00BB1AC5">
        <w:rPr>
          <w:color w:val="000000"/>
        </w:rPr>
        <w:t>Raslan</w:t>
      </w:r>
      <w:proofErr w:type="spellEnd"/>
      <w:r w:rsidRPr="00BB1AC5">
        <w:rPr>
          <w:color w:val="000000"/>
        </w:rPr>
        <w:t xml:space="preserve"> Loong, Shen &amp; </w:t>
      </w:r>
      <w:proofErr w:type="spellStart"/>
      <w:r w:rsidRPr="00BB1AC5">
        <w:rPr>
          <w:color w:val="000000"/>
        </w:rPr>
        <w:t>Eow</w:t>
      </w:r>
      <w:proofErr w:type="spellEnd"/>
      <w:r w:rsidRPr="00BB1AC5">
        <w:rPr>
          <w:color w:val="000000"/>
        </w:rPr>
        <w:t xml:space="preserve"> (RSLE) Law. 2021. </w:t>
      </w:r>
      <w:r w:rsidRPr="00BB1AC5">
        <w:rPr>
          <w:i/>
          <w:iCs/>
          <w:color w:val="000000"/>
        </w:rPr>
        <w:t>ENFORCING A FOREIGN JUDGMENT IN MALAYSIA</w:t>
      </w:r>
      <w:r w:rsidRPr="00BB1AC5">
        <w:rPr>
          <w:color w:val="000000"/>
        </w:rPr>
        <w:t>. [online] Available at: &lt;https://rlse.law/enforcing-a-foreign-judgment-in-malaysia/&gt;.</w:t>
      </w:r>
    </w:p>
    <w:p w14:paraId="5F1A5AF2" w14:textId="77777777" w:rsidR="002545FA" w:rsidRDefault="00671811" w:rsidP="002545FA">
      <w:pPr>
        <w:shd w:val="clear" w:color="auto" w:fill="FFFFFF"/>
        <w:spacing w:after="180"/>
        <w:ind w:left="450" w:hanging="450"/>
        <w:rPr>
          <w:color w:val="000000"/>
        </w:rPr>
      </w:pPr>
      <w:r w:rsidRPr="00671811">
        <w:rPr>
          <w:color w:val="000000"/>
          <w:shd w:val="clear" w:color="auto" w:fill="FFFFFF"/>
        </w:rPr>
        <w:t>Wessels, B., 2006. </w:t>
      </w:r>
      <w:r w:rsidRPr="00671811">
        <w:rPr>
          <w:i/>
          <w:iCs/>
          <w:color w:val="000000"/>
        </w:rPr>
        <w:t>International insolvency law</w:t>
      </w:r>
      <w:r w:rsidRPr="00671811">
        <w:rPr>
          <w:color w:val="000000"/>
          <w:shd w:val="clear" w:color="auto" w:fill="FFFFFF"/>
        </w:rPr>
        <w:t>. Deventer The Netherlands: Kluwer Law International.</w:t>
      </w:r>
    </w:p>
    <w:p w14:paraId="722C1D98" w14:textId="7F6206A8" w:rsidR="009B0723" w:rsidRDefault="00E535C4" w:rsidP="00E535C4">
      <w:pPr>
        <w:shd w:val="clear" w:color="auto" w:fill="FFFFFF"/>
        <w:spacing w:after="180"/>
        <w:ind w:left="450" w:hanging="450"/>
        <w:rPr>
          <w:color w:val="000000"/>
        </w:rPr>
      </w:pPr>
      <w:r w:rsidRPr="00E535C4">
        <w:rPr>
          <w:color w:val="000000"/>
        </w:rPr>
        <w:t>ZICO Law, 2018. </w:t>
      </w:r>
      <w:r w:rsidRPr="00E535C4">
        <w:rPr>
          <w:i/>
          <w:iCs/>
          <w:color w:val="000000"/>
        </w:rPr>
        <w:t>Insolvency</w:t>
      </w:r>
      <w:r w:rsidRPr="00E535C4">
        <w:rPr>
          <w:color w:val="000000"/>
        </w:rPr>
        <w:t>. Resolving Insolvency In ASEAN. [online] ZICO Knowledge Management. Available at: &lt;https://zico.group/publication/asean-insiders-insolvency/&gt;.</w:t>
      </w:r>
    </w:p>
    <w:p w14:paraId="6EA65B02" w14:textId="77777777" w:rsidR="00A91724" w:rsidRPr="00E535C4" w:rsidRDefault="00A91724" w:rsidP="00E535C4">
      <w:pPr>
        <w:shd w:val="clear" w:color="auto" w:fill="FFFFFF"/>
        <w:spacing w:after="180"/>
        <w:ind w:left="450" w:hanging="450"/>
        <w:rPr>
          <w:color w:val="000000"/>
        </w:rPr>
      </w:pPr>
    </w:p>
    <w:sectPr w:rsidR="00A91724" w:rsidRPr="00E535C4" w:rsidSect="00DC0391">
      <w:footerReference w:type="even" r:id="rId49"/>
      <w:footerReference w:type="default" r:id="rId5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0C678" w14:textId="77777777" w:rsidR="001B23FB" w:rsidRDefault="001B23FB" w:rsidP="00241B44">
      <w:r>
        <w:separator/>
      </w:r>
    </w:p>
  </w:endnote>
  <w:endnote w:type="continuationSeparator" w:id="0">
    <w:p w14:paraId="0DC47789" w14:textId="77777777" w:rsidR="001B23FB" w:rsidRDefault="001B23F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AA3E7C" w:rsidRPr="00FC7B47" w:rsidRDefault="00AA3E7C"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AA3E7C" w:rsidRPr="00FC7B47" w:rsidRDefault="00AA3E7C"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A3E7C" w:rsidRPr="00F44220" w:rsidRDefault="00AA3E7C" w:rsidP="0061349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3F439F7D" w:rsidR="00AA3E7C" w:rsidRPr="00F44220" w:rsidRDefault="00AA3E7C" w:rsidP="00AD6A7D">
    <w:pPr>
      <w:pStyle w:val="Footer"/>
      <w:ind w:right="360"/>
      <w:rPr>
        <w:rFonts w:ascii="Arial" w:hAnsi="Arial" w:cs="Arial"/>
        <w:sz w:val="18"/>
        <w:szCs w:val="18"/>
      </w:rPr>
    </w:pPr>
    <w:r>
      <w:rPr>
        <w:rFonts w:ascii="Arial" w:hAnsi="Arial" w:cs="Arial"/>
        <w:sz w:val="18"/>
        <w:szCs w:val="18"/>
      </w:rPr>
      <w:t>202122-606</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10E1B" w14:textId="77777777" w:rsidR="001B23FB" w:rsidRDefault="001B23FB" w:rsidP="00241B44">
      <w:r>
        <w:separator/>
      </w:r>
    </w:p>
  </w:footnote>
  <w:footnote w:type="continuationSeparator" w:id="0">
    <w:p w14:paraId="2BC4242C" w14:textId="77777777" w:rsidR="001B23FB" w:rsidRDefault="001B23F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0A2"/>
    <w:multiLevelType w:val="hybridMultilevel"/>
    <w:tmpl w:val="8368D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7BF6991"/>
    <w:multiLevelType w:val="hybridMultilevel"/>
    <w:tmpl w:val="716E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04F22"/>
    <w:multiLevelType w:val="hybridMultilevel"/>
    <w:tmpl w:val="FE1AF6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A1A12"/>
    <w:multiLevelType w:val="hybridMultilevel"/>
    <w:tmpl w:val="939687F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0E882049"/>
    <w:multiLevelType w:val="hybridMultilevel"/>
    <w:tmpl w:val="85A6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F0BD1"/>
    <w:multiLevelType w:val="hybridMultilevel"/>
    <w:tmpl w:val="118C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85C4862"/>
    <w:multiLevelType w:val="hybridMultilevel"/>
    <w:tmpl w:val="250E17A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D41B4"/>
    <w:multiLevelType w:val="hybridMultilevel"/>
    <w:tmpl w:val="AB708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06F97"/>
    <w:multiLevelType w:val="hybridMultilevel"/>
    <w:tmpl w:val="70AE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22E12"/>
    <w:multiLevelType w:val="hybridMultilevel"/>
    <w:tmpl w:val="5058A7A2"/>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EC4C80"/>
    <w:multiLevelType w:val="hybridMultilevel"/>
    <w:tmpl w:val="34BC9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D1031"/>
    <w:multiLevelType w:val="hybridMultilevel"/>
    <w:tmpl w:val="99DC022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C517D16"/>
    <w:multiLevelType w:val="hybridMultilevel"/>
    <w:tmpl w:val="4880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D3459"/>
    <w:multiLevelType w:val="hybridMultilevel"/>
    <w:tmpl w:val="D5DAB97C"/>
    <w:lvl w:ilvl="0" w:tplc="FFFFFFFF">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25108B"/>
    <w:multiLevelType w:val="multilevel"/>
    <w:tmpl w:val="B150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B126BF"/>
    <w:multiLevelType w:val="hybridMultilevel"/>
    <w:tmpl w:val="2E6E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521229C"/>
    <w:multiLevelType w:val="hybridMultilevel"/>
    <w:tmpl w:val="F52A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0624A3D"/>
    <w:multiLevelType w:val="hybridMultilevel"/>
    <w:tmpl w:val="88F0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36200F0"/>
    <w:multiLevelType w:val="multilevel"/>
    <w:tmpl w:val="6DE4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BC12146"/>
    <w:multiLevelType w:val="hybridMultilevel"/>
    <w:tmpl w:val="82C41292"/>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761A07"/>
    <w:multiLevelType w:val="hybridMultilevel"/>
    <w:tmpl w:val="7A96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6"/>
  </w:num>
  <w:num w:numId="2">
    <w:abstractNumId w:val="39"/>
  </w:num>
  <w:num w:numId="3">
    <w:abstractNumId w:val="12"/>
  </w:num>
  <w:num w:numId="4">
    <w:abstractNumId w:val="9"/>
  </w:num>
  <w:num w:numId="5">
    <w:abstractNumId w:val="16"/>
  </w:num>
  <w:num w:numId="6">
    <w:abstractNumId w:val="31"/>
  </w:num>
  <w:num w:numId="7">
    <w:abstractNumId w:val="41"/>
  </w:num>
  <w:num w:numId="8">
    <w:abstractNumId w:val="30"/>
  </w:num>
  <w:num w:numId="9">
    <w:abstractNumId w:val="11"/>
  </w:num>
  <w:num w:numId="10">
    <w:abstractNumId w:val="15"/>
  </w:num>
  <w:num w:numId="11">
    <w:abstractNumId w:val="13"/>
  </w:num>
  <w:num w:numId="12">
    <w:abstractNumId w:val="10"/>
  </w:num>
  <w:num w:numId="13">
    <w:abstractNumId w:val="27"/>
  </w:num>
  <w:num w:numId="14">
    <w:abstractNumId w:val="1"/>
  </w:num>
  <w:num w:numId="15">
    <w:abstractNumId w:val="7"/>
  </w:num>
  <w:num w:numId="16">
    <w:abstractNumId w:val="29"/>
  </w:num>
  <w:num w:numId="17">
    <w:abstractNumId w:val="22"/>
  </w:num>
  <w:num w:numId="18">
    <w:abstractNumId w:val="37"/>
  </w:num>
  <w:num w:numId="19">
    <w:abstractNumId w:val="32"/>
  </w:num>
  <w:num w:numId="20">
    <w:abstractNumId w:val="42"/>
  </w:num>
  <w:num w:numId="21">
    <w:abstractNumId w:val="34"/>
  </w:num>
  <w:num w:numId="22">
    <w:abstractNumId w:val="19"/>
  </w:num>
  <w:num w:numId="23">
    <w:abstractNumId w:val="6"/>
  </w:num>
  <w:num w:numId="24">
    <w:abstractNumId w:val="5"/>
  </w:num>
  <w:num w:numId="25">
    <w:abstractNumId w:val="21"/>
  </w:num>
  <w:num w:numId="26">
    <w:abstractNumId w:val="40"/>
  </w:num>
  <w:num w:numId="27">
    <w:abstractNumId w:val="23"/>
  </w:num>
  <w:num w:numId="28">
    <w:abstractNumId w:val="0"/>
  </w:num>
  <w:num w:numId="29">
    <w:abstractNumId w:val="17"/>
  </w:num>
  <w:num w:numId="30">
    <w:abstractNumId w:val="20"/>
  </w:num>
  <w:num w:numId="31">
    <w:abstractNumId w:val="28"/>
  </w:num>
  <w:num w:numId="32">
    <w:abstractNumId w:val="2"/>
  </w:num>
  <w:num w:numId="33">
    <w:abstractNumId w:val="33"/>
  </w:num>
  <w:num w:numId="34">
    <w:abstractNumId w:val="38"/>
  </w:num>
  <w:num w:numId="35">
    <w:abstractNumId w:val="3"/>
  </w:num>
  <w:num w:numId="36">
    <w:abstractNumId w:val="8"/>
  </w:num>
  <w:num w:numId="37">
    <w:abstractNumId w:val="18"/>
  </w:num>
  <w:num w:numId="38">
    <w:abstractNumId w:val="24"/>
  </w:num>
  <w:num w:numId="39">
    <w:abstractNumId w:val="14"/>
  </w:num>
  <w:num w:numId="40">
    <w:abstractNumId w:val="35"/>
  </w:num>
  <w:num w:numId="41">
    <w:abstractNumId w:val="25"/>
  </w:num>
  <w:num w:numId="42">
    <w:abstractNumId w:val="4"/>
  </w:num>
  <w:num w:numId="4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566"/>
    <w:rsid w:val="0000286E"/>
    <w:rsid w:val="0000501B"/>
    <w:rsid w:val="00010BA0"/>
    <w:rsid w:val="00010CF4"/>
    <w:rsid w:val="0001241E"/>
    <w:rsid w:val="000154E8"/>
    <w:rsid w:val="000163F3"/>
    <w:rsid w:val="000250C7"/>
    <w:rsid w:val="000259F2"/>
    <w:rsid w:val="00030112"/>
    <w:rsid w:val="00032EC1"/>
    <w:rsid w:val="00034F17"/>
    <w:rsid w:val="000374F2"/>
    <w:rsid w:val="00037621"/>
    <w:rsid w:val="00044D46"/>
    <w:rsid w:val="00045088"/>
    <w:rsid w:val="00045904"/>
    <w:rsid w:val="0005337A"/>
    <w:rsid w:val="00053465"/>
    <w:rsid w:val="00055893"/>
    <w:rsid w:val="00056A0E"/>
    <w:rsid w:val="00057B77"/>
    <w:rsid w:val="00065166"/>
    <w:rsid w:val="00065893"/>
    <w:rsid w:val="00067274"/>
    <w:rsid w:val="00071735"/>
    <w:rsid w:val="0007219A"/>
    <w:rsid w:val="00072C08"/>
    <w:rsid w:val="000738B9"/>
    <w:rsid w:val="00077716"/>
    <w:rsid w:val="00082609"/>
    <w:rsid w:val="00082763"/>
    <w:rsid w:val="000843E0"/>
    <w:rsid w:val="000851CC"/>
    <w:rsid w:val="000877FA"/>
    <w:rsid w:val="00091137"/>
    <w:rsid w:val="00093BE8"/>
    <w:rsid w:val="00094C3E"/>
    <w:rsid w:val="00094FE9"/>
    <w:rsid w:val="0009733E"/>
    <w:rsid w:val="00097D40"/>
    <w:rsid w:val="000A68ED"/>
    <w:rsid w:val="000A7717"/>
    <w:rsid w:val="000B0B0A"/>
    <w:rsid w:val="000B119D"/>
    <w:rsid w:val="000B25F0"/>
    <w:rsid w:val="000B5095"/>
    <w:rsid w:val="000B5732"/>
    <w:rsid w:val="000B5FF1"/>
    <w:rsid w:val="000B609F"/>
    <w:rsid w:val="000B6B34"/>
    <w:rsid w:val="000C263E"/>
    <w:rsid w:val="000C3655"/>
    <w:rsid w:val="000C5CD5"/>
    <w:rsid w:val="000C7DA7"/>
    <w:rsid w:val="000D1066"/>
    <w:rsid w:val="000D4084"/>
    <w:rsid w:val="000D55A8"/>
    <w:rsid w:val="000E4841"/>
    <w:rsid w:val="000E54B2"/>
    <w:rsid w:val="000E55E7"/>
    <w:rsid w:val="000F0E2E"/>
    <w:rsid w:val="000F12D7"/>
    <w:rsid w:val="000F1677"/>
    <w:rsid w:val="000F37C4"/>
    <w:rsid w:val="000F3D6C"/>
    <w:rsid w:val="000F6AEA"/>
    <w:rsid w:val="00101357"/>
    <w:rsid w:val="00101707"/>
    <w:rsid w:val="00103B21"/>
    <w:rsid w:val="0010473F"/>
    <w:rsid w:val="00107F01"/>
    <w:rsid w:val="00110DA3"/>
    <w:rsid w:val="00111E4B"/>
    <w:rsid w:val="00112C04"/>
    <w:rsid w:val="0011473D"/>
    <w:rsid w:val="00114A24"/>
    <w:rsid w:val="00115C85"/>
    <w:rsid w:val="00116DDB"/>
    <w:rsid w:val="00123661"/>
    <w:rsid w:val="00123855"/>
    <w:rsid w:val="001243AF"/>
    <w:rsid w:val="00126A4D"/>
    <w:rsid w:val="00126D90"/>
    <w:rsid w:val="00130AB9"/>
    <w:rsid w:val="00131068"/>
    <w:rsid w:val="00134757"/>
    <w:rsid w:val="001351A3"/>
    <w:rsid w:val="00135A3E"/>
    <w:rsid w:val="00137716"/>
    <w:rsid w:val="00137F83"/>
    <w:rsid w:val="00141EB2"/>
    <w:rsid w:val="001433C4"/>
    <w:rsid w:val="001446BF"/>
    <w:rsid w:val="00144D76"/>
    <w:rsid w:val="0014622C"/>
    <w:rsid w:val="001469F7"/>
    <w:rsid w:val="001506A7"/>
    <w:rsid w:val="00152348"/>
    <w:rsid w:val="0015456D"/>
    <w:rsid w:val="00154F82"/>
    <w:rsid w:val="00157CA0"/>
    <w:rsid w:val="00161F1B"/>
    <w:rsid w:val="001622B0"/>
    <w:rsid w:val="00162829"/>
    <w:rsid w:val="001629EB"/>
    <w:rsid w:val="00172AB2"/>
    <w:rsid w:val="00174A1D"/>
    <w:rsid w:val="0017546C"/>
    <w:rsid w:val="001762FB"/>
    <w:rsid w:val="00180548"/>
    <w:rsid w:val="00180CCE"/>
    <w:rsid w:val="001817A3"/>
    <w:rsid w:val="0018267A"/>
    <w:rsid w:val="00182779"/>
    <w:rsid w:val="001830DF"/>
    <w:rsid w:val="001869CE"/>
    <w:rsid w:val="001929D8"/>
    <w:rsid w:val="00194C08"/>
    <w:rsid w:val="00195413"/>
    <w:rsid w:val="001966D9"/>
    <w:rsid w:val="001A08BC"/>
    <w:rsid w:val="001A28C7"/>
    <w:rsid w:val="001A2E93"/>
    <w:rsid w:val="001A7E9A"/>
    <w:rsid w:val="001B23FB"/>
    <w:rsid w:val="001B39ED"/>
    <w:rsid w:val="001B5016"/>
    <w:rsid w:val="001B7419"/>
    <w:rsid w:val="001B7E21"/>
    <w:rsid w:val="001C2ACC"/>
    <w:rsid w:val="001C39E8"/>
    <w:rsid w:val="001C45FC"/>
    <w:rsid w:val="001C676C"/>
    <w:rsid w:val="001C7737"/>
    <w:rsid w:val="001C7CCB"/>
    <w:rsid w:val="001D0CE9"/>
    <w:rsid w:val="001D0E91"/>
    <w:rsid w:val="001D11A9"/>
    <w:rsid w:val="001D4862"/>
    <w:rsid w:val="001D5380"/>
    <w:rsid w:val="001D5BB5"/>
    <w:rsid w:val="001E01A0"/>
    <w:rsid w:val="001E25B9"/>
    <w:rsid w:val="001E49E0"/>
    <w:rsid w:val="001E6F61"/>
    <w:rsid w:val="001E7B5A"/>
    <w:rsid w:val="001F3892"/>
    <w:rsid w:val="001F4AEF"/>
    <w:rsid w:val="001F50B0"/>
    <w:rsid w:val="001F5AAF"/>
    <w:rsid w:val="001F5D8A"/>
    <w:rsid w:val="001F7412"/>
    <w:rsid w:val="002042B9"/>
    <w:rsid w:val="002058C0"/>
    <w:rsid w:val="0020725B"/>
    <w:rsid w:val="00211305"/>
    <w:rsid w:val="00212B30"/>
    <w:rsid w:val="00213989"/>
    <w:rsid w:val="002150C8"/>
    <w:rsid w:val="002156CB"/>
    <w:rsid w:val="002316EF"/>
    <w:rsid w:val="0023643E"/>
    <w:rsid w:val="00241B44"/>
    <w:rsid w:val="00245D71"/>
    <w:rsid w:val="00245EFB"/>
    <w:rsid w:val="00251008"/>
    <w:rsid w:val="0025337D"/>
    <w:rsid w:val="002545FA"/>
    <w:rsid w:val="00255262"/>
    <w:rsid w:val="0026515D"/>
    <w:rsid w:val="00265A96"/>
    <w:rsid w:val="00266622"/>
    <w:rsid w:val="002668D3"/>
    <w:rsid w:val="002675F4"/>
    <w:rsid w:val="002675F6"/>
    <w:rsid w:val="00272984"/>
    <w:rsid w:val="0027299F"/>
    <w:rsid w:val="00276B9C"/>
    <w:rsid w:val="00277EF1"/>
    <w:rsid w:val="00282198"/>
    <w:rsid w:val="002826F2"/>
    <w:rsid w:val="00284EBE"/>
    <w:rsid w:val="00285C3B"/>
    <w:rsid w:val="00286AE6"/>
    <w:rsid w:val="0029051F"/>
    <w:rsid w:val="00293A09"/>
    <w:rsid w:val="0029433F"/>
    <w:rsid w:val="00294829"/>
    <w:rsid w:val="00294B41"/>
    <w:rsid w:val="0029598D"/>
    <w:rsid w:val="00296394"/>
    <w:rsid w:val="0029690F"/>
    <w:rsid w:val="002A037F"/>
    <w:rsid w:val="002A16C3"/>
    <w:rsid w:val="002A1C7D"/>
    <w:rsid w:val="002A2A60"/>
    <w:rsid w:val="002A4B96"/>
    <w:rsid w:val="002A58E6"/>
    <w:rsid w:val="002B1C45"/>
    <w:rsid w:val="002B36AC"/>
    <w:rsid w:val="002B4102"/>
    <w:rsid w:val="002B4591"/>
    <w:rsid w:val="002B4E01"/>
    <w:rsid w:val="002B7E4D"/>
    <w:rsid w:val="002C13C8"/>
    <w:rsid w:val="002C1671"/>
    <w:rsid w:val="002C240E"/>
    <w:rsid w:val="002C2C34"/>
    <w:rsid w:val="002C3006"/>
    <w:rsid w:val="002C3109"/>
    <w:rsid w:val="002C3547"/>
    <w:rsid w:val="002C3FBC"/>
    <w:rsid w:val="002C799E"/>
    <w:rsid w:val="002D0021"/>
    <w:rsid w:val="002D20DE"/>
    <w:rsid w:val="002D31CD"/>
    <w:rsid w:val="002D3473"/>
    <w:rsid w:val="002D3A16"/>
    <w:rsid w:val="002E0116"/>
    <w:rsid w:val="002E41FA"/>
    <w:rsid w:val="002E56C5"/>
    <w:rsid w:val="002F1956"/>
    <w:rsid w:val="002F3440"/>
    <w:rsid w:val="002F6202"/>
    <w:rsid w:val="002F68F1"/>
    <w:rsid w:val="002F6EEC"/>
    <w:rsid w:val="002F75A3"/>
    <w:rsid w:val="0030358E"/>
    <w:rsid w:val="003036D3"/>
    <w:rsid w:val="00303C2F"/>
    <w:rsid w:val="0030585A"/>
    <w:rsid w:val="003144EF"/>
    <w:rsid w:val="00314F61"/>
    <w:rsid w:val="0032111B"/>
    <w:rsid w:val="00322A1B"/>
    <w:rsid w:val="0032384F"/>
    <w:rsid w:val="00325E76"/>
    <w:rsid w:val="00327677"/>
    <w:rsid w:val="00330937"/>
    <w:rsid w:val="00330A5D"/>
    <w:rsid w:val="00330F31"/>
    <w:rsid w:val="0033174F"/>
    <w:rsid w:val="0033190B"/>
    <w:rsid w:val="003319DA"/>
    <w:rsid w:val="00332B59"/>
    <w:rsid w:val="00333CE7"/>
    <w:rsid w:val="00334648"/>
    <w:rsid w:val="003373E2"/>
    <w:rsid w:val="0033768C"/>
    <w:rsid w:val="00337938"/>
    <w:rsid w:val="00340769"/>
    <w:rsid w:val="00341AA6"/>
    <w:rsid w:val="003433E3"/>
    <w:rsid w:val="00351B7A"/>
    <w:rsid w:val="003529D5"/>
    <w:rsid w:val="00356338"/>
    <w:rsid w:val="00360405"/>
    <w:rsid w:val="00360E61"/>
    <w:rsid w:val="00361A0A"/>
    <w:rsid w:val="00363AB9"/>
    <w:rsid w:val="0036565C"/>
    <w:rsid w:val="0036625E"/>
    <w:rsid w:val="003702A1"/>
    <w:rsid w:val="00372B3B"/>
    <w:rsid w:val="00372C1F"/>
    <w:rsid w:val="0037465A"/>
    <w:rsid w:val="00374696"/>
    <w:rsid w:val="00374F6E"/>
    <w:rsid w:val="0037736E"/>
    <w:rsid w:val="0038010F"/>
    <w:rsid w:val="00382657"/>
    <w:rsid w:val="00382C98"/>
    <w:rsid w:val="0038533C"/>
    <w:rsid w:val="00391845"/>
    <w:rsid w:val="00391F2B"/>
    <w:rsid w:val="003947F4"/>
    <w:rsid w:val="003948D5"/>
    <w:rsid w:val="003954A0"/>
    <w:rsid w:val="00396821"/>
    <w:rsid w:val="00397D3A"/>
    <w:rsid w:val="003A051E"/>
    <w:rsid w:val="003A0A6F"/>
    <w:rsid w:val="003A0F5A"/>
    <w:rsid w:val="003A263F"/>
    <w:rsid w:val="003A2F8D"/>
    <w:rsid w:val="003A4BC8"/>
    <w:rsid w:val="003A640F"/>
    <w:rsid w:val="003A6B76"/>
    <w:rsid w:val="003B170F"/>
    <w:rsid w:val="003B2A9B"/>
    <w:rsid w:val="003B468F"/>
    <w:rsid w:val="003B5586"/>
    <w:rsid w:val="003B60B4"/>
    <w:rsid w:val="003B76A0"/>
    <w:rsid w:val="003C37C1"/>
    <w:rsid w:val="003C4471"/>
    <w:rsid w:val="003D05C8"/>
    <w:rsid w:val="003D0A6D"/>
    <w:rsid w:val="003D0B57"/>
    <w:rsid w:val="003D2DA8"/>
    <w:rsid w:val="003D3F91"/>
    <w:rsid w:val="003D72B8"/>
    <w:rsid w:val="003E0B16"/>
    <w:rsid w:val="003E4A1E"/>
    <w:rsid w:val="003E67D1"/>
    <w:rsid w:val="003F1DBB"/>
    <w:rsid w:val="003F3E11"/>
    <w:rsid w:val="003F4CFD"/>
    <w:rsid w:val="003F4E32"/>
    <w:rsid w:val="003F4E39"/>
    <w:rsid w:val="003F5758"/>
    <w:rsid w:val="00401451"/>
    <w:rsid w:val="0040339A"/>
    <w:rsid w:val="00405DC1"/>
    <w:rsid w:val="00410FFC"/>
    <w:rsid w:val="00411B48"/>
    <w:rsid w:val="0041250C"/>
    <w:rsid w:val="0041272D"/>
    <w:rsid w:val="0041383F"/>
    <w:rsid w:val="00415F1F"/>
    <w:rsid w:val="00417E0F"/>
    <w:rsid w:val="0042039B"/>
    <w:rsid w:val="0042108F"/>
    <w:rsid w:val="00421869"/>
    <w:rsid w:val="00422B9C"/>
    <w:rsid w:val="00425289"/>
    <w:rsid w:val="00425C78"/>
    <w:rsid w:val="00425DD2"/>
    <w:rsid w:val="00426273"/>
    <w:rsid w:val="00430FED"/>
    <w:rsid w:val="0043427C"/>
    <w:rsid w:val="00434A8C"/>
    <w:rsid w:val="00435C4D"/>
    <w:rsid w:val="00444284"/>
    <w:rsid w:val="0044519E"/>
    <w:rsid w:val="00445CE6"/>
    <w:rsid w:val="00445F52"/>
    <w:rsid w:val="00450337"/>
    <w:rsid w:val="00450694"/>
    <w:rsid w:val="00451493"/>
    <w:rsid w:val="00451C3E"/>
    <w:rsid w:val="004534C2"/>
    <w:rsid w:val="0045425C"/>
    <w:rsid w:val="004562AD"/>
    <w:rsid w:val="0045683E"/>
    <w:rsid w:val="00457899"/>
    <w:rsid w:val="004605EC"/>
    <w:rsid w:val="00461D80"/>
    <w:rsid w:val="00463108"/>
    <w:rsid w:val="00463E3F"/>
    <w:rsid w:val="004650EE"/>
    <w:rsid w:val="00466082"/>
    <w:rsid w:val="00467EB7"/>
    <w:rsid w:val="004710F9"/>
    <w:rsid w:val="00473355"/>
    <w:rsid w:val="00473A8E"/>
    <w:rsid w:val="00475837"/>
    <w:rsid w:val="004777E5"/>
    <w:rsid w:val="0048016B"/>
    <w:rsid w:val="004903E9"/>
    <w:rsid w:val="00491675"/>
    <w:rsid w:val="004924FC"/>
    <w:rsid w:val="00493855"/>
    <w:rsid w:val="0049671E"/>
    <w:rsid w:val="00497DDC"/>
    <w:rsid w:val="004A0A66"/>
    <w:rsid w:val="004A16A3"/>
    <w:rsid w:val="004A57DD"/>
    <w:rsid w:val="004A7B51"/>
    <w:rsid w:val="004A7D71"/>
    <w:rsid w:val="004A7EF3"/>
    <w:rsid w:val="004B0EF9"/>
    <w:rsid w:val="004B11FD"/>
    <w:rsid w:val="004B23A2"/>
    <w:rsid w:val="004B4982"/>
    <w:rsid w:val="004C0FBC"/>
    <w:rsid w:val="004C1306"/>
    <w:rsid w:val="004C2ACF"/>
    <w:rsid w:val="004C6758"/>
    <w:rsid w:val="004C6ED4"/>
    <w:rsid w:val="004D0238"/>
    <w:rsid w:val="004D12BA"/>
    <w:rsid w:val="004D1A5A"/>
    <w:rsid w:val="004D2D75"/>
    <w:rsid w:val="004D3721"/>
    <w:rsid w:val="004D64F9"/>
    <w:rsid w:val="004E14A8"/>
    <w:rsid w:val="004E2D99"/>
    <w:rsid w:val="004F0676"/>
    <w:rsid w:val="004F345B"/>
    <w:rsid w:val="004F5FDF"/>
    <w:rsid w:val="00507D5F"/>
    <w:rsid w:val="005104D5"/>
    <w:rsid w:val="00513711"/>
    <w:rsid w:val="005177FE"/>
    <w:rsid w:val="00520654"/>
    <w:rsid w:val="005217C1"/>
    <w:rsid w:val="0052263B"/>
    <w:rsid w:val="00524567"/>
    <w:rsid w:val="00524728"/>
    <w:rsid w:val="005252F2"/>
    <w:rsid w:val="00527D79"/>
    <w:rsid w:val="00531953"/>
    <w:rsid w:val="00533070"/>
    <w:rsid w:val="005331CA"/>
    <w:rsid w:val="00535FF4"/>
    <w:rsid w:val="005371F0"/>
    <w:rsid w:val="00537970"/>
    <w:rsid w:val="00537BD8"/>
    <w:rsid w:val="00541D4E"/>
    <w:rsid w:val="00542C72"/>
    <w:rsid w:val="0054379A"/>
    <w:rsid w:val="00544127"/>
    <w:rsid w:val="00547453"/>
    <w:rsid w:val="00547B99"/>
    <w:rsid w:val="0055198C"/>
    <w:rsid w:val="00552004"/>
    <w:rsid w:val="00553EB2"/>
    <w:rsid w:val="0055490F"/>
    <w:rsid w:val="00555812"/>
    <w:rsid w:val="005563EE"/>
    <w:rsid w:val="00556B05"/>
    <w:rsid w:val="005570F7"/>
    <w:rsid w:val="00560534"/>
    <w:rsid w:val="00561E80"/>
    <w:rsid w:val="0056391B"/>
    <w:rsid w:val="005650E2"/>
    <w:rsid w:val="00567075"/>
    <w:rsid w:val="00570EA1"/>
    <w:rsid w:val="00573022"/>
    <w:rsid w:val="00575B2D"/>
    <w:rsid w:val="005778D1"/>
    <w:rsid w:val="005814F2"/>
    <w:rsid w:val="005815E8"/>
    <w:rsid w:val="005833D0"/>
    <w:rsid w:val="005846F3"/>
    <w:rsid w:val="005847FF"/>
    <w:rsid w:val="00585563"/>
    <w:rsid w:val="00585E63"/>
    <w:rsid w:val="0058622F"/>
    <w:rsid w:val="00586D83"/>
    <w:rsid w:val="00592F82"/>
    <w:rsid w:val="00595F78"/>
    <w:rsid w:val="005A001A"/>
    <w:rsid w:val="005A0CCA"/>
    <w:rsid w:val="005A64AE"/>
    <w:rsid w:val="005A726D"/>
    <w:rsid w:val="005B2B16"/>
    <w:rsid w:val="005B457F"/>
    <w:rsid w:val="005B5BA0"/>
    <w:rsid w:val="005B67AC"/>
    <w:rsid w:val="005B7615"/>
    <w:rsid w:val="005C2713"/>
    <w:rsid w:val="005C3C13"/>
    <w:rsid w:val="005C650A"/>
    <w:rsid w:val="005C7840"/>
    <w:rsid w:val="005D13E1"/>
    <w:rsid w:val="005D1835"/>
    <w:rsid w:val="005D1DA0"/>
    <w:rsid w:val="005D27DB"/>
    <w:rsid w:val="005D415D"/>
    <w:rsid w:val="005D43E0"/>
    <w:rsid w:val="005D49ED"/>
    <w:rsid w:val="005D58A3"/>
    <w:rsid w:val="005E0872"/>
    <w:rsid w:val="005E1B79"/>
    <w:rsid w:val="005E5043"/>
    <w:rsid w:val="005E5703"/>
    <w:rsid w:val="005E61E5"/>
    <w:rsid w:val="005E7985"/>
    <w:rsid w:val="005F026D"/>
    <w:rsid w:val="005F290E"/>
    <w:rsid w:val="005F2D0B"/>
    <w:rsid w:val="005F4353"/>
    <w:rsid w:val="005F4B31"/>
    <w:rsid w:val="005F6250"/>
    <w:rsid w:val="005F6583"/>
    <w:rsid w:val="0060533D"/>
    <w:rsid w:val="006053BD"/>
    <w:rsid w:val="00610388"/>
    <w:rsid w:val="00612566"/>
    <w:rsid w:val="00612CA5"/>
    <w:rsid w:val="00613495"/>
    <w:rsid w:val="006153EC"/>
    <w:rsid w:val="006171DA"/>
    <w:rsid w:val="00617E90"/>
    <w:rsid w:val="00621543"/>
    <w:rsid w:val="00621A17"/>
    <w:rsid w:val="00621B93"/>
    <w:rsid w:val="006234B7"/>
    <w:rsid w:val="00624038"/>
    <w:rsid w:val="00625B9F"/>
    <w:rsid w:val="00627CC9"/>
    <w:rsid w:val="00627E7B"/>
    <w:rsid w:val="00630542"/>
    <w:rsid w:val="00630858"/>
    <w:rsid w:val="00631381"/>
    <w:rsid w:val="00632CB0"/>
    <w:rsid w:val="00632E44"/>
    <w:rsid w:val="00634622"/>
    <w:rsid w:val="00634933"/>
    <w:rsid w:val="006354A5"/>
    <w:rsid w:val="00636110"/>
    <w:rsid w:val="00636808"/>
    <w:rsid w:val="00641515"/>
    <w:rsid w:val="00642F3E"/>
    <w:rsid w:val="00646F71"/>
    <w:rsid w:val="0065187F"/>
    <w:rsid w:val="00654976"/>
    <w:rsid w:val="00654C2F"/>
    <w:rsid w:val="00655156"/>
    <w:rsid w:val="00657087"/>
    <w:rsid w:val="00663D0F"/>
    <w:rsid w:val="00666608"/>
    <w:rsid w:val="00671811"/>
    <w:rsid w:val="006748AA"/>
    <w:rsid w:val="006759FF"/>
    <w:rsid w:val="00675BC3"/>
    <w:rsid w:val="00677AEB"/>
    <w:rsid w:val="00680633"/>
    <w:rsid w:val="00680FB2"/>
    <w:rsid w:val="0068737E"/>
    <w:rsid w:val="00687A1D"/>
    <w:rsid w:val="00692467"/>
    <w:rsid w:val="00692BBF"/>
    <w:rsid w:val="006942A8"/>
    <w:rsid w:val="00697EA1"/>
    <w:rsid w:val="006A2646"/>
    <w:rsid w:val="006A6530"/>
    <w:rsid w:val="006B1CA2"/>
    <w:rsid w:val="006B2975"/>
    <w:rsid w:val="006B3322"/>
    <w:rsid w:val="006B435A"/>
    <w:rsid w:val="006B4C64"/>
    <w:rsid w:val="006B67E7"/>
    <w:rsid w:val="006C32AB"/>
    <w:rsid w:val="006C4268"/>
    <w:rsid w:val="006D01C2"/>
    <w:rsid w:val="006D16E5"/>
    <w:rsid w:val="006E2482"/>
    <w:rsid w:val="006E481A"/>
    <w:rsid w:val="006E5298"/>
    <w:rsid w:val="006E6FA7"/>
    <w:rsid w:val="006F052E"/>
    <w:rsid w:val="006F4B56"/>
    <w:rsid w:val="006F734A"/>
    <w:rsid w:val="00700D83"/>
    <w:rsid w:val="00704843"/>
    <w:rsid w:val="007074E9"/>
    <w:rsid w:val="0071074D"/>
    <w:rsid w:val="007127EB"/>
    <w:rsid w:val="00713DA4"/>
    <w:rsid w:val="00714910"/>
    <w:rsid w:val="00714BF1"/>
    <w:rsid w:val="00715F97"/>
    <w:rsid w:val="00717E58"/>
    <w:rsid w:val="00720426"/>
    <w:rsid w:val="00721383"/>
    <w:rsid w:val="007228E3"/>
    <w:rsid w:val="007301BF"/>
    <w:rsid w:val="00730662"/>
    <w:rsid w:val="00732E93"/>
    <w:rsid w:val="007333CC"/>
    <w:rsid w:val="0073399A"/>
    <w:rsid w:val="007372A9"/>
    <w:rsid w:val="00740730"/>
    <w:rsid w:val="00740EFC"/>
    <w:rsid w:val="0074161A"/>
    <w:rsid w:val="00743239"/>
    <w:rsid w:val="00746384"/>
    <w:rsid w:val="00750614"/>
    <w:rsid w:val="0075626D"/>
    <w:rsid w:val="007603F5"/>
    <w:rsid w:val="00761AE9"/>
    <w:rsid w:val="00762125"/>
    <w:rsid w:val="00764DB0"/>
    <w:rsid w:val="0076764D"/>
    <w:rsid w:val="00770398"/>
    <w:rsid w:val="007720BE"/>
    <w:rsid w:val="0077348C"/>
    <w:rsid w:val="00774342"/>
    <w:rsid w:val="0077451B"/>
    <w:rsid w:val="0077498C"/>
    <w:rsid w:val="00774A87"/>
    <w:rsid w:val="007817C0"/>
    <w:rsid w:val="00784128"/>
    <w:rsid w:val="00784CF2"/>
    <w:rsid w:val="0078572D"/>
    <w:rsid w:val="007879E0"/>
    <w:rsid w:val="00790E01"/>
    <w:rsid w:val="00793173"/>
    <w:rsid w:val="007946DB"/>
    <w:rsid w:val="007966D5"/>
    <w:rsid w:val="00796DD8"/>
    <w:rsid w:val="007971C1"/>
    <w:rsid w:val="007A3A0A"/>
    <w:rsid w:val="007A46AA"/>
    <w:rsid w:val="007A481B"/>
    <w:rsid w:val="007B2C41"/>
    <w:rsid w:val="007B42D2"/>
    <w:rsid w:val="007B536F"/>
    <w:rsid w:val="007B644A"/>
    <w:rsid w:val="007C1459"/>
    <w:rsid w:val="007C16B5"/>
    <w:rsid w:val="007C1FCC"/>
    <w:rsid w:val="007C2F21"/>
    <w:rsid w:val="007C35A8"/>
    <w:rsid w:val="007C3E7E"/>
    <w:rsid w:val="007C505A"/>
    <w:rsid w:val="007C6201"/>
    <w:rsid w:val="007D5841"/>
    <w:rsid w:val="007D7C92"/>
    <w:rsid w:val="007E028D"/>
    <w:rsid w:val="007E0F82"/>
    <w:rsid w:val="007E1154"/>
    <w:rsid w:val="007E2220"/>
    <w:rsid w:val="007E520D"/>
    <w:rsid w:val="007E6587"/>
    <w:rsid w:val="007E73DC"/>
    <w:rsid w:val="007F2469"/>
    <w:rsid w:val="007F41F8"/>
    <w:rsid w:val="007F45F1"/>
    <w:rsid w:val="007F7803"/>
    <w:rsid w:val="008031A7"/>
    <w:rsid w:val="0080454E"/>
    <w:rsid w:val="008048CC"/>
    <w:rsid w:val="00804C32"/>
    <w:rsid w:val="00805D61"/>
    <w:rsid w:val="00806302"/>
    <w:rsid w:val="008063B6"/>
    <w:rsid w:val="00807119"/>
    <w:rsid w:val="00807F42"/>
    <w:rsid w:val="008105D5"/>
    <w:rsid w:val="00814699"/>
    <w:rsid w:val="008160C1"/>
    <w:rsid w:val="00817173"/>
    <w:rsid w:val="0082018E"/>
    <w:rsid w:val="0082483F"/>
    <w:rsid w:val="00825A2C"/>
    <w:rsid w:val="00825A84"/>
    <w:rsid w:val="00825AB7"/>
    <w:rsid w:val="008279C0"/>
    <w:rsid w:val="00837299"/>
    <w:rsid w:val="0084571E"/>
    <w:rsid w:val="00845CA1"/>
    <w:rsid w:val="00846C30"/>
    <w:rsid w:val="00847280"/>
    <w:rsid w:val="00860B28"/>
    <w:rsid w:val="008611A0"/>
    <w:rsid w:val="00861D6F"/>
    <w:rsid w:val="00864D73"/>
    <w:rsid w:val="00865A22"/>
    <w:rsid w:val="00865BD0"/>
    <w:rsid w:val="008661CC"/>
    <w:rsid w:val="00866BE7"/>
    <w:rsid w:val="00870ECE"/>
    <w:rsid w:val="00871B37"/>
    <w:rsid w:val="008723F3"/>
    <w:rsid w:val="008727C5"/>
    <w:rsid w:val="00873763"/>
    <w:rsid w:val="00877983"/>
    <w:rsid w:val="0088142C"/>
    <w:rsid w:val="00881460"/>
    <w:rsid w:val="00881DE6"/>
    <w:rsid w:val="00882F95"/>
    <w:rsid w:val="008837A6"/>
    <w:rsid w:val="00884D99"/>
    <w:rsid w:val="00884E69"/>
    <w:rsid w:val="00885824"/>
    <w:rsid w:val="0089145D"/>
    <w:rsid w:val="008915C2"/>
    <w:rsid w:val="00891B1C"/>
    <w:rsid w:val="00892C91"/>
    <w:rsid w:val="00895F03"/>
    <w:rsid w:val="00896E4B"/>
    <w:rsid w:val="008A4076"/>
    <w:rsid w:val="008A49C5"/>
    <w:rsid w:val="008A57DF"/>
    <w:rsid w:val="008A6CFE"/>
    <w:rsid w:val="008B09E1"/>
    <w:rsid w:val="008B114E"/>
    <w:rsid w:val="008B2451"/>
    <w:rsid w:val="008B2D6D"/>
    <w:rsid w:val="008B3CBC"/>
    <w:rsid w:val="008B4298"/>
    <w:rsid w:val="008B4354"/>
    <w:rsid w:val="008B5333"/>
    <w:rsid w:val="008B6223"/>
    <w:rsid w:val="008B6441"/>
    <w:rsid w:val="008B6807"/>
    <w:rsid w:val="008B7840"/>
    <w:rsid w:val="008C040F"/>
    <w:rsid w:val="008C3705"/>
    <w:rsid w:val="008C66E0"/>
    <w:rsid w:val="008D189C"/>
    <w:rsid w:val="008D204A"/>
    <w:rsid w:val="008D357D"/>
    <w:rsid w:val="008E075B"/>
    <w:rsid w:val="008E3339"/>
    <w:rsid w:val="008E4653"/>
    <w:rsid w:val="008E57A6"/>
    <w:rsid w:val="008E63EA"/>
    <w:rsid w:val="008E6E64"/>
    <w:rsid w:val="008F03F0"/>
    <w:rsid w:val="008F20FC"/>
    <w:rsid w:val="008F42C1"/>
    <w:rsid w:val="008F470F"/>
    <w:rsid w:val="008F6301"/>
    <w:rsid w:val="009006BA"/>
    <w:rsid w:val="00904E8D"/>
    <w:rsid w:val="00905A43"/>
    <w:rsid w:val="009105AE"/>
    <w:rsid w:val="00911FF2"/>
    <w:rsid w:val="00912C79"/>
    <w:rsid w:val="00916AAA"/>
    <w:rsid w:val="00921116"/>
    <w:rsid w:val="009213A4"/>
    <w:rsid w:val="00922A0C"/>
    <w:rsid w:val="00924476"/>
    <w:rsid w:val="00924D2E"/>
    <w:rsid w:val="00933275"/>
    <w:rsid w:val="00936DD1"/>
    <w:rsid w:val="00940321"/>
    <w:rsid w:val="00940957"/>
    <w:rsid w:val="00940DB6"/>
    <w:rsid w:val="0094151B"/>
    <w:rsid w:val="00942123"/>
    <w:rsid w:val="0095207B"/>
    <w:rsid w:val="00953D3E"/>
    <w:rsid w:val="00954EB2"/>
    <w:rsid w:val="009550E1"/>
    <w:rsid w:val="0095635E"/>
    <w:rsid w:val="00961521"/>
    <w:rsid w:val="00962045"/>
    <w:rsid w:val="00964973"/>
    <w:rsid w:val="00966736"/>
    <w:rsid w:val="00967EDE"/>
    <w:rsid w:val="009800A0"/>
    <w:rsid w:val="00980631"/>
    <w:rsid w:val="0098149B"/>
    <w:rsid w:val="00983010"/>
    <w:rsid w:val="0098370E"/>
    <w:rsid w:val="0098603B"/>
    <w:rsid w:val="0098638C"/>
    <w:rsid w:val="00990D1E"/>
    <w:rsid w:val="00991428"/>
    <w:rsid w:val="00992676"/>
    <w:rsid w:val="00992D08"/>
    <w:rsid w:val="0099591E"/>
    <w:rsid w:val="009A0A0D"/>
    <w:rsid w:val="009A3CD1"/>
    <w:rsid w:val="009A475A"/>
    <w:rsid w:val="009B0723"/>
    <w:rsid w:val="009B07AD"/>
    <w:rsid w:val="009B0883"/>
    <w:rsid w:val="009B11AC"/>
    <w:rsid w:val="009B15E2"/>
    <w:rsid w:val="009B2A93"/>
    <w:rsid w:val="009B307C"/>
    <w:rsid w:val="009B3774"/>
    <w:rsid w:val="009B46CC"/>
    <w:rsid w:val="009C0B8E"/>
    <w:rsid w:val="009C1BC8"/>
    <w:rsid w:val="009C2442"/>
    <w:rsid w:val="009C2E98"/>
    <w:rsid w:val="009C3760"/>
    <w:rsid w:val="009C3D66"/>
    <w:rsid w:val="009C5A8F"/>
    <w:rsid w:val="009C61B8"/>
    <w:rsid w:val="009C65AB"/>
    <w:rsid w:val="009D0811"/>
    <w:rsid w:val="009D0EE1"/>
    <w:rsid w:val="009D371C"/>
    <w:rsid w:val="009D4541"/>
    <w:rsid w:val="009D7C0E"/>
    <w:rsid w:val="009E1027"/>
    <w:rsid w:val="009E12EA"/>
    <w:rsid w:val="009E2AEB"/>
    <w:rsid w:val="009E2E27"/>
    <w:rsid w:val="009E3DA2"/>
    <w:rsid w:val="009E4DE3"/>
    <w:rsid w:val="009F1487"/>
    <w:rsid w:val="009F2D3A"/>
    <w:rsid w:val="00A005FC"/>
    <w:rsid w:val="00A0216C"/>
    <w:rsid w:val="00A044A3"/>
    <w:rsid w:val="00A047EE"/>
    <w:rsid w:val="00A061CA"/>
    <w:rsid w:val="00A203D8"/>
    <w:rsid w:val="00A21554"/>
    <w:rsid w:val="00A2274A"/>
    <w:rsid w:val="00A235B7"/>
    <w:rsid w:val="00A23E2C"/>
    <w:rsid w:val="00A242A4"/>
    <w:rsid w:val="00A264A9"/>
    <w:rsid w:val="00A308C8"/>
    <w:rsid w:val="00A3351A"/>
    <w:rsid w:val="00A37EFF"/>
    <w:rsid w:val="00A407EF"/>
    <w:rsid w:val="00A4464B"/>
    <w:rsid w:val="00A458BE"/>
    <w:rsid w:val="00A46B4C"/>
    <w:rsid w:val="00A5117B"/>
    <w:rsid w:val="00A51D28"/>
    <w:rsid w:val="00A523E5"/>
    <w:rsid w:val="00A531ED"/>
    <w:rsid w:val="00A54909"/>
    <w:rsid w:val="00A562FC"/>
    <w:rsid w:val="00A57832"/>
    <w:rsid w:val="00A60074"/>
    <w:rsid w:val="00A634F7"/>
    <w:rsid w:val="00A637E9"/>
    <w:rsid w:val="00A63E7E"/>
    <w:rsid w:val="00A65348"/>
    <w:rsid w:val="00A6627C"/>
    <w:rsid w:val="00A7045C"/>
    <w:rsid w:val="00A71019"/>
    <w:rsid w:val="00A742DC"/>
    <w:rsid w:val="00A7542E"/>
    <w:rsid w:val="00A81029"/>
    <w:rsid w:val="00A83A2F"/>
    <w:rsid w:val="00A85151"/>
    <w:rsid w:val="00A863AF"/>
    <w:rsid w:val="00A87BDE"/>
    <w:rsid w:val="00A902E7"/>
    <w:rsid w:val="00A91724"/>
    <w:rsid w:val="00A96011"/>
    <w:rsid w:val="00A96489"/>
    <w:rsid w:val="00A97725"/>
    <w:rsid w:val="00AA3E7C"/>
    <w:rsid w:val="00AB28FB"/>
    <w:rsid w:val="00AB3AD4"/>
    <w:rsid w:val="00AB4D28"/>
    <w:rsid w:val="00AB65B3"/>
    <w:rsid w:val="00AB685C"/>
    <w:rsid w:val="00AB6C2D"/>
    <w:rsid w:val="00AC2D98"/>
    <w:rsid w:val="00AC3839"/>
    <w:rsid w:val="00AC4BB7"/>
    <w:rsid w:val="00AC7082"/>
    <w:rsid w:val="00AD1B50"/>
    <w:rsid w:val="00AD5A68"/>
    <w:rsid w:val="00AD5E56"/>
    <w:rsid w:val="00AD6A7D"/>
    <w:rsid w:val="00AE2477"/>
    <w:rsid w:val="00AE7578"/>
    <w:rsid w:val="00AF228E"/>
    <w:rsid w:val="00AF5469"/>
    <w:rsid w:val="00AF7163"/>
    <w:rsid w:val="00B02AE7"/>
    <w:rsid w:val="00B051DF"/>
    <w:rsid w:val="00B10C49"/>
    <w:rsid w:val="00B132FC"/>
    <w:rsid w:val="00B14789"/>
    <w:rsid w:val="00B14819"/>
    <w:rsid w:val="00B1762E"/>
    <w:rsid w:val="00B17AA9"/>
    <w:rsid w:val="00B20C18"/>
    <w:rsid w:val="00B21FA8"/>
    <w:rsid w:val="00B222D2"/>
    <w:rsid w:val="00B3575A"/>
    <w:rsid w:val="00B35908"/>
    <w:rsid w:val="00B4054B"/>
    <w:rsid w:val="00B447EB"/>
    <w:rsid w:val="00B537D3"/>
    <w:rsid w:val="00B53938"/>
    <w:rsid w:val="00B5700F"/>
    <w:rsid w:val="00B57F47"/>
    <w:rsid w:val="00B65433"/>
    <w:rsid w:val="00B6563D"/>
    <w:rsid w:val="00B72AE1"/>
    <w:rsid w:val="00B736DF"/>
    <w:rsid w:val="00B74356"/>
    <w:rsid w:val="00B74FBD"/>
    <w:rsid w:val="00B75B42"/>
    <w:rsid w:val="00B80258"/>
    <w:rsid w:val="00B80D31"/>
    <w:rsid w:val="00B82586"/>
    <w:rsid w:val="00B82729"/>
    <w:rsid w:val="00B84AA8"/>
    <w:rsid w:val="00B85112"/>
    <w:rsid w:val="00B864B7"/>
    <w:rsid w:val="00B86DB1"/>
    <w:rsid w:val="00B87869"/>
    <w:rsid w:val="00B90BAA"/>
    <w:rsid w:val="00B93114"/>
    <w:rsid w:val="00B93AE6"/>
    <w:rsid w:val="00B93CF6"/>
    <w:rsid w:val="00BA1559"/>
    <w:rsid w:val="00BA5F59"/>
    <w:rsid w:val="00BB0F2B"/>
    <w:rsid w:val="00BB1AC5"/>
    <w:rsid w:val="00BB54A1"/>
    <w:rsid w:val="00BB5FA6"/>
    <w:rsid w:val="00BB6E62"/>
    <w:rsid w:val="00BC0CF0"/>
    <w:rsid w:val="00BC1FED"/>
    <w:rsid w:val="00BC456B"/>
    <w:rsid w:val="00BC55A3"/>
    <w:rsid w:val="00BC5DC4"/>
    <w:rsid w:val="00BC7698"/>
    <w:rsid w:val="00BD3BAA"/>
    <w:rsid w:val="00BD6363"/>
    <w:rsid w:val="00BE0401"/>
    <w:rsid w:val="00BE2207"/>
    <w:rsid w:val="00BE3BB9"/>
    <w:rsid w:val="00BE412A"/>
    <w:rsid w:val="00BE76EE"/>
    <w:rsid w:val="00BF071B"/>
    <w:rsid w:val="00BF0E41"/>
    <w:rsid w:val="00BF19FA"/>
    <w:rsid w:val="00BF1C6F"/>
    <w:rsid w:val="00BF50F7"/>
    <w:rsid w:val="00BF6911"/>
    <w:rsid w:val="00C018C8"/>
    <w:rsid w:val="00C02F29"/>
    <w:rsid w:val="00C0345D"/>
    <w:rsid w:val="00C053F7"/>
    <w:rsid w:val="00C05A14"/>
    <w:rsid w:val="00C07207"/>
    <w:rsid w:val="00C105DB"/>
    <w:rsid w:val="00C121B3"/>
    <w:rsid w:val="00C1374A"/>
    <w:rsid w:val="00C1412D"/>
    <w:rsid w:val="00C21A29"/>
    <w:rsid w:val="00C22A25"/>
    <w:rsid w:val="00C2355E"/>
    <w:rsid w:val="00C23DF1"/>
    <w:rsid w:val="00C2431F"/>
    <w:rsid w:val="00C2748A"/>
    <w:rsid w:val="00C33C6C"/>
    <w:rsid w:val="00C343C7"/>
    <w:rsid w:val="00C35671"/>
    <w:rsid w:val="00C35B77"/>
    <w:rsid w:val="00C376EB"/>
    <w:rsid w:val="00C46615"/>
    <w:rsid w:val="00C46EC1"/>
    <w:rsid w:val="00C5024B"/>
    <w:rsid w:val="00C50739"/>
    <w:rsid w:val="00C5385F"/>
    <w:rsid w:val="00C53E2C"/>
    <w:rsid w:val="00C550C8"/>
    <w:rsid w:val="00C55F78"/>
    <w:rsid w:val="00C566D3"/>
    <w:rsid w:val="00C56789"/>
    <w:rsid w:val="00C606C3"/>
    <w:rsid w:val="00C6197F"/>
    <w:rsid w:val="00C61CF4"/>
    <w:rsid w:val="00C64338"/>
    <w:rsid w:val="00C6497E"/>
    <w:rsid w:val="00C64B63"/>
    <w:rsid w:val="00C656BC"/>
    <w:rsid w:val="00C6652B"/>
    <w:rsid w:val="00C67273"/>
    <w:rsid w:val="00C67B94"/>
    <w:rsid w:val="00C67D6C"/>
    <w:rsid w:val="00C72848"/>
    <w:rsid w:val="00C72D06"/>
    <w:rsid w:val="00C76919"/>
    <w:rsid w:val="00C7736C"/>
    <w:rsid w:val="00C826FB"/>
    <w:rsid w:val="00C82D87"/>
    <w:rsid w:val="00C82E34"/>
    <w:rsid w:val="00C84467"/>
    <w:rsid w:val="00C8712A"/>
    <w:rsid w:val="00C91545"/>
    <w:rsid w:val="00C93BD3"/>
    <w:rsid w:val="00C963D3"/>
    <w:rsid w:val="00C96D62"/>
    <w:rsid w:val="00C97D84"/>
    <w:rsid w:val="00CB2CBB"/>
    <w:rsid w:val="00CB31D7"/>
    <w:rsid w:val="00CB3E1F"/>
    <w:rsid w:val="00CB3F2A"/>
    <w:rsid w:val="00CB7CAC"/>
    <w:rsid w:val="00CC09E7"/>
    <w:rsid w:val="00CC0FD5"/>
    <w:rsid w:val="00CC5335"/>
    <w:rsid w:val="00CC5BA4"/>
    <w:rsid w:val="00CC6C81"/>
    <w:rsid w:val="00CD0D7A"/>
    <w:rsid w:val="00CD1B37"/>
    <w:rsid w:val="00CD31F8"/>
    <w:rsid w:val="00CD3D13"/>
    <w:rsid w:val="00CD4998"/>
    <w:rsid w:val="00CD4FCD"/>
    <w:rsid w:val="00CD52D0"/>
    <w:rsid w:val="00CD54F5"/>
    <w:rsid w:val="00CE1035"/>
    <w:rsid w:val="00CE15DA"/>
    <w:rsid w:val="00CE3927"/>
    <w:rsid w:val="00CE3DB2"/>
    <w:rsid w:val="00CE7CC1"/>
    <w:rsid w:val="00CF095E"/>
    <w:rsid w:val="00CF2819"/>
    <w:rsid w:val="00CF4F9D"/>
    <w:rsid w:val="00CF70DC"/>
    <w:rsid w:val="00D00709"/>
    <w:rsid w:val="00D0228A"/>
    <w:rsid w:val="00D023E0"/>
    <w:rsid w:val="00D07387"/>
    <w:rsid w:val="00D104E4"/>
    <w:rsid w:val="00D148DC"/>
    <w:rsid w:val="00D17FDC"/>
    <w:rsid w:val="00D308E0"/>
    <w:rsid w:val="00D30DBF"/>
    <w:rsid w:val="00D30F5C"/>
    <w:rsid w:val="00D3483E"/>
    <w:rsid w:val="00D35B03"/>
    <w:rsid w:val="00D371F3"/>
    <w:rsid w:val="00D45817"/>
    <w:rsid w:val="00D459F8"/>
    <w:rsid w:val="00D45B1E"/>
    <w:rsid w:val="00D474D1"/>
    <w:rsid w:val="00D50F97"/>
    <w:rsid w:val="00D53992"/>
    <w:rsid w:val="00D57B97"/>
    <w:rsid w:val="00D63EFD"/>
    <w:rsid w:val="00D63F4D"/>
    <w:rsid w:val="00D64E72"/>
    <w:rsid w:val="00D66B0A"/>
    <w:rsid w:val="00D80A16"/>
    <w:rsid w:val="00D84752"/>
    <w:rsid w:val="00D86B3B"/>
    <w:rsid w:val="00D8748A"/>
    <w:rsid w:val="00D90498"/>
    <w:rsid w:val="00D91B1B"/>
    <w:rsid w:val="00D92C30"/>
    <w:rsid w:val="00D92E5C"/>
    <w:rsid w:val="00D93196"/>
    <w:rsid w:val="00DA1270"/>
    <w:rsid w:val="00DA2E64"/>
    <w:rsid w:val="00DA53F6"/>
    <w:rsid w:val="00DB0B53"/>
    <w:rsid w:val="00DB243C"/>
    <w:rsid w:val="00DB2DA5"/>
    <w:rsid w:val="00DB482A"/>
    <w:rsid w:val="00DB56F2"/>
    <w:rsid w:val="00DB6EF5"/>
    <w:rsid w:val="00DC0391"/>
    <w:rsid w:val="00DC0A45"/>
    <w:rsid w:val="00DC23E8"/>
    <w:rsid w:val="00DC3089"/>
    <w:rsid w:val="00DC4420"/>
    <w:rsid w:val="00DC65D9"/>
    <w:rsid w:val="00DC7913"/>
    <w:rsid w:val="00DD0802"/>
    <w:rsid w:val="00DD2E11"/>
    <w:rsid w:val="00DD2EC7"/>
    <w:rsid w:val="00DD31BA"/>
    <w:rsid w:val="00DD5402"/>
    <w:rsid w:val="00DD5755"/>
    <w:rsid w:val="00DE03AF"/>
    <w:rsid w:val="00DE121C"/>
    <w:rsid w:val="00DE287D"/>
    <w:rsid w:val="00DE44E3"/>
    <w:rsid w:val="00DE4C76"/>
    <w:rsid w:val="00DE57DC"/>
    <w:rsid w:val="00DE6633"/>
    <w:rsid w:val="00DF0B31"/>
    <w:rsid w:val="00DF1C07"/>
    <w:rsid w:val="00DF44D1"/>
    <w:rsid w:val="00DF75F8"/>
    <w:rsid w:val="00DF7A3A"/>
    <w:rsid w:val="00E00C00"/>
    <w:rsid w:val="00E03491"/>
    <w:rsid w:val="00E043C5"/>
    <w:rsid w:val="00E051A7"/>
    <w:rsid w:val="00E07C5A"/>
    <w:rsid w:val="00E103E0"/>
    <w:rsid w:val="00E1097E"/>
    <w:rsid w:val="00E13717"/>
    <w:rsid w:val="00E15BA9"/>
    <w:rsid w:val="00E20FF3"/>
    <w:rsid w:val="00E26C4B"/>
    <w:rsid w:val="00E26E19"/>
    <w:rsid w:val="00E334BC"/>
    <w:rsid w:val="00E36010"/>
    <w:rsid w:val="00E36DB7"/>
    <w:rsid w:val="00E4203D"/>
    <w:rsid w:val="00E44329"/>
    <w:rsid w:val="00E450A4"/>
    <w:rsid w:val="00E46ECF"/>
    <w:rsid w:val="00E47EDA"/>
    <w:rsid w:val="00E506BE"/>
    <w:rsid w:val="00E52744"/>
    <w:rsid w:val="00E535C4"/>
    <w:rsid w:val="00E55547"/>
    <w:rsid w:val="00E56068"/>
    <w:rsid w:val="00E565E1"/>
    <w:rsid w:val="00E569FB"/>
    <w:rsid w:val="00E57000"/>
    <w:rsid w:val="00E57120"/>
    <w:rsid w:val="00E6302B"/>
    <w:rsid w:val="00E6452F"/>
    <w:rsid w:val="00E64F45"/>
    <w:rsid w:val="00E6742D"/>
    <w:rsid w:val="00E71BE7"/>
    <w:rsid w:val="00E71CB0"/>
    <w:rsid w:val="00E77C3D"/>
    <w:rsid w:val="00E81A79"/>
    <w:rsid w:val="00E86515"/>
    <w:rsid w:val="00E909F0"/>
    <w:rsid w:val="00E90FD6"/>
    <w:rsid w:val="00E923E2"/>
    <w:rsid w:val="00E93993"/>
    <w:rsid w:val="00E964B6"/>
    <w:rsid w:val="00EA0913"/>
    <w:rsid w:val="00EA0B0E"/>
    <w:rsid w:val="00EA24E5"/>
    <w:rsid w:val="00EA6AD2"/>
    <w:rsid w:val="00EA7194"/>
    <w:rsid w:val="00EB15FE"/>
    <w:rsid w:val="00EB2C4C"/>
    <w:rsid w:val="00EB45AC"/>
    <w:rsid w:val="00EB5A47"/>
    <w:rsid w:val="00EB7783"/>
    <w:rsid w:val="00EC0011"/>
    <w:rsid w:val="00EC2E25"/>
    <w:rsid w:val="00EC5A85"/>
    <w:rsid w:val="00EC6DEF"/>
    <w:rsid w:val="00ED0BC4"/>
    <w:rsid w:val="00ED2E32"/>
    <w:rsid w:val="00ED438E"/>
    <w:rsid w:val="00ED4CA2"/>
    <w:rsid w:val="00ED5D61"/>
    <w:rsid w:val="00EE04FD"/>
    <w:rsid w:val="00EE2ED9"/>
    <w:rsid w:val="00EE4971"/>
    <w:rsid w:val="00EE744D"/>
    <w:rsid w:val="00EF090E"/>
    <w:rsid w:val="00EF176D"/>
    <w:rsid w:val="00EF583A"/>
    <w:rsid w:val="00F007E9"/>
    <w:rsid w:val="00F01B1A"/>
    <w:rsid w:val="00F033DA"/>
    <w:rsid w:val="00F06648"/>
    <w:rsid w:val="00F104B0"/>
    <w:rsid w:val="00F1463B"/>
    <w:rsid w:val="00F157B5"/>
    <w:rsid w:val="00F17043"/>
    <w:rsid w:val="00F26694"/>
    <w:rsid w:val="00F27CD8"/>
    <w:rsid w:val="00F30351"/>
    <w:rsid w:val="00F30E8E"/>
    <w:rsid w:val="00F3323E"/>
    <w:rsid w:val="00F33A99"/>
    <w:rsid w:val="00F33C5A"/>
    <w:rsid w:val="00F341F4"/>
    <w:rsid w:val="00F34860"/>
    <w:rsid w:val="00F35CCE"/>
    <w:rsid w:val="00F374C8"/>
    <w:rsid w:val="00F4027A"/>
    <w:rsid w:val="00F4104A"/>
    <w:rsid w:val="00F41964"/>
    <w:rsid w:val="00F44220"/>
    <w:rsid w:val="00F443FF"/>
    <w:rsid w:val="00F45AAF"/>
    <w:rsid w:val="00F505B7"/>
    <w:rsid w:val="00F526FC"/>
    <w:rsid w:val="00F5524B"/>
    <w:rsid w:val="00F56A2B"/>
    <w:rsid w:val="00F57FA0"/>
    <w:rsid w:val="00F61261"/>
    <w:rsid w:val="00F6175C"/>
    <w:rsid w:val="00F61DD2"/>
    <w:rsid w:val="00F64831"/>
    <w:rsid w:val="00F658B6"/>
    <w:rsid w:val="00F65F4B"/>
    <w:rsid w:val="00F66417"/>
    <w:rsid w:val="00F66AF4"/>
    <w:rsid w:val="00F66AFF"/>
    <w:rsid w:val="00F70824"/>
    <w:rsid w:val="00F71433"/>
    <w:rsid w:val="00F724CF"/>
    <w:rsid w:val="00F726D8"/>
    <w:rsid w:val="00F73940"/>
    <w:rsid w:val="00F74EE2"/>
    <w:rsid w:val="00F755F9"/>
    <w:rsid w:val="00F76DF4"/>
    <w:rsid w:val="00F83545"/>
    <w:rsid w:val="00F91E35"/>
    <w:rsid w:val="00F93A4B"/>
    <w:rsid w:val="00F94E42"/>
    <w:rsid w:val="00F97AAF"/>
    <w:rsid w:val="00F97C5B"/>
    <w:rsid w:val="00FA1E83"/>
    <w:rsid w:val="00FA3D50"/>
    <w:rsid w:val="00FA3D5F"/>
    <w:rsid w:val="00FB0679"/>
    <w:rsid w:val="00FB42FD"/>
    <w:rsid w:val="00FB5682"/>
    <w:rsid w:val="00FB6693"/>
    <w:rsid w:val="00FC03F8"/>
    <w:rsid w:val="00FC16D3"/>
    <w:rsid w:val="00FC374A"/>
    <w:rsid w:val="00FC7B47"/>
    <w:rsid w:val="00FD035C"/>
    <w:rsid w:val="00FD0D96"/>
    <w:rsid w:val="00FD1A35"/>
    <w:rsid w:val="00FD2277"/>
    <w:rsid w:val="00FD36C5"/>
    <w:rsid w:val="00FD4710"/>
    <w:rsid w:val="00FD5673"/>
    <w:rsid w:val="00FD6310"/>
    <w:rsid w:val="00FD6E23"/>
    <w:rsid w:val="00FD7C7B"/>
    <w:rsid w:val="00FE0F2A"/>
    <w:rsid w:val="00FE1D12"/>
    <w:rsid w:val="00FE2122"/>
    <w:rsid w:val="00FE2A86"/>
    <w:rsid w:val="00FE30D4"/>
    <w:rsid w:val="00FE46A6"/>
    <w:rsid w:val="00FE520A"/>
    <w:rsid w:val="00FF05D7"/>
    <w:rsid w:val="00FF0DC2"/>
    <w:rsid w:val="00FF296F"/>
    <w:rsid w:val="00FF4B70"/>
    <w:rsid w:val="00FF5023"/>
    <w:rsid w:val="00FF5E23"/>
    <w:rsid w:val="00FF61B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D2"/>
    <w:rPr>
      <w:rFonts w:ascii="Times New Roman" w:eastAsia="Times New Roman" w:hAnsi="Times New Roman" w:cs="Times New Roman"/>
      <w:lang w:val="en-GB" w:eastAsia="zh-CN" w:bidi="hi-IN"/>
    </w:rPr>
  </w:style>
  <w:style w:type="paragraph" w:styleId="Heading2">
    <w:name w:val="heading 2"/>
    <w:basedOn w:val="Normal"/>
    <w:link w:val="Heading2Char"/>
    <w:uiPriority w:val="9"/>
    <w:qFormat/>
    <w:rsid w:val="00BB1AC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hAnsiTheme="minorHAnsi" w:cstheme="minorBidi"/>
      <w:sz w:val="20"/>
      <w:lang w:val="en-US" w:eastAsia="en-US" w:bidi="ar-SA"/>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rFonts w:asciiTheme="minorHAnsi" w:hAnsiTheme="minorHAnsi" w:cstheme="minorBidi"/>
      <w:sz w:val="20"/>
      <w:szCs w:val="20"/>
      <w:lang w:val="en-US" w:eastAsia="en-US" w:bidi="ar-SA"/>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rFonts w:ascii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lang w:val="en-US" w:eastAsia="en-US" w:bidi="ar-SA"/>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hAnsiTheme="minorHAnsi" w:cstheme="minorBidi"/>
      <w:sz w:val="20"/>
      <w:lang w:val="en-US" w:eastAsia="en-US" w:bidi="ar-SA"/>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hAnsiTheme="minorHAnsi" w:cstheme="minorBidi"/>
      <w:sz w:val="20"/>
      <w:lang w:val="en-US" w:eastAsia="en-US" w:bidi="ar-SA"/>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lang w:val="en-US" w:eastAsia="en-US" w:bidi="ar-SA"/>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BB1AC5"/>
    <w:rPr>
      <w:rFonts w:ascii="Times New Roman" w:eastAsia="Times New Roman" w:hAnsi="Times New Roman" w:cs="Times New Roman"/>
      <w:b/>
      <w:bCs/>
      <w:sz w:val="36"/>
      <w:szCs w:val="36"/>
      <w:lang w:val="en-GB" w:eastAsia="zh-CN" w:bidi="hi-IN"/>
    </w:rPr>
  </w:style>
  <w:style w:type="character" w:styleId="UnresolvedMention">
    <w:name w:val="Unresolved Mention"/>
    <w:basedOn w:val="DefaultParagraphFont"/>
    <w:uiPriority w:val="99"/>
    <w:semiHidden/>
    <w:unhideWhenUsed/>
    <w:rsid w:val="000E5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6347">
      <w:bodyDiv w:val="1"/>
      <w:marLeft w:val="0"/>
      <w:marRight w:val="0"/>
      <w:marTop w:val="0"/>
      <w:marBottom w:val="0"/>
      <w:divBdr>
        <w:top w:val="none" w:sz="0" w:space="0" w:color="auto"/>
        <w:left w:val="none" w:sz="0" w:space="0" w:color="auto"/>
        <w:bottom w:val="none" w:sz="0" w:space="0" w:color="auto"/>
        <w:right w:val="none" w:sz="0" w:space="0" w:color="auto"/>
      </w:divBdr>
      <w:divsChild>
        <w:div w:id="2131043908">
          <w:marLeft w:val="0"/>
          <w:marRight w:val="0"/>
          <w:marTop w:val="0"/>
          <w:marBottom w:val="0"/>
          <w:divBdr>
            <w:top w:val="none" w:sz="0" w:space="0" w:color="auto"/>
            <w:left w:val="none" w:sz="0" w:space="0" w:color="auto"/>
            <w:bottom w:val="none" w:sz="0" w:space="0" w:color="auto"/>
            <w:right w:val="none" w:sz="0" w:space="0" w:color="auto"/>
          </w:divBdr>
          <w:divsChild>
            <w:div w:id="17243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931">
      <w:bodyDiv w:val="1"/>
      <w:marLeft w:val="0"/>
      <w:marRight w:val="0"/>
      <w:marTop w:val="0"/>
      <w:marBottom w:val="0"/>
      <w:divBdr>
        <w:top w:val="none" w:sz="0" w:space="0" w:color="auto"/>
        <w:left w:val="none" w:sz="0" w:space="0" w:color="auto"/>
        <w:bottom w:val="none" w:sz="0" w:space="0" w:color="auto"/>
        <w:right w:val="none" w:sz="0" w:space="0" w:color="auto"/>
      </w:divBdr>
    </w:div>
    <w:div w:id="24924247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28897896">
      <w:bodyDiv w:val="1"/>
      <w:marLeft w:val="0"/>
      <w:marRight w:val="0"/>
      <w:marTop w:val="0"/>
      <w:marBottom w:val="0"/>
      <w:divBdr>
        <w:top w:val="none" w:sz="0" w:space="0" w:color="auto"/>
        <w:left w:val="none" w:sz="0" w:space="0" w:color="auto"/>
        <w:bottom w:val="none" w:sz="0" w:space="0" w:color="auto"/>
        <w:right w:val="none" w:sz="0" w:space="0" w:color="auto"/>
      </w:divBdr>
      <w:divsChild>
        <w:div w:id="1454514366">
          <w:marLeft w:val="0"/>
          <w:marRight w:val="0"/>
          <w:marTop w:val="0"/>
          <w:marBottom w:val="0"/>
          <w:divBdr>
            <w:top w:val="none" w:sz="0" w:space="0" w:color="auto"/>
            <w:left w:val="none" w:sz="0" w:space="0" w:color="auto"/>
            <w:bottom w:val="none" w:sz="0" w:space="0" w:color="auto"/>
            <w:right w:val="none" w:sz="0" w:space="0" w:color="auto"/>
          </w:divBdr>
          <w:divsChild>
            <w:div w:id="1634019690">
              <w:marLeft w:val="0"/>
              <w:marRight w:val="0"/>
              <w:marTop w:val="0"/>
              <w:marBottom w:val="0"/>
              <w:divBdr>
                <w:top w:val="none" w:sz="0" w:space="0" w:color="auto"/>
                <w:left w:val="none" w:sz="0" w:space="0" w:color="auto"/>
                <w:bottom w:val="none" w:sz="0" w:space="0" w:color="auto"/>
                <w:right w:val="none" w:sz="0" w:space="0" w:color="auto"/>
              </w:divBdr>
              <w:divsChild>
                <w:div w:id="15487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1545">
      <w:bodyDiv w:val="1"/>
      <w:marLeft w:val="0"/>
      <w:marRight w:val="0"/>
      <w:marTop w:val="0"/>
      <w:marBottom w:val="0"/>
      <w:divBdr>
        <w:top w:val="none" w:sz="0" w:space="0" w:color="auto"/>
        <w:left w:val="none" w:sz="0" w:space="0" w:color="auto"/>
        <w:bottom w:val="none" w:sz="0" w:space="0" w:color="auto"/>
        <w:right w:val="none" w:sz="0" w:space="0" w:color="auto"/>
      </w:divBdr>
    </w:div>
    <w:div w:id="803232579">
      <w:bodyDiv w:val="1"/>
      <w:marLeft w:val="0"/>
      <w:marRight w:val="0"/>
      <w:marTop w:val="0"/>
      <w:marBottom w:val="0"/>
      <w:divBdr>
        <w:top w:val="none" w:sz="0" w:space="0" w:color="auto"/>
        <w:left w:val="none" w:sz="0" w:space="0" w:color="auto"/>
        <w:bottom w:val="none" w:sz="0" w:space="0" w:color="auto"/>
        <w:right w:val="none" w:sz="0" w:space="0" w:color="auto"/>
      </w:divBdr>
      <w:divsChild>
        <w:div w:id="2146778004">
          <w:marLeft w:val="0"/>
          <w:marRight w:val="0"/>
          <w:marTop w:val="0"/>
          <w:marBottom w:val="0"/>
          <w:divBdr>
            <w:top w:val="none" w:sz="0" w:space="0" w:color="auto"/>
            <w:left w:val="none" w:sz="0" w:space="0" w:color="auto"/>
            <w:bottom w:val="none" w:sz="0" w:space="0" w:color="auto"/>
            <w:right w:val="none" w:sz="0" w:space="0" w:color="auto"/>
          </w:divBdr>
          <w:divsChild>
            <w:div w:id="1951740851">
              <w:marLeft w:val="0"/>
              <w:marRight w:val="0"/>
              <w:marTop w:val="0"/>
              <w:marBottom w:val="0"/>
              <w:divBdr>
                <w:top w:val="none" w:sz="0" w:space="0" w:color="auto"/>
                <w:left w:val="none" w:sz="0" w:space="0" w:color="auto"/>
                <w:bottom w:val="none" w:sz="0" w:space="0" w:color="auto"/>
                <w:right w:val="none" w:sz="0" w:space="0" w:color="auto"/>
              </w:divBdr>
              <w:divsChild>
                <w:div w:id="16454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47327438">
      <w:bodyDiv w:val="1"/>
      <w:marLeft w:val="0"/>
      <w:marRight w:val="0"/>
      <w:marTop w:val="0"/>
      <w:marBottom w:val="0"/>
      <w:divBdr>
        <w:top w:val="none" w:sz="0" w:space="0" w:color="auto"/>
        <w:left w:val="none" w:sz="0" w:space="0" w:color="auto"/>
        <w:bottom w:val="none" w:sz="0" w:space="0" w:color="auto"/>
        <w:right w:val="none" w:sz="0" w:space="0" w:color="auto"/>
      </w:divBdr>
    </w:div>
    <w:div w:id="1778258187">
      <w:bodyDiv w:val="1"/>
      <w:marLeft w:val="0"/>
      <w:marRight w:val="0"/>
      <w:marTop w:val="0"/>
      <w:marBottom w:val="0"/>
      <w:divBdr>
        <w:top w:val="none" w:sz="0" w:space="0" w:color="auto"/>
        <w:left w:val="none" w:sz="0" w:space="0" w:color="auto"/>
        <w:bottom w:val="none" w:sz="0" w:space="0" w:color="auto"/>
        <w:right w:val="none" w:sz="0" w:space="0" w:color="auto"/>
      </w:divBdr>
    </w:div>
    <w:div w:id="1866753216">
      <w:bodyDiv w:val="1"/>
      <w:marLeft w:val="0"/>
      <w:marRight w:val="0"/>
      <w:marTop w:val="0"/>
      <w:marBottom w:val="0"/>
      <w:divBdr>
        <w:top w:val="none" w:sz="0" w:space="0" w:color="auto"/>
        <w:left w:val="none" w:sz="0" w:space="0" w:color="auto"/>
        <w:bottom w:val="none" w:sz="0" w:space="0" w:color="auto"/>
        <w:right w:val="none" w:sz="0" w:space="0" w:color="auto"/>
      </w:divBdr>
    </w:div>
    <w:div w:id="198751148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3620503">
      <w:bodyDiv w:val="1"/>
      <w:marLeft w:val="0"/>
      <w:marRight w:val="0"/>
      <w:marTop w:val="0"/>
      <w:marBottom w:val="0"/>
      <w:divBdr>
        <w:top w:val="none" w:sz="0" w:space="0" w:color="auto"/>
        <w:left w:val="none" w:sz="0" w:space="0" w:color="auto"/>
        <w:bottom w:val="none" w:sz="0" w:space="0" w:color="auto"/>
        <w:right w:val="none" w:sz="0" w:space="0" w:color="auto"/>
      </w:divBdr>
      <w:divsChild>
        <w:div w:id="486015399">
          <w:marLeft w:val="0"/>
          <w:marRight w:val="0"/>
          <w:marTop w:val="0"/>
          <w:marBottom w:val="0"/>
          <w:divBdr>
            <w:top w:val="none" w:sz="0" w:space="0" w:color="auto"/>
            <w:left w:val="none" w:sz="0" w:space="0" w:color="auto"/>
            <w:bottom w:val="none" w:sz="0" w:space="0" w:color="auto"/>
            <w:right w:val="none" w:sz="0" w:space="0" w:color="auto"/>
          </w:divBdr>
          <w:divsChild>
            <w:div w:id="405421565">
              <w:marLeft w:val="0"/>
              <w:marRight w:val="0"/>
              <w:marTop w:val="0"/>
              <w:marBottom w:val="0"/>
              <w:divBdr>
                <w:top w:val="none" w:sz="0" w:space="0" w:color="auto"/>
                <w:left w:val="none" w:sz="0" w:space="0" w:color="auto"/>
                <w:bottom w:val="none" w:sz="0" w:space="0" w:color="auto"/>
                <w:right w:val="none" w:sz="0" w:space="0" w:color="auto"/>
              </w:divBdr>
              <w:divsChild>
                <w:div w:id="20955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customXml" Target="ink/ink16.xml"/><Relationship Id="rId21" Type="http://schemas.openxmlformats.org/officeDocument/2006/relationships/customXml" Target="ink/ink7.xm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customXml" Target="ink/ink20.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customXml" Target="ink/ink11.xml"/><Relationship Id="rId11" Type="http://schemas.openxmlformats.org/officeDocument/2006/relationships/customXml" Target="ink/ink2.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customXml" Target="ink/ink15.xml"/><Relationship Id="rId40" Type="http://schemas.openxmlformats.org/officeDocument/2006/relationships/image" Target="media/image17.png"/><Relationship Id="rId45" Type="http://schemas.openxmlformats.org/officeDocument/2006/relationships/customXml" Target="ink/ink19.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ink/ink6.xml"/><Relationship Id="rId31" Type="http://schemas.openxmlformats.org/officeDocument/2006/relationships/customXml" Target="ink/ink12.xml"/><Relationship Id="rId44" Type="http://schemas.openxmlformats.org/officeDocument/2006/relationships/image" Target="media/image19.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10.xml"/><Relationship Id="rId30" Type="http://schemas.openxmlformats.org/officeDocument/2006/relationships/image" Target="media/image12.png"/><Relationship Id="rId35" Type="http://schemas.openxmlformats.org/officeDocument/2006/relationships/customXml" Target="ink/ink14.xml"/><Relationship Id="rId43" Type="http://schemas.openxmlformats.org/officeDocument/2006/relationships/customXml" Target="ink/ink18.xml"/><Relationship Id="rId48" Type="http://schemas.openxmlformats.org/officeDocument/2006/relationships/image" Target="media/image21.pn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ustomXml" Target="ink/ink5.xml"/><Relationship Id="rId25" Type="http://schemas.openxmlformats.org/officeDocument/2006/relationships/customXml" Target="ink/ink9.xml"/><Relationship Id="rId33" Type="http://schemas.openxmlformats.org/officeDocument/2006/relationships/customXml" Target="ink/ink13.xml"/><Relationship Id="rId38" Type="http://schemas.openxmlformats.org/officeDocument/2006/relationships/image" Target="media/image16.png"/><Relationship Id="rId46" Type="http://schemas.openxmlformats.org/officeDocument/2006/relationships/image" Target="media/image20.png"/><Relationship Id="rId20" Type="http://schemas.openxmlformats.org/officeDocument/2006/relationships/image" Target="media/image7.png"/><Relationship Id="rId41" Type="http://schemas.openxmlformats.org/officeDocument/2006/relationships/customXml" Target="ink/ink17.xml"/><Relationship Id="rId1" Type="http://schemas.openxmlformats.org/officeDocument/2006/relationships/customXml" Target="../customXml/item1.xml"/><Relationship Id="rId6" Type="http://schemas.openxmlformats.org/officeDocument/2006/relationships/footnotes" Target="foot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3:07.436"/>
    </inkml:context>
    <inkml:brush xml:id="br0">
      <inkml:brushProperty name="width" value="0.4" units="cm"/>
      <inkml:brushProperty name="height" value="0.8" units="cm"/>
      <inkml:brushProperty name="color" value="#FFFC00"/>
      <inkml:brushProperty name="tip" value="rectangle"/>
      <inkml:brushProperty name="rasterOp" value="maskPen"/>
    </inkml:brush>
  </inkml:definitions>
  <inkml:trace contextRef="#ctx0" brushRef="#br0">18 181 12198,'-11'-48'-984,"5"4"0,18 35 962,-2-8 14,11 3 0,-11 0 42,11-2 33,-7 6 634,7 1-618,2 9-42,-1 1 7,4 3 3,-11 0-3,13-3 27,3 7-83,14-7-58,12 7 118,5-7 5,5 3-25,3-4 3,-3 0 24,2 0 7,2 0 22,-3 0-31,5 0 5,-10 0-36,6 0 0,-2 0-30,4 0-5,-5 0 25,0 0-14,-1 0-14,-2 0 24,3 0-15,-1 0 1,-2 0 4,3 0-1,-4 0-2,-1 3-1,5-2-3,-3 7 1,-2-7 4,4 3-6,-6 0 5,7-3 0,-1 3 1,-2 0 0,3-3 0,-5 7 0,1-3 70,0 0-65,3 2 47,-2-2 23,3 0 8,-1 3-61,-2-3 10,7 4-20,-4-4-4,5 2 32,0-6-30,3 3-3,1-4-15,9 0-11,0 0 11,0-4 1,0 3 26,-1-6 1,-3 6-30,4-3 16,-5 0-16,0 3 13,1-3-2,-1 4-6,-4-4-3,0-1 30,-1 0 2,-2-3-27,-1 7 9,-2-3 58,-6 4-56,6 4 0,2-3-1,0 7 1,4-7 8,-4 7 4,-5-3-41,0 0 32,-1 3-35,-2-3 16,3 3 2,-8 1 3,-2 0-3,-3 0 1,0-4 3,0 3 51,4-7-48,1 6 14,4-6 30,-1-1 5,-3-1-18,-1-6 5,0 6-11,-3-7 4,3 7-65,-4-3 56,-1 4-58,1 0 29,0-4-8,0 3 10,0-7-3,-4 3 71,-1-4-60,0 1 57,-3-1-47,7 0 37,-3 4-46,4-3 0,-4-1 10,-1 0-4,-8-4 85,3 4-76,-6 0-16,6 0 19,-7 1-22,3 3-41,-7 1-9,-2 4 34,-8 4-20,4-3-12,-7 6 31,2-2-17,-3 4-90,-1 0 96,5 4 303,-3-7-95,2 1-157,1-3-350,-4-3 0,4 3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3:40.220"/>
    </inkml:context>
    <inkml:brush xml:id="br0">
      <inkml:brushProperty name="width" value="0.4" units="cm"/>
      <inkml:brushProperty name="height" value="0.8" units="cm"/>
      <inkml:brushProperty name="color" value="#FFFC00"/>
      <inkml:brushProperty name="tip" value="rectangle"/>
      <inkml:brushProperty name="rasterOp" value="maskPen"/>
    </inkml:brush>
  </inkml:definitions>
  <inkml:trace contextRef="#ctx0" brushRef="#br0">1 124 12062,'48'-20'-984,"8"8"609,-28 21 405,24 1-3,2 3 5,12-4 67,0-5-71,5 0 46,3-4-37,-2 0-33,2 4-5,-7 1-6,3 8-34,0 1 59,2 7-30,10-2-8,-10 2 69,15-7-44,-7 3 113,4-7-43,4 2 10,-8-3-41,7 0 0,1 0-52,5 0 56,1-5-77,-45-1 1,1-2 40,1 0 1,0-2-31,4 1 1,1 0 17,1 1 1,1-2-2,3 0 0,0-2-4,-2 3 1,-1 0-2,3-3 0,0 2-21,-3 0 0,-1 2 22,-2-1 1,1 0 2,1-1 0,-1 2-2,0 0 0,-1 2 32,4-3 1,1 0 1,-2 2 0,-1 0 5,3 1 1,-1-2 4,0 0 1,1-1 6,-1 2 1,1 0 25,0-2 1,0 0-42,1 0 1,0 0 69,-1 0 1,0 0-84,-2 2 1,-1 0 1,2 0 1,0 1-36,-3 1 1,-1 1-8,-4-1 1,1 1 5,1 1 1,1 0-14,-3-1 1,0 0 13,2 2 0,1-1 9,3-3 0,0-1-44,0 0 0,0 0 38,-1-2 1,0 0-14,-1 0 0,0 0-9,0 0 0,-1 0-35,41 4 53,-45-2 0,0 1-20,42 2 90,5-2-86,1-3 36,-48 0 0,1 0 0,42 0 8,-1 0-21,-4 0 5,-8-3 5,3-2-8,-4 0 3,1-3-1,4 7 6,-1-7-6,-7 7 103,3-3-94,-1 4 3,-9 0 8,12 0 3,-5 0 6,8 0 15,4-4-16,0 3-35,-7-7-131,-3 7 141,4-6 337,0 2-257,14-8-100,1 3-44,1-7 77,-48 10 1,1 1-38,42-8 38,-5-3-32,-1 4 17,-3-1-6,1 1 19,2 0 6,-3 4-6,1-8-1,2 7 5,-7-3-7,3 5 28,-3 3 10,3-3 6,-7 7-26,3-3 5,-5 8-47,-2 1 44,10 0-91,-5 3 49,6-7-5,0 2 11,5-3-7,2-3 13,6-2 3,-3-4 58,4 0-57,0 0 65,-47 5 1,1-1-33,47-3-14,-48 3 0,1 1 27,46-5 7,0 0-6,0-4-26,-47 8 1,1 1 4,43-9-10,-44 8 1,0 1-13,47-5 30,1 0-29,-48 5 1,1 0 13,-1-1 1,1 1 23,46-1-23,-46 1 0,-1 0 23,47 3-26,-3-7 17,2 7-36,-7-3-2,-1 8-12,3-3 5,-10 7-13,3-7 16,-6 7-9,-6-7 2,2 7 13,1-3-90,-8-1 74,7 0-3,-12 0 13,0-3-1,-1 3 23,-3-4-31,0 0 34,-2 4-25,-3 1-28,0 8 22,-4-3-7,3 6 5,-7-6-4,3 7 14,-4-4 3,-3 5 16,2 0-25,-3-1 27,4 1-18,-4 0 8,3-5 28,-7 0 3,0-4-35,2 0 3,-10-4-45,11 2 47,-8-6-89,0 3 66,0-4-2,-5 0 10,-3 0 120,-2 0-72,1 0 10,-4 0-13,8 0 9,-4 0 58,-3 0-62,6 0 117,-7-4-146,5 3-50,-2-10 24,-3 5-19,0-3-33,3 5-42,-2 4 80,10 0 3,-13 0-305,8 4 0,-10 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4:08.106"/>
    </inkml:context>
    <inkml:brush xml:id="br0">
      <inkml:brushProperty name="width" value="0.4" units="cm"/>
      <inkml:brushProperty name="height" value="0.8" units="cm"/>
      <inkml:brushProperty name="color" value="#FFFC00"/>
      <inkml:brushProperty name="tip" value="rectangle"/>
      <inkml:brushProperty name="rasterOp" value="maskPen"/>
    </inkml:brush>
  </inkml:definitions>
  <inkml:trace contextRef="#ctx0" brushRef="#br0">1 300 12029,'63'15'-984,"5"1"565,-10-15 486,16 3-30,3-4 26,10 0-13,1 0 2,-3 0 7,7 0 0,-12 0-2,3 0 13,-3 0-2,7 0-11,-6 0 6,10 0-56,1 0-2,-1 0 45,5 0-10,-8 0-59,0 0 36,-4 0-9,7 0-16,-9 0-5,5 0 5,0 0-3,-6 0 84,7-4 7,-5 3-68,-3-7 18,8 7 277,-8-7-150,7 3-45,-3-7-93,5 2-15,-5 1 72,-5 1-16,4 3-127,-7-4 108,7 1-5,-3-1-4,-9 0 3,7 4-24,-11 1-8,8 4-54,-5 0 70,-3 4-53,-1 1 23,-5 0-8,1 3 10,0-7 2,3 6 3,-2-6-1,-1 3 40,-1-8 5,0 0 175,10-5-185,0 0-40,8 4-39,-8-3-12,4 7 54,-5-3-19,-3 4-15,3 0 29,-4 0-73,5 0 56,-1 0 16,5 4 18,-4-3 5,0 3 103,-2-4 14,-2 0 27,8 0-117,-4 0 0,4 0 8,-5 0-2,1 0-36,-1 0-13,1 0-2,-5-4-16,4-1 12,-3-4-6,7 1 0,-2 3 19,6-3-4,-10 3 1,5-4-1,-2 4 31,0-3 3,4 7 90,-1-6-103,-2 6 33,6-3-36,-2 0 7,-1 3-7,0-3-18,-1 0-5,-2 3-13,2-3-21,-3 0 42,-5 3-22,0-3 19,3 4 2,-5-4-2,10 3 2,-12-3 1,4 0 1,-4 4 12,3-4 2,-6 4 20,6-4-33,-7 3-1,0-3 9,2 0-1,-2-1 1,4-4 0,0 0-10,3 1 4,-6 3-12,6-3 8,-7 7-2,-1-3 2,4 4-3,1 0 1,1-4 0,2 3 10,5-7 0,-7 7 80,15-7-77,-11 7 33,8-7-32,-8 8 2,2-4-13,-10 4-5,6 0-23,-8 0 33,-3 0-22,6 0-28,-10 0-7,7 0 37,0 0-5,-3 0 6,3 4-1,-1 0-3,-2 9 0,7-3 36,-3 3-23,4-4 3,-5 3 3,-4 2 3,3 4-3,-10 3 2,10 2-46,-7-1-5,8 0 9,-3-5 20,7-3 10,-4-1 0,9-4 8,5 0 43,0-5 12,4 0 93,-5 0-126,1-3 46,-1 3-50,5 0 0,-8-3 17,7 3-4,-8-4-41,5 0-11,0 0-23,3-4 52,-6 3-33,5-7 22,-6 7-7,3-3 12,5 0-1,-4 3-1,4 1 0,-9 5 15,0 8 1,-4-7-3,4 6-6,-8-11 1,7 7-1,-7-7 0,4 2 39,-1-3 3,1 0-46,-4 0 16,-1 0-35,-4 0 15,-4 0-2,-1 0 2,0 0-5,-7-3 1,6 2-3,-7-3-156,4 4 151,0-4 2,0 3-14,0-3 92,-3 0-52,2 3 8,-11-7-18,2 7 12,-11-3-345,-6 4 0,-4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4:05.255"/>
    </inkml:context>
    <inkml:brush xml:id="br0">
      <inkml:brushProperty name="width" value="0.4" units="cm"/>
      <inkml:brushProperty name="height" value="0.8" units="cm"/>
      <inkml:brushProperty name="color" value="#FFFC00"/>
      <inkml:brushProperty name="tip" value="rectangle"/>
      <inkml:brushProperty name="rasterOp" value="maskPen"/>
    </inkml:brush>
  </inkml:definitions>
  <inkml:trace contextRef="#ctx0" brushRef="#br0">0 1 12094,'44'15'-961,"0"0"1004,-39-14 138,12 7-50,13 1 1,-1-3 9,18 5-100,1-10 4,6 3 6,12-8-60,-4 3-20,8-2-44,-4 3 61,5 0-17,-4 0 27,2 0 100,-6 3-46,7-2 7,0 7 3,-2-3 13,1 4 14,-3 4 6,-3-3-132,2 6 90,5-2-127,-6 0 70,9-2-15,-2-3 34,4 0-2,8-4 52,2 3-57,-1-7 102,7 7-86,2-7 70,1 3-72,-44-2 1,0-1 17,43 0 26,4 7 6,-4-7-10,3 7 4,-6-7 15,6 7-26,1-7-83,-3 3 70,6-4-28,-50 0 1,1 0 3,44 0 0,5 0 41,-4 0 1,-6 0 15,6 0-32,-4 0-46,-7 0 68,6 0-8,-2 0-16,-4-4 4,6-1-52,-3-4 44,-3-4-83,3 4 75,-9-4 2,-4 4-9,-4 0-33,-5 0 24,-9 5-2,0 0-18,0 4 2,-7 0-16,6 0 29,-11 0-28,-1 0 15,-5 0 3,-3 4-3,-1-4 0,-4 4 2,0 0-1,-9-3-11,0 7 28,-5-7-14,5 11 1,-3-10-837,2 10 509,-3-7 0,-1 3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4:30.40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1 221 12438,'38'-19'-984,"10"3"399,-16 16 621,25-4 19,14-1-9,13-7 39,13 2-55,-48 0 1,0-1-3,2 4 1,-1 0 34,39-15-6,-2 4-3,-7 5 4,-9 0-32,-1 4 27,-8 4-16,-5 1-45,4 4-13,1 0 9,1 0-15,6 0-6,-10-4-9,2 3 28,-4-6-6,-4 6 13,0-7 2,-1 7 0,-11-7-4,3 7 1,-9-3 7,-4 4 0,0 0 2,-5 0-5,-3 0 232,-2 0-194,1 0 11,-4 0-29,4 0-3,-4 0-47,-5 0-517,4 4-96,-3 1 647,3 0 0,-3 3 0,-1-4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4:28.803"/>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0 116 12342,'29'-25'-984,"-1"5"577,-14 20 532,8 0-23,0 0 64,9 0-33,4 4 2,9 1 17,9 8-12,9-3-216,8 6 189,6-6-64,3 7 87,0-11 6,5 2-31,0-8 4,4-8-117,0 2-1,4-11-102,-10 7 185,0 2-87,-11 4 164,-5 0 21,0 3-104,3-3 13,-1 4-53,3 0-11,-6 4-124,-11 1 178,2 4-63,-3-5 12,5 0-127,0-4 86,2 4 11,-6-3-16,7 3 30,-3-4-32,4 0 23,-1 0 46,1 0-17,-4 0 18,3 0-29,-8 0 1,8 4-20,-7-3 23,-1 7-56,-5-3 50,0 4 170,9-4-170,2 2-95,10-6 22,-2 7-12,-4-3 73,-3 4-9,-3-4-12,-3 3-15,7-7 17,-3 6 12,0-2 11,-6 4-5,0 0-3,-3 0-5,4 0-2,0-1 44,0 1-38,4-4 2,-3 3 67,11-7 6,1 3-15,14-4 14,4 0-86,-4-4 30,2 3-61,-10-3 72,6 0-72,-2 3 47,-5-3-12,3 4 5,-7 0 5,7 0-3,1 0 1,5-4-4,-5 3 6,8-3 112,-7 1 0,14-2-93,-7-4 28,-5 4-77,3-7-1,-2 10 85,17-10-33,-8 8 0,0-7 56,-6 2-49,-5-2-192,-4 6 164,8-4 2,16 1 1,1-1-4,-48 4 1,1 1-30,46-5 8,-4 4 22,-1-3-5,-4 4-108,0-1 71,0 1-15,1 0 45,-5 3-1,3-3-27,-3 0 5,8 3 19,-6-3-10,5 4-15,-15 0 22,3 0-14,-5 0 34,-2 0-2,6 0 3,5-4 5,3 3 0,2-7-2,-1 7 5,-7-6-7,8 6-2,-4-7-20,-4 7-3,3-7 0,-4 3 14,-3 0-35,-1 1 29,-6 0 10,-6 3 0,7-3 4,0 4 0,-2 0 5,5 0 105,-10 0-105,3 0-3,-8 0 11,6-4-12,-5 3 16,11-2-48,-12-1 26,7 3-6,-11-3-11,7 4 16,-3 0-39,3-4 42,1 3-1,-8-3-2,2 4 1,-11 0 0,3 0 3,-4 4-32,0-3 25,-4 3-24,-1 0 22,-3-3-66,3 3 29,-3-1-4,3-2 27,-3 3-1,3 0 25,1-3 3,4 7 33,-4-7-51,7 3 45,-9-4-23,9 4 0,-3-3-8,1 3 1,3-4 11,4 0-12,-2 0 24,3 0-20,-5 4 9,0-3 29,-3 3 5,7-4-26,-11 0-1,6 0-37,-7 4 35,4-3-21,4 2 0,1-3-4,0 4 5,7-3-1,-6 3-1,3-4-5,-1 0-16,-7 0 0,3 0 21,-4 0-2,-4 0 7,-1 0-1,1 0 0,0 0 0,0 0 3,-5 0 4,0 0-6,-8-4 1,3 3-2,-3-3 0,-5 4 0,4-3 0,-8 2 48,0-3 32,-1 0-106,-4 3-302,5-3 0,0 4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4:26.34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71 12323,'50'-14'-643,"-3"2"735,-4 12-34,3-4-7,6-1 31,-3 0-5,7-3-15,-6 7-6,11-7-15,-3 7 7,0-6 8,-9 6 44,-2-3 2,-15 4-66,6 0 30,-2 4-147,0 0 114,3 1-14,-4 3-33,1-7-21,-1 7 22,0-3-19,-4 4 67,0 3 18,-1 2 18,2 4-48,3-1 13,4 1-6,1 4 3,8-4 53,1 4 2,0-8 18,3 2-64,1-6 28,5 3-24,8-4-7,-4-1 45,4 1-4,-4 0-3,3 4-1,2-3-127,4-2 101,-1 0 18,1-3-65,-5 0-16,4-1 28,-4-4-7,1 0 36,-5 0 7,-5 0 8,0 0 0,0 0-44,1 0-13,-1 0-4,-4 0-2,-4 4-14,-5-3 167,-1 7 8,1-3-183,5 3 64,8 1-176,-3-4 105,3 3-17,-8-7 36,-1 7-19,-4-7-39,8 3-21,-2-4 63,7 0 0,-1 0 35,-6 0-26,6 0 136,-3 0-130,1 0 6,3 0 113,4 0 15,-2 0-110,6 0 6,-7 0 229,3-4-223,4-1 12,-1-4-11,6 0-34,-5 4 87,2-2-3,0 6-132,-2-7 99,-7 7-104,-1-7 49,-8 7 3,-5-3 6,-5 4-13,0-4-13,-2 3 19,2-7-74,-8 7 74,-4-3-21,-6 0 11,-3 3 45,-4-6-51,2 6-31,-2-7 83,4 7-30,-5-7-366,4 7 46,-3-7 0,3 3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5:01.524"/>
    </inkml:context>
    <inkml:brush xml:id="br0">
      <inkml:brushProperty name="width" value="0.5" units="cm"/>
      <inkml:brushProperty name="height" value="1" units="cm"/>
      <inkml:brushProperty name="color" value="#FFFC00"/>
      <inkml:brushProperty name="tip" value="rectangle"/>
      <inkml:brushProperty name="rasterOp" value="maskPen"/>
    </inkml:brush>
  </inkml:definitions>
  <inkml:trace contextRef="#ctx0" brushRef="#br0">0 186 12082,'30'-54'-984,"-3"3"1967,-22 49-773,23 2-129,2 2-4,10 6-17,-2-12 18,-6-1-99,7-4 71,-3 0-5,7 5 15,-7-4-1,4 7 51,-9-3 7,-1 4-8,1 0-29,-4 0-163,4 0 81,-5 0-16,0 0 20,1 0-15,3 0 27,-2 0-11,6 0 66,-7 0-52,8 0-10,-4 0-4,8 0-3,-2 0 1,10 0-7,-6 0 17,7-4-7,-4 3 69,4-7-65,-3 3 56,7 0-36,-7-3 84,7 7-77,-7-6 6,3 6 13,0-3-1,-3 4-33,7 0-2,-7 0-25,7 0 44,-11 0-64,6 0 60,-7 4-1,5-3-23,-1 6 0,0-6-35,0 3 41,4 0-42,-7-3 29,6 7-6,-7-7-7,0 7-5,4-3 8,-4 4 1,4-1-36,4 1 36,1 0-22,0 0 3,-1 0-1,0 0 22,-3-1-5,7 1 5,-3 0 5,4 0 1,0 0-8,0-4-59,0 2 49,-1-6-1,9 3 6,-2-4-3,7 0 26,-1 0-28,-2 0 31,3-4-22,-1 3 19,-6-2 39,6 3 3,-7 0-22,-1-4 6,4 3-26,-3-3 10,0 4-28,-1 0 29,-4 4 64,-4-3-60,-5 6-3,3-2 27,-10 4 12,10 0-26,-3 0 9,1 0-50,3-5 39,-4 4-95,0-7 15,0 3-11,5-4-1,-4 0-14,3 0 42,-8 0-8,-1-4 58,-4 3-48,1-3 31,-5 0-1,3 4 12,-2-8-8,3 3 2,0 0 59,-4-3 6,0 7 26,-5-7-427,-3 7 0,-2-3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6:07.629"/>
    </inkml:context>
    <inkml:brush xml:id="br0">
      <inkml:brushProperty name="width" value="0.5" units="cm"/>
      <inkml:brushProperty name="height" value="1" units="cm"/>
      <inkml:brushProperty name="color" value="#FFFC00"/>
      <inkml:brushProperty name="tip" value="rectangle"/>
      <inkml:brushProperty name="rasterOp" value="maskPen"/>
    </inkml:brush>
  </inkml:definitions>
  <inkml:trace contextRef="#ctx0" brushRef="#br0">1 186 11910,'66'-24'272,"7"0"-377,-36 10 91,16-3-11,0 3 52,-4-3 5,-1 3 57,-4 1 15,-4 0-19,-1 8-44,-3-3 59,-1 7-60,0-3 1,1 4 15,3 0-3,-3 0-44,7 0-1,-3 0-63,4 0 51,-3 0-9,6-4 59,-6 3-9,7-2 62,0-1 18,-3 3 15,7-3-75,-7 4-19,3 4 11,-4 1-14,4 3 22,-3 1-8,7 0-35,1 0-1,1-4-71,3 3 84,-4-7-109,3 2 44,2-3-14,4 0 40,0 0 0,-4 0 8,-5 0 6,-2 4 1,2 1-11,1 0 28,3 3-19,0-7 10,-3 3-8,-1 0-1,3 1-108,-6 4-17,6-1 122,1 1-7,-3 0 32,3 0-54,0-4 72,1-1-12,3-4 16,5 4 16,-3-3 11,2 6-75,-3-6 2,0 7-28,4-3 49,0 0-76,1 3 36,2-3-14,-2 0 22,0 3-1,2-8 14,2 8 5,0-7 73,0 3-76,2 0 2,-5-3 95,10 3 11,-2-4-106,-1 0 11,0-4-22,3-1-2,-1-4-144,6 1 156,-4-1-59,1 0 37,-5 0 13,7 4-4,-9 1 8,5 4-100,-7 0-182,-1 0 400,-3 0-162,3 0 321,-4 0-160,5 0-76,3 0-35,-6 0 21,5 0-32,-10-4-50,3 3-20,-4-3 65,-1 4-145,1 0 170,-4 0 24,-5 0 26,-1 0 16,1 0-122,4 0-6,5-3-8,0 2 58,-4-7 25,-1 7-28,-5-7-10,-3 7 34,3-3 21,-3 4-70,8 4 4,-3-3-184,3 3 184,0 0-56,-3 1 59,3 0-4,3 2 34,3-6 11,8 3-88,3-4 50,1 0 23,1 0 6,2 0-4,-6 0 33,2 0 9,5 0-36,1 0 13,4 0-29,0 4 20,-5-3-18,4 3 46,6-8 0,-4-1 22,6 0 7,-11-2 51,4 6 20,-1-7-129,-11 7 66,6-3-164,-8 4 137,-2 0-146,2 0 104,-9 0-17,-3 4-5,3 1 7,1 0-7,-4-2 9,3-3-61,-8 4 62,0 1 31,-4 4-37,7-4-2,-6-1 0,7-4 8,-1 0-1,-6 0 0,6 4-50,-11 1 51,7 0-158,-7 3 19,7-4-10,-11 5 107,3 0-5,-5 0 29,-3 0 9,3-4 84,0 2-66,-2-6 9,6 3 29,-7-4 10,3 0-46,-7 0-11,-6 0 15,3 0 5,-9 0-108,9-4-30,2-4 99,-11 2-6,17-6 17,-22 7 110,15 0 106,-4 1-177,-2 0 89,9 3-222,-13-3 1,5 4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6:20.789"/>
    </inkml:context>
    <inkml:brush xml:id="br0">
      <inkml:brushProperty name="width" value="0.5" units="cm"/>
      <inkml:brushProperty name="height" value="1" units="cm"/>
      <inkml:brushProperty name="color" value="#FFFC00"/>
      <inkml:brushProperty name="tip" value="rectangle"/>
      <inkml:brushProperty name="rasterOp" value="maskPen"/>
    </inkml:brush>
  </inkml:definitions>
  <inkml:trace contextRef="#ctx0" brushRef="#br0">0 142 11999,'92'9'70,"-4"-5"-86,-26-9-39,9-7 58,-4-2-53,3-4 123,-8 5-69,-5 4 159,4 1-87,-3 7 13,4-3-73,0 0-5,3-1-49,2-4 80,3-3-62,1 2 30,-4-3-2,-2 4 7,1 4-1,-3 2-14,-2 3 0,4 0 24,-6 3 1,3 2 40,2 4-50,-5 0 70,11-4-39,0 3 8,-2-7-6,5 7 1,-6-4-39,3 5 0,-3 4-60,7 1 75,-11 3-175,7 1 86,-4 0-17,-4-1 32,8 1-14,0 4-175,-2-4 151,5 0 142,-2-2-120,1-2 169,6 0-110,-3-1 15,9-1 80,4-2 148,5 3-265,4-4 0,0 0-58,-47-5 1,1 0 98,47 5-47,-48-4 0,1-1-23,46 5-10,-4 0 34,-1 3-14,-8 2 113,4 0-82,0-1 185,5-5-168,0-3 11,-1-1 10,0-4-2,-3 0 20,0 0-2,-2 0-30,-7 0-6,7 0-35,-6 4 52,2-3-120,-4 7 53,1-7-16,-1 3 53,4 0-4,-2-3-1,-2 3 0,3-4 241,-1 0-138,3 0-66,-1 0-11,-3 0 1,-1 0 62,1 0-3,-1 0 14,0 0 0,1 0-37,3 0 0,-7 0-50,7-4 34,-4 3-5,1-7 3,4 3-15,-5-4 45,0 4-3,5-3-68,0 7 32,0-6-5,4 2 44,-4-4 2,4 4-27,8-7 1,-6 6-36,6-10-15,0 2-38,-6 0 79,6-2-83,-3 2 40,-4 0-10,7-3-8,1 4 6,-7-5 25,-41 9 0,1 1-2,39-6 67,0 1-67,2 4 95,-6 0-76,3 1 6,0-1 5,0 0 1,-3 0-40,-2-4 32,-4 4-75,-7 0 66,-7 1-25,0 3 11,-6-4 4,3 0 0,-6 1 0,-7-1 9,-8 4 3,-3-3 67,-15 7-68,3-7-336,-1 7 0,3-3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6:31.346"/>
    </inkml:context>
    <inkml:brush xml:id="br0">
      <inkml:brushProperty name="width" value="0.5" units="cm"/>
      <inkml:brushProperty name="height" value="1" units="cm"/>
      <inkml:brushProperty name="color" value="#FFFC00"/>
      <inkml:brushProperty name="tip" value="rectangle"/>
      <inkml:brushProperty name="rasterOp" value="maskPen"/>
    </inkml:brush>
  </inkml:definitions>
  <inkml:trace contextRef="#ctx0" brushRef="#br0">0 274 11842,'76'6'303,"1"-3"-234,-28-16-32,10 3 69,3-6 0,-1 6-33,-4-3 12,5 4-23,0 1 14,0-1-67,-5 0-6,8 0-15,-10 4 43,10-3-23,-4 3 28,-2 1 3,6 0 31,-7 0-36,-1 3 36,0-3-22,0 4 126,1 0-141,4 0-2,-1-4-7,1 3-5,4-7-44,4 7 68,2-3-72,2 4 52,-3 4-7,0 1 41,-1 4 7,1 0 32,-1-1 13,1-3-95,-1-1 4,5 0-135,-4-3 154,4 7-202,-5-7 105,-3 7-18,-1-3 44,-5 4 4,1-5 143,4 4-141,-7-3-19,1 4 39,-3 4-130,-3 0 123,7 5-5,-7 0-113,3-1-15,-5 5-157,5-3 121,-3 6 316,7-10-146,-3 5 3,7-10 80,-2 3 235,11-4-286,-7-4-46,12-1 290,0-4-207,1 0-370,4-4 222,-1-5 180,1-1 23,1-7-5,2 8-33,-3-8 39,4 7-69,0-3 51,-3 5-152,2-1 123,-7 0-173,4 4 97,-5-3-12,-4 7 55,0-3-2,-1 4 84,-2 0-92,2 0-96,1 0 102,-8 0-254,7-4 213,-4 3-13,2-7 22,-1 8-6,2-8 359,-1 3-218,11-8-151,5 3 84,-3-3-185,3 9 60,-5 0-30,-3 0 19,7 3-26,-2-7 3,-1 3 9,-1-4 237,1 0-103,-8 1 96,6-1-14,2-4 228,-3 3-312,10-6 2,-3 6-201,-2-3 153,5 4-309,-7 0 183,0 4-108,-1 2 101,5-1 59,-3 3 52,11-7 138,-46 5 0,1 1-34,48-7-83,-47 5 1,1-1 13,-3 1 1,1-1 7,47-3-25,-48 5 0,1 1-11,-1-2 1,1 0-7,-1 1 0,1 1 0,2-2 0,0-1-1,2 1 0,0-1 32,-2 3 0,1-1-18,1-1 1,0 1 20,0 2 0,-1 1-37,0-2 0,-1 0 0,4 1 1,0 2-5,-4-2 1,1 2-6,1 0 1,-1 2 31,0 0 1,-2 2-2,-1 2 1,0 0 0,0 2 1,-1 0-35,47 8 104,-46-8 0,-1 0-74,48 9 84,-48-11 0,1-1-58,0 3 0,-1-1 29,48 6-47,-46-7 1,1 0-4,-2 1 0,0 0-60,0-3 0,0 0 65,-1 3 1,1 1-57,-1-4 0,0-1 2,48 9 17,-45-8 1,-1-1 9,-1-1 0,0-1-3,2 2 1,0 0 10,0-4 1,0 1 2,-2 3 0,0 0 32,1-4 0,1 1-34,-2 1 1,0-1 53,1 0 1,1-2-5,0 1 1,0 0 7,2 0 0,0 0-32,-2 0 0,1 0 6,1 0 0,0 0-17,-4 0 0,-1 0 14,1 0 0,-1 0 115,47 0-98,0 0-69,0 0 63,-3 0-27,2-3-38,-3 2-14,0-3-11,-1 4-22,-4 4 19,0 0 28,8 5 1,-6 4 0,3-3 26,-6 7-32,-11-8-3,7 8-15,-12-7-17,0 6 114,-10-6-77,0-1 155,-11-1-80,2-7 12,-8 7-33,-8-7 7,-1 3-17,-9-4-212,-3 0 0,-2 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3:05.048"/>
    </inkml:context>
    <inkml:brush xml:id="br0">
      <inkml:brushProperty name="width" value="0.4" units="cm"/>
      <inkml:brushProperty name="height" value="0.8" units="cm"/>
      <inkml:brushProperty name="color" value="#FFFC00"/>
      <inkml:brushProperty name="tip" value="rectangle"/>
      <inkml:brushProperty name="rasterOp" value="maskPen"/>
    </inkml:brush>
  </inkml:definitions>
  <inkml:trace contextRef="#ctx0" brushRef="#br0">62 124 12247,'-34'-34'-984,"7"2"538,27 31 505,47 29-2,-16-21 34,40 25-50,-26-32 74,-5-4-31,7-1 7,-10 0-55,10-3 30,-7 3-121,4-3 116,0-1-92,0 4 65,-3 1-95,-2 4 47,0 0-2,-7 0 12,7 0 5,-4 0-13,-3 4 10,6 1 48,-6 0-42,3 2 71,0-2-23,-3 4 7,2 0 20,-7 0 7,8 0-37,-8-1 4,7 5-38,2-3 36,0 7-33,7-8 16,1 4-7,1-4 7,3-4-6,0 3 20,1-7 9,8 3-40,1 0 24,4 0-23,-4 1-14,2 7-4,-6-2 12,3 4-9,0 2 26,1-2-11,3 0 4,9-2-15,-6-7 3,13-1 11,-5-8 1,3-1 23,4 1 1,-8-4 18,7 3-35,-6 0-7,6 1 12,-6 4-29,2 0 31,-3 0-1,-1 0-16,5 0 2,-4 4-55,4-3 57,-4 7-58,3-7 50,1 3 7,1-4 15,2 0 5,-6 0-2,6 0 4,-2 0-64,-1 0 50,-4 0-68,2 4 61,-5 0-56,6 1 20,-3 3-1,-1-7 12,-3 7 2,3-7 95,0 3-86,2-4 50,6 0-36,-2 0 98,7 0-96,5-4 6,1-1-33,7-8-9,-3 4 2,4-8 22,-46 12 0,-1 0-68,48-12 57,-47 12 1,-1 1-20,1-3 0,-1 1 6,48-3 7,-47 7 0,-1-1 1,1-1 1,-1 0 0,1 2 0,0-1-1,2-3 1,0 0 0,0 1 1,0 0 31,2-3 1,-1-1-30,-2 2 0,-1 1 105,6-3 1,-1 0-67,-6 0 0,-1 0 10,5 2 1,1 1-23,43-11-11,-48 12 0,1 0-73,42-4 103,3 1-119,-11 4 88,6-1-37,-3-3 5,-2 7-9,1-7 19,-8 7 5,1-7 1,3 3-1,1-4 21,-4 1-19,3-1 97,-4 0-73,-2 4 9,1 1-28,-7 0-4,-1 3-26,1-3 41,3 4-170,-6 0 79,5 0-13,-6 0 17,3 0-13,1 4 13,3-3-3,-2 7 63,2-3-52,5 4 123,1-4-101,4 3 18,4-4 10,-8 1-4,7 3 10,-2-3-14,-1 0 43,-1 3-44,4-7 46,-1 3-34,10 0 29,-7-3 13,3 3 4,-4-4 43,4 0 12,-3 0-37,4 0-20,-1 0 123,-3 0-95,7 0 197,-3-4-201,4 3 5,0-7-72,-8 7-9,-6 1-63,-8 5 123,3 0-75,-1-1 23,2-4-16,3 0 68,-5-4 12,10 3-29,-7-7 9,4 3-57,-9 0 46,4 1-26,-8 4 12,4 0-1,-5 0 8,1 0-4,3 0-2,2 0 5,3-4 4,-4 3 2,4-3-78,-8 8 58,8 1-5,-8 0-4,8 3 1,-4-3-8,8 4-2,-2-5-4,-2 4 14,-4 1 5,-9 1-4,8 3 1,-3-5-27,1 5-3,1-3 24,-10 3-1,3-4 18,-5-1-19,1 1 21,-4-4-3,-5-1 3,-5-4 1,-8 0 4,-1 4-12,-3-3 1,-1 3-10,4-4 10,-7 0-30,3 0 24,-13 0-7,0 0-19,-1 4-955,-2 1 656,3 0 0,-5-2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6:54.294"/>
    </inkml:context>
    <inkml:brush xml:id="br0">
      <inkml:brushProperty name="width" value="0.5" units="cm"/>
      <inkml:brushProperty name="height" value="1" units="cm"/>
      <inkml:brushProperty name="color" value="#FFFC00"/>
      <inkml:brushProperty name="tip" value="rectangle"/>
      <inkml:brushProperty name="rasterOp" value="maskPen"/>
    </inkml:brush>
  </inkml:definitions>
  <inkml:trace contextRef="#ctx0" brushRef="#br0">0 282 12087,'84'-8'-520,"-5"-5"586,-34-1-1,7-4-5,-3 1-9,0-1 48,-1 4-42,0-2-17,-3 6 7,3-3-5,0 4-29,1 1-16,8-1-1,-3 4 40,7-7-3,0 6-8,2-10-53,7 2 22,-4 0-5,5-2 8,-5 10-6,0-6 24,-8 7-9,3 0 13,0 1-14,-2 4 42,2 4-40,-4 1 1,1 0 12,3 3-1,1-7-10,0 7 7,0-4-34,-1 1 28,-3 3-14,-1-3-10,0 4-4,-3-4 8,6 3-4,-2-3-32,-4-1 35,6 4 19,-6-7-18,8 7 20,-1-7-12,5 3 1,-7-4 15,5 4 5,-2-3-13,1 3-2,6 0-104,2 1 97,-3 0-66,5 2 84,-2-6 1,4 3-27,8-4 2,-2 4 33,2-3-31,-4 7 71,1-7-50,-1 7 14,-3-7-31,2 7-2,-6-3 3,6-1-3,-6 4 0,2-7 5,1 3-12,4-4 9,1 0 33,4 0-32,-5 0 2,-4 0-3,4 0 0,-8 0 0,4 4 4,-9 1 6,8 4-10,-10 0 42,9 3-34,-6 2-264,-1 4 194,4-1-14,-3 1 26,3-4-12,1 2 43,-1-6-49,-3 3 101,2-4-63,2 0 106,1-1-22,2-3 14,0 3-47,-2-7 3,6 3 14,2-4-18,0 0-15,7-4-4,-6 3-3,6-7-1,-3 3-6,4-7 0,1 2 13,-5-3 106,3 4-103,-10 4 110,5-2-91,-3 6-7,2-3-10,6 4-9,-7 0 2,7-4-18,2-1-44,-4 0 55,6-3-14,-3 3 14,1-4-3,3 4-24,-3-2-4,-5 6 33,7-7 4,2 3 17,1-4-21,-44 5 1,0-1 20,47-7-13,1 2 0,-47 2 1,-1-1-1,1 2 0,-1 0 1,44-6 20,-42 6 1,0 1 30,46-3-33,-47 3 0,0-1-11,-1 4 1,1 0 18,-1-2 1,1-1-25,43 1 0,2 0-6,0 1-7,-6 0-23,10 3-2,-7-3-103,0 4 111,-5 0 20,4 0 3,-11 0 0,10 0 5,-7-4 8,-3 3-5,5-3 8,-10 0 26,8 3-35,-5-6-2,0 6-3,-3-3 2,2 4-16,-2 0-3,-1 0 7,-4 0-3,-2 0-13,-6 4 18,7 1-10,-4 3-24,1 1-5,-2 0 33,-3 0-3,-4 0 37,-1-4 4,-4 2 43,0-6-69,0 7 16,-1-7-30,1 7 1,0-7-11,-4 7-11,3-7 21,-7 3-2,3 0 36,-4 1-33,1-1 33,-1 8-18,0-6 6,-4 7 1,-1-4-7,-4-1 28,-3 1 3,-2 0 125,-3-4-137,-1 3 246,1-3-152,-1 0-69,0 2 0,1-6 4,3 7-55,-2-7-38,-2 3-114,0-4 0,-4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3:14.601"/>
    </inkml:context>
    <inkml:brush xml:id="br0">
      <inkml:brushProperty name="width" value="0.4" units="cm"/>
      <inkml:brushProperty name="height" value="0.8" units="cm"/>
      <inkml:brushProperty name="color" value="#FFFC00"/>
      <inkml:brushProperty name="tip" value="rectangle"/>
      <inkml:brushProperty name="rasterOp" value="maskPen"/>
    </inkml:brush>
  </inkml:definitions>
  <inkml:trace contextRef="#ctx0" brushRef="#br0">1 0 12151,'48'14'-779,"0"-1"858,-25-5 77,12 1-77,5 0 69,8-4-56,1-1-46,0-4-18,3 0-11,-7 0 8,3 0-19,-4 0-2,0 0 27,4 0-14,-3 0 9,3 0 87,-4 0-73,1 4 6,-5 1 2,3 0-1,-3 6-32,4-5 35,4 7 10,-3 0-5,3 0 5,-8 1-36,3 3 1,-2-3 16,7 3-6,5-3 10,0 3-1,12-12 42,-6 7-45,7-7 58,-1 0-65,6-1 3,0 0-5,8-3-9,-8 7-3,8-7 21,-8 6-46,8-2 31,-8 8 74,4-3-83,-1 3 2,-2-5 17,6-3 6,-3 3-76,1-7 69,2 3 112,2-4-106,0 0 16,3-4-28,-3 3 6,-5-3 17,4 4-8,0 0-66,1-4 8,4 3-43,-1-3 77,-3 4-72,4 0 39,-9 0-1,3 0 4,-6 4-3,10-3 8,-5 7 1,2-7 285,3 3-261,-1-4 37,7 0-14,-4 0 34,0 0-32,-1 0-8,5-4 93,-3-1-75,2-4-97,1 1 86,-7-1-110,6 4 101,-7-3-245,-1 3 187,4-4-17,5-3 9,2 2-5,-2-7 6,-1 7 41,-3-2 11,1 3-22,2 0 18,-7 0-20,7 0-2,-2-3 80,-1 2 8,-1 1 65,-3 1-116,-1 3 6,0 0-36,-3 1 6,-2 4-13,5 0-12,-3-3-27,7 2-25,-3-3 37,-5 0 17,4 3 5,-4-7-7,4 7-2,-3-7 17,2 3 3,-6 0 41,2-3 4,-3 7-29,-4-2-8,-6 3-18,4 0 22,-10 0-49,9 3-3,-2-2-11,1 3 3,3 0-8,-1-3 65,-2 3-37,7 0 51,-4-3-24,1 7 4,-2-7-4,1 7 3,-3-7 2,6 3-7,-2-4-1,0 0 0,2-4 49,2 3-37,0-3 3,4 0-13,-5 3-1,-3-3 7,-1 4-3,-1 0 14,2 0-13,4 0 19,-1 0-25,1 0 2,-1 0 12,5-4-1,-4 3 25,0-7 3,-2 3-40,-2 0 15,4-2-32,-1 6 15,-7-3-2,-2 4 38,-9 0 0,-3 0-37,3 0 2,-7 0-116,3 0 119,-3 4-17,-5-3 9,-1 6-7,-8-6 8,4 3-2,-12-4 57,3 0-377,-9 0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3:47.557"/>
    </inkml:context>
    <inkml:brush xml:id="br0">
      <inkml:brushProperty name="width" value="0.4" units="cm"/>
      <inkml:brushProperty name="height" value="0.8" units="cm"/>
      <inkml:brushProperty name="color" value="#FFFC00"/>
      <inkml:brushProperty name="tip" value="rectangle"/>
      <inkml:brushProperty name="rasterOp" value="maskPen"/>
    </inkml:brush>
  </inkml:definitions>
  <inkml:trace contextRef="#ctx0" brushRef="#br0">1 141 12172,'57'-8'-984,"11"-5"1206,-10-9-121,31-1-144,-33 7 1,3 1 33,3 5 1,0 2-146,2-1 1,1 1-110,-2 5 1,1 1 102,-2 0 1,58 0 159,-9 2 0,25 0 0,-18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3:47.403"/>
    </inkml:context>
    <inkml:brush xml:id="br0">
      <inkml:brushProperty name="width" value="0.4" units="cm"/>
      <inkml:brushProperty name="height" value="0.8" units="cm"/>
      <inkml:brushProperty name="color" value="#FFFC00"/>
      <inkml:brushProperty name="tip" value="rectangle"/>
      <inkml:brushProperty name="rasterOp" value="maskPen"/>
    </inkml:brush>
  </inkml:definitions>
  <inkml:trace contextRef="#ctx0" brushRef="#br0">97 0 12180,'-48'24'-328,"8"-8"0,31-12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3:46.503"/>
    </inkml:context>
    <inkml:brush xml:id="br0">
      <inkml:brushProperty name="width" value="0.4" units="cm"/>
      <inkml:brushProperty name="height" value="0.8" units="cm"/>
      <inkml:brushProperty name="color" value="#FFFC00"/>
      <inkml:brushProperty name="tip" value="rectangle"/>
      <inkml:brushProperty name="rasterOp" value="maskPen"/>
    </inkml:brush>
  </inkml:definitions>
  <inkml:trace contextRef="#ctx0" brushRef="#br0">12 301 12197,'10'-48'-984,"2"12"169,-11 28 645,-1-9 174,-25 5 340,16-8-133,40-1 131,18 2-310,4 4 1,5-1 12,-8 1 1,2 0-27,6 2 1,3 2-94,5 0 0,0 1-102,-3 4 0,0 3 114,1 0 0,-2 2-14,-6 1 1,-1 0 30,-1 0 1,-2 0-72,41 0 101,-2 4 14,-11 1 49,4 4 42,-5-4 88,1-1-159,3-4 40,1 0-37,4 0 2,0 0-24,5 0-9,-4 0-22,3 0-17,0 0-101,-7 0 130,6 0-61,-10 0 31,-2 3-2,-4 2-4,3 8-5,-5 1 36,5 3 12,-8 1 39,-3 0-56,-1-5 72,-1 0-31,2-8 5,0 3 50,-2-7 13,-3 7-49,0-3 11,0 3-45,-1 1 28,5-4-55,-7 3 21,9-7-15,-5-1 15,8-5-6,3-4 15,-2 0 2,2-3 79,4 2-73,3-3 11,3 4-3,-1 4 1,-3-2-18,-5 6-2,-4-3-9,2 8-8,-9-3-81,9 6 91,-2-6-81,1 3 25,2 0-7,1 1-28,-8 0 1,7 3 100,-4-3 0,-14 4 0,-1-1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3:45.106"/>
    </inkml:context>
    <inkml:brush xml:id="br0">
      <inkml:brushProperty name="width" value="0.4" units="cm"/>
      <inkml:brushProperty name="height" value="0.8" units="cm"/>
      <inkml:brushProperty name="color" value="#FFFC00"/>
      <inkml:brushProperty name="tip" value="rectangle"/>
      <inkml:brushProperty name="rasterOp" value="maskPen"/>
    </inkml:brush>
  </inkml:definitions>
  <inkml:trace contextRef="#ctx0" brushRef="#br0">1 150 12054,'45'-42'-984,"-6"5"465,-5 23 605,-2 1-43,3 5 54,4-1-30,-3 0 10,7 0 16,-2 4-6,7 1-2,1 8-4,3 1-141,9 12 123,-2 1-79,7 13 62,-1 0-140,2 0 41,4 0 4,3-5 32,-2-7-11,2-6 30,4-9-12,-1-4 16,6-8-38,-3 2-1,-9-7-61,3 4-11,-8 4-12,1 2-182,-2 3 1,-7 0 298,-1 3 0,-4-2 0,0 3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3:43.830"/>
    </inkml:context>
    <inkml:brush xml:id="br0">
      <inkml:brushProperty name="width" value="0.4" units="cm"/>
      <inkml:brushProperty name="height" value="0.8" units="cm"/>
      <inkml:brushProperty name="color" value="#FFFC00"/>
      <inkml:brushProperty name="tip" value="rectangle"/>
      <inkml:brushProperty name="rasterOp" value="maskPen"/>
    </inkml:brush>
  </inkml:definitions>
  <inkml:trace contextRef="#ctx0" brushRef="#br0">32 142 11949,'-15'-48'-704,"-1"8"-188,15 35 941,40 5 24,-4 5-58,41 4 36,-10 0 77,9-5-88,13 4 67,6-7-69,3-1 68,0-5-50,0-3 0,-4-1 2,-1 0-2,0 0-62,-7 4 57,6 1-118,-3 0 99,6 3-31,-5-3 40,6 4 1,-14-3-9,14 2 1,-10-7-32,4 7 36,-6-7-12,0 7-18,-6-3-4,5 4-11,-10 0-5,-2 4 8,0 1-5,-4 4-6,-3-1 18,2 1-8,-8 4 3,5-3 23,4 3 8,4-5 4,6-3 68,-1 3-83,8-7 93,-11 3-74,10 0-40,-10-3 46,3 7-43,-5-3 4,5 0-7,-8 2 7,7-2-2,-12 4-7,4 0 14,-4 0 26,3-4-18,-2 2 46,3-2-20,-1 4 3,-2 0-29,3-4 0,-1 3-48,-2-3 57,3 0-145,-4-2 88,-1-3-11,5 0 23,-3 0-1,2 0-4,-3 0 4,-4 0-43,-1-3 39,-4 2 14,0-7-10,3 7 45,-2-3-23,7 0 3,-11 3-9,6-3 7,-15 0 20,2 3-20,-15-3 0,-3 0-331,-11 3 0,-1-3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3T04:43:42.518"/>
    </inkml:context>
    <inkml:brush xml:id="br0">
      <inkml:brushProperty name="width" value="0.4" units="cm"/>
      <inkml:brushProperty name="height" value="0.8" units="cm"/>
      <inkml:brushProperty name="color" value="#FFFC00"/>
      <inkml:brushProperty name="tip" value="rectangle"/>
      <inkml:brushProperty name="rasterOp" value="maskPen"/>
    </inkml:brush>
  </inkml:definitions>
  <inkml:trace contextRef="#ctx0" brushRef="#br0">0 133 11958,'46'-34'-984,"-8"10"612,-12 20 371,-4 0 4,9 3-9,0-3 14,12 4-2,2-4 4,12 3-6,1-3-10,4 4 16,-1 0-26,9 0 38,-2-4 1,2 3-6,0-2 2,-8-1 80,0 3-79,-1-3 76,-3 0-60,3 3-31,1-7-3,-8 7-6,2 1-3,-11 5-7,7 4-3,-3 0-13,4-1 7,0-3 18,0 3 2,0-7-10,-4 3-2,3 0 14,-3-3 1,3 7 1,-3-7-1,3 7 6,-3-7-9,0 6 8,7-6-5,-6 3 2,11-4-2,-3 0 0,-4 0 2,2 0 1,-4 0 14,2 4-15,7-3 44,1 7-2,1-3 4,2 4-3,-3 0 7,0-1 33,-1-3-47,5 3 115,-3-7-97,2 3 33,1 0-58,-3-3-7,6 3-23,-2-4-9,4 4 22,-5-3-13,8 3-70,-7 0 58,12-3-1,-8 2 5,4-3 2,-1 0-12,-2 0-1,6 4 15,2 1-1,-4 0-28,6-1 24,2-4 12,1 0 4,7 0 2,4 0 14,-2-4-9,-44 4 0,1-1-9,0-3 1,-1 0 8,44 3-10,-44-1 0,0 0 9,43 2 0,4 0 34,0 0 3,0 0-53,-4 4 0,-1-3-20,4 3 32,-2-4-19,-43 0 1,-1 0 7,47 0-14,-46-1 0,-1-2-35,1 1 1,0-1-7,6-2 1,0-2 34,-3-2 0,0 0-12,6-2 1,1 0 46,-5-2 1,0-1-36,1 1 1,1 0 84,-3 1 1,-1 1-76,2 0 1,-2 1 204,41-4-168,4 1 9,-11 4-60,1 4-13,0 1-102,-6 4-295,-8 0-45,-4 4 232,-5 1-118,-16 4 366,32 26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EBFE-E23E-0444-BFC1-EF2D2456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5517</Words>
  <Characters>31452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nabhesh@adamprimus.com</cp:lastModifiedBy>
  <cp:revision>6</cp:revision>
  <cp:lastPrinted>2019-09-04T15:45:00Z</cp:lastPrinted>
  <dcterms:created xsi:type="dcterms:W3CDTF">2021-10-12T04:15:00Z</dcterms:created>
  <dcterms:modified xsi:type="dcterms:W3CDTF">2021-10-12T10:13:00Z</dcterms:modified>
</cp:coreProperties>
</file>