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83E77" w:rsidRDefault="00B736DF" w:rsidP="009E1027">
      <w:pPr>
        <w:pStyle w:val="ListParagraph"/>
        <w:numPr>
          <w:ilvl w:val="0"/>
          <w:numId w:val="12"/>
        </w:numPr>
        <w:ind w:left="426"/>
        <w:jc w:val="both"/>
        <w:rPr>
          <w:rFonts w:ascii="Arial" w:hAnsi="Arial" w:cs="Arial"/>
          <w:sz w:val="22"/>
          <w:szCs w:val="22"/>
          <w:highlight w:val="yellow"/>
          <w:lang w:val="en-GB"/>
        </w:rPr>
      </w:pPr>
      <w:r w:rsidRPr="00483E77">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83E77" w:rsidRDefault="00161F1B" w:rsidP="009E1027">
      <w:pPr>
        <w:pStyle w:val="ListParagraph"/>
        <w:numPr>
          <w:ilvl w:val="0"/>
          <w:numId w:val="13"/>
        </w:numPr>
        <w:ind w:left="426"/>
        <w:jc w:val="both"/>
        <w:rPr>
          <w:rFonts w:ascii="Arial" w:hAnsi="Arial" w:cs="Arial"/>
          <w:sz w:val="22"/>
          <w:szCs w:val="22"/>
          <w:highlight w:val="yellow"/>
          <w:lang w:val="en-GB"/>
        </w:rPr>
      </w:pPr>
      <w:r w:rsidRPr="00483E77">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483E77" w:rsidRDefault="009E2E27" w:rsidP="008031A7">
      <w:pPr>
        <w:pStyle w:val="ListParagraph"/>
        <w:numPr>
          <w:ilvl w:val="0"/>
          <w:numId w:val="14"/>
        </w:numPr>
        <w:ind w:left="426"/>
        <w:jc w:val="both"/>
        <w:rPr>
          <w:rFonts w:ascii="Arial" w:hAnsi="Arial" w:cs="Arial"/>
          <w:sz w:val="22"/>
          <w:szCs w:val="22"/>
          <w:highlight w:val="yellow"/>
          <w:lang w:val="en-GB"/>
        </w:rPr>
      </w:pPr>
      <w:r w:rsidRPr="00483E7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483E77" w:rsidRDefault="009E2E27" w:rsidP="008031A7">
      <w:pPr>
        <w:pStyle w:val="ListParagraph"/>
        <w:numPr>
          <w:ilvl w:val="0"/>
          <w:numId w:val="15"/>
        </w:numPr>
        <w:ind w:left="426"/>
        <w:jc w:val="both"/>
        <w:rPr>
          <w:rFonts w:ascii="Arial" w:hAnsi="Arial" w:cs="Arial"/>
          <w:sz w:val="22"/>
          <w:szCs w:val="22"/>
          <w:highlight w:val="yellow"/>
          <w:lang w:val="en-GB"/>
        </w:rPr>
      </w:pPr>
      <w:r w:rsidRPr="00483E7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483E77" w:rsidRDefault="00A235B7" w:rsidP="006D01C2">
      <w:pPr>
        <w:pStyle w:val="ListParagraph"/>
        <w:numPr>
          <w:ilvl w:val="0"/>
          <w:numId w:val="16"/>
        </w:numPr>
        <w:ind w:left="426"/>
        <w:jc w:val="both"/>
        <w:rPr>
          <w:rFonts w:ascii="Arial" w:hAnsi="Arial" w:cs="Arial"/>
          <w:sz w:val="22"/>
          <w:szCs w:val="22"/>
          <w:highlight w:val="yellow"/>
          <w:lang w:val="en-GB"/>
        </w:rPr>
      </w:pPr>
      <w:r w:rsidRPr="00483E77">
        <w:rPr>
          <w:rFonts w:ascii="Arial" w:hAnsi="Arial" w:cs="Arial"/>
          <w:sz w:val="22"/>
          <w:szCs w:val="22"/>
          <w:highlight w:val="yellow"/>
          <w:lang w:val="en-GB"/>
        </w:rPr>
        <w:t>The statement</w:t>
      </w:r>
      <w:r w:rsidR="0037465A" w:rsidRPr="00483E7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483E7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483E77">
        <w:rPr>
          <w:rFonts w:ascii="Arial" w:eastAsiaTheme="minorHAnsi" w:hAnsi="Arial" w:cs="Arial"/>
          <w:sz w:val="22"/>
          <w:szCs w:val="22"/>
          <w:highlight w:val="yellow"/>
          <w:lang w:val="en-GB"/>
        </w:rPr>
        <w:t>Public International Law</w:t>
      </w:r>
      <w:r w:rsidR="00991428" w:rsidRPr="00483E77">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483E77">
        <w:rPr>
          <w:rFonts w:ascii="Arial" w:hAnsi="Arial" w:cs="Arial"/>
          <w:sz w:val="22"/>
          <w:szCs w:val="22"/>
          <w:highlight w:val="yellow"/>
          <w:lang w:val="en-GB"/>
        </w:rPr>
        <w:t>UNCITRAL Model Law on Cross-border Insolvency (1997)</w:t>
      </w:r>
      <w:r w:rsidR="00912C79" w:rsidRPr="00483E77">
        <w:rPr>
          <w:rFonts w:ascii="Arial" w:hAnsi="Arial" w:cs="Arial"/>
          <w:sz w:val="22"/>
          <w:szCs w:val="22"/>
          <w:highlight w:val="yellow"/>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1E2131"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1E2131">
        <w:rPr>
          <w:rFonts w:ascii="Arial" w:hAnsi="Arial" w:cs="Arial"/>
          <w:sz w:val="22"/>
          <w:szCs w:val="22"/>
          <w:highlight w:val="yellow"/>
          <w:lang w:val="en-GB"/>
        </w:rPr>
        <w:t>Havana Convention on Private International Law (1928)</w:t>
      </w:r>
      <w:r w:rsidRPr="001E2131">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1E2131">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483E77" w:rsidRDefault="00ED0BC4" w:rsidP="00286AE6">
      <w:pPr>
        <w:pStyle w:val="ListParagraph"/>
        <w:numPr>
          <w:ilvl w:val="0"/>
          <w:numId w:val="21"/>
        </w:numPr>
        <w:ind w:left="426"/>
        <w:jc w:val="both"/>
        <w:rPr>
          <w:rFonts w:ascii="Arial" w:eastAsiaTheme="minorHAnsi" w:hAnsi="Arial" w:cs="Arial"/>
          <w:sz w:val="22"/>
          <w:szCs w:val="22"/>
          <w:lang w:val="en-GB"/>
        </w:rPr>
      </w:pPr>
      <w:r w:rsidRPr="0000356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0004ECD4" w:rsidR="009B07AD" w:rsidRPr="00002CAB" w:rsidRDefault="001E2131" w:rsidP="0069007B">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International </w:t>
      </w:r>
      <w:r w:rsidR="00BA3D9B" w:rsidRPr="00002CAB">
        <w:rPr>
          <w:rFonts w:ascii="Arial" w:hAnsi="Arial" w:cs="Arial"/>
          <w:color w:val="808080" w:themeColor="background1" w:themeShade="80"/>
          <w:sz w:val="22"/>
          <w:szCs w:val="22"/>
          <w:lang w:val="en-GB"/>
        </w:rPr>
        <w:t>Insolvency</w:t>
      </w:r>
      <w:r w:rsidRPr="00002CAB">
        <w:rPr>
          <w:rFonts w:ascii="Arial" w:hAnsi="Arial" w:cs="Arial"/>
          <w:color w:val="808080" w:themeColor="background1" w:themeShade="80"/>
          <w:sz w:val="22"/>
          <w:szCs w:val="22"/>
          <w:lang w:val="en-GB"/>
        </w:rPr>
        <w:t xml:space="preserve"> law is the web of agreements that have international effect </w:t>
      </w:r>
      <w:r w:rsidR="0069007B" w:rsidRPr="00002CAB">
        <w:rPr>
          <w:rFonts w:ascii="Arial" w:hAnsi="Arial" w:cs="Arial"/>
          <w:color w:val="808080" w:themeColor="background1" w:themeShade="80"/>
          <w:sz w:val="22"/>
          <w:szCs w:val="22"/>
          <w:lang w:val="en-GB"/>
        </w:rPr>
        <w:t>which</w:t>
      </w:r>
      <w:r w:rsidRPr="00002CAB">
        <w:rPr>
          <w:rFonts w:ascii="Arial" w:hAnsi="Arial" w:cs="Arial"/>
          <w:color w:val="808080" w:themeColor="background1" w:themeShade="80"/>
          <w:sz w:val="22"/>
          <w:szCs w:val="22"/>
          <w:lang w:val="en-GB"/>
        </w:rPr>
        <w:t xml:space="preserve"> deal, to a gr</w:t>
      </w:r>
      <w:r w:rsidR="0069007B" w:rsidRPr="00002CAB">
        <w:rPr>
          <w:rFonts w:ascii="Arial" w:hAnsi="Arial" w:cs="Arial"/>
          <w:color w:val="808080" w:themeColor="background1" w:themeShade="80"/>
          <w:sz w:val="22"/>
          <w:szCs w:val="22"/>
          <w:lang w:val="en-GB"/>
        </w:rPr>
        <w:t>eater or lesser extent, with the</w:t>
      </w:r>
      <w:r w:rsidRPr="00002CAB">
        <w:rPr>
          <w:rFonts w:ascii="Arial" w:hAnsi="Arial" w:cs="Arial"/>
          <w:color w:val="808080" w:themeColor="background1" w:themeShade="80"/>
          <w:sz w:val="22"/>
          <w:szCs w:val="22"/>
          <w:lang w:val="en-GB"/>
        </w:rPr>
        <w:t xml:space="preserve"> concepts of </w:t>
      </w:r>
      <w:r w:rsidR="0069007B" w:rsidRPr="00002CAB">
        <w:rPr>
          <w:rFonts w:ascii="Arial" w:hAnsi="Arial" w:cs="Arial"/>
          <w:color w:val="808080" w:themeColor="background1" w:themeShade="80"/>
          <w:sz w:val="22"/>
          <w:szCs w:val="22"/>
          <w:lang w:val="en-GB"/>
        </w:rPr>
        <w:t>recognition</w:t>
      </w:r>
      <w:r w:rsidRPr="00002CAB">
        <w:rPr>
          <w:rFonts w:ascii="Arial" w:hAnsi="Arial" w:cs="Arial"/>
          <w:color w:val="808080" w:themeColor="background1" w:themeShade="80"/>
          <w:sz w:val="22"/>
          <w:szCs w:val="22"/>
          <w:lang w:val="en-GB"/>
        </w:rPr>
        <w:t>,</w:t>
      </w:r>
      <w:r w:rsidR="009050B2" w:rsidRPr="00002CAB">
        <w:rPr>
          <w:rFonts w:ascii="Arial" w:hAnsi="Arial" w:cs="Arial"/>
          <w:color w:val="808080" w:themeColor="background1" w:themeShade="80"/>
          <w:sz w:val="22"/>
          <w:szCs w:val="22"/>
          <w:lang w:val="en-GB"/>
        </w:rPr>
        <w:t xml:space="preserve"> cooperation and coordination between</w:t>
      </w:r>
      <w:r w:rsidRPr="00002CAB">
        <w:rPr>
          <w:rFonts w:ascii="Arial" w:hAnsi="Arial" w:cs="Arial"/>
          <w:color w:val="808080" w:themeColor="background1" w:themeShade="80"/>
          <w:sz w:val="22"/>
          <w:szCs w:val="22"/>
          <w:lang w:val="en-GB"/>
        </w:rPr>
        <w:t xml:space="preserve"> national insolvency</w:t>
      </w:r>
      <w:r w:rsidR="009050B2" w:rsidRPr="00002CAB">
        <w:rPr>
          <w:rFonts w:ascii="Arial" w:hAnsi="Arial" w:cs="Arial"/>
          <w:color w:val="808080" w:themeColor="background1" w:themeShade="80"/>
          <w:sz w:val="22"/>
          <w:szCs w:val="22"/>
          <w:lang w:val="en-GB"/>
        </w:rPr>
        <w:t xml:space="preserve"> laws and</w:t>
      </w:r>
      <w:r w:rsidRPr="00002CAB">
        <w:rPr>
          <w:rFonts w:ascii="Arial" w:hAnsi="Arial" w:cs="Arial"/>
          <w:color w:val="808080" w:themeColor="background1" w:themeShade="80"/>
          <w:sz w:val="22"/>
          <w:szCs w:val="22"/>
          <w:lang w:val="en-GB"/>
        </w:rPr>
        <w:t xml:space="preserve"> proceedings. </w:t>
      </w:r>
      <w:r w:rsidR="009050B2" w:rsidRPr="00002CAB">
        <w:rPr>
          <w:rFonts w:ascii="Arial" w:hAnsi="Arial" w:cs="Arial"/>
          <w:color w:val="808080" w:themeColor="background1" w:themeShade="80"/>
          <w:sz w:val="22"/>
          <w:szCs w:val="22"/>
          <w:lang w:val="en-GB"/>
        </w:rPr>
        <w:t xml:space="preserve"> As a general rule such agreements are forged with the intention of preserving the equality of creditors to a debtor notwithstanding the affairs of the debtor may extend beyond the confines of a single nation state or the creditor be a foreign entity for the purpose of the insolvency proceedings afoot in relation to the debtor.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002CAB" w:rsidRDefault="00DE03AF" w:rsidP="00C053F7">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Differentiate between the concepts of universality and territoriality in cross-border insolvency.</w:t>
      </w:r>
    </w:p>
    <w:p w14:paraId="4D734235" w14:textId="59BFD4E7" w:rsidR="009B07AD" w:rsidRPr="00002CAB" w:rsidRDefault="009B07AD" w:rsidP="00002CAB">
      <w:pPr>
        <w:jc w:val="both"/>
        <w:rPr>
          <w:rFonts w:ascii="Arial" w:hAnsi="Arial" w:cs="Arial"/>
          <w:color w:val="808080" w:themeColor="background1" w:themeShade="80"/>
          <w:sz w:val="22"/>
          <w:szCs w:val="22"/>
          <w:lang w:val="en-GB"/>
        </w:rPr>
      </w:pPr>
    </w:p>
    <w:p w14:paraId="2F57801B" w14:textId="5EE0590B" w:rsidR="009B07AD" w:rsidRPr="00002CAB" w:rsidRDefault="009050B2" w:rsidP="009050B2">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Universality and territoriality are the two poles of a spectrum of approaches to insolvency law that concerns a debtor whose assets or debts extend beyond a single country. </w:t>
      </w:r>
    </w:p>
    <w:p w14:paraId="5A6DC1FA" w14:textId="49599D32" w:rsidR="009050B2" w:rsidRPr="00002CAB" w:rsidRDefault="009050B2" w:rsidP="009050B2">
      <w:pPr>
        <w:jc w:val="both"/>
        <w:rPr>
          <w:rFonts w:ascii="Arial" w:hAnsi="Arial" w:cs="Arial"/>
          <w:color w:val="808080" w:themeColor="background1" w:themeShade="80"/>
          <w:sz w:val="22"/>
          <w:szCs w:val="22"/>
          <w:lang w:val="en-GB"/>
        </w:rPr>
      </w:pPr>
    </w:p>
    <w:p w14:paraId="0DF069A0" w14:textId="15D0D723" w:rsidR="009050B2" w:rsidRPr="00002CAB" w:rsidRDefault="009050B2" w:rsidP="009050B2">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Universality </w:t>
      </w:r>
      <w:r w:rsidR="00D210E0" w:rsidRPr="00002CAB">
        <w:rPr>
          <w:rFonts w:ascii="Arial" w:hAnsi="Arial" w:cs="Arial"/>
          <w:color w:val="808080" w:themeColor="background1" w:themeShade="80"/>
          <w:sz w:val="22"/>
          <w:szCs w:val="22"/>
          <w:lang w:val="en-GB"/>
        </w:rPr>
        <w:t xml:space="preserve">is the concept that a debtor should only be subject to a single worldwide proceedings with respect to its assets and debts.  </w:t>
      </w:r>
      <w:r w:rsidR="00740834" w:rsidRPr="00002CAB">
        <w:rPr>
          <w:rFonts w:ascii="Arial" w:hAnsi="Arial" w:cs="Arial"/>
          <w:color w:val="808080" w:themeColor="background1" w:themeShade="80"/>
          <w:sz w:val="22"/>
          <w:szCs w:val="22"/>
          <w:lang w:val="en-GB"/>
        </w:rPr>
        <w:t xml:space="preserve">To achieve universalism you need the nation state to surrender its sovereignty over </w:t>
      </w:r>
      <w:r w:rsidR="00BA3D9B" w:rsidRPr="00002CAB">
        <w:rPr>
          <w:rFonts w:ascii="Arial" w:hAnsi="Arial" w:cs="Arial"/>
          <w:color w:val="808080" w:themeColor="background1" w:themeShade="80"/>
          <w:sz w:val="22"/>
          <w:szCs w:val="22"/>
          <w:lang w:val="en-GB"/>
        </w:rPr>
        <w:t>entities</w:t>
      </w:r>
      <w:r w:rsidR="00740834" w:rsidRPr="00002CAB">
        <w:rPr>
          <w:rFonts w:ascii="Arial" w:hAnsi="Arial" w:cs="Arial"/>
          <w:color w:val="808080" w:themeColor="background1" w:themeShade="80"/>
          <w:sz w:val="22"/>
          <w:szCs w:val="22"/>
          <w:lang w:val="en-GB"/>
        </w:rPr>
        <w:t xml:space="preserve"> and assets situate in its jurisdiction in favour of the state </w:t>
      </w:r>
      <w:r w:rsidR="00BA3D9B" w:rsidRPr="00002CAB">
        <w:rPr>
          <w:rFonts w:ascii="Arial" w:hAnsi="Arial" w:cs="Arial"/>
          <w:color w:val="808080" w:themeColor="background1" w:themeShade="80"/>
          <w:sz w:val="22"/>
          <w:szCs w:val="22"/>
          <w:lang w:val="en-GB"/>
        </w:rPr>
        <w:t>ceded</w:t>
      </w:r>
      <w:r w:rsidR="00740834" w:rsidRPr="00002CAB">
        <w:rPr>
          <w:rFonts w:ascii="Arial" w:hAnsi="Arial" w:cs="Arial"/>
          <w:color w:val="808080" w:themeColor="background1" w:themeShade="80"/>
          <w:sz w:val="22"/>
          <w:szCs w:val="22"/>
          <w:lang w:val="en-GB"/>
        </w:rPr>
        <w:t xml:space="preserve"> control under the principal.  In practice nation states find this very hard to do.  Whatsmore this is not a system that can be adopted by some and not others (as is the case for the </w:t>
      </w:r>
      <w:r w:rsidR="00BA3D9B" w:rsidRPr="00002CAB">
        <w:rPr>
          <w:rFonts w:ascii="Arial" w:hAnsi="Arial" w:cs="Arial"/>
          <w:color w:val="808080" w:themeColor="background1" w:themeShade="80"/>
          <w:sz w:val="22"/>
          <w:szCs w:val="22"/>
          <w:lang w:val="en-GB"/>
        </w:rPr>
        <w:t>UNCITRAL</w:t>
      </w:r>
      <w:r w:rsidR="00740834" w:rsidRPr="00002CAB">
        <w:rPr>
          <w:rFonts w:ascii="Arial" w:hAnsi="Arial" w:cs="Arial"/>
          <w:color w:val="808080" w:themeColor="background1" w:themeShade="80"/>
          <w:sz w:val="22"/>
          <w:szCs w:val="22"/>
          <w:lang w:val="en-GB"/>
        </w:rPr>
        <w:t xml:space="preserve"> model law) because it relies on application globally to work.  For this reason, whilst the principals behind it are very worthy (</w:t>
      </w:r>
      <w:r w:rsidR="00BA3D9B" w:rsidRPr="00002CAB">
        <w:rPr>
          <w:rFonts w:ascii="Arial" w:hAnsi="Arial" w:cs="Arial"/>
          <w:color w:val="808080" w:themeColor="background1" w:themeShade="80"/>
          <w:sz w:val="22"/>
          <w:szCs w:val="22"/>
          <w:lang w:val="en-GB"/>
        </w:rPr>
        <w:t>consistency</w:t>
      </w:r>
      <w:r w:rsidR="00740834" w:rsidRPr="00002CAB">
        <w:rPr>
          <w:rFonts w:ascii="Arial" w:hAnsi="Arial" w:cs="Arial"/>
          <w:color w:val="808080" w:themeColor="background1" w:themeShade="80"/>
          <w:sz w:val="22"/>
          <w:szCs w:val="22"/>
          <w:lang w:val="en-GB"/>
        </w:rPr>
        <w:t xml:space="preserve"> of </w:t>
      </w:r>
      <w:r w:rsidR="00BA3D9B" w:rsidRPr="00002CAB">
        <w:rPr>
          <w:rFonts w:ascii="Arial" w:hAnsi="Arial" w:cs="Arial"/>
          <w:color w:val="808080" w:themeColor="background1" w:themeShade="80"/>
          <w:sz w:val="22"/>
          <w:szCs w:val="22"/>
          <w:lang w:val="en-GB"/>
        </w:rPr>
        <w:t>outcome</w:t>
      </w:r>
      <w:r w:rsidR="00740834" w:rsidRPr="00002CAB">
        <w:rPr>
          <w:rFonts w:ascii="Arial" w:hAnsi="Arial" w:cs="Arial"/>
          <w:color w:val="808080" w:themeColor="background1" w:themeShade="80"/>
          <w:sz w:val="22"/>
          <w:szCs w:val="22"/>
          <w:lang w:val="en-GB"/>
        </w:rPr>
        <w:t xml:space="preserve">, fairness and reduced cost) it is unlikely to be implemented in full in practice. </w:t>
      </w:r>
    </w:p>
    <w:p w14:paraId="037B8089" w14:textId="76703372" w:rsidR="00740834" w:rsidRPr="00002CAB" w:rsidRDefault="00740834" w:rsidP="009050B2">
      <w:pPr>
        <w:jc w:val="both"/>
        <w:rPr>
          <w:rFonts w:ascii="Arial" w:hAnsi="Arial" w:cs="Arial"/>
          <w:color w:val="808080" w:themeColor="background1" w:themeShade="80"/>
          <w:sz w:val="22"/>
          <w:szCs w:val="22"/>
          <w:lang w:val="en-GB"/>
        </w:rPr>
      </w:pPr>
    </w:p>
    <w:p w14:paraId="039E27B5" w14:textId="76D1702B" w:rsidR="00C82D87" w:rsidRPr="00002CAB" w:rsidRDefault="00BA3D9B" w:rsidP="009050B2">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Territoriality</w:t>
      </w:r>
      <w:r w:rsidR="00740834" w:rsidRPr="00002CAB">
        <w:rPr>
          <w:rFonts w:ascii="Arial" w:hAnsi="Arial" w:cs="Arial"/>
          <w:color w:val="808080" w:themeColor="background1" w:themeShade="80"/>
          <w:sz w:val="22"/>
          <w:szCs w:val="22"/>
          <w:lang w:val="en-GB"/>
        </w:rPr>
        <w:t xml:space="preserve"> is the concept that anything related to a state must be dealt with by the courts of that state without reference to proceedings elsewhere and with effect limited within the jurisdiction of that state only.  In a sense this is the default position of all laws, the concept of supremacy of the individual state within its own borders.  Clearly that pure concept has been </w:t>
      </w:r>
      <w:r w:rsidRPr="00002CAB">
        <w:rPr>
          <w:rFonts w:ascii="Arial" w:hAnsi="Arial" w:cs="Arial"/>
          <w:color w:val="808080" w:themeColor="background1" w:themeShade="80"/>
          <w:sz w:val="22"/>
          <w:szCs w:val="22"/>
          <w:lang w:val="en-GB"/>
        </w:rPr>
        <w:t>significantly</w:t>
      </w:r>
      <w:r w:rsidR="00740834" w:rsidRPr="00002CAB">
        <w:rPr>
          <w:rFonts w:ascii="Arial" w:hAnsi="Arial" w:cs="Arial"/>
          <w:color w:val="808080" w:themeColor="background1" w:themeShade="80"/>
          <w:sz w:val="22"/>
          <w:szCs w:val="22"/>
          <w:lang w:val="en-GB"/>
        </w:rPr>
        <w:t xml:space="preserve"> undone over the last two hundred years by the adoption of </w:t>
      </w:r>
      <w:r w:rsidRPr="00002CAB">
        <w:rPr>
          <w:rFonts w:ascii="Arial" w:hAnsi="Arial" w:cs="Arial"/>
          <w:color w:val="808080" w:themeColor="background1" w:themeShade="80"/>
          <w:sz w:val="22"/>
          <w:szCs w:val="22"/>
          <w:lang w:val="en-GB"/>
        </w:rPr>
        <w:t>interstate</w:t>
      </w:r>
      <w:r w:rsidR="00740834" w:rsidRPr="00002CAB">
        <w:rPr>
          <w:rFonts w:ascii="Arial" w:hAnsi="Arial" w:cs="Arial"/>
          <w:color w:val="808080" w:themeColor="background1" w:themeShade="80"/>
          <w:sz w:val="22"/>
          <w:szCs w:val="22"/>
          <w:lang w:val="en-GB"/>
        </w:rPr>
        <w:t xml:space="preserve"> </w:t>
      </w:r>
      <w:r w:rsidRPr="00002CAB">
        <w:rPr>
          <w:rFonts w:ascii="Arial" w:hAnsi="Arial" w:cs="Arial"/>
          <w:color w:val="808080" w:themeColor="background1" w:themeShade="80"/>
          <w:sz w:val="22"/>
          <w:szCs w:val="22"/>
          <w:lang w:val="en-GB"/>
        </w:rPr>
        <w:t>treaties</w:t>
      </w:r>
      <w:r w:rsidR="00740834" w:rsidRPr="00002CAB">
        <w:rPr>
          <w:rFonts w:ascii="Arial" w:hAnsi="Arial" w:cs="Arial"/>
          <w:color w:val="808080" w:themeColor="background1" w:themeShade="80"/>
          <w:sz w:val="22"/>
          <w:szCs w:val="22"/>
          <w:lang w:val="en-GB"/>
        </w:rPr>
        <w:t xml:space="preserve"> that modify territoriality in return for the benefit of </w:t>
      </w:r>
      <w:r w:rsidRPr="00002CAB">
        <w:rPr>
          <w:rFonts w:ascii="Arial" w:hAnsi="Arial" w:cs="Arial"/>
          <w:color w:val="808080" w:themeColor="background1" w:themeShade="80"/>
          <w:sz w:val="22"/>
          <w:szCs w:val="22"/>
          <w:lang w:val="en-GB"/>
        </w:rPr>
        <w:t>interstate</w:t>
      </w:r>
      <w:r w:rsidR="00740834" w:rsidRPr="00002CAB">
        <w:rPr>
          <w:rFonts w:ascii="Arial" w:hAnsi="Arial" w:cs="Arial"/>
          <w:color w:val="808080" w:themeColor="background1" w:themeShade="80"/>
          <w:sz w:val="22"/>
          <w:szCs w:val="22"/>
          <w:lang w:val="en-GB"/>
        </w:rPr>
        <w:t xml:space="preserve"> agreement on how to manage a particular legal issue.  A non insolvency related example being the various treaties on </w:t>
      </w:r>
      <w:r w:rsidRPr="00002CAB">
        <w:rPr>
          <w:rFonts w:ascii="Arial" w:hAnsi="Arial" w:cs="Arial"/>
          <w:color w:val="808080" w:themeColor="background1" w:themeShade="80"/>
          <w:sz w:val="22"/>
          <w:szCs w:val="22"/>
          <w:lang w:val="en-GB"/>
        </w:rPr>
        <w:t>recognition</w:t>
      </w:r>
      <w:r w:rsidR="00740834" w:rsidRPr="00002CAB">
        <w:rPr>
          <w:rFonts w:ascii="Arial" w:hAnsi="Arial" w:cs="Arial"/>
          <w:color w:val="808080" w:themeColor="background1" w:themeShade="80"/>
          <w:sz w:val="22"/>
          <w:szCs w:val="22"/>
          <w:lang w:val="en-GB"/>
        </w:rPr>
        <w:t xml:space="preserve"> of foreign judgements in domestic courts.  </w:t>
      </w:r>
      <w:r w:rsidR="00660F99" w:rsidRPr="00002CAB">
        <w:rPr>
          <w:rFonts w:ascii="Arial" w:hAnsi="Arial" w:cs="Arial"/>
          <w:color w:val="808080" w:themeColor="background1" w:themeShade="80"/>
          <w:sz w:val="22"/>
          <w:szCs w:val="22"/>
          <w:lang w:val="en-GB"/>
        </w:rPr>
        <w:t>In the insolvency context a system of pure territoriality is very unhelpful as it fails to allow for recognition of a state of affairs in one state (</w:t>
      </w:r>
      <w:r w:rsidRPr="00002CAB">
        <w:rPr>
          <w:rFonts w:ascii="Arial" w:hAnsi="Arial" w:cs="Arial"/>
          <w:color w:val="808080" w:themeColor="background1" w:themeShade="80"/>
          <w:sz w:val="22"/>
          <w:szCs w:val="22"/>
          <w:lang w:val="en-GB"/>
        </w:rPr>
        <w:t>i.e.</w:t>
      </w:r>
      <w:r w:rsidR="00660F99" w:rsidRPr="00002CAB">
        <w:rPr>
          <w:rFonts w:ascii="Arial" w:hAnsi="Arial" w:cs="Arial"/>
          <w:color w:val="808080" w:themeColor="background1" w:themeShade="80"/>
          <w:sz w:val="22"/>
          <w:szCs w:val="22"/>
          <w:lang w:val="en-GB"/>
        </w:rPr>
        <w:t xml:space="preserve"> a company being insolvent) by another state potentially allowing for the </w:t>
      </w:r>
      <w:r w:rsidRPr="00002CAB">
        <w:rPr>
          <w:rFonts w:ascii="Arial" w:hAnsi="Arial" w:cs="Arial"/>
          <w:color w:val="808080" w:themeColor="background1" w:themeShade="80"/>
          <w:sz w:val="22"/>
          <w:szCs w:val="22"/>
          <w:lang w:val="en-GB"/>
        </w:rPr>
        <w:t>company</w:t>
      </w:r>
      <w:r w:rsidR="00660F99" w:rsidRPr="00002CAB">
        <w:rPr>
          <w:rFonts w:ascii="Arial" w:hAnsi="Arial" w:cs="Arial"/>
          <w:color w:val="808080" w:themeColor="background1" w:themeShade="80"/>
          <w:sz w:val="22"/>
          <w:szCs w:val="22"/>
          <w:lang w:val="en-GB"/>
        </w:rPr>
        <w:t xml:space="preserve"> to </w:t>
      </w:r>
      <w:r w:rsidRPr="00002CAB">
        <w:rPr>
          <w:rFonts w:ascii="Arial" w:hAnsi="Arial" w:cs="Arial"/>
          <w:color w:val="808080" w:themeColor="background1" w:themeShade="80"/>
          <w:sz w:val="22"/>
          <w:szCs w:val="22"/>
          <w:lang w:val="en-GB"/>
        </w:rPr>
        <w:t>continue</w:t>
      </w:r>
      <w:r w:rsidR="00660F99" w:rsidRPr="00002CAB">
        <w:rPr>
          <w:rFonts w:ascii="Arial" w:hAnsi="Arial" w:cs="Arial"/>
          <w:color w:val="808080" w:themeColor="background1" w:themeShade="80"/>
          <w:sz w:val="22"/>
          <w:szCs w:val="22"/>
          <w:lang w:val="en-GB"/>
        </w:rPr>
        <w:t xml:space="preserve"> to trade in the second state and also resulting in an inability to have a ordered resolution or winding up of a company with assets and activities across countries. </w:t>
      </w:r>
    </w:p>
    <w:p w14:paraId="2EB31E51" w14:textId="2FC2140E" w:rsidR="00660F99" w:rsidRPr="00002CAB" w:rsidRDefault="00660F99" w:rsidP="009050B2">
      <w:pPr>
        <w:jc w:val="both"/>
        <w:rPr>
          <w:rFonts w:ascii="Arial" w:hAnsi="Arial" w:cs="Arial"/>
          <w:color w:val="808080" w:themeColor="background1" w:themeShade="80"/>
          <w:sz w:val="22"/>
          <w:szCs w:val="22"/>
          <w:lang w:val="en-GB"/>
        </w:rPr>
      </w:pPr>
    </w:p>
    <w:p w14:paraId="43881894" w14:textId="35D2BBF3" w:rsidR="00660F99" w:rsidRPr="00002CAB" w:rsidRDefault="00660F99" w:rsidP="009050B2">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A system that </w:t>
      </w:r>
      <w:r w:rsidR="00BA3D9B" w:rsidRPr="00002CAB">
        <w:rPr>
          <w:rFonts w:ascii="Arial" w:hAnsi="Arial" w:cs="Arial"/>
          <w:color w:val="808080" w:themeColor="background1" w:themeShade="80"/>
          <w:sz w:val="22"/>
          <w:szCs w:val="22"/>
          <w:lang w:val="en-GB"/>
        </w:rPr>
        <w:t>acknowledges</w:t>
      </w:r>
      <w:r w:rsidRPr="00002CAB">
        <w:rPr>
          <w:rFonts w:ascii="Arial" w:hAnsi="Arial" w:cs="Arial"/>
          <w:color w:val="808080" w:themeColor="background1" w:themeShade="80"/>
          <w:sz w:val="22"/>
          <w:szCs w:val="22"/>
          <w:lang w:val="en-GB"/>
        </w:rPr>
        <w:t xml:space="preserve"> territorial supremacy but modifies it to </w:t>
      </w:r>
      <w:r w:rsidR="00BA3D9B" w:rsidRPr="00002CAB">
        <w:rPr>
          <w:rFonts w:ascii="Arial" w:hAnsi="Arial" w:cs="Arial"/>
          <w:color w:val="808080" w:themeColor="background1" w:themeShade="80"/>
          <w:sz w:val="22"/>
          <w:szCs w:val="22"/>
          <w:lang w:val="en-GB"/>
        </w:rPr>
        <w:t>recognise</w:t>
      </w:r>
      <w:r w:rsidRPr="00002CAB">
        <w:rPr>
          <w:rFonts w:ascii="Arial" w:hAnsi="Arial" w:cs="Arial"/>
          <w:color w:val="808080" w:themeColor="background1" w:themeShade="80"/>
          <w:sz w:val="22"/>
          <w:szCs w:val="22"/>
          <w:lang w:val="en-GB"/>
        </w:rPr>
        <w:t xml:space="preserve"> proceedings ongoing in other states is known as modified universalism and is the approach adopted by most international treaties in this area. </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002CAB" w:rsidRDefault="00962045" w:rsidP="00002CAB">
      <w:pPr>
        <w:jc w:val="both"/>
        <w:rPr>
          <w:rFonts w:ascii="Arial" w:hAnsi="Arial" w:cs="Arial"/>
          <w:color w:val="000000" w:themeColor="text1"/>
          <w:sz w:val="22"/>
          <w:szCs w:val="22"/>
          <w:lang w:val="en-GB"/>
        </w:rPr>
      </w:pPr>
    </w:p>
    <w:p w14:paraId="78DB9FD8" w14:textId="33279E97" w:rsidR="00C72848" w:rsidRPr="00002CAB" w:rsidRDefault="00002CAB" w:rsidP="00002CAB">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There are no international treaties that apply across the Middle East in insolvency cases.  A regional </w:t>
      </w:r>
      <w:r w:rsidR="00BA3D9B" w:rsidRPr="00002CAB">
        <w:rPr>
          <w:rFonts w:ascii="Arial" w:hAnsi="Arial" w:cs="Arial"/>
          <w:color w:val="808080" w:themeColor="background1" w:themeShade="80"/>
          <w:sz w:val="22"/>
          <w:szCs w:val="22"/>
          <w:lang w:val="en-GB"/>
        </w:rPr>
        <w:t>comparative</w:t>
      </w:r>
      <w:r w:rsidRPr="00002CAB">
        <w:rPr>
          <w:rFonts w:ascii="Arial" w:hAnsi="Arial" w:cs="Arial"/>
          <w:color w:val="808080" w:themeColor="background1" w:themeShade="80"/>
          <w:sz w:val="22"/>
          <w:szCs w:val="22"/>
          <w:lang w:val="en-GB"/>
        </w:rPr>
        <w:t xml:space="preserve"> survey of insolvency systems in the middle east and N Africa was commended in 2009 based upon the World Bank's principals for effective </w:t>
      </w:r>
      <w:r w:rsidR="00BA3D9B" w:rsidRPr="00002CAB">
        <w:rPr>
          <w:rFonts w:ascii="Arial" w:hAnsi="Arial" w:cs="Arial"/>
          <w:color w:val="808080" w:themeColor="background1" w:themeShade="80"/>
          <w:sz w:val="22"/>
          <w:szCs w:val="22"/>
          <w:lang w:val="en-GB"/>
        </w:rPr>
        <w:t>Insolvency</w:t>
      </w:r>
      <w:r w:rsidRPr="00002CAB">
        <w:rPr>
          <w:rFonts w:ascii="Arial" w:hAnsi="Arial" w:cs="Arial"/>
          <w:color w:val="808080" w:themeColor="background1" w:themeShade="80"/>
          <w:sz w:val="22"/>
          <w:szCs w:val="22"/>
          <w:lang w:val="en-GB"/>
        </w:rPr>
        <w:t xml:space="preserve"> and Creditor </w:t>
      </w:r>
      <w:r w:rsidR="00BA3D9B" w:rsidRPr="00002CAB">
        <w:rPr>
          <w:rFonts w:ascii="Arial" w:hAnsi="Arial" w:cs="Arial"/>
          <w:color w:val="808080" w:themeColor="background1" w:themeShade="80"/>
          <w:sz w:val="22"/>
          <w:szCs w:val="22"/>
          <w:lang w:val="en-GB"/>
        </w:rPr>
        <w:t>Rights</w:t>
      </w:r>
      <w:r w:rsidRPr="00002CAB">
        <w:rPr>
          <w:rFonts w:ascii="Arial" w:hAnsi="Arial" w:cs="Arial"/>
          <w:color w:val="808080" w:themeColor="background1" w:themeShade="80"/>
          <w:sz w:val="22"/>
          <w:szCs w:val="22"/>
          <w:lang w:val="en-GB"/>
        </w:rPr>
        <w:t xml:space="preserve"> as a set of </w:t>
      </w:r>
      <w:r w:rsidR="00BA3D9B" w:rsidRPr="00002CAB">
        <w:rPr>
          <w:rFonts w:ascii="Arial" w:hAnsi="Arial" w:cs="Arial"/>
          <w:color w:val="808080" w:themeColor="background1" w:themeShade="80"/>
          <w:sz w:val="22"/>
          <w:szCs w:val="22"/>
          <w:lang w:val="en-GB"/>
        </w:rPr>
        <w:t>principles</w:t>
      </w:r>
      <w:r w:rsidRPr="00002CAB">
        <w:rPr>
          <w:rFonts w:ascii="Arial" w:hAnsi="Arial" w:cs="Arial"/>
          <w:color w:val="808080" w:themeColor="background1" w:themeShade="80"/>
          <w:sz w:val="22"/>
          <w:szCs w:val="22"/>
          <w:lang w:val="en-GB"/>
        </w:rPr>
        <w:t xml:space="preserve"> to guide </w:t>
      </w:r>
      <w:r w:rsidR="00BA3D9B" w:rsidRPr="00002CAB">
        <w:rPr>
          <w:rFonts w:ascii="Arial" w:hAnsi="Arial" w:cs="Arial"/>
          <w:color w:val="808080" w:themeColor="background1" w:themeShade="80"/>
          <w:sz w:val="22"/>
          <w:szCs w:val="22"/>
          <w:lang w:val="en-GB"/>
        </w:rPr>
        <w:t>against</w:t>
      </w:r>
      <w:r w:rsidRPr="00002CAB">
        <w:rPr>
          <w:rFonts w:ascii="Arial" w:hAnsi="Arial" w:cs="Arial"/>
          <w:color w:val="808080" w:themeColor="background1" w:themeShade="80"/>
          <w:sz w:val="22"/>
          <w:szCs w:val="22"/>
          <w:lang w:val="en-GB"/>
        </w:rPr>
        <w:t xml:space="preserve">.  This was an initiative of the Hawkamah Institute for Corporate </w:t>
      </w:r>
      <w:r w:rsidR="00BA3D9B" w:rsidRPr="00002CAB">
        <w:rPr>
          <w:rFonts w:ascii="Arial" w:hAnsi="Arial" w:cs="Arial"/>
          <w:color w:val="808080" w:themeColor="background1" w:themeShade="80"/>
          <w:sz w:val="22"/>
          <w:szCs w:val="22"/>
          <w:lang w:val="en-GB"/>
        </w:rPr>
        <w:t>Governance</w:t>
      </w:r>
      <w:r w:rsidRPr="00002CAB">
        <w:rPr>
          <w:rFonts w:ascii="Arial" w:hAnsi="Arial" w:cs="Arial"/>
          <w:color w:val="808080" w:themeColor="background1" w:themeShade="80"/>
          <w:sz w:val="22"/>
          <w:szCs w:val="22"/>
          <w:lang w:val="en-GB"/>
        </w:rPr>
        <w:t xml:space="preserve">, the World Bank, the OECD and INSOL. </w:t>
      </w:r>
    </w:p>
    <w:p w14:paraId="045431D1" w14:textId="77777777" w:rsidR="00002CAB" w:rsidRPr="00002CAB" w:rsidRDefault="00002CAB" w:rsidP="00002CAB">
      <w:pPr>
        <w:jc w:val="both"/>
        <w:rPr>
          <w:rFonts w:ascii="Arial" w:hAnsi="Arial" w:cs="Arial"/>
          <w:color w:val="808080" w:themeColor="background1" w:themeShade="80"/>
          <w:sz w:val="22"/>
          <w:szCs w:val="22"/>
          <w:lang w:val="en-GB"/>
        </w:rPr>
      </w:pPr>
    </w:p>
    <w:p w14:paraId="7B9F6C6B" w14:textId="516607C1" w:rsidR="00002CAB" w:rsidRPr="00002CAB" w:rsidRDefault="00002CAB" w:rsidP="00002CAB">
      <w:pPr>
        <w:jc w:val="both"/>
        <w:rPr>
          <w:rFonts w:ascii="Arial" w:hAnsi="Arial" w:cs="Arial"/>
          <w:color w:val="808080" w:themeColor="background1" w:themeShade="80"/>
          <w:sz w:val="22"/>
          <w:szCs w:val="22"/>
          <w:lang w:val="en-GB"/>
        </w:rPr>
      </w:pPr>
      <w:r w:rsidRPr="00002CAB">
        <w:rPr>
          <w:rFonts w:ascii="Arial" w:hAnsi="Arial" w:cs="Arial"/>
          <w:color w:val="808080" w:themeColor="background1" w:themeShade="80"/>
          <w:sz w:val="22"/>
          <w:szCs w:val="22"/>
          <w:lang w:val="en-GB"/>
        </w:rPr>
        <w:t xml:space="preserve">In 2016 and 2019 the UAE, in 2018 Saudi </w:t>
      </w:r>
      <w:r w:rsidR="00BA3D9B" w:rsidRPr="00002CAB">
        <w:rPr>
          <w:rFonts w:ascii="Arial" w:hAnsi="Arial" w:cs="Arial"/>
          <w:color w:val="808080" w:themeColor="background1" w:themeShade="80"/>
          <w:sz w:val="22"/>
          <w:szCs w:val="22"/>
          <w:lang w:val="en-GB"/>
        </w:rPr>
        <w:t>Arabia</w:t>
      </w:r>
      <w:r w:rsidRPr="00002CAB">
        <w:rPr>
          <w:rFonts w:ascii="Arial" w:hAnsi="Arial" w:cs="Arial"/>
          <w:color w:val="808080" w:themeColor="background1" w:themeShade="80"/>
          <w:sz w:val="22"/>
          <w:szCs w:val="22"/>
          <w:lang w:val="en-GB"/>
        </w:rPr>
        <w:t xml:space="preserve"> and 2019 Dubai all undertook reforms of </w:t>
      </w:r>
      <w:r w:rsidR="00BA3D9B" w:rsidRPr="00002CAB">
        <w:rPr>
          <w:rFonts w:ascii="Arial" w:hAnsi="Arial" w:cs="Arial"/>
          <w:color w:val="808080" w:themeColor="background1" w:themeShade="80"/>
          <w:sz w:val="22"/>
          <w:szCs w:val="22"/>
          <w:lang w:val="en-GB"/>
        </w:rPr>
        <w:t>Insolvency</w:t>
      </w:r>
      <w:r w:rsidRPr="00002CAB">
        <w:rPr>
          <w:rFonts w:ascii="Arial" w:hAnsi="Arial" w:cs="Arial"/>
          <w:color w:val="808080" w:themeColor="background1" w:themeShade="80"/>
          <w:sz w:val="22"/>
          <w:szCs w:val="22"/>
          <w:lang w:val="en-GB"/>
        </w:rPr>
        <w:t xml:space="preserve"> law. </w:t>
      </w:r>
      <w:r w:rsidR="00BA3D9B" w:rsidRPr="00002CAB">
        <w:rPr>
          <w:rFonts w:ascii="Arial" w:hAnsi="Arial" w:cs="Arial"/>
          <w:color w:val="808080" w:themeColor="background1" w:themeShade="80"/>
          <w:sz w:val="22"/>
          <w:szCs w:val="22"/>
          <w:lang w:val="en-GB"/>
        </w:rPr>
        <w:t>Bahrain</w:t>
      </w:r>
      <w:r w:rsidRPr="00002CAB">
        <w:rPr>
          <w:rFonts w:ascii="Arial" w:hAnsi="Arial" w:cs="Arial"/>
          <w:color w:val="808080" w:themeColor="background1" w:themeShade="80"/>
          <w:sz w:val="22"/>
          <w:szCs w:val="22"/>
          <w:lang w:val="en-GB"/>
        </w:rPr>
        <w:t xml:space="preserve"> and DIFC have adopted the UNCITRAL Model Law on Cross Border Insolvency. The former in 2018 and the </w:t>
      </w:r>
      <w:r w:rsidR="00BA3D9B" w:rsidRPr="00002CAB">
        <w:rPr>
          <w:rFonts w:ascii="Arial" w:hAnsi="Arial" w:cs="Arial"/>
          <w:color w:val="808080" w:themeColor="background1" w:themeShade="80"/>
          <w:sz w:val="22"/>
          <w:szCs w:val="22"/>
          <w:lang w:val="en-GB"/>
        </w:rPr>
        <w:t>latter</w:t>
      </w:r>
      <w:r w:rsidRPr="00002CAB">
        <w:rPr>
          <w:rFonts w:ascii="Arial" w:hAnsi="Arial" w:cs="Arial"/>
          <w:color w:val="808080" w:themeColor="background1" w:themeShade="80"/>
          <w:sz w:val="22"/>
          <w:szCs w:val="22"/>
          <w:lang w:val="en-GB"/>
        </w:rPr>
        <w:t xml:space="preserve"> in 2019. </w:t>
      </w:r>
    </w:p>
    <w:p w14:paraId="572227E7" w14:textId="10041403" w:rsidR="0045683E" w:rsidRPr="00002CAB" w:rsidRDefault="0045683E" w:rsidP="00C053F7">
      <w:pPr>
        <w:jc w:val="both"/>
        <w:rPr>
          <w:rFonts w:ascii="Arial" w:hAnsi="Arial" w:cs="Arial"/>
          <w:color w:val="000000" w:themeColor="text1"/>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4877F2"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B0763EA" w:rsidR="00544127" w:rsidRDefault="001D376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objectives for, and thereby the differences, between corporate insolvency and personal insolvency are driven largely by the </w:t>
      </w:r>
      <w:r w:rsidR="00BA3D9B">
        <w:rPr>
          <w:rFonts w:ascii="Arial" w:hAnsi="Arial" w:cs="Arial"/>
          <w:color w:val="7B7B7B" w:themeColor="accent3" w:themeShade="BF"/>
          <w:sz w:val="22"/>
          <w:szCs w:val="22"/>
          <w:lang w:val="en-GB"/>
        </w:rPr>
        <w:t>difference</w:t>
      </w:r>
      <w:r>
        <w:rPr>
          <w:rFonts w:ascii="Arial" w:hAnsi="Arial" w:cs="Arial"/>
          <w:color w:val="7B7B7B" w:themeColor="accent3" w:themeShade="BF"/>
          <w:sz w:val="22"/>
          <w:szCs w:val="22"/>
          <w:lang w:val="en-GB"/>
        </w:rPr>
        <w:t xml:space="preserve"> in nature of the person to a corporate vehicle.  A person, whatever their </w:t>
      </w:r>
      <w:r w:rsidR="00BA3D9B">
        <w:rPr>
          <w:rFonts w:ascii="Arial" w:hAnsi="Arial" w:cs="Arial"/>
          <w:color w:val="7B7B7B" w:themeColor="accent3" w:themeShade="BF"/>
          <w:sz w:val="22"/>
          <w:szCs w:val="22"/>
          <w:lang w:val="en-GB"/>
        </w:rPr>
        <w:t>state</w:t>
      </w:r>
      <w:r>
        <w:rPr>
          <w:rFonts w:ascii="Arial" w:hAnsi="Arial" w:cs="Arial"/>
          <w:color w:val="7B7B7B" w:themeColor="accent3" w:themeShade="BF"/>
          <w:sz w:val="22"/>
          <w:szCs w:val="22"/>
          <w:lang w:val="en-GB"/>
        </w:rPr>
        <w:t xml:space="preserve"> of solvency, must continue to exist for their natural life and therefore any insolvency system related to individuals needs to formulate a manner in which debts can be resolved whilst the person continues to exist.  In early systems the treatment of bankrupt individuals was frequently similar to crim</w:t>
      </w:r>
      <w:r w:rsidR="00BA3D9B">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al individuals, i.e. the person was </w:t>
      </w:r>
      <w:r w:rsidR="00BA3D9B">
        <w:rPr>
          <w:rFonts w:ascii="Arial" w:hAnsi="Arial" w:cs="Arial"/>
          <w:color w:val="7B7B7B" w:themeColor="accent3" w:themeShade="BF"/>
          <w:sz w:val="22"/>
          <w:szCs w:val="22"/>
          <w:lang w:val="en-GB"/>
        </w:rPr>
        <w:t>penalised</w:t>
      </w:r>
      <w:r>
        <w:rPr>
          <w:rFonts w:ascii="Arial" w:hAnsi="Arial" w:cs="Arial"/>
          <w:color w:val="7B7B7B" w:themeColor="accent3" w:themeShade="BF"/>
          <w:sz w:val="22"/>
          <w:szCs w:val="22"/>
          <w:lang w:val="en-GB"/>
        </w:rPr>
        <w:t xml:space="preserve"> and often </w:t>
      </w:r>
      <w:r w:rsidR="00BA3D9B">
        <w:rPr>
          <w:rFonts w:ascii="Arial" w:hAnsi="Arial" w:cs="Arial"/>
          <w:color w:val="7B7B7B" w:themeColor="accent3" w:themeShade="BF"/>
          <w:sz w:val="22"/>
          <w:szCs w:val="22"/>
          <w:lang w:val="en-GB"/>
        </w:rPr>
        <w:t>incarcerated</w:t>
      </w:r>
      <w:r>
        <w:rPr>
          <w:rFonts w:ascii="Arial" w:hAnsi="Arial" w:cs="Arial"/>
          <w:color w:val="7B7B7B" w:themeColor="accent3" w:themeShade="BF"/>
          <w:sz w:val="22"/>
          <w:szCs w:val="22"/>
          <w:lang w:val="en-GB"/>
        </w:rPr>
        <w:t xml:space="preserve">.  The disadvantage of such a system is it leaves the person economically unproductive and unable </w:t>
      </w:r>
      <w:r w:rsidR="00BA3D9B">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provide for themselves.  Therefore systems developed to permit the discharge of debts of a bankrupt individual after distribution of their assets to their creditors.  Such systems </w:t>
      </w:r>
      <w:r w:rsidR="00E76B70">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 xml:space="preserve">have further developed to allow for rehabilitation plans that </w:t>
      </w:r>
      <w:r w:rsidR="00E76B70">
        <w:rPr>
          <w:rFonts w:ascii="Arial" w:hAnsi="Arial" w:cs="Arial"/>
          <w:color w:val="7B7B7B" w:themeColor="accent3" w:themeShade="BF"/>
          <w:sz w:val="22"/>
          <w:szCs w:val="22"/>
          <w:lang w:val="en-GB"/>
        </w:rPr>
        <w:t xml:space="preserve">permit the debtor to work out some amount of restitution to their creditors over a </w:t>
      </w:r>
      <w:r w:rsidR="00E76B70">
        <w:rPr>
          <w:rFonts w:ascii="Arial" w:hAnsi="Arial" w:cs="Arial"/>
          <w:color w:val="7B7B7B" w:themeColor="accent3" w:themeShade="BF"/>
          <w:sz w:val="22"/>
          <w:szCs w:val="22"/>
          <w:lang w:val="en-GB"/>
        </w:rPr>
        <w:lastRenderedPageBreak/>
        <w:t>period of time using their existing assets.  One could characterise that as a form of resolution or restructuring arrangement.</w:t>
      </w:r>
    </w:p>
    <w:p w14:paraId="68569558" w14:textId="76482FAB" w:rsidR="00E76B70" w:rsidRDefault="00E76B70" w:rsidP="00C053F7">
      <w:pPr>
        <w:jc w:val="both"/>
        <w:rPr>
          <w:rFonts w:ascii="Arial" w:hAnsi="Arial" w:cs="Arial"/>
          <w:color w:val="7B7B7B" w:themeColor="accent3" w:themeShade="BF"/>
          <w:sz w:val="22"/>
          <w:szCs w:val="22"/>
          <w:lang w:val="en-GB"/>
        </w:rPr>
      </w:pPr>
    </w:p>
    <w:p w14:paraId="4A59B891" w14:textId="79CD8B57" w:rsidR="00E76B70" w:rsidRDefault="00E76B7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Corporate entities are legal creations and unlike living people do not have an existence once the law decrees otherwise.  The development of corporate insolvency started with the simple system that once the debts outweighed the assets of a debtor that debtors assets should be </w:t>
      </w:r>
      <w:r w:rsidR="00BA3D9B">
        <w:rPr>
          <w:rFonts w:ascii="Arial" w:hAnsi="Arial" w:cs="Arial"/>
          <w:color w:val="7B7B7B" w:themeColor="accent3" w:themeShade="BF"/>
          <w:sz w:val="22"/>
          <w:szCs w:val="22"/>
          <w:lang w:val="en-GB"/>
        </w:rPr>
        <w:t>realised</w:t>
      </w:r>
      <w:r>
        <w:rPr>
          <w:rFonts w:ascii="Arial" w:hAnsi="Arial" w:cs="Arial"/>
          <w:color w:val="7B7B7B" w:themeColor="accent3" w:themeShade="BF"/>
          <w:sz w:val="22"/>
          <w:szCs w:val="22"/>
          <w:lang w:val="en-GB"/>
        </w:rPr>
        <w:t xml:space="preserve"> to satisfy their creditors to the extent that they can and that that corporate vehicle should be dissolved. </w:t>
      </w:r>
      <w:r w:rsidR="00BA3D9B">
        <w:rPr>
          <w:rFonts w:ascii="Arial" w:hAnsi="Arial" w:cs="Arial"/>
          <w:color w:val="7B7B7B" w:themeColor="accent3" w:themeShade="BF"/>
          <w:sz w:val="22"/>
          <w:szCs w:val="22"/>
          <w:lang w:val="en-GB"/>
        </w:rPr>
        <w:t>This</w:t>
      </w:r>
      <w:r>
        <w:rPr>
          <w:rFonts w:ascii="Arial" w:hAnsi="Arial" w:cs="Arial"/>
          <w:color w:val="7B7B7B" w:themeColor="accent3" w:themeShade="BF"/>
          <w:sz w:val="22"/>
          <w:szCs w:val="22"/>
          <w:lang w:val="en-GB"/>
        </w:rPr>
        <w:t xml:space="preserve"> is what a common law lawyer would </w:t>
      </w:r>
      <w:r w:rsidR="00BA3D9B">
        <w:rPr>
          <w:rFonts w:ascii="Arial" w:hAnsi="Arial" w:cs="Arial"/>
          <w:color w:val="7B7B7B" w:themeColor="accent3" w:themeShade="BF"/>
          <w:sz w:val="22"/>
          <w:szCs w:val="22"/>
          <w:lang w:val="en-GB"/>
        </w:rPr>
        <w:t>characterise</w:t>
      </w:r>
      <w:r>
        <w:rPr>
          <w:rFonts w:ascii="Arial" w:hAnsi="Arial" w:cs="Arial"/>
          <w:color w:val="7B7B7B" w:themeColor="accent3" w:themeShade="BF"/>
          <w:sz w:val="22"/>
          <w:szCs w:val="22"/>
          <w:lang w:val="en-GB"/>
        </w:rPr>
        <w:t xml:space="preserve"> as liquidation.  </w:t>
      </w:r>
      <w:r w:rsidR="009D45E9">
        <w:rPr>
          <w:rFonts w:ascii="Arial" w:hAnsi="Arial" w:cs="Arial"/>
          <w:color w:val="7B7B7B" w:themeColor="accent3" w:themeShade="BF"/>
          <w:sz w:val="22"/>
          <w:szCs w:val="22"/>
          <w:lang w:val="en-GB"/>
        </w:rPr>
        <w:t xml:space="preserve">Liquidation may be the only option for an </w:t>
      </w:r>
      <w:r w:rsidR="00BA3D9B">
        <w:rPr>
          <w:rFonts w:ascii="Arial" w:hAnsi="Arial" w:cs="Arial"/>
          <w:color w:val="7B7B7B" w:themeColor="accent3" w:themeShade="BF"/>
          <w:sz w:val="22"/>
          <w:szCs w:val="22"/>
          <w:lang w:val="en-GB"/>
        </w:rPr>
        <w:t>unviable</w:t>
      </w:r>
      <w:r w:rsidR="009D45E9">
        <w:rPr>
          <w:rFonts w:ascii="Arial" w:hAnsi="Arial" w:cs="Arial"/>
          <w:color w:val="7B7B7B" w:themeColor="accent3" w:themeShade="BF"/>
          <w:sz w:val="22"/>
          <w:szCs w:val="22"/>
          <w:lang w:val="en-GB"/>
        </w:rPr>
        <w:t xml:space="preserve"> company but most laws have come to recognise that it has downsides in terms of wasted </w:t>
      </w:r>
      <w:r w:rsidR="00BA3D9B">
        <w:rPr>
          <w:rFonts w:ascii="Arial" w:hAnsi="Arial" w:cs="Arial"/>
          <w:color w:val="7B7B7B" w:themeColor="accent3" w:themeShade="BF"/>
          <w:sz w:val="22"/>
          <w:szCs w:val="22"/>
          <w:lang w:val="en-GB"/>
        </w:rPr>
        <w:t>opportunity</w:t>
      </w:r>
      <w:r w:rsidR="009D45E9">
        <w:rPr>
          <w:rFonts w:ascii="Arial" w:hAnsi="Arial" w:cs="Arial"/>
          <w:color w:val="7B7B7B" w:themeColor="accent3" w:themeShade="BF"/>
          <w:sz w:val="22"/>
          <w:szCs w:val="22"/>
          <w:lang w:val="en-GB"/>
        </w:rPr>
        <w:t xml:space="preserve"> to rehabilitate, damage to </w:t>
      </w:r>
      <w:r w:rsidR="00BA3D9B">
        <w:rPr>
          <w:rFonts w:ascii="Arial" w:hAnsi="Arial" w:cs="Arial"/>
          <w:color w:val="7B7B7B" w:themeColor="accent3" w:themeShade="BF"/>
          <w:sz w:val="22"/>
          <w:szCs w:val="22"/>
          <w:lang w:val="en-GB"/>
        </w:rPr>
        <w:t>creditors</w:t>
      </w:r>
      <w:r w:rsidR="009D45E9">
        <w:rPr>
          <w:rFonts w:ascii="Arial" w:hAnsi="Arial" w:cs="Arial"/>
          <w:color w:val="7B7B7B" w:themeColor="accent3" w:themeShade="BF"/>
          <w:sz w:val="22"/>
          <w:szCs w:val="22"/>
          <w:lang w:val="en-GB"/>
        </w:rPr>
        <w:t xml:space="preserve"> (</w:t>
      </w:r>
      <w:r w:rsidR="00BA3D9B">
        <w:rPr>
          <w:rFonts w:ascii="Arial" w:hAnsi="Arial" w:cs="Arial"/>
          <w:color w:val="7B7B7B" w:themeColor="accent3" w:themeShade="BF"/>
          <w:sz w:val="22"/>
          <w:szCs w:val="22"/>
          <w:lang w:val="en-GB"/>
        </w:rPr>
        <w:t>especially</w:t>
      </w:r>
      <w:r w:rsidR="009D45E9">
        <w:rPr>
          <w:rFonts w:ascii="Arial" w:hAnsi="Arial" w:cs="Arial"/>
          <w:color w:val="7B7B7B" w:themeColor="accent3" w:themeShade="BF"/>
          <w:sz w:val="22"/>
          <w:szCs w:val="22"/>
          <w:lang w:val="en-GB"/>
        </w:rPr>
        <w:t xml:space="preserve"> the unsecured), unsatisfactory social </w:t>
      </w:r>
      <w:r w:rsidR="00BA3D9B">
        <w:rPr>
          <w:rFonts w:ascii="Arial" w:hAnsi="Arial" w:cs="Arial"/>
          <w:color w:val="7B7B7B" w:themeColor="accent3" w:themeShade="BF"/>
          <w:sz w:val="22"/>
          <w:szCs w:val="22"/>
          <w:lang w:val="en-GB"/>
        </w:rPr>
        <w:t>outcomes</w:t>
      </w:r>
      <w:r w:rsidR="009D45E9">
        <w:rPr>
          <w:rFonts w:ascii="Arial" w:hAnsi="Arial" w:cs="Arial"/>
          <w:color w:val="7B7B7B" w:themeColor="accent3" w:themeShade="BF"/>
          <w:sz w:val="22"/>
          <w:szCs w:val="22"/>
          <w:lang w:val="en-GB"/>
        </w:rPr>
        <w:t xml:space="preserve"> for employees and pension recipients, amongst other things.  Laws have therefore developed to facilitate corporate rescue as an alternative to liquidation.  </w:t>
      </w:r>
    </w:p>
    <w:p w14:paraId="1EA28E2A" w14:textId="6259EF08" w:rsidR="00A31C93" w:rsidRDefault="00A31C93" w:rsidP="00C053F7">
      <w:pPr>
        <w:jc w:val="both"/>
        <w:rPr>
          <w:rFonts w:ascii="Arial" w:hAnsi="Arial" w:cs="Arial"/>
          <w:color w:val="7B7B7B" w:themeColor="accent3" w:themeShade="BF"/>
          <w:sz w:val="22"/>
          <w:szCs w:val="22"/>
          <w:lang w:val="en-GB"/>
        </w:rPr>
      </w:pPr>
    </w:p>
    <w:p w14:paraId="2F33E285" w14:textId="3709E975" w:rsidR="00A31C93" w:rsidRPr="00BF1C6F" w:rsidRDefault="00A31C93" w:rsidP="00C053F7">
      <w:pPr>
        <w:jc w:val="both"/>
        <w:rPr>
          <w:rFonts w:ascii="Arial" w:hAnsi="Arial" w:cs="Arial"/>
          <w:sz w:val="24"/>
          <w:lang w:val="en-GB"/>
        </w:rPr>
      </w:pPr>
      <w:r>
        <w:rPr>
          <w:rFonts w:ascii="Arial" w:hAnsi="Arial" w:cs="Arial"/>
          <w:color w:val="7B7B7B" w:themeColor="accent3" w:themeShade="BF"/>
          <w:sz w:val="22"/>
          <w:szCs w:val="22"/>
          <w:lang w:val="en-GB"/>
        </w:rPr>
        <w:t xml:space="preserve">In a sense you could say that both </w:t>
      </w:r>
      <w:r w:rsidR="00BA3D9B">
        <w:rPr>
          <w:rFonts w:ascii="Arial" w:hAnsi="Arial" w:cs="Arial"/>
          <w:color w:val="7B7B7B" w:themeColor="accent3" w:themeShade="BF"/>
          <w:sz w:val="22"/>
          <w:szCs w:val="22"/>
          <w:lang w:val="en-GB"/>
        </w:rPr>
        <w:t>personal</w:t>
      </w:r>
      <w:r>
        <w:rPr>
          <w:rFonts w:ascii="Arial" w:hAnsi="Arial" w:cs="Arial"/>
          <w:color w:val="7B7B7B" w:themeColor="accent3" w:themeShade="BF"/>
          <w:sz w:val="22"/>
          <w:szCs w:val="22"/>
          <w:lang w:val="en-GB"/>
        </w:rPr>
        <w:t xml:space="preserve"> and corporate insolvency processes are moving in the same direction, towards greater opportunity for positive rehabilitation.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D3F246A" w:rsidR="00DF75F8" w:rsidRPr="00DD61C3" w:rsidRDefault="00A31C93" w:rsidP="00C053F7">
      <w:pPr>
        <w:jc w:val="both"/>
        <w:rPr>
          <w:rFonts w:ascii="Arial" w:hAnsi="Arial" w:cs="Arial"/>
          <w:color w:val="7B7B7B" w:themeColor="accent3" w:themeShade="BF"/>
          <w:sz w:val="22"/>
          <w:szCs w:val="22"/>
          <w:lang w:val="en-GB"/>
        </w:rPr>
      </w:pPr>
      <w:r w:rsidRPr="00DD61C3">
        <w:rPr>
          <w:rFonts w:ascii="Arial" w:hAnsi="Arial" w:cs="Arial"/>
          <w:color w:val="7B7B7B" w:themeColor="accent3" w:themeShade="BF"/>
          <w:sz w:val="22"/>
          <w:szCs w:val="22"/>
          <w:lang w:val="en-GB"/>
        </w:rPr>
        <w:t xml:space="preserve">Generally insolvency systems have two roots, the English law derived common law system or the European civil law derived systems. In either case national insolvency laws have the starting point of being </w:t>
      </w:r>
      <w:r w:rsidR="00AD1CB2" w:rsidRPr="00DD61C3">
        <w:rPr>
          <w:rFonts w:ascii="Arial" w:hAnsi="Arial" w:cs="Arial"/>
          <w:color w:val="7B7B7B" w:themeColor="accent3" w:themeShade="BF"/>
          <w:sz w:val="22"/>
          <w:szCs w:val="22"/>
          <w:lang w:val="en-GB"/>
        </w:rPr>
        <w:t>domestic</w:t>
      </w:r>
      <w:r w:rsidRPr="00DD61C3">
        <w:rPr>
          <w:rFonts w:ascii="Arial" w:hAnsi="Arial" w:cs="Arial"/>
          <w:color w:val="7B7B7B" w:themeColor="accent3" w:themeShade="BF"/>
          <w:sz w:val="22"/>
          <w:szCs w:val="22"/>
          <w:lang w:val="en-GB"/>
        </w:rPr>
        <w:t xml:space="preserve"> in concept, i.e. they do not generally cater for processes ongoing in other jurisdictions in relation to the same debtor. The reality of modern </w:t>
      </w:r>
      <w:r w:rsidR="00AD1CB2" w:rsidRPr="00DD61C3">
        <w:rPr>
          <w:rFonts w:ascii="Arial" w:hAnsi="Arial" w:cs="Arial"/>
          <w:color w:val="7B7B7B" w:themeColor="accent3" w:themeShade="BF"/>
          <w:sz w:val="22"/>
          <w:szCs w:val="22"/>
          <w:lang w:val="en-GB"/>
        </w:rPr>
        <w:t>life</w:t>
      </w:r>
      <w:r w:rsidRPr="00DD61C3">
        <w:rPr>
          <w:rFonts w:ascii="Arial" w:hAnsi="Arial" w:cs="Arial"/>
          <w:color w:val="7B7B7B" w:themeColor="accent3" w:themeShade="BF"/>
          <w:sz w:val="22"/>
          <w:szCs w:val="22"/>
          <w:lang w:val="en-GB"/>
        </w:rPr>
        <w:t xml:space="preserve"> </w:t>
      </w:r>
      <w:r w:rsidR="002803BF" w:rsidRPr="00DD61C3">
        <w:rPr>
          <w:rFonts w:ascii="Arial" w:hAnsi="Arial" w:cs="Arial"/>
          <w:color w:val="7B7B7B" w:themeColor="accent3" w:themeShade="BF"/>
          <w:sz w:val="22"/>
          <w:szCs w:val="22"/>
          <w:lang w:val="en-GB"/>
        </w:rPr>
        <w:t xml:space="preserve">is not intra nation only but cross border giving rise to contractual liabilities that span borders and entities that operate in more than one jurisdiction and using a multiplicity of laws in their contractual dealings. </w:t>
      </w:r>
      <w:r w:rsidR="00AD1CB2" w:rsidRPr="00DD61C3">
        <w:rPr>
          <w:rFonts w:ascii="Arial" w:hAnsi="Arial" w:cs="Arial"/>
          <w:color w:val="7B7B7B" w:themeColor="accent3" w:themeShade="BF"/>
          <w:sz w:val="22"/>
          <w:szCs w:val="22"/>
          <w:lang w:val="en-GB"/>
        </w:rPr>
        <w:t xml:space="preserve"> The historical roots of domestic modern insolvency law also means that you have two different traditions and the </w:t>
      </w:r>
      <w:r w:rsidR="00DD61C3" w:rsidRPr="00DD61C3">
        <w:rPr>
          <w:rFonts w:ascii="Arial" w:hAnsi="Arial" w:cs="Arial"/>
          <w:color w:val="7B7B7B" w:themeColor="accent3" w:themeShade="BF"/>
          <w:sz w:val="22"/>
          <w:szCs w:val="22"/>
          <w:lang w:val="en-GB"/>
        </w:rPr>
        <w:t>concepts</w:t>
      </w:r>
      <w:r w:rsidR="00AD1CB2" w:rsidRPr="00DD61C3">
        <w:rPr>
          <w:rFonts w:ascii="Arial" w:hAnsi="Arial" w:cs="Arial"/>
          <w:color w:val="7B7B7B" w:themeColor="accent3" w:themeShade="BF"/>
          <w:sz w:val="22"/>
          <w:szCs w:val="22"/>
          <w:lang w:val="en-GB"/>
        </w:rPr>
        <w:t xml:space="preserve"> and consequences of an insolvency are dealt with in a different manner making direct </w:t>
      </w:r>
      <w:r w:rsidR="00DD61C3" w:rsidRPr="00DD61C3">
        <w:rPr>
          <w:rFonts w:ascii="Arial" w:hAnsi="Arial" w:cs="Arial"/>
          <w:color w:val="7B7B7B" w:themeColor="accent3" w:themeShade="BF"/>
          <w:sz w:val="22"/>
          <w:szCs w:val="22"/>
          <w:lang w:val="en-GB"/>
        </w:rPr>
        <w:t>interaction</w:t>
      </w:r>
      <w:r w:rsidR="00AD1CB2" w:rsidRPr="00DD61C3">
        <w:rPr>
          <w:rFonts w:ascii="Arial" w:hAnsi="Arial" w:cs="Arial"/>
          <w:color w:val="7B7B7B" w:themeColor="accent3" w:themeShade="BF"/>
          <w:sz w:val="22"/>
          <w:szCs w:val="22"/>
          <w:lang w:val="en-GB"/>
        </w:rPr>
        <w:t xml:space="preserve"> between the two difficult at times. </w:t>
      </w:r>
      <w:r w:rsidR="009A27D5" w:rsidRPr="00DD61C3">
        <w:rPr>
          <w:rFonts w:ascii="Arial" w:hAnsi="Arial" w:cs="Arial"/>
          <w:color w:val="7B7B7B" w:themeColor="accent3" w:themeShade="BF"/>
          <w:sz w:val="22"/>
          <w:szCs w:val="22"/>
          <w:lang w:val="en-GB"/>
        </w:rPr>
        <w:t xml:space="preserve">It has also been said that the two traditions have different philosophical frameworks as to how to balance the needs of debtor and creditor with </w:t>
      </w:r>
      <w:r w:rsidR="00DD61C3" w:rsidRPr="00DD61C3">
        <w:rPr>
          <w:rFonts w:ascii="Arial" w:hAnsi="Arial" w:cs="Arial"/>
          <w:color w:val="7B7B7B" w:themeColor="accent3" w:themeShade="BF"/>
          <w:sz w:val="22"/>
          <w:szCs w:val="22"/>
          <w:lang w:val="en-GB"/>
        </w:rPr>
        <w:t>the</w:t>
      </w:r>
      <w:r w:rsidR="009A27D5" w:rsidRPr="00DD61C3">
        <w:rPr>
          <w:rFonts w:ascii="Arial" w:hAnsi="Arial" w:cs="Arial"/>
          <w:color w:val="7B7B7B" w:themeColor="accent3" w:themeShade="BF"/>
          <w:sz w:val="22"/>
          <w:szCs w:val="22"/>
          <w:lang w:val="en-GB"/>
        </w:rPr>
        <w:t xml:space="preserve"> common law system often said to be more friendly to </w:t>
      </w:r>
      <w:r w:rsidR="00DD61C3" w:rsidRPr="00DD61C3">
        <w:rPr>
          <w:rFonts w:ascii="Arial" w:hAnsi="Arial" w:cs="Arial"/>
          <w:color w:val="7B7B7B" w:themeColor="accent3" w:themeShade="BF"/>
          <w:sz w:val="22"/>
          <w:szCs w:val="22"/>
          <w:lang w:val="en-GB"/>
        </w:rPr>
        <w:t>creditors</w:t>
      </w:r>
      <w:r w:rsidR="009A27D5" w:rsidRPr="00DD61C3">
        <w:rPr>
          <w:rFonts w:ascii="Arial" w:hAnsi="Arial" w:cs="Arial"/>
          <w:color w:val="7B7B7B" w:themeColor="accent3" w:themeShade="BF"/>
          <w:sz w:val="22"/>
          <w:szCs w:val="22"/>
          <w:lang w:val="en-GB"/>
        </w:rPr>
        <w:t xml:space="preserve"> whereas the civil law systems more friendly to the debtors.  </w:t>
      </w:r>
      <w:r w:rsidR="00AD1CB2" w:rsidRPr="00DD61C3">
        <w:rPr>
          <w:rFonts w:ascii="Arial" w:hAnsi="Arial" w:cs="Arial"/>
          <w:color w:val="7B7B7B" w:themeColor="accent3" w:themeShade="BF"/>
          <w:sz w:val="22"/>
          <w:szCs w:val="22"/>
          <w:lang w:val="en-GB"/>
        </w:rPr>
        <w:t xml:space="preserve">Added on top of the differing roots of </w:t>
      </w:r>
      <w:r w:rsidR="009A27D5" w:rsidRPr="00DD61C3">
        <w:rPr>
          <w:rFonts w:ascii="Arial" w:hAnsi="Arial" w:cs="Arial"/>
          <w:color w:val="7B7B7B" w:themeColor="accent3" w:themeShade="BF"/>
          <w:sz w:val="22"/>
          <w:szCs w:val="22"/>
          <w:lang w:val="en-GB"/>
        </w:rPr>
        <w:t>insolvency</w:t>
      </w:r>
      <w:r w:rsidR="00AD1CB2" w:rsidRPr="00DD61C3">
        <w:rPr>
          <w:rFonts w:ascii="Arial" w:hAnsi="Arial" w:cs="Arial"/>
          <w:color w:val="7B7B7B" w:themeColor="accent3" w:themeShade="BF"/>
          <w:sz w:val="22"/>
          <w:szCs w:val="22"/>
          <w:lang w:val="en-GB"/>
        </w:rPr>
        <w:t xml:space="preserve"> systems are national </w:t>
      </w:r>
      <w:r w:rsidR="009A27D5" w:rsidRPr="00DD61C3">
        <w:rPr>
          <w:rFonts w:ascii="Arial" w:hAnsi="Arial" w:cs="Arial"/>
          <w:color w:val="7B7B7B" w:themeColor="accent3" w:themeShade="BF"/>
          <w:sz w:val="22"/>
          <w:szCs w:val="22"/>
          <w:lang w:val="en-GB"/>
        </w:rPr>
        <w:t>priorities</w:t>
      </w:r>
      <w:r w:rsidR="00AD1CB2" w:rsidRPr="00DD61C3">
        <w:rPr>
          <w:rFonts w:ascii="Arial" w:hAnsi="Arial" w:cs="Arial"/>
          <w:color w:val="7B7B7B" w:themeColor="accent3" w:themeShade="BF"/>
          <w:sz w:val="22"/>
          <w:szCs w:val="22"/>
          <w:lang w:val="en-GB"/>
        </w:rPr>
        <w:t xml:space="preserve"> which mean that </w:t>
      </w:r>
      <w:r w:rsidR="00DD61C3" w:rsidRPr="00DD61C3">
        <w:rPr>
          <w:rFonts w:ascii="Arial" w:hAnsi="Arial" w:cs="Arial"/>
          <w:color w:val="7B7B7B" w:themeColor="accent3" w:themeShade="BF"/>
          <w:sz w:val="22"/>
          <w:szCs w:val="22"/>
          <w:lang w:val="en-GB"/>
        </w:rPr>
        <w:t>different</w:t>
      </w:r>
      <w:r w:rsidR="00AD1CB2" w:rsidRPr="00DD61C3">
        <w:rPr>
          <w:rFonts w:ascii="Arial" w:hAnsi="Arial" w:cs="Arial"/>
          <w:color w:val="7B7B7B" w:themeColor="accent3" w:themeShade="BF"/>
          <w:sz w:val="22"/>
          <w:szCs w:val="22"/>
          <w:lang w:val="en-GB"/>
        </w:rPr>
        <w:t xml:space="preserve"> interested parties in an insolvency </w:t>
      </w:r>
      <w:r w:rsidR="00DD61C3" w:rsidRPr="00DD61C3">
        <w:rPr>
          <w:rFonts w:ascii="Arial" w:hAnsi="Arial" w:cs="Arial"/>
          <w:color w:val="7B7B7B" w:themeColor="accent3" w:themeShade="BF"/>
          <w:sz w:val="22"/>
          <w:szCs w:val="22"/>
          <w:lang w:val="en-GB"/>
        </w:rPr>
        <w:t>situation</w:t>
      </w:r>
      <w:r w:rsidR="00AD1CB2" w:rsidRPr="00DD61C3">
        <w:rPr>
          <w:rFonts w:ascii="Arial" w:hAnsi="Arial" w:cs="Arial"/>
          <w:color w:val="7B7B7B" w:themeColor="accent3" w:themeShade="BF"/>
          <w:sz w:val="22"/>
          <w:szCs w:val="22"/>
          <w:lang w:val="en-GB"/>
        </w:rPr>
        <w:t xml:space="preserve"> are dealt with in different ways. </w:t>
      </w:r>
      <w:r w:rsidR="009A27D5" w:rsidRPr="00DD61C3">
        <w:rPr>
          <w:rFonts w:ascii="Arial" w:hAnsi="Arial" w:cs="Arial"/>
          <w:color w:val="7B7B7B" w:themeColor="accent3" w:themeShade="BF"/>
          <w:sz w:val="22"/>
          <w:szCs w:val="22"/>
          <w:lang w:val="en-GB"/>
        </w:rPr>
        <w:t xml:space="preserve"> Some countries prioritise the recovery of unpaid tax receipts whereas others prioritise </w:t>
      </w:r>
      <w:r w:rsidR="00DD61C3" w:rsidRPr="00DD61C3">
        <w:rPr>
          <w:rFonts w:ascii="Arial" w:hAnsi="Arial" w:cs="Arial"/>
          <w:color w:val="7B7B7B" w:themeColor="accent3" w:themeShade="BF"/>
          <w:sz w:val="22"/>
          <w:szCs w:val="22"/>
          <w:lang w:val="en-GB"/>
        </w:rPr>
        <w:t>unpaid</w:t>
      </w:r>
      <w:r w:rsidR="009A27D5" w:rsidRPr="00DD61C3">
        <w:rPr>
          <w:rFonts w:ascii="Arial" w:hAnsi="Arial" w:cs="Arial"/>
          <w:color w:val="7B7B7B" w:themeColor="accent3" w:themeShade="BF"/>
          <w:sz w:val="22"/>
          <w:szCs w:val="22"/>
          <w:lang w:val="en-GB"/>
        </w:rPr>
        <w:t xml:space="preserve"> employee dues. The difference in treatment of creditors </w:t>
      </w:r>
      <w:r w:rsidR="00DD61C3" w:rsidRPr="00DD61C3">
        <w:rPr>
          <w:rFonts w:ascii="Arial" w:hAnsi="Arial" w:cs="Arial"/>
          <w:color w:val="7B7B7B" w:themeColor="accent3" w:themeShade="BF"/>
          <w:sz w:val="22"/>
          <w:szCs w:val="22"/>
          <w:lang w:val="en-GB"/>
        </w:rPr>
        <w:t>versus</w:t>
      </w:r>
      <w:r w:rsidR="009A27D5" w:rsidRPr="00DD61C3">
        <w:rPr>
          <w:rFonts w:ascii="Arial" w:hAnsi="Arial" w:cs="Arial"/>
          <w:color w:val="7B7B7B" w:themeColor="accent3" w:themeShade="BF"/>
          <w:sz w:val="22"/>
          <w:szCs w:val="22"/>
          <w:lang w:val="en-GB"/>
        </w:rPr>
        <w:t xml:space="preserve"> debtors and the policy choices made by states in relation to who should be paid in priority to secured creditors means that there is often a gulf in substantive law between insolvency systems and, as a general rule, nation states are reluctant to import substantive law from other nation states where there is a difference in </w:t>
      </w:r>
      <w:r w:rsidR="00DD61C3" w:rsidRPr="00DD61C3">
        <w:rPr>
          <w:rFonts w:ascii="Arial" w:hAnsi="Arial" w:cs="Arial"/>
          <w:color w:val="7B7B7B" w:themeColor="accent3" w:themeShade="BF"/>
          <w:sz w:val="22"/>
          <w:szCs w:val="22"/>
          <w:lang w:val="en-GB"/>
        </w:rPr>
        <w:t>philosophy</w:t>
      </w:r>
      <w:r w:rsidR="009A27D5" w:rsidRPr="00DD61C3">
        <w:rPr>
          <w:rFonts w:ascii="Arial" w:hAnsi="Arial" w:cs="Arial"/>
          <w:color w:val="7B7B7B" w:themeColor="accent3" w:themeShade="BF"/>
          <w:sz w:val="22"/>
          <w:szCs w:val="22"/>
          <w:lang w:val="en-GB"/>
        </w:rPr>
        <w:t xml:space="preserve"> on the legal point. For that reason, whilst universalism is academically preferred </w:t>
      </w:r>
      <w:r w:rsidR="00DD61C3" w:rsidRPr="00DD61C3">
        <w:rPr>
          <w:rFonts w:ascii="Arial" w:hAnsi="Arial" w:cs="Arial"/>
          <w:color w:val="7B7B7B" w:themeColor="accent3" w:themeShade="BF"/>
          <w:sz w:val="22"/>
          <w:szCs w:val="22"/>
          <w:lang w:val="en-GB"/>
        </w:rPr>
        <w:t>(</w:t>
      </w:r>
      <w:r w:rsidR="009A27D5" w:rsidRPr="00DD61C3">
        <w:rPr>
          <w:rFonts w:ascii="Arial" w:hAnsi="Arial" w:cs="Arial"/>
          <w:color w:val="7B7B7B" w:themeColor="accent3" w:themeShade="BF"/>
          <w:sz w:val="22"/>
          <w:szCs w:val="22"/>
          <w:lang w:val="en-GB"/>
        </w:rPr>
        <w:t>as it should result in a cleaner process with better outcomes</w:t>
      </w:r>
      <w:r w:rsidR="00DD61C3" w:rsidRPr="00DD61C3">
        <w:rPr>
          <w:rFonts w:ascii="Arial" w:hAnsi="Arial" w:cs="Arial"/>
          <w:color w:val="7B7B7B" w:themeColor="accent3" w:themeShade="BF"/>
          <w:sz w:val="22"/>
          <w:szCs w:val="22"/>
          <w:lang w:val="en-GB"/>
        </w:rPr>
        <w:t>)</w:t>
      </w:r>
      <w:r w:rsidR="009A27D5" w:rsidRPr="00DD61C3">
        <w:rPr>
          <w:rFonts w:ascii="Arial" w:hAnsi="Arial" w:cs="Arial"/>
          <w:color w:val="7B7B7B" w:themeColor="accent3" w:themeShade="BF"/>
          <w:sz w:val="22"/>
          <w:szCs w:val="22"/>
          <w:lang w:val="en-GB"/>
        </w:rPr>
        <w:t xml:space="preserve"> the differing position and territorial supremacy of a state within its own borders means that naturally something closer to territorialism will </w:t>
      </w:r>
      <w:r w:rsidR="00DD61C3" w:rsidRPr="00DD61C3">
        <w:rPr>
          <w:rFonts w:ascii="Arial" w:hAnsi="Arial" w:cs="Arial"/>
          <w:color w:val="7B7B7B" w:themeColor="accent3" w:themeShade="BF"/>
          <w:sz w:val="22"/>
          <w:szCs w:val="22"/>
          <w:lang w:val="en-GB"/>
        </w:rPr>
        <w:t>prevail</w:t>
      </w:r>
      <w:r w:rsidR="009A27D5" w:rsidRPr="00DD61C3">
        <w:rPr>
          <w:rFonts w:ascii="Arial" w:hAnsi="Arial" w:cs="Arial"/>
          <w:color w:val="7B7B7B" w:themeColor="accent3" w:themeShade="BF"/>
          <w:sz w:val="22"/>
          <w:szCs w:val="22"/>
          <w:lang w:val="en-GB"/>
        </w:rPr>
        <w:t xml:space="preserve">.  Clearly much progress has been made in the 20C and 21C in adjusting this </w:t>
      </w:r>
      <w:r w:rsidR="00DD61C3" w:rsidRPr="00DD61C3">
        <w:rPr>
          <w:rFonts w:ascii="Arial" w:hAnsi="Arial" w:cs="Arial"/>
          <w:color w:val="7B7B7B" w:themeColor="accent3" w:themeShade="BF"/>
          <w:sz w:val="22"/>
          <w:szCs w:val="22"/>
          <w:lang w:val="en-GB"/>
        </w:rPr>
        <w:t xml:space="preserve">narrow approach of a state by state process to allow systems to recognise modern trading reality.  This has occurred through the works of the UN and also as a result of the development of supranational legal entities, such as the EU, which often lead the way in breaking new </w:t>
      </w:r>
      <w:r w:rsidR="00BA3D9B" w:rsidRPr="00DD61C3">
        <w:rPr>
          <w:rFonts w:ascii="Arial" w:hAnsi="Arial" w:cs="Arial"/>
          <w:color w:val="7B7B7B" w:themeColor="accent3" w:themeShade="BF"/>
          <w:sz w:val="22"/>
          <w:szCs w:val="22"/>
          <w:lang w:val="en-GB"/>
        </w:rPr>
        <w:t>ground</w:t>
      </w:r>
      <w:r w:rsidR="00DD61C3" w:rsidRPr="00DD61C3">
        <w:rPr>
          <w:rFonts w:ascii="Arial" w:hAnsi="Arial" w:cs="Arial"/>
          <w:color w:val="7B7B7B" w:themeColor="accent3" w:themeShade="BF"/>
          <w:sz w:val="22"/>
          <w:szCs w:val="22"/>
          <w:lang w:val="en-GB"/>
        </w:rPr>
        <w:t xml:space="preserve"> on cross border issues (</w:t>
      </w:r>
      <w:r w:rsidR="00BA3D9B" w:rsidRPr="00DD61C3">
        <w:rPr>
          <w:rFonts w:ascii="Arial" w:hAnsi="Arial" w:cs="Arial"/>
          <w:color w:val="7B7B7B" w:themeColor="accent3" w:themeShade="BF"/>
          <w:sz w:val="22"/>
          <w:szCs w:val="22"/>
          <w:lang w:val="en-GB"/>
        </w:rPr>
        <w:t>e.g.</w:t>
      </w:r>
      <w:r w:rsidR="00DD61C3" w:rsidRPr="00DD61C3">
        <w:rPr>
          <w:rFonts w:ascii="Arial" w:hAnsi="Arial" w:cs="Arial"/>
          <w:color w:val="7B7B7B" w:themeColor="accent3" w:themeShade="BF"/>
          <w:sz w:val="22"/>
          <w:szCs w:val="22"/>
          <w:lang w:val="en-GB"/>
        </w:rPr>
        <w:t xml:space="preserve"> the EU data protection laws have become the standard for global legal developments in this area). </w:t>
      </w:r>
    </w:p>
    <w:p w14:paraId="3DAA6780" w14:textId="657CEFE1" w:rsidR="00962045" w:rsidRPr="00DD61C3" w:rsidRDefault="00962045" w:rsidP="00C053F7">
      <w:pPr>
        <w:jc w:val="both"/>
        <w:rPr>
          <w:rFonts w:ascii="Arial" w:hAnsi="Arial" w:cs="Arial"/>
          <w:color w:val="7B7B7B" w:themeColor="accent3" w:themeShade="BF"/>
          <w:sz w:val="22"/>
          <w:szCs w:val="22"/>
          <w:lang w:val="en-GB"/>
        </w:rPr>
      </w:pPr>
    </w:p>
    <w:p w14:paraId="050B7D02" w14:textId="77777777" w:rsidR="00D17FDC" w:rsidRPr="00DD61C3" w:rsidRDefault="00D17FDC" w:rsidP="00C053F7">
      <w:pPr>
        <w:jc w:val="both"/>
        <w:rPr>
          <w:rFonts w:ascii="Arial" w:hAnsi="Arial" w:cs="Arial"/>
          <w:color w:val="7B7B7B" w:themeColor="accent3" w:themeShade="BF"/>
          <w:sz w:val="22"/>
          <w:szCs w:val="22"/>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75709570" w14:textId="197013F5" w:rsidR="00772725" w:rsidRDefault="00DD61C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I discussed in my previous answer, the starting point for insolvency law is a state by state approach </w:t>
      </w:r>
      <w:r w:rsidR="00BA3D9B">
        <w:rPr>
          <w:rFonts w:ascii="Arial" w:hAnsi="Arial" w:cs="Arial"/>
          <w:color w:val="7B7B7B" w:themeColor="accent3" w:themeShade="BF"/>
          <w:sz w:val="22"/>
          <w:szCs w:val="22"/>
          <w:lang w:val="en-GB"/>
        </w:rPr>
        <w:t>albeit</w:t>
      </w:r>
      <w:r>
        <w:rPr>
          <w:rFonts w:ascii="Arial" w:hAnsi="Arial" w:cs="Arial"/>
          <w:color w:val="7B7B7B" w:themeColor="accent3" w:themeShade="BF"/>
          <w:sz w:val="22"/>
          <w:szCs w:val="22"/>
          <w:lang w:val="en-GB"/>
        </w:rPr>
        <w:t xml:space="preserve"> there is some commonality between </w:t>
      </w:r>
      <w:r w:rsidR="00772725">
        <w:rPr>
          <w:rFonts w:ascii="Arial" w:hAnsi="Arial" w:cs="Arial"/>
          <w:color w:val="7B7B7B" w:themeColor="accent3" w:themeShade="BF"/>
          <w:sz w:val="22"/>
          <w:szCs w:val="22"/>
          <w:lang w:val="en-GB"/>
        </w:rPr>
        <w:t>systems</w:t>
      </w:r>
      <w:r>
        <w:rPr>
          <w:rFonts w:ascii="Arial" w:hAnsi="Arial" w:cs="Arial"/>
          <w:color w:val="7B7B7B" w:themeColor="accent3" w:themeShade="BF"/>
          <w:sz w:val="22"/>
          <w:szCs w:val="22"/>
          <w:lang w:val="en-GB"/>
        </w:rPr>
        <w:t xml:space="preserve"> </w:t>
      </w:r>
      <w:r w:rsidR="00772725">
        <w:rPr>
          <w:rFonts w:ascii="Arial" w:hAnsi="Arial" w:cs="Arial"/>
          <w:color w:val="7B7B7B" w:themeColor="accent3" w:themeShade="BF"/>
          <w:sz w:val="22"/>
          <w:szCs w:val="22"/>
          <w:lang w:val="en-GB"/>
        </w:rPr>
        <w:t>derived</w:t>
      </w:r>
      <w:r>
        <w:rPr>
          <w:rFonts w:ascii="Arial" w:hAnsi="Arial" w:cs="Arial"/>
          <w:color w:val="7B7B7B" w:themeColor="accent3" w:themeShade="BF"/>
          <w:sz w:val="22"/>
          <w:szCs w:val="22"/>
          <w:lang w:val="en-GB"/>
        </w:rPr>
        <w:t xml:space="preserve"> from the English common law system and the </w:t>
      </w:r>
      <w:r w:rsidR="00772725">
        <w:rPr>
          <w:rFonts w:ascii="Arial" w:hAnsi="Arial" w:cs="Arial"/>
          <w:color w:val="7B7B7B" w:themeColor="accent3" w:themeShade="BF"/>
          <w:sz w:val="22"/>
          <w:szCs w:val="22"/>
          <w:lang w:val="en-GB"/>
        </w:rPr>
        <w:t>civil</w:t>
      </w:r>
      <w:r>
        <w:rPr>
          <w:rFonts w:ascii="Arial" w:hAnsi="Arial" w:cs="Arial"/>
          <w:color w:val="7B7B7B" w:themeColor="accent3" w:themeShade="BF"/>
          <w:sz w:val="22"/>
          <w:szCs w:val="22"/>
          <w:lang w:val="en-GB"/>
        </w:rPr>
        <w:t xml:space="preserve"> law systems (but it must be noted that as the 20C and 21C pass the differences between systems </w:t>
      </w:r>
      <w:r w:rsidR="00772725">
        <w:rPr>
          <w:rFonts w:ascii="Arial" w:hAnsi="Arial" w:cs="Arial"/>
          <w:color w:val="7B7B7B" w:themeColor="accent3" w:themeShade="BF"/>
          <w:sz w:val="22"/>
          <w:szCs w:val="22"/>
          <w:lang w:val="en-GB"/>
        </w:rPr>
        <w:t>de</w:t>
      </w:r>
      <w:r w:rsidR="00943914">
        <w:rPr>
          <w:rFonts w:ascii="Arial" w:hAnsi="Arial" w:cs="Arial"/>
          <w:color w:val="7B7B7B" w:themeColor="accent3" w:themeShade="BF"/>
          <w:sz w:val="22"/>
          <w:szCs w:val="22"/>
          <w:lang w:val="en-GB"/>
        </w:rPr>
        <w:t xml:space="preserve">rived in one of these two traditions grow wider.  Today an insolvency process carried out in Singapore has significant differences to one carried out in London, almost to the point that their common </w:t>
      </w:r>
      <w:r w:rsidR="00772725">
        <w:rPr>
          <w:rFonts w:ascii="Arial" w:hAnsi="Arial" w:cs="Arial"/>
          <w:color w:val="7B7B7B" w:themeColor="accent3" w:themeShade="BF"/>
          <w:sz w:val="22"/>
          <w:szCs w:val="22"/>
          <w:lang w:val="en-GB"/>
        </w:rPr>
        <w:t>antecedents</w:t>
      </w:r>
      <w:r w:rsidR="00943914">
        <w:rPr>
          <w:rFonts w:ascii="Arial" w:hAnsi="Arial" w:cs="Arial"/>
          <w:color w:val="7B7B7B" w:themeColor="accent3" w:themeShade="BF"/>
          <w:sz w:val="22"/>
          <w:szCs w:val="22"/>
          <w:lang w:val="en-GB"/>
        </w:rPr>
        <w:t xml:space="preserve"> are lost). The EU aside, the main way to effect an alignment of laws between nation states is through international treaties or conventions.  </w:t>
      </w:r>
    </w:p>
    <w:p w14:paraId="064AA04B" w14:textId="77777777" w:rsidR="00772725" w:rsidRDefault="00772725" w:rsidP="00C053F7">
      <w:pPr>
        <w:jc w:val="both"/>
        <w:rPr>
          <w:rFonts w:ascii="Arial" w:hAnsi="Arial" w:cs="Arial"/>
          <w:color w:val="7B7B7B" w:themeColor="accent3" w:themeShade="BF"/>
          <w:sz w:val="22"/>
          <w:szCs w:val="22"/>
          <w:lang w:val="en-GB"/>
        </w:rPr>
      </w:pPr>
    </w:p>
    <w:p w14:paraId="4E83D7AF" w14:textId="2686EA50" w:rsidR="00DF75F8" w:rsidRDefault="0094391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EU the member states have agreed to suborn domestic law to EU law passed by way of an EU directive or regulation.  A EU directive requires the member state to pass domestic legislation to achieve the aims of the EU directive.  An EU regulation take direct effect, </w:t>
      </w:r>
      <w:r w:rsidR="00BA3D9B">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there is no need for domestic legislation as the EU regulation directly amends or </w:t>
      </w:r>
      <w:r w:rsidR="00772725">
        <w:rPr>
          <w:rFonts w:ascii="Arial" w:hAnsi="Arial" w:cs="Arial"/>
          <w:color w:val="7B7B7B" w:themeColor="accent3" w:themeShade="BF"/>
          <w:sz w:val="22"/>
          <w:szCs w:val="22"/>
          <w:lang w:val="en-GB"/>
        </w:rPr>
        <w:t>supersedes</w:t>
      </w:r>
      <w:r>
        <w:rPr>
          <w:rFonts w:ascii="Arial" w:hAnsi="Arial" w:cs="Arial"/>
          <w:color w:val="7B7B7B" w:themeColor="accent3" w:themeShade="BF"/>
          <w:sz w:val="22"/>
          <w:szCs w:val="22"/>
          <w:lang w:val="en-GB"/>
        </w:rPr>
        <w:t xml:space="preserve"> domestic law.  </w:t>
      </w:r>
      <w:r w:rsidR="00F95823">
        <w:rPr>
          <w:rFonts w:ascii="Arial" w:hAnsi="Arial" w:cs="Arial"/>
          <w:color w:val="7B7B7B" w:themeColor="accent3" w:themeShade="BF"/>
          <w:sz w:val="22"/>
          <w:szCs w:val="22"/>
          <w:lang w:val="en-GB"/>
        </w:rPr>
        <w:t>Whilst the EU is not globally multilateral</w:t>
      </w:r>
      <w:r w:rsidR="00772725">
        <w:rPr>
          <w:rFonts w:ascii="Arial" w:hAnsi="Arial" w:cs="Arial"/>
          <w:color w:val="7B7B7B" w:themeColor="accent3" w:themeShade="BF"/>
          <w:sz w:val="22"/>
          <w:szCs w:val="22"/>
          <w:lang w:val="en-GB"/>
        </w:rPr>
        <w:t xml:space="preserve"> but only multilateral within its own group of nations</w:t>
      </w:r>
      <w:r w:rsidR="00F95823">
        <w:rPr>
          <w:rFonts w:ascii="Arial" w:hAnsi="Arial" w:cs="Arial"/>
          <w:color w:val="7B7B7B" w:themeColor="accent3" w:themeShade="BF"/>
          <w:sz w:val="22"/>
          <w:szCs w:val="22"/>
          <w:lang w:val="en-GB"/>
        </w:rPr>
        <w:t xml:space="preserve">, as I say, it has strong effects outside of its EU jurisdiction when it passes legislation.  In the area of insolvency law in the 21C the EU has passed very significant legislation in the form of the European Insolvency </w:t>
      </w:r>
      <w:r w:rsidR="00772725">
        <w:rPr>
          <w:rFonts w:ascii="Arial" w:hAnsi="Arial" w:cs="Arial"/>
          <w:color w:val="7B7B7B" w:themeColor="accent3" w:themeShade="BF"/>
          <w:sz w:val="22"/>
          <w:szCs w:val="22"/>
          <w:lang w:val="en-GB"/>
        </w:rPr>
        <w:t>Regulation</w:t>
      </w:r>
      <w:r w:rsidR="00F95823">
        <w:rPr>
          <w:rFonts w:ascii="Arial" w:hAnsi="Arial" w:cs="Arial"/>
          <w:color w:val="7B7B7B" w:themeColor="accent3" w:themeShade="BF"/>
          <w:sz w:val="22"/>
          <w:szCs w:val="22"/>
          <w:lang w:val="en-GB"/>
        </w:rPr>
        <w:t xml:space="preserve"> 2000 and an update to that in the form of the Eur</w:t>
      </w:r>
      <w:r w:rsidR="00772725">
        <w:rPr>
          <w:rFonts w:ascii="Arial" w:hAnsi="Arial" w:cs="Arial"/>
          <w:color w:val="7B7B7B" w:themeColor="accent3" w:themeShade="BF"/>
          <w:sz w:val="22"/>
          <w:szCs w:val="22"/>
          <w:lang w:val="en-GB"/>
        </w:rPr>
        <w:t>opean Insolvency Regulation Rec</w:t>
      </w:r>
      <w:r w:rsidR="00F95823">
        <w:rPr>
          <w:rFonts w:ascii="Arial" w:hAnsi="Arial" w:cs="Arial"/>
          <w:color w:val="7B7B7B" w:themeColor="accent3" w:themeShade="BF"/>
          <w:sz w:val="22"/>
          <w:szCs w:val="22"/>
          <w:lang w:val="en-GB"/>
        </w:rPr>
        <w:t xml:space="preserve">ast 2015.  These two pieces of regulation (the second being a restatement of the first with subsequent amendments in certain areas) have had an important effect in the consideration of key issues such </w:t>
      </w:r>
      <w:r w:rsidR="00BA3D9B">
        <w:rPr>
          <w:rFonts w:ascii="Arial" w:hAnsi="Arial" w:cs="Arial"/>
          <w:color w:val="7B7B7B" w:themeColor="accent3" w:themeShade="BF"/>
          <w:sz w:val="22"/>
          <w:szCs w:val="22"/>
          <w:lang w:val="en-GB"/>
        </w:rPr>
        <w:t>as</w:t>
      </w:r>
      <w:r w:rsidR="00F95823">
        <w:rPr>
          <w:rFonts w:ascii="Arial" w:hAnsi="Arial" w:cs="Arial"/>
          <w:color w:val="7B7B7B" w:themeColor="accent3" w:themeShade="BF"/>
          <w:sz w:val="22"/>
          <w:szCs w:val="22"/>
          <w:lang w:val="en-GB"/>
        </w:rPr>
        <w:t xml:space="preserve"> where an entity has its main presence (known as its COMI), in the priority given to multiple </w:t>
      </w:r>
      <w:r w:rsidR="00772725">
        <w:rPr>
          <w:rFonts w:ascii="Arial" w:hAnsi="Arial" w:cs="Arial"/>
          <w:color w:val="7B7B7B" w:themeColor="accent3" w:themeShade="BF"/>
          <w:sz w:val="22"/>
          <w:szCs w:val="22"/>
          <w:lang w:val="en-GB"/>
        </w:rPr>
        <w:t>proceedings</w:t>
      </w:r>
      <w:r w:rsidR="00F95823">
        <w:rPr>
          <w:rFonts w:ascii="Arial" w:hAnsi="Arial" w:cs="Arial"/>
          <w:color w:val="7B7B7B" w:themeColor="accent3" w:themeShade="BF"/>
          <w:sz w:val="22"/>
          <w:szCs w:val="22"/>
          <w:lang w:val="en-GB"/>
        </w:rPr>
        <w:t xml:space="preserve"> relating to one debtor, the cooperation and </w:t>
      </w:r>
      <w:r w:rsidR="00772725">
        <w:rPr>
          <w:rFonts w:ascii="Arial" w:hAnsi="Arial" w:cs="Arial"/>
          <w:color w:val="7B7B7B" w:themeColor="accent3" w:themeShade="BF"/>
          <w:sz w:val="22"/>
          <w:szCs w:val="22"/>
          <w:lang w:val="en-GB"/>
        </w:rPr>
        <w:t>coordination</w:t>
      </w:r>
      <w:r w:rsidR="00F95823">
        <w:rPr>
          <w:rFonts w:ascii="Arial" w:hAnsi="Arial" w:cs="Arial"/>
          <w:color w:val="7B7B7B" w:themeColor="accent3" w:themeShade="BF"/>
          <w:sz w:val="22"/>
          <w:szCs w:val="22"/>
          <w:lang w:val="en-GB"/>
        </w:rPr>
        <w:t xml:space="preserve"> between courts, </w:t>
      </w:r>
      <w:r w:rsidR="00772725">
        <w:rPr>
          <w:rFonts w:ascii="Arial" w:hAnsi="Arial" w:cs="Arial"/>
          <w:color w:val="7B7B7B" w:themeColor="accent3" w:themeShade="BF"/>
          <w:sz w:val="22"/>
          <w:szCs w:val="22"/>
          <w:lang w:val="en-GB"/>
        </w:rPr>
        <w:t xml:space="preserve">in extending the scope of the regulation to activities prior to formal insolvency, promoting the concepts that allow for rescues across more than a single state and acknowledging the issues that relate to insolvency in the context of a corporate group. </w:t>
      </w:r>
    </w:p>
    <w:p w14:paraId="16EE81BC" w14:textId="36F6016B" w:rsidR="00772725" w:rsidRDefault="00772725" w:rsidP="00C053F7">
      <w:pPr>
        <w:jc w:val="both"/>
        <w:rPr>
          <w:rFonts w:ascii="Arial" w:hAnsi="Arial" w:cs="Arial"/>
          <w:color w:val="7B7B7B" w:themeColor="accent3" w:themeShade="BF"/>
          <w:sz w:val="22"/>
          <w:szCs w:val="22"/>
          <w:lang w:val="en-GB"/>
        </w:rPr>
      </w:pPr>
    </w:p>
    <w:p w14:paraId="16A126D6" w14:textId="495A0D06" w:rsidR="00772725" w:rsidRDefault="00A50E8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sidR="00772725">
        <w:rPr>
          <w:rFonts w:ascii="Arial" w:hAnsi="Arial" w:cs="Arial"/>
          <w:color w:val="7B7B7B" w:themeColor="accent3" w:themeShade="BF"/>
          <w:sz w:val="22"/>
          <w:szCs w:val="22"/>
          <w:lang w:val="en-GB"/>
        </w:rPr>
        <w:t xml:space="preserve"> addition to the developments in the</w:t>
      </w:r>
      <w:r w:rsidR="00BD3EB7">
        <w:rPr>
          <w:rFonts w:ascii="Arial" w:hAnsi="Arial" w:cs="Arial"/>
          <w:color w:val="7B7B7B" w:themeColor="accent3" w:themeShade="BF"/>
          <w:sz w:val="22"/>
          <w:szCs w:val="22"/>
          <w:lang w:val="en-GB"/>
        </w:rPr>
        <w:t xml:space="preserve"> EU, UNCITRAL has built upon the success of the MLCBI (1997) through the publication of the UNCITRAL Practice Guide on Cross-Border Insolvency Cooperation in 2009 to guide the negotiation of cross border cooperation agreements under MLCBI. This has been built upon in the NAFTA area (now the USMCA area) through the development of the </w:t>
      </w:r>
      <w:r>
        <w:rPr>
          <w:rFonts w:ascii="Arial" w:hAnsi="Arial" w:cs="Arial"/>
          <w:color w:val="7B7B7B" w:themeColor="accent3" w:themeShade="BF"/>
          <w:sz w:val="22"/>
          <w:szCs w:val="22"/>
          <w:lang w:val="en-GB"/>
        </w:rPr>
        <w:t xml:space="preserve">ALI NAFTA </w:t>
      </w:r>
      <w:r w:rsidR="00BA3D9B">
        <w:rPr>
          <w:rFonts w:ascii="Arial" w:hAnsi="Arial" w:cs="Arial"/>
          <w:color w:val="7B7B7B" w:themeColor="accent3" w:themeShade="BF"/>
          <w:sz w:val="22"/>
          <w:szCs w:val="22"/>
          <w:lang w:val="en-GB"/>
        </w:rPr>
        <w:t>Guidelines</w:t>
      </w:r>
      <w:r>
        <w:rPr>
          <w:rFonts w:ascii="Arial" w:hAnsi="Arial" w:cs="Arial"/>
          <w:color w:val="7B7B7B" w:themeColor="accent3" w:themeShade="BF"/>
          <w:sz w:val="22"/>
          <w:szCs w:val="22"/>
          <w:lang w:val="en-GB"/>
        </w:rPr>
        <w:t xml:space="preserve"> Applicable to Court – to – Court Communication in Cross Border Cases 2000 and 2012.  The </w:t>
      </w:r>
      <w:r w:rsidR="00BA3D9B">
        <w:rPr>
          <w:rFonts w:ascii="Arial" w:hAnsi="Arial" w:cs="Arial"/>
          <w:color w:val="7B7B7B" w:themeColor="accent3" w:themeShade="BF"/>
          <w:sz w:val="22"/>
          <w:szCs w:val="22"/>
          <w:lang w:val="en-GB"/>
        </w:rPr>
        <w:t>Judicial</w:t>
      </w:r>
      <w:r>
        <w:rPr>
          <w:rFonts w:ascii="Arial" w:hAnsi="Arial" w:cs="Arial"/>
          <w:color w:val="7B7B7B" w:themeColor="accent3" w:themeShade="BF"/>
          <w:sz w:val="22"/>
          <w:szCs w:val="22"/>
          <w:lang w:val="en-GB"/>
        </w:rPr>
        <w:t xml:space="preserve"> Insolvency Network has similarly </w:t>
      </w:r>
      <w:r w:rsidR="00BA3D9B">
        <w:rPr>
          <w:rFonts w:ascii="Arial" w:hAnsi="Arial" w:cs="Arial"/>
          <w:color w:val="7B7B7B" w:themeColor="accent3" w:themeShade="BF"/>
          <w:sz w:val="22"/>
          <w:szCs w:val="22"/>
          <w:lang w:val="en-GB"/>
        </w:rPr>
        <w:t>produced</w:t>
      </w:r>
      <w:r>
        <w:rPr>
          <w:rFonts w:ascii="Arial" w:hAnsi="Arial" w:cs="Arial"/>
          <w:color w:val="7B7B7B" w:themeColor="accent3" w:themeShade="BF"/>
          <w:sz w:val="22"/>
          <w:szCs w:val="22"/>
          <w:lang w:val="en-GB"/>
        </w:rPr>
        <w:t xml:space="preserve"> the Guidelines for Communication and Cooperation between Courts in Cross-border Insolvency Matters to facilitate the recognition and cooperation between adopting states.  </w:t>
      </w:r>
    </w:p>
    <w:p w14:paraId="353C0535" w14:textId="0790A8ED" w:rsidR="00A50E8E" w:rsidRDefault="00A50E8E" w:rsidP="00C053F7">
      <w:pPr>
        <w:jc w:val="both"/>
        <w:rPr>
          <w:rFonts w:ascii="Arial" w:hAnsi="Arial" w:cs="Arial"/>
          <w:color w:val="7B7B7B" w:themeColor="accent3" w:themeShade="BF"/>
          <w:sz w:val="22"/>
          <w:szCs w:val="22"/>
          <w:lang w:val="en-GB"/>
        </w:rPr>
      </w:pPr>
    </w:p>
    <w:p w14:paraId="53AD5214" w14:textId="2CDEB1CA" w:rsidR="00A50E8E" w:rsidRDefault="00A50E8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second set of developments relates to better cooperation between courts, it does not seek to harmonise or change domestic insolvency legislation. </w:t>
      </w:r>
    </w:p>
    <w:p w14:paraId="76574BED" w14:textId="76F7A12A" w:rsidR="00A50E8E" w:rsidRDefault="00A50E8E" w:rsidP="00C053F7">
      <w:pPr>
        <w:jc w:val="both"/>
        <w:rPr>
          <w:rFonts w:ascii="Arial" w:hAnsi="Arial" w:cs="Arial"/>
          <w:color w:val="7B7B7B" w:themeColor="accent3" w:themeShade="BF"/>
          <w:sz w:val="22"/>
          <w:szCs w:val="22"/>
          <w:lang w:val="en-GB"/>
        </w:rPr>
      </w:pPr>
    </w:p>
    <w:p w14:paraId="14EEC7DD" w14:textId="647F8791" w:rsidR="00A50E8E" w:rsidRDefault="00BA3D9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w:t>
      </w:r>
      <w:r w:rsidR="00A50E8E">
        <w:rPr>
          <w:rFonts w:ascii="Arial" w:hAnsi="Arial" w:cs="Arial"/>
          <w:color w:val="7B7B7B" w:themeColor="accent3" w:themeShade="BF"/>
          <w:sz w:val="22"/>
          <w:szCs w:val="22"/>
          <w:lang w:val="en-GB"/>
        </w:rPr>
        <w:t xml:space="preserve"> has produced three new model laws in the 21C. One on cross-border insolvency (2013), one on </w:t>
      </w:r>
      <w:r>
        <w:rPr>
          <w:rFonts w:ascii="Arial" w:hAnsi="Arial" w:cs="Arial"/>
          <w:color w:val="7B7B7B" w:themeColor="accent3" w:themeShade="BF"/>
          <w:sz w:val="22"/>
          <w:szCs w:val="22"/>
          <w:lang w:val="en-GB"/>
        </w:rPr>
        <w:t>recognition</w:t>
      </w:r>
      <w:r w:rsidR="00A50E8E">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enforcement</w:t>
      </w:r>
      <w:r w:rsidR="00A50E8E">
        <w:rPr>
          <w:rFonts w:ascii="Arial" w:hAnsi="Arial" w:cs="Arial"/>
          <w:color w:val="7B7B7B" w:themeColor="accent3" w:themeShade="BF"/>
          <w:sz w:val="22"/>
          <w:szCs w:val="22"/>
          <w:lang w:val="en-GB"/>
        </w:rPr>
        <w:t xml:space="preserve"> of insolvency related </w:t>
      </w:r>
      <w:r>
        <w:rPr>
          <w:rFonts w:ascii="Arial" w:hAnsi="Arial" w:cs="Arial"/>
          <w:color w:val="7B7B7B" w:themeColor="accent3" w:themeShade="BF"/>
          <w:sz w:val="22"/>
          <w:szCs w:val="22"/>
          <w:lang w:val="en-GB"/>
        </w:rPr>
        <w:t>judgements</w:t>
      </w:r>
      <w:r w:rsidR="00A50E8E">
        <w:rPr>
          <w:rFonts w:ascii="Arial" w:hAnsi="Arial" w:cs="Arial"/>
          <w:color w:val="7B7B7B" w:themeColor="accent3" w:themeShade="BF"/>
          <w:sz w:val="22"/>
          <w:szCs w:val="22"/>
          <w:lang w:val="en-GB"/>
        </w:rPr>
        <w:t xml:space="preserve"> (2018) and one on group insolvency</w:t>
      </w:r>
      <w:r w:rsidR="00DA6FAD">
        <w:rPr>
          <w:rFonts w:ascii="Arial" w:hAnsi="Arial" w:cs="Arial"/>
          <w:color w:val="7B7B7B" w:themeColor="accent3" w:themeShade="BF"/>
          <w:sz w:val="22"/>
          <w:szCs w:val="22"/>
          <w:lang w:val="en-GB"/>
        </w:rPr>
        <w:t xml:space="preserve"> (2019).  Adoption of any of these by a nation state would, to the extent of the model laws </w:t>
      </w:r>
      <w:r>
        <w:rPr>
          <w:rFonts w:ascii="Arial" w:hAnsi="Arial" w:cs="Arial"/>
          <w:color w:val="7B7B7B" w:themeColor="accent3" w:themeShade="BF"/>
          <w:sz w:val="22"/>
          <w:szCs w:val="22"/>
          <w:lang w:val="en-GB"/>
        </w:rPr>
        <w:t>adopted</w:t>
      </w:r>
      <w:r w:rsidR="00DA6FAD">
        <w:rPr>
          <w:rFonts w:ascii="Arial" w:hAnsi="Arial" w:cs="Arial"/>
          <w:color w:val="7B7B7B" w:themeColor="accent3" w:themeShade="BF"/>
          <w:sz w:val="22"/>
          <w:szCs w:val="22"/>
          <w:lang w:val="en-GB"/>
        </w:rPr>
        <w:t xml:space="preserve">, alter pre-existing </w:t>
      </w:r>
      <w:r>
        <w:rPr>
          <w:rFonts w:ascii="Arial" w:hAnsi="Arial" w:cs="Arial"/>
          <w:color w:val="7B7B7B" w:themeColor="accent3" w:themeShade="BF"/>
          <w:sz w:val="22"/>
          <w:szCs w:val="22"/>
          <w:lang w:val="en-GB"/>
        </w:rPr>
        <w:t>domestic</w:t>
      </w:r>
      <w:r w:rsidR="00DA6FAD">
        <w:rPr>
          <w:rFonts w:ascii="Arial" w:hAnsi="Arial" w:cs="Arial"/>
          <w:color w:val="7B7B7B" w:themeColor="accent3" w:themeShade="BF"/>
          <w:sz w:val="22"/>
          <w:szCs w:val="22"/>
          <w:lang w:val="en-GB"/>
        </w:rPr>
        <w:t xml:space="preserve"> insolvency law.  However, at this time, no state has </w:t>
      </w:r>
      <w:r>
        <w:rPr>
          <w:rFonts w:ascii="Arial" w:hAnsi="Arial" w:cs="Arial"/>
          <w:color w:val="7B7B7B" w:themeColor="accent3" w:themeShade="BF"/>
          <w:sz w:val="22"/>
          <w:szCs w:val="22"/>
          <w:lang w:val="en-GB"/>
        </w:rPr>
        <w:t>adopted</w:t>
      </w:r>
      <w:r w:rsidR="00DA6FAD">
        <w:rPr>
          <w:rFonts w:ascii="Arial" w:hAnsi="Arial" w:cs="Arial"/>
          <w:color w:val="7B7B7B" w:themeColor="accent3" w:themeShade="BF"/>
          <w:sz w:val="22"/>
          <w:szCs w:val="22"/>
          <w:lang w:val="en-GB"/>
        </w:rPr>
        <w:t xml:space="preserve"> any of these model laws.  Without adoption they will not directly affect any domestic law however there is strong evidence that model laws are considered in great depth when domestic insolvency laws are reformed, so in that </w:t>
      </w:r>
      <w:r>
        <w:rPr>
          <w:rFonts w:ascii="Arial" w:hAnsi="Arial" w:cs="Arial"/>
          <w:color w:val="7B7B7B" w:themeColor="accent3" w:themeShade="BF"/>
          <w:sz w:val="22"/>
          <w:szCs w:val="22"/>
          <w:lang w:val="en-GB"/>
        </w:rPr>
        <w:t>regard</w:t>
      </w:r>
      <w:r w:rsidR="00DA6FAD">
        <w:rPr>
          <w:rFonts w:ascii="Arial" w:hAnsi="Arial" w:cs="Arial"/>
          <w:color w:val="7B7B7B" w:themeColor="accent3" w:themeShade="BF"/>
          <w:sz w:val="22"/>
          <w:szCs w:val="22"/>
          <w:lang w:val="en-GB"/>
        </w:rPr>
        <w:t xml:space="preserve"> they will have increasing </w:t>
      </w:r>
      <w:r w:rsidR="00EF3789">
        <w:rPr>
          <w:rFonts w:ascii="Arial" w:hAnsi="Arial" w:cs="Arial"/>
          <w:color w:val="7B7B7B" w:themeColor="accent3" w:themeShade="BF"/>
          <w:sz w:val="22"/>
          <w:szCs w:val="22"/>
          <w:lang w:val="en-GB"/>
        </w:rPr>
        <w:t xml:space="preserve">soft </w:t>
      </w:r>
      <w:r w:rsidR="00DA6FAD">
        <w:rPr>
          <w:rFonts w:ascii="Arial" w:hAnsi="Arial" w:cs="Arial"/>
          <w:color w:val="7B7B7B" w:themeColor="accent3" w:themeShade="BF"/>
          <w:sz w:val="22"/>
          <w:szCs w:val="22"/>
          <w:lang w:val="en-GB"/>
        </w:rPr>
        <w:t xml:space="preserve">effect over time.  </w:t>
      </w:r>
    </w:p>
    <w:p w14:paraId="182E5023" w14:textId="18CF552F" w:rsidR="00DA6FAD" w:rsidRDefault="00DA6FAD" w:rsidP="00C053F7">
      <w:pPr>
        <w:jc w:val="both"/>
        <w:rPr>
          <w:rFonts w:ascii="Arial" w:hAnsi="Arial" w:cs="Arial"/>
          <w:color w:val="7B7B7B" w:themeColor="accent3" w:themeShade="BF"/>
          <w:sz w:val="22"/>
          <w:szCs w:val="22"/>
          <w:lang w:val="en-GB"/>
        </w:rPr>
      </w:pPr>
    </w:p>
    <w:p w14:paraId="6503B102" w14:textId="5CCA79A8" w:rsidR="00DA6FAD" w:rsidRPr="00BF1C6F" w:rsidRDefault="00EF3789" w:rsidP="00C053F7">
      <w:pPr>
        <w:jc w:val="both"/>
        <w:rPr>
          <w:rFonts w:ascii="Arial" w:hAnsi="Arial" w:cs="Arial"/>
          <w:sz w:val="22"/>
          <w:szCs w:val="22"/>
          <w:lang w:val="en-GB"/>
        </w:rPr>
      </w:pPr>
      <w:r>
        <w:rPr>
          <w:rFonts w:ascii="Arial" w:hAnsi="Arial" w:cs="Arial"/>
          <w:color w:val="7B7B7B" w:themeColor="accent3" w:themeShade="BF"/>
          <w:sz w:val="22"/>
          <w:szCs w:val="22"/>
          <w:lang w:val="en-GB"/>
        </w:rPr>
        <w:t>In</w:t>
      </w:r>
      <w:r w:rsidR="00DA6FAD">
        <w:rPr>
          <w:rFonts w:ascii="Arial" w:hAnsi="Arial" w:cs="Arial"/>
          <w:color w:val="7B7B7B" w:themeColor="accent3" w:themeShade="BF"/>
          <w:sz w:val="22"/>
          <w:szCs w:val="22"/>
          <w:lang w:val="en-GB"/>
        </w:rPr>
        <w:t xml:space="preserve"> the 21C it is only the EU that has taken substantive steps to harmonise </w:t>
      </w:r>
      <w:r w:rsidR="00BA3D9B">
        <w:rPr>
          <w:rFonts w:ascii="Arial" w:hAnsi="Arial" w:cs="Arial"/>
          <w:color w:val="7B7B7B" w:themeColor="accent3" w:themeShade="BF"/>
          <w:sz w:val="22"/>
          <w:szCs w:val="22"/>
          <w:lang w:val="en-GB"/>
        </w:rPr>
        <w:t>insolvency</w:t>
      </w:r>
      <w:r w:rsidR="00DA6FAD">
        <w:rPr>
          <w:rFonts w:ascii="Arial" w:hAnsi="Arial" w:cs="Arial"/>
          <w:color w:val="7B7B7B" w:themeColor="accent3" w:themeShade="BF"/>
          <w:sz w:val="22"/>
          <w:szCs w:val="22"/>
          <w:lang w:val="en-GB"/>
        </w:rPr>
        <w:t xml:space="preserve"> laws within its multilateral framework.  The new model laws established by </w:t>
      </w:r>
      <w:r w:rsidR="00BA3D9B">
        <w:rPr>
          <w:rFonts w:ascii="Arial" w:hAnsi="Arial" w:cs="Arial"/>
          <w:color w:val="7B7B7B" w:themeColor="accent3" w:themeShade="BF"/>
          <w:sz w:val="22"/>
          <w:szCs w:val="22"/>
          <w:lang w:val="en-GB"/>
        </w:rPr>
        <w:t>UNCITRAL</w:t>
      </w:r>
      <w:r w:rsidR="00DA6FAD">
        <w:rPr>
          <w:rFonts w:ascii="Arial" w:hAnsi="Arial" w:cs="Arial"/>
          <w:color w:val="7B7B7B" w:themeColor="accent3" w:themeShade="BF"/>
          <w:sz w:val="22"/>
          <w:szCs w:val="22"/>
          <w:lang w:val="en-GB"/>
        </w:rPr>
        <w:t xml:space="preserve"> have soft effect when considered by nations considering how to amend their domestic legislation.  </w:t>
      </w:r>
      <w:r w:rsidR="00DA6FAD">
        <w:rPr>
          <w:rFonts w:ascii="Arial" w:hAnsi="Arial" w:cs="Arial"/>
          <w:color w:val="7B7B7B" w:themeColor="accent3" w:themeShade="BF"/>
          <w:sz w:val="22"/>
          <w:szCs w:val="22"/>
          <w:lang w:val="en-GB"/>
        </w:rPr>
        <w:lastRenderedPageBreak/>
        <w:t>However all three areas (</w:t>
      </w:r>
      <w:r w:rsidR="004B3C63">
        <w:rPr>
          <w:rFonts w:ascii="Arial" w:hAnsi="Arial" w:cs="Arial"/>
          <w:color w:val="7B7B7B" w:themeColor="accent3" w:themeShade="BF"/>
          <w:sz w:val="22"/>
          <w:szCs w:val="22"/>
          <w:lang w:val="en-GB"/>
        </w:rPr>
        <w:t xml:space="preserve">cross border insolvency, </w:t>
      </w:r>
      <w:r w:rsidR="00BA3D9B">
        <w:rPr>
          <w:rFonts w:ascii="Arial" w:hAnsi="Arial" w:cs="Arial"/>
          <w:color w:val="7B7B7B" w:themeColor="accent3" w:themeShade="BF"/>
          <w:sz w:val="22"/>
          <w:szCs w:val="22"/>
          <w:lang w:val="en-GB"/>
        </w:rPr>
        <w:t>recognition</w:t>
      </w:r>
      <w:r w:rsidR="004B3C63">
        <w:rPr>
          <w:rFonts w:ascii="Arial" w:hAnsi="Arial" w:cs="Arial"/>
          <w:color w:val="7B7B7B" w:themeColor="accent3" w:themeShade="BF"/>
          <w:sz w:val="22"/>
          <w:szCs w:val="22"/>
          <w:lang w:val="en-GB"/>
        </w:rPr>
        <w:t xml:space="preserve"> of judgments and group enterprise insolvency) relate to questions of </w:t>
      </w:r>
      <w:r w:rsidR="00BA3D9B">
        <w:rPr>
          <w:rFonts w:ascii="Arial" w:hAnsi="Arial" w:cs="Arial"/>
          <w:color w:val="7B7B7B" w:themeColor="accent3" w:themeShade="BF"/>
          <w:sz w:val="22"/>
          <w:szCs w:val="22"/>
          <w:lang w:val="en-GB"/>
        </w:rPr>
        <w:t>fundamental</w:t>
      </w:r>
      <w:r w:rsidR="004B3C63">
        <w:rPr>
          <w:rFonts w:ascii="Arial" w:hAnsi="Arial" w:cs="Arial"/>
          <w:color w:val="7B7B7B" w:themeColor="accent3" w:themeShade="BF"/>
          <w:sz w:val="22"/>
          <w:szCs w:val="22"/>
          <w:lang w:val="en-GB"/>
        </w:rPr>
        <w:t xml:space="preserve"> legal policy that extends beyond the area of insolvency and, for that reason,</w:t>
      </w:r>
      <w:r>
        <w:rPr>
          <w:rFonts w:ascii="Arial" w:hAnsi="Arial" w:cs="Arial"/>
          <w:color w:val="7B7B7B" w:themeColor="accent3" w:themeShade="BF"/>
          <w:sz w:val="22"/>
          <w:szCs w:val="22"/>
          <w:lang w:val="en-GB"/>
        </w:rPr>
        <w:t xml:space="preserve"> need to be carefully considere</w:t>
      </w:r>
      <w:r w:rsidR="004B3C63">
        <w:rPr>
          <w:rFonts w:ascii="Arial" w:hAnsi="Arial" w:cs="Arial"/>
          <w:color w:val="7B7B7B" w:themeColor="accent3" w:themeShade="BF"/>
          <w:sz w:val="22"/>
          <w:szCs w:val="22"/>
          <w:lang w:val="en-GB"/>
        </w:rPr>
        <w:t xml:space="preserve">d in </w:t>
      </w:r>
      <w:r w:rsidR="00BA3D9B">
        <w:rPr>
          <w:rFonts w:ascii="Arial" w:hAnsi="Arial" w:cs="Arial"/>
          <w:color w:val="7B7B7B" w:themeColor="accent3" w:themeShade="BF"/>
          <w:sz w:val="22"/>
          <w:szCs w:val="22"/>
          <w:lang w:val="en-GB"/>
        </w:rPr>
        <w:t>light</w:t>
      </w:r>
      <w:r w:rsidR="004B3C63">
        <w:rPr>
          <w:rFonts w:ascii="Arial" w:hAnsi="Arial" w:cs="Arial"/>
          <w:color w:val="7B7B7B" w:themeColor="accent3" w:themeShade="BF"/>
          <w:sz w:val="22"/>
          <w:szCs w:val="22"/>
          <w:lang w:val="en-GB"/>
        </w:rPr>
        <w:t xml:space="preserve"> of laws relating to these subjects that are not insolvency related laws.  For that reason my view is that they will continue to be reference points rather than</w:t>
      </w:r>
      <w:r>
        <w:rPr>
          <w:rFonts w:ascii="Arial" w:hAnsi="Arial" w:cs="Arial"/>
          <w:color w:val="7B7B7B" w:themeColor="accent3" w:themeShade="BF"/>
          <w:sz w:val="22"/>
          <w:szCs w:val="22"/>
          <w:lang w:val="en-GB"/>
        </w:rPr>
        <w:t xml:space="preserve"> see</w:t>
      </w:r>
      <w:r w:rsidR="004B3C63">
        <w:rPr>
          <w:rFonts w:ascii="Arial" w:hAnsi="Arial" w:cs="Arial"/>
          <w:color w:val="7B7B7B" w:themeColor="accent3" w:themeShade="BF"/>
          <w:sz w:val="22"/>
          <w:szCs w:val="22"/>
          <w:lang w:val="en-GB"/>
        </w:rPr>
        <w:t xml:space="preserve"> wholesale adoption by many countries.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29591331" w:rsidR="002F75A3" w:rsidRPr="00BF1C6F" w:rsidRDefault="007F7144" w:rsidP="00C053F7">
      <w:pPr>
        <w:jc w:val="both"/>
        <w:rPr>
          <w:rFonts w:ascii="Arial" w:hAnsi="Arial" w:cs="Arial"/>
          <w:sz w:val="22"/>
          <w:szCs w:val="22"/>
          <w:lang w:val="en-GB"/>
        </w:rPr>
      </w:pPr>
      <w:r>
        <w:rPr>
          <w:rFonts w:ascii="Arial" w:hAnsi="Arial" w:cs="Arial"/>
          <w:sz w:val="22"/>
          <w:szCs w:val="22"/>
          <w:lang w:val="en-GB"/>
        </w:rPr>
        <w:t xml:space="preserve"> </w:t>
      </w:r>
    </w:p>
    <w:p w14:paraId="0D37BBBB" w14:textId="7C9B28C8" w:rsidR="002F75A3" w:rsidRDefault="006135D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MLCBI </w:t>
      </w:r>
      <w:r w:rsidR="00657F8C">
        <w:rPr>
          <w:rFonts w:ascii="Arial" w:hAnsi="Arial" w:cs="Arial"/>
          <w:color w:val="7B7B7B" w:themeColor="accent3" w:themeShade="BF"/>
          <w:sz w:val="22"/>
          <w:szCs w:val="22"/>
          <w:lang w:val="en-GB"/>
        </w:rPr>
        <w:t xml:space="preserve">(if adopted in its entirety in domestic legislation as is the case in Utopia) </w:t>
      </w:r>
      <w:r>
        <w:rPr>
          <w:rFonts w:ascii="Arial" w:hAnsi="Arial" w:cs="Arial"/>
          <w:color w:val="7B7B7B" w:themeColor="accent3" w:themeShade="BF"/>
          <w:sz w:val="22"/>
          <w:szCs w:val="22"/>
          <w:lang w:val="en-GB"/>
        </w:rPr>
        <w:t xml:space="preserve">covers access for a foreign representative and </w:t>
      </w:r>
      <w:r w:rsidR="00EF3789">
        <w:rPr>
          <w:rFonts w:ascii="Arial" w:hAnsi="Arial" w:cs="Arial"/>
          <w:color w:val="7B7B7B" w:themeColor="accent3" w:themeShade="BF"/>
          <w:sz w:val="22"/>
          <w:szCs w:val="22"/>
          <w:lang w:val="en-GB"/>
        </w:rPr>
        <w:t xml:space="preserve">foreign </w:t>
      </w:r>
      <w:r>
        <w:rPr>
          <w:rFonts w:ascii="Arial" w:hAnsi="Arial" w:cs="Arial"/>
          <w:color w:val="7B7B7B" w:themeColor="accent3" w:themeShade="BF"/>
          <w:sz w:val="22"/>
          <w:szCs w:val="22"/>
          <w:lang w:val="en-GB"/>
        </w:rPr>
        <w:t xml:space="preserve">creditors to the domestic court insolvency proceedings; recognition of foreign proceedings; provides appropriate relief in relation to cross border insolvency issues; and facilitates cooperation between foreign courts and foreign representatives.  </w:t>
      </w:r>
    </w:p>
    <w:p w14:paraId="66AAF9C4" w14:textId="25BE0315" w:rsidR="004B1661" w:rsidRDefault="004B1661" w:rsidP="00C053F7">
      <w:pPr>
        <w:jc w:val="both"/>
        <w:rPr>
          <w:rFonts w:ascii="Arial" w:hAnsi="Arial" w:cs="Arial"/>
          <w:color w:val="7B7B7B" w:themeColor="accent3" w:themeShade="BF"/>
          <w:sz w:val="22"/>
          <w:szCs w:val="22"/>
          <w:lang w:val="en-GB"/>
        </w:rPr>
      </w:pPr>
    </w:p>
    <w:p w14:paraId="05890BAF" w14:textId="65212E1C" w:rsidR="004B1661" w:rsidRDefault="004B166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a proceeding to come within the scope of </w:t>
      </w:r>
      <w:r>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it must be a proceeding set out in </w:t>
      </w:r>
      <w:r>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Article 1.  In this case it would come within the first limb of Article 1, an inbound request from Erewhon</w:t>
      </w:r>
      <w:r w:rsidR="00EC5832">
        <w:rPr>
          <w:rFonts w:ascii="Arial" w:hAnsi="Arial" w:cs="Arial"/>
          <w:color w:val="7B7B7B" w:themeColor="accent3" w:themeShade="BF"/>
          <w:sz w:val="22"/>
          <w:szCs w:val="22"/>
          <w:lang w:val="en-GB"/>
        </w:rPr>
        <w:t xml:space="preserve"> ('E')</w:t>
      </w:r>
      <w:r>
        <w:rPr>
          <w:rFonts w:ascii="Arial" w:hAnsi="Arial" w:cs="Arial"/>
          <w:color w:val="7B7B7B" w:themeColor="accent3" w:themeShade="BF"/>
          <w:sz w:val="22"/>
          <w:szCs w:val="22"/>
          <w:lang w:val="en-GB"/>
        </w:rPr>
        <w:t xml:space="preserve"> to Utopia</w:t>
      </w:r>
      <w:r w:rsidR="00EC5832">
        <w:rPr>
          <w:rFonts w:ascii="Arial" w:hAnsi="Arial" w:cs="Arial"/>
          <w:color w:val="7B7B7B" w:themeColor="accent3" w:themeShade="BF"/>
          <w:sz w:val="22"/>
          <w:szCs w:val="22"/>
          <w:lang w:val="en-GB"/>
        </w:rPr>
        <w:t xml:space="preserve"> ('U')</w:t>
      </w:r>
      <w:r>
        <w:rPr>
          <w:rFonts w:ascii="Arial" w:hAnsi="Arial" w:cs="Arial"/>
          <w:color w:val="7B7B7B" w:themeColor="accent3" w:themeShade="BF"/>
          <w:sz w:val="22"/>
          <w:szCs w:val="22"/>
          <w:lang w:val="en-GB"/>
        </w:rPr>
        <w:t xml:space="preserve"> </w:t>
      </w:r>
      <w:r w:rsidR="00EC5832">
        <w:rPr>
          <w:rFonts w:ascii="Arial" w:hAnsi="Arial" w:cs="Arial"/>
          <w:color w:val="7B7B7B" w:themeColor="accent3" w:themeShade="BF"/>
          <w:sz w:val="22"/>
          <w:szCs w:val="22"/>
          <w:lang w:val="en-GB"/>
        </w:rPr>
        <w:t>to recognise</w:t>
      </w:r>
      <w:r>
        <w:rPr>
          <w:rFonts w:ascii="Arial" w:hAnsi="Arial" w:cs="Arial"/>
          <w:color w:val="7B7B7B" w:themeColor="accent3" w:themeShade="BF"/>
          <w:sz w:val="22"/>
          <w:szCs w:val="22"/>
          <w:lang w:val="en-GB"/>
        </w:rPr>
        <w:t xml:space="preserve"> the ongoing liquidation.  A foreign proceeding must come within </w:t>
      </w:r>
      <w:r>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Article 2; in principal the liquidation proceedings in E appear to come within the definition in Article 2, clearly </w:t>
      </w:r>
      <w:r w:rsidR="00EC5832">
        <w:rPr>
          <w:rFonts w:ascii="Arial" w:hAnsi="Arial" w:cs="Arial"/>
          <w:color w:val="7B7B7B" w:themeColor="accent3" w:themeShade="BF"/>
          <w:sz w:val="22"/>
          <w:szCs w:val="22"/>
          <w:lang w:val="en-GB"/>
        </w:rPr>
        <w:t>further</w:t>
      </w:r>
      <w:r>
        <w:rPr>
          <w:rFonts w:ascii="Arial" w:hAnsi="Arial" w:cs="Arial"/>
          <w:color w:val="7B7B7B" w:themeColor="accent3" w:themeShade="BF"/>
          <w:sz w:val="22"/>
          <w:szCs w:val="22"/>
          <w:lang w:val="en-GB"/>
        </w:rPr>
        <w:t xml:space="preserve"> due diligence would be needed to establish that that is the case. </w:t>
      </w:r>
      <w:r w:rsidR="004B56E7">
        <w:rPr>
          <w:rFonts w:ascii="Arial" w:hAnsi="Arial" w:cs="Arial"/>
          <w:color w:val="7B7B7B" w:themeColor="accent3" w:themeShade="BF"/>
          <w:sz w:val="22"/>
          <w:szCs w:val="22"/>
          <w:lang w:val="en-GB"/>
        </w:rPr>
        <w:t xml:space="preserve">Leading case on this is the </w:t>
      </w:r>
      <w:r w:rsidR="00EC5832">
        <w:rPr>
          <w:rFonts w:ascii="Arial" w:hAnsi="Arial" w:cs="Arial"/>
          <w:color w:val="7B7B7B" w:themeColor="accent3" w:themeShade="BF"/>
          <w:sz w:val="22"/>
          <w:szCs w:val="22"/>
          <w:lang w:val="en-GB"/>
        </w:rPr>
        <w:t>English</w:t>
      </w:r>
      <w:r w:rsidR="004B56E7">
        <w:rPr>
          <w:rFonts w:ascii="Arial" w:hAnsi="Arial" w:cs="Arial"/>
          <w:color w:val="7B7B7B" w:themeColor="accent3" w:themeShade="BF"/>
          <w:sz w:val="22"/>
          <w:szCs w:val="22"/>
          <w:lang w:val="en-GB"/>
        </w:rPr>
        <w:t xml:space="preserve"> case of Agrokor DD [2017] EWHC 2791.  The application must be made by a 'foreign representative' as defined in </w:t>
      </w:r>
      <w:r w:rsidR="004B56E7">
        <w:rPr>
          <w:rFonts w:ascii="Arial" w:hAnsi="Arial" w:cs="Arial"/>
          <w:color w:val="7B7B7B" w:themeColor="accent3" w:themeShade="BF"/>
          <w:sz w:val="22"/>
          <w:szCs w:val="22"/>
          <w:lang w:val="en-GB"/>
        </w:rPr>
        <w:t>MLCBI</w:t>
      </w:r>
      <w:r w:rsidR="004B56E7">
        <w:rPr>
          <w:rFonts w:ascii="Arial" w:hAnsi="Arial" w:cs="Arial"/>
          <w:color w:val="7B7B7B" w:themeColor="accent3" w:themeShade="BF"/>
          <w:sz w:val="22"/>
          <w:szCs w:val="22"/>
          <w:lang w:val="en-GB"/>
        </w:rPr>
        <w:t xml:space="preserve"> </w:t>
      </w:r>
      <w:r w:rsidR="00EC5832">
        <w:rPr>
          <w:rFonts w:ascii="Arial" w:hAnsi="Arial" w:cs="Arial"/>
          <w:color w:val="7B7B7B" w:themeColor="accent3" w:themeShade="BF"/>
          <w:sz w:val="22"/>
          <w:szCs w:val="22"/>
          <w:lang w:val="en-GB"/>
        </w:rPr>
        <w:t>Article</w:t>
      </w:r>
      <w:r w:rsidR="004B56E7">
        <w:rPr>
          <w:rFonts w:ascii="Arial" w:hAnsi="Arial" w:cs="Arial"/>
          <w:color w:val="7B7B7B" w:themeColor="accent3" w:themeShade="BF"/>
          <w:sz w:val="22"/>
          <w:szCs w:val="22"/>
          <w:lang w:val="en-GB"/>
        </w:rPr>
        <w:t xml:space="preserve"> 2. Again this needs to be </w:t>
      </w:r>
      <w:r w:rsidR="00EC5832">
        <w:rPr>
          <w:rFonts w:ascii="Arial" w:hAnsi="Arial" w:cs="Arial"/>
          <w:color w:val="7B7B7B" w:themeColor="accent3" w:themeShade="BF"/>
          <w:sz w:val="22"/>
          <w:szCs w:val="22"/>
          <w:lang w:val="en-GB"/>
        </w:rPr>
        <w:t>further</w:t>
      </w:r>
      <w:r w:rsidR="004B56E7">
        <w:rPr>
          <w:rFonts w:ascii="Arial" w:hAnsi="Arial" w:cs="Arial"/>
          <w:color w:val="7B7B7B" w:themeColor="accent3" w:themeShade="BF"/>
          <w:sz w:val="22"/>
          <w:szCs w:val="22"/>
          <w:lang w:val="en-GB"/>
        </w:rPr>
        <w:t xml:space="preserve"> </w:t>
      </w:r>
      <w:r w:rsidR="00EC5832">
        <w:rPr>
          <w:rFonts w:ascii="Arial" w:hAnsi="Arial" w:cs="Arial"/>
          <w:color w:val="7B7B7B" w:themeColor="accent3" w:themeShade="BF"/>
          <w:sz w:val="22"/>
          <w:szCs w:val="22"/>
          <w:lang w:val="en-GB"/>
        </w:rPr>
        <w:t>established</w:t>
      </w:r>
      <w:r w:rsidR="004B56E7">
        <w:rPr>
          <w:rFonts w:ascii="Arial" w:hAnsi="Arial" w:cs="Arial"/>
          <w:color w:val="7B7B7B" w:themeColor="accent3" w:themeShade="BF"/>
          <w:sz w:val="22"/>
          <w:szCs w:val="22"/>
          <w:lang w:val="en-GB"/>
        </w:rPr>
        <w:t xml:space="preserve"> on the facts but prima facie a </w:t>
      </w:r>
      <w:r w:rsidR="00EC5832">
        <w:rPr>
          <w:rFonts w:ascii="Arial" w:hAnsi="Arial" w:cs="Arial"/>
          <w:color w:val="7B7B7B" w:themeColor="accent3" w:themeShade="BF"/>
          <w:sz w:val="22"/>
          <w:szCs w:val="22"/>
          <w:lang w:val="en-GB"/>
        </w:rPr>
        <w:t>liquidator</w:t>
      </w:r>
      <w:r w:rsidR="004B56E7">
        <w:rPr>
          <w:rFonts w:ascii="Arial" w:hAnsi="Arial" w:cs="Arial"/>
          <w:color w:val="7B7B7B" w:themeColor="accent3" w:themeShade="BF"/>
          <w:sz w:val="22"/>
          <w:szCs w:val="22"/>
          <w:lang w:val="en-GB"/>
        </w:rPr>
        <w:t xml:space="preserve"> would normally come within the definition. </w:t>
      </w:r>
      <w:r w:rsidR="00EC5832">
        <w:rPr>
          <w:rFonts w:ascii="Arial" w:hAnsi="Arial" w:cs="Arial"/>
          <w:color w:val="7B7B7B" w:themeColor="accent3" w:themeShade="BF"/>
          <w:sz w:val="22"/>
          <w:szCs w:val="22"/>
          <w:lang w:val="en-GB"/>
        </w:rPr>
        <w:t xml:space="preserve">In order to come within the </w:t>
      </w:r>
      <w:r w:rsidR="00EC5832">
        <w:rPr>
          <w:rFonts w:ascii="Arial" w:hAnsi="Arial" w:cs="Arial"/>
          <w:color w:val="7B7B7B" w:themeColor="accent3" w:themeShade="BF"/>
          <w:sz w:val="22"/>
          <w:szCs w:val="22"/>
          <w:lang w:val="en-GB"/>
        </w:rPr>
        <w:t>MLCBI</w:t>
      </w:r>
      <w:r w:rsidR="00EC5832">
        <w:rPr>
          <w:rFonts w:ascii="Arial" w:hAnsi="Arial" w:cs="Arial"/>
          <w:color w:val="7B7B7B" w:themeColor="accent3" w:themeShade="BF"/>
          <w:sz w:val="22"/>
          <w:szCs w:val="22"/>
          <w:lang w:val="en-GB"/>
        </w:rPr>
        <w:t xml:space="preserve"> the proceedings must be a 'foreign main proceeding' or 'a foreign non-main proceedings'.  The former must take place in the courts of the country where the entity has its COMI (which is not defined in </w:t>
      </w:r>
      <w:r w:rsidR="00EC5832">
        <w:rPr>
          <w:rFonts w:ascii="Arial" w:hAnsi="Arial" w:cs="Arial"/>
          <w:color w:val="7B7B7B" w:themeColor="accent3" w:themeShade="BF"/>
          <w:sz w:val="22"/>
          <w:szCs w:val="22"/>
          <w:lang w:val="en-GB"/>
        </w:rPr>
        <w:t>MLCBI</w:t>
      </w:r>
      <w:r w:rsidR="00EC5832">
        <w:rPr>
          <w:rFonts w:ascii="Arial" w:hAnsi="Arial" w:cs="Arial"/>
          <w:color w:val="7B7B7B" w:themeColor="accent3" w:themeShade="BF"/>
          <w:sz w:val="22"/>
          <w:szCs w:val="22"/>
          <w:lang w:val="en-GB"/>
        </w:rPr>
        <w:t xml:space="preserve">), the latter must take place in the country where the entity has 'a place of operations where the debtor carries out non-transitory economic activity with </w:t>
      </w:r>
      <w:r w:rsidR="00355BBB">
        <w:rPr>
          <w:rFonts w:ascii="Arial" w:hAnsi="Arial" w:cs="Arial"/>
          <w:color w:val="7B7B7B" w:themeColor="accent3" w:themeShade="BF"/>
          <w:sz w:val="22"/>
          <w:szCs w:val="22"/>
          <w:lang w:val="en-GB"/>
        </w:rPr>
        <w:t>human</w:t>
      </w:r>
      <w:r w:rsidR="00EC5832">
        <w:rPr>
          <w:rFonts w:ascii="Arial" w:hAnsi="Arial" w:cs="Arial"/>
          <w:color w:val="7B7B7B" w:themeColor="accent3" w:themeShade="BF"/>
          <w:sz w:val="22"/>
          <w:szCs w:val="22"/>
          <w:lang w:val="en-GB"/>
        </w:rPr>
        <w:t xml:space="preserve"> means and goods or services (</w:t>
      </w:r>
      <w:r w:rsidR="00EC5832">
        <w:rPr>
          <w:rFonts w:ascii="Arial" w:hAnsi="Arial" w:cs="Arial"/>
          <w:color w:val="7B7B7B" w:themeColor="accent3" w:themeShade="BF"/>
          <w:sz w:val="22"/>
          <w:szCs w:val="22"/>
          <w:lang w:val="en-GB"/>
        </w:rPr>
        <w:t>MLCBI</w:t>
      </w:r>
      <w:r w:rsidR="00EC5832">
        <w:rPr>
          <w:rFonts w:ascii="Arial" w:hAnsi="Arial" w:cs="Arial"/>
          <w:color w:val="7B7B7B" w:themeColor="accent3" w:themeShade="BF"/>
          <w:sz w:val="22"/>
          <w:szCs w:val="22"/>
          <w:lang w:val="en-GB"/>
        </w:rPr>
        <w:t xml:space="preserve">). </w:t>
      </w:r>
      <w:r w:rsidR="00663F04">
        <w:rPr>
          <w:rFonts w:ascii="Arial" w:hAnsi="Arial" w:cs="Arial"/>
          <w:color w:val="7B7B7B" w:themeColor="accent3" w:themeShade="BF"/>
          <w:sz w:val="22"/>
          <w:szCs w:val="22"/>
          <w:lang w:val="en-GB"/>
        </w:rPr>
        <w:t xml:space="preserve">It is not possible to </w:t>
      </w:r>
      <w:r w:rsidR="00355BBB">
        <w:rPr>
          <w:rFonts w:ascii="Arial" w:hAnsi="Arial" w:cs="Arial"/>
          <w:color w:val="7B7B7B" w:themeColor="accent3" w:themeShade="BF"/>
          <w:sz w:val="22"/>
          <w:szCs w:val="22"/>
          <w:lang w:val="en-GB"/>
        </w:rPr>
        <w:t>establish</w:t>
      </w:r>
      <w:r w:rsidR="00663F04">
        <w:rPr>
          <w:rFonts w:ascii="Arial" w:hAnsi="Arial" w:cs="Arial"/>
          <w:color w:val="7B7B7B" w:themeColor="accent3" w:themeShade="BF"/>
          <w:sz w:val="22"/>
          <w:szCs w:val="22"/>
          <w:lang w:val="en-GB"/>
        </w:rPr>
        <w:t xml:space="preserve"> whether Nadir's ('N') proceedings are foreign main proceedings or foreign non-main proceedings' from the fact pattern, the </w:t>
      </w:r>
      <w:r w:rsidR="00355BBB">
        <w:rPr>
          <w:rFonts w:ascii="Arial" w:hAnsi="Arial" w:cs="Arial"/>
          <w:color w:val="7B7B7B" w:themeColor="accent3" w:themeShade="BF"/>
          <w:sz w:val="22"/>
          <w:szCs w:val="22"/>
          <w:lang w:val="en-GB"/>
        </w:rPr>
        <w:t>fact</w:t>
      </w:r>
      <w:r w:rsidR="00663F04">
        <w:rPr>
          <w:rFonts w:ascii="Arial" w:hAnsi="Arial" w:cs="Arial"/>
          <w:color w:val="7B7B7B" w:themeColor="accent3" w:themeShade="BF"/>
          <w:sz w:val="22"/>
          <w:szCs w:val="22"/>
          <w:lang w:val="en-GB"/>
        </w:rPr>
        <w:t xml:space="preserve"> </w:t>
      </w:r>
      <w:r w:rsidR="00355BBB">
        <w:rPr>
          <w:rFonts w:ascii="Arial" w:hAnsi="Arial" w:cs="Arial"/>
          <w:color w:val="7B7B7B" w:themeColor="accent3" w:themeShade="BF"/>
          <w:sz w:val="22"/>
          <w:szCs w:val="22"/>
          <w:lang w:val="en-GB"/>
        </w:rPr>
        <w:t>it</w:t>
      </w:r>
      <w:r w:rsidR="00663F04">
        <w:rPr>
          <w:rFonts w:ascii="Arial" w:hAnsi="Arial" w:cs="Arial"/>
          <w:color w:val="7B7B7B" w:themeColor="accent3" w:themeShade="BF"/>
          <w:sz w:val="22"/>
          <w:szCs w:val="22"/>
          <w:lang w:val="en-GB"/>
        </w:rPr>
        <w:t xml:space="preserve"> is registered in U is persuasive but I note that it moved its registration </w:t>
      </w:r>
      <w:r w:rsidR="00355BBB">
        <w:rPr>
          <w:rFonts w:ascii="Arial" w:hAnsi="Arial" w:cs="Arial"/>
          <w:color w:val="7B7B7B" w:themeColor="accent3" w:themeShade="BF"/>
          <w:sz w:val="22"/>
          <w:szCs w:val="22"/>
          <w:lang w:val="en-GB"/>
        </w:rPr>
        <w:t>within</w:t>
      </w:r>
      <w:r w:rsidR="00663F04">
        <w:rPr>
          <w:rFonts w:ascii="Arial" w:hAnsi="Arial" w:cs="Arial"/>
          <w:color w:val="7B7B7B" w:themeColor="accent3" w:themeShade="BF"/>
          <w:sz w:val="22"/>
          <w:szCs w:val="22"/>
          <w:lang w:val="en-GB"/>
        </w:rPr>
        <w:t xml:space="preserve"> the last month which may indicate </w:t>
      </w:r>
      <w:r w:rsidR="00663F04">
        <w:rPr>
          <w:rFonts w:ascii="Arial" w:hAnsi="Arial" w:cs="Arial"/>
          <w:color w:val="7B7B7B" w:themeColor="accent3" w:themeShade="BF"/>
          <w:sz w:val="22"/>
          <w:szCs w:val="22"/>
          <w:lang w:val="en-GB"/>
        </w:rPr>
        <w:lastRenderedPageBreak/>
        <w:t xml:space="preserve">forum shopping.  </w:t>
      </w:r>
      <w:r w:rsidR="00355BBB">
        <w:rPr>
          <w:rFonts w:ascii="Arial" w:hAnsi="Arial" w:cs="Arial"/>
          <w:color w:val="7B7B7B" w:themeColor="accent3" w:themeShade="BF"/>
          <w:sz w:val="22"/>
          <w:szCs w:val="22"/>
          <w:lang w:val="en-GB"/>
        </w:rPr>
        <w:t>The</w:t>
      </w:r>
      <w:r w:rsidR="00663F04">
        <w:rPr>
          <w:rFonts w:ascii="Arial" w:hAnsi="Arial" w:cs="Arial"/>
          <w:color w:val="7B7B7B" w:themeColor="accent3" w:themeShade="BF"/>
          <w:sz w:val="22"/>
          <w:szCs w:val="22"/>
          <w:lang w:val="en-GB"/>
        </w:rPr>
        <w:t xml:space="preserve"> fact a company is registered in a country does not mean it has its COMI there if it can be shown that </w:t>
      </w:r>
      <w:r w:rsidR="00E9583B">
        <w:rPr>
          <w:rFonts w:ascii="Arial" w:hAnsi="Arial" w:cs="Arial"/>
          <w:color w:val="7B7B7B" w:themeColor="accent3" w:themeShade="BF"/>
          <w:sz w:val="22"/>
          <w:szCs w:val="22"/>
          <w:lang w:val="en-GB"/>
        </w:rPr>
        <w:t>it's</w:t>
      </w:r>
      <w:r w:rsidR="00663F04">
        <w:rPr>
          <w:rFonts w:ascii="Arial" w:hAnsi="Arial" w:cs="Arial"/>
          <w:color w:val="7B7B7B" w:themeColor="accent3" w:themeShade="BF"/>
          <w:sz w:val="22"/>
          <w:szCs w:val="22"/>
          <w:lang w:val="en-GB"/>
        </w:rPr>
        <w:t xml:space="preserve"> management and central </w:t>
      </w:r>
      <w:r w:rsidR="00E9583B">
        <w:rPr>
          <w:rFonts w:ascii="Arial" w:hAnsi="Arial" w:cs="Arial"/>
          <w:color w:val="7B7B7B" w:themeColor="accent3" w:themeShade="BF"/>
          <w:sz w:val="22"/>
          <w:szCs w:val="22"/>
          <w:lang w:val="en-GB"/>
        </w:rPr>
        <w:t>operations</w:t>
      </w:r>
      <w:r w:rsidR="00663F04">
        <w:rPr>
          <w:rFonts w:ascii="Arial" w:hAnsi="Arial" w:cs="Arial"/>
          <w:color w:val="7B7B7B" w:themeColor="accent3" w:themeShade="BF"/>
          <w:sz w:val="22"/>
          <w:szCs w:val="22"/>
          <w:lang w:val="en-GB"/>
        </w:rPr>
        <w:t xml:space="preserve"> are carried out from elsewhere.  In this regard the main leading jurisprudence can be found in relation to the EIR Recast which has a definition of COMI. </w:t>
      </w:r>
    </w:p>
    <w:p w14:paraId="36A891E4" w14:textId="634BF32D" w:rsidR="00663F04" w:rsidRDefault="00663F04" w:rsidP="00C053F7">
      <w:pPr>
        <w:jc w:val="both"/>
        <w:rPr>
          <w:rFonts w:ascii="Arial" w:hAnsi="Arial" w:cs="Arial"/>
          <w:color w:val="7B7B7B" w:themeColor="accent3" w:themeShade="BF"/>
          <w:sz w:val="22"/>
          <w:szCs w:val="22"/>
          <w:lang w:val="en-GB"/>
        </w:rPr>
      </w:pPr>
    </w:p>
    <w:p w14:paraId="73BCF7E9" w14:textId="0B29BF21" w:rsidR="00DA054E" w:rsidRDefault="00E9583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w:t>
      </w:r>
      <w:r w:rsidR="00DA054E">
        <w:rPr>
          <w:rFonts w:ascii="Arial" w:hAnsi="Arial" w:cs="Arial"/>
          <w:color w:val="7B7B7B" w:themeColor="accent3" w:themeShade="BF"/>
          <w:sz w:val="22"/>
          <w:szCs w:val="22"/>
          <w:lang w:val="en-GB"/>
        </w:rPr>
        <w:t xml:space="preserve"> are a number of other threshold tests, the relief under </w:t>
      </w:r>
      <w:r w:rsidR="00DA054E">
        <w:rPr>
          <w:rFonts w:ascii="Arial" w:hAnsi="Arial" w:cs="Arial"/>
          <w:color w:val="7B7B7B" w:themeColor="accent3" w:themeShade="BF"/>
          <w:sz w:val="22"/>
          <w:szCs w:val="22"/>
          <w:lang w:val="en-GB"/>
        </w:rPr>
        <w:t>MLCBI</w:t>
      </w:r>
      <w:r w:rsidR="00DA054E">
        <w:rPr>
          <w:rFonts w:ascii="Arial" w:hAnsi="Arial" w:cs="Arial"/>
          <w:color w:val="7B7B7B" w:themeColor="accent3" w:themeShade="BF"/>
          <w:sz w:val="22"/>
          <w:szCs w:val="22"/>
          <w:lang w:val="en-GB"/>
        </w:rPr>
        <w:t xml:space="preserve"> must not conflict with an international law </w:t>
      </w:r>
      <w:r>
        <w:rPr>
          <w:rFonts w:ascii="Arial" w:hAnsi="Arial" w:cs="Arial"/>
          <w:color w:val="7B7B7B" w:themeColor="accent3" w:themeShade="BF"/>
          <w:sz w:val="22"/>
          <w:szCs w:val="22"/>
          <w:lang w:val="en-GB"/>
        </w:rPr>
        <w:t>obligations</w:t>
      </w:r>
      <w:r w:rsidR="00EF3789">
        <w:rPr>
          <w:rFonts w:ascii="Arial" w:hAnsi="Arial" w:cs="Arial"/>
          <w:color w:val="7B7B7B" w:themeColor="accent3" w:themeShade="BF"/>
          <w:sz w:val="22"/>
          <w:szCs w:val="22"/>
          <w:lang w:val="en-GB"/>
        </w:rPr>
        <w:t xml:space="preserve"> of U</w:t>
      </w:r>
      <w:r w:rsidR="00DA054E">
        <w:rPr>
          <w:rFonts w:ascii="Arial" w:hAnsi="Arial" w:cs="Arial"/>
          <w:color w:val="7B7B7B" w:themeColor="accent3" w:themeShade="BF"/>
          <w:sz w:val="22"/>
          <w:szCs w:val="22"/>
          <w:lang w:val="en-GB"/>
        </w:rPr>
        <w:t xml:space="preserve"> (</w:t>
      </w:r>
      <w:r w:rsidR="00DA054E">
        <w:rPr>
          <w:rFonts w:ascii="Arial" w:hAnsi="Arial" w:cs="Arial"/>
          <w:color w:val="7B7B7B" w:themeColor="accent3" w:themeShade="BF"/>
          <w:sz w:val="22"/>
          <w:szCs w:val="22"/>
          <w:lang w:val="en-GB"/>
        </w:rPr>
        <w:t>MLCBI</w:t>
      </w:r>
      <w:r w:rsidR="000C5B63">
        <w:rPr>
          <w:rFonts w:ascii="Arial" w:hAnsi="Arial" w:cs="Arial"/>
          <w:color w:val="7B7B7B" w:themeColor="accent3" w:themeShade="BF"/>
          <w:sz w:val="22"/>
          <w:szCs w:val="22"/>
          <w:lang w:val="en-GB"/>
        </w:rPr>
        <w:t xml:space="preserve"> Art 3) and the proceedings must not be contrary to the public policy of U (</w:t>
      </w:r>
      <w:r w:rsidR="000C5B63">
        <w:rPr>
          <w:rFonts w:ascii="Arial" w:hAnsi="Arial" w:cs="Arial"/>
          <w:color w:val="7B7B7B" w:themeColor="accent3" w:themeShade="BF"/>
          <w:sz w:val="22"/>
          <w:szCs w:val="22"/>
          <w:lang w:val="en-GB"/>
        </w:rPr>
        <w:t>MLCBI</w:t>
      </w:r>
      <w:r w:rsidR="000C5B63">
        <w:rPr>
          <w:rFonts w:ascii="Arial" w:hAnsi="Arial" w:cs="Arial"/>
          <w:color w:val="7B7B7B" w:themeColor="accent3" w:themeShade="BF"/>
          <w:sz w:val="22"/>
          <w:szCs w:val="22"/>
          <w:lang w:val="en-GB"/>
        </w:rPr>
        <w:t xml:space="preserve"> Art 6) </w:t>
      </w:r>
      <w:r>
        <w:rPr>
          <w:rFonts w:ascii="Arial" w:hAnsi="Arial" w:cs="Arial"/>
          <w:color w:val="7B7B7B" w:themeColor="accent3" w:themeShade="BF"/>
          <w:sz w:val="22"/>
          <w:szCs w:val="22"/>
          <w:lang w:val="en-GB"/>
        </w:rPr>
        <w:t>albeit</w:t>
      </w:r>
      <w:r w:rsidR="000C5B63">
        <w:rPr>
          <w:rFonts w:ascii="Arial" w:hAnsi="Arial" w:cs="Arial"/>
          <w:color w:val="7B7B7B" w:themeColor="accent3" w:themeShade="BF"/>
          <w:sz w:val="22"/>
          <w:szCs w:val="22"/>
          <w:lang w:val="en-GB"/>
        </w:rPr>
        <w:t xml:space="preserve"> that that is a high threshold test. </w:t>
      </w:r>
    </w:p>
    <w:p w14:paraId="7CF271C0" w14:textId="77777777" w:rsidR="00DA054E" w:rsidRDefault="00DA054E" w:rsidP="00C053F7">
      <w:pPr>
        <w:jc w:val="both"/>
        <w:rPr>
          <w:rFonts w:ascii="Arial" w:hAnsi="Arial" w:cs="Arial"/>
          <w:color w:val="7B7B7B" w:themeColor="accent3" w:themeShade="BF"/>
          <w:sz w:val="22"/>
          <w:szCs w:val="22"/>
          <w:lang w:val="en-GB"/>
        </w:rPr>
      </w:pPr>
    </w:p>
    <w:p w14:paraId="6A7FBDAE" w14:textId="0C965EDC" w:rsidR="00663F04" w:rsidRDefault="00663F0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liquidator of N can establish that the proceedings are 'foreign proceedings' of either </w:t>
      </w:r>
      <w:r w:rsidR="00DA054E">
        <w:rPr>
          <w:rFonts w:ascii="Arial" w:hAnsi="Arial" w:cs="Arial"/>
          <w:color w:val="7B7B7B" w:themeColor="accent3" w:themeShade="BF"/>
          <w:sz w:val="22"/>
          <w:szCs w:val="22"/>
          <w:lang w:val="en-GB"/>
        </w:rPr>
        <w:t xml:space="preserve">type and that it the liquidator is a 'foreign representative' then they may seek </w:t>
      </w:r>
      <w:r w:rsidR="000C5B63">
        <w:rPr>
          <w:rFonts w:ascii="Arial" w:hAnsi="Arial" w:cs="Arial"/>
          <w:color w:val="7B7B7B" w:themeColor="accent3" w:themeShade="BF"/>
          <w:sz w:val="22"/>
          <w:szCs w:val="22"/>
          <w:lang w:val="en-GB"/>
        </w:rPr>
        <w:t xml:space="preserve">relief under Chapter III of </w:t>
      </w:r>
      <w:r w:rsidR="000C5B63">
        <w:rPr>
          <w:rFonts w:ascii="Arial" w:hAnsi="Arial" w:cs="Arial"/>
          <w:color w:val="7B7B7B" w:themeColor="accent3" w:themeShade="BF"/>
          <w:sz w:val="22"/>
          <w:szCs w:val="22"/>
          <w:lang w:val="en-GB"/>
        </w:rPr>
        <w:t>MLCBI</w:t>
      </w:r>
      <w:r w:rsidR="000C5B63">
        <w:rPr>
          <w:rFonts w:ascii="Arial" w:hAnsi="Arial" w:cs="Arial"/>
          <w:color w:val="7B7B7B" w:themeColor="accent3" w:themeShade="BF"/>
          <w:sz w:val="22"/>
          <w:szCs w:val="22"/>
          <w:lang w:val="en-GB"/>
        </w:rPr>
        <w:t xml:space="preserve">. </w:t>
      </w:r>
    </w:p>
    <w:p w14:paraId="7FC1D358" w14:textId="10EBBF37" w:rsidR="000C5B63" w:rsidRDefault="000C5B63" w:rsidP="00C053F7">
      <w:pPr>
        <w:jc w:val="both"/>
        <w:rPr>
          <w:rFonts w:ascii="Arial" w:hAnsi="Arial" w:cs="Arial"/>
          <w:color w:val="7B7B7B" w:themeColor="accent3" w:themeShade="BF"/>
          <w:sz w:val="22"/>
          <w:szCs w:val="22"/>
          <w:lang w:val="en-GB"/>
        </w:rPr>
      </w:pPr>
    </w:p>
    <w:p w14:paraId="2E7B1C93" w14:textId="39A06ED7" w:rsidR="00F9206E" w:rsidRDefault="000C5B6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proceedings in E are 'foreign main proceedings' then under </w:t>
      </w:r>
      <w:r>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 xml:space="preserve"> Art 20 there is an </w:t>
      </w:r>
      <w:r w:rsidR="00F9206E">
        <w:rPr>
          <w:rFonts w:ascii="Arial" w:hAnsi="Arial" w:cs="Arial"/>
          <w:color w:val="7B7B7B" w:themeColor="accent3" w:themeShade="BF"/>
          <w:sz w:val="22"/>
          <w:szCs w:val="22"/>
          <w:lang w:val="en-GB"/>
        </w:rPr>
        <w:t>automatic</w:t>
      </w:r>
      <w:r>
        <w:rPr>
          <w:rFonts w:ascii="Arial" w:hAnsi="Arial" w:cs="Arial"/>
          <w:color w:val="7B7B7B" w:themeColor="accent3" w:themeShade="BF"/>
          <w:sz w:val="22"/>
          <w:szCs w:val="22"/>
          <w:lang w:val="en-GB"/>
        </w:rPr>
        <w:t xml:space="preserve"> stay on the proceedings in E.  </w:t>
      </w:r>
      <w:r w:rsidR="001516B5">
        <w:rPr>
          <w:rFonts w:ascii="Arial" w:hAnsi="Arial" w:cs="Arial"/>
          <w:color w:val="7B7B7B" w:themeColor="accent3" w:themeShade="BF"/>
          <w:sz w:val="22"/>
          <w:szCs w:val="22"/>
          <w:lang w:val="en-GB"/>
        </w:rPr>
        <w:t xml:space="preserve">The liquidator of N would need to make application to the courts of U in accordance with </w:t>
      </w:r>
      <w:r w:rsidR="001516B5">
        <w:rPr>
          <w:rFonts w:ascii="Arial" w:hAnsi="Arial" w:cs="Arial"/>
          <w:color w:val="7B7B7B" w:themeColor="accent3" w:themeShade="BF"/>
          <w:sz w:val="22"/>
          <w:szCs w:val="22"/>
          <w:lang w:val="en-GB"/>
        </w:rPr>
        <w:t>MLCBI</w:t>
      </w:r>
      <w:r w:rsidR="00EF3789">
        <w:rPr>
          <w:rFonts w:ascii="Arial" w:hAnsi="Arial" w:cs="Arial"/>
          <w:color w:val="7B7B7B" w:themeColor="accent3" w:themeShade="BF"/>
          <w:sz w:val="22"/>
          <w:szCs w:val="22"/>
          <w:lang w:val="en-GB"/>
        </w:rPr>
        <w:t xml:space="preserve"> Art 15.  On the facts here, i</w:t>
      </w:r>
      <w:r w:rsidR="001516B5">
        <w:rPr>
          <w:rFonts w:ascii="Arial" w:hAnsi="Arial" w:cs="Arial"/>
          <w:color w:val="7B7B7B" w:themeColor="accent3" w:themeShade="BF"/>
          <w:sz w:val="22"/>
          <w:szCs w:val="22"/>
          <w:lang w:val="en-GB"/>
        </w:rPr>
        <w:t xml:space="preserve">n making application the liquidator would need to disapply the presumption in Art 16 that the </w:t>
      </w:r>
      <w:r w:rsidR="00E9583B">
        <w:rPr>
          <w:rFonts w:ascii="Arial" w:hAnsi="Arial" w:cs="Arial"/>
          <w:color w:val="7B7B7B" w:themeColor="accent3" w:themeShade="BF"/>
          <w:sz w:val="22"/>
          <w:szCs w:val="22"/>
          <w:lang w:val="en-GB"/>
        </w:rPr>
        <w:t>registered</w:t>
      </w:r>
      <w:r w:rsidR="001516B5">
        <w:rPr>
          <w:rFonts w:ascii="Arial" w:hAnsi="Arial" w:cs="Arial"/>
          <w:color w:val="7B7B7B" w:themeColor="accent3" w:themeShade="BF"/>
          <w:sz w:val="22"/>
          <w:szCs w:val="22"/>
          <w:lang w:val="en-GB"/>
        </w:rPr>
        <w:t xml:space="preserve"> office is the COMI of N. As mentioned a recent change of country of registration where the substantive centre of main </w:t>
      </w:r>
      <w:r w:rsidR="00E9583B">
        <w:rPr>
          <w:rFonts w:ascii="Arial" w:hAnsi="Arial" w:cs="Arial"/>
          <w:color w:val="7B7B7B" w:themeColor="accent3" w:themeShade="BF"/>
          <w:sz w:val="22"/>
          <w:szCs w:val="22"/>
          <w:lang w:val="en-GB"/>
        </w:rPr>
        <w:t>interest</w:t>
      </w:r>
      <w:r w:rsidR="001516B5">
        <w:rPr>
          <w:rFonts w:ascii="Arial" w:hAnsi="Arial" w:cs="Arial"/>
          <w:color w:val="7B7B7B" w:themeColor="accent3" w:themeShade="BF"/>
          <w:sz w:val="22"/>
          <w:szCs w:val="22"/>
          <w:lang w:val="en-GB"/>
        </w:rPr>
        <w:t xml:space="preserve"> has not changed would allow the presumption to be rebutted.  The burden of proof in that regard lies upon the liquidator in its application under Art 15. </w:t>
      </w:r>
      <w:r w:rsidR="001F43D0">
        <w:rPr>
          <w:rFonts w:ascii="Arial" w:hAnsi="Arial" w:cs="Arial"/>
          <w:color w:val="7B7B7B" w:themeColor="accent3" w:themeShade="BF"/>
          <w:sz w:val="22"/>
          <w:szCs w:val="22"/>
          <w:lang w:val="en-GB"/>
        </w:rPr>
        <w:t xml:space="preserve">In the event this is not possible to rebut the proceedings in E would be 'foreign non-main proceedings' and the automatic stay would not apply.  Instead the liquidator would need </w:t>
      </w:r>
      <w:r w:rsidR="00E9583B">
        <w:rPr>
          <w:rFonts w:ascii="Arial" w:hAnsi="Arial" w:cs="Arial"/>
          <w:color w:val="7B7B7B" w:themeColor="accent3" w:themeShade="BF"/>
          <w:sz w:val="22"/>
          <w:szCs w:val="22"/>
          <w:lang w:val="en-GB"/>
        </w:rPr>
        <w:t>to</w:t>
      </w:r>
      <w:r w:rsidR="001F43D0">
        <w:rPr>
          <w:rFonts w:ascii="Arial" w:hAnsi="Arial" w:cs="Arial"/>
          <w:color w:val="7B7B7B" w:themeColor="accent3" w:themeShade="BF"/>
          <w:sz w:val="22"/>
          <w:szCs w:val="22"/>
          <w:lang w:val="en-GB"/>
        </w:rPr>
        <w:t xml:space="preserve"> make application under Article 20. I note that on this fact pattern there is no insolvency proceeding afoot in U. </w:t>
      </w:r>
    </w:p>
    <w:p w14:paraId="373D32C1" w14:textId="77777777" w:rsidR="00F9206E" w:rsidRDefault="00F9206E" w:rsidP="00C053F7">
      <w:pPr>
        <w:jc w:val="both"/>
        <w:rPr>
          <w:rFonts w:ascii="Arial" w:hAnsi="Arial" w:cs="Arial"/>
          <w:color w:val="7B7B7B" w:themeColor="accent3" w:themeShade="BF"/>
          <w:sz w:val="22"/>
          <w:szCs w:val="22"/>
          <w:lang w:val="en-GB"/>
        </w:rPr>
      </w:pPr>
    </w:p>
    <w:p w14:paraId="3F134CD0" w14:textId="12C12533" w:rsidR="000C5B63" w:rsidRPr="00BF1C6F" w:rsidRDefault="00F9206E" w:rsidP="00C053F7">
      <w:pPr>
        <w:jc w:val="both"/>
        <w:rPr>
          <w:rFonts w:ascii="Arial" w:hAnsi="Arial" w:cs="Arial"/>
          <w:sz w:val="22"/>
          <w:szCs w:val="22"/>
          <w:lang w:val="en-GB"/>
        </w:rPr>
      </w:pPr>
      <w:r>
        <w:rPr>
          <w:rFonts w:ascii="Arial" w:hAnsi="Arial" w:cs="Arial"/>
          <w:color w:val="7B7B7B" w:themeColor="accent3" w:themeShade="BF"/>
          <w:sz w:val="22"/>
          <w:szCs w:val="22"/>
          <w:lang w:val="en-GB"/>
        </w:rPr>
        <w:t>[</w:t>
      </w:r>
      <w:r w:rsidR="000C5B63">
        <w:rPr>
          <w:rFonts w:ascii="Arial" w:hAnsi="Arial" w:cs="Arial"/>
          <w:color w:val="7B7B7B" w:themeColor="accent3" w:themeShade="BF"/>
          <w:sz w:val="22"/>
          <w:szCs w:val="22"/>
          <w:lang w:val="en-GB"/>
        </w:rPr>
        <w:t xml:space="preserve">though in a real world scenario </w:t>
      </w:r>
      <w:r>
        <w:rPr>
          <w:rFonts w:ascii="Arial" w:hAnsi="Arial" w:cs="Arial"/>
          <w:color w:val="7B7B7B" w:themeColor="accent3" w:themeShade="BF"/>
          <w:sz w:val="22"/>
          <w:szCs w:val="22"/>
          <w:lang w:val="en-GB"/>
        </w:rPr>
        <w:t>the Gibbs rule complicates Art 20</w:t>
      </w:r>
      <w:r w:rsidR="000C5B63">
        <w:rPr>
          <w:rFonts w:ascii="Arial" w:hAnsi="Arial" w:cs="Arial"/>
          <w:color w:val="7B7B7B" w:themeColor="accent3" w:themeShade="BF"/>
          <w:sz w:val="22"/>
          <w:szCs w:val="22"/>
          <w:lang w:val="en-GB"/>
        </w:rPr>
        <w:t xml:space="preserve"> for any contractual action under a country applying that rule</w:t>
      </w:r>
      <w:r>
        <w:rPr>
          <w:rFonts w:ascii="Arial" w:hAnsi="Arial" w:cs="Arial"/>
          <w:color w:val="7B7B7B" w:themeColor="accent3" w:themeShade="BF"/>
          <w:sz w:val="22"/>
          <w:szCs w:val="22"/>
          <w:lang w:val="en-GB"/>
        </w:rPr>
        <w:t xml:space="preserve"> and</w:t>
      </w:r>
      <w:r w:rsidR="000C5B63">
        <w:rPr>
          <w:rFonts w:ascii="Arial" w:hAnsi="Arial" w:cs="Arial"/>
          <w:color w:val="7B7B7B" w:themeColor="accent3" w:themeShade="BF"/>
          <w:sz w:val="22"/>
          <w:szCs w:val="22"/>
          <w:lang w:val="en-GB"/>
        </w:rPr>
        <w:t xml:space="preserve"> where the creditor has no submitted to the foreign proceedings</w:t>
      </w:r>
      <w:r>
        <w:rPr>
          <w:rFonts w:ascii="Arial" w:hAnsi="Arial" w:cs="Arial"/>
          <w:color w:val="7B7B7B" w:themeColor="accent3" w:themeShade="BF"/>
          <w:sz w:val="22"/>
          <w:szCs w:val="22"/>
          <w:lang w:val="en-GB"/>
        </w:rPr>
        <w:t>.  S</w:t>
      </w:r>
      <w:r w:rsidR="000C5B63">
        <w:rPr>
          <w:rFonts w:ascii="Arial" w:hAnsi="Arial" w:cs="Arial"/>
          <w:color w:val="7B7B7B" w:themeColor="accent3" w:themeShade="BF"/>
          <w:sz w:val="22"/>
          <w:szCs w:val="22"/>
          <w:lang w:val="en-GB"/>
        </w:rPr>
        <w:t xml:space="preserve">ee the very interesting IBA case where the UK supreme court has just refused leave to appeal, </w:t>
      </w:r>
      <w:r>
        <w:rPr>
          <w:rFonts w:ascii="Arial" w:hAnsi="Arial" w:cs="Arial"/>
          <w:color w:val="7B7B7B" w:themeColor="accent3" w:themeShade="BF"/>
          <w:sz w:val="22"/>
          <w:szCs w:val="22"/>
          <w:lang w:val="en-GB"/>
        </w:rPr>
        <w:t xml:space="preserve">the Court of Appeal in </w:t>
      </w:r>
      <w:r w:rsidR="000C5B63">
        <w:rPr>
          <w:rFonts w:ascii="Arial" w:hAnsi="Arial" w:cs="Arial"/>
          <w:color w:val="7B7B7B" w:themeColor="accent3" w:themeShade="BF"/>
          <w:sz w:val="22"/>
          <w:szCs w:val="22"/>
          <w:lang w:val="en-GB"/>
        </w:rPr>
        <w:t>IBA is now the leading authority on Gibbs and cross border recognition</w:t>
      </w:r>
      <w:r>
        <w:rPr>
          <w:rFonts w:ascii="Arial" w:hAnsi="Arial" w:cs="Arial"/>
          <w:color w:val="7B7B7B" w:themeColor="accent3" w:themeShade="BF"/>
          <w:sz w:val="22"/>
          <w:szCs w:val="22"/>
          <w:lang w:val="en-GB"/>
        </w:rPr>
        <w:t>.  In particular, Gibbs poses a problem for the new</w:t>
      </w:r>
      <w:r w:rsidR="00EF3789">
        <w:rPr>
          <w:rFonts w:ascii="Arial" w:hAnsi="Arial" w:cs="Arial"/>
          <w:color w:val="7B7B7B" w:themeColor="accent3" w:themeShade="BF"/>
          <w:sz w:val="22"/>
          <w:szCs w:val="22"/>
          <w:lang w:val="en-GB"/>
        </w:rPr>
        <w:t xml:space="preserve"> English</w:t>
      </w:r>
      <w:r>
        <w:rPr>
          <w:rFonts w:ascii="Arial" w:hAnsi="Arial" w:cs="Arial"/>
          <w:color w:val="7B7B7B" w:themeColor="accent3" w:themeShade="BF"/>
          <w:sz w:val="22"/>
          <w:szCs w:val="22"/>
          <w:lang w:val="en-GB"/>
        </w:rPr>
        <w:t xml:space="preserve"> Part 26A process (ironically as its an English case) where the laws governing a debt instrument are under a Gibbs applying jurisdiction, the creditor has not submitted to the 26A process and the 26A process results in a claim being compromised in a manner that the creditor considers worse than suing under the law of the contract</w:t>
      </w:r>
      <w:r w:rsidR="00EF3789">
        <w:rPr>
          <w:rFonts w:ascii="Arial" w:hAnsi="Arial" w:cs="Arial"/>
          <w:color w:val="7B7B7B" w:themeColor="accent3" w:themeShade="BF"/>
          <w:sz w:val="22"/>
          <w:szCs w:val="22"/>
          <w:lang w:val="en-GB"/>
        </w:rPr>
        <w:t>.  All very interesting but not pertinent to this fact pattern!</w:t>
      </w:r>
      <w:r>
        <w:rPr>
          <w:rFonts w:ascii="Arial" w:hAnsi="Arial" w:cs="Arial"/>
          <w:color w:val="7B7B7B" w:themeColor="accent3" w:themeShade="BF"/>
          <w:sz w:val="22"/>
          <w:szCs w:val="22"/>
          <w:lang w:val="en-GB"/>
        </w:rPr>
        <w:t>]</w:t>
      </w:r>
      <w:r w:rsidR="000C5B63">
        <w:rPr>
          <w:rFonts w:ascii="Arial" w:hAnsi="Arial" w:cs="Arial"/>
          <w:color w:val="7B7B7B" w:themeColor="accent3" w:themeShade="BF"/>
          <w:sz w:val="22"/>
          <w:szCs w:val="22"/>
          <w:lang w:val="en-GB"/>
        </w:rPr>
        <w:t xml:space="preserve">. </w:t>
      </w:r>
    </w:p>
    <w:p w14:paraId="78FE3462" w14:textId="77777777" w:rsidR="00BD3EB7" w:rsidRDefault="00BD3EB7" w:rsidP="00C053F7">
      <w:pPr>
        <w:jc w:val="both"/>
        <w:rPr>
          <w:rFonts w:ascii="Arial" w:hAnsi="Arial" w:cs="Arial"/>
          <w:b/>
          <w:bCs/>
          <w:sz w:val="22"/>
          <w:szCs w:val="22"/>
          <w:lang w:val="en-GB"/>
        </w:rPr>
      </w:pPr>
    </w:p>
    <w:p w14:paraId="40921E31" w14:textId="449A92CA"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1B62F434" w:rsidR="002D3473" w:rsidRPr="008D1F68" w:rsidRDefault="001F43D0" w:rsidP="008D1F68">
      <w:pPr>
        <w:pStyle w:val="ListParagraph"/>
        <w:numPr>
          <w:ilvl w:val="0"/>
          <w:numId w:val="26"/>
        </w:numPr>
        <w:jc w:val="both"/>
        <w:rPr>
          <w:rFonts w:ascii="Arial" w:hAnsi="Arial" w:cs="Arial"/>
          <w:color w:val="7B7B7B" w:themeColor="accent3" w:themeShade="BF"/>
          <w:sz w:val="22"/>
          <w:szCs w:val="22"/>
          <w:lang w:val="en-GB"/>
        </w:rPr>
      </w:pPr>
      <w:r w:rsidRPr="008D1F68">
        <w:rPr>
          <w:rFonts w:ascii="Arial" w:hAnsi="Arial" w:cs="Arial"/>
          <w:color w:val="7B7B7B" w:themeColor="accent3" w:themeShade="BF"/>
          <w:sz w:val="22"/>
          <w:szCs w:val="22"/>
          <w:lang w:val="en-GB"/>
        </w:rPr>
        <w:t>Yes; it depends on whether the proceedings in E are 'foreign main proceedings' or 'foreign non-main proceedings'.  If it is the former then it would not change the analysis and the automatic stay would apply.  If it is 'foreign non-main proceedings' then the courts in U would take this into consideration in granting any relief under Art 20.</w:t>
      </w:r>
    </w:p>
    <w:p w14:paraId="7C1028B1" w14:textId="52A1B970" w:rsidR="001F43D0" w:rsidRPr="008D1F68" w:rsidRDefault="008D1F68" w:rsidP="008D1F68">
      <w:pPr>
        <w:pStyle w:val="ListParagraph"/>
        <w:numPr>
          <w:ilvl w:val="0"/>
          <w:numId w:val="26"/>
        </w:numPr>
        <w:jc w:val="both"/>
        <w:rPr>
          <w:rFonts w:ascii="Arial" w:hAnsi="Arial" w:cs="Arial"/>
          <w:color w:val="7B7B7B" w:themeColor="accent3" w:themeShade="BF"/>
          <w:sz w:val="22"/>
          <w:szCs w:val="22"/>
          <w:lang w:val="en-GB"/>
        </w:rPr>
      </w:pPr>
      <w:r w:rsidRPr="008D1F68">
        <w:rPr>
          <w:rFonts w:ascii="Arial" w:hAnsi="Arial" w:cs="Arial"/>
          <w:color w:val="7B7B7B" w:themeColor="accent3" w:themeShade="BF"/>
          <w:sz w:val="22"/>
          <w:szCs w:val="22"/>
          <w:lang w:val="en-GB"/>
        </w:rPr>
        <w:t xml:space="preserve">Yes, in that situation the proceedings in E are unlikely to be 'foreign main proceedings' and therefore would be 'foreign non-main proceedings' so that relief would </w:t>
      </w:r>
      <w:r w:rsidR="00E9583B" w:rsidRPr="008D1F68">
        <w:rPr>
          <w:rFonts w:ascii="Arial" w:hAnsi="Arial" w:cs="Arial"/>
          <w:color w:val="7B7B7B" w:themeColor="accent3" w:themeShade="BF"/>
          <w:sz w:val="22"/>
          <w:szCs w:val="22"/>
          <w:lang w:val="en-GB"/>
        </w:rPr>
        <w:t>only</w:t>
      </w:r>
      <w:r w:rsidRPr="008D1F68">
        <w:rPr>
          <w:rFonts w:ascii="Arial" w:hAnsi="Arial" w:cs="Arial"/>
          <w:color w:val="7B7B7B" w:themeColor="accent3" w:themeShade="BF"/>
          <w:sz w:val="22"/>
          <w:szCs w:val="22"/>
          <w:lang w:val="en-GB"/>
        </w:rPr>
        <w:t xml:space="preserve"> be discretionary relief under article 20.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60533DD2" w14:textId="77777777" w:rsidR="009A1117" w:rsidRDefault="009A1117" w:rsidP="00C053F7">
      <w:pPr>
        <w:jc w:val="both"/>
        <w:rPr>
          <w:rFonts w:ascii="Arial" w:hAnsi="Arial" w:cs="Arial"/>
          <w:color w:val="7B7B7B" w:themeColor="accent3" w:themeShade="BF"/>
          <w:sz w:val="22"/>
          <w:szCs w:val="22"/>
          <w:lang w:val="en-GB"/>
        </w:rPr>
      </w:pPr>
    </w:p>
    <w:p w14:paraId="30B3CDBB" w14:textId="59544F7E" w:rsidR="009A1117" w:rsidRPr="00BF1C6F" w:rsidRDefault="009A1117" w:rsidP="009A111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Company is </w:t>
      </w:r>
      <w:r w:rsidR="00355BBB">
        <w:rPr>
          <w:rFonts w:ascii="Arial" w:hAnsi="Arial" w:cs="Arial"/>
          <w:color w:val="7B7B7B" w:themeColor="accent3" w:themeShade="BF"/>
          <w:sz w:val="22"/>
          <w:szCs w:val="22"/>
          <w:lang w:val="en-GB"/>
        </w:rPr>
        <w:t>incorporated</w:t>
      </w:r>
      <w:r>
        <w:rPr>
          <w:rFonts w:ascii="Arial" w:hAnsi="Arial" w:cs="Arial"/>
          <w:color w:val="7B7B7B" w:themeColor="accent3" w:themeShade="BF"/>
          <w:sz w:val="22"/>
          <w:szCs w:val="22"/>
          <w:lang w:val="en-GB"/>
        </w:rPr>
        <w:t xml:space="preserve"> in Hong Kong. </w:t>
      </w:r>
    </w:p>
    <w:p w14:paraId="048B40BB" w14:textId="3C8B5CF2" w:rsidR="009A1117" w:rsidRDefault="009A1117" w:rsidP="00C053F7">
      <w:pPr>
        <w:jc w:val="both"/>
        <w:rPr>
          <w:rFonts w:ascii="Arial" w:hAnsi="Arial" w:cs="Arial"/>
          <w:color w:val="7B7B7B" w:themeColor="accent3" w:themeShade="BF"/>
          <w:sz w:val="22"/>
          <w:szCs w:val="22"/>
          <w:lang w:val="en-GB"/>
        </w:rPr>
      </w:pPr>
    </w:p>
    <w:p w14:paraId="49798D80" w14:textId="5E88279C" w:rsidR="009A1117" w:rsidRPr="009A1117" w:rsidRDefault="009A1117" w:rsidP="00C053F7">
      <w:pPr>
        <w:jc w:val="both"/>
        <w:rPr>
          <w:rFonts w:ascii="Arial" w:hAnsi="Arial" w:cs="Arial"/>
          <w:b/>
          <w:color w:val="7B7B7B" w:themeColor="accent3" w:themeShade="BF"/>
          <w:sz w:val="22"/>
          <w:szCs w:val="22"/>
          <w:vertAlign w:val="subscript"/>
          <w:lang w:val="en-GB"/>
        </w:rPr>
      </w:pPr>
      <w:r>
        <w:rPr>
          <w:rFonts w:ascii="Arial" w:hAnsi="Arial" w:cs="Arial"/>
          <w:color w:val="7B7B7B" w:themeColor="accent3" w:themeShade="BF"/>
          <w:sz w:val="22"/>
          <w:szCs w:val="22"/>
          <w:lang w:val="en-GB"/>
        </w:rPr>
        <w:t xml:space="preserve">Issue 1 – recognition in any </w:t>
      </w:r>
      <w:r w:rsidR="00912C3D">
        <w:rPr>
          <w:rFonts w:ascii="Arial" w:hAnsi="Arial" w:cs="Arial"/>
          <w:color w:val="7B7B7B" w:themeColor="accent3" w:themeShade="BF"/>
          <w:sz w:val="22"/>
          <w:szCs w:val="22"/>
          <w:lang w:val="en-GB"/>
        </w:rPr>
        <w:t xml:space="preserve">other </w:t>
      </w:r>
      <w:r>
        <w:rPr>
          <w:rFonts w:ascii="Arial" w:hAnsi="Arial" w:cs="Arial"/>
          <w:color w:val="7B7B7B" w:themeColor="accent3" w:themeShade="BF"/>
          <w:sz w:val="22"/>
          <w:szCs w:val="22"/>
          <w:lang w:val="en-GB"/>
        </w:rPr>
        <w:t xml:space="preserve">state of the </w:t>
      </w:r>
      <w:r w:rsidR="00355BBB">
        <w:rPr>
          <w:rFonts w:ascii="Arial" w:hAnsi="Arial" w:cs="Arial"/>
          <w:color w:val="7B7B7B" w:themeColor="accent3" w:themeShade="BF"/>
          <w:sz w:val="22"/>
          <w:szCs w:val="22"/>
          <w:lang w:val="en-GB"/>
        </w:rPr>
        <w:t>Hong</w:t>
      </w:r>
      <w:r>
        <w:rPr>
          <w:rFonts w:ascii="Arial" w:hAnsi="Arial" w:cs="Arial"/>
          <w:color w:val="7B7B7B" w:themeColor="accent3" w:themeShade="BF"/>
          <w:sz w:val="22"/>
          <w:szCs w:val="22"/>
          <w:lang w:val="en-GB"/>
        </w:rPr>
        <w:t xml:space="preserve"> </w:t>
      </w:r>
      <w:r w:rsidR="00355BBB">
        <w:rPr>
          <w:rFonts w:ascii="Arial" w:hAnsi="Arial" w:cs="Arial"/>
          <w:color w:val="7B7B7B" w:themeColor="accent3" w:themeShade="BF"/>
          <w:sz w:val="22"/>
          <w:szCs w:val="22"/>
          <w:lang w:val="en-GB"/>
        </w:rPr>
        <w:t>Kong</w:t>
      </w:r>
      <w:r>
        <w:rPr>
          <w:rFonts w:ascii="Arial" w:hAnsi="Arial" w:cs="Arial"/>
          <w:color w:val="7B7B7B" w:themeColor="accent3" w:themeShade="BF"/>
          <w:sz w:val="22"/>
          <w:szCs w:val="22"/>
          <w:lang w:val="en-GB"/>
        </w:rPr>
        <w:t xml:space="preserve"> proceedings will </w:t>
      </w:r>
      <w:r w:rsidR="00355BBB">
        <w:rPr>
          <w:rFonts w:ascii="Arial" w:hAnsi="Arial" w:cs="Arial"/>
          <w:color w:val="7B7B7B" w:themeColor="accent3" w:themeShade="BF"/>
          <w:sz w:val="22"/>
          <w:szCs w:val="22"/>
          <w:lang w:val="en-GB"/>
        </w:rPr>
        <w:t>depend</w:t>
      </w:r>
      <w:r>
        <w:rPr>
          <w:rFonts w:ascii="Arial" w:hAnsi="Arial" w:cs="Arial"/>
          <w:color w:val="7B7B7B" w:themeColor="accent3" w:themeShade="BF"/>
          <w:sz w:val="22"/>
          <w:szCs w:val="22"/>
          <w:lang w:val="en-GB"/>
        </w:rPr>
        <w:t xml:space="preserve"> upon whether or not that country has adopted </w:t>
      </w:r>
      <w:r>
        <w:rPr>
          <w:rFonts w:ascii="Arial" w:hAnsi="Arial" w:cs="Arial"/>
          <w:color w:val="7B7B7B" w:themeColor="accent3" w:themeShade="BF"/>
          <w:sz w:val="22"/>
          <w:szCs w:val="22"/>
          <w:lang w:val="en-GB"/>
        </w:rPr>
        <w:t>MLCBI</w:t>
      </w:r>
      <w:r>
        <w:rPr>
          <w:rFonts w:ascii="Arial" w:hAnsi="Arial" w:cs="Arial"/>
          <w:color w:val="7B7B7B" w:themeColor="accent3" w:themeShade="BF"/>
          <w:sz w:val="22"/>
          <w:szCs w:val="22"/>
          <w:lang w:val="en-GB"/>
        </w:rPr>
        <w:t>.</w:t>
      </w:r>
      <w:r w:rsidR="00355BBB">
        <w:rPr>
          <w:rFonts w:ascii="Arial" w:hAnsi="Arial" w:cs="Arial"/>
          <w:color w:val="7B7B7B" w:themeColor="accent3" w:themeShade="BF"/>
          <w:sz w:val="22"/>
          <w:szCs w:val="22"/>
          <w:lang w:val="en-GB"/>
        </w:rPr>
        <w:t xml:space="preserve"> Where the relevant country has not incorporated </w:t>
      </w:r>
      <w:r w:rsidR="00355BBB">
        <w:rPr>
          <w:rFonts w:ascii="Arial" w:hAnsi="Arial" w:cs="Arial"/>
          <w:color w:val="7B7B7B" w:themeColor="accent3" w:themeShade="BF"/>
          <w:sz w:val="22"/>
          <w:szCs w:val="22"/>
          <w:lang w:val="en-GB"/>
        </w:rPr>
        <w:t>MLCBI</w:t>
      </w:r>
      <w:r w:rsidR="00355BBB">
        <w:rPr>
          <w:rFonts w:ascii="Arial" w:hAnsi="Arial" w:cs="Arial"/>
          <w:color w:val="7B7B7B" w:themeColor="accent3" w:themeShade="BF"/>
          <w:sz w:val="22"/>
          <w:szCs w:val="22"/>
          <w:lang w:val="en-GB"/>
        </w:rPr>
        <w:t xml:space="preserve"> (e.g. </w:t>
      </w:r>
      <w:r w:rsidR="00E9583B">
        <w:rPr>
          <w:rFonts w:ascii="Arial" w:hAnsi="Arial" w:cs="Arial"/>
          <w:color w:val="7B7B7B" w:themeColor="accent3" w:themeShade="BF"/>
          <w:sz w:val="22"/>
          <w:szCs w:val="22"/>
          <w:lang w:val="en-GB"/>
        </w:rPr>
        <w:t>India</w:t>
      </w:r>
      <w:r w:rsidR="00355BBB">
        <w:rPr>
          <w:rFonts w:ascii="Arial" w:hAnsi="Arial" w:cs="Arial"/>
          <w:color w:val="7B7B7B" w:themeColor="accent3" w:themeShade="BF"/>
          <w:sz w:val="22"/>
          <w:szCs w:val="22"/>
          <w:lang w:val="en-GB"/>
        </w:rPr>
        <w:t xml:space="preserve">) then recognition will be under the relevant domestic </w:t>
      </w:r>
      <w:r w:rsidR="00912C3D">
        <w:rPr>
          <w:rFonts w:ascii="Arial" w:hAnsi="Arial" w:cs="Arial"/>
          <w:color w:val="7B7B7B" w:themeColor="accent3" w:themeShade="BF"/>
          <w:sz w:val="22"/>
          <w:szCs w:val="22"/>
          <w:lang w:val="en-GB"/>
        </w:rPr>
        <w:t xml:space="preserve">recognition </w:t>
      </w:r>
      <w:r w:rsidR="00355BBB">
        <w:rPr>
          <w:rFonts w:ascii="Arial" w:hAnsi="Arial" w:cs="Arial"/>
          <w:color w:val="7B7B7B" w:themeColor="accent3" w:themeShade="BF"/>
          <w:sz w:val="22"/>
          <w:szCs w:val="22"/>
          <w:lang w:val="en-GB"/>
        </w:rPr>
        <w:t xml:space="preserve">laws. </w:t>
      </w:r>
    </w:p>
    <w:p w14:paraId="4DBE8E9E" w14:textId="77777777" w:rsidR="009A1117" w:rsidRDefault="009A1117" w:rsidP="00C053F7">
      <w:pPr>
        <w:jc w:val="both"/>
        <w:rPr>
          <w:rFonts w:ascii="Arial" w:hAnsi="Arial" w:cs="Arial"/>
          <w:color w:val="7B7B7B" w:themeColor="accent3" w:themeShade="BF"/>
          <w:sz w:val="22"/>
          <w:szCs w:val="22"/>
          <w:lang w:val="en-GB"/>
        </w:rPr>
      </w:pPr>
    </w:p>
    <w:p w14:paraId="55791FCE" w14:textId="06CC50D9" w:rsidR="009A1117" w:rsidRDefault="009A11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Issue 2 – Where is the company's COMI.  For the purpose of the MLCBI t</w:t>
      </w:r>
      <w:r w:rsidR="008D1F68">
        <w:rPr>
          <w:rFonts w:ascii="Arial" w:hAnsi="Arial" w:cs="Arial"/>
          <w:color w:val="7B7B7B" w:themeColor="accent3" w:themeShade="BF"/>
          <w:sz w:val="22"/>
          <w:szCs w:val="22"/>
          <w:lang w:val="en-GB"/>
        </w:rPr>
        <w:t>he proceedings are afoot in the location of the de</w:t>
      </w:r>
      <w:r>
        <w:rPr>
          <w:rFonts w:ascii="Arial" w:hAnsi="Arial" w:cs="Arial"/>
          <w:color w:val="7B7B7B" w:themeColor="accent3" w:themeShade="BF"/>
          <w:sz w:val="22"/>
          <w:szCs w:val="22"/>
          <w:lang w:val="en-GB"/>
        </w:rPr>
        <w:t>btor's COMI, presumption to its location of registered office is not rebutted here as place of main business is HK.</w:t>
      </w:r>
      <w:r w:rsidR="00912C3D">
        <w:rPr>
          <w:rFonts w:ascii="Arial" w:hAnsi="Arial" w:cs="Arial"/>
          <w:color w:val="7B7B7B" w:themeColor="accent3" w:themeShade="BF"/>
          <w:sz w:val="22"/>
          <w:szCs w:val="22"/>
          <w:lang w:val="en-GB"/>
        </w:rPr>
        <w:t xml:space="preserve">  Therefore in MLCBI applying jurisdictions the HK proceedings would be considered a foreign main proceedings. </w:t>
      </w:r>
    </w:p>
    <w:p w14:paraId="4F067DDF" w14:textId="77777777" w:rsidR="009A1117" w:rsidRDefault="009A1117" w:rsidP="00C053F7">
      <w:pPr>
        <w:jc w:val="both"/>
        <w:rPr>
          <w:rFonts w:ascii="Arial" w:hAnsi="Arial" w:cs="Arial"/>
          <w:color w:val="7B7B7B" w:themeColor="accent3" w:themeShade="BF"/>
          <w:sz w:val="22"/>
          <w:szCs w:val="22"/>
          <w:lang w:val="en-GB"/>
        </w:rPr>
      </w:pPr>
    </w:p>
    <w:p w14:paraId="77CE8695" w14:textId="2C306487" w:rsidR="0077498C" w:rsidRDefault="009A11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Issue 3 – what relief is sought</w:t>
      </w:r>
      <w:r w:rsidR="00355BBB">
        <w:rPr>
          <w:rFonts w:ascii="Arial" w:hAnsi="Arial" w:cs="Arial"/>
          <w:color w:val="7B7B7B" w:themeColor="accent3" w:themeShade="BF"/>
          <w:sz w:val="22"/>
          <w:szCs w:val="22"/>
          <w:lang w:val="en-GB"/>
        </w:rPr>
        <w:t xml:space="preserve">? </w:t>
      </w:r>
      <w:r w:rsidR="00355BBB">
        <w:rPr>
          <w:rFonts w:ascii="Arial" w:hAnsi="Arial" w:cs="Arial"/>
          <w:color w:val="7B7B7B" w:themeColor="accent3" w:themeShade="BF"/>
          <w:sz w:val="22"/>
          <w:szCs w:val="22"/>
          <w:lang w:val="en-GB"/>
        </w:rPr>
        <w:t xml:space="preserve">Relief </w:t>
      </w:r>
      <w:r w:rsidR="00355BBB" w:rsidRPr="00355BBB">
        <w:rPr>
          <w:rFonts w:ascii="Arial" w:hAnsi="Arial" w:cs="Arial"/>
          <w:color w:val="7B7B7B" w:themeColor="accent3" w:themeShade="BF"/>
          <w:sz w:val="22"/>
          <w:szCs w:val="22"/>
          <w:lang w:val="en-GB"/>
        </w:rPr>
        <w:t>in</w:t>
      </w:r>
      <w:r w:rsidR="00355BBB">
        <w:rPr>
          <w:rFonts w:ascii="Arial" w:hAnsi="Arial" w:cs="Arial"/>
          <w:color w:val="7B7B7B" w:themeColor="accent3" w:themeShade="BF"/>
          <w:sz w:val="22"/>
          <w:szCs w:val="22"/>
          <w:vertAlign w:val="subscript"/>
          <w:lang w:val="en-GB"/>
        </w:rPr>
        <w:t xml:space="preserve"> </w:t>
      </w:r>
      <w:r w:rsidR="00355BBB">
        <w:rPr>
          <w:rFonts w:ascii="Arial" w:hAnsi="Arial" w:cs="Arial"/>
          <w:color w:val="7B7B7B" w:themeColor="accent3" w:themeShade="BF"/>
          <w:sz w:val="22"/>
          <w:szCs w:val="22"/>
          <w:lang w:val="en-GB"/>
        </w:rPr>
        <w:t xml:space="preserve">MLCBI </w:t>
      </w:r>
      <w:r w:rsidR="00E9583B">
        <w:rPr>
          <w:rFonts w:ascii="Arial" w:hAnsi="Arial" w:cs="Arial"/>
          <w:color w:val="7B7B7B" w:themeColor="accent3" w:themeShade="BF"/>
          <w:sz w:val="22"/>
          <w:szCs w:val="22"/>
          <w:lang w:val="en-GB"/>
        </w:rPr>
        <w:t>applying</w:t>
      </w:r>
      <w:r w:rsidR="00355BBB">
        <w:rPr>
          <w:rFonts w:ascii="Arial" w:hAnsi="Arial" w:cs="Arial"/>
          <w:color w:val="7B7B7B" w:themeColor="accent3" w:themeShade="BF"/>
          <w:sz w:val="22"/>
          <w:szCs w:val="22"/>
          <w:lang w:val="en-GB"/>
        </w:rPr>
        <w:t xml:space="preserve"> countries will be under Article 20 (automatic stay) Article 21 (Further relief available) and, where applicable, Art 19 (Interim relief prior to recognition).  </w:t>
      </w:r>
      <w:r w:rsidR="00355BBB">
        <w:rPr>
          <w:rFonts w:ascii="Arial" w:hAnsi="Arial" w:cs="Arial"/>
          <w:color w:val="7B7B7B" w:themeColor="accent3" w:themeShade="BF"/>
          <w:sz w:val="22"/>
          <w:szCs w:val="22"/>
          <w:lang w:val="en-GB"/>
        </w:rPr>
        <w:t xml:space="preserve">Relief in non </w:t>
      </w:r>
      <w:r w:rsidR="00355BBB">
        <w:rPr>
          <w:rFonts w:ascii="Arial" w:hAnsi="Arial" w:cs="Arial"/>
          <w:color w:val="7B7B7B" w:themeColor="accent3" w:themeShade="BF"/>
          <w:sz w:val="22"/>
          <w:szCs w:val="22"/>
          <w:lang w:val="en-GB"/>
        </w:rPr>
        <w:t>MLCBI</w:t>
      </w:r>
      <w:r w:rsidR="00355BBB">
        <w:rPr>
          <w:rFonts w:ascii="Arial" w:hAnsi="Arial" w:cs="Arial"/>
          <w:color w:val="7B7B7B" w:themeColor="accent3" w:themeShade="BF"/>
          <w:sz w:val="22"/>
          <w:szCs w:val="22"/>
          <w:lang w:val="en-GB"/>
        </w:rPr>
        <w:t xml:space="preserve"> countries will depend on local laws on recognition, any stay or interim relief is unlikely to be granted, recognition of a final judgement may be the only relief available. </w:t>
      </w:r>
    </w:p>
    <w:p w14:paraId="1155A097" w14:textId="38690799" w:rsidR="00355BBB" w:rsidRDefault="00355BBB" w:rsidP="00C053F7">
      <w:pPr>
        <w:jc w:val="both"/>
        <w:rPr>
          <w:rFonts w:ascii="Arial" w:hAnsi="Arial" w:cs="Arial"/>
          <w:color w:val="7B7B7B" w:themeColor="accent3" w:themeShade="BF"/>
          <w:sz w:val="22"/>
          <w:szCs w:val="22"/>
          <w:lang w:val="en-GB"/>
        </w:rPr>
      </w:pPr>
    </w:p>
    <w:p w14:paraId="30553B45" w14:textId="17D7F531" w:rsidR="00355BBB" w:rsidRDefault="00355BB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Issue 4 – </w:t>
      </w:r>
      <w:r w:rsidR="00912C3D">
        <w:rPr>
          <w:rFonts w:ascii="Arial" w:hAnsi="Arial" w:cs="Arial"/>
          <w:color w:val="7B7B7B" w:themeColor="accent3" w:themeShade="BF"/>
          <w:sz w:val="22"/>
          <w:szCs w:val="22"/>
          <w:lang w:val="en-GB"/>
        </w:rPr>
        <w:t xml:space="preserve">Gibbs. </w:t>
      </w:r>
      <w:r>
        <w:rPr>
          <w:rFonts w:ascii="Arial" w:hAnsi="Arial" w:cs="Arial"/>
          <w:color w:val="7B7B7B" w:themeColor="accent3" w:themeShade="BF"/>
          <w:sz w:val="22"/>
          <w:szCs w:val="22"/>
          <w:lang w:val="en-GB"/>
        </w:rPr>
        <w:t xml:space="preserve">Gibbs will apply in Hong Kong so any relief will not be available against a Hong Kong law creditor who has not submitted in the foreign proceedings. </w:t>
      </w:r>
    </w:p>
    <w:p w14:paraId="4543B120" w14:textId="1CCF1697" w:rsidR="009A1117" w:rsidRDefault="009A1117" w:rsidP="00C053F7">
      <w:pPr>
        <w:jc w:val="both"/>
        <w:rPr>
          <w:rFonts w:ascii="Arial" w:hAnsi="Arial" w:cs="Arial"/>
          <w:color w:val="7B7B7B" w:themeColor="accent3" w:themeShade="BF"/>
          <w:sz w:val="22"/>
          <w:szCs w:val="22"/>
          <w:lang w:val="en-GB"/>
        </w:rPr>
      </w:pP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631FD787" w:rsidR="0077498C" w:rsidRPr="008D1F68" w:rsidRDefault="00657F8C" w:rsidP="00C053F7">
      <w:pPr>
        <w:jc w:val="both"/>
        <w:rPr>
          <w:rFonts w:ascii="Arial" w:hAnsi="Arial" w:cs="Arial"/>
          <w:b/>
          <w:color w:val="000000" w:themeColor="text1"/>
          <w:sz w:val="22"/>
          <w:szCs w:val="22"/>
          <w:lang w:val="en-GB"/>
        </w:rPr>
      </w:pPr>
      <w:r w:rsidRPr="008D1F68">
        <w:rPr>
          <w:rFonts w:ascii="Arial" w:hAnsi="Arial" w:cs="Arial"/>
          <w:b/>
          <w:color w:val="000000" w:themeColor="text1"/>
          <w:sz w:val="22"/>
          <w:szCs w:val="22"/>
          <w:highlight w:val="green"/>
          <w:lang w:val="en-GB"/>
        </w:rPr>
        <w:t>Note to examiner – it seems impossible to answer Part 4</w:t>
      </w:r>
      <w:bookmarkStart w:id="1" w:name="_GoBack"/>
      <w:bookmarkEnd w:id="1"/>
      <w:r w:rsidRPr="008D1F68">
        <w:rPr>
          <w:rFonts w:ascii="Arial" w:hAnsi="Arial" w:cs="Arial"/>
          <w:b/>
          <w:color w:val="000000" w:themeColor="text1"/>
          <w:sz w:val="22"/>
          <w:szCs w:val="22"/>
          <w:highlight w:val="green"/>
          <w:lang w:val="en-GB"/>
        </w:rPr>
        <w:t xml:space="preserve"> without having read and considered Module 2A, I have </w:t>
      </w:r>
      <w:r w:rsidR="008D1F68" w:rsidRPr="008D1F68">
        <w:rPr>
          <w:rFonts w:ascii="Arial" w:hAnsi="Arial" w:cs="Arial"/>
          <w:b/>
          <w:color w:val="000000" w:themeColor="text1"/>
          <w:sz w:val="22"/>
          <w:szCs w:val="22"/>
          <w:highlight w:val="green"/>
          <w:lang w:val="en-GB"/>
        </w:rPr>
        <w:t>so I have tried to make my answers full</w:t>
      </w: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D8D9" w14:textId="77777777" w:rsidR="00552153" w:rsidRDefault="00552153" w:rsidP="00241B44">
      <w:r>
        <w:separator/>
      </w:r>
    </w:p>
  </w:endnote>
  <w:endnote w:type="continuationSeparator" w:id="0">
    <w:p w14:paraId="1AFD7226" w14:textId="77777777" w:rsidR="00552153" w:rsidRDefault="0055215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42A6F18D"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912C3D">
          <w:rPr>
            <w:rStyle w:val="PageNumber"/>
            <w:rFonts w:ascii="Arial" w:hAnsi="Arial" w:cs="Arial"/>
            <w:b/>
            <w:bCs/>
            <w:noProof/>
            <w:sz w:val="18"/>
            <w:szCs w:val="18"/>
          </w:rPr>
          <w:t>13</w:t>
        </w:r>
        <w:r w:rsidRPr="00123661">
          <w:rPr>
            <w:rStyle w:val="PageNumber"/>
            <w:rFonts w:ascii="Arial" w:hAnsi="Arial" w:cs="Arial"/>
            <w:b/>
            <w:bCs/>
            <w:sz w:val="18"/>
            <w:szCs w:val="18"/>
          </w:rPr>
          <w:fldChar w:fldCharType="end"/>
        </w:r>
      </w:p>
    </w:sdtContent>
  </w:sdt>
  <w:p w14:paraId="120BA9A5" w14:textId="1D31F1D0" w:rsidR="00AD6A7D" w:rsidRPr="00F44220" w:rsidRDefault="00A75375" w:rsidP="00AD6A7D">
    <w:pPr>
      <w:pStyle w:val="Footer"/>
      <w:ind w:right="360"/>
      <w:rPr>
        <w:rFonts w:ascii="Arial" w:hAnsi="Arial" w:cs="Arial"/>
        <w:sz w:val="18"/>
        <w:szCs w:val="18"/>
      </w:rPr>
    </w:pPr>
    <w:r>
      <w:rPr>
        <w:rFonts w:ascii="Arial" w:hAnsi="Arial" w:cs="Arial"/>
        <w:sz w:val="18"/>
        <w:szCs w:val="18"/>
      </w:rPr>
      <w:t>202122-591</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A1B8" w14:textId="77777777" w:rsidR="00552153" w:rsidRDefault="00552153" w:rsidP="00241B44">
      <w:r>
        <w:separator/>
      </w:r>
    </w:p>
  </w:footnote>
  <w:footnote w:type="continuationSeparator" w:id="0">
    <w:p w14:paraId="75CB4BA9" w14:textId="77777777" w:rsidR="00552153" w:rsidRDefault="0055215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42E66"/>
    <w:multiLevelType w:val="hybridMultilevel"/>
    <w:tmpl w:val="4644EED6"/>
    <w:lvl w:ilvl="0" w:tplc="EA8E01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E174C"/>
    <w:multiLevelType w:val="hybridMultilevel"/>
    <w:tmpl w:val="BF1E865C"/>
    <w:lvl w:ilvl="0" w:tplc="42C4E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58222F"/>
    <w:multiLevelType w:val="hybridMultilevel"/>
    <w:tmpl w:val="40BE3AA6"/>
    <w:lvl w:ilvl="0" w:tplc="0B0E5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A0C9B"/>
    <w:multiLevelType w:val="hybridMultilevel"/>
    <w:tmpl w:val="9C447A40"/>
    <w:lvl w:ilvl="0" w:tplc="290880F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6"/>
  </w:num>
  <w:num w:numId="4">
    <w:abstractNumId w:val="2"/>
  </w:num>
  <w:num w:numId="5">
    <w:abstractNumId w:val="9"/>
  </w:num>
  <w:num w:numId="6">
    <w:abstractNumId w:val="17"/>
  </w:num>
  <w:num w:numId="7">
    <w:abstractNumId w:val="23"/>
  </w:num>
  <w:num w:numId="8">
    <w:abstractNumId w:val="16"/>
  </w:num>
  <w:num w:numId="9">
    <w:abstractNumId w:val="4"/>
  </w:num>
  <w:num w:numId="10">
    <w:abstractNumId w:val="8"/>
  </w:num>
  <w:num w:numId="11">
    <w:abstractNumId w:val="7"/>
  </w:num>
  <w:num w:numId="12">
    <w:abstractNumId w:val="3"/>
  </w:num>
  <w:num w:numId="13">
    <w:abstractNumId w:val="14"/>
  </w:num>
  <w:num w:numId="14">
    <w:abstractNumId w:val="0"/>
  </w:num>
  <w:num w:numId="15">
    <w:abstractNumId w:val="1"/>
  </w:num>
  <w:num w:numId="16">
    <w:abstractNumId w:val="15"/>
  </w:num>
  <w:num w:numId="17">
    <w:abstractNumId w:val="12"/>
  </w:num>
  <w:num w:numId="18">
    <w:abstractNumId w:val="21"/>
  </w:num>
  <w:num w:numId="19">
    <w:abstractNumId w:val="18"/>
  </w:num>
  <w:num w:numId="20">
    <w:abstractNumId w:val="25"/>
  </w:num>
  <w:num w:numId="21">
    <w:abstractNumId w:val="19"/>
  </w:num>
  <w:num w:numId="22">
    <w:abstractNumId w:val="11"/>
  </w:num>
  <w:num w:numId="23">
    <w:abstractNumId w:val="24"/>
  </w:num>
  <w:num w:numId="24">
    <w:abstractNumId w:val="13"/>
  </w:num>
  <w:num w:numId="25">
    <w:abstractNumId w:val="5"/>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CAB"/>
    <w:rsid w:val="0000356C"/>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C5899"/>
    <w:rsid w:val="000C5B63"/>
    <w:rsid w:val="000D55A8"/>
    <w:rsid w:val="000E4841"/>
    <w:rsid w:val="000F1677"/>
    <w:rsid w:val="000F3D6C"/>
    <w:rsid w:val="00101707"/>
    <w:rsid w:val="00110DA3"/>
    <w:rsid w:val="0011473D"/>
    <w:rsid w:val="00115C85"/>
    <w:rsid w:val="00123661"/>
    <w:rsid w:val="00123855"/>
    <w:rsid w:val="00126A4D"/>
    <w:rsid w:val="0014622C"/>
    <w:rsid w:val="001516B5"/>
    <w:rsid w:val="00152348"/>
    <w:rsid w:val="0015456D"/>
    <w:rsid w:val="00161F1B"/>
    <w:rsid w:val="00162829"/>
    <w:rsid w:val="00180548"/>
    <w:rsid w:val="00180CCE"/>
    <w:rsid w:val="0018267A"/>
    <w:rsid w:val="00182779"/>
    <w:rsid w:val="001830DF"/>
    <w:rsid w:val="001966D9"/>
    <w:rsid w:val="001A7E9A"/>
    <w:rsid w:val="001B5016"/>
    <w:rsid w:val="001C45FC"/>
    <w:rsid w:val="001D3763"/>
    <w:rsid w:val="001D4862"/>
    <w:rsid w:val="001E2131"/>
    <w:rsid w:val="001E25B9"/>
    <w:rsid w:val="001E49E0"/>
    <w:rsid w:val="001E7B5A"/>
    <w:rsid w:val="001F43D0"/>
    <w:rsid w:val="001F7412"/>
    <w:rsid w:val="0020725B"/>
    <w:rsid w:val="00241B44"/>
    <w:rsid w:val="00245EFB"/>
    <w:rsid w:val="0026515D"/>
    <w:rsid w:val="002668D3"/>
    <w:rsid w:val="0027299F"/>
    <w:rsid w:val="002803B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55BBB"/>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3E77"/>
    <w:rsid w:val="00491675"/>
    <w:rsid w:val="00493855"/>
    <w:rsid w:val="004A16A3"/>
    <w:rsid w:val="004A57DD"/>
    <w:rsid w:val="004A7B51"/>
    <w:rsid w:val="004A7D71"/>
    <w:rsid w:val="004A7EF3"/>
    <w:rsid w:val="004B11FD"/>
    <w:rsid w:val="004B1661"/>
    <w:rsid w:val="004B23A2"/>
    <w:rsid w:val="004B3C63"/>
    <w:rsid w:val="004B56E7"/>
    <w:rsid w:val="004C1306"/>
    <w:rsid w:val="004D1A5A"/>
    <w:rsid w:val="004D3721"/>
    <w:rsid w:val="004D64F9"/>
    <w:rsid w:val="004E14A8"/>
    <w:rsid w:val="004F5FDF"/>
    <w:rsid w:val="005177FE"/>
    <w:rsid w:val="0052263B"/>
    <w:rsid w:val="00524728"/>
    <w:rsid w:val="005331CA"/>
    <w:rsid w:val="00537970"/>
    <w:rsid w:val="00544127"/>
    <w:rsid w:val="00552153"/>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35DB"/>
    <w:rsid w:val="006153EC"/>
    <w:rsid w:val="00621A17"/>
    <w:rsid w:val="00627CC9"/>
    <w:rsid w:val="00627E7B"/>
    <w:rsid w:val="00630542"/>
    <w:rsid w:val="00632E44"/>
    <w:rsid w:val="00634622"/>
    <w:rsid w:val="00636110"/>
    <w:rsid w:val="00636808"/>
    <w:rsid w:val="00641515"/>
    <w:rsid w:val="00654C2F"/>
    <w:rsid w:val="00657087"/>
    <w:rsid w:val="00657F8C"/>
    <w:rsid w:val="00660F99"/>
    <w:rsid w:val="00663F04"/>
    <w:rsid w:val="00677AEB"/>
    <w:rsid w:val="00687A1D"/>
    <w:rsid w:val="0069007B"/>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40834"/>
    <w:rsid w:val="007603F5"/>
    <w:rsid w:val="00762A89"/>
    <w:rsid w:val="00764DB0"/>
    <w:rsid w:val="0076764D"/>
    <w:rsid w:val="00772725"/>
    <w:rsid w:val="0077498C"/>
    <w:rsid w:val="00784128"/>
    <w:rsid w:val="00793173"/>
    <w:rsid w:val="007C1459"/>
    <w:rsid w:val="007C1FCC"/>
    <w:rsid w:val="007C6201"/>
    <w:rsid w:val="007D7C92"/>
    <w:rsid w:val="007E1154"/>
    <w:rsid w:val="007F41F8"/>
    <w:rsid w:val="007F45F1"/>
    <w:rsid w:val="007F7144"/>
    <w:rsid w:val="008031A7"/>
    <w:rsid w:val="0080454E"/>
    <w:rsid w:val="00804C32"/>
    <w:rsid w:val="00806302"/>
    <w:rsid w:val="00807119"/>
    <w:rsid w:val="0081274D"/>
    <w:rsid w:val="0082483F"/>
    <w:rsid w:val="008279C0"/>
    <w:rsid w:val="008723F3"/>
    <w:rsid w:val="00881DE6"/>
    <w:rsid w:val="008837A6"/>
    <w:rsid w:val="0089145D"/>
    <w:rsid w:val="008A6CFE"/>
    <w:rsid w:val="008B5333"/>
    <w:rsid w:val="008B6223"/>
    <w:rsid w:val="008C66E0"/>
    <w:rsid w:val="008D1F68"/>
    <w:rsid w:val="008E3339"/>
    <w:rsid w:val="008F20FC"/>
    <w:rsid w:val="008F6301"/>
    <w:rsid w:val="009050B2"/>
    <w:rsid w:val="00905A43"/>
    <w:rsid w:val="00912C3D"/>
    <w:rsid w:val="00912C79"/>
    <w:rsid w:val="00942123"/>
    <w:rsid w:val="00943914"/>
    <w:rsid w:val="0095207B"/>
    <w:rsid w:val="00962045"/>
    <w:rsid w:val="00991428"/>
    <w:rsid w:val="00992676"/>
    <w:rsid w:val="009A1117"/>
    <w:rsid w:val="009A27D5"/>
    <w:rsid w:val="009B0723"/>
    <w:rsid w:val="009B07AD"/>
    <w:rsid w:val="009B0883"/>
    <w:rsid w:val="009B15E2"/>
    <w:rsid w:val="009C0B8E"/>
    <w:rsid w:val="009C1BC8"/>
    <w:rsid w:val="009C2442"/>
    <w:rsid w:val="009D0811"/>
    <w:rsid w:val="009D0EE1"/>
    <w:rsid w:val="009D45E9"/>
    <w:rsid w:val="009E1027"/>
    <w:rsid w:val="009E2AEB"/>
    <w:rsid w:val="009E2E27"/>
    <w:rsid w:val="009E4DE3"/>
    <w:rsid w:val="00A005FC"/>
    <w:rsid w:val="00A047EE"/>
    <w:rsid w:val="00A2274A"/>
    <w:rsid w:val="00A235B7"/>
    <w:rsid w:val="00A31C93"/>
    <w:rsid w:val="00A407EF"/>
    <w:rsid w:val="00A458BE"/>
    <w:rsid w:val="00A46B4C"/>
    <w:rsid w:val="00A50E8E"/>
    <w:rsid w:val="00A5117B"/>
    <w:rsid w:val="00A54909"/>
    <w:rsid w:val="00A60074"/>
    <w:rsid w:val="00A6627C"/>
    <w:rsid w:val="00A71019"/>
    <w:rsid w:val="00A75375"/>
    <w:rsid w:val="00A81029"/>
    <w:rsid w:val="00A83A2F"/>
    <w:rsid w:val="00A96489"/>
    <w:rsid w:val="00A97725"/>
    <w:rsid w:val="00AB685C"/>
    <w:rsid w:val="00AB6C2D"/>
    <w:rsid w:val="00AC3839"/>
    <w:rsid w:val="00AC7082"/>
    <w:rsid w:val="00AD1CB2"/>
    <w:rsid w:val="00AD6A7D"/>
    <w:rsid w:val="00AF228E"/>
    <w:rsid w:val="00B14819"/>
    <w:rsid w:val="00B17AA9"/>
    <w:rsid w:val="00B72AE1"/>
    <w:rsid w:val="00B736DF"/>
    <w:rsid w:val="00B74FBD"/>
    <w:rsid w:val="00B82586"/>
    <w:rsid w:val="00B86DB1"/>
    <w:rsid w:val="00B87869"/>
    <w:rsid w:val="00BA3D9B"/>
    <w:rsid w:val="00BB0F2B"/>
    <w:rsid w:val="00BD3EB7"/>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210E0"/>
    <w:rsid w:val="00D63EFD"/>
    <w:rsid w:val="00D84752"/>
    <w:rsid w:val="00D86B3B"/>
    <w:rsid w:val="00D8748A"/>
    <w:rsid w:val="00D93196"/>
    <w:rsid w:val="00DA054E"/>
    <w:rsid w:val="00DA6FAD"/>
    <w:rsid w:val="00DB243C"/>
    <w:rsid w:val="00DB482A"/>
    <w:rsid w:val="00DB56F2"/>
    <w:rsid w:val="00DB6EF5"/>
    <w:rsid w:val="00DC0391"/>
    <w:rsid w:val="00DC3089"/>
    <w:rsid w:val="00DC4420"/>
    <w:rsid w:val="00DD0802"/>
    <w:rsid w:val="00DD2E11"/>
    <w:rsid w:val="00DD61C3"/>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6B70"/>
    <w:rsid w:val="00E77C3D"/>
    <w:rsid w:val="00E909F0"/>
    <w:rsid w:val="00E93993"/>
    <w:rsid w:val="00E9583B"/>
    <w:rsid w:val="00EA0913"/>
    <w:rsid w:val="00EB45AC"/>
    <w:rsid w:val="00EC5832"/>
    <w:rsid w:val="00ED0BC4"/>
    <w:rsid w:val="00EE4971"/>
    <w:rsid w:val="00EE744D"/>
    <w:rsid w:val="00EF090E"/>
    <w:rsid w:val="00EF3789"/>
    <w:rsid w:val="00F033DA"/>
    <w:rsid w:val="00F27CD8"/>
    <w:rsid w:val="00F30351"/>
    <w:rsid w:val="00F3323E"/>
    <w:rsid w:val="00F341F4"/>
    <w:rsid w:val="00F35CCE"/>
    <w:rsid w:val="00F44220"/>
    <w:rsid w:val="00F5524B"/>
    <w:rsid w:val="00F61DD2"/>
    <w:rsid w:val="00F66AFF"/>
    <w:rsid w:val="00F71433"/>
    <w:rsid w:val="00F9206E"/>
    <w:rsid w:val="00F9582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001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0982-FAE5-4F07-9F80-CF44A0F1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12</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Smith Freehills</cp:lastModifiedBy>
  <cp:revision>6</cp:revision>
  <cp:lastPrinted>2019-09-04T15:45:00Z</cp:lastPrinted>
  <dcterms:created xsi:type="dcterms:W3CDTF">2021-10-08T11:58:00Z</dcterms:created>
  <dcterms:modified xsi:type="dcterms:W3CDTF">2021-10-10T07:44:00Z</dcterms:modified>
</cp:coreProperties>
</file>