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lastRenderedPageBreak/>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proofErr w:type="gramStart"/>
      <w:r w:rsidRPr="00BF1C6F">
        <w:rPr>
          <w:rFonts w:ascii="Arial" w:hAnsi="Arial" w:cs="Arial"/>
          <w:sz w:val="22"/>
          <w:szCs w:val="22"/>
          <w:lang w:val="en-GB"/>
        </w:rPr>
        <w:t>Questions 1.1.</w:t>
      </w:r>
      <w:proofErr w:type="gramEnd"/>
      <w:r w:rsidRPr="00BF1C6F">
        <w:rPr>
          <w:rFonts w:ascii="Arial" w:hAnsi="Arial" w:cs="Arial"/>
          <w:sz w:val="22"/>
          <w:szCs w:val="22"/>
          <w:lang w:val="en-GB"/>
        </w:rPr>
        <w:t xml:space="preserve">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621FDB">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621FDB">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621FDB">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313141">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7233CA">
        <w:rPr>
          <w:rFonts w:ascii="Arial" w:hAnsi="Arial" w:cs="Arial"/>
          <w:sz w:val="22"/>
          <w:szCs w:val="22"/>
          <w:highlight w:val="yellow"/>
          <w:lang w:val="en-GB"/>
        </w:rPr>
        <w:t>The statement</w:t>
      </w:r>
      <w:r w:rsidR="0037465A" w:rsidRPr="007233CA">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AC53D1">
        <w:rPr>
          <w:rFonts w:ascii="Arial" w:eastAsiaTheme="minorHAnsi" w:hAnsi="Arial" w:cs="Arial"/>
          <w:sz w:val="22"/>
          <w:szCs w:val="22"/>
          <w:highlight w:val="yellow"/>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6D1C09">
        <w:rPr>
          <w:rFonts w:ascii="Arial" w:hAnsi="Arial" w:cs="Arial"/>
          <w:sz w:val="22"/>
          <w:szCs w:val="22"/>
          <w:highlight w:val="yellow"/>
          <w:lang w:val="en-GB"/>
        </w:rPr>
        <w:t>UNCITRAL Model Law on Cross-border Insolvency (1997)</w:t>
      </w:r>
      <w:r w:rsidR="00912C79" w:rsidRPr="006D1C09">
        <w:rPr>
          <w:rFonts w:ascii="Arial" w:hAnsi="Arial" w:cs="Arial"/>
          <w:sz w:val="22"/>
          <w:szCs w:val="22"/>
          <w:highlight w:val="yellow"/>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3915">
        <w:rPr>
          <w:rFonts w:ascii="Arial" w:hAnsi="Arial" w:cs="Arial"/>
          <w:sz w:val="22"/>
          <w:szCs w:val="22"/>
          <w:highlight w:val="yellow"/>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A5343">
        <w:rPr>
          <w:rFonts w:ascii="Arial" w:hAnsi="Arial" w:cs="Arial"/>
          <w:sz w:val="22"/>
          <w:szCs w:val="22"/>
          <w:highlight w:val="yellow"/>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47532">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18CBEDED" w14:textId="77777777" w:rsidR="004F01E1" w:rsidRDefault="009B07AD"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001FE3F6" w14:textId="77777777" w:rsidR="004F01E1" w:rsidRDefault="00E1142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 of rules and that can be enforced in c</w:t>
      </w:r>
      <w:r w:rsidR="00600350">
        <w:rPr>
          <w:rFonts w:ascii="Arial" w:hAnsi="Arial" w:cs="Arial"/>
          <w:color w:val="7B7B7B" w:themeColor="accent3" w:themeShade="BF"/>
          <w:sz w:val="22"/>
          <w:szCs w:val="22"/>
          <w:lang w:val="en-GB"/>
        </w:rPr>
        <w:t>ross-border insolvency of a corporation or an individual that transcends a single domestic legal system</w:t>
      </w:r>
      <w:r>
        <w:rPr>
          <w:rFonts w:ascii="Arial" w:hAnsi="Arial" w:cs="Arial"/>
          <w:color w:val="7B7B7B" w:themeColor="accent3" w:themeShade="BF"/>
          <w:sz w:val="22"/>
          <w:szCs w:val="22"/>
          <w:lang w:val="en-GB"/>
        </w:rPr>
        <w:t>.</w:t>
      </w:r>
      <w:r w:rsidR="0060035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This would be achieved through </w:t>
      </w:r>
      <w:r w:rsidR="00142DF4">
        <w:rPr>
          <w:rFonts w:ascii="Arial" w:hAnsi="Arial" w:cs="Arial"/>
          <w:color w:val="7B7B7B" w:themeColor="accent3" w:themeShade="BF"/>
          <w:sz w:val="22"/>
          <w:szCs w:val="22"/>
          <w:lang w:val="en-GB"/>
        </w:rPr>
        <w:t xml:space="preserve">establishing the jurisdiction of the </w:t>
      </w:r>
      <w:r w:rsidR="0058635E">
        <w:rPr>
          <w:rFonts w:ascii="Arial" w:hAnsi="Arial" w:cs="Arial"/>
          <w:color w:val="7B7B7B" w:themeColor="accent3" w:themeShade="BF"/>
          <w:sz w:val="22"/>
          <w:szCs w:val="22"/>
          <w:lang w:val="en-GB"/>
        </w:rPr>
        <w:t xml:space="preserve">international </w:t>
      </w:r>
      <w:r w:rsidR="00142DF4">
        <w:rPr>
          <w:rFonts w:ascii="Arial" w:hAnsi="Arial" w:cs="Arial"/>
          <w:color w:val="7B7B7B" w:themeColor="accent3" w:themeShade="BF"/>
          <w:sz w:val="22"/>
          <w:szCs w:val="22"/>
          <w:lang w:val="en-GB"/>
        </w:rPr>
        <w:t>insolvency proceedings, application of the law to be applied and the enforcement of the orders of the proceedings in multiple States</w:t>
      </w:r>
      <w:r>
        <w:rPr>
          <w:rFonts w:ascii="Arial" w:hAnsi="Arial" w:cs="Arial"/>
          <w:color w:val="7B7B7B" w:themeColor="accent3" w:themeShade="BF"/>
          <w:sz w:val="22"/>
          <w:szCs w:val="22"/>
          <w:lang w:val="en-GB"/>
        </w:rPr>
        <w:t>.</w:t>
      </w:r>
    </w:p>
    <w:p w14:paraId="57BCFC30" w14:textId="62790DE9"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591790AA" w14:textId="77777777" w:rsidR="004F01E1" w:rsidRDefault="009B07AD"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53AE3C13" w14:textId="7815BCFF" w:rsidR="00955631" w:rsidRDefault="00955631"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8777F9">
        <w:rPr>
          <w:rFonts w:ascii="Arial" w:hAnsi="Arial" w:cs="Arial"/>
          <w:color w:val="7B7B7B" w:themeColor="accent3" w:themeShade="BF"/>
          <w:sz w:val="22"/>
          <w:szCs w:val="22"/>
          <w:lang w:val="en-GB"/>
        </w:rPr>
        <w:t xml:space="preserve">Jurisdiction </w:t>
      </w:r>
      <w:r>
        <w:rPr>
          <w:rFonts w:ascii="Arial" w:hAnsi="Arial" w:cs="Arial"/>
          <w:color w:val="7B7B7B" w:themeColor="accent3" w:themeShade="BF"/>
          <w:sz w:val="22"/>
          <w:szCs w:val="22"/>
          <w:lang w:val="en-GB"/>
        </w:rPr>
        <w:t xml:space="preserve">– Universality </w:t>
      </w:r>
      <w:r w:rsidR="008777F9">
        <w:rPr>
          <w:rFonts w:ascii="Arial" w:hAnsi="Arial" w:cs="Arial"/>
          <w:color w:val="7B7B7B" w:themeColor="accent3" w:themeShade="BF"/>
          <w:sz w:val="22"/>
          <w:szCs w:val="22"/>
          <w:lang w:val="en-GB"/>
        </w:rPr>
        <w:t xml:space="preserve">approach allows for </w:t>
      </w:r>
      <w:r w:rsidR="00E139AB">
        <w:rPr>
          <w:rFonts w:ascii="Arial" w:hAnsi="Arial" w:cs="Arial"/>
          <w:color w:val="7B7B7B" w:themeColor="accent3" w:themeShade="BF"/>
          <w:sz w:val="22"/>
          <w:szCs w:val="22"/>
          <w:lang w:val="en-GB"/>
        </w:rPr>
        <w:t xml:space="preserve">one </w:t>
      </w:r>
      <w:r w:rsidR="008777F9">
        <w:rPr>
          <w:rFonts w:ascii="Arial" w:hAnsi="Arial" w:cs="Arial"/>
          <w:color w:val="7B7B7B" w:themeColor="accent3" w:themeShade="BF"/>
          <w:sz w:val="22"/>
          <w:szCs w:val="22"/>
          <w:lang w:val="en-GB"/>
        </w:rPr>
        <w:t xml:space="preserve">State where the insolvency proceedings to be opened is </w:t>
      </w:r>
      <w:r>
        <w:rPr>
          <w:rFonts w:ascii="Arial" w:hAnsi="Arial" w:cs="Arial"/>
          <w:color w:val="7B7B7B" w:themeColor="accent3" w:themeShade="BF"/>
          <w:sz w:val="22"/>
          <w:szCs w:val="22"/>
          <w:lang w:val="en-GB"/>
        </w:rPr>
        <w:t>where the centre of the debtor’s interests is located</w:t>
      </w:r>
      <w:r w:rsidR="00E139AB">
        <w:rPr>
          <w:rFonts w:ascii="Arial" w:hAnsi="Arial" w:cs="Arial"/>
          <w:color w:val="7B7B7B" w:themeColor="accent3" w:themeShade="BF"/>
          <w:sz w:val="22"/>
          <w:szCs w:val="22"/>
          <w:lang w:val="en-GB"/>
        </w:rPr>
        <w:t xml:space="preserve"> </w:t>
      </w:r>
      <w:r w:rsidR="008777F9">
        <w:rPr>
          <w:rFonts w:ascii="Arial" w:hAnsi="Arial" w:cs="Arial"/>
          <w:color w:val="7B7B7B" w:themeColor="accent3" w:themeShade="BF"/>
          <w:sz w:val="22"/>
          <w:szCs w:val="22"/>
          <w:lang w:val="en-GB"/>
        </w:rPr>
        <w:t xml:space="preserve">as opposed to </w:t>
      </w:r>
      <w:r w:rsidR="00E139AB">
        <w:rPr>
          <w:rFonts w:ascii="Arial" w:hAnsi="Arial" w:cs="Arial"/>
          <w:color w:val="7B7B7B" w:themeColor="accent3" w:themeShade="BF"/>
          <w:sz w:val="22"/>
          <w:szCs w:val="22"/>
          <w:lang w:val="en-GB"/>
        </w:rPr>
        <w:t xml:space="preserve">Territoriality bases </w:t>
      </w:r>
      <w:r w:rsidR="008777F9">
        <w:rPr>
          <w:rFonts w:ascii="Arial" w:hAnsi="Arial" w:cs="Arial"/>
          <w:color w:val="7B7B7B" w:themeColor="accent3" w:themeShade="BF"/>
          <w:sz w:val="22"/>
          <w:szCs w:val="22"/>
          <w:lang w:val="en-GB"/>
        </w:rPr>
        <w:t xml:space="preserve">its </w:t>
      </w:r>
      <w:r w:rsidR="00E139AB">
        <w:rPr>
          <w:rFonts w:ascii="Arial" w:hAnsi="Arial" w:cs="Arial"/>
          <w:color w:val="7B7B7B" w:themeColor="accent3" w:themeShade="BF"/>
          <w:sz w:val="22"/>
          <w:szCs w:val="22"/>
          <w:lang w:val="en-GB"/>
        </w:rPr>
        <w:t xml:space="preserve">premise that proceedings may be initiated in every </w:t>
      </w:r>
      <w:r w:rsidR="008777F9">
        <w:rPr>
          <w:rFonts w:ascii="Arial" w:hAnsi="Arial" w:cs="Arial"/>
          <w:color w:val="7B7B7B" w:themeColor="accent3" w:themeShade="BF"/>
          <w:sz w:val="22"/>
          <w:szCs w:val="22"/>
          <w:lang w:val="en-GB"/>
        </w:rPr>
        <w:t>S</w:t>
      </w:r>
      <w:r w:rsidR="00E139AB">
        <w:rPr>
          <w:rFonts w:ascii="Arial" w:hAnsi="Arial" w:cs="Arial"/>
          <w:color w:val="7B7B7B" w:themeColor="accent3" w:themeShade="BF"/>
          <w:sz w:val="22"/>
          <w:szCs w:val="22"/>
          <w:lang w:val="en-GB"/>
        </w:rPr>
        <w:t>tate where debtor has assets</w:t>
      </w:r>
      <w:r>
        <w:rPr>
          <w:rFonts w:ascii="Arial" w:hAnsi="Arial" w:cs="Arial"/>
          <w:color w:val="7B7B7B" w:themeColor="accent3" w:themeShade="BF"/>
          <w:sz w:val="22"/>
          <w:szCs w:val="22"/>
          <w:lang w:val="en-GB"/>
        </w:rPr>
        <w:t>.</w:t>
      </w:r>
    </w:p>
    <w:p w14:paraId="4E72AFFF" w14:textId="458B2B8A" w:rsidR="00955631" w:rsidRDefault="00955631"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E139AB">
        <w:rPr>
          <w:rFonts w:ascii="Arial" w:hAnsi="Arial" w:cs="Arial"/>
          <w:color w:val="7B7B7B" w:themeColor="accent3" w:themeShade="BF"/>
          <w:sz w:val="22"/>
          <w:szCs w:val="22"/>
          <w:lang w:val="en-GB"/>
        </w:rPr>
        <w:t>Assets –</w:t>
      </w:r>
      <w:r w:rsidR="008777F9">
        <w:rPr>
          <w:rFonts w:ascii="Arial" w:hAnsi="Arial" w:cs="Arial"/>
          <w:color w:val="7B7B7B" w:themeColor="accent3" w:themeShade="BF"/>
          <w:sz w:val="22"/>
          <w:szCs w:val="22"/>
          <w:lang w:val="en-GB"/>
        </w:rPr>
        <w:t xml:space="preserve"> Under Universality all the assets of the debtor are to be included whereas in Territoriality assets are restricted to the </w:t>
      </w:r>
      <w:r w:rsidR="006750E9">
        <w:rPr>
          <w:rFonts w:ascii="Arial" w:hAnsi="Arial" w:cs="Arial"/>
          <w:color w:val="7B7B7B" w:themeColor="accent3" w:themeShade="BF"/>
          <w:sz w:val="22"/>
          <w:szCs w:val="22"/>
          <w:lang w:val="en-GB"/>
        </w:rPr>
        <w:t>territory or within the State.</w:t>
      </w:r>
    </w:p>
    <w:p w14:paraId="58C89E11" w14:textId="5635828F" w:rsidR="00E139AB" w:rsidRDefault="00E139A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3. Creditors – </w:t>
      </w:r>
      <w:r w:rsidR="006750E9">
        <w:rPr>
          <w:rFonts w:ascii="Arial" w:hAnsi="Arial" w:cs="Arial"/>
          <w:color w:val="7B7B7B" w:themeColor="accent3" w:themeShade="BF"/>
          <w:sz w:val="22"/>
          <w:szCs w:val="22"/>
          <w:lang w:val="en-GB"/>
        </w:rPr>
        <w:t>Universality allows for creditors worldwide to participate in the proceedings and their claims to treated on equal basis. However, Territoriality restricts the claims to creditors within the State confines.</w:t>
      </w:r>
    </w:p>
    <w:p w14:paraId="00C5BDD7" w14:textId="0274AC4D" w:rsidR="00E139AB" w:rsidRDefault="00E139A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Costs</w:t>
      </w:r>
      <w:r w:rsidR="006750E9">
        <w:rPr>
          <w:rFonts w:ascii="Arial" w:hAnsi="Arial" w:cs="Arial"/>
          <w:color w:val="7B7B7B" w:themeColor="accent3" w:themeShade="BF"/>
          <w:sz w:val="22"/>
          <w:szCs w:val="22"/>
          <w:lang w:val="en-GB"/>
        </w:rPr>
        <w:t xml:space="preserve"> – Universality approach argues for lower insolvency related costs whereas Territoriality populates multiple insolvency proceedings leading to higher costs.</w:t>
      </w:r>
    </w:p>
    <w:p w14:paraId="75006A69" w14:textId="77777777" w:rsidR="004F01E1" w:rsidRDefault="00E139A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Choice of law </w:t>
      </w:r>
      <w:r w:rsidR="00665B6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65B63">
        <w:rPr>
          <w:rFonts w:ascii="Arial" w:hAnsi="Arial" w:cs="Arial"/>
          <w:color w:val="7B7B7B" w:themeColor="accent3" w:themeShade="BF"/>
          <w:sz w:val="22"/>
          <w:szCs w:val="22"/>
          <w:lang w:val="en-GB"/>
        </w:rPr>
        <w:t xml:space="preserve">Territoriality subjects the proceedings to the </w:t>
      </w:r>
      <w:r w:rsidR="007D5D52">
        <w:rPr>
          <w:rFonts w:ascii="Arial" w:hAnsi="Arial" w:cs="Arial"/>
          <w:color w:val="7B7B7B" w:themeColor="accent3" w:themeShade="BF"/>
          <w:sz w:val="22"/>
          <w:szCs w:val="22"/>
          <w:lang w:val="en-GB"/>
        </w:rPr>
        <w:t xml:space="preserve">local </w:t>
      </w:r>
      <w:r w:rsidR="00665B63">
        <w:rPr>
          <w:rFonts w:ascii="Arial" w:hAnsi="Arial" w:cs="Arial"/>
          <w:color w:val="7B7B7B" w:themeColor="accent3" w:themeShade="BF"/>
          <w:sz w:val="22"/>
          <w:szCs w:val="22"/>
          <w:lang w:val="en-GB"/>
        </w:rPr>
        <w:t>legal system</w:t>
      </w:r>
      <w:r w:rsidR="007D5D52">
        <w:rPr>
          <w:rFonts w:ascii="Arial" w:hAnsi="Arial" w:cs="Arial"/>
          <w:color w:val="7B7B7B" w:themeColor="accent3" w:themeShade="BF"/>
          <w:sz w:val="22"/>
          <w:szCs w:val="22"/>
          <w:lang w:val="en-GB"/>
        </w:rPr>
        <w:t>s and mostly Civil Law countries advocate for it. Universality proposes the law to be of the State where the centre of the debtor’s interests is located and Common Law countries are more aligned to it.</w:t>
      </w:r>
    </w:p>
    <w:p w14:paraId="2F57801B" w14:textId="2BFF2E04"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7950A45" w14:textId="77777777" w:rsidR="004F01E1" w:rsidRDefault="00C72848"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64E693D8" w14:textId="2BB7E976" w:rsidR="004B0135" w:rsidRDefault="004B0135"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Middle East region, UAE in 2016 and 2019, Saudi Arabia in 2018 and Dubai in 2019 reformed their domestic insolvency laws. The salient features of the developments were:</w:t>
      </w:r>
    </w:p>
    <w:p w14:paraId="781DC7CA" w14:textId="77777777" w:rsidR="009A3369" w:rsidRPr="009A3369" w:rsidRDefault="004B0135" w:rsidP="004B0135">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UAE </w:t>
      </w:r>
      <w:r w:rsidR="00014D1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14D1C">
        <w:rPr>
          <w:rFonts w:ascii="Arial" w:hAnsi="Arial" w:cs="Arial"/>
          <w:color w:val="7B7B7B" w:themeColor="accent3" w:themeShade="BF"/>
          <w:sz w:val="22"/>
          <w:szCs w:val="22"/>
          <w:lang w:val="en-GB"/>
        </w:rPr>
        <w:t xml:space="preserve">The Federal Law on Bankruptcy was decreed in 2016. Its objective </w:t>
      </w:r>
      <w:r w:rsidR="00934C76">
        <w:rPr>
          <w:rFonts w:ascii="Arial" w:hAnsi="Arial" w:cs="Arial"/>
          <w:color w:val="7B7B7B" w:themeColor="accent3" w:themeShade="BF"/>
          <w:sz w:val="22"/>
          <w:szCs w:val="22"/>
          <w:lang w:val="en-GB"/>
        </w:rPr>
        <w:t>i</w:t>
      </w:r>
      <w:r w:rsidR="00014D1C">
        <w:rPr>
          <w:rFonts w:ascii="Arial" w:hAnsi="Arial" w:cs="Arial"/>
          <w:color w:val="7B7B7B" w:themeColor="accent3" w:themeShade="BF"/>
          <w:sz w:val="22"/>
          <w:szCs w:val="22"/>
          <w:lang w:val="en-GB"/>
        </w:rPr>
        <w:t xml:space="preserve">s to identify ways to avoid </w:t>
      </w:r>
      <w:r w:rsidR="00934C76">
        <w:rPr>
          <w:rFonts w:ascii="Arial" w:hAnsi="Arial" w:cs="Arial"/>
          <w:color w:val="7B7B7B" w:themeColor="accent3" w:themeShade="BF"/>
          <w:sz w:val="22"/>
          <w:szCs w:val="22"/>
          <w:lang w:val="en-GB"/>
        </w:rPr>
        <w:t xml:space="preserve">bankruptcy and liquidation of debtor assets including out-of-court restructuring and compositions. The law is applicable to Commercial Companies, Government Companies, Companies established in free zones. The 2019 law was extended to debtors who were not subject to </w:t>
      </w:r>
      <w:r w:rsidR="009A3369">
        <w:rPr>
          <w:rFonts w:ascii="Arial" w:hAnsi="Arial" w:cs="Arial"/>
          <w:color w:val="7B7B7B" w:themeColor="accent3" w:themeShade="BF"/>
          <w:sz w:val="22"/>
          <w:szCs w:val="22"/>
          <w:lang w:val="en-GB"/>
        </w:rPr>
        <w:t>the provisions of law of 2016.</w:t>
      </w:r>
    </w:p>
    <w:p w14:paraId="6AD0A6BC" w14:textId="582A7B54" w:rsidR="0046388B" w:rsidRPr="0046388B" w:rsidRDefault="008A5379" w:rsidP="004B0135">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Saudi Arabia – Adopted the bankruptcy law in 2018 to give boost to credit growth to the SME sector. The main objectives of the law </w:t>
      </w:r>
      <w:r w:rsidR="0046388B">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to support distressed debtor </w:t>
      </w:r>
      <w:r w:rsidR="0046388B">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financial restructure</w:t>
      </w:r>
      <w:r w:rsidR="0046388B">
        <w:rPr>
          <w:rFonts w:ascii="Arial" w:hAnsi="Arial" w:cs="Arial"/>
          <w:color w:val="7B7B7B" w:themeColor="accent3" w:themeShade="BF"/>
          <w:sz w:val="22"/>
          <w:szCs w:val="22"/>
          <w:lang w:val="en-GB"/>
        </w:rPr>
        <w:t>, recognising creditor rights, to ensure fair treatment to creditors, and to maximise the value of assets.</w:t>
      </w:r>
    </w:p>
    <w:p w14:paraId="49841907" w14:textId="77777777" w:rsidR="004F01E1" w:rsidRPr="004F01E1" w:rsidRDefault="0046388B" w:rsidP="004B0135">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Dubai – Insolvency laws were enacted in 2019</w:t>
      </w:r>
      <w:r w:rsidR="008A537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with the objective of balancing the interest of stakeholders in the context of distress and bankruptcy. The new law </w:t>
      </w:r>
      <w:r w:rsidR="003B6F79">
        <w:rPr>
          <w:rFonts w:ascii="Arial" w:hAnsi="Arial" w:cs="Arial"/>
          <w:color w:val="7B7B7B" w:themeColor="accent3" w:themeShade="BF"/>
          <w:sz w:val="22"/>
          <w:szCs w:val="22"/>
          <w:lang w:val="en-GB"/>
        </w:rPr>
        <w:t>is pro-debtor oriented and provides for administration process where there is evidence of mismanagement or misconduct.</w:t>
      </w:r>
    </w:p>
    <w:p w14:paraId="78DB9FD8" w14:textId="6BC0EE1E" w:rsidR="00C72848" w:rsidRPr="004F01E1" w:rsidRDefault="00C72848" w:rsidP="004F01E1">
      <w:pPr>
        <w:jc w:val="both"/>
        <w:rPr>
          <w:rFonts w:ascii="Arial" w:hAnsi="Arial" w:cs="Arial"/>
          <w:sz w:val="22"/>
          <w:szCs w:val="22"/>
          <w:lang w:val="en-GB"/>
        </w:rPr>
      </w:pPr>
      <w:r w:rsidRPr="004F01E1">
        <w:rPr>
          <w:rFonts w:ascii="Arial" w:hAnsi="Arial" w:cs="Arial"/>
          <w:color w:val="7B7B7B" w:themeColor="accent3" w:themeShade="BF"/>
          <w:sz w:val="22"/>
          <w:szCs w:val="22"/>
          <w:lang w:val="en-GB"/>
        </w:rPr>
        <w:t>]</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1D1D30D9" w14:textId="77777777" w:rsidR="004F01E1"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11D5BE87" w14:textId="03E7BDF7" w:rsidR="00374531" w:rsidRDefault="003745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Individual insolvency involves natural persons as against corporate insolvency involves artificially created legal persons. The difference in objective of the two types of insolvencies can be observed as follows:</w:t>
      </w:r>
    </w:p>
    <w:p w14:paraId="42EEF1D0" w14:textId="06E244E9" w:rsidR="00950BF8" w:rsidRDefault="00950BF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C960B6">
        <w:rPr>
          <w:rFonts w:ascii="Arial" w:hAnsi="Arial" w:cs="Arial"/>
          <w:color w:val="7B7B7B" w:themeColor="accent3" w:themeShade="BF"/>
          <w:sz w:val="22"/>
          <w:szCs w:val="22"/>
          <w:lang w:val="en-GB"/>
        </w:rPr>
        <w:t xml:space="preserve">Protection </w:t>
      </w:r>
      <w:r w:rsidR="00413D79">
        <w:rPr>
          <w:rFonts w:ascii="Arial" w:hAnsi="Arial" w:cs="Arial"/>
          <w:color w:val="7B7B7B" w:themeColor="accent3" w:themeShade="BF"/>
          <w:sz w:val="22"/>
          <w:szCs w:val="22"/>
          <w:lang w:val="en-GB"/>
        </w:rPr>
        <w:t>–</w:t>
      </w:r>
      <w:r w:rsidR="00C960B6">
        <w:rPr>
          <w:rFonts w:ascii="Arial" w:hAnsi="Arial" w:cs="Arial"/>
          <w:color w:val="7B7B7B" w:themeColor="accent3" w:themeShade="BF"/>
          <w:sz w:val="22"/>
          <w:szCs w:val="22"/>
          <w:lang w:val="en-GB"/>
        </w:rPr>
        <w:t xml:space="preserve"> </w:t>
      </w:r>
      <w:r w:rsidR="00413D79">
        <w:rPr>
          <w:rFonts w:ascii="Arial" w:hAnsi="Arial" w:cs="Arial"/>
          <w:color w:val="7B7B7B" w:themeColor="accent3" w:themeShade="BF"/>
          <w:sz w:val="22"/>
          <w:szCs w:val="22"/>
          <w:lang w:val="en-GB"/>
        </w:rPr>
        <w:t xml:space="preserve">Individual insolvency focusses on the personal aspects of insolvency of those individuals who are not engaged in significant business activity such as traders, merchants, </w:t>
      </w:r>
      <w:r w:rsidR="00CD6E50">
        <w:rPr>
          <w:rFonts w:ascii="Arial" w:hAnsi="Arial" w:cs="Arial"/>
          <w:color w:val="7B7B7B" w:themeColor="accent3" w:themeShade="BF"/>
          <w:sz w:val="22"/>
          <w:szCs w:val="22"/>
          <w:lang w:val="en-GB"/>
        </w:rPr>
        <w:t xml:space="preserve">and therefore </w:t>
      </w:r>
      <w:r w:rsidR="00413D79">
        <w:rPr>
          <w:rFonts w:ascii="Arial" w:hAnsi="Arial" w:cs="Arial"/>
          <w:color w:val="7B7B7B" w:themeColor="accent3" w:themeShade="BF"/>
          <w:sz w:val="22"/>
          <w:szCs w:val="22"/>
          <w:lang w:val="en-GB"/>
        </w:rPr>
        <w:t xml:space="preserve">issues such as </w:t>
      </w:r>
      <w:r w:rsidR="00447F20">
        <w:rPr>
          <w:rFonts w:ascii="Arial" w:hAnsi="Arial" w:cs="Arial"/>
          <w:color w:val="7B7B7B" w:themeColor="accent3" w:themeShade="BF"/>
          <w:sz w:val="22"/>
          <w:szCs w:val="22"/>
          <w:lang w:val="en-GB"/>
        </w:rPr>
        <w:t xml:space="preserve">collective insolvency proceedings </w:t>
      </w:r>
      <w:r w:rsidR="00413D79">
        <w:rPr>
          <w:rFonts w:ascii="Arial" w:hAnsi="Arial" w:cs="Arial"/>
          <w:color w:val="7B7B7B" w:themeColor="accent3" w:themeShade="BF"/>
          <w:sz w:val="22"/>
          <w:szCs w:val="22"/>
          <w:lang w:val="en-GB"/>
        </w:rPr>
        <w:t>and personal privacy</w:t>
      </w:r>
      <w:r w:rsidR="00CD6E50">
        <w:rPr>
          <w:rFonts w:ascii="Arial" w:hAnsi="Arial" w:cs="Arial"/>
          <w:color w:val="7B7B7B" w:themeColor="accent3" w:themeShade="BF"/>
          <w:sz w:val="22"/>
          <w:szCs w:val="22"/>
          <w:lang w:val="en-GB"/>
        </w:rPr>
        <w:t xml:space="preserve"> are of importance</w:t>
      </w:r>
      <w:r w:rsidR="00413D79">
        <w:rPr>
          <w:rFonts w:ascii="Arial" w:hAnsi="Arial" w:cs="Arial"/>
          <w:color w:val="7B7B7B" w:themeColor="accent3" w:themeShade="BF"/>
          <w:sz w:val="22"/>
          <w:szCs w:val="22"/>
          <w:lang w:val="en-GB"/>
        </w:rPr>
        <w:t>.</w:t>
      </w:r>
      <w:r w:rsidR="00447F20">
        <w:rPr>
          <w:rFonts w:ascii="Arial" w:hAnsi="Arial" w:cs="Arial"/>
          <w:color w:val="7B7B7B" w:themeColor="accent3" w:themeShade="BF"/>
          <w:sz w:val="22"/>
          <w:szCs w:val="22"/>
          <w:lang w:val="en-GB"/>
        </w:rPr>
        <w:t xml:space="preserve"> Companies are subjected to collective insolvency proceedings.</w:t>
      </w:r>
    </w:p>
    <w:p w14:paraId="44DC680F" w14:textId="3832E926" w:rsidR="00950BF8" w:rsidRDefault="00950BF8" w:rsidP="00E73BBA">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C53D3F">
        <w:rPr>
          <w:rFonts w:ascii="Arial" w:hAnsi="Arial" w:cs="Arial"/>
          <w:color w:val="7B7B7B" w:themeColor="accent3" w:themeShade="BF"/>
          <w:sz w:val="22"/>
          <w:szCs w:val="22"/>
          <w:lang w:val="en-GB"/>
        </w:rPr>
        <w:t>Social</w:t>
      </w:r>
      <w:r w:rsidR="002F29B8">
        <w:rPr>
          <w:rFonts w:ascii="Arial" w:hAnsi="Arial" w:cs="Arial"/>
          <w:color w:val="7B7B7B" w:themeColor="accent3" w:themeShade="BF"/>
          <w:sz w:val="22"/>
          <w:szCs w:val="22"/>
          <w:lang w:val="en-GB"/>
        </w:rPr>
        <w:t xml:space="preserve"> v. E</w:t>
      </w:r>
      <w:r w:rsidR="00C53D3F">
        <w:rPr>
          <w:rFonts w:ascii="Arial" w:hAnsi="Arial" w:cs="Arial"/>
          <w:color w:val="7B7B7B" w:themeColor="accent3" w:themeShade="BF"/>
          <w:sz w:val="22"/>
          <w:szCs w:val="22"/>
          <w:lang w:val="en-GB"/>
        </w:rPr>
        <w:t xml:space="preserve">conomic </w:t>
      </w:r>
      <w:r w:rsidR="002F29B8">
        <w:rPr>
          <w:rFonts w:ascii="Arial" w:hAnsi="Arial" w:cs="Arial"/>
          <w:color w:val="7B7B7B" w:themeColor="accent3" w:themeShade="BF"/>
          <w:sz w:val="22"/>
          <w:szCs w:val="22"/>
          <w:lang w:val="en-GB"/>
        </w:rPr>
        <w:t xml:space="preserve">consideration </w:t>
      </w:r>
      <w:r w:rsidR="00C91D58">
        <w:rPr>
          <w:rFonts w:ascii="Arial" w:hAnsi="Arial" w:cs="Arial"/>
          <w:color w:val="7B7B7B" w:themeColor="accent3" w:themeShade="BF"/>
          <w:sz w:val="22"/>
          <w:szCs w:val="22"/>
          <w:lang w:val="en-GB"/>
        </w:rPr>
        <w:t>–</w:t>
      </w:r>
      <w:r w:rsidR="00E73BBA">
        <w:rPr>
          <w:rFonts w:ascii="Arial" w:hAnsi="Arial" w:cs="Arial"/>
          <w:color w:val="7B7B7B" w:themeColor="accent3" w:themeShade="BF"/>
          <w:sz w:val="22"/>
          <w:szCs w:val="22"/>
          <w:lang w:val="en-GB"/>
        </w:rPr>
        <w:t xml:space="preserve"> </w:t>
      </w:r>
      <w:r w:rsidR="002F29B8">
        <w:rPr>
          <w:rFonts w:ascii="Arial" w:hAnsi="Arial" w:cs="Arial"/>
          <w:color w:val="7B7B7B" w:themeColor="accent3" w:themeShade="BF"/>
          <w:sz w:val="22"/>
          <w:szCs w:val="22"/>
          <w:lang w:val="en-GB"/>
        </w:rPr>
        <w:t>Individual m</w:t>
      </w:r>
      <w:r w:rsidR="00C91D58">
        <w:rPr>
          <w:rFonts w:ascii="Arial" w:hAnsi="Arial" w:cs="Arial"/>
          <w:color w:val="7B7B7B" w:themeColor="accent3" w:themeShade="BF"/>
          <w:sz w:val="22"/>
          <w:szCs w:val="22"/>
          <w:lang w:val="en-GB"/>
        </w:rPr>
        <w:t xml:space="preserve">atters relating to </w:t>
      </w:r>
      <w:r w:rsidR="00E73BBA" w:rsidRPr="00E73BBA">
        <w:rPr>
          <w:rFonts w:ascii="Arial" w:hAnsi="Arial" w:cs="Arial"/>
          <w:color w:val="7B7B7B" w:themeColor="accent3" w:themeShade="BF"/>
          <w:sz w:val="22"/>
          <w:szCs w:val="22"/>
          <w:lang w:val="en-GB"/>
        </w:rPr>
        <w:t>social, political and cultural issues that present too many differences to be treated uniformly</w:t>
      </w:r>
      <w:r w:rsidR="002F29B8">
        <w:rPr>
          <w:rFonts w:ascii="Arial" w:hAnsi="Arial" w:cs="Arial"/>
          <w:color w:val="7B7B7B" w:themeColor="accent3" w:themeShade="BF"/>
          <w:sz w:val="22"/>
          <w:szCs w:val="22"/>
          <w:lang w:val="en-GB"/>
        </w:rPr>
        <w:t xml:space="preserve"> such as </w:t>
      </w:r>
      <w:r w:rsidR="00C91D58">
        <w:rPr>
          <w:rFonts w:ascii="Arial" w:hAnsi="Arial" w:cs="Arial"/>
          <w:color w:val="7B7B7B" w:themeColor="accent3" w:themeShade="BF"/>
          <w:sz w:val="22"/>
          <w:szCs w:val="22"/>
          <w:lang w:val="en-GB"/>
        </w:rPr>
        <w:t xml:space="preserve">counselling, </w:t>
      </w:r>
      <w:r w:rsidR="00DA047C">
        <w:rPr>
          <w:rFonts w:ascii="Arial" w:hAnsi="Arial" w:cs="Arial"/>
          <w:color w:val="7B7B7B" w:themeColor="accent3" w:themeShade="BF"/>
          <w:sz w:val="22"/>
          <w:szCs w:val="22"/>
          <w:lang w:val="en-GB"/>
        </w:rPr>
        <w:t xml:space="preserve">financial </w:t>
      </w:r>
      <w:r w:rsidR="00C91D58">
        <w:rPr>
          <w:rFonts w:ascii="Arial" w:hAnsi="Arial" w:cs="Arial"/>
          <w:color w:val="7B7B7B" w:themeColor="accent3" w:themeShade="BF"/>
          <w:sz w:val="22"/>
          <w:szCs w:val="22"/>
          <w:lang w:val="en-GB"/>
        </w:rPr>
        <w:t>education, social welfare and family &amp; housing policy.</w:t>
      </w:r>
      <w:r w:rsidR="002F29B8">
        <w:rPr>
          <w:rFonts w:ascii="Arial" w:hAnsi="Arial" w:cs="Arial"/>
          <w:color w:val="7B7B7B" w:themeColor="accent3" w:themeShade="BF"/>
          <w:sz w:val="22"/>
          <w:szCs w:val="22"/>
          <w:lang w:val="en-GB"/>
        </w:rPr>
        <w:t xml:space="preserve"> In contrast Company insolvency consideration is purely economic in nature.</w:t>
      </w:r>
    </w:p>
    <w:p w14:paraId="0F6A6232" w14:textId="17818F73" w:rsidR="00950BF8" w:rsidRDefault="00950BF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CC4AC1">
        <w:rPr>
          <w:rFonts w:ascii="Arial" w:hAnsi="Arial" w:cs="Arial"/>
          <w:color w:val="7B7B7B" w:themeColor="accent3" w:themeShade="BF"/>
          <w:sz w:val="22"/>
          <w:szCs w:val="22"/>
          <w:lang w:val="en-GB"/>
        </w:rPr>
        <w:t xml:space="preserve">Preserving business </w:t>
      </w:r>
      <w:r w:rsidR="002F29B8">
        <w:rPr>
          <w:rFonts w:ascii="Arial" w:hAnsi="Arial" w:cs="Arial"/>
          <w:color w:val="7B7B7B" w:themeColor="accent3" w:themeShade="BF"/>
          <w:sz w:val="22"/>
          <w:szCs w:val="22"/>
          <w:lang w:val="en-GB"/>
        </w:rPr>
        <w:t>–</w:t>
      </w:r>
      <w:r w:rsidR="00CC4AC1">
        <w:rPr>
          <w:rFonts w:ascii="Arial" w:hAnsi="Arial" w:cs="Arial"/>
          <w:color w:val="7B7B7B" w:themeColor="accent3" w:themeShade="BF"/>
          <w:sz w:val="22"/>
          <w:szCs w:val="22"/>
          <w:lang w:val="en-GB"/>
        </w:rPr>
        <w:t xml:space="preserve"> </w:t>
      </w:r>
      <w:r w:rsidR="002C40F1">
        <w:rPr>
          <w:rFonts w:ascii="Arial" w:hAnsi="Arial" w:cs="Arial"/>
          <w:color w:val="7B7B7B" w:themeColor="accent3" w:themeShade="BF"/>
          <w:sz w:val="22"/>
          <w:szCs w:val="22"/>
          <w:lang w:val="en-GB"/>
        </w:rPr>
        <w:t xml:space="preserve">The primary objective of Company Insolvency is to </w:t>
      </w:r>
      <w:r w:rsidR="00CC4AC1">
        <w:rPr>
          <w:rFonts w:ascii="Arial" w:hAnsi="Arial" w:cs="Arial"/>
          <w:color w:val="7B7B7B" w:themeColor="accent3" w:themeShade="BF"/>
          <w:sz w:val="22"/>
          <w:szCs w:val="22"/>
          <w:lang w:val="en-GB"/>
        </w:rPr>
        <w:t>Rescue</w:t>
      </w:r>
      <w:r w:rsidR="002C40F1">
        <w:rPr>
          <w:rFonts w:ascii="Arial" w:hAnsi="Arial" w:cs="Arial"/>
          <w:color w:val="7B7B7B" w:themeColor="accent3" w:themeShade="BF"/>
          <w:sz w:val="22"/>
          <w:szCs w:val="22"/>
          <w:lang w:val="en-GB"/>
        </w:rPr>
        <w:t xml:space="preserve"> the business wherever possible. </w:t>
      </w:r>
      <w:r w:rsidR="00B075E7">
        <w:rPr>
          <w:rFonts w:ascii="Arial" w:hAnsi="Arial" w:cs="Arial"/>
          <w:color w:val="7B7B7B" w:themeColor="accent3" w:themeShade="BF"/>
          <w:sz w:val="22"/>
          <w:szCs w:val="22"/>
          <w:lang w:val="en-GB"/>
        </w:rPr>
        <w:t>Rescue may involve restructure of debt that could entail fresh credit whereas insolvency of individual limits their contractual capacity to obtain new credit.</w:t>
      </w:r>
    </w:p>
    <w:p w14:paraId="34C19752" w14:textId="3C919F21" w:rsidR="00950BF8" w:rsidRDefault="00950BF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C960B6">
        <w:rPr>
          <w:rFonts w:ascii="Arial" w:hAnsi="Arial" w:cs="Arial"/>
          <w:color w:val="7B7B7B" w:themeColor="accent3" w:themeShade="BF"/>
          <w:sz w:val="22"/>
          <w:szCs w:val="22"/>
          <w:lang w:val="en-GB"/>
        </w:rPr>
        <w:t xml:space="preserve">Reduce indebtedness, </w:t>
      </w:r>
      <w:r w:rsidR="00C53D3F">
        <w:rPr>
          <w:rFonts w:ascii="Arial" w:hAnsi="Arial" w:cs="Arial"/>
          <w:color w:val="7B7B7B" w:themeColor="accent3" w:themeShade="BF"/>
          <w:sz w:val="22"/>
          <w:szCs w:val="22"/>
          <w:lang w:val="en-GB"/>
        </w:rPr>
        <w:t>Excluded assets</w:t>
      </w:r>
      <w:r w:rsidR="002C40F1">
        <w:rPr>
          <w:rFonts w:ascii="Arial" w:hAnsi="Arial" w:cs="Arial"/>
          <w:color w:val="7B7B7B" w:themeColor="accent3" w:themeShade="BF"/>
          <w:sz w:val="22"/>
          <w:szCs w:val="22"/>
          <w:lang w:val="en-GB"/>
        </w:rPr>
        <w:t>, F</w:t>
      </w:r>
      <w:r w:rsidR="00C960B6">
        <w:rPr>
          <w:rFonts w:ascii="Arial" w:hAnsi="Arial" w:cs="Arial"/>
          <w:color w:val="7B7B7B" w:themeColor="accent3" w:themeShade="BF"/>
          <w:sz w:val="22"/>
          <w:szCs w:val="22"/>
          <w:lang w:val="en-GB"/>
        </w:rPr>
        <w:t>uture income</w:t>
      </w:r>
      <w:r w:rsidR="00A73C0C">
        <w:rPr>
          <w:rFonts w:ascii="Arial" w:hAnsi="Arial" w:cs="Arial"/>
          <w:color w:val="7B7B7B" w:themeColor="accent3" w:themeShade="BF"/>
          <w:sz w:val="22"/>
          <w:szCs w:val="22"/>
          <w:lang w:val="en-GB"/>
        </w:rPr>
        <w:t xml:space="preserve"> – </w:t>
      </w:r>
      <w:r w:rsidR="00373F8D">
        <w:rPr>
          <w:rFonts w:ascii="Arial" w:hAnsi="Arial" w:cs="Arial"/>
          <w:color w:val="7B7B7B" w:themeColor="accent3" w:themeShade="BF"/>
          <w:sz w:val="22"/>
          <w:szCs w:val="22"/>
          <w:lang w:val="en-GB"/>
        </w:rPr>
        <w:t>Individual insolvency focusses on the human element in p</w:t>
      </w:r>
      <w:r w:rsidR="00CD6E50">
        <w:rPr>
          <w:rFonts w:ascii="Arial" w:hAnsi="Arial" w:cs="Arial"/>
          <w:color w:val="7B7B7B" w:themeColor="accent3" w:themeShade="BF"/>
          <w:sz w:val="22"/>
          <w:szCs w:val="22"/>
          <w:lang w:val="en-GB"/>
        </w:rPr>
        <w:t xml:space="preserve">roviding </w:t>
      </w:r>
      <w:r w:rsidR="00A73C0C">
        <w:rPr>
          <w:rFonts w:ascii="Arial" w:hAnsi="Arial" w:cs="Arial"/>
          <w:color w:val="7B7B7B" w:themeColor="accent3" w:themeShade="BF"/>
          <w:sz w:val="22"/>
          <w:szCs w:val="22"/>
          <w:lang w:val="en-GB"/>
        </w:rPr>
        <w:t>protection against financial tragedy</w:t>
      </w:r>
      <w:r w:rsidR="00CD6E50">
        <w:rPr>
          <w:rFonts w:ascii="Arial" w:hAnsi="Arial" w:cs="Arial"/>
          <w:color w:val="7B7B7B" w:themeColor="accent3" w:themeShade="BF"/>
          <w:sz w:val="22"/>
          <w:szCs w:val="22"/>
          <w:lang w:val="en-GB"/>
        </w:rPr>
        <w:t xml:space="preserve"> </w:t>
      </w:r>
      <w:r w:rsidR="00373F8D">
        <w:rPr>
          <w:rFonts w:ascii="Arial" w:hAnsi="Arial" w:cs="Arial"/>
          <w:color w:val="7B7B7B" w:themeColor="accent3" w:themeShade="BF"/>
          <w:sz w:val="22"/>
          <w:szCs w:val="22"/>
          <w:lang w:val="en-GB"/>
        </w:rPr>
        <w:t xml:space="preserve">by </w:t>
      </w:r>
      <w:r w:rsidR="00CD6E50">
        <w:rPr>
          <w:rFonts w:ascii="Arial" w:hAnsi="Arial" w:cs="Arial"/>
          <w:color w:val="7B7B7B" w:themeColor="accent3" w:themeShade="BF"/>
          <w:sz w:val="22"/>
          <w:szCs w:val="22"/>
          <w:lang w:val="en-GB"/>
        </w:rPr>
        <w:t>offering an incentive to engage in income producing activities</w:t>
      </w:r>
      <w:r w:rsidR="007D2EDD">
        <w:rPr>
          <w:rFonts w:ascii="Arial" w:hAnsi="Arial" w:cs="Arial"/>
          <w:color w:val="7B7B7B" w:themeColor="accent3" w:themeShade="BF"/>
          <w:sz w:val="22"/>
          <w:szCs w:val="22"/>
          <w:lang w:val="en-GB"/>
        </w:rPr>
        <w:t>, to maintain self &amp; dependents</w:t>
      </w:r>
      <w:r w:rsidR="00373F8D">
        <w:rPr>
          <w:rFonts w:ascii="Arial" w:hAnsi="Arial" w:cs="Arial"/>
          <w:color w:val="7B7B7B" w:themeColor="accent3" w:themeShade="BF"/>
          <w:sz w:val="22"/>
          <w:szCs w:val="22"/>
          <w:lang w:val="en-GB"/>
        </w:rPr>
        <w:t xml:space="preserve"> and to keep alive the entrepreneurial spirit</w:t>
      </w:r>
      <w:r w:rsidR="002F29B8">
        <w:rPr>
          <w:rFonts w:ascii="Arial" w:hAnsi="Arial" w:cs="Arial"/>
          <w:color w:val="7B7B7B" w:themeColor="accent3" w:themeShade="BF"/>
          <w:sz w:val="22"/>
          <w:szCs w:val="22"/>
          <w:lang w:val="en-GB"/>
        </w:rPr>
        <w:t>.</w:t>
      </w:r>
      <w:r w:rsidR="00CD6E50">
        <w:rPr>
          <w:rFonts w:ascii="Arial" w:hAnsi="Arial" w:cs="Arial"/>
          <w:color w:val="7B7B7B" w:themeColor="accent3" w:themeShade="BF"/>
          <w:sz w:val="22"/>
          <w:szCs w:val="22"/>
          <w:lang w:val="en-GB"/>
        </w:rPr>
        <w:t xml:space="preserve"> Whereas Companies may shut down their business </w:t>
      </w:r>
      <w:r w:rsidR="007D2EDD">
        <w:rPr>
          <w:rFonts w:ascii="Arial" w:hAnsi="Arial" w:cs="Arial"/>
          <w:color w:val="7B7B7B" w:themeColor="accent3" w:themeShade="BF"/>
          <w:sz w:val="22"/>
          <w:szCs w:val="22"/>
          <w:lang w:val="en-GB"/>
        </w:rPr>
        <w:t xml:space="preserve">where there is no possibility of </w:t>
      </w:r>
      <w:r w:rsidR="00373F8D">
        <w:rPr>
          <w:rFonts w:ascii="Arial" w:hAnsi="Arial" w:cs="Arial"/>
          <w:color w:val="7B7B7B" w:themeColor="accent3" w:themeShade="BF"/>
          <w:sz w:val="22"/>
          <w:szCs w:val="22"/>
          <w:lang w:val="en-GB"/>
        </w:rPr>
        <w:t xml:space="preserve">debt </w:t>
      </w:r>
      <w:r w:rsidR="007D2EDD">
        <w:rPr>
          <w:rFonts w:ascii="Arial" w:hAnsi="Arial" w:cs="Arial"/>
          <w:color w:val="7B7B7B" w:themeColor="accent3" w:themeShade="BF"/>
          <w:sz w:val="22"/>
          <w:szCs w:val="22"/>
          <w:lang w:val="en-GB"/>
        </w:rPr>
        <w:t xml:space="preserve">restructure for </w:t>
      </w:r>
      <w:r w:rsidR="00373F8D">
        <w:rPr>
          <w:rFonts w:ascii="Arial" w:hAnsi="Arial" w:cs="Arial"/>
          <w:color w:val="7B7B7B" w:themeColor="accent3" w:themeShade="BF"/>
          <w:sz w:val="22"/>
          <w:szCs w:val="22"/>
          <w:lang w:val="en-GB"/>
        </w:rPr>
        <w:t>continued productivity.</w:t>
      </w:r>
    </w:p>
    <w:p w14:paraId="6C6F6AFE" w14:textId="77777777" w:rsidR="004F01E1" w:rsidRDefault="00950BF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Dissolution vs. Fresh Start </w:t>
      </w:r>
      <w:r w:rsidR="0037453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74531">
        <w:rPr>
          <w:rFonts w:ascii="Arial" w:hAnsi="Arial" w:cs="Arial"/>
          <w:color w:val="7B7B7B" w:themeColor="accent3" w:themeShade="BF"/>
          <w:sz w:val="22"/>
          <w:szCs w:val="22"/>
          <w:lang w:val="en-GB"/>
        </w:rPr>
        <w:t>Individuals cannot be “dissolved” after their bankruptcy proceedings as in the case of dissolution of a company after its business is wound up or liquidated.</w:t>
      </w:r>
      <w:r w:rsidR="00CD6E50">
        <w:rPr>
          <w:rFonts w:ascii="Arial" w:hAnsi="Arial" w:cs="Arial"/>
          <w:color w:val="7B7B7B" w:themeColor="accent3" w:themeShade="BF"/>
          <w:sz w:val="22"/>
          <w:szCs w:val="22"/>
          <w:lang w:val="en-GB"/>
        </w:rPr>
        <w:t xml:space="preserve"> Individuals are provided an opportunity make a fresh start by discharge of their debts.</w:t>
      </w:r>
      <w:r w:rsidR="0057535D">
        <w:rPr>
          <w:rFonts w:ascii="Arial" w:hAnsi="Arial" w:cs="Arial"/>
          <w:color w:val="7B7B7B" w:themeColor="accent3" w:themeShade="BF"/>
          <w:sz w:val="22"/>
          <w:szCs w:val="22"/>
          <w:lang w:val="en-GB"/>
        </w:rPr>
        <w:t xml:space="preserve"> Companies cannot be rehabilitated but are liquidated and dissolved.</w:t>
      </w:r>
    </w:p>
    <w:p w14:paraId="4024A332" w14:textId="0968904E"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B74C7E5" w14:textId="77777777" w:rsidR="004F01E1"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0E21F5F4" w14:textId="24433502" w:rsidR="007D58C7" w:rsidRDefault="004F01E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Numerous </w:t>
      </w:r>
      <w:r w:rsidR="00463818">
        <w:rPr>
          <w:rFonts w:ascii="Arial" w:hAnsi="Arial" w:cs="Arial"/>
          <w:color w:val="7B7B7B" w:themeColor="accent3" w:themeShade="BF"/>
          <w:sz w:val="22"/>
          <w:szCs w:val="22"/>
          <w:lang w:val="en-GB"/>
        </w:rPr>
        <w:t xml:space="preserve">difficulties are faced in matters involving cross border insolvency primarily on account of non-existence of global insolvency law system and a global court. Some simple problems experienced are with regard to </w:t>
      </w:r>
      <w:r w:rsidR="00824069">
        <w:rPr>
          <w:rFonts w:ascii="Arial" w:hAnsi="Arial" w:cs="Arial"/>
          <w:color w:val="7B7B7B" w:themeColor="accent3" w:themeShade="BF"/>
          <w:sz w:val="22"/>
          <w:szCs w:val="22"/>
          <w:lang w:val="en-GB"/>
        </w:rPr>
        <w:t xml:space="preserve">non-standard </w:t>
      </w:r>
      <w:r w:rsidR="00463818">
        <w:rPr>
          <w:rFonts w:ascii="Arial" w:hAnsi="Arial" w:cs="Arial"/>
          <w:color w:val="7B7B7B" w:themeColor="accent3" w:themeShade="BF"/>
          <w:sz w:val="22"/>
          <w:szCs w:val="22"/>
          <w:lang w:val="en-GB"/>
        </w:rPr>
        <w:t>insolvency terms and their definition.</w:t>
      </w:r>
      <w:r w:rsidR="00824069">
        <w:rPr>
          <w:rFonts w:ascii="Arial" w:hAnsi="Arial" w:cs="Arial"/>
          <w:color w:val="7B7B7B" w:themeColor="accent3" w:themeShade="BF"/>
          <w:sz w:val="22"/>
          <w:szCs w:val="22"/>
          <w:lang w:val="en-GB"/>
        </w:rPr>
        <w:t xml:space="preserve"> Other issues are with conflict of laws, jurisdiction and enforcement of orders. Harmonisation of laws will continue to remain a problem on reasons of domestic compulsions of States.</w:t>
      </w:r>
    </w:p>
    <w:p w14:paraId="75255D1B" w14:textId="77777777" w:rsidR="00797D32" w:rsidRDefault="00797D32" w:rsidP="00C053F7">
      <w:pPr>
        <w:jc w:val="both"/>
        <w:rPr>
          <w:rFonts w:ascii="Arial" w:hAnsi="Arial" w:cs="Arial"/>
          <w:color w:val="7B7B7B" w:themeColor="accent3" w:themeShade="BF"/>
          <w:sz w:val="22"/>
          <w:szCs w:val="22"/>
          <w:lang w:val="en-GB"/>
        </w:rPr>
      </w:pPr>
    </w:p>
    <w:p w14:paraId="6AA67FD5" w14:textId="77777777" w:rsidR="00797D32" w:rsidRDefault="00797D3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several differences in domestic law systems of States are:</w:t>
      </w:r>
    </w:p>
    <w:p w14:paraId="4D5A7984" w14:textId="5A094D08" w:rsidR="008427F7" w:rsidRDefault="00685A02"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97D32" w:rsidRPr="00797D32">
        <w:rPr>
          <w:rFonts w:ascii="Arial" w:hAnsi="Arial" w:cs="Arial"/>
          <w:color w:val="7B7B7B" w:themeColor="accent3" w:themeShade="BF"/>
          <w:sz w:val="22"/>
          <w:szCs w:val="22"/>
          <w:lang w:val="en-GB"/>
        </w:rPr>
        <w:t>o establish common test of insolvency</w:t>
      </w:r>
      <w:r w:rsidR="00457C30">
        <w:rPr>
          <w:rFonts w:ascii="Arial" w:hAnsi="Arial" w:cs="Arial"/>
          <w:color w:val="7B7B7B" w:themeColor="accent3" w:themeShade="BF"/>
          <w:sz w:val="22"/>
          <w:szCs w:val="22"/>
          <w:lang w:val="en-GB"/>
        </w:rPr>
        <w:t xml:space="preserve"> since the terms may have different meanings in separate jurisdictions</w:t>
      </w:r>
      <w:r w:rsidR="008427F7">
        <w:rPr>
          <w:rFonts w:ascii="Arial" w:hAnsi="Arial" w:cs="Arial"/>
          <w:color w:val="7B7B7B" w:themeColor="accent3" w:themeShade="BF"/>
          <w:sz w:val="22"/>
          <w:szCs w:val="22"/>
          <w:lang w:val="en-GB"/>
        </w:rPr>
        <w:t>;</w:t>
      </w:r>
    </w:p>
    <w:p w14:paraId="31DD1D0D" w14:textId="2E1DFF64" w:rsidR="00457C30" w:rsidRDefault="00457C30"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legal systems are pro-creditors whereas others are pro-debtor;</w:t>
      </w:r>
    </w:p>
    <w:p w14:paraId="77A9C396" w14:textId="558437EF" w:rsidR="00685A02" w:rsidRDefault="00685A02"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Failure to recognize of foreign proceedings and foreign representatives</w:t>
      </w:r>
      <w:r w:rsidR="00457C30">
        <w:rPr>
          <w:rFonts w:ascii="Arial" w:hAnsi="Arial" w:cs="Arial"/>
          <w:color w:val="7B7B7B" w:themeColor="accent3" w:themeShade="BF"/>
          <w:sz w:val="22"/>
          <w:szCs w:val="22"/>
          <w:lang w:val="en-GB"/>
        </w:rPr>
        <w:t xml:space="preserve"> as there is no single, unified piece of bankruptcy legislation covering all aspects;</w:t>
      </w:r>
    </w:p>
    <w:p w14:paraId="6C9C0A38" w14:textId="698F0D20" w:rsidR="00454E42" w:rsidRDefault="00454E42"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Commencement of insolvency could be crucial as some systems may recognize informal process of opening the process (by way of resolution) whereas in other </w:t>
      </w:r>
      <w:r>
        <w:rPr>
          <w:rFonts w:ascii="Arial" w:hAnsi="Arial" w:cs="Arial"/>
          <w:color w:val="7B7B7B" w:themeColor="accent3" w:themeShade="BF"/>
          <w:sz w:val="22"/>
          <w:szCs w:val="22"/>
          <w:lang w:val="en-GB"/>
        </w:rPr>
        <w:lastRenderedPageBreak/>
        <w:t>State it could through a formal court order. Many aspects of insolvency are determined from the time of commencement;</w:t>
      </w:r>
    </w:p>
    <w:p w14:paraId="755834A6" w14:textId="0140A281" w:rsidR="00172B5F" w:rsidRDefault="00172B5F"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Liabilities imposed on the directors and officers of the debtor differ in States as per their domestic laws;</w:t>
      </w:r>
    </w:p>
    <w:p w14:paraId="4C62AA29" w14:textId="5755101E" w:rsidR="00457C30" w:rsidRDefault="00172B5F"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States enact s</w:t>
      </w:r>
      <w:r w:rsidR="00457C30">
        <w:rPr>
          <w:rFonts w:ascii="Arial" w:hAnsi="Arial" w:cs="Arial"/>
          <w:color w:val="7B7B7B" w:themeColor="accent3" w:themeShade="BF"/>
          <w:sz w:val="22"/>
          <w:szCs w:val="22"/>
          <w:lang w:val="en-GB"/>
        </w:rPr>
        <w:t xml:space="preserve">eparate </w:t>
      </w:r>
      <w:r>
        <w:rPr>
          <w:rFonts w:ascii="Arial" w:hAnsi="Arial" w:cs="Arial"/>
          <w:color w:val="7B7B7B" w:themeColor="accent3" w:themeShade="BF"/>
          <w:sz w:val="22"/>
          <w:szCs w:val="22"/>
          <w:lang w:val="en-GB"/>
        </w:rPr>
        <w:t xml:space="preserve">legislations for </w:t>
      </w:r>
      <w:r w:rsidR="00457C30">
        <w:rPr>
          <w:rFonts w:ascii="Arial" w:hAnsi="Arial" w:cs="Arial"/>
          <w:color w:val="7B7B7B" w:themeColor="accent3" w:themeShade="BF"/>
          <w:sz w:val="22"/>
          <w:szCs w:val="22"/>
          <w:lang w:val="en-GB"/>
        </w:rPr>
        <w:t xml:space="preserve">Individual </w:t>
      </w:r>
      <w:r>
        <w:rPr>
          <w:rFonts w:ascii="Arial" w:hAnsi="Arial" w:cs="Arial"/>
          <w:color w:val="7B7B7B" w:themeColor="accent3" w:themeShade="BF"/>
          <w:sz w:val="22"/>
          <w:szCs w:val="22"/>
          <w:lang w:val="en-GB"/>
        </w:rPr>
        <w:t xml:space="preserve">Insolvency </w:t>
      </w:r>
      <w:r w:rsidR="00457C30">
        <w:rPr>
          <w:rFonts w:ascii="Arial" w:hAnsi="Arial" w:cs="Arial"/>
          <w:color w:val="7B7B7B" w:themeColor="accent3" w:themeShade="BF"/>
          <w:sz w:val="22"/>
          <w:szCs w:val="22"/>
          <w:lang w:val="en-GB"/>
        </w:rPr>
        <w:t>and Corporate Insolvency although most legal systems apply the same principles;</w:t>
      </w:r>
    </w:p>
    <w:p w14:paraId="1F16C0CA" w14:textId="45E629CD" w:rsidR="006F4D86" w:rsidRDefault="006F4D86"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Administration of debtor estate by in some States is regulated by a</w:t>
      </w:r>
      <w:r w:rsidR="0065600A">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Insolvency Regulator and in some through Courts.</w:t>
      </w:r>
      <w:r w:rsidR="0065600A">
        <w:rPr>
          <w:rFonts w:ascii="Arial" w:hAnsi="Arial" w:cs="Arial"/>
          <w:color w:val="7B7B7B" w:themeColor="accent3" w:themeShade="BF"/>
          <w:sz w:val="22"/>
          <w:szCs w:val="22"/>
          <w:lang w:val="en-GB"/>
        </w:rPr>
        <w:t xml:space="preserve"> This may impact matters of Co-operation and Co-ordination among legal systems.</w:t>
      </w:r>
    </w:p>
    <w:p w14:paraId="667CE46C" w14:textId="28767E6F" w:rsidR="008427F7" w:rsidRPr="0065600A" w:rsidRDefault="00685A02" w:rsidP="0065600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Hardships to foreign creditors and disparity in </w:t>
      </w:r>
      <w:r w:rsidR="00797D32" w:rsidRPr="00797D32">
        <w:rPr>
          <w:rFonts w:ascii="Arial" w:hAnsi="Arial" w:cs="Arial"/>
          <w:color w:val="7B7B7B" w:themeColor="accent3" w:themeShade="BF"/>
          <w:sz w:val="22"/>
          <w:szCs w:val="22"/>
          <w:lang w:val="en-GB"/>
        </w:rPr>
        <w:t xml:space="preserve">claims </w:t>
      </w:r>
      <w:r>
        <w:rPr>
          <w:rFonts w:ascii="Arial" w:hAnsi="Arial" w:cs="Arial"/>
          <w:color w:val="7B7B7B" w:themeColor="accent3" w:themeShade="BF"/>
          <w:sz w:val="22"/>
          <w:szCs w:val="22"/>
          <w:lang w:val="en-GB"/>
        </w:rPr>
        <w:t xml:space="preserve">treatment between </w:t>
      </w:r>
      <w:r w:rsidR="00797D32" w:rsidRPr="00797D32">
        <w:rPr>
          <w:rFonts w:ascii="Arial" w:hAnsi="Arial" w:cs="Arial"/>
          <w:color w:val="7B7B7B" w:themeColor="accent3" w:themeShade="BF"/>
          <w:sz w:val="22"/>
          <w:szCs w:val="22"/>
          <w:lang w:val="en-GB"/>
        </w:rPr>
        <w:t>foreign and domestic</w:t>
      </w:r>
      <w:r>
        <w:rPr>
          <w:rFonts w:ascii="Arial" w:hAnsi="Arial" w:cs="Arial"/>
          <w:color w:val="7B7B7B" w:themeColor="accent3" w:themeShade="BF"/>
          <w:sz w:val="22"/>
          <w:szCs w:val="22"/>
          <w:lang w:val="en-GB"/>
        </w:rPr>
        <w:t xml:space="preserve"> creditors</w:t>
      </w:r>
      <w:r w:rsidR="0065600A">
        <w:rPr>
          <w:rFonts w:ascii="Arial" w:hAnsi="Arial" w:cs="Arial"/>
          <w:color w:val="7B7B7B" w:themeColor="accent3" w:themeShade="BF"/>
          <w:sz w:val="22"/>
          <w:szCs w:val="22"/>
          <w:lang w:val="en-GB"/>
        </w:rPr>
        <w:t>. Different p</w:t>
      </w:r>
      <w:r w:rsidR="0065600A" w:rsidRPr="00797D32">
        <w:rPr>
          <w:rFonts w:ascii="Arial" w:hAnsi="Arial" w:cs="Arial"/>
          <w:color w:val="7B7B7B" w:themeColor="accent3" w:themeShade="BF"/>
          <w:sz w:val="22"/>
          <w:szCs w:val="22"/>
          <w:lang w:val="en-GB"/>
        </w:rPr>
        <w:t>ayment preferences</w:t>
      </w:r>
      <w:r w:rsidR="0065600A">
        <w:rPr>
          <w:rFonts w:ascii="Arial" w:hAnsi="Arial" w:cs="Arial"/>
          <w:color w:val="7B7B7B" w:themeColor="accent3" w:themeShade="BF"/>
          <w:sz w:val="22"/>
          <w:szCs w:val="22"/>
          <w:lang w:val="en-GB"/>
        </w:rPr>
        <w:t xml:space="preserve"> in States on account of security treatment and priorities</w:t>
      </w:r>
      <w:r w:rsidR="008427F7" w:rsidRPr="0065600A">
        <w:rPr>
          <w:rFonts w:ascii="Arial" w:hAnsi="Arial" w:cs="Arial"/>
          <w:color w:val="7B7B7B" w:themeColor="accent3" w:themeShade="BF"/>
          <w:sz w:val="22"/>
          <w:szCs w:val="22"/>
          <w:lang w:val="en-GB"/>
        </w:rPr>
        <w:t>;</w:t>
      </w:r>
    </w:p>
    <w:p w14:paraId="00049739" w14:textId="735EB9A1" w:rsidR="008427F7" w:rsidRDefault="00685A02"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Non-s</w:t>
      </w:r>
      <w:r w:rsidR="00797D32" w:rsidRPr="00797D32">
        <w:rPr>
          <w:rFonts w:ascii="Arial" w:hAnsi="Arial" w:cs="Arial"/>
          <w:color w:val="7B7B7B" w:themeColor="accent3" w:themeShade="BF"/>
          <w:sz w:val="22"/>
          <w:szCs w:val="22"/>
          <w:lang w:val="en-GB"/>
        </w:rPr>
        <w:t xml:space="preserve">tandardisation of </w:t>
      </w:r>
      <w:r>
        <w:rPr>
          <w:rFonts w:ascii="Arial" w:hAnsi="Arial" w:cs="Arial"/>
          <w:color w:val="7B7B7B" w:themeColor="accent3" w:themeShade="BF"/>
          <w:sz w:val="22"/>
          <w:szCs w:val="22"/>
          <w:lang w:val="en-GB"/>
        </w:rPr>
        <w:t xml:space="preserve">terms, rules and treatment of </w:t>
      </w:r>
      <w:r w:rsidR="00797D32" w:rsidRPr="00797D32">
        <w:rPr>
          <w:rFonts w:ascii="Arial" w:hAnsi="Arial" w:cs="Arial"/>
          <w:color w:val="7B7B7B" w:themeColor="accent3" w:themeShade="BF"/>
          <w:sz w:val="22"/>
          <w:szCs w:val="22"/>
          <w:lang w:val="en-GB"/>
        </w:rPr>
        <w:t>reorganisation plan</w:t>
      </w:r>
      <w:r>
        <w:rPr>
          <w:rFonts w:ascii="Arial" w:hAnsi="Arial" w:cs="Arial"/>
          <w:color w:val="7B7B7B" w:themeColor="accent3" w:themeShade="BF"/>
          <w:sz w:val="22"/>
          <w:szCs w:val="22"/>
          <w:lang w:val="en-GB"/>
        </w:rPr>
        <w:t>s in separate jurisdictions</w:t>
      </w:r>
      <w:r w:rsidR="008427F7">
        <w:rPr>
          <w:rFonts w:ascii="Arial" w:hAnsi="Arial" w:cs="Arial"/>
          <w:color w:val="7B7B7B" w:themeColor="accent3" w:themeShade="BF"/>
          <w:sz w:val="22"/>
          <w:szCs w:val="22"/>
          <w:lang w:val="en-GB"/>
        </w:rPr>
        <w:t>;</w:t>
      </w:r>
    </w:p>
    <w:p w14:paraId="3E51CA30" w14:textId="47D3B014" w:rsidR="008427F7" w:rsidRDefault="00024FB0"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Separate terminology for </w:t>
      </w:r>
      <w:r w:rsidR="00797D32" w:rsidRPr="00797D32">
        <w:rPr>
          <w:rFonts w:ascii="Arial" w:hAnsi="Arial" w:cs="Arial"/>
          <w:color w:val="7B7B7B" w:themeColor="accent3" w:themeShade="BF"/>
          <w:sz w:val="22"/>
          <w:szCs w:val="22"/>
          <w:lang w:val="en-GB"/>
        </w:rPr>
        <w:t>detrimental acts or avoidance transactions</w:t>
      </w:r>
      <w:r w:rsidR="006F4D86">
        <w:rPr>
          <w:rFonts w:ascii="Arial" w:hAnsi="Arial" w:cs="Arial"/>
          <w:color w:val="7B7B7B" w:themeColor="accent3" w:themeShade="BF"/>
          <w:sz w:val="22"/>
          <w:szCs w:val="22"/>
          <w:lang w:val="en-GB"/>
        </w:rPr>
        <w:t xml:space="preserve"> and State preference for out-of-court settlements</w:t>
      </w:r>
      <w:r w:rsidR="008427F7">
        <w:rPr>
          <w:rFonts w:ascii="Arial" w:hAnsi="Arial" w:cs="Arial"/>
          <w:color w:val="7B7B7B" w:themeColor="accent3" w:themeShade="BF"/>
          <w:sz w:val="22"/>
          <w:szCs w:val="22"/>
          <w:lang w:val="en-GB"/>
        </w:rPr>
        <w:t>;</w:t>
      </w:r>
    </w:p>
    <w:p w14:paraId="278DC529" w14:textId="11EADE5B" w:rsidR="008427F7" w:rsidRDefault="006C60E2"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States may allow </w:t>
      </w:r>
      <w:r w:rsidR="00024FB0">
        <w:rPr>
          <w:rFonts w:ascii="Arial" w:hAnsi="Arial" w:cs="Arial"/>
          <w:color w:val="7B7B7B" w:themeColor="accent3" w:themeShade="BF"/>
          <w:sz w:val="22"/>
          <w:szCs w:val="22"/>
          <w:lang w:val="en-GB"/>
        </w:rPr>
        <w:t>E</w:t>
      </w:r>
      <w:r w:rsidR="00797D32" w:rsidRPr="00797D32">
        <w:rPr>
          <w:rFonts w:ascii="Arial" w:hAnsi="Arial" w:cs="Arial"/>
          <w:color w:val="7B7B7B" w:themeColor="accent3" w:themeShade="BF"/>
          <w:sz w:val="22"/>
          <w:szCs w:val="22"/>
          <w:lang w:val="en-GB"/>
        </w:rPr>
        <w:t>xecutory contracts and/or termination of contractual rights</w:t>
      </w:r>
      <w:r>
        <w:rPr>
          <w:rFonts w:ascii="Arial" w:hAnsi="Arial" w:cs="Arial"/>
          <w:color w:val="7B7B7B" w:themeColor="accent3" w:themeShade="BF"/>
          <w:sz w:val="22"/>
          <w:szCs w:val="22"/>
          <w:lang w:val="en-GB"/>
        </w:rPr>
        <w:t>, however some States may have special rules to specific types of contracts like lease, employment contracts, etc.</w:t>
      </w:r>
      <w:r w:rsidR="008427F7">
        <w:rPr>
          <w:rFonts w:ascii="Arial" w:hAnsi="Arial" w:cs="Arial"/>
          <w:color w:val="7B7B7B" w:themeColor="accent3" w:themeShade="BF"/>
          <w:sz w:val="22"/>
          <w:szCs w:val="22"/>
          <w:lang w:val="en-GB"/>
        </w:rPr>
        <w:t>;</w:t>
      </w:r>
    </w:p>
    <w:p w14:paraId="7A60F5DD" w14:textId="6AC3302C" w:rsidR="006C60E2" w:rsidRDefault="006C60E2"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Legal systems may differ in their treatment of pre-commencement and post-commencement of set-offs;</w:t>
      </w:r>
    </w:p>
    <w:p w14:paraId="300A4309" w14:textId="3100F3F2" w:rsidR="008427F7" w:rsidRDefault="00024FB0"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Separate treatment of d</w:t>
      </w:r>
      <w:r w:rsidR="00797D32" w:rsidRPr="00797D32">
        <w:rPr>
          <w:rFonts w:ascii="Arial" w:hAnsi="Arial" w:cs="Arial"/>
          <w:color w:val="7B7B7B" w:themeColor="accent3" w:themeShade="BF"/>
          <w:sz w:val="22"/>
          <w:szCs w:val="22"/>
          <w:lang w:val="en-GB"/>
        </w:rPr>
        <w:t>irector responsibilities</w:t>
      </w:r>
      <w:r w:rsidR="008427F7">
        <w:rPr>
          <w:rFonts w:ascii="Arial" w:hAnsi="Arial" w:cs="Arial"/>
          <w:color w:val="7B7B7B" w:themeColor="accent3" w:themeShade="BF"/>
          <w:sz w:val="22"/>
          <w:szCs w:val="22"/>
          <w:lang w:val="en-GB"/>
        </w:rPr>
        <w:t>,</w:t>
      </w:r>
      <w:r w:rsidR="00797D32" w:rsidRPr="00797D32">
        <w:rPr>
          <w:rFonts w:ascii="Arial" w:hAnsi="Arial" w:cs="Arial"/>
          <w:color w:val="7B7B7B" w:themeColor="accent3" w:themeShade="BF"/>
          <w:sz w:val="22"/>
          <w:szCs w:val="22"/>
          <w:lang w:val="en-GB"/>
        </w:rPr>
        <w:t xml:space="preserve"> and</w:t>
      </w:r>
    </w:p>
    <w:p w14:paraId="3571D3AA" w14:textId="16277A91" w:rsidR="00797D32" w:rsidRDefault="00024FB0" w:rsidP="00797D3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Treatment of </w:t>
      </w:r>
      <w:r w:rsidR="00797D32" w:rsidRPr="00797D32">
        <w:rPr>
          <w:rFonts w:ascii="Arial" w:hAnsi="Arial" w:cs="Arial"/>
          <w:color w:val="7B7B7B" w:themeColor="accent3" w:themeShade="BF"/>
          <w:sz w:val="22"/>
          <w:szCs w:val="22"/>
          <w:lang w:val="en-GB"/>
        </w:rPr>
        <w:t>group businesses</w:t>
      </w:r>
      <w:r>
        <w:rPr>
          <w:rFonts w:ascii="Arial" w:hAnsi="Arial" w:cs="Arial"/>
          <w:color w:val="7B7B7B" w:themeColor="accent3" w:themeShade="BF"/>
          <w:sz w:val="22"/>
          <w:szCs w:val="22"/>
          <w:lang w:val="en-GB"/>
        </w:rPr>
        <w:t xml:space="preserve"> as single entity in certain legal systems</w:t>
      </w:r>
      <w:r w:rsidR="00797D32" w:rsidRPr="00797D32">
        <w:rPr>
          <w:rFonts w:ascii="Arial" w:hAnsi="Arial" w:cs="Arial"/>
          <w:color w:val="7B7B7B" w:themeColor="accent3" w:themeShade="BF"/>
          <w:sz w:val="22"/>
          <w:szCs w:val="22"/>
          <w:lang w:val="en-GB"/>
        </w:rPr>
        <w:t>.</w:t>
      </w:r>
    </w:p>
    <w:p w14:paraId="41554267" w14:textId="7EE1377D" w:rsidR="004F01E1" w:rsidRPr="004F01E1" w:rsidRDefault="004F01E1" w:rsidP="004F01E1">
      <w:pPr>
        <w:jc w:val="both"/>
        <w:rPr>
          <w:rFonts w:ascii="Arial" w:hAnsi="Arial" w:cs="Arial"/>
          <w:color w:val="7B7B7B" w:themeColor="accent3" w:themeShade="BF"/>
          <w:sz w:val="22"/>
          <w:szCs w:val="22"/>
          <w:lang w:val="en-GB"/>
        </w:rPr>
      </w:pPr>
      <w:r w:rsidRPr="004F01E1">
        <w:rPr>
          <w:rFonts w:ascii="Arial" w:hAnsi="Arial" w:cs="Arial"/>
          <w:color w:val="7B7B7B" w:themeColor="accent3" w:themeShade="BF"/>
          <w:sz w:val="22"/>
          <w:szCs w:val="22"/>
          <w:lang w:val="en-GB"/>
        </w:rPr>
        <w:t>]</w:t>
      </w:r>
    </w:p>
    <w:p w14:paraId="11C47112" w14:textId="77777777" w:rsidR="00797D32" w:rsidRDefault="00797D32" w:rsidP="00C053F7">
      <w:pPr>
        <w:jc w:val="both"/>
        <w:rPr>
          <w:rFonts w:ascii="Arial" w:hAnsi="Arial" w:cs="Arial"/>
          <w:color w:val="7B7B7B" w:themeColor="accent3" w:themeShade="BF"/>
          <w:sz w:val="22"/>
          <w:szCs w:val="22"/>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2AA938F6" w14:textId="77777777" w:rsidR="004F01E1" w:rsidRDefault="00DF75F8" w:rsidP="00C473F0">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2CB45199" w14:textId="38FB058B" w:rsidR="00134F8D" w:rsidRDefault="00134F8D" w:rsidP="00C473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address international insolvency issues, d</w:t>
      </w:r>
      <w:r w:rsidR="00C473F0">
        <w:rPr>
          <w:rFonts w:ascii="Arial" w:hAnsi="Arial" w:cs="Arial"/>
          <w:color w:val="7B7B7B" w:themeColor="accent3" w:themeShade="BF"/>
          <w:sz w:val="22"/>
          <w:szCs w:val="22"/>
          <w:lang w:val="en-GB"/>
        </w:rPr>
        <w:t>ifferences in domestic laws of States are being ironed out through international instruments</w:t>
      </w:r>
      <w:r w:rsidR="004D7F8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sidR="00C473F0">
        <w:rPr>
          <w:rFonts w:ascii="Arial" w:hAnsi="Arial" w:cs="Arial"/>
          <w:color w:val="7B7B7B" w:themeColor="accent3" w:themeShade="BF"/>
          <w:sz w:val="22"/>
          <w:szCs w:val="22"/>
          <w:lang w:val="en-GB"/>
        </w:rPr>
        <w:t xml:space="preserve">everal initiatives have been made by </w:t>
      </w:r>
      <w:r w:rsidR="00FB500A">
        <w:rPr>
          <w:rFonts w:ascii="Arial" w:hAnsi="Arial" w:cs="Arial"/>
          <w:color w:val="7B7B7B" w:themeColor="accent3" w:themeShade="BF"/>
          <w:sz w:val="22"/>
          <w:szCs w:val="22"/>
          <w:lang w:val="en-GB"/>
        </w:rPr>
        <w:t xml:space="preserve">States and inter-government </w:t>
      </w:r>
      <w:r w:rsidR="00C473F0">
        <w:rPr>
          <w:rFonts w:ascii="Arial" w:hAnsi="Arial" w:cs="Arial"/>
          <w:color w:val="7B7B7B" w:themeColor="accent3" w:themeShade="BF"/>
          <w:sz w:val="22"/>
          <w:szCs w:val="22"/>
          <w:lang w:val="en-GB"/>
        </w:rPr>
        <w:t>bodies to suggest legislative guidance or model laws so as to harmonise domestic laws of separate States in order to impact international insolvency.</w:t>
      </w:r>
      <w:r w:rsidR="00FB500A">
        <w:rPr>
          <w:rFonts w:ascii="Arial" w:hAnsi="Arial" w:cs="Arial"/>
          <w:color w:val="7B7B7B" w:themeColor="accent3" w:themeShade="BF"/>
          <w:sz w:val="22"/>
          <w:szCs w:val="22"/>
          <w:lang w:val="en-GB"/>
        </w:rPr>
        <w:t xml:space="preserve"> These initiatives primarily have been in the nature of regional grouping of States those have drafted treaties and conventions or through multi-lateral agencies such </w:t>
      </w:r>
      <w:r w:rsidR="00C47EDB">
        <w:rPr>
          <w:rFonts w:ascii="Arial" w:hAnsi="Arial" w:cs="Arial"/>
          <w:color w:val="7B7B7B" w:themeColor="accent3" w:themeShade="BF"/>
          <w:sz w:val="22"/>
          <w:szCs w:val="22"/>
          <w:lang w:val="en-GB"/>
        </w:rPr>
        <w:t>United Nations Commission on International Trade Law (</w:t>
      </w:r>
      <w:r w:rsidR="00FB500A">
        <w:rPr>
          <w:rFonts w:ascii="Arial" w:hAnsi="Arial" w:cs="Arial"/>
          <w:color w:val="7B7B7B" w:themeColor="accent3" w:themeShade="BF"/>
          <w:sz w:val="22"/>
          <w:szCs w:val="22"/>
          <w:lang w:val="en-GB"/>
        </w:rPr>
        <w:t>UNCITRAL</w:t>
      </w:r>
      <w:r w:rsidR="00C47EDB">
        <w:rPr>
          <w:rFonts w:ascii="Arial" w:hAnsi="Arial" w:cs="Arial"/>
          <w:color w:val="7B7B7B" w:themeColor="accent3" w:themeShade="BF"/>
          <w:sz w:val="22"/>
          <w:szCs w:val="22"/>
          <w:lang w:val="en-GB"/>
        </w:rPr>
        <w:t>)</w:t>
      </w:r>
      <w:r w:rsidR="00FB500A">
        <w:rPr>
          <w:rFonts w:ascii="Arial" w:hAnsi="Arial" w:cs="Arial"/>
          <w:color w:val="7B7B7B" w:themeColor="accent3" w:themeShade="BF"/>
          <w:sz w:val="22"/>
          <w:szCs w:val="22"/>
          <w:lang w:val="en-GB"/>
        </w:rPr>
        <w:t xml:space="preserve"> </w:t>
      </w:r>
      <w:r w:rsidR="005F7048">
        <w:rPr>
          <w:rFonts w:ascii="Arial" w:hAnsi="Arial" w:cs="Arial"/>
          <w:color w:val="7B7B7B" w:themeColor="accent3" w:themeShade="BF"/>
          <w:sz w:val="22"/>
          <w:szCs w:val="22"/>
          <w:lang w:val="en-GB"/>
        </w:rPr>
        <w:t xml:space="preserve">and World Bank </w:t>
      </w:r>
      <w:r w:rsidR="00FB500A">
        <w:rPr>
          <w:rFonts w:ascii="Arial" w:hAnsi="Arial" w:cs="Arial"/>
          <w:color w:val="7B7B7B" w:themeColor="accent3" w:themeShade="BF"/>
          <w:sz w:val="22"/>
          <w:szCs w:val="22"/>
          <w:lang w:val="en-GB"/>
        </w:rPr>
        <w:t>who have promoted soft laws on international insolvency issues or through professional bodies</w:t>
      </w:r>
      <w:r w:rsidR="00784753">
        <w:rPr>
          <w:rFonts w:ascii="Arial" w:hAnsi="Arial" w:cs="Arial"/>
          <w:color w:val="7B7B7B" w:themeColor="accent3" w:themeShade="BF"/>
          <w:sz w:val="22"/>
          <w:szCs w:val="22"/>
          <w:lang w:val="en-GB"/>
        </w:rPr>
        <w:t xml:space="preserve"> </w:t>
      </w:r>
      <w:r w:rsidR="00FB500A">
        <w:rPr>
          <w:rFonts w:ascii="Arial" w:hAnsi="Arial" w:cs="Arial"/>
          <w:color w:val="7B7B7B" w:themeColor="accent3" w:themeShade="BF"/>
          <w:sz w:val="22"/>
          <w:szCs w:val="22"/>
          <w:lang w:val="en-GB"/>
        </w:rPr>
        <w:t xml:space="preserve">such as </w:t>
      </w:r>
      <w:r w:rsidR="00784753">
        <w:rPr>
          <w:rFonts w:ascii="Arial" w:hAnsi="Arial" w:cs="Arial"/>
          <w:color w:val="7B7B7B" w:themeColor="accent3" w:themeShade="BF"/>
          <w:sz w:val="22"/>
          <w:szCs w:val="22"/>
          <w:lang w:val="en-GB"/>
        </w:rPr>
        <w:t>International</w:t>
      </w:r>
      <w:r w:rsidR="00FB500A">
        <w:rPr>
          <w:rFonts w:ascii="Arial" w:hAnsi="Arial" w:cs="Arial"/>
          <w:color w:val="7B7B7B" w:themeColor="accent3" w:themeShade="BF"/>
          <w:sz w:val="22"/>
          <w:szCs w:val="22"/>
          <w:lang w:val="en-GB"/>
        </w:rPr>
        <w:t xml:space="preserve"> </w:t>
      </w:r>
      <w:r w:rsidR="005F7048">
        <w:rPr>
          <w:rFonts w:ascii="Arial" w:hAnsi="Arial" w:cs="Arial"/>
          <w:color w:val="7B7B7B" w:themeColor="accent3" w:themeShade="BF"/>
          <w:sz w:val="22"/>
          <w:szCs w:val="22"/>
          <w:lang w:val="en-GB"/>
        </w:rPr>
        <w:t>B</w:t>
      </w:r>
      <w:r w:rsidR="00FB500A">
        <w:rPr>
          <w:rFonts w:ascii="Arial" w:hAnsi="Arial" w:cs="Arial"/>
          <w:color w:val="7B7B7B" w:themeColor="accent3" w:themeShade="BF"/>
          <w:sz w:val="22"/>
          <w:szCs w:val="22"/>
          <w:lang w:val="en-GB"/>
        </w:rPr>
        <w:t xml:space="preserve">ar </w:t>
      </w:r>
      <w:r w:rsidR="00784753">
        <w:rPr>
          <w:rFonts w:ascii="Arial" w:hAnsi="Arial" w:cs="Arial"/>
          <w:color w:val="7B7B7B" w:themeColor="accent3" w:themeShade="BF"/>
          <w:sz w:val="22"/>
          <w:szCs w:val="22"/>
          <w:lang w:val="en-GB"/>
        </w:rPr>
        <w:t>Association</w:t>
      </w:r>
      <w:r w:rsidR="00FB500A">
        <w:rPr>
          <w:rFonts w:ascii="Arial" w:hAnsi="Arial" w:cs="Arial"/>
          <w:color w:val="7B7B7B" w:themeColor="accent3" w:themeShade="BF"/>
          <w:sz w:val="22"/>
          <w:szCs w:val="22"/>
          <w:lang w:val="en-GB"/>
        </w:rPr>
        <w:t xml:space="preserve"> and INSOL International</w:t>
      </w:r>
      <w:r w:rsidR="00784753">
        <w:rPr>
          <w:rFonts w:ascii="Arial" w:hAnsi="Arial" w:cs="Arial"/>
          <w:color w:val="7B7B7B" w:themeColor="accent3" w:themeShade="BF"/>
          <w:sz w:val="22"/>
          <w:szCs w:val="22"/>
          <w:lang w:val="en-GB"/>
        </w:rPr>
        <w:t xml:space="preserve"> for their advocacy </w:t>
      </w:r>
      <w:r w:rsidR="005F7048">
        <w:rPr>
          <w:rFonts w:ascii="Arial" w:hAnsi="Arial" w:cs="Arial"/>
          <w:color w:val="7B7B7B" w:themeColor="accent3" w:themeShade="BF"/>
          <w:sz w:val="22"/>
          <w:szCs w:val="22"/>
          <w:lang w:val="en-GB"/>
        </w:rPr>
        <w:t>in solving the issues</w:t>
      </w:r>
      <w:r w:rsidR="00784753">
        <w:rPr>
          <w:rFonts w:ascii="Arial" w:hAnsi="Arial" w:cs="Arial"/>
          <w:color w:val="7B7B7B" w:themeColor="accent3" w:themeShade="BF"/>
          <w:sz w:val="22"/>
          <w:szCs w:val="22"/>
          <w:lang w:val="en-GB"/>
        </w:rPr>
        <w:t>.</w:t>
      </w:r>
    </w:p>
    <w:p w14:paraId="38B8368A" w14:textId="77777777" w:rsidR="00924CD4" w:rsidRDefault="00924CD4" w:rsidP="00C473F0">
      <w:pPr>
        <w:jc w:val="both"/>
        <w:rPr>
          <w:rFonts w:ascii="Arial" w:hAnsi="Arial" w:cs="Arial"/>
          <w:color w:val="7B7B7B" w:themeColor="accent3" w:themeShade="BF"/>
          <w:sz w:val="22"/>
          <w:szCs w:val="22"/>
          <w:lang w:val="en-GB"/>
        </w:rPr>
      </w:pPr>
    </w:p>
    <w:p w14:paraId="0E112B72" w14:textId="1B8FEDAB" w:rsidR="00924CD4" w:rsidRDefault="00924CD4" w:rsidP="00C473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Legislative Guide on Insolvency Law was promulgated in 2004 as a reference for national authorities to prepare their domestic insolvency laws. Consequently UNCITRAL has recommended the enactment of the Model Law on Cross-Border Insolvency in continuation to its Legislative Guide. The World Bank has produced guidelines, Principles for Effective Insolvency and Creditor / Debtor Regimes and the same was revised </w:t>
      </w:r>
      <w:r w:rsidR="002D361A">
        <w:rPr>
          <w:rFonts w:ascii="Arial" w:hAnsi="Arial" w:cs="Arial"/>
          <w:color w:val="7B7B7B" w:themeColor="accent3" w:themeShade="BF"/>
          <w:sz w:val="22"/>
          <w:szCs w:val="22"/>
          <w:lang w:val="en-GB"/>
        </w:rPr>
        <w:t xml:space="preserve">severally and as late as April 2021. These </w:t>
      </w:r>
      <w:r w:rsidR="00C47EDB">
        <w:rPr>
          <w:rFonts w:ascii="Arial" w:hAnsi="Arial" w:cs="Arial"/>
          <w:color w:val="7B7B7B" w:themeColor="accent3" w:themeShade="BF"/>
          <w:sz w:val="22"/>
          <w:szCs w:val="22"/>
          <w:lang w:val="en-GB"/>
        </w:rPr>
        <w:t>guide materials</w:t>
      </w:r>
      <w:r w:rsidR="002D361A">
        <w:rPr>
          <w:rFonts w:ascii="Arial" w:hAnsi="Arial" w:cs="Arial"/>
          <w:color w:val="7B7B7B" w:themeColor="accent3" w:themeShade="BF"/>
          <w:sz w:val="22"/>
          <w:szCs w:val="22"/>
          <w:lang w:val="en-GB"/>
        </w:rPr>
        <w:t xml:space="preserve"> form the best practice standards for insolvency regimes.</w:t>
      </w:r>
    </w:p>
    <w:p w14:paraId="2032A8A2" w14:textId="77777777" w:rsidR="002D361A" w:rsidRDefault="002D361A" w:rsidP="00C473F0">
      <w:pPr>
        <w:jc w:val="both"/>
        <w:rPr>
          <w:rFonts w:ascii="Arial" w:hAnsi="Arial" w:cs="Arial"/>
          <w:color w:val="7B7B7B" w:themeColor="accent3" w:themeShade="BF"/>
          <w:sz w:val="22"/>
          <w:szCs w:val="22"/>
          <w:lang w:val="en-GB"/>
        </w:rPr>
      </w:pPr>
    </w:p>
    <w:p w14:paraId="7A1EC5EF" w14:textId="486358E3" w:rsidR="002D361A" w:rsidRDefault="002D361A" w:rsidP="00C473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Union has published reports for harmonisation of domestic laws and towards this objective </w:t>
      </w:r>
      <w:r w:rsidR="004D7F85">
        <w:rPr>
          <w:rFonts w:ascii="Arial" w:hAnsi="Arial" w:cs="Arial"/>
          <w:color w:val="7B7B7B" w:themeColor="accent3" w:themeShade="BF"/>
          <w:sz w:val="22"/>
          <w:szCs w:val="22"/>
          <w:lang w:val="en-GB"/>
        </w:rPr>
        <w:t>their stated Action Plan on Building Capital Markets Union, the EC laid stress on convergence of insolvency and restructuring proceedings for cross-border investors.</w:t>
      </w:r>
      <w:r w:rsidR="00DD4758">
        <w:rPr>
          <w:rFonts w:ascii="Arial" w:hAnsi="Arial" w:cs="Arial"/>
          <w:color w:val="7B7B7B" w:themeColor="accent3" w:themeShade="BF"/>
          <w:sz w:val="22"/>
          <w:szCs w:val="22"/>
          <w:lang w:val="en-GB"/>
        </w:rPr>
        <w:t xml:space="preserve"> The </w:t>
      </w:r>
      <w:r w:rsidR="00DD4758">
        <w:rPr>
          <w:rFonts w:ascii="Arial" w:hAnsi="Arial" w:cs="Arial"/>
          <w:color w:val="7B7B7B" w:themeColor="accent3" w:themeShade="BF"/>
          <w:sz w:val="22"/>
          <w:szCs w:val="22"/>
          <w:lang w:val="en-GB"/>
        </w:rPr>
        <w:lastRenderedPageBreak/>
        <w:t>EU also passed a Council Regulation on Insolvency Proceedings (European Insolvency Regulations) for cross-border insolvency.</w:t>
      </w:r>
    </w:p>
    <w:p w14:paraId="29A61C4B" w14:textId="77777777" w:rsidR="00F4330F" w:rsidRDefault="00F4330F" w:rsidP="00C473F0">
      <w:pPr>
        <w:jc w:val="both"/>
        <w:rPr>
          <w:rFonts w:ascii="Arial" w:hAnsi="Arial" w:cs="Arial"/>
          <w:color w:val="7B7B7B" w:themeColor="accent3" w:themeShade="BF"/>
          <w:sz w:val="22"/>
          <w:szCs w:val="22"/>
          <w:lang w:val="en-GB"/>
        </w:rPr>
      </w:pPr>
    </w:p>
    <w:p w14:paraId="269EE236" w14:textId="6FB686EE" w:rsidR="00F4330F" w:rsidRDefault="00F4330F" w:rsidP="00C473F0">
      <w:pPr>
        <w:jc w:val="both"/>
        <w:rPr>
          <w:rFonts w:ascii="Arial" w:hAnsi="Arial" w:cs="Arial"/>
          <w:color w:val="7B7B7B" w:themeColor="accent3" w:themeShade="BF"/>
          <w:sz w:val="22"/>
          <w:szCs w:val="22"/>
          <w:lang w:val="en-GB"/>
        </w:rPr>
      </w:pPr>
      <w:r w:rsidRPr="00DD4758">
        <w:rPr>
          <w:rFonts w:ascii="Arial" w:hAnsi="Arial" w:cs="Arial"/>
          <w:color w:val="7B7B7B" w:themeColor="accent3" w:themeShade="BF"/>
          <w:sz w:val="22"/>
          <w:szCs w:val="22"/>
          <w:lang w:val="en-GB"/>
        </w:rPr>
        <w:t>The Latin American States have achieved cooperation</w:t>
      </w:r>
      <w:r>
        <w:rPr>
          <w:rFonts w:ascii="Arial" w:hAnsi="Arial" w:cs="Arial"/>
          <w:color w:val="7B7B7B" w:themeColor="accent3" w:themeShade="BF"/>
          <w:sz w:val="22"/>
          <w:szCs w:val="22"/>
          <w:lang w:val="en-GB"/>
        </w:rPr>
        <w:t xml:space="preserve"> through multilateral agreement</w:t>
      </w:r>
      <w:r w:rsidR="00574496">
        <w:rPr>
          <w:rFonts w:ascii="Arial" w:hAnsi="Arial" w:cs="Arial"/>
          <w:color w:val="7B7B7B" w:themeColor="accent3" w:themeShade="BF"/>
          <w:sz w:val="22"/>
          <w:szCs w:val="22"/>
          <w:lang w:val="en-GB"/>
        </w:rPr>
        <w:t xml:space="preserve">s by concluding general treaties on private international law and commerce. The Montevideo Treaties of 1889 and 1940 and the Havana Convention on Private International Law 1992 </w:t>
      </w:r>
      <w:r w:rsidR="00DD4758">
        <w:rPr>
          <w:rFonts w:ascii="Arial" w:hAnsi="Arial" w:cs="Arial"/>
          <w:color w:val="7B7B7B" w:themeColor="accent3" w:themeShade="BF"/>
          <w:sz w:val="22"/>
          <w:szCs w:val="22"/>
          <w:lang w:val="en-GB"/>
        </w:rPr>
        <w:t>are most long-lasting agreements.</w:t>
      </w:r>
    </w:p>
    <w:p w14:paraId="47C95F54" w14:textId="77777777" w:rsidR="00F4330F" w:rsidRDefault="00F4330F" w:rsidP="00C473F0">
      <w:pPr>
        <w:jc w:val="both"/>
        <w:rPr>
          <w:rFonts w:ascii="Arial" w:hAnsi="Arial" w:cs="Arial"/>
          <w:color w:val="7B7B7B" w:themeColor="accent3" w:themeShade="BF"/>
          <w:sz w:val="22"/>
          <w:szCs w:val="22"/>
          <w:lang w:val="en-GB"/>
        </w:rPr>
      </w:pPr>
    </w:p>
    <w:p w14:paraId="649840FC" w14:textId="1B69CB09" w:rsidR="00F4330F" w:rsidRDefault="00F4330F" w:rsidP="00C473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Nordic Convention</w:t>
      </w:r>
      <w:r w:rsidR="00DD4758">
        <w:rPr>
          <w:rFonts w:ascii="Arial" w:hAnsi="Arial" w:cs="Arial"/>
          <w:color w:val="7B7B7B" w:themeColor="accent3" w:themeShade="BF"/>
          <w:sz w:val="22"/>
          <w:szCs w:val="22"/>
          <w:lang w:val="en-GB"/>
        </w:rPr>
        <w:t xml:space="preserve"> in 1993</w:t>
      </w:r>
      <w:r>
        <w:rPr>
          <w:rFonts w:ascii="Arial" w:hAnsi="Arial" w:cs="Arial"/>
          <w:color w:val="7B7B7B" w:themeColor="accent3" w:themeShade="BF"/>
          <w:sz w:val="22"/>
          <w:szCs w:val="22"/>
          <w:lang w:val="en-GB"/>
        </w:rPr>
        <w:t xml:space="preserve"> </w:t>
      </w:r>
      <w:r w:rsidR="00DD4758">
        <w:rPr>
          <w:rFonts w:ascii="Arial" w:hAnsi="Arial" w:cs="Arial"/>
          <w:color w:val="7B7B7B" w:themeColor="accent3" w:themeShade="BF"/>
          <w:sz w:val="22"/>
          <w:szCs w:val="22"/>
          <w:lang w:val="en-GB"/>
        </w:rPr>
        <w:t>between Denmark, Finland, Iceland, Norway and Sweden associated for mutual benefits</w:t>
      </w:r>
      <w:r w:rsidR="00EA218C">
        <w:rPr>
          <w:rFonts w:ascii="Arial" w:hAnsi="Arial" w:cs="Arial"/>
          <w:color w:val="7B7B7B" w:themeColor="accent3" w:themeShade="BF"/>
          <w:sz w:val="22"/>
          <w:szCs w:val="22"/>
          <w:lang w:val="en-GB"/>
        </w:rPr>
        <w:t xml:space="preserve"> by stating common law in treatment of cross-border insolvency.</w:t>
      </w:r>
    </w:p>
    <w:p w14:paraId="49816999" w14:textId="77777777" w:rsidR="004D7F85" w:rsidRDefault="004D7F85" w:rsidP="00C473F0">
      <w:pPr>
        <w:jc w:val="both"/>
        <w:rPr>
          <w:rFonts w:ascii="Arial" w:hAnsi="Arial" w:cs="Arial"/>
          <w:color w:val="7B7B7B" w:themeColor="accent3" w:themeShade="BF"/>
          <w:sz w:val="22"/>
          <w:szCs w:val="22"/>
          <w:lang w:val="en-GB"/>
        </w:rPr>
      </w:pPr>
    </w:p>
    <w:p w14:paraId="0E2FCCB0" w14:textId="2764A3BB" w:rsidR="004D7F85" w:rsidRDefault="004D7F85" w:rsidP="00C473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Professional bodies such as International Bar </w:t>
      </w:r>
      <w:r w:rsidR="00C47EDB">
        <w:rPr>
          <w:rFonts w:ascii="Arial" w:hAnsi="Arial" w:cs="Arial"/>
          <w:color w:val="7B7B7B" w:themeColor="accent3" w:themeShade="BF"/>
          <w:sz w:val="22"/>
          <w:szCs w:val="22"/>
          <w:lang w:val="en-GB"/>
        </w:rPr>
        <w:t>Association</w:t>
      </w:r>
      <w:r>
        <w:rPr>
          <w:rFonts w:ascii="Arial" w:hAnsi="Arial" w:cs="Arial"/>
          <w:color w:val="7B7B7B" w:themeColor="accent3" w:themeShade="BF"/>
          <w:sz w:val="22"/>
          <w:szCs w:val="22"/>
          <w:lang w:val="en-GB"/>
        </w:rPr>
        <w:t xml:space="preserve"> drafted the Model Bankruptcy Code that </w:t>
      </w:r>
      <w:r w:rsidR="00C47EDB">
        <w:rPr>
          <w:rFonts w:ascii="Arial" w:hAnsi="Arial" w:cs="Arial"/>
          <w:color w:val="7B7B7B" w:themeColor="accent3" w:themeShade="BF"/>
          <w:sz w:val="22"/>
          <w:szCs w:val="22"/>
          <w:lang w:val="en-GB"/>
        </w:rPr>
        <w:t>later made contributions to the text in the UNCITRAL project.</w:t>
      </w:r>
    </w:p>
    <w:p w14:paraId="04BCE695" w14:textId="77777777" w:rsidR="004D7F85" w:rsidRDefault="004D7F85" w:rsidP="00C473F0">
      <w:pPr>
        <w:jc w:val="both"/>
        <w:rPr>
          <w:rFonts w:ascii="Arial" w:hAnsi="Arial" w:cs="Arial"/>
          <w:color w:val="7B7B7B" w:themeColor="accent3" w:themeShade="BF"/>
          <w:sz w:val="22"/>
          <w:szCs w:val="22"/>
          <w:lang w:val="en-GB"/>
        </w:rPr>
      </w:pPr>
    </w:p>
    <w:p w14:paraId="035242C2" w14:textId="631C5643" w:rsidR="004D7F85" w:rsidRDefault="00BB1756" w:rsidP="004D7F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Commonly </w:t>
      </w:r>
      <w:r w:rsidR="004D7F85">
        <w:rPr>
          <w:rFonts w:ascii="Arial" w:hAnsi="Arial" w:cs="Arial"/>
          <w:color w:val="7B7B7B" w:themeColor="accent3" w:themeShade="BF"/>
          <w:sz w:val="22"/>
          <w:szCs w:val="22"/>
          <w:lang w:val="en-GB"/>
        </w:rPr>
        <w:t xml:space="preserve">the above initiatives </w:t>
      </w:r>
      <w:r>
        <w:rPr>
          <w:rFonts w:ascii="Arial" w:hAnsi="Arial" w:cs="Arial"/>
          <w:color w:val="7B7B7B" w:themeColor="accent3" w:themeShade="BF"/>
          <w:sz w:val="22"/>
          <w:szCs w:val="22"/>
          <w:lang w:val="en-GB"/>
        </w:rPr>
        <w:t xml:space="preserve">aimed at </w:t>
      </w:r>
      <w:r w:rsidR="004D7F85">
        <w:rPr>
          <w:rFonts w:ascii="Arial" w:hAnsi="Arial" w:cs="Arial"/>
          <w:color w:val="7B7B7B" w:themeColor="accent3" w:themeShade="BF"/>
          <w:sz w:val="22"/>
          <w:szCs w:val="22"/>
          <w:lang w:val="en-GB"/>
        </w:rPr>
        <w:t>achieving the following objectives:</w:t>
      </w:r>
    </w:p>
    <w:p w14:paraId="05D7AD26" w14:textId="77777777" w:rsidR="004D7F85" w:rsidRPr="0088321D" w:rsidRDefault="004D7F85" w:rsidP="004D7F85">
      <w:pPr>
        <w:pStyle w:val="ListParagraph"/>
        <w:numPr>
          <w:ilvl w:val="0"/>
          <w:numId w:val="25"/>
        </w:numPr>
        <w:jc w:val="both"/>
        <w:rPr>
          <w:rFonts w:ascii="Arial" w:hAnsi="Arial" w:cs="Arial"/>
          <w:sz w:val="22"/>
          <w:szCs w:val="22"/>
          <w:lang w:val="en-GB"/>
        </w:rPr>
      </w:pPr>
      <w:r w:rsidRPr="007D58C7">
        <w:rPr>
          <w:rFonts w:ascii="Arial" w:hAnsi="Arial" w:cs="Arial"/>
          <w:color w:val="7B7B7B" w:themeColor="accent3" w:themeShade="BF"/>
          <w:sz w:val="22"/>
          <w:szCs w:val="22"/>
          <w:lang w:val="en-GB"/>
        </w:rPr>
        <w:t>Harmonisat</w:t>
      </w:r>
      <w:r>
        <w:rPr>
          <w:rFonts w:ascii="Arial" w:hAnsi="Arial" w:cs="Arial"/>
          <w:color w:val="7B7B7B" w:themeColor="accent3" w:themeShade="BF"/>
          <w:sz w:val="22"/>
          <w:szCs w:val="22"/>
          <w:lang w:val="en-GB"/>
        </w:rPr>
        <w:t xml:space="preserve">ion of domestic insolvency laws; </w:t>
      </w:r>
    </w:p>
    <w:p w14:paraId="3E1A45C7" w14:textId="77777777" w:rsidR="004D7F85" w:rsidRPr="00E859A8" w:rsidRDefault="004D7F85" w:rsidP="004D7F85">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Uniform choice of law</w:t>
      </w:r>
    </w:p>
    <w:p w14:paraId="10F3ABE6" w14:textId="77777777" w:rsidR="004D7F85" w:rsidRPr="00695D15" w:rsidRDefault="004D7F85" w:rsidP="004D7F85">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Uniform recognition laws</w:t>
      </w:r>
    </w:p>
    <w:p w14:paraId="6F1642C3" w14:textId="7B12756D" w:rsidR="004D7F85" w:rsidRPr="00C473F0" w:rsidRDefault="004D7F85" w:rsidP="004D7F85">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Cooperation and co-ordination to promote recognition and enforcement</w:t>
      </w:r>
    </w:p>
    <w:p w14:paraId="4865C563" w14:textId="77777777" w:rsidR="004D7F85" w:rsidRDefault="004D7F85" w:rsidP="00C473F0">
      <w:pPr>
        <w:jc w:val="both"/>
        <w:rPr>
          <w:rFonts w:ascii="Arial" w:hAnsi="Arial" w:cs="Arial"/>
          <w:color w:val="7B7B7B" w:themeColor="accent3" w:themeShade="BF"/>
          <w:sz w:val="22"/>
          <w:szCs w:val="22"/>
          <w:lang w:val="en-GB"/>
        </w:rPr>
      </w:pPr>
    </w:p>
    <w:p w14:paraId="7B9D6E77" w14:textId="3B41D596" w:rsidR="00C47EDB" w:rsidRDefault="00C47EDB" w:rsidP="00C473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Adoption of UNCITRAL Model Laws and </w:t>
      </w:r>
      <w:r w:rsidR="00442D69">
        <w:rPr>
          <w:rFonts w:ascii="Arial" w:hAnsi="Arial" w:cs="Arial"/>
          <w:color w:val="7B7B7B" w:themeColor="accent3" w:themeShade="BF"/>
          <w:sz w:val="22"/>
          <w:szCs w:val="22"/>
          <w:lang w:val="en-GB"/>
        </w:rPr>
        <w:t xml:space="preserve">Principles promoted by World Bank have found adoption around the Globe as these institutions require bankruptcy reforms as pre-conditions of loan support. </w:t>
      </w:r>
      <w:r w:rsidR="00BB1756">
        <w:rPr>
          <w:rFonts w:ascii="Arial" w:hAnsi="Arial" w:cs="Arial"/>
          <w:color w:val="7B7B7B" w:themeColor="accent3" w:themeShade="BF"/>
          <w:sz w:val="22"/>
          <w:szCs w:val="22"/>
          <w:lang w:val="en-GB"/>
        </w:rPr>
        <w:t xml:space="preserve">Presently the </w:t>
      </w:r>
      <w:r w:rsidR="00442D69">
        <w:rPr>
          <w:rFonts w:ascii="Arial" w:hAnsi="Arial" w:cs="Arial"/>
          <w:color w:val="7B7B7B" w:themeColor="accent3" w:themeShade="BF"/>
          <w:sz w:val="22"/>
          <w:szCs w:val="22"/>
          <w:lang w:val="en-GB"/>
        </w:rPr>
        <w:t xml:space="preserve">Model Laws have been </w:t>
      </w:r>
      <w:r w:rsidR="00BB1756">
        <w:rPr>
          <w:rFonts w:ascii="Arial" w:hAnsi="Arial" w:cs="Arial"/>
          <w:color w:val="7B7B7B" w:themeColor="accent3" w:themeShade="BF"/>
          <w:sz w:val="22"/>
          <w:szCs w:val="22"/>
          <w:lang w:val="en-GB"/>
        </w:rPr>
        <w:t>adopted in 49 States</w:t>
      </w:r>
      <w:r w:rsidR="00BB1756">
        <w:rPr>
          <w:rStyle w:val="FootnoteReference"/>
          <w:rFonts w:ascii="Arial" w:hAnsi="Arial" w:cs="Arial"/>
          <w:color w:val="7B7B7B" w:themeColor="accent3" w:themeShade="BF"/>
          <w:sz w:val="22"/>
          <w:szCs w:val="22"/>
          <w:lang w:val="en-GB"/>
        </w:rPr>
        <w:footnoteReference w:id="1"/>
      </w:r>
      <w:r w:rsidR="00BB1756">
        <w:rPr>
          <w:rFonts w:ascii="Arial" w:hAnsi="Arial" w:cs="Arial"/>
          <w:color w:val="7B7B7B" w:themeColor="accent3" w:themeShade="BF"/>
          <w:sz w:val="22"/>
          <w:szCs w:val="22"/>
          <w:lang w:val="en-GB"/>
        </w:rPr>
        <w:t>.</w:t>
      </w:r>
    </w:p>
    <w:p w14:paraId="00875A6C" w14:textId="77777777" w:rsidR="00134F8D" w:rsidRDefault="00134F8D" w:rsidP="00C473F0">
      <w:pPr>
        <w:jc w:val="both"/>
        <w:rPr>
          <w:rFonts w:ascii="Arial" w:hAnsi="Arial" w:cs="Arial"/>
          <w:color w:val="7B7B7B" w:themeColor="accent3" w:themeShade="BF"/>
          <w:sz w:val="22"/>
          <w:szCs w:val="22"/>
          <w:lang w:val="en-GB"/>
        </w:rPr>
      </w:pPr>
    </w:p>
    <w:p w14:paraId="1110669D" w14:textId="77777777" w:rsidR="004F01E1" w:rsidRDefault="00BB1756" w:rsidP="00C473F0">
      <w:pPr>
        <w:jc w:val="both"/>
        <w:rPr>
          <w:rFonts w:ascii="Arial" w:hAnsi="Arial" w:cs="Arial"/>
          <w:color w:val="7B7B7B" w:themeColor="accent3" w:themeShade="BF"/>
          <w:sz w:val="22"/>
          <w:szCs w:val="22"/>
          <w:lang w:val="en-GB"/>
        </w:rPr>
      </w:pPr>
      <w:r w:rsidRPr="004B4136">
        <w:rPr>
          <w:rFonts w:ascii="Arial" w:hAnsi="Arial" w:cs="Arial"/>
          <w:color w:val="7B7B7B" w:themeColor="accent3" w:themeShade="BF"/>
          <w:sz w:val="22"/>
          <w:szCs w:val="22"/>
          <w:lang w:val="en-GB"/>
        </w:rPr>
        <w:t>In my opinion</w:t>
      </w:r>
      <w:r w:rsidR="004B4136">
        <w:rPr>
          <w:rFonts w:ascii="Arial" w:hAnsi="Arial" w:cs="Arial"/>
          <w:color w:val="7B7B7B" w:themeColor="accent3" w:themeShade="BF"/>
          <w:sz w:val="22"/>
          <w:szCs w:val="22"/>
          <w:lang w:val="en-GB"/>
        </w:rPr>
        <w:t>,</w:t>
      </w:r>
      <w:r w:rsidRPr="004B4136">
        <w:rPr>
          <w:rFonts w:ascii="Arial" w:hAnsi="Arial" w:cs="Arial"/>
          <w:color w:val="7B7B7B" w:themeColor="accent3" w:themeShade="BF"/>
          <w:sz w:val="22"/>
          <w:szCs w:val="22"/>
          <w:lang w:val="en-GB"/>
        </w:rPr>
        <w:t xml:space="preserve"> </w:t>
      </w:r>
      <w:r w:rsidR="004B4136">
        <w:rPr>
          <w:rFonts w:ascii="Arial" w:hAnsi="Arial" w:cs="Arial"/>
          <w:color w:val="7B7B7B" w:themeColor="accent3" w:themeShade="BF"/>
          <w:sz w:val="22"/>
          <w:szCs w:val="22"/>
          <w:lang w:val="en-GB"/>
        </w:rPr>
        <w:t xml:space="preserve">in a global trade environment inter-dependency is paramount as a result of market reach-out, supply-chain linkages and financial markets, </w:t>
      </w:r>
      <w:r w:rsidRPr="004B4136">
        <w:rPr>
          <w:rFonts w:ascii="Arial" w:hAnsi="Arial" w:cs="Arial"/>
          <w:color w:val="7B7B7B" w:themeColor="accent3" w:themeShade="BF"/>
          <w:sz w:val="22"/>
          <w:szCs w:val="22"/>
          <w:lang w:val="en-GB"/>
        </w:rPr>
        <w:t xml:space="preserve">these multilateral </w:t>
      </w:r>
      <w:r w:rsidR="00142EC6" w:rsidRPr="004B4136">
        <w:rPr>
          <w:rFonts w:ascii="Arial" w:hAnsi="Arial" w:cs="Arial"/>
          <w:color w:val="7B7B7B" w:themeColor="accent3" w:themeShade="BF"/>
          <w:sz w:val="22"/>
          <w:szCs w:val="22"/>
          <w:lang w:val="en-GB"/>
        </w:rPr>
        <w:t xml:space="preserve">agencies </w:t>
      </w:r>
      <w:r w:rsidRPr="004B4136">
        <w:rPr>
          <w:rFonts w:ascii="Arial" w:hAnsi="Arial" w:cs="Arial"/>
          <w:color w:val="7B7B7B" w:themeColor="accent3" w:themeShade="BF"/>
          <w:sz w:val="22"/>
          <w:szCs w:val="22"/>
          <w:lang w:val="en-GB"/>
        </w:rPr>
        <w:t xml:space="preserve">initiatives will become the driving force for achieving common ground </w:t>
      </w:r>
      <w:r w:rsidR="00142EC6" w:rsidRPr="004B4136">
        <w:rPr>
          <w:rFonts w:ascii="Arial" w:hAnsi="Arial" w:cs="Arial"/>
          <w:color w:val="7B7B7B" w:themeColor="accent3" w:themeShade="BF"/>
          <w:sz w:val="22"/>
          <w:szCs w:val="22"/>
          <w:lang w:val="en-GB"/>
        </w:rPr>
        <w:t xml:space="preserve">for </w:t>
      </w:r>
      <w:r w:rsidR="00F4330F" w:rsidRPr="004B4136">
        <w:rPr>
          <w:rFonts w:ascii="Arial" w:hAnsi="Arial" w:cs="Arial"/>
          <w:color w:val="7B7B7B" w:themeColor="accent3" w:themeShade="BF"/>
          <w:sz w:val="22"/>
          <w:szCs w:val="22"/>
          <w:lang w:val="en-GB"/>
        </w:rPr>
        <w:t xml:space="preserve">States </w:t>
      </w:r>
      <w:r w:rsidR="004B4136">
        <w:rPr>
          <w:rFonts w:ascii="Arial" w:hAnsi="Arial" w:cs="Arial"/>
          <w:color w:val="7B7B7B" w:themeColor="accent3" w:themeShade="BF"/>
          <w:sz w:val="22"/>
          <w:szCs w:val="22"/>
          <w:lang w:val="en-GB"/>
        </w:rPr>
        <w:t xml:space="preserve">that essentially serve </w:t>
      </w:r>
      <w:r w:rsidR="00F4330F" w:rsidRPr="004B4136">
        <w:rPr>
          <w:rFonts w:ascii="Arial" w:hAnsi="Arial" w:cs="Arial"/>
          <w:color w:val="7B7B7B" w:themeColor="accent3" w:themeShade="BF"/>
          <w:sz w:val="22"/>
          <w:szCs w:val="22"/>
          <w:lang w:val="en-GB"/>
        </w:rPr>
        <w:t xml:space="preserve">their domestic interests. </w:t>
      </w:r>
      <w:r w:rsidR="00BC273F">
        <w:rPr>
          <w:rFonts w:ascii="Arial" w:hAnsi="Arial" w:cs="Arial"/>
          <w:color w:val="7B7B7B" w:themeColor="accent3" w:themeShade="BF"/>
          <w:sz w:val="22"/>
          <w:szCs w:val="22"/>
          <w:lang w:val="en-GB"/>
        </w:rPr>
        <w:t xml:space="preserve">There will be </w:t>
      </w:r>
      <w:r w:rsidR="00F4330F" w:rsidRPr="004B4136">
        <w:rPr>
          <w:rFonts w:ascii="Arial" w:hAnsi="Arial" w:cs="Arial"/>
          <w:color w:val="7B7B7B" w:themeColor="accent3" w:themeShade="BF"/>
          <w:sz w:val="22"/>
          <w:szCs w:val="22"/>
          <w:lang w:val="en-GB"/>
        </w:rPr>
        <w:t xml:space="preserve">States </w:t>
      </w:r>
      <w:r w:rsidR="00BC273F">
        <w:rPr>
          <w:rFonts w:ascii="Arial" w:hAnsi="Arial" w:cs="Arial"/>
          <w:color w:val="7B7B7B" w:themeColor="accent3" w:themeShade="BF"/>
          <w:sz w:val="22"/>
          <w:szCs w:val="22"/>
          <w:lang w:val="en-GB"/>
        </w:rPr>
        <w:t xml:space="preserve">that </w:t>
      </w:r>
      <w:r w:rsidR="00F4330F" w:rsidRPr="004B4136">
        <w:rPr>
          <w:rFonts w:ascii="Arial" w:hAnsi="Arial" w:cs="Arial"/>
          <w:color w:val="7B7B7B" w:themeColor="accent3" w:themeShade="BF"/>
          <w:sz w:val="22"/>
          <w:szCs w:val="22"/>
          <w:lang w:val="en-GB"/>
        </w:rPr>
        <w:t xml:space="preserve">shall be bound by the regional </w:t>
      </w:r>
      <w:r w:rsidR="00142EC6" w:rsidRPr="004B4136">
        <w:rPr>
          <w:rFonts w:ascii="Arial" w:hAnsi="Arial" w:cs="Arial"/>
          <w:color w:val="7B7B7B" w:themeColor="accent3" w:themeShade="BF"/>
          <w:sz w:val="22"/>
          <w:szCs w:val="22"/>
          <w:lang w:val="en-GB"/>
        </w:rPr>
        <w:t xml:space="preserve">trade treaties, some </w:t>
      </w:r>
      <w:r w:rsidR="00BC273F">
        <w:rPr>
          <w:rFonts w:ascii="Arial" w:hAnsi="Arial" w:cs="Arial"/>
          <w:color w:val="7B7B7B" w:themeColor="accent3" w:themeShade="BF"/>
          <w:sz w:val="22"/>
          <w:szCs w:val="22"/>
          <w:lang w:val="en-GB"/>
        </w:rPr>
        <w:t xml:space="preserve">to improve their ranking in World Bank Doing Business Report, some </w:t>
      </w:r>
      <w:r w:rsidR="00142EC6" w:rsidRPr="004B4136">
        <w:rPr>
          <w:rFonts w:ascii="Arial" w:hAnsi="Arial" w:cs="Arial"/>
          <w:color w:val="7B7B7B" w:themeColor="accent3" w:themeShade="BF"/>
          <w:sz w:val="22"/>
          <w:szCs w:val="22"/>
          <w:lang w:val="en-GB"/>
        </w:rPr>
        <w:t>on account of international financial aid</w:t>
      </w:r>
      <w:r w:rsidR="004C1C1D">
        <w:rPr>
          <w:rFonts w:ascii="Arial" w:hAnsi="Arial" w:cs="Arial"/>
          <w:color w:val="7B7B7B" w:themeColor="accent3" w:themeShade="BF"/>
          <w:sz w:val="22"/>
          <w:szCs w:val="22"/>
          <w:lang w:val="en-GB"/>
        </w:rPr>
        <w:t xml:space="preserve"> / loan support </w:t>
      </w:r>
      <w:r w:rsidR="00142EC6" w:rsidRPr="004B4136">
        <w:rPr>
          <w:rFonts w:ascii="Arial" w:hAnsi="Arial" w:cs="Arial"/>
          <w:color w:val="7B7B7B" w:themeColor="accent3" w:themeShade="BF"/>
          <w:sz w:val="22"/>
          <w:szCs w:val="22"/>
          <w:lang w:val="en-GB"/>
        </w:rPr>
        <w:t xml:space="preserve">and yet others </w:t>
      </w:r>
      <w:r w:rsidR="004B4136" w:rsidRPr="004B4136">
        <w:rPr>
          <w:rFonts w:ascii="Arial" w:hAnsi="Arial" w:cs="Arial"/>
          <w:color w:val="7B7B7B" w:themeColor="accent3" w:themeShade="BF"/>
          <w:sz w:val="22"/>
          <w:szCs w:val="22"/>
          <w:lang w:val="en-GB"/>
        </w:rPr>
        <w:t xml:space="preserve">to invite </w:t>
      </w:r>
      <w:r w:rsidR="00142EC6" w:rsidRPr="004B4136">
        <w:rPr>
          <w:rFonts w:ascii="Arial" w:hAnsi="Arial" w:cs="Arial"/>
          <w:color w:val="7B7B7B" w:themeColor="accent3" w:themeShade="BF"/>
          <w:sz w:val="22"/>
          <w:szCs w:val="22"/>
          <w:lang w:val="en-GB"/>
        </w:rPr>
        <w:t>global investments</w:t>
      </w:r>
      <w:r w:rsidR="004B4136" w:rsidRPr="004B4136">
        <w:rPr>
          <w:rFonts w:ascii="Arial" w:hAnsi="Arial" w:cs="Arial"/>
          <w:color w:val="7B7B7B" w:themeColor="accent3" w:themeShade="BF"/>
          <w:sz w:val="22"/>
          <w:szCs w:val="22"/>
          <w:lang w:val="en-GB"/>
        </w:rPr>
        <w:t xml:space="preserve"> from multinational corporations.</w:t>
      </w:r>
    </w:p>
    <w:p w14:paraId="4E83D7AF" w14:textId="3D3D4298" w:rsidR="00DF75F8" w:rsidRPr="004B4136" w:rsidRDefault="00DF75F8" w:rsidP="00C473F0">
      <w:pPr>
        <w:jc w:val="both"/>
        <w:rPr>
          <w:rFonts w:ascii="Arial" w:hAnsi="Arial" w:cs="Arial"/>
          <w:color w:val="7B7B7B" w:themeColor="accent3" w:themeShade="BF"/>
          <w:sz w:val="22"/>
          <w:szCs w:val="22"/>
          <w:lang w:val="en-GB"/>
        </w:rPr>
      </w:pPr>
      <w:r w:rsidRPr="00C473F0">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7230857A" w14:textId="77777777" w:rsidR="004F01E1"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7BF2B360" w14:textId="4A7D855E" w:rsidR="009916B5" w:rsidRPr="003645A7" w:rsidRDefault="00BF5761" w:rsidP="00C053F7">
      <w:pPr>
        <w:jc w:val="both"/>
        <w:rPr>
          <w:rFonts w:ascii="Arial" w:hAnsi="Arial" w:cs="Arial"/>
          <w:color w:val="7B7B7B" w:themeColor="accent3" w:themeShade="BF"/>
          <w:sz w:val="22"/>
          <w:szCs w:val="22"/>
          <w:lang w:val="en-GB"/>
        </w:rPr>
      </w:pPr>
      <w:r w:rsidRPr="0074598D">
        <w:rPr>
          <w:rFonts w:ascii="Arial" w:hAnsi="Arial" w:cs="Arial"/>
          <w:color w:val="7B7B7B" w:themeColor="accent3" w:themeShade="BF"/>
          <w:sz w:val="22"/>
          <w:szCs w:val="22"/>
          <w:lang w:val="en-GB"/>
        </w:rPr>
        <w:t>The Liquidator</w:t>
      </w:r>
      <w:r w:rsidR="005D1AC4" w:rsidRPr="0074598D">
        <w:rPr>
          <w:rFonts w:ascii="Arial" w:hAnsi="Arial" w:cs="Arial"/>
          <w:color w:val="7B7B7B" w:themeColor="accent3" w:themeShade="BF"/>
          <w:sz w:val="22"/>
          <w:szCs w:val="22"/>
          <w:lang w:val="en-GB"/>
        </w:rPr>
        <w:t xml:space="preserve"> </w:t>
      </w:r>
      <w:r w:rsidR="0074598D">
        <w:rPr>
          <w:rFonts w:ascii="Arial" w:hAnsi="Arial" w:cs="Arial"/>
          <w:color w:val="7B7B7B" w:themeColor="accent3" w:themeShade="BF"/>
          <w:sz w:val="22"/>
          <w:szCs w:val="22"/>
          <w:lang w:val="en-GB"/>
        </w:rPr>
        <w:t xml:space="preserve">need not </w:t>
      </w:r>
      <w:r w:rsidR="00100FA7" w:rsidRPr="0074598D">
        <w:rPr>
          <w:rFonts w:ascii="Arial" w:hAnsi="Arial" w:cs="Arial"/>
          <w:color w:val="7B7B7B" w:themeColor="accent3" w:themeShade="BF"/>
          <w:sz w:val="22"/>
          <w:szCs w:val="22"/>
          <w:lang w:val="en-GB"/>
        </w:rPr>
        <w:t>stop the proceedings as the Model Law allows for concurre</w:t>
      </w:r>
      <w:r w:rsidR="00985FBC" w:rsidRPr="0074598D">
        <w:rPr>
          <w:rFonts w:ascii="Arial" w:hAnsi="Arial" w:cs="Arial"/>
          <w:color w:val="7B7B7B" w:themeColor="accent3" w:themeShade="BF"/>
          <w:sz w:val="22"/>
          <w:szCs w:val="22"/>
          <w:lang w:val="en-GB"/>
        </w:rPr>
        <w:t>nt proceedings</w:t>
      </w:r>
      <w:r w:rsidR="0074598D">
        <w:rPr>
          <w:rFonts w:ascii="Arial" w:hAnsi="Arial" w:cs="Arial"/>
          <w:color w:val="7B7B7B" w:themeColor="accent3" w:themeShade="BF"/>
          <w:sz w:val="22"/>
          <w:szCs w:val="22"/>
          <w:lang w:val="en-GB"/>
        </w:rPr>
        <w:t xml:space="preserve"> and recognition of foreign insolvency representative</w:t>
      </w:r>
      <w:r w:rsidR="00985FBC" w:rsidRPr="0074598D">
        <w:rPr>
          <w:rFonts w:ascii="Arial" w:hAnsi="Arial" w:cs="Arial"/>
          <w:color w:val="7B7B7B" w:themeColor="accent3" w:themeShade="BF"/>
          <w:sz w:val="22"/>
          <w:szCs w:val="22"/>
          <w:lang w:val="en-GB"/>
        </w:rPr>
        <w:t>. However the Law</w:t>
      </w:r>
      <w:r w:rsidR="00100FA7" w:rsidRPr="0074598D">
        <w:rPr>
          <w:rFonts w:ascii="Arial" w:hAnsi="Arial" w:cs="Arial"/>
          <w:color w:val="7B7B7B" w:themeColor="accent3" w:themeShade="BF"/>
          <w:sz w:val="22"/>
          <w:szCs w:val="22"/>
          <w:lang w:val="en-GB"/>
        </w:rPr>
        <w:t xml:space="preserve"> </w:t>
      </w:r>
      <w:r w:rsidR="00985FBC" w:rsidRPr="0074598D">
        <w:rPr>
          <w:rFonts w:ascii="Arial" w:hAnsi="Arial" w:cs="Arial"/>
          <w:color w:val="7B7B7B" w:themeColor="accent3" w:themeShade="BF"/>
          <w:sz w:val="22"/>
          <w:szCs w:val="22"/>
          <w:lang w:val="en-GB"/>
        </w:rPr>
        <w:t>provide</w:t>
      </w:r>
      <w:r w:rsidR="00100FA7" w:rsidRPr="0074598D">
        <w:rPr>
          <w:rFonts w:ascii="Arial" w:hAnsi="Arial" w:cs="Arial"/>
          <w:color w:val="7B7B7B" w:themeColor="accent3" w:themeShade="BF"/>
          <w:sz w:val="22"/>
          <w:szCs w:val="22"/>
          <w:lang w:val="en-GB"/>
        </w:rPr>
        <w:t xml:space="preserve"> for putting together workable structure </w:t>
      </w:r>
      <w:r w:rsidR="00985FBC" w:rsidRPr="0074598D">
        <w:rPr>
          <w:rFonts w:ascii="Arial" w:hAnsi="Arial" w:cs="Arial"/>
          <w:color w:val="7B7B7B" w:themeColor="accent3" w:themeShade="BF"/>
          <w:sz w:val="22"/>
          <w:szCs w:val="22"/>
          <w:lang w:val="en-GB"/>
        </w:rPr>
        <w:t>to maximise value</w:t>
      </w:r>
      <w:r w:rsidR="00D53F9E" w:rsidRPr="0074598D">
        <w:rPr>
          <w:rFonts w:ascii="Arial" w:hAnsi="Arial" w:cs="Arial"/>
          <w:color w:val="7B7B7B" w:themeColor="accent3" w:themeShade="BF"/>
          <w:sz w:val="22"/>
          <w:szCs w:val="22"/>
          <w:lang w:val="en-GB"/>
        </w:rPr>
        <w:t>,</w:t>
      </w:r>
      <w:r w:rsidR="00985FBC" w:rsidRPr="0074598D">
        <w:rPr>
          <w:rFonts w:ascii="Arial" w:hAnsi="Arial" w:cs="Arial"/>
          <w:color w:val="7B7B7B" w:themeColor="accent3" w:themeShade="BF"/>
          <w:sz w:val="22"/>
          <w:szCs w:val="22"/>
          <w:lang w:val="en-GB"/>
        </w:rPr>
        <w:t xml:space="preserve"> minimise expenses </w:t>
      </w:r>
      <w:r w:rsidR="00D53F9E" w:rsidRPr="0074598D">
        <w:rPr>
          <w:rFonts w:ascii="Arial" w:hAnsi="Arial" w:cs="Arial"/>
          <w:color w:val="7B7B7B" w:themeColor="accent3" w:themeShade="BF"/>
          <w:sz w:val="22"/>
          <w:szCs w:val="22"/>
          <w:lang w:val="en-GB"/>
        </w:rPr>
        <w:t xml:space="preserve">and judicial conflict </w:t>
      </w:r>
      <w:r w:rsidR="00985FBC" w:rsidRPr="0074598D">
        <w:rPr>
          <w:rFonts w:ascii="Arial" w:hAnsi="Arial" w:cs="Arial"/>
          <w:color w:val="7B7B7B" w:themeColor="accent3" w:themeShade="BF"/>
          <w:sz w:val="22"/>
          <w:szCs w:val="22"/>
          <w:lang w:val="en-GB"/>
        </w:rPr>
        <w:t xml:space="preserve">in these concurrent proceedings. The information </w:t>
      </w:r>
      <w:r w:rsidR="00D53F9E" w:rsidRPr="0074598D">
        <w:rPr>
          <w:rFonts w:ascii="Arial" w:hAnsi="Arial" w:cs="Arial"/>
          <w:color w:val="7B7B7B" w:themeColor="accent3" w:themeShade="BF"/>
          <w:sz w:val="22"/>
          <w:szCs w:val="22"/>
          <w:lang w:val="en-GB"/>
        </w:rPr>
        <w:t xml:space="preserve">required </w:t>
      </w:r>
      <w:r w:rsidR="003645A7" w:rsidRPr="0074598D">
        <w:rPr>
          <w:rFonts w:ascii="Arial" w:hAnsi="Arial" w:cs="Arial"/>
          <w:color w:val="7B7B7B" w:themeColor="accent3" w:themeShade="BF"/>
          <w:sz w:val="22"/>
          <w:szCs w:val="22"/>
          <w:lang w:val="en-GB"/>
        </w:rPr>
        <w:t xml:space="preserve">to advise the Liquidator </w:t>
      </w:r>
      <w:r w:rsidR="005D1AC4" w:rsidRPr="0074598D">
        <w:rPr>
          <w:rFonts w:ascii="Arial" w:hAnsi="Arial" w:cs="Arial"/>
          <w:color w:val="7B7B7B" w:themeColor="accent3" w:themeShade="BF"/>
          <w:sz w:val="22"/>
          <w:szCs w:val="22"/>
          <w:lang w:val="en-GB"/>
        </w:rPr>
        <w:t xml:space="preserve">would </w:t>
      </w:r>
      <w:r w:rsidR="00D53F9E" w:rsidRPr="0074598D">
        <w:rPr>
          <w:rFonts w:ascii="Arial" w:hAnsi="Arial" w:cs="Arial"/>
          <w:color w:val="7B7B7B" w:themeColor="accent3" w:themeShade="BF"/>
          <w:sz w:val="22"/>
          <w:szCs w:val="22"/>
          <w:lang w:val="en-GB"/>
        </w:rPr>
        <w:t>be</w:t>
      </w:r>
      <w:r w:rsidR="009916B5" w:rsidRPr="003645A7">
        <w:rPr>
          <w:rFonts w:ascii="Arial" w:hAnsi="Arial" w:cs="Arial"/>
          <w:color w:val="7B7B7B" w:themeColor="accent3" w:themeShade="BF"/>
          <w:sz w:val="22"/>
          <w:szCs w:val="22"/>
          <w:lang w:val="en-GB"/>
        </w:rPr>
        <w:t>:</w:t>
      </w:r>
    </w:p>
    <w:p w14:paraId="73BE9AAF" w14:textId="1CE45A2D" w:rsidR="0098134C" w:rsidRDefault="0098134C" w:rsidP="009916B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Date of commencement of insolvency in </w:t>
      </w:r>
      <w:r w:rsidR="0074598D">
        <w:rPr>
          <w:rFonts w:ascii="Arial" w:hAnsi="Arial" w:cs="Arial"/>
          <w:color w:val="7B7B7B" w:themeColor="accent3" w:themeShade="BF"/>
          <w:sz w:val="22"/>
          <w:szCs w:val="22"/>
          <w:lang w:val="en-GB"/>
        </w:rPr>
        <w:t xml:space="preserve">Utopia </w:t>
      </w:r>
      <w:r>
        <w:rPr>
          <w:rFonts w:ascii="Arial" w:hAnsi="Arial" w:cs="Arial"/>
          <w:color w:val="7B7B7B" w:themeColor="accent3" w:themeShade="BF"/>
          <w:sz w:val="22"/>
          <w:szCs w:val="22"/>
          <w:lang w:val="en-GB"/>
        </w:rPr>
        <w:t xml:space="preserve">would become critical. Model Laws do not </w:t>
      </w:r>
      <w:r w:rsidR="00CF6654">
        <w:rPr>
          <w:rFonts w:ascii="Arial" w:hAnsi="Arial" w:cs="Arial"/>
          <w:color w:val="7B7B7B" w:themeColor="accent3" w:themeShade="BF"/>
          <w:sz w:val="22"/>
          <w:szCs w:val="22"/>
          <w:lang w:val="en-GB"/>
        </w:rPr>
        <w:t>require reciprocity.</w:t>
      </w:r>
    </w:p>
    <w:p w14:paraId="6773B7BA" w14:textId="307D8C26" w:rsidR="009916B5" w:rsidRPr="003645A7" w:rsidRDefault="00221925" w:rsidP="009916B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what provisions of the domestic </w:t>
      </w:r>
      <w:r w:rsidR="00AE0AB8">
        <w:rPr>
          <w:rFonts w:ascii="Arial" w:hAnsi="Arial" w:cs="Arial"/>
          <w:color w:val="7B7B7B" w:themeColor="accent3" w:themeShade="BF"/>
          <w:sz w:val="22"/>
          <w:szCs w:val="22"/>
          <w:lang w:val="en-GB"/>
        </w:rPr>
        <w:t xml:space="preserve">law that allows </w:t>
      </w:r>
      <w:r w:rsidR="006E5EE8">
        <w:rPr>
          <w:rFonts w:ascii="Arial" w:hAnsi="Arial" w:cs="Arial"/>
          <w:color w:val="7B7B7B" w:themeColor="accent3" w:themeShade="BF"/>
          <w:sz w:val="22"/>
          <w:szCs w:val="22"/>
          <w:lang w:val="en-GB"/>
        </w:rPr>
        <w:t xml:space="preserve">direct communication with the </w:t>
      </w:r>
      <w:r w:rsidR="003645A7">
        <w:rPr>
          <w:rFonts w:ascii="Arial" w:hAnsi="Arial" w:cs="Arial"/>
          <w:color w:val="7B7B7B" w:themeColor="accent3" w:themeShade="BF"/>
          <w:sz w:val="22"/>
          <w:szCs w:val="22"/>
          <w:lang w:val="en-GB"/>
        </w:rPr>
        <w:t xml:space="preserve">competent local court for </w:t>
      </w:r>
      <w:r w:rsidR="00AE0AB8" w:rsidRPr="003645A7">
        <w:rPr>
          <w:rFonts w:ascii="Arial" w:hAnsi="Arial" w:cs="Arial"/>
          <w:color w:val="7B7B7B" w:themeColor="accent3" w:themeShade="BF"/>
          <w:sz w:val="22"/>
          <w:szCs w:val="22"/>
          <w:lang w:val="en-GB"/>
        </w:rPr>
        <w:t>cooperation and coordination</w:t>
      </w:r>
      <w:r w:rsidR="00AE0AB8">
        <w:rPr>
          <w:rFonts w:ascii="Arial" w:hAnsi="Arial" w:cs="Arial"/>
          <w:color w:val="7B7B7B" w:themeColor="accent3" w:themeShade="BF"/>
          <w:sz w:val="22"/>
          <w:szCs w:val="22"/>
          <w:lang w:val="en-GB"/>
        </w:rPr>
        <w:t xml:space="preserve"> in </w:t>
      </w:r>
      <w:r w:rsidR="003645A7">
        <w:rPr>
          <w:rFonts w:ascii="Arial" w:hAnsi="Arial" w:cs="Arial"/>
          <w:color w:val="7B7B7B" w:themeColor="accent3" w:themeShade="BF"/>
          <w:sz w:val="22"/>
          <w:szCs w:val="22"/>
          <w:lang w:val="en-GB"/>
        </w:rPr>
        <w:t>insolvency proceedings.</w:t>
      </w:r>
      <w:r w:rsidR="00947992">
        <w:rPr>
          <w:rFonts w:ascii="Arial" w:hAnsi="Arial" w:cs="Arial"/>
          <w:color w:val="7B7B7B" w:themeColor="accent3" w:themeShade="BF"/>
          <w:sz w:val="22"/>
          <w:szCs w:val="22"/>
          <w:lang w:val="en-GB"/>
        </w:rPr>
        <w:t xml:space="preserve"> Working structure to treat claims and administer the estate of the debtor in Utopia.</w:t>
      </w:r>
    </w:p>
    <w:p w14:paraId="4C723E4A" w14:textId="77777777" w:rsidR="004F01E1" w:rsidRDefault="009D2E68" w:rsidP="0094799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Will </w:t>
      </w:r>
      <w:r w:rsidRPr="003645A7">
        <w:rPr>
          <w:rFonts w:ascii="Arial" w:hAnsi="Arial" w:cs="Arial"/>
          <w:color w:val="7B7B7B" w:themeColor="accent3" w:themeShade="BF"/>
          <w:sz w:val="22"/>
          <w:szCs w:val="22"/>
          <w:lang w:val="en-GB"/>
        </w:rPr>
        <w:t xml:space="preserve">the judicial pronouncements </w:t>
      </w:r>
      <w:r>
        <w:rPr>
          <w:rFonts w:ascii="Arial" w:hAnsi="Arial" w:cs="Arial"/>
          <w:color w:val="7B7B7B" w:themeColor="accent3" w:themeShade="BF"/>
          <w:sz w:val="22"/>
          <w:szCs w:val="22"/>
          <w:lang w:val="en-GB"/>
        </w:rPr>
        <w:t xml:space="preserve">of </w:t>
      </w:r>
      <w:proofErr w:type="spellStart"/>
      <w:r w:rsidRPr="003645A7">
        <w:rPr>
          <w:rFonts w:ascii="Arial" w:hAnsi="Arial" w:cs="Arial"/>
          <w:color w:val="7B7B7B" w:themeColor="accent3" w:themeShade="BF"/>
          <w:sz w:val="22"/>
          <w:szCs w:val="22"/>
          <w:lang w:val="en-GB"/>
        </w:rPr>
        <w:t>Erewhon</w:t>
      </w:r>
      <w:proofErr w:type="spellEnd"/>
      <w:r w:rsidRPr="003645A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Court </w:t>
      </w:r>
      <w:r w:rsidRPr="003645A7">
        <w:rPr>
          <w:rFonts w:ascii="Arial" w:hAnsi="Arial" w:cs="Arial"/>
          <w:color w:val="7B7B7B" w:themeColor="accent3" w:themeShade="BF"/>
          <w:sz w:val="22"/>
          <w:szCs w:val="22"/>
          <w:lang w:val="en-GB"/>
        </w:rPr>
        <w:t>be enforceable in Utopia</w:t>
      </w:r>
      <w:r>
        <w:rPr>
          <w:rFonts w:ascii="Arial" w:hAnsi="Arial" w:cs="Arial"/>
          <w:color w:val="7B7B7B" w:themeColor="accent3" w:themeShade="BF"/>
          <w:sz w:val="22"/>
          <w:szCs w:val="22"/>
          <w:lang w:val="en-GB"/>
        </w:rPr>
        <w:t xml:space="preserve"> Court or judicial forum</w:t>
      </w:r>
      <w:r w:rsidRPr="003645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Model mandates enforceability</w:t>
      </w:r>
      <w:r w:rsidR="005B181A">
        <w:rPr>
          <w:rFonts w:ascii="Arial" w:hAnsi="Arial" w:cs="Arial"/>
          <w:color w:val="7B7B7B" w:themeColor="accent3" w:themeShade="BF"/>
          <w:sz w:val="22"/>
          <w:szCs w:val="22"/>
          <w:lang w:val="en-GB"/>
        </w:rPr>
        <w:t xml:space="preserve"> of judicial decisions of one court in a State to court in another accepting State.</w:t>
      </w:r>
    </w:p>
    <w:p w14:paraId="0D37BBBB" w14:textId="55CC803D" w:rsidR="002F75A3" w:rsidRPr="004F01E1" w:rsidRDefault="002F75A3" w:rsidP="004F01E1">
      <w:pPr>
        <w:jc w:val="both"/>
        <w:rPr>
          <w:rFonts w:ascii="Arial" w:hAnsi="Arial" w:cs="Arial"/>
          <w:color w:val="7B7B7B" w:themeColor="accent3" w:themeShade="BF"/>
          <w:sz w:val="22"/>
          <w:szCs w:val="22"/>
          <w:lang w:val="en-GB"/>
        </w:rPr>
      </w:pPr>
      <w:r w:rsidRPr="004F01E1">
        <w:rPr>
          <w:rFonts w:ascii="Arial" w:hAnsi="Arial" w:cs="Arial"/>
          <w:color w:val="7B7B7B" w:themeColor="accent3" w:themeShade="BF"/>
          <w:sz w:val="22"/>
          <w:szCs w:val="22"/>
          <w:lang w:val="en-GB"/>
        </w:rPr>
        <w:t>]</w:t>
      </w:r>
    </w:p>
    <w:p w14:paraId="779AC6D4" w14:textId="77777777" w:rsidR="004C1C1D" w:rsidRPr="00BF1C6F" w:rsidRDefault="004C1C1D"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56A943ED" w14:textId="77777777" w:rsidR="004F01E1" w:rsidRDefault="002D3473"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6A412F91" w14:textId="369FCAD1" w:rsidR="00196378" w:rsidRDefault="00DD6398"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No. The </w:t>
      </w:r>
      <w:r w:rsidR="00025ABE">
        <w:rPr>
          <w:rFonts w:ascii="Arial" w:hAnsi="Arial" w:cs="Arial"/>
          <w:color w:val="7B7B7B" w:themeColor="accent3" w:themeShade="BF"/>
          <w:sz w:val="22"/>
          <w:szCs w:val="22"/>
          <w:lang w:val="en-GB"/>
        </w:rPr>
        <w:t xml:space="preserve">competent Court in Utopia </w:t>
      </w:r>
      <w:r>
        <w:rPr>
          <w:rFonts w:ascii="Arial" w:hAnsi="Arial" w:cs="Arial"/>
          <w:color w:val="7B7B7B" w:themeColor="accent3" w:themeShade="BF"/>
          <w:sz w:val="22"/>
          <w:szCs w:val="22"/>
          <w:lang w:val="en-GB"/>
        </w:rPr>
        <w:t xml:space="preserve">would need to co-operate and co-ordinate with </w:t>
      </w:r>
      <w:r w:rsidR="00025ABE">
        <w:rPr>
          <w:rFonts w:ascii="Arial" w:hAnsi="Arial" w:cs="Arial"/>
          <w:color w:val="7B7B7B" w:themeColor="accent3" w:themeShade="BF"/>
          <w:sz w:val="22"/>
          <w:szCs w:val="22"/>
          <w:lang w:val="en-GB"/>
        </w:rPr>
        <w:t xml:space="preserve">the Liquidator </w:t>
      </w:r>
      <w:r w:rsidR="00196378">
        <w:rPr>
          <w:rFonts w:ascii="Arial" w:hAnsi="Arial" w:cs="Arial"/>
          <w:color w:val="7B7B7B" w:themeColor="accent3" w:themeShade="BF"/>
          <w:sz w:val="22"/>
          <w:szCs w:val="22"/>
          <w:lang w:val="en-GB"/>
        </w:rPr>
        <w:t xml:space="preserve">and </w:t>
      </w:r>
      <w:r w:rsidR="00025ABE">
        <w:rPr>
          <w:rFonts w:ascii="Arial" w:hAnsi="Arial" w:cs="Arial"/>
          <w:color w:val="7B7B7B" w:themeColor="accent3" w:themeShade="BF"/>
          <w:sz w:val="22"/>
          <w:szCs w:val="22"/>
          <w:lang w:val="en-GB"/>
        </w:rPr>
        <w:t>recognise</w:t>
      </w:r>
      <w:r w:rsidR="00196378">
        <w:rPr>
          <w:rFonts w:ascii="Arial" w:hAnsi="Arial" w:cs="Arial"/>
          <w:color w:val="7B7B7B" w:themeColor="accent3" w:themeShade="BF"/>
          <w:sz w:val="22"/>
          <w:szCs w:val="22"/>
          <w:lang w:val="en-GB"/>
        </w:rPr>
        <w:t xml:space="preserve"> as a foreign insolvency representative.</w:t>
      </w:r>
    </w:p>
    <w:p w14:paraId="2B348719" w14:textId="77777777" w:rsidR="004F01E1" w:rsidRDefault="00196378"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CF6654">
        <w:rPr>
          <w:rFonts w:ascii="Arial" w:hAnsi="Arial" w:cs="Arial"/>
          <w:color w:val="7B7B7B" w:themeColor="accent3" w:themeShade="BF"/>
          <w:sz w:val="22"/>
          <w:szCs w:val="22"/>
          <w:lang w:val="en-GB"/>
        </w:rPr>
        <w:t xml:space="preserve">Yes. Insolvency has commenced prior to commencement order in </w:t>
      </w:r>
      <w:proofErr w:type="spellStart"/>
      <w:r w:rsidR="00CF6654">
        <w:rPr>
          <w:rFonts w:ascii="Arial" w:hAnsi="Arial" w:cs="Arial"/>
          <w:color w:val="7B7B7B" w:themeColor="accent3" w:themeShade="BF"/>
          <w:sz w:val="22"/>
          <w:szCs w:val="22"/>
          <w:lang w:val="en-GB"/>
        </w:rPr>
        <w:t>Erewhon</w:t>
      </w:r>
      <w:proofErr w:type="spellEnd"/>
      <w:r w:rsidR="00CF6654">
        <w:rPr>
          <w:rFonts w:ascii="Arial" w:hAnsi="Arial" w:cs="Arial"/>
          <w:color w:val="7B7B7B" w:themeColor="accent3" w:themeShade="BF"/>
          <w:sz w:val="22"/>
          <w:szCs w:val="22"/>
          <w:lang w:val="en-GB"/>
        </w:rPr>
        <w:t xml:space="preserve"> proceedings. Liquidator </w:t>
      </w:r>
      <w:r w:rsidR="00947992">
        <w:rPr>
          <w:rFonts w:ascii="Arial" w:hAnsi="Arial" w:cs="Arial"/>
          <w:color w:val="7B7B7B" w:themeColor="accent3" w:themeShade="BF"/>
          <w:sz w:val="22"/>
          <w:szCs w:val="22"/>
          <w:lang w:val="en-GB"/>
        </w:rPr>
        <w:t xml:space="preserve">shall place his claim </w:t>
      </w:r>
      <w:r w:rsidR="00CF6654">
        <w:rPr>
          <w:rFonts w:ascii="Arial" w:hAnsi="Arial" w:cs="Arial"/>
          <w:color w:val="7B7B7B" w:themeColor="accent3" w:themeShade="BF"/>
          <w:sz w:val="22"/>
          <w:szCs w:val="22"/>
          <w:lang w:val="en-GB"/>
        </w:rPr>
        <w:t>with Insolvency officer in Utopia.</w:t>
      </w:r>
    </w:p>
    <w:p w14:paraId="626FA5C6" w14:textId="192F9563"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E3701E">
        <w:rPr>
          <w:rFonts w:ascii="Arial" w:hAnsi="Arial" w:cs="Arial"/>
          <w:sz w:val="22"/>
          <w:szCs w:val="22"/>
          <w:lang w:val="en-GB"/>
        </w:rPr>
        <w:lastRenderedPageBreak/>
        <w:t>Select a country for the company’s incorporation and</w:t>
      </w:r>
      <w:r w:rsidR="00610388" w:rsidRPr="00E3701E">
        <w:rPr>
          <w:rFonts w:ascii="Arial" w:hAnsi="Arial" w:cs="Arial"/>
          <w:sz w:val="22"/>
          <w:szCs w:val="22"/>
          <w:lang w:val="en-GB"/>
        </w:rPr>
        <w:t>,</w:t>
      </w:r>
      <w:r w:rsidRPr="00E3701E">
        <w:rPr>
          <w:rFonts w:ascii="Arial" w:hAnsi="Arial" w:cs="Arial"/>
          <w:sz w:val="22"/>
          <w:szCs w:val="22"/>
          <w:lang w:val="en-GB"/>
        </w:rPr>
        <w:t xml:space="preserve"> based on </w:t>
      </w:r>
      <w:r w:rsidR="00804C32" w:rsidRPr="00E3701E">
        <w:rPr>
          <w:rFonts w:ascii="Arial" w:hAnsi="Arial" w:cs="Arial"/>
          <w:sz w:val="22"/>
          <w:szCs w:val="22"/>
          <w:lang w:val="en-GB"/>
        </w:rPr>
        <w:t xml:space="preserve">the insolvency laws of the country you select </w:t>
      </w:r>
      <w:r w:rsidRPr="00E3701E">
        <w:rPr>
          <w:rFonts w:ascii="Arial" w:hAnsi="Arial" w:cs="Arial"/>
          <w:sz w:val="22"/>
          <w:szCs w:val="22"/>
          <w:lang w:val="en-GB"/>
        </w:rPr>
        <w:t>and the brief facts provided, d</w:t>
      </w:r>
      <w:r w:rsidR="00CF4F9D" w:rsidRPr="00E3701E">
        <w:rPr>
          <w:rFonts w:ascii="Arial" w:hAnsi="Arial" w:cs="Arial"/>
          <w:sz w:val="22"/>
          <w:szCs w:val="22"/>
          <w:lang w:val="en-GB"/>
        </w:rPr>
        <w:t xml:space="preserve">escribe four key international insolvency issues </w:t>
      </w:r>
      <w:r w:rsidRPr="00E3701E">
        <w:rPr>
          <w:rFonts w:ascii="Arial" w:hAnsi="Arial" w:cs="Arial"/>
          <w:sz w:val="22"/>
          <w:szCs w:val="22"/>
          <w:lang w:val="en-GB"/>
        </w:rPr>
        <w:t>facing</w:t>
      </w:r>
      <w:r w:rsidRPr="00BF1C6F">
        <w:rPr>
          <w:rFonts w:ascii="Arial" w:hAnsi="Arial" w:cs="Arial"/>
          <w:sz w:val="22"/>
          <w:szCs w:val="22"/>
          <w:lang w:val="en-GB"/>
        </w:rPr>
        <w:t xml:space="preserve">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5182BF7F" w14:textId="77777777" w:rsidR="004F01E1"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p>
    <w:p w14:paraId="131A05A6" w14:textId="1FF93E62" w:rsidR="001B4FCB" w:rsidRPr="00B165B6" w:rsidRDefault="008F3151" w:rsidP="00C053F7">
      <w:pPr>
        <w:jc w:val="both"/>
        <w:rPr>
          <w:rFonts w:ascii="Arial" w:hAnsi="Arial" w:cs="Arial"/>
          <w:color w:val="7B7B7B" w:themeColor="accent3" w:themeShade="BF"/>
          <w:sz w:val="22"/>
          <w:szCs w:val="22"/>
          <w:lang w:val="en-GB"/>
        </w:rPr>
      </w:pPr>
      <w:r w:rsidRPr="00B165B6">
        <w:rPr>
          <w:rFonts w:ascii="Arial" w:hAnsi="Arial" w:cs="Arial"/>
          <w:color w:val="7B7B7B" w:themeColor="accent3" w:themeShade="BF"/>
          <w:sz w:val="22"/>
          <w:szCs w:val="22"/>
          <w:lang w:val="en-GB"/>
        </w:rPr>
        <w:t>India</w:t>
      </w:r>
      <w:r w:rsidR="001B4FCB" w:rsidRPr="00B165B6">
        <w:rPr>
          <w:rFonts w:ascii="Arial" w:hAnsi="Arial" w:cs="Arial"/>
          <w:color w:val="7B7B7B" w:themeColor="accent3" w:themeShade="BF"/>
          <w:sz w:val="22"/>
          <w:szCs w:val="22"/>
          <w:lang w:val="en-GB"/>
        </w:rPr>
        <w:t xml:space="preserve"> is the country </w:t>
      </w:r>
      <w:r w:rsidRPr="00B165B6">
        <w:rPr>
          <w:rFonts w:ascii="Arial" w:hAnsi="Arial" w:cs="Arial"/>
          <w:color w:val="7B7B7B" w:themeColor="accent3" w:themeShade="BF"/>
          <w:sz w:val="22"/>
          <w:szCs w:val="22"/>
          <w:lang w:val="en-GB"/>
        </w:rPr>
        <w:t xml:space="preserve">of </w:t>
      </w:r>
      <w:r w:rsidR="00E3701E" w:rsidRPr="00B165B6">
        <w:rPr>
          <w:rFonts w:ascii="Arial" w:hAnsi="Arial" w:cs="Arial"/>
          <w:color w:val="7B7B7B" w:themeColor="accent3" w:themeShade="BF"/>
          <w:sz w:val="22"/>
          <w:szCs w:val="22"/>
          <w:lang w:val="en-GB"/>
        </w:rPr>
        <w:t xml:space="preserve">incorporation and head office </w:t>
      </w:r>
      <w:r w:rsidRPr="00B165B6">
        <w:rPr>
          <w:rFonts w:ascii="Arial" w:hAnsi="Arial" w:cs="Arial"/>
          <w:color w:val="7B7B7B" w:themeColor="accent3" w:themeShade="BF"/>
          <w:sz w:val="22"/>
          <w:szCs w:val="22"/>
          <w:lang w:val="en-GB"/>
        </w:rPr>
        <w:t xml:space="preserve">for </w:t>
      </w:r>
      <w:r w:rsidR="00E3701E" w:rsidRPr="00B165B6">
        <w:rPr>
          <w:rFonts w:ascii="Arial" w:hAnsi="Arial" w:cs="Arial"/>
          <w:color w:val="7B7B7B" w:themeColor="accent3" w:themeShade="BF"/>
          <w:sz w:val="22"/>
          <w:szCs w:val="22"/>
          <w:lang w:val="en-GB"/>
        </w:rPr>
        <w:t xml:space="preserve">the debtor. </w:t>
      </w:r>
      <w:r w:rsidRPr="00B165B6">
        <w:rPr>
          <w:rFonts w:ascii="Arial" w:hAnsi="Arial" w:cs="Arial"/>
          <w:color w:val="7B7B7B" w:themeColor="accent3" w:themeShade="BF"/>
          <w:sz w:val="22"/>
          <w:szCs w:val="22"/>
          <w:lang w:val="en-GB"/>
        </w:rPr>
        <w:t xml:space="preserve">The National Company Law Tribunal under the Insolvency and Bankruptcy Code are the Adjudicating Authority. </w:t>
      </w:r>
      <w:r w:rsidR="00E3701E" w:rsidRPr="00B165B6">
        <w:rPr>
          <w:rFonts w:ascii="Arial" w:hAnsi="Arial" w:cs="Arial"/>
          <w:color w:val="7B7B7B" w:themeColor="accent3" w:themeShade="BF"/>
          <w:sz w:val="22"/>
          <w:szCs w:val="22"/>
          <w:lang w:val="en-GB"/>
        </w:rPr>
        <w:t>The key issues dealt with are:</w:t>
      </w:r>
    </w:p>
    <w:p w14:paraId="650FBEF5" w14:textId="07C71339" w:rsidR="008F3151" w:rsidRPr="00B165B6" w:rsidRDefault="008F3151" w:rsidP="00E3701E">
      <w:pPr>
        <w:pStyle w:val="ListParagraph"/>
        <w:numPr>
          <w:ilvl w:val="0"/>
          <w:numId w:val="27"/>
        </w:numPr>
        <w:jc w:val="both"/>
        <w:rPr>
          <w:rFonts w:ascii="Arial" w:hAnsi="Arial" w:cs="Arial"/>
          <w:color w:val="7B7B7B" w:themeColor="accent3" w:themeShade="BF"/>
          <w:sz w:val="22"/>
          <w:szCs w:val="22"/>
          <w:lang w:val="en-GB"/>
        </w:rPr>
      </w:pPr>
      <w:r w:rsidRPr="00B165B6">
        <w:rPr>
          <w:rFonts w:ascii="Arial" w:hAnsi="Arial" w:cs="Arial"/>
          <w:color w:val="7B7B7B" w:themeColor="accent3" w:themeShade="BF"/>
          <w:sz w:val="22"/>
          <w:szCs w:val="22"/>
          <w:lang w:val="en-GB"/>
        </w:rPr>
        <w:t xml:space="preserve">Moratorium – </w:t>
      </w:r>
      <w:r w:rsidR="004F01E1">
        <w:rPr>
          <w:rFonts w:ascii="Arial" w:hAnsi="Arial" w:cs="Arial"/>
          <w:color w:val="7B7B7B" w:themeColor="accent3" w:themeShade="BF"/>
          <w:sz w:val="22"/>
          <w:szCs w:val="22"/>
          <w:lang w:val="en-GB"/>
        </w:rPr>
        <w:t>O</w:t>
      </w:r>
      <w:r w:rsidR="004F01E1" w:rsidRPr="00B165B6">
        <w:rPr>
          <w:rFonts w:ascii="Arial" w:hAnsi="Arial" w:cs="Arial"/>
          <w:color w:val="7B7B7B" w:themeColor="accent3" w:themeShade="BF"/>
          <w:sz w:val="22"/>
          <w:szCs w:val="22"/>
          <w:lang w:val="en-GB"/>
        </w:rPr>
        <w:t>n admission of the debtor to insolvency</w:t>
      </w:r>
      <w:r w:rsidR="004F01E1">
        <w:rPr>
          <w:rFonts w:ascii="Arial" w:hAnsi="Arial" w:cs="Arial"/>
          <w:color w:val="7B7B7B" w:themeColor="accent3" w:themeShade="BF"/>
          <w:sz w:val="22"/>
          <w:szCs w:val="22"/>
          <w:lang w:val="en-GB"/>
        </w:rPr>
        <w:t xml:space="preserve">, </w:t>
      </w:r>
      <w:r w:rsidR="004F01E1" w:rsidRPr="00B165B6">
        <w:rPr>
          <w:rFonts w:ascii="Arial" w:hAnsi="Arial" w:cs="Arial"/>
          <w:color w:val="7B7B7B" w:themeColor="accent3" w:themeShade="BF"/>
          <w:sz w:val="22"/>
          <w:szCs w:val="22"/>
          <w:lang w:val="en-GB"/>
        </w:rPr>
        <w:t xml:space="preserve">i.e. </w:t>
      </w:r>
      <w:r w:rsidR="004F01E1">
        <w:rPr>
          <w:rFonts w:ascii="Arial" w:hAnsi="Arial" w:cs="Arial"/>
          <w:color w:val="7B7B7B" w:themeColor="accent3" w:themeShade="BF"/>
          <w:sz w:val="22"/>
          <w:szCs w:val="22"/>
          <w:lang w:val="en-GB"/>
        </w:rPr>
        <w:t xml:space="preserve">the </w:t>
      </w:r>
      <w:r w:rsidR="004F01E1" w:rsidRPr="00B165B6">
        <w:rPr>
          <w:rFonts w:ascii="Arial" w:hAnsi="Arial" w:cs="Arial"/>
          <w:color w:val="7B7B7B" w:themeColor="accent3" w:themeShade="BF"/>
          <w:sz w:val="22"/>
          <w:szCs w:val="22"/>
          <w:lang w:val="en-GB"/>
        </w:rPr>
        <w:t>date of commencement of insolvency</w:t>
      </w:r>
      <w:r w:rsidR="004F01E1">
        <w:rPr>
          <w:rFonts w:ascii="Arial" w:hAnsi="Arial" w:cs="Arial"/>
          <w:color w:val="7B7B7B" w:themeColor="accent3" w:themeShade="BF"/>
          <w:sz w:val="22"/>
          <w:szCs w:val="22"/>
          <w:lang w:val="en-GB"/>
        </w:rPr>
        <w:t>,</w:t>
      </w:r>
      <w:r w:rsidR="004F01E1" w:rsidRPr="00B165B6">
        <w:rPr>
          <w:rFonts w:ascii="Arial" w:hAnsi="Arial" w:cs="Arial"/>
          <w:color w:val="7B7B7B" w:themeColor="accent3" w:themeShade="BF"/>
          <w:sz w:val="22"/>
          <w:szCs w:val="22"/>
          <w:lang w:val="en-GB"/>
        </w:rPr>
        <w:t xml:space="preserve"> </w:t>
      </w:r>
      <w:r w:rsidR="004F01E1">
        <w:rPr>
          <w:rFonts w:ascii="Arial" w:hAnsi="Arial" w:cs="Arial"/>
          <w:color w:val="7B7B7B" w:themeColor="accent3" w:themeShade="BF"/>
          <w:sz w:val="22"/>
          <w:szCs w:val="22"/>
          <w:lang w:val="en-GB"/>
        </w:rPr>
        <w:t>m</w:t>
      </w:r>
      <w:r w:rsidRPr="00B165B6">
        <w:rPr>
          <w:rFonts w:ascii="Arial" w:hAnsi="Arial" w:cs="Arial"/>
          <w:color w:val="7B7B7B" w:themeColor="accent3" w:themeShade="BF"/>
          <w:sz w:val="22"/>
          <w:szCs w:val="22"/>
          <w:lang w:val="en-GB"/>
        </w:rPr>
        <w:t>oratorium is declared by the Adjudicating Authority</w:t>
      </w:r>
      <w:r w:rsidR="00DC5CA1" w:rsidRPr="00B165B6">
        <w:rPr>
          <w:rFonts w:ascii="Arial" w:hAnsi="Arial" w:cs="Arial"/>
          <w:color w:val="7B7B7B" w:themeColor="accent3" w:themeShade="BF"/>
          <w:sz w:val="22"/>
          <w:szCs w:val="22"/>
          <w:lang w:val="en-GB"/>
        </w:rPr>
        <w:t>.</w:t>
      </w:r>
      <w:r w:rsidR="003F35BC" w:rsidRPr="00B165B6">
        <w:rPr>
          <w:rFonts w:ascii="Arial" w:hAnsi="Arial" w:cs="Arial"/>
          <w:color w:val="7B7B7B" w:themeColor="accent3" w:themeShade="BF"/>
          <w:sz w:val="22"/>
          <w:szCs w:val="22"/>
          <w:lang w:val="en-GB"/>
        </w:rPr>
        <w:t xml:space="preserve"> No action can be brought upon the debtor by third party in the territory </w:t>
      </w:r>
      <w:r w:rsidR="00D5389E" w:rsidRPr="00B165B6">
        <w:rPr>
          <w:rFonts w:ascii="Arial" w:hAnsi="Arial" w:cs="Arial"/>
          <w:color w:val="7B7B7B" w:themeColor="accent3" w:themeShade="BF"/>
          <w:sz w:val="22"/>
          <w:szCs w:val="22"/>
          <w:lang w:val="en-GB"/>
        </w:rPr>
        <w:t xml:space="preserve">under </w:t>
      </w:r>
      <w:r w:rsidR="003F35BC" w:rsidRPr="00B165B6">
        <w:rPr>
          <w:rFonts w:ascii="Arial" w:hAnsi="Arial" w:cs="Arial"/>
          <w:color w:val="7B7B7B" w:themeColor="accent3" w:themeShade="BF"/>
          <w:sz w:val="22"/>
          <w:szCs w:val="22"/>
          <w:lang w:val="en-GB"/>
        </w:rPr>
        <w:t xml:space="preserve">Indian jurisdiction. However, the same is not applicable to proceedings in other States unless </w:t>
      </w:r>
      <w:r w:rsidR="004F01E1">
        <w:rPr>
          <w:rFonts w:ascii="Arial" w:hAnsi="Arial" w:cs="Arial"/>
          <w:color w:val="7B7B7B" w:themeColor="accent3" w:themeShade="BF"/>
          <w:sz w:val="22"/>
          <w:szCs w:val="22"/>
          <w:lang w:val="en-GB"/>
        </w:rPr>
        <w:t xml:space="preserve">India has </w:t>
      </w:r>
      <w:r w:rsidR="003F35BC" w:rsidRPr="00B165B6">
        <w:rPr>
          <w:rFonts w:ascii="Arial" w:hAnsi="Arial" w:cs="Arial"/>
          <w:color w:val="7B7B7B" w:themeColor="accent3" w:themeShade="BF"/>
          <w:sz w:val="22"/>
          <w:szCs w:val="22"/>
          <w:lang w:val="en-GB"/>
        </w:rPr>
        <w:t xml:space="preserve">treaties or </w:t>
      </w:r>
      <w:r w:rsidR="004F01E1">
        <w:rPr>
          <w:rFonts w:ascii="Arial" w:hAnsi="Arial" w:cs="Arial"/>
          <w:color w:val="7B7B7B" w:themeColor="accent3" w:themeShade="BF"/>
          <w:sz w:val="22"/>
          <w:szCs w:val="22"/>
          <w:lang w:val="en-GB"/>
        </w:rPr>
        <w:t xml:space="preserve">cross-border </w:t>
      </w:r>
      <w:r w:rsidR="003F35BC" w:rsidRPr="00B165B6">
        <w:rPr>
          <w:rFonts w:ascii="Arial" w:hAnsi="Arial" w:cs="Arial"/>
          <w:color w:val="7B7B7B" w:themeColor="accent3" w:themeShade="BF"/>
          <w:sz w:val="22"/>
          <w:szCs w:val="22"/>
          <w:lang w:val="en-GB"/>
        </w:rPr>
        <w:t>agreements with those States.</w:t>
      </w:r>
      <w:r w:rsidR="00CF601F">
        <w:rPr>
          <w:rFonts w:ascii="Arial" w:hAnsi="Arial" w:cs="Arial"/>
          <w:color w:val="7B7B7B" w:themeColor="accent3" w:themeShade="BF"/>
          <w:sz w:val="22"/>
          <w:szCs w:val="22"/>
          <w:lang w:val="en-GB"/>
        </w:rPr>
        <w:t xml:space="preserve"> </w:t>
      </w:r>
      <w:r w:rsidR="004F01E1">
        <w:rPr>
          <w:rFonts w:ascii="Arial" w:hAnsi="Arial" w:cs="Arial"/>
          <w:color w:val="7B7B7B" w:themeColor="accent3" w:themeShade="BF"/>
          <w:sz w:val="22"/>
          <w:szCs w:val="22"/>
          <w:lang w:val="en-GB"/>
        </w:rPr>
        <w:t>The insolvency professional shall make an appropriate application to the Adjudicating Authority</w:t>
      </w:r>
      <w:r w:rsidR="00F3320E">
        <w:rPr>
          <w:rFonts w:ascii="Arial" w:hAnsi="Arial" w:cs="Arial"/>
          <w:color w:val="7B7B7B" w:themeColor="accent3" w:themeShade="BF"/>
          <w:sz w:val="22"/>
          <w:szCs w:val="22"/>
          <w:lang w:val="en-GB"/>
        </w:rPr>
        <w:t xml:space="preserve"> for a letter of request to stop such action.</w:t>
      </w:r>
      <w:r w:rsidR="00CF16D9">
        <w:rPr>
          <w:rFonts w:ascii="Arial" w:hAnsi="Arial" w:cs="Arial"/>
          <w:color w:val="7B7B7B" w:themeColor="accent3" w:themeShade="BF"/>
          <w:sz w:val="22"/>
          <w:szCs w:val="22"/>
          <w:lang w:val="en-GB"/>
        </w:rPr>
        <w:t xml:space="preserve"> In State, that has adopted UNCITRAL Model Law, local courts </w:t>
      </w:r>
      <w:r w:rsidR="006442A4">
        <w:rPr>
          <w:rFonts w:ascii="Arial" w:hAnsi="Arial" w:cs="Arial"/>
          <w:color w:val="7B7B7B" w:themeColor="accent3" w:themeShade="BF"/>
          <w:sz w:val="22"/>
          <w:szCs w:val="22"/>
          <w:lang w:val="en-GB"/>
        </w:rPr>
        <w:t xml:space="preserve">are mandated </w:t>
      </w:r>
      <w:r w:rsidR="006442A4" w:rsidRPr="006442A4">
        <w:rPr>
          <w:rFonts w:ascii="Arial" w:hAnsi="Arial" w:cs="Arial"/>
          <w:color w:val="7B7B7B" w:themeColor="accent3" w:themeShade="BF"/>
          <w:sz w:val="22"/>
          <w:szCs w:val="22"/>
          <w:lang w:val="en-GB"/>
        </w:rPr>
        <w:t>to cooperate with foreign insolvency courts without reciprocity.</w:t>
      </w:r>
    </w:p>
    <w:p w14:paraId="774027CE" w14:textId="7C2A7122" w:rsidR="001B4FCB" w:rsidRPr="00B165B6" w:rsidRDefault="001B4FCB" w:rsidP="00E3701E">
      <w:pPr>
        <w:pStyle w:val="ListParagraph"/>
        <w:numPr>
          <w:ilvl w:val="0"/>
          <w:numId w:val="27"/>
        </w:numPr>
        <w:jc w:val="both"/>
        <w:rPr>
          <w:rFonts w:ascii="Arial" w:hAnsi="Arial" w:cs="Arial"/>
          <w:color w:val="7B7B7B" w:themeColor="accent3" w:themeShade="BF"/>
          <w:sz w:val="22"/>
          <w:szCs w:val="22"/>
          <w:lang w:val="en-GB"/>
        </w:rPr>
      </w:pPr>
      <w:r w:rsidRPr="00B165B6">
        <w:rPr>
          <w:rFonts w:ascii="Arial" w:hAnsi="Arial" w:cs="Arial"/>
          <w:color w:val="7B7B7B" w:themeColor="accent3" w:themeShade="BF"/>
          <w:sz w:val="22"/>
          <w:szCs w:val="22"/>
          <w:lang w:val="en-GB"/>
        </w:rPr>
        <w:t>Claims</w:t>
      </w:r>
      <w:r w:rsidR="00E3701E" w:rsidRPr="00B165B6">
        <w:rPr>
          <w:rFonts w:ascii="Arial" w:hAnsi="Arial" w:cs="Arial"/>
          <w:color w:val="7B7B7B" w:themeColor="accent3" w:themeShade="BF"/>
          <w:sz w:val="22"/>
          <w:szCs w:val="22"/>
          <w:lang w:val="en-GB"/>
        </w:rPr>
        <w:t xml:space="preserve"> from domestic and foreign creditors – </w:t>
      </w:r>
      <w:r w:rsidR="009E3128" w:rsidRPr="00B165B6">
        <w:rPr>
          <w:rFonts w:ascii="Arial" w:hAnsi="Arial" w:cs="Arial"/>
          <w:color w:val="7B7B7B" w:themeColor="accent3" w:themeShade="BF"/>
          <w:sz w:val="22"/>
          <w:szCs w:val="22"/>
          <w:lang w:val="en-GB"/>
        </w:rPr>
        <w:t xml:space="preserve">There is </w:t>
      </w:r>
      <w:r w:rsidR="00F3320E">
        <w:rPr>
          <w:rFonts w:ascii="Arial" w:hAnsi="Arial" w:cs="Arial"/>
          <w:color w:val="7B7B7B" w:themeColor="accent3" w:themeShade="BF"/>
          <w:sz w:val="22"/>
          <w:szCs w:val="22"/>
          <w:lang w:val="en-GB"/>
        </w:rPr>
        <w:t xml:space="preserve">no </w:t>
      </w:r>
      <w:r w:rsidR="009E3128" w:rsidRPr="00B165B6">
        <w:rPr>
          <w:rFonts w:ascii="Arial" w:hAnsi="Arial" w:cs="Arial"/>
          <w:color w:val="7B7B7B" w:themeColor="accent3" w:themeShade="BF"/>
          <w:sz w:val="22"/>
          <w:szCs w:val="22"/>
          <w:lang w:val="en-GB"/>
        </w:rPr>
        <w:t>differentiation made between foreign or domestic creditor</w:t>
      </w:r>
      <w:r w:rsidR="00F3320E">
        <w:rPr>
          <w:rFonts w:ascii="Arial" w:hAnsi="Arial" w:cs="Arial"/>
          <w:color w:val="7B7B7B" w:themeColor="accent3" w:themeShade="BF"/>
          <w:sz w:val="22"/>
          <w:szCs w:val="22"/>
          <w:lang w:val="en-GB"/>
        </w:rPr>
        <w:t xml:space="preserve"> under the Indian Law</w:t>
      </w:r>
      <w:r w:rsidR="009E3128" w:rsidRPr="00B165B6">
        <w:rPr>
          <w:rFonts w:ascii="Arial" w:hAnsi="Arial" w:cs="Arial"/>
          <w:color w:val="7B7B7B" w:themeColor="accent3" w:themeShade="BF"/>
          <w:sz w:val="22"/>
          <w:szCs w:val="22"/>
          <w:lang w:val="en-GB"/>
        </w:rPr>
        <w:t xml:space="preserve">. </w:t>
      </w:r>
      <w:r w:rsidR="005E752F">
        <w:rPr>
          <w:rFonts w:ascii="Arial" w:hAnsi="Arial" w:cs="Arial"/>
          <w:color w:val="7B7B7B" w:themeColor="accent3" w:themeShade="BF"/>
          <w:sz w:val="22"/>
          <w:szCs w:val="22"/>
          <w:lang w:val="en-GB"/>
        </w:rPr>
        <w:t xml:space="preserve">However classification is done on basis of </w:t>
      </w:r>
      <w:r w:rsidR="009E3128" w:rsidRPr="00B165B6">
        <w:rPr>
          <w:rFonts w:ascii="Arial" w:hAnsi="Arial" w:cs="Arial"/>
          <w:color w:val="7B7B7B" w:themeColor="accent3" w:themeShade="BF"/>
          <w:sz w:val="22"/>
          <w:szCs w:val="22"/>
          <w:lang w:val="en-GB"/>
        </w:rPr>
        <w:t xml:space="preserve">secured and unsecured creditors and </w:t>
      </w:r>
      <w:r w:rsidR="00F54A7A" w:rsidRPr="00B165B6">
        <w:rPr>
          <w:rFonts w:ascii="Arial" w:hAnsi="Arial" w:cs="Arial"/>
          <w:color w:val="7B7B7B" w:themeColor="accent3" w:themeShade="BF"/>
          <w:sz w:val="22"/>
          <w:szCs w:val="22"/>
          <w:lang w:val="en-GB"/>
        </w:rPr>
        <w:t>between financial and operational creditors.</w:t>
      </w:r>
      <w:r w:rsidR="009376C3">
        <w:rPr>
          <w:rFonts w:ascii="Arial" w:hAnsi="Arial" w:cs="Arial"/>
          <w:color w:val="7B7B7B" w:themeColor="accent3" w:themeShade="BF"/>
          <w:sz w:val="22"/>
          <w:szCs w:val="22"/>
          <w:lang w:val="en-GB"/>
        </w:rPr>
        <w:t xml:space="preserve"> </w:t>
      </w:r>
      <w:r w:rsidR="005E752F">
        <w:rPr>
          <w:rFonts w:ascii="Arial" w:hAnsi="Arial" w:cs="Arial"/>
          <w:color w:val="7B7B7B" w:themeColor="accent3" w:themeShade="BF"/>
          <w:sz w:val="22"/>
          <w:szCs w:val="22"/>
          <w:lang w:val="en-GB"/>
        </w:rPr>
        <w:t xml:space="preserve">The foreign creditor may claim higher in the priorities of payments leading to judicial conflict. </w:t>
      </w:r>
      <w:r w:rsidR="00F54A7A" w:rsidRPr="00B165B6">
        <w:rPr>
          <w:rFonts w:ascii="Arial" w:hAnsi="Arial" w:cs="Arial"/>
          <w:color w:val="7B7B7B" w:themeColor="accent3" w:themeShade="BF"/>
          <w:sz w:val="22"/>
          <w:szCs w:val="22"/>
          <w:lang w:val="en-GB"/>
        </w:rPr>
        <w:t>Further</w:t>
      </w:r>
      <w:r w:rsidR="00214584">
        <w:rPr>
          <w:rFonts w:ascii="Arial" w:hAnsi="Arial" w:cs="Arial"/>
          <w:color w:val="7B7B7B" w:themeColor="accent3" w:themeShade="BF"/>
          <w:sz w:val="22"/>
          <w:szCs w:val="22"/>
          <w:lang w:val="en-GB"/>
        </w:rPr>
        <w:t>,</w:t>
      </w:r>
      <w:r w:rsidR="00F54A7A" w:rsidRPr="00B165B6">
        <w:rPr>
          <w:rFonts w:ascii="Arial" w:hAnsi="Arial" w:cs="Arial"/>
          <w:color w:val="7B7B7B" w:themeColor="accent3" w:themeShade="BF"/>
          <w:sz w:val="22"/>
          <w:szCs w:val="22"/>
          <w:lang w:val="en-GB"/>
        </w:rPr>
        <w:t xml:space="preserve"> </w:t>
      </w:r>
      <w:r w:rsidR="00214584">
        <w:rPr>
          <w:rFonts w:ascii="Arial" w:hAnsi="Arial" w:cs="Arial"/>
          <w:color w:val="7B7B7B" w:themeColor="accent3" w:themeShade="BF"/>
          <w:sz w:val="22"/>
          <w:szCs w:val="22"/>
          <w:lang w:val="en-GB"/>
        </w:rPr>
        <w:t xml:space="preserve">in </w:t>
      </w:r>
      <w:r w:rsidR="00F54A7A" w:rsidRPr="00B165B6">
        <w:rPr>
          <w:rFonts w:ascii="Arial" w:hAnsi="Arial" w:cs="Arial"/>
          <w:color w:val="7B7B7B" w:themeColor="accent3" w:themeShade="BF"/>
          <w:sz w:val="22"/>
          <w:szCs w:val="22"/>
          <w:lang w:val="en-GB"/>
        </w:rPr>
        <w:t xml:space="preserve">some </w:t>
      </w:r>
      <w:r w:rsidR="00214584">
        <w:rPr>
          <w:rFonts w:ascii="Arial" w:hAnsi="Arial" w:cs="Arial"/>
          <w:color w:val="7B7B7B" w:themeColor="accent3" w:themeShade="BF"/>
          <w:sz w:val="22"/>
          <w:szCs w:val="22"/>
          <w:lang w:val="en-GB"/>
        </w:rPr>
        <w:t xml:space="preserve">States, </w:t>
      </w:r>
      <w:r w:rsidR="00F54A7A" w:rsidRPr="00B165B6">
        <w:rPr>
          <w:rFonts w:ascii="Arial" w:hAnsi="Arial" w:cs="Arial"/>
          <w:color w:val="7B7B7B" w:themeColor="accent3" w:themeShade="BF"/>
          <w:sz w:val="22"/>
          <w:szCs w:val="22"/>
          <w:lang w:val="en-GB"/>
        </w:rPr>
        <w:t>S</w:t>
      </w:r>
      <w:r w:rsidR="008F3151" w:rsidRPr="00B165B6">
        <w:rPr>
          <w:rFonts w:ascii="Arial" w:hAnsi="Arial" w:cs="Arial"/>
          <w:color w:val="7B7B7B" w:themeColor="accent3" w:themeShade="BF"/>
          <w:sz w:val="22"/>
          <w:szCs w:val="22"/>
          <w:lang w:val="en-GB"/>
        </w:rPr>
        <w:t>et-off</w:t>
      </w:r>
      <w:r w:rsidR="00F54A7A" w:rsidRPr="00B165B6">
        <w:rPr>
          <w:rFonts w:ascii="Arial" w:hAnsi="Arial" w:cs="Arial"/>
          <w:color w:val="7B7B7B" w:themeColor="accent3" w:themeShade="BF"/>
          <w:sz w:val="22"/>
          <w:szCs w:val="22"/>
          <w:lang w:val="en-GB"/>
        </w:rPr>
        <w:t xml:space="preserve"> and mutual credits with</w:t>
      </w:r>
      <w:r w:rsidR="00214584">
        <w:rPr>
          <w:rFonts w:ascii="Arial" w:hAnsi="Arial" w:cs="Arial"/>
          <w:color w:val="7B7B7B" w:themeColor="accent3" w:themeShade="BF"/>
          <w:sz w:val="22"/>
          <w:szCs w:val="22"/>
          <w:lang w:val="en-GB"/>
        </w:rPr>
        <w:t>in</w:t>
      </w:r>
      <w:r w:rsidR="00F54A7A" w:rsidRPr="00B165B6">
        <w:rPr>
          <w:rFonts w:ascii="Arial" w:hAnsi="Arial" w:cs="Arial"/>
          <w:color w:val="7B7B7B" w:themeColor="accent3" w:themeShade="BF"/>
          <w:sz w:val="22"/>
          <w:szCs w:val="22"/>
          <w:lang w:val="en-GB"/>
        </w:rPr>
        <w:t xml:space="preserve"> the same party</w:t>
      </w:r>
      <w:r w:rsidR="00214584">
        <w:rPr>
          <w:rFonts w:ascii="Arial" w:hAnsi="Arial" w:cs="Arial"/>
          <w:color w:val="7B7B7B" w:themeColor="accent3" w:themeShade="BF"/>
          <w:sz w:val="22"/>
          <w:szCs w:val="22"/>
          <w:lang w:val="en-GB"/>
        </w:rPr>
        <w:t xml:space="preserve"> </w:t>
      </w:r>
      <w:r w:rsidR="00214584" w:rsidRPr="00B165B6">
        <w:rPr>
          <w:rFonts w:ascii="Arial" w:hAnsi="Arial" w:cs="Arial"/>
          <w:color w:val="7B7B7B" w:themeColor="accent3" w:themeShade="BF"/>
          <w:sz w:val="22"/>
          <w:szCs w:val="22"/>
          <w:lang w:val="en-GB"/>
        </w:rPr>
        <w:t xml:space="preserve">may </w:t>
      </w:r>
      <w:r w:rsidR="00214584">
        <w:rPr>
          <w:rFonts w:ascii="Arial" w:hAnsi="Arial" w:cs="Arial"/>
          <w:color w:val="7B7B7B" w:themeColor="accent3" w:themeShade="BF"/>
          <w:sz w:val="22"/>
          <w:szCs w:val="22"/>
          <w:lang w:val="en-GB"/>
        </w:rPr>
        <w:t xml:space="preserve">be </w:t>
      </w:r>
      <w:r w:rsidR="00214584" w:rsidRPr="00B165B6">
        <w:rPr>
          <w:rFonts w:ascii="Arial" w:hAnsi="Arial" w:cs="Arial"/>
          <w:color w:val="7B7B7B" w:themeColor="accent3" w:themeShade="BF"/>
          <w:sz w:val="22"/>
          <w:szCs w:val="22"/>
          <w:lang w:val="en-GB"/>
        </w:rPr>
        <w:t>allow</w:t>
      </w:r>
      <w:r w:rsidR="00214584">
        <w:rPr>
          <w:rFonts w:ascii="Arial" w:hAnsi="Arial" w:cs="Arial"/>
          <w:color w:val="7B7B7B" w:themeColor="accent3" w:themeShade="BF"/>
          <w:sz w:val="22"/>
          <w:szCs w:val="22"/>
          <w:lang w:val="en-GB"/>
        </w:rPr>
        <w:t>ed. T</w:t>
      </w:r>
      <w:r w:rsidR="00F54A7A" w:rsidRPr="00B165B6">
        <w:rPr>
          <w:rFonts w:ascii="Arial" w:hAnsi="Arial" w:cs="Arial"/>
          <w:color w:val="7B7B7B" w:themeColor="accent3" w:themeShade="BF"/>
          <w:sz w:val="22"/>
          <w:szCs w:val="22"/>
          <w:lang w:val="en-GB"/>
        </w:rPr>
        <w:t>he Indian law does not allow for it under the insolvency process</w:t>
      </w:r>
      <w:r w:rsidR="00214584">
        <w:rPr>
          <w:rFonts w:ascii="Arial" w:hAnsi="Arial" w:cs="Arial"/>
          <w:color w:val="7B7B7B" w:themeColor="accent3" w:themeShade="BF"/>
          <w:sz w:val="22"/>
          <w:szCs w:val="22"/>
          <w:lang w:val="en-GB"/>
        </w:rPr>
        <w:t xml:space="preserve"> but is </w:t>
      </w:r>
      <w:r w:rsidR="00B165B6" w:rsidRPr="00B165B6">
        <w:rPr>
          <w:rFonts w:ascii="Arial" w:hAnsi="Arial" w:cs="Arial"/>
          <w:color w:val="7B7B7B" w:themeColor="accent3" w:themeShade="BF"/>
          <w:sz w:val="22"/>
          <w:szCs w:val="22"/>
          <w:lang w:val="en-GB"/>
        </w:rPr>
        <w:t xml:space="preserve">allowed under the liquidation process for the debtor that follows </w:t>
      </w:r>
      <w:r w:rsidR="004B4DB2">
        <w:rPr>
          <w:rFonts w:ascii="Arial" w:hAnsi="Arial" w:cs="Arial"/>
          <w:color w:val="7B7B7B" w:themeColor="accent3" w:themeShade="BF"/>
          <w:sz w:val="22"/>
          <w:szCs w:val="22"/>
          <w:lang w:val="en-GB"/>
        </w:rPr>
        <w:t>where rescue is unsuccessful</w:t>
      </w:r>
      <w:r w:rsidR="00B165B6" w:rsidRPr="00B165B6">
        <w:rPr>
          <w:rFonts w:ascii="Arial" w:hAnsi="Arial" w:cs="Arial"/>
          <w:color w:val="7B7B7B" w:themeColor="accent3" w:themeShade="BF"/>
          <w:sz w:val="22"/>
          <w:szCs w:val="22"/>
          <w:lang w:val="en-GB"/>
        </w:rPr>
        <w:t>.</w:t>
      </w:r>
      <w:r w:rsidR="00CF601F">
        <w:rPr>
          <w:rFonts w:ascii="Arial" w:hAnsi="Arial" w:cs="Arial"/>
          <w:color w:val="7B7B7B" w:themeColor="accent3" w:themeShade="BF"/>
          <w:sz w:val="22"/>
          <w:szCs w:val="22"/>
          <w:lang w:val="en-GB"/>
        </w:rPr>
        <w:t xml:space="preserve"> </w:t>
      </w:r>
      <w:r w:rsidR="00214584">
        <w:rPr>
          <w:rFonts w:ascii="Arial" w:hAnsi="Arial" w:cs="Arial"/>
          <w:color w:val="7B7B7B" w:themeColor="accent3" w:themeShade="BF"/>
          <w:sz w:val="22"/>
          <w:szCs w:val="22"/>
          <w:lang w:val="en-GB"/>
        </w:rPr>
        <w:t xml:space="preserve">The insolvency professional </w:t>
      </w:r>
      <w:r w:rsidR="00214584">
        <w:rPr>
          <w:rFonts w:ascii="Arial" w:hAnsi="Arial" w:cs="Arial"/>
          <w:color w:val="7B7B7B" w:themeColor="accent3" w:themeShade="BF"/>
          <w:sz w:val="22"/>
          <w:szCs w:val="22"/>
          <w:lang w:val="en-GB"/>
        </w:rPr>
        <w:t>apply to the Court for a</w:t>
      </w:r>
      <w:r w:rsidR="00214584">
        <w:rPr>
          <w:rFonts w:ascii="Arial" w:hAnsi="Arial" w:cs="Arial"/>
          <w:color w:val="7B7B7B" w:themeColor="accent3" w:themeShade="BF"/>
          <w:sz w:val="22"/>
          <w:szCs w:val="22"/>
          <w:lang w:val="en-GB"/>
        </w:rPr>
        <w:t>djudicat</w:t>
      </w:r>
      <w:r w:rsidR="00214584">
        <w:rPr>
          <w:rFonts w:ascii="Arial" w:hAnsi="Arial" w:cs="Arial"/>
          <w:color w:val="7B7B7B" w:themeColor="accent3" w:themeShade="BF"/>
          <w:sz w:val="22"/>
          <w:szCs w:val="22"/>
          <w:lang w:val="en-GB"/>
        </w:rPr>
        <w:t>ion.</w:t>
      </w:r>
    </w:p>
    <w:p w14:paraId="12EEC2A5" w14:textId="3C9DA8B5" w:rsidR="001B4FCB" w:rsidRPr="00B165B6" w:rsidRDefault="001B4FCB" w:rsidP="00C053F7">
      <w:pPr>
        <w:pStyle w:val="ListParagraph"/>
        <w:numPr>
          <w:ilvl w:val="0"/>
          <w:numId w:val="27"/>
        </w:numPr>
        <w:jc w:val="both"/>
        <w:rPr>
          <w:rFonts w:ascii="Arial" w:hAnsi="Arial" w:cs="Arial"/>
          <w:color w:val="7B7B7B" w:themeColor="accent3" w:themeShade="BF"/>
          <w:sz w:val="22"/>
          <w:szCs w:val="22"/>
          <w:lang w:val="en-GB"/>
        </w:rPr>
      </w:pPr>
      <w:r w:rsidRPr="00B165B6">
        <w:rPr>
          <w:rFonts w:ascii="Arial" w:hAnsi="Arial" w:cs="Arial"/>
          <w:color w:val="7B7B7B" w:themeColor="accent3" w:themeShade="BF"/>
          <w:sz w:val="22"/>
          <w:szCs w:val="22"/>
          <w:lang w:val="en-GB"/>
        </w:rPr>
        <w:t>Assets</w:t>
      </w:r>
      <w:r w:rsidR="00E3701E" w:rsidRPr="00B165B6">
        <w:rPr>
          <w:rFonts w:ascii="Arial" w:hAnsi="Arial" w:cs="Arial"/>
          <w:color w:val="7B7B7B" w:themeColor="accent3" w:themeShade="BF"/>
          <w:sz w:val="22"/>
          <w:szCs w:val="22"/>
          <w:lang w:val="en-GB"/>
        </w:rPr>
        <w:t xml:space="preserve"> – </w:t>
      </w:r>
      <w:r w:rsidR="00367B9F">
        <w:rPr>
          <w:rFonts w:ascii="Arial" w:hAnsi="Arial" w:cs="Arial"/>
          <w:color w:val="7B7B7B" w:themeColor="accent3" w:themeShade="BF"/>
          <w:sz w:val="22"/>
          <w:szCs w:val="22"/>
          <w:lang w:val="en-GB"/>
        </w:rPr>
        <w:t>Assets owned by the Indian debtor</w:t>
      </w:r>
      <w:r w:rsidR="00670C9B">
        <w:rPr>
          <w:rFonts w:ascii="Arial" w:hAnsi="Arial" w:cs="Arial"/>
          <w:color w:val="7B7B7B" w:themeColor="accent3" w:themeShade="BF"/>
          <w:sz w:val="22"/>
          <w:szCs w:val="22"/>
          <w:lang w:val="en-GB"/>
        </w:rPr>
        <w:t xml:space="preserve"> </w:t>
      </w:r>
      <w:r w:rsidR="00214584">
        <w:rPr>
          <w:rFonts w:ascii="Arial" w:hAnsi="Arial" w:cs="Arial"/>
          <w:color w:val="7B7B7B" w:themeColor="accent3" w:themeShade="BF"/>
          <w:sz w:val="22"/>
          <w:szCs w:val="22"/>
          <w:lang w:val="en-GB"/>
        </w:rPr>
        <w:t xml:space="preserve">are </w:t>
      </w:r>
      <w:r w:rsidR="00670C9B">
        <w:rPr>
          <w:rFonts w:ascii="Arial" w:hAnsi="Arial" w:cs="Arial"/>
          <w:color w:val="7B7B7B" w:themeColor="accent3" w:themeShade="BF"/>
          <w:sz w:val="22"/>
          <w:szCs w:val="22"/>
          <w:lang w:val="en-GB"/>
        </w:rPr>
        <w:t xml:space="preserve">physically located in another State and </w:t>
      </w:r>
      <w:r w:rsidR="00367B9F">
        <w:rPr>
          <w:rFonts w:ascii="Arial" w:hAnsi="Arial" w:cs="Arial"/>
          <w:color w:val="7B7B7B" w:themeColor="accent3" w:themeShade="BF"/>
          <w:sz w:val="22"/>
          <w:szCs w:val="22"/>
          <w:lang w:val="en-GB"/>
        </w:rPr>
        <w:t xml:space="preserve">subject to </w:t>
      </w:r>
      <w:r w:rsidR="00E3701E" w:rsidRPr="00B165B6">
        <w:rPr>
          <w:rFonts w:ascii="Arial" w:hAnsi="Arial" w:cs="Arial"/>
          <w:color w:val="7B7B7B" w:themeColor="accent3" w:themeShade="BF"/>
          <w:sz w:val="22"/>
          <w:szCs w:val="22"/>
          <w:lang w:val="en-GB"/>
        </w:rPr>
        <w:t xml:space="preserve">security </w:t>
      </w:r>
      <w:r w:rsidR="00367B9F">
        <w:rPr>
          <w:rFonts w:ascii="Arial" w:hAnsi="Arial" w:cs="Arial"/>
          <w:color w:val="7B7B7B" w:themeColor="accent3" w:themeShade="BF"/>
          <w:sz w:val="22"/>
          <w:szCs w:val="22"/>
          <w:lang w:val="en-GB"/>
        </w:rPr>
        <w:t xml:space="preserve">charge of </w:t>
      </w:r>
      <w:r w:rsidR="00670C9B">
        <w:rPr>
          <w:rFonts w:ascii="Arial" w:hAnsi="Arial" w:cs="Arial"/>
          <w:color w:val="7B7B7B" w:themeColor="accent3" w:themeShade="BF"/>
          <w:sz w:val="22"/>
          <w:szCs w:val="22"/>
          <w:lang w:val="en-GB"/>
        </w:rPr>
        <w:t xml:space="preserve">the </w:t>
      </w:r>
      <w:r w:rsidR="00367B9F">
        <w:rPr>
          <w:rFonts w:ascii="Arial" w:hAnsi="Arial" w:cs="Arial"/>
          <w:color w:val="7B7B7B" w:themeColor="accent3" w:themeShade="BF"/>
          <w:sz w:val="22"/>
          <w:szCs w:val="22"/>
          <w:lang w:val="en-GB"/>
        </w:rPr>
        <w:t>foreign creditor in</w:t>
      </w:r>
      <w:r w:rsidR="00670C9B">
        <w:rPr>
          <w:rFonts w:ascii="Arial" w:hAnsi="Arial" w:cs="Arial"/>
          <w:color w:val="7B7B7B" w:themeColor="accent3" w:themeShade="BF"/>
          <w:sz w:val="22"/>
          <w:szCs w:val="22"/>
          <w:lang w:val="en-GB"/>
        </w:rPr>
        <w:t xml:space="preserve"> that State</w:t>
      </w:r>
      <w:r w:rsidR="00367B9F">
        <w:rPr>
          <w:rFonts w:ascii="Arial" w:hAnsi="Arial" w:cs="Arial"/>
          <w:color w:val="7B7B7B" w:themeColor="accent3" w:themeShade="BF"/>
          <w:sz w:val="22"/>
          <w:szCs w:val="22"/>
          <w:lang w:val="en-GB"/>
        </w:rPr>
        <w:t>. The Indian law allows for the asset to be part of the estate but foreign creditor with lower priority charge may not give up claim. If the foreign state does not have recognised treaty with India, the asset may become “not so easily realisable” and may not form part of the resolution plan.</w:t>
      </w:r>
      <w:r w:rsidR="00CF601F">
        <w:rPr>
          <w:rFonts w:ascii="Arial" w:hAnsi="Arial" w:cs="Arial"/>
          <w:color w:val="7B7B7B" w:themeColor="accent3" w:themeShade="BF"/>
          <w:sz w:val="22"/>
          <w:szCs w:val="22"/>
          <w:lang w:val="en-GB"/>
        </w:rPr>
        <w:t xml:space="preserve"> </w:t>
      </w:r>
      <w:r w:rsidR="006442A4">
        <w:rPr>
          <w:rFonts w:ascii="Arial" w:hAnsi="Arial" w:cs="Arial"/>
          <w:color w:val="7B7B7B" w:themeColor="accent3" w:themeShade="BF"/>
          <w:sz w:val="22"/>
          <w:szCs w:val="22"/>
          <w:lang w:val="en-GB"/>
        </w:rPr>
        <w:t xml:space="preserve">The insolvency professional shall make an appropriate application to the Adjudicating Authority for a letter of request to stop such action. In State, that has adopted UNCITRAL Model Law, local courts are mandated </w:t>
      </w:r>
      <w:r w:rsidR="006442A4" w:rsidRPr="006442A4">
        <w:rPr>
          <w:rFonts w:ascii="Arial" w:hAnsi="Arial" w:cs="Arial"/>
          <w:color w:val="7B7B7B" w:themeColor="accent3" w:themeShade="BF"/>
          <w:sz w:val="22"/>
          <w:szCs w:val="22"/>
          <w:lang w:val="en-GB"/>
        </w:rPr>
        <w:t>to cooperate with foreign insolvency courts without reciprocity.</w:t>
      </w:r>
    </w:p>
    <w:p w14:paraId="68E9896E" w14:textId="3C2AF8FF" w:rsidR="004F01E1" w:rsidRDefault="001B4FCB" w:rsidP="00C053F7">
      <w:pPr>
        <w:pStyle w:val="ListParagraph"/>
        <w:numPr>
          <w:ilvl w:val="0"/>
          <w:numId w:val="27"/>
        </w:numPr>
        <w:jc w:val="both"/>
        <w:rPr>
          <w:rFonts w:ascii="Arial" w:hAnsi="Arial" w:cs="Arial"/>
          <w:color w:val="7B7B7B" w:themeColor="accent3" w:themeShade="BF"/>
          <w:sz w:val="22"/>
          <w:szCs w:val="22"/>
          <w:lang w:val="en-GB"/>
        </w:rPr>
      </w:pPr>
      <w:r w:rsidRPr="00B165B6">
        <w:rPr>
          <w:rFonts w:ascii="Arial" w:hAnsi="Arial" w:cs="Arial"/>
          <w:color w:val="7B7B7B" w:themeColor="accent3" w:themeShade="BF"/>
          <w:sz w:val="22"/>
          <w:szCs w:val="22"/>
          <w:lang w:val="en-GB"/>
        </w:rPr>
        <w:t>Group businesses</w:t>
      </w:r>
      <w:r w:rsidR="00E3701E" w:rsidRPr="00B165B6">
        <w:rPr>
          <w:rFonts w:ascii="Arial" w:hAnsi="Arial" w:cs="Arial"/>
          <w:color w:val="7B7B7B" w:themeColor="accent3" w:themeShade="BF"/>
          <w:sz w:val="22"/>
          <w:szCs w:val="22"/>
          <w:lang w:val="en-GB"/>
        </w:rPr>
        <w:t xml:space="preserve"> – </w:t>
      </w:r>
      <w:r w:rsidR="009376C3">
        <w:rPr>
          <w:rFonts w:ascii="Arial" w:hAnsi="Arial" w:cs="Arial"/>
          <w:color w:val="7B7B7B" w:themeColor="accent3" w:themeShade="BF"/>
          <w:sz w:val="22"/>
          <w:szCs w:val="22"/>
          <w:lang w:val="en-GB"/>
        </w:rPr>
        <w:t>Business in other States being run under subsidiary and</w:t>
      </w:r>
      <w:r w:rsidR="00CF16D9">
        <w:rPr>
          <w:rFonts w:ascii="Arial" w:hAnsi="Arial" w:cs="Arial"/>
          <w:color w:val="7B7B7B" w:themeColor="accent3" w:themeShade="BF"/>
          <w:sz w:val="22"/>
          <w:szCs w:val="22"/>
          <w:lang w:val="en-GB"/>
        </w:rPr>
        <w:t xml:space="preserve"> / or</w:t>
      </w:r>
      <w:r w:rsidR="009376C3">
        <w:rPr>
          <w:rFonts w:ascii="Arial" w:hAnsi="Arial" w:cs="Arial"/>
          <w:color w:val="7B7B7B" w:themeColor="accent3" w:themeShade="BF"/>
          <w:sz w:val="22"/>
          <w:szCs w:val="22"/>
          <w:lang w:val="en-GB"/>
        </w:rPr>
        <w:t xml:space="preserve"> group companies. The Indian law provides for insolvency of individual businesses</w:t>
      </w:r>
      <w:r w:rsidR="00670C9B">
        <w:rPr>
          <w:rFonts w:ascii="Arial" w:hAnsi="Arial" w:cs="Arial"/>
          <w:color w:val="7B7B7B" w:themeColor="accent3" w:themeShade="BF"/>
          <w:sz w:val="22"/>
          <w:szCs w:val="22"/>
          <w:lang w:val="en-GB"/>
        </w:rPr>
        <w:t xml:space="preserve">. Where the </w:t>
      </w:r>
      <w:r w:rsidR="009376C3">
        <w:rPr>
          <w:rFonts w:ascii="Arial" w:hAnsi="Arial" w:cs="Arial"/>
          <w:color w:val="7B7B7B" w:themeColor="accent3" w:themeShade="BF"/>
          <w:sz w:val="22"/>
          <w:szCs w:val="22"/>
          <w:lang w:val="en-GB"/>
        </w:rPr>
        <w:t xml:space="preserve">foreign subsidiary or associate company </w:t>
      </w:r>
      <w:r w:rsidR="00670C9B">
        <w:rPr>
          <w:rFonts w:ascii="Arial" w:hAnsi="Arial" w:cs="Arial"/>
          <w:color w:val="7B7B7B" w:themeColor="accent3" w:themeShade="BF"/>
          <w:sz w:val="22"/>
          <w:szCs w:val="22"/>
          <w:lang w:val="en-GB"/>
        </w:rPr>
        <w:t xml:space="preserve">are insolvent in a State that has no </w:t>
      </w:r>
      <w:r w:rsidR="00AC35CC">
        <w:rPr>
          <w:rFonts w:ascii="Arial" w:hAnsi="Arial" w:cs="Arial"/>
          <w:color w:val="7B7B7B" w:themeColor="accent3" w:themeShade="BF"/>
          <w:sz w:val="22"/>
          <w:szCs w:val="22"/>
          <w:lang w:val="en-GB"/>
        </w:rPr>
        <w:t xml:space="preserve">reciprocal arrangements with India, the insolvency professional will </w:t>
      </w:r>
      <w:r w:rsidR="00CF16D9">
        <w:rPr>
          <w:rFonts w:ascii="Arial" w:hAnsi="Arial" w:cs="Arial"/>
          <w:color w:val="7B7B7B" w:themeColor="accent3" w:themeShade="BF"/>
          <w:sz w:val="22"/>
          <w:szCs w:val="22"/>
          <w:lang w:val="en-GB"/>
        </w:rPr>
        <w:t xml:space="preserve">experience </w:t>
      </w:r>
      <w:r w:rsidR="00AC35CC">
        <w:rPr>
          <w:rFonts w:ascii="Arial" w:hAnsi="Arial" w:cs="Arial"/>
          <w:color w:val="7B7B7B" w:themeColor="accent3" w:themeShade="BF"/>
          <w:sz w:val="22"/>
          <w:szCs w:val="22"/>
          <w:lang w:val="en-GB"/>
        </w:rPr>
        <w:t xml:space="preserve">difficulties </w:t>
      </w:r>
      <w:r w:rsidR="00CF16D9">
        <w:rPr>
          <w:rFonts w:ascii="Arial" w:hAnsi="Arial" w:cs="Arial"/>
          <w:color w:val="7B7B7B" w:themeColor="accent3" w:themeShade="BF"/>
          <w:sz w:val="22"/>
          <w:szCs w:val="22"/>
          <w:lang w:val="en-GB"/>
        </w:rPr>
        <w:t xml:space="preserve">in </w:t>
      </w:r>
      <w:r w:rsidR="00AC35CC">
        <w:rPr>
          <w:rFonts w:ascii="Arial" w:hAnsi="Arial" w:cs="Arial"/>
          <w:color w:val="7B7B7B" w:themeColor="accent3" w:themeShade="BF"/>
          <w:sz w:val="22"/>
          <w:szCs w:val="22"/>
          <w:lang w:val="en-GB"/>
        </w:rPr>
        <w:t xml:space="preserve">coordinating the proceedings. </w:t>
      </w:r>
      <w:r w:rsidR="006442A4">
        <w:rPr>
          <w:rFonts w:ascii="Arial" w:hAnsi="Arial" w:cs="Arial"/>
          <w:color w:val="7B7B7B" w:themeColor="accent3" w:themeShade="BF"/>
          <w:sz w:val="22"/>
          <w:szCs w:val="22"/>
          <w:lang w:val="en-GB"/>
        </w:rPr>
        <w:t xml:space="preserve">The insolvency professional shall make an appropriate application to the Adjudicating Authority for a letter of request to stop such action. In State, that has adopted UNCITRAL Model Law, local courts are mandated </w:t>
      </w:r>
      <w:r w:rsidR="006442A4" w:rsidRPr="006442A4">
        <w:rPr>
          <w:rFonts w:ascii="Arial" w:hAnsi="Arial" w:cs="Arial"/>
          <w:color w:val="7B7B7B" w:themeColor="accent3" w:themeShade="BF"/>
          <w:sz w:val="22"/>
          <w:szCs w:val="22"/>
          <w:lang w:val="en-GB"/>
        </w:rPr>
        <w:t>to cooperate with foreign insolvency courts without reciprocity.</w:t>
      </w:r>
    </w:p>
    <w:p w14:paraId="77CE8695" w14:textId="624A3446" w:rsidR="0077498C" w:rsidRPr="004F01E1" w:rsidRDefault="0033768C" w:rsidP="004F01E1">
      <w:pPr>
        <w:ind w:left="360"/>
        <w:jc w:val="both"/>
        <w:rPr>
          <w:rFonts w:ascii="Arial" w:hAnsi="Arial" w:cs="Arial"/>
          <w:color w:val="7B7B7B" w:themeColor="accent3" w:themeShade="BF"/>
          <w:sz w:val="22"/>
          <w:szCs w:val="22"/>
          <w:lang w:val="en-GB"/>
        </w:rPr>
      </w:pPr>
      <w:r w:rsidRPr="004F01E1">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bookmarkStart w:id="1" w:name="_GoBack"/>
      <w:bookmarkEnd w:id="1"/>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F8384" w14:textId="77777777" w:rsidR="005211AB" w:rsidRDefault="005211AB" w:rsidP="00241B44">
      <w:r>
        <w:separator/>
      </w:r>
    </w:p>
  </w:endnote>
  <w:endnote w:type="continuationSeparator" w:id="0">
    <w:p w14:paraId="3B5EF085" w14:textId="77777777" w:rsidR="005211AB" w:rsidRDefault="005211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6442A4">
          <w:rPr>
            <w:rStyle w:val="PageNumber"/>
            <w:rFonts w:ascii="Arial" w:hAnsi="Arial" w:cs="Arial"/>
            <w:b/>
            <w:bCs/>
            <w:noProof/>
            <w:sz w:val="18"/>
            <w:szCs w:val="18"/>
          </w:rPr>
          <w:t>14</w:t>
        </w:r>
        <w:r w:rsidRPr="00123661">
          <w:rPr>
            <w:rStyle w:val="PageNumber"/>
            <w:rFonts w:ascii="Arial" w:hAnsi="Arial" w:cs="Arial"/>
            <w:b/>
            <w:bCs/>
            <w:sz w:val="18"/>
            <w:szCs w:val="18"/>
          </w:rPr>
          <w:fldChar w:fldCharType="end"/>
        </w:r>
      </w:p>
    </w:sdtContent>
  </w:sdt>
  <w:p w14:paraId="120BA9A5" w14:textId="7F2D9033" w:rsidR="00AD6A7D" w:rsidRPr="00F44220" w:rsidRDefault="00A63833" w:rsidP="00AD6A7D">
    <w:pPr>
      <w:pStyle w:val="Footer"/>
      <w:ind w:right="360"/>
      <w:rPr>
        <w:rFonts w:ascii="Arial" w:hAnsi="Arial" w:cs="Arial"/>
        <w:sz w:val="18"/>
        <w:szCs w:val="18"/>
      </w:rPr>
    </w:pPr>
    <w:r>
      <w:rPr>
        <w:rFonts w:ascii="Arial" w:hAnsi="Arial" w:cs="Arial"/>
        <w:sz w:val="18"/>
        <w:szCs w:val="18"/>
      </w:rPr>
      <w:t>202122-494</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479E0" w14:textId="77777777" w:rsidR="005211AB" w:rsidRDefault="005211AB" w:rsidP="00241B44">
      <w:r>
        <w:separator/>
      </w:r>
    </w:p>
  </w:footnote>
  <w:footnote w:type="continuationSeparator" w:id="0">
    <w:p w14:paraId="0B24E209" w14:textId="77777777" w:rsidR="005211AB" w:rsidRDefault="005211AB" w:rsidP="00241B44">
      <w:r>
        <w:continuationSeparator/>
      </w:r>
    </w:p>
  </w:footnote>
  <w:footnote w:id="1">
    <w:p w14:paraId="67ABBC39" w14:textId="0865F20B" w:rsidR="00BB1756" w:rsidRDefault="00BB1756">
      <w:pPr>
        <w:pStyle w:val="FootnoteText"/>
      </w:pPr>
      <w:r>
        <w:rPr>
          <w:rStyle w:val="FootnoteReference"/>
        </w:rPr>
        <w:footnoteRef/>
      </w:r>
      <w:r>
        <w:t xml:space="preserve"> </w:t>
      </w:r>
      <w:r w:rsidRPr="00BB1756">
        <w:t>https://uncitral.un.org/en/texts/insolvency/modellaw/cross-border_insolvency/status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F333808"/>
    <w:multiLevelType w:val="hybridMultilevel"/>
    <w:tmpl w:val="AAD8C46C"/>
    <w:lvl w:ilvl="0" w:tplc="799A847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5DFA"/>
    <w:multiLevelType w:val="hybridMultilevel"/>
    <w:tmpl w:val="AAD8C46C"/>
    <w:lvl w:ilvl="0" w:tplc="799A847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C966A9F"/>
    <w:multiLevelType w:val="hybridMultilevel"/>
    <w:tmpl w:val="583A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93146F"/>
    <w:multiLevelType w:val="hybridMultilevel"/>
    <w:tmpl w:val="E0F014A6"/>
    <w:lvl w:ilvl="0" w:tplc="0D4EB25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7ED6EDF"/>
    <w:multiLevelType w:val="hybridMultilevel"/>
    <w:tmpl w:val="CBDE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4"/>
  </w:num>
  <w:num w:numId="3">
    <w:abstractNumId w:val="8"/>
  </w:num>
  <w:num w:numId="4">
    <w:abstractNumId w:val="5"/>
  </w:num>
  <w:num w:numId="5">
    <w:abstractNumId w:val="11"/>
  </w:num>
  <w:num w:numId="6">
    <w:abstractNumId w:val="19"/>
  </w:num>
  <w:num w:numId="7">
    <w:abstractNumId w:val="25"/>
  </w:num>
  <w:num w:numId="8">
    <w:abstractNumId w:val="18"/>
  </w:num>
  <w:num w:numId="9">
    <w:abstractNumId w:val="7"/>
  </w:num>
  <w:num w:numId="10">
    <w:abstractNumId w:val="10"/>
  </w:num>
  <w:num w:numId="11">
    <w:abstractNumId w:val="9"/>
  </w:num>
  <w:num w:numId="12">
    <w:abstractNumId w:val="6"/>
  </w:num>
  <w:num w:numId="13">
    <w:abstractNumId w:val="15"/>
  </w:num>
  <w:num w:numId="14">
    <w:abstractNumId w:val="0"/>
  </w:num>
  <w:num w:numId="15">
    <w:abstractNumId w:val="3"/>
  </w:num>
  <w:num w:numId="16">
    <w:abstractNumId w:val="16"/>
  </w:num>
  <w:num w:numId="17">
    <w:abstractNumId w:val="14"/>
  </w:num>
  <w:num w:numId="18">
    <w:abstractNumId w:val="23"/>
  </w:num>
  <w:num w:numId="19">
    <w:abstractNumId w:val="20"/>
  </w:num>
  <w:num w:numId="20">
    <w:abstractNumId w:val="26"/>
  </w:num>
  <w:num w:numId="21">
    <w:abstractNumId w:val="21"/>
  </w:num>
  <w:num w:numId="22">
    <w:abstractNumId w:val="13"/>
  </w:num>
  <w:num w:numId="23">
    <w:abstractNumId w:val="12"/>
  </w:num>
  <w:num w:numId="24">
    <w:abstractNumId w:val="1"/>
  </w:num>
  <w:num w:numId="25">
    <w:abstractNumId w:val="2"/>
  </w:num>
  <w:num w:numId="26">
    <w:abstractNumId w:val="4"/>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14D1C"/>
    <w:rsid w:val="00024FB0"/>
    <w:rsid w:val="000250C7"/>
    <w:rsid w:val="00025ABE"/>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0FA7"/>
    <w:rsid w:val="00101707"/>
    <w:rsid w:val="00110DA3"/>
    <w:rsid w:val="0011473D"/>
    <w:rsid w:val="00115C85"/>
    <w:rsid w:val="00123661"/>
    <w:rsid w:val="00123855"/>
    <w:rsid w:val="00126A4D"/>
    <w:rsid w:val="00134F8D"/>
    <w:rsid w:val="001429D5"/>
    <w:rsid w:val="00142DF4"/>
    <w:rsid w:val="00142EC6"/>
    <w:rsid w:val="0014622C"/>
    <w:rsid w:val="00152348"/>
    <w:rsid w:val="0015456D"/>
    <w:rsid w:val="00156BF5"/>
    <w:rsid w:val="00161F1B"/>
    <w:rsid w:val="00162829"/>
    <w:rsid w:val="001703A7"/>
    <w:rsid w:val="00172B5F"/>
    <w:rsid w:val="00180548"/>
    <w:rsid w:val="00180CCE"/>
    <w:rsid w:val="0018267A"/>
    <w:rsid w:val="00182779"/>
    <w:rsid w:val="001830DF"/>
    <w:rsid w:val="00196378"/>
    <w:rsid w:val="001966D9"/>
    <w:rsid w:val="001A602A"/>
    <w:rsid w:val="001A7E9A"/>
    <w:rsid w:val="001B4FCB"/>
    <w:rsid w:val="001B5016"/>
    <w:rsid w:val="001C45FC"/>
    <w:rsid w:val="001C4B56"/>
    <w:rsid w:val="001D4862"/>
    <w:rsid w:val="001E25B9"/>
    <w:rsid w:val="001E49E0"/>
    <w:rsid w:val="001E7B5A"/>
    <w:rsid w:val="001F7412"/>
    <w:rsid w:val="0020725B"/>
    <w:rsid w:val="00214584"/>
    <w:rsid w:val="00221925"/>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40F1"/>
    <w:rsid w:val="002D0021"/>
    <w:rsid w:val="002D31CD"/>
    <w:rsid w:val="002D3473"/>
    <w:rsid w:val="002D361A"/>
    <w:rsid w:val="002F1956"/>
    <w:rsid w:val="002F29B8"/>
    <w:rsid w:val="002F3440"/>
    <w:rsid w:val="002F75A3"/>
    <w:rsid w:val="00303C2F"/>
    <w:rsid w:val="00313141"/>
    <w:rsid w:val="003144EF"/>
    <w:rsid w:val="00330937"/>
    <w:rsid w:val="00330F31"/>
    <w:rsid w:val="00334648"/>
    <w:rsid w:val="0033768C"/>
    <w:rsid w:val="00337938"/>
    <w:rsid w:val="00340769"/>
    <w:rsid w:val="00341AA6"/>
    <w:rsid w:val="00361A0A"/>
    <w:rsid w:val="003645A7"/>
    <w:rsid w:val="0036565C"/>
    <w:rsid w:val="0036625E"/>
    <w:rsid w:val="00367B9F"/>
    <w:rsid w:val="00373F8D"/>
    <w:rsid w:val="00374531"/>
    <w:rsid w:val="0037465A"/>
    <w:rsid w:val="00374696"/>
    <w:rsid w:val="00382C98"/>
    <w:rsid w:val="0038533C"/>
    <w:rsid w:val="003948D5"/>
    <w:rsid w:val="00396821"/>
    <w:rsid w:val="00397D3A"/>
    <w:rsid w:val="003A051E"/>
    <w:rsid w:val="003A2F8D"/>
    <w:rsid w:val="003B170F"/>
    <w:rsid w:val="003B6F79"/>
    <w:rsid w:val="003C4471"/>
    <w:rsid w:val="003D0A6D"/>
    <w:rsid w:val="003D2DA8"/>
    <w:rsid w:val="003D557A"/>
    <w:rsid w:val="003E0B16"/>
    <w:rsid w:val="003E67D1"/>
    <w:rsid w:val="003F35BC"/>
    <w:rsid w:val="003F5758"/>
    <w:rsid w:val="00405DC1"/>
    <w:rsid w:val="00411B48"/>
    <w:rsid w:val="00413D79"/>
    <w:rsid w:val="00415F1F"/>
    <w:rsid w:val="0042108F"/>
    <w:rsid w:val="00430FED"/>
    <w:rsid w:val="0043427C"/>
    <w:rsid w:val="00434A8C"/>
    <w:rsid w:val="00442D69"/>
    <w:rsid w:val="00444284"/>
    <w:rsid w:val="00445CE6"/>
    <w:rsid w:val="00447F20"/>
    <w:rsid w:val="004534C2"/>
    <w:rsid w:val="00454E42"/>
    <w:rsid w:val="0045683E"/>
    <w:rsid w:val="00457C30"/>
    <w:rsid w:val="00463818"/>
    <w:rsid w:val="0046388B"/>
    <w:rsid w:val="00491675"/>
    <w:rsid w:val="00493855"/>
    <w:rsid w:val="004A16A3"/>
    <w:rsid w:val="004A57DD"/>
    <w:rsid w:val="004A7B51"/>
    <w:rsid w:val="004A7D71"/>
    <w:rsid w:val="004A7EF3"/>
    <w:rsid w:val="004B0135"/>
    <w:rsid w:val="004B11FD"/>
    <w:rsid w:val="004B23A2"/>
    <w:rsid w:val="004B4136"/>
    <w:rsid w:val="004B4DB2"/>
    <w:rsid w:val="004C1306"/>
    <w:rsid w:val="004C1C1D"/>
    <w:rsid w:val="004C5534"/>
    <w:rsid w:val="004D1A5A"/>
    <w:rsid w:val="004D3721"/>
    <w:rsid w:val="004D64F9"/>
    <w:rsid w:val="004D7F85"/>
    <w:rsid w:val="004E14A8"/>
    <w:rsid w:val="004F01E1"/>
    <w:rsid w:val="004F5FDF"/>
    <w:rsid w:val="005177FE"/>
    <w:rsid w:val="005211AB"/>
    <w:rsid w:val="0052263B"/>
    <w:rsid w:val="00524728"/>
    <w:rsid w:val="005331CA"/>
    <w:rsid w:val="00537970"/>
    <w:rsid w:val="00544127"/>
    <w:rsid w:val="00553EB2"/>
    <w:rsid w:val="00560534"/>
    <w:rsid w:val="0056391B"/>
    <w:rsid w:val="005650E2"/>
    <w:rsid w:val="00567075"/>
    <w:rsid w:val="00574496"/>
    <w:rsid w:val="0057535D"/>
    <w:rsid w:val="00575B2D"/>
    <w:rsid w:val="00581185"/>
    <w:rsid w:val="005833D0"/>
    <w:rsid w:val="005846F3"/>
    <w:rsid w:val="0058622F"/>
    <w:rsid w:val="0058635E"/>
    <w:rsid w:val="00592F82"/>
    <w:rsid w:val="005A0CCA"/>
    <w:rsid w:val="005A726D"/>
    <w:rsid w:val="005B02B2"/>
    <w:rsid w:val="005B181A"/>
    <w:rsid w:val="005B67AC"/>
    <w:rsid w:val="005C5C52"/>
    <w:rsid w:val="005D1AC4"/>
    <w:rsid w:val="005D43E0"/>
    <w:rsid w:val="005D58A3"/>
    <w:rsid w:val="005E1B79"/>
    <w:rsid w:val="005E752F"/>
    <w:rsid w:val="005F026D"/>
    <w:rsid w:val="005F2D0B"/>
    <w:rsid w:val="005F4B31"/>
    <w:rsid w:val="005F6250"/>
    <w:rsid w:val="005F7048"/>
    <w:rsid w:val="00600350"/>
    <w:rsid w:val="00610388"/>
    <w:rsid w:val="00612CA5"/>
    <w:rsid w:val="006153EC"/>
    <w:rsid w:val="00621A17"/>
    <w:rsid w:val="00621FDB"/>
    <w:rsid w:val="00627CC9"/>
    <w:rsid w:val="00627E7B"/>
    <w:rsid w:val="00630542"/>
    <w:rsid w:val="00632E44"/>
    <w:rsid w:val="00634622"/>
    <w:rsid w:val="00636110"/>
    <w:rsid w:val="00636808"/>
    <w:rsid w:val="00641515"/>
    <w:rsid w:val="006442A4"/>
    <w:rsid w:val="006471E6"/>
    <w:rsid w:val="00654C2F"/>
    <w:rsid w:val="0065600A"/>
    <w:rsid w:val="00657087"/>
    <w:rsid w:val="00665B63"/>
    <w:rsid w:val="00670C9B"/>
    <w:rsid w:val="006750E9"/>
    <w:rsid w:val="00677AEB"/>
    <w:rsid w:val="00685A02"/>
    <w:rsid w:val="00687A1D"/>
    <w:rsid w:val="00695D15"/>
    <w:rsid w:val="00697EA1"/>
    <w:rsid w:val="006A2646"/>
    <w:rsid w:val="006A6530"/>
    <w:rsid w:val="006B1CA2"/>
    <w:rsid w:val="006B435A"/>
    <w:rsid w:val="006B4C64"/>
    <w:rsid w:val="006C60E2"/>
    <w:rsid w:val="006D01C2"/>
    <w:rsid w:val="006D1C09"/>
    <w:rsid w:val="006E481A"/>
    <w:rsid w:val="006E5298"/>
    <w:rsid w:val="006E5EE8"/>
    <w:rsid w:val="006F4D86"/>
    <w:rsid w:val="006F734A"/>
    <w:rsid w:val="006F7849"/>
    <w:rsid w:val="00700D83"/>
    <w:rsid w:val="007074E9"/>
    <w:rsid w:val="00713DA4"/>
    <w:rsid w:val="00714BF1"/>
    <w:rsid w:val="00721383"/>
    <w:rsid w:val="007233CA"/>
    <w:rsid w:val="007333CC"/>
    <w:rsid w:val="0073399A"/>
    <w:rsid w:val="0074598D"/>
    <w:rsid w:val="007603F5"/>
    <w:rsid w:val="00764DB0"/>
    <w:rsid w:val="0076764D"/>
    <w:rsid w:val="0077498C"/>
    <w:rsid w:val="00782624"/>
    <w:rsid w:val="00784128"/>
    <w:rsid w:val="00784753"/>
    <w:rsid w:val="00793173"/>
    <w:rsid w:val="00797D32"/>
    <w:rsid w:val="007C1459"/>
    <w:rsid w:val="007C1FCC"/>
    <w:rsid w:val="007C6201"/>
    <w:rsid w:val="007D2EDD"/>
    <w:rsid w:val="007D58C7"/>
    <w:rsid w:val="007D5D52"/>
    <w:rsid w:val="007D7C92"/>
    <w:rsid w:val="007E1154"/>
    <w:rsid w:val="007F41F8"/>
    <w:rsid w:val="007F45F1"/>
    <w:rsid w:val="008031A7"/>
    <w:rsid w:val="0080454E"/>
    <w:rsid w:val="00804C32"/>
    <w:rsid w:val="00806302"/>
    <w:rsid w:val="00807119"/>
    <w:rsid w:val="00824069"/>
    <w:rsid w:val="0082483F"/>
    <w:rsid w:val="008279C0"/>
    <w:rsid w:val="008427F7"/>
    <w:rsid w:val="008723F3"/>
    <w:rsid w:val="008777F9"/>
    <w:rsid w:val="00881DE6"/>
    <w:rsid w:val="0088321D"/>
    <w:rsid w:val="008837A6"/>
    <w:rsid w:val="0089145D"/>
    <w:rsid w:val="008A5379"/>
    <w:rsid w:val="008A6CFE"/>
    <w:rsid w:val="008B3A59"/>
    <w:rsid w:val="008B5333"/>
    <w:rsid w:val="008B6223"/>
    <w:rsid w:val="008C66E0"/>
    <w:rsid w:val="008E3339"/>
    <w:rsid w:val="008F20FC"/>
    <w:rsid w:val="008F3151"/>
    <w:rsid w:val="008F6301"/>
    <w:rsid w:val="00905A43"/>
    <w:rsid w:val="00912C79"/>
    <w:rsid w:val="00924CD4"/>
    <w:rsid w:val="00934C76"/>
    <w:rsid w:val="009376C3"/>
    <w:rsid w:val="00942123"/>
    <w:rsid w:val="00947992"/>
    <w:rsid w:val="00950BF8"/>
    <w:rsid w:val="0095207B"/>
    <w:rsid w:val="00955631"/>
    <w:rsid w:val="00962045"/>
    <w:rsid w:val="00974548"/>
    <w:rsid w:val="0098134C"/>
    <w:rsid w:val="00985FBC"/>
    <w:rsid w:val="00986B7F"/>
    <w:rsid w:val="00991428"/>
    <w:rsid w:val="009916B5"/>
    <w:rsid w:val="00992676"/>
    <w:rsid w:val="009A3369"/>
    <w:rsid w:val="009B0723"/>
    <w:rsid w:val="009B07AD"/>
    <w:rsid w:val="009B0883"/>
    <w:rsid w:val="009B15E2"/>
    <w:rsid w:val="009C0B8E"/>
    <w:rsid w:val="009C1BC8"/>
    <w:rsid w:val="009C2442"/>
    <w:rsid w:val="009D0811"/>
    <w:rsid w:val="009D0EE1"/>
    <w:rsid w:val="009D2E68"/>
    <w:rsid w:val="009E1027"/>
    <w:rsid w:val="009E2AEB"/>
    <w:rsid w:val="009E2E27"/>
    <w:rsid w:val="009E3128"/>
    <w:rsid w:val="009E4DE3"/>
    <w:rsid w:val="00A005FC"/>
    <w:rsid w:val="00A047EE"/>
    <w:rsid w:val="00A2274A"/>
    <w:rsid w:val="00A235B7"/>
    <w:rsid w:val="00A407EF"/>
    <w:rsid w:val="00A458BE"/>
    <w:rsid w:val="00A46B4C"/>
    <w:rsid w:val="00A5117B"/>
    <w:rsid w:val="00A54909"/>
    <w:rsid w:val="00A60074"/>
    <w:rsid w:val="00A63833"/>
    <w:rsid w:val="00A6627C"/>
    <w:rsid w:val="00A71019"/>
    <w:rsid w:val="00A73C0C"/>
    <w:rsid w:val="00A81029"/>
    <w:rsid w:val="00A83A2F"/>
    <w:rsid w:val="00A96489"/>
    <w:rsid w:val="00A97725"/>
    <w:rsid w:val="00AB685C"/>
    <w:rsid w:val="00AB6C2D"/>
    <w:rsid w:val="00AC35CC"/>
    <w:rsid w:val="00AC3839"/>
    <w:rsid w:val="00AC53D1"/>
    <w:rsid w:val="00AC7082"/>
    <w:rsid w:val="00AD6A7D"/>
    <w:rsid w:val="00AE0AB8"/>
    <w:rsid w:val="00AF228E"/>
    <w:rsid w:val="00B075E7"/>
    <w:rsid w:val="00B14819"/>
    <w:rsid w:val="00B165B6"/>
    <w:rsid w:val="00B17AA9"/>
    <w:rsid w:val="00B20B23"/>
    <w:rsid w:val="00B47532"/>
    <w:rsid w:val="00B52755"/>
    <w:rsid w:val="00B72AE1"/>
    <w:rsid w:val="00B736DF"/>
    <w:rsid w:val="00B74FBD"/>
    <w:rsid w:val="00B82586"/>
    <w:rsid w:val="00B86DB1"/>
    <w:rsid w:val="00B87869"/>
    <w:rsid w:val="00BA5343"/>
    <w:rsid w:val="00BB0F2B"/>
    <w:rsid w:val="00BB1756"/>
    <w:rsid w:val="00BC273F"/>
    <w:rsid w:val="00BF1C6F"/>
    <w:rsid w:val="00BF3915"/>
    <w:rsid w:val="00BF50F7"/>
    <w:rsid w:val="00BF5761"/>
    <w:rsid w:val="00C02F29"/>
    <w:rsid w:val="00C053F7"/>
    <w:rsid w:val="00C22A25"/>
    <w:rsid w:val="00C33C6C"/>
    <w:rsid w:val="00C35671"/>
    <w:rsid w:val="00C35B77"/>
    <w:rsid w:val="00C376EB"/>
    <w:rsid w:val="00C46EC1"/>
    <w:rsid w:val="00C473F0"/>
    <w:rsid w:val="00C47EDB"/>
    <w:rsid w:val="00C53D3F"/>
    <w:rsid w:val="00C53E2C"/>
    <w:rsid w:val="00C550C8"/>
    <w:rsid w:val="00C606C3"/>
    <w:rsid w:val="00C72848"/>
    <w:rsid w:val="00C7736C"/>
    <w:rsid w:val="00C82D87"/>
    <w:rsid w:val="00C8712A"/>
    <w:rsid w:val="00C91D58"/>
    <w:rsid w:val="00C960B6"/>
    <w:rsid w:val="00C963D3"/>
    <w:rsid w:val="00CB09E2"/>
    <w:rsid w:val="00CB2CBB"/>
    <w:rsid w:val="00CB3E1F"/>
    <w:rsid w:val="00CB7CAC"/>
    <w:rsid w:val="00CC4AC1"/>
    <w:rsid w:val="00CC5335"/>
    <w:rsid w:val="00CC5BA4"/>
    <w:rsid w:val="00CD4998"/>
    <w:rsid w:val="00CD6E50"/>
    <w:rsid w:val="00CE1035"/>
    <w:rsid w:val="00CF16D9"/>
    <w:rsid w:val="00CF2819"/>
    <w:rsid w:val="00CF4F9D"/>
    <w:rsid w:val="00CF601F"/>
    <w:rsid w:val="00CF6654"/>
    <w:rsid w:val="00CF70DC"/>
    <w:rsid w:val="00D104E4"/>
    <w:rsid w:val="00D148DC"/>
    <w:rsid w:val="00D17FDC"/>
    <w:rsid w:val="00D5389E"/>
    <w:rsid w:val="00D53F9E"/>
    <w:rsid w:val="00D63EFD"/>
    <w:rsid w:val="00D84752"/>
    <w:rsid w:val="00D86B3B"/>
    <w:rsid w:val="00D8748A"/>
    <w:rsid w:val="00D93196"/>
    <w:rsid w:val="00D95435"/>
    <w:rsid w:val="00DA047C"/>
    <w:rsid w:val="00DB243C"/>
    <w:rsid w:val="00DB482A"/>
    <w:rsid w:val="00DB56F2"/>
    <w:rsid w:val="00DB6EF5"/>
    <w:rsid w:val="00DC0391"/>
    <w:rsid w:val="00DC3089"/>
    <w:rsid w:val="00DC4420"/>
    <w:rsid w:val="00DC5CA1"/>
    <w:rsid w:val="00DD0802"/>
    <w:rsid w:val="00DD2E11"/>
    <w:rsid w:val="00DD4758"/>
    <w:rsid w:val="00DD6398"/>
    <w:rsid w:val="00DE03AF"/>
    <w:rsid w:val="00DE121C"/>
    <w:rsid w:val="00DE6633"/>
    <w:rsid w:val="00DF75F8"/>
    <w:rsid w:val="00DF7A3A"/>
    <w:rsid w:val="00E00C00"/>
    <w:rsid w:val="00E07C5A"/>
    <w:rsid w:val="00E1142B"/>
    <w:rsid w:val="00E139AB"/>
    <w:rsid w:val="00E15BA9"/>
    <w:rsid w:val="00E25525"/>
    <w:rsid w:val="00E26E19"/>
    <w:rsid w:val="00E3701E"/>
    <w:rsid w:val="00E450A4"/>
    <w:rsid w:val="00E506BE"/>
    <w:rsid w:val="00E55547"/>
    <w:rsid w:val="00E6302B"/>
    <w:rsid w:val="00E6452F"/>
    <w:rsid w:val="00E64F45"/>
    <w:rsid w:val="00E6742D"/>
    <w:rsid w:val="00E71CB0"/>
    <w:rsid w:val="00E73BBA"/>
    <w:rsid w:val="00E77C3D"/>
    <w:rsid w:val="00E859A8"/>
    <w:rsid w:val="00E909F0"/>
    <w:rsid w:val="00E93993"/>
    <w:rsid w:val="00EA0913"/>
    <w:rsid w:val="00EA218C"/>
    <w:rsid w:val="00EB1902"/>
    <w:rsid w:val="00EB45AC"/>
    <w:rsid w:val="00ED0BC4"/>
    <w:rsid w:val="00EE4971"/>
    <w:rsid w:val="00EE744D"/>
    <w:rsid w:val="00EF090E"/>
    <w:rsid w:val="00F033DA"/>
    <w:rsid w:val="00F044B2"/>
    <w:rsid w:val="00F27CD8"/>
    <w:rsid w:val="00F30351"/>
    <w:rsid w:val="00F3320E"/>
    <w:rsid w:val="00F3323E"/>
    <w:rsid w:val="00F341F4"/>
    <w:rsid w:val="00F35CCE"/>
    <w:rsid w:val="00F4330F"/>
    <w:rsid w:val="00F44220"/>
    <w:rsid w:val="00F54A7A"/>
    <w:rsid w:val="00F5524B"/>
    <w:rsid w:val="00F61DD2"/>
    <w:rsid w:val="00F66AFF"/>
    <w:rsid w:val="00F71433"/>
    <w:rsid w:val="00F97C5B"/>
    <w:rsid w:val="00FA3D50"/>
    <w:rsid w:val="00FA3D5F"/>
    <w:rsid w:val="00FB500A"/>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E5FD-9596-44D6-B671-6B69FD68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4429</Words>
  <Characters>25247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Vivek Parti</cp:lastModifiedBy>
  <cp:revision>29</cp:revision>
  <cp:lastPrinted>2019-09-04T15:45:00Z</cp:lastPrinted>
  <dcterms:created xsi:type="dcterms:W3CDTF">2021-08-17T16:42:00Z</dcterms:created>
  <dcterms:modified xsi:type="dcterms:W3CDTF">2021-09-18T11:03:00Z</dcterms:modified>
</cp:coreProperties>
</file>