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52BAF"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45EEB141" wp14:editId="7112EEDD">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98B9A" w14:textId="77777777" w:rsidR="004B23A2" w:rsidRDefault="004B23A2" w:rsidP="00592F82">
      <w:pPr>
        <w:jc w:val="center"/>
        <w:rPr>
          <w:rFonts w:ascii="Arial" w:hAnsi="Arial" w:cs="Arial"/>
          <w:b/>
          <w:sz w:val="22"/>
          <w:szCs w:val="22"/>
          <w:lang w:val="en-GB"/>
        </w:rPr>
      </w:pPr>
    </w:p>
    <w:p w14:paraId="216D612C" w14:textId="77777777" w:rsidR="00397D3A" w:rsidRDefault="00397D3A" w:rsidP="00592F82">
      <w:pPr>
        <w:jc w:val="center"/>
        <w:rPr>
          <w:rFonts w:ascii="Arial" w:hAnsi="Arial" w:cs="Arial"/>
          <w:b/>
          <w:sz w:val="22"/>
          <w:szCs w:val="22"/>
          <w:lang w:val="en-GB"/>
        </w:rPr>
      </w:pPr>
    </w:p>
    <w:p w14:paraId="7C35A0BC" w14:textId="77777777" w:rsidR="00437297" w:rsidRDefault="00437297" w:rsidP="00592F82">
      <w:pPr>
        <w:jc w:val="center"/>
        <w:rPr>
          <w:rFonts w:ascii="Arial" w:hAnsi="Arial" w:cs="Arial"/>
          <w:b/>
          <w:sz w:val="22"/>
          <w:szCs w:val="22"/>
          <w:lang w:val="en-GB"/>
        </w:rPr>
      </w:pPr>
    </w:p>
    <w:p w14:paraId="30643EA4" w14:textId="77777777" w:rsidR="00437297" w:rsidRDefault="00437297" w:rsidP="00592F82">
      <w:pPr>
        <w:jc w:val="center"/>
        <w:rPr>
          <w:rFonts w:ascii="Arial" w:hAnsi="Arial" w:cs="Arial"/>
          <w:b/>
          <w:sz w:val="22"/>
          <w:szCs w:val="22"/>
          <w:lang w:val="en-GB"/>
        </w:rPr>
      </w:pPr>
    </w:p>
    <w:p w14:paraId="10C3D440" w14:textId="77777777" w:rsidR="00397D3A" w:rsidRDefault="00397D3A" w:rsidP="00592F82">
      <w:pPr>
        <w:jc w:val="center"/>
        <w:rPr>
          <w:rFonts w:ascii="Arial" w:hAnsi="Arial" w:cs="Arial"/>
          <w:b/>
          <w:sz w:val="22"/>
          <w:szCs w:val="22"/>
          <w:lang w:val="en-GB"/>
        </w:rPr>
      </w:pPr>
    </w:p>
    <w:p w14:paraId="43B25758" w14:textId="77777777" w:rsidR="00397D3A" w:rsidRDefault="00397D3A" w:rsidP="00592F82">
      <w:pPr>
        <w:jc w:val="center"/>
        <w:rPr>
          <w:rFonts w:ascii="Arial" w:hAnsi="Arial" w:cs="Arial"/>
          <w:b/>
          <w:sz w:val="22"/>
          <w:szCs w:val="22"/>
          <w:lang w:val="en-GB"/>
        </w:rPr>
      </w:pPr>
    </w:p>
    <w:p w14:paraId="2BCD985F" w14:textId="77777777" w:rsidR="00E93993" w:rsidRDefault="00E93993" w:rsidP="00592F82">
      <w:pPr>
        <w:jc w:val="center"/>
        <w:rPr>
          <w:rFonts w:ascii="Arial" w:hAnsi="Arial" w:cs="Arial"/>
          <w:b/>
          <w:sz w:val="22"/>
          <w:szCs w:val="22"/>
          <w:lang w:val="en-GB"/>
        </w:rPr>
      </w:pPr>
    </w:p>
    <w:p w14:paraId="095B4058" w14:textId="77777777" w:rsidR="00434A8C" w:rsidRDefault="00434A8C" w:rsidP="00A37A78">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0CC01C8E" w14:textId="77777777" w:rsidR="0011473D" w:rsidRDefault="00C56B61" w:rsidP="00A37A78">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8510D8">
        <w:rPr>
          <w:rFonts w:ascii="Arial" w:hAnsi="Arial" w:cs="Arial"/>
          <w:b/>
          <w:color w:val="000000" w:themeColor="text1"/>
          <w:sz w:val="28"/>
          <w:szCs w:val="28"/>
          <w:lang w:val="en-GB"/>
        </w:rPr>
        <w:t>5D</w:t>
      </w:r>
    </w:p>
    <w:p w14:paraId="411429FC" w14:textId="77777777" w:rsidR="002638B0" w:rsidRDefault="002638B0" w:rsidP="00A37A78">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3D9B7D71" w14:textId="77777777" w:rsidR="002638B0" w:rsidRPr="00996691" w:rsidRDefault="008510D8" w:rsidP="00A37A78">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Pr>
          <w:rFonts w:ascii="Arial" w:hAnsi="Arial" w:cs="Arial"/>
          <w:b/>
          <w:color w:val="000000" w:themeColor="text1"/>
          <w:sz w:val="28"/>
          <w:szCs w:val="28"/>
          <w:lang w:val="en-GB"/>
        </w:rPr>
        <w:t>GUERNSEY</w:t>
      </w:r>
    </w:p>
    <w:p w14:paraId="11282A2D" w14:textId="77777777" w:rsidR="00434A8C" w:rsidRPr="007C6201" w:rsidRDefault="00434A8C" w:rsidP="00A37A78">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4CE6B6D2" w14:textId="77777777" w:rsidR="009D0811" w:rsidRDefault="009D0811" w:rsidP="00592F82">
      <w:pPr>
        <w:jc w:val="center"/>
        <w:rPr>
          <w:rFonts w:ascii="Arial" w:hAnsi="Arial" w:cs="Arial"/>
          <w:b/>
          <w:sz w:val="22"/>
          <w:szCs w:val="22"/>
          <w:lang w:val="en-GB"/>
        </w:rPr>
      </w:pPr>
    </w:p>
    <w:p w14:paraId="4A007227" w14:textId="77777777" w:rsidR="00E93993" w:rsidRDefault="00E93993" w:rsidP="00592F82">
      <w:pPr>
        <w:jc w:val="center"/>
        <w:rPr>
          <w:rFonts w:ascii="Arial" w:hAnsi="Arial" w:cs="Arial"/>
          <w:b/>
          <w:sz w:val="22"/>
          <w:szCs w:val="22"/>
          <w:lang w:val="en-GB"/>
        </w:rPr>
      </w:pPr>
    </w:p>
    <w:p w14:paraId="0E28102C" w14:textId="77777777" w:rsidR="00397D3A" w:rsidRDefault="00397D3A" w:rsidP="00592F82">
      <w:pPr>
        <w:jc w:val="center"/>
        <w:rPr>
          <w:rFonts w:ascii="Arial" w:hAnsi="Arial" w:cs="Arial"/>
          <w:b/>
          <w:sz w:val="22"/>
          <w:szCs w:val="22"/>
          <w:lang w:val="en-GB"/>
        </w:rPr>
      </w:pPr>
    </w:p>
    <w:p w14:paraId="32011ED5" w14:textId="77777777" w:rsidR="00397D3A" w:rsidRDefault="00397D3A" w:rsidP="00592F82">
      <w:pPr>
        <w:jc w:val="center"/>
        <w:rPr>
          <w:rFonts w:ascii="Arial" w:hAnsi="Arial" w:cs="Arial"/>
          <w:b/>
          <w:sz w:val="22"/>
          <w:szCs w:val="22"/>
          <w:lang w:val="en-GB"/>
        </w:rPr>
      </w:pPr>
    </w:p>
    <w:p w14:paraId="7008A9B7" w14:textId="77777777" w:rsidR="00437297" w:rsidRDefault="00437297" w:rsidP="00592F82">
      <w:pPr>
        <w:jc w:val="center"/>
        <w:rPr>
          <w:rFonts w:ascii="Arial" w:hAnsi="Arial" w:cs="Arial"/>
          <w:b/>
          <w:sz w:val="22"/>
          <w:szCs w:val="22"/>
          <w:lang w:val="en-GB"/>
        </w:rPr>
      </w:pPr>
    </w:p>
    <w:p w14:paraId="1763D79B" w14:textId="77777777" w:rsidR="00397D3A" w:rsidRDefault="00397D3A" w:rsidP="00592F82">
      <w:pPr>
        <w:jc w:val="center"/>
        <w:rPr>
          <w:rFonts w:ascii="Arial" w:hAnsi="Arial" w:cs="Arial"/>
          <w:b/>
          <w:sz w:val="22"/>
          <w:szCs w:val="22"/>
          <w:lang w:val="en-GB"/>
        </w:rPr>
      </w:pPr>
    </w:p>
    <w:p w14:paraId="6C530E2D" w14:textId="77777777" w:rsidR="00397D3A" w:rsidRDefault="00397D3A" w:rsidP="00592F82">
      <w:pPr>
        <w:jc w:val="center"/>
        <w:rPr>
          <w:rFonts w:ascii="Arial" w:hAnsi="Arial" w:cs="Arial"/>
          <w:b/>
          <w:sz w:val="22"/>
          <w:szCs w:val="22"/>
          <w:lang w:val="en-GB"/>
        </w:rPr>
      </w:pPr>
    </w:p>
    <w:p w14:paraId="4953CF61"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2F479FF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8510D8">
        <w:rPr>
          <w:rFonts w:ascii="Arial" w:hAnsi="Arial" w:cs="Arial"/>
          <w:b/>
          <w:color w:val="767171" w:themeColor="background2" w:themeShade="80"/>
          <w:sz w:val="22"/>
          <w:szCs w:val="22"/>
          <w:lang w:val="en-GB"/>
        </w:rPr>
        <w:t>5D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A9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A99">
        <w:rPr>
          <w:rFonts w:ascii="Arial" w:hAnsi="Arial" w:cs="Arial"/>
          <w:b/>
          <w:color w:val="767171" w:themeColor="background2" w:themeShade="80"/>
          <w:sz w:val="22"/>
          <w:szCs w:val="22"/>
          <w:lang w:val="en-GB"/>
        </w:rPr>
        <w:t>elective</w:t>
      </w:r>
      <w:r w:rsidR="002322EE">
        <w:rPr>
          <w:rFonts w:ascii="Arial" w:hAnsi="Arial" w:cs="Arial"/>
          <w:b/>
          <w:color w:val="767171" w:themeColor="background2" w:themeShade="80"/>
          <w:sz w:val="22"/>
          <w:szCs w:val="22"/>
          <w:lang w:val="en-GB"/>
        </w:rPr>
        <w:t xml:space="preserve"> modules</w:t>
      </w:r>
      <w:r w:rsidR="00933A99">
        <w:rPr>
          <w:rFonts w:ascii="Arial" w:hAnsi="Arial" w:cs="Arial"/>
          <w:bCs/>
          <w:color w:val="767171" w:themeColor="background2" w:themeShade="80"/>
          <w:sz w:val="22"/>
          <w:szCs w:val="22"/>
          <w:lang w:val="en-GB"/>
        </w:rPr>
        <w:t>.</w:t>
      </w:r>
    </w:p>
    <w:p w14:paraId="69D0BDDD" w14:textId="77777777" w:rsidR="00933A99" w:rsidRDefault="00933A9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10C026" w14:textId="77777777" w:rsidR="002322EE" w:rsidRDefault="002322EE"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5A824C3"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8510D8">
        <w:rPr>
          <w:rFonts w:ascii="Arial" w:hAnsi="Arial" w:cs="Arial"/>
          <w:b/>
          <w:color w:val="767171" w:themeColor="background2" w:themeShade="80"/>
          <w:sz w:val="22"/>
          <w:szCs w:val="22"/>
          <w:lang w:val="en-GB"/>
        </w:rPr>
        <w:t>5D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1E96EDB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F2B152C" w14:textId="77777777" w:rsidR="00793173" w:rsidRDefault="00793173" w:rsidP="007C6201">
      <w:pPr>
        <w:jc w:val="both"/>
        <w:rPr>
          <w:rFonts w:ascii="Arial" w:hAnsi="Arial" w:cs="Arial"/>
          <w:b/>
          <w:sz w:val="22"/>
          <w:szCs w:val="22"/>
          <w:lang w:val="en-GB"/>
        </w:rPr>
      </w:pPr>
    </w:p>
    <w:p w14:paraId="52D80496" w14:textId="77777777" w:rsidR="00DB56F2" w:rsidRDefault="00DB56F2" w:rsidP="007C6201">
      <w:pPr>
        <w:jc w:val="both"/>
        <w:rPr>
          <w:rFonts w:ascii="Arial" w:hAnsi="Arial" w:cs="Arial"/>
          <w:b/>
          <w:sz w:val="22"/>
          <w:szCs w:val="22"/>
          <w:lang w:val="en-GB"/>
        </w:rPr>
      </w:pPr>
    </w:p>
    <w:p w14:paraId="4434D2E5" w14:textId="77777777" w:rsidR="00397D3A" w:rsidRDefault="00397D3A" w:rsidP="007C6201">
      <w:pPr>
        <w:jc w:val="both"/>
        <w:rPr>
          <w:rFonts w:ascii="Arial" w:hAnsi="Arial" w:cs="Arial"/>
          <w:b/>
          <w:sz w:val="22"/>
          <w:szCs w:val="22"/>
          <w:lang w:val="en-GB"/>
        </w:rPr>
      </w:pPr>
    </w:p>
    <w:p w14:paraId="398B8451" w14:textId="77777777" w:rsidR="00397D3A" w:rsidRDefault="00397D3A" w:rsidP="007C6201">
      <w:pPr>
        <w:jc w:val="both"/>
        <w:rPr>
          <w:rFonts w:ascii="Arial" w:hAnsi="Arial" w:cs="Arial"/>
          <w:b/>
          <w:sz w:val="22"/>
          <w:szCs w:val="22"/>
          <w:lang w:val="en-GB"/>
        </w:rPr>
      </w:pPr>
    </w:p>
    <w:p w14:paraId="385FEB32" w14:textId="77777777" w:rsidR="00397D3A" w:rsidRDefault="00397D3A" w:rsidP="007C6201">
      <w:pPr>
        <w:jc w:val="both"/>
        <w:rPr>
          <w:rFonts w:ascii="Arial" w:hAnsi="Arial" w:cs="Arial"/>
          <w:b/>
          <w:sz w:val="22"/>
          <w:szCs w:val="22"/>
          <w:lang w:val="en-GB"/>
        </w:rPr>
      </w:pPr>
    </w:p>
    <w:p w14:paraId="52CEB9D9" w14:textId="77777777" w:rsidR="00397D3A" w:rsidRDefault="00397D3A" w:rsidP="007C6201">
      <w:pPr>
        <w:jc w:val="both"/>
        <w:rPr>
          <w:rFonts w:ascii="Arial" w:hAnsi="Arial" w:cs="Arial"/>
          <w:b/>
          <w:sz w:val="22"/>
          <w:szCs w:val="22"/>
          <w:lang w:val="en-GB"/>
        </w:rPr>
      </w:pPr>
    </w:p>
    <w:p w14:paraId="5FBCAE1E" w14:textId="77777777" w:rsidR="00397D3A" w:rsidRDefault="00397D3A" w:rsidP="007C6201">
      <w:pPr>
        <w:jc w:val="both"/>
        <w:rPr>
          <w:rFonts w:ascii="Arial" w:hAnsi="Arial" w:cs="Arial"/>
          <w:b/>
          <w:sz w:val="22"/>
          <w:szCs w:val="22"/>
          <w:lang w:val="en-GB"/>
        </w:rPr>
      </w:pPr>
    </w:p>
    <w:p w14:paraId="6470B181" w14:textId="77777777" w:rsidR="00397D3A" w:rsidRDefault="00397D3A" w:rsidP="007C6201">
      <w:pPr>
        <w:jc w:val="both"/>
        <w:rPr>
          <w:rFonts w:ascii="Arial" w:hAnsi="Arial" w:cs="Arial"/>
          <w:b/>
          <w:sz w:val="22"/>
          <w:szCs w:val="22"/>
          <w:lang w:val="en-GB"/>
        </w:rPr>
      </w:pPr>
    </w:p>
    <w:p w14:paraId="52567E53" w14:textId="77777777" w:rsidR="00397D3A" w:rsidRDefault="00397D3A" w:rsidP="007C6201">
      <w:pPr>
        <w:jc w:val="both"/>
        <w:rPr>
          <w:rFonts w:ascii="Arial" w:hAnsi="Arial" w:cs="Arial"/>
          <w:b/>
          <w:sz w:val="22"/>
          <w:szCs w:val="22"/>
          <w:lang w:val="en-GB"/>
        </w:rPr>
      </w:pPr>
    </w:p>
    <w:p w14:paraId="5B391589" w14:textId="77777777" w:rsidR="00933A99" w:rsidRDefault="00933A99">
      <w:pPr>
        <w:rPr>
          <w:rFonts w:ascii="Arial" w:hAnsi="Arial" w:cs="Arial"/>
          <w:b/>
          <w:sz w:val="22"/>
          <w:szCs w:val="22"/>
          <w:u w:val="single"/>
          <w:lang w:val="en-GB"/>
        </w:rPr>
      </w:pPr>
      <w:r>
        <w:rPr>
          <w:rFonts w:ascii="Arial" w:hAnsi="Arial" w:cs="Arial"/>
          <w:b/>
          <w:sz w:val="22"/>
          <w:szCs w:val="22"/>
          <w:u w:val="single"/>
          <w:lang w:val="en-GB"/>
        </w:rPr>
        <w:br w:type="page"/>
      </w:r>
    </w:p>
    <w:p w14:paraId="37FC0B60" w14:textId="77777777" w:rsidR="00933A99" w:rsidRDefault="00933A99" w:rsidP="009D0811">
      <w:pPr>
        <w:jc w:val="center"/>
        <w:rPr>
          <w:rFonts w:ascii="Arial" w:hAnsi="Arial" w:cs="Arial"/>
          <w:b/>
          <w:sz w:val="22"/>
          <w:szCs w:val="22"/>
          <w:u w:val="single"/>
          <w:lang w:val="en-GB"/>
        </w:rPr>
      </w:pPr>
    </w:p>
    <w:p w14:paraId="5B4D3D36" w14:textId="77777777" w:rsidR="00933A99" w:rsidRDefault="00933A99" w:rsidP="009D0811">
      <w:pPr>
        <w:jc w:val="center"/>
        <w:rPr>
          <w:rFonts w:ascii="Arial" w:hAnsi="Arial" w:cs="Arial"/>
          <w:b/>
          <w:sz w:val="22"/>
          <w:szCs w:val="22"/>
          <w:u w:val="single"/>
          <w:lang w:val="en-GB"/>
        </w:rPr>
      </w:pPr>
    </w:p>
    <w:p w14:paraId="3D322A91" w14:textId="77777777" w:rsidR="002322EE" w:rsidRDefault="002322EE" w:rsidP="009D0811">
      <w:pPr>
        <w:jc w:val="center"/>
        <w:rPr>
          <w:rFonts w:ascii="Arial" w:hAnsi="Arial" w:cs="Arial"/>
          <w:b/>
          <w:sz w:val="22"/>
          <w:szCs w:val="22"/>
          <w:u w:val="single"/>
          <w:lang w:val="en-GB"/>
        </w:rPr>
      </w:pPr>
    </w:p>
    <w:p w14:paraId="4897D05F"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0321A23C" w14:textId="77777777" w:rsidR="0011473D" w:rsidRPr="00592F82" w:rsidRDefault="0011473D" w:rsidP="00592F82">
      <w:pPr>
        <w:jc w:val="both"/>
        <w:rPr>
          <w:rFonts w:ascii="Arial" w:hAnsi="Arial" w:cs="Arial"/>
          <w:sz w:val="22"/>
          <w:szCs w:val="22"/>
          <w:lang w:val="en-GB"/>
        </w:rPr>
      </w:pPr>
    </w:p>
    <w:p w14:paraId="3C59837B" w14:textId="77777777" w:rsidR="00397D3A" w:rsidRDefault="00397D3A" w:rsidP="00592F82">
      <w:pPr>
        <w:jc w:val="both"/>
        <w:rPr>
          <w:rFonts w:ascii="Arial" w:hAnsi="Arial" w:cs="Arial"/>
          <w:b/>
          <w:sz w:val="22"/>
          <w:szCs w:val="22"/>
          <w:lang w:val="en-GB"/>
        </w:rPr>
      </w:pPr>
    </w:p>
    <w:p w14:paraId="6084CB6E" w14:textId="77777777" w:rsidR="000D4C5B" w:rsidRPr="001E23FD" w:rsidRDefault="000D4C5B" w:rsidP="000D4C5B">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617D13C0" w14:textId="77777777" w:rsidR="000D4C5B" w:rsidRPr="001E23FD" w:rsidRDefault="000D4C5B" w:rsidP="000D4C5B">
      <w:pPr>
        <w:jc w:val="both"/>
        <w:rPr>
          <w:rFonts w:ascii="Arial" w:hAnsi="Arial" w:cs="Arial"/>
          <w:b/>
          <w:sz w:val="22"/>
          <w:szCs w:val="22"/>
          <w:lang w:val="en-GB"/>
        </w:rPr>
      </w:pPr>
    </w:p>
    <w:p w14:paraId="166B8FF5" w14:textId="77777777" w:rsidR="000D4C5B" w:rsidRPr="001E23FD" w:rsidRDefault="000D4C5B" w:rsidP="000D4C5B">
      <w:pPr>
        <w:jc w:val="both"/>
        <w:rPr>
          <w:rFonts w:ascii="Arial" w:hAnsi="Arial" w:cs="Arial"/>
          <w:sz w:val="22"/>
          <w:szCs w:val="22"/>
          <w:lang w:val="en-GB"/>
        </w:rPr>
      </w:pPr>
    </w:p>
    <w:p w14:paraId="377E705D" w14:textId="77777777" w:rsidR="000D4C5B" w:rsidRPr="001E23FD" w:rsidRDefault="000D4C5B" w:rsidP="000D4C5B">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8A968C5" w14:textId="77777777" w:rsidR="000D4C5B" w:rsidRPr="001E23FD" w:rsidRDefault="000D4C5B" w:rsidP="000D4C5B">
      <w:pPr>
        <w:ind w:left="720" w:hanging="720"/>
        <w:jc w:val="both"/>
        <w:rPr>
          <w:rFonts w:ascii="Arial" w:hAnsi="Arial" w:cs="Arial"/>
          <w:sz w:val="22"/>
          <w:szCs w:val="22"/>
          <w:lang w:val="en-GB"/>
        </w:rPr>
      </w:pPr>
    </w:p>
    <w:p w14:paraId="6624FDE5" w14:textId="77777777" w:rsidR="000D4C5B" w:rsidRPr="001E23FD" w:rsidRDefault="000D4C5B" w:rsidP="000D4C5B">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42D1A1A" w14:textId="77777777" w:rsidR="000D4C5B" w:rsidRPr="001E23FD" w:rsidRDefault="000D4C5B" w:rsidP="000D4C5B">
      <w:pPr>
        <w:ind w:left="720" w:hanging="720"/>
        <w:jc w:val="both"/>
        <w:rPr>
          <w:rFonts w:ascii="Arial" w:hAnsi="Arial" w:cs="Arial"/>
          <w:sz w:val="22"/>
          <w:szCs w:val="22"/>
          <w:lang w:val="en-GB"/>
        </w:rPr>
      </w:pPr>
    </w:p>
    <w:p w14:paraId="414F1E1A" w14:textId="77777777" w:rsidR="000D4C5B" w:rsidRPr="001E23FD" w:rsidRDefault="000D4C5B" w:rsidP="000D4C5B">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342B04D" w14:textId="77777777" w:rsidR="000D4C5B" w:rsidRPr="001E23FD" w:rsidRDefault="000D4C5B" w:rsidP="000D4C5B">
      <w:pPr>
        <w:ind w:left="720" w:hanging="720"/>
        <w:jc w:val="both"/>
        <w:rPr>
          <w:rFonts w:ascii="Arial" w:hAnsi="Arial" w:cs="Arial"/>
          <w:sz w:val="22"/>
          <w:szCs w:val="22"/>
          <w:lang w:val="en-GB"/>
        </w:rPr>
      </w:pPr>
    </w:p>
    <w:p w14:paraId="0072402F" w14:textId="3354E453" w:rsidR="000D4C5B" w:rsidRPr="001E23FD" w:rsidRDefault="000D4C5B" w:rsidP="000D4C5B">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sidR="00563389">
        <w:rPr>
          <w:rFonts w:ascii="Arial" w:hAnsi="Arial" w:cs="Arial"/>
          <w:b/>
          <w:bCs/>
          <w:sz w:val="22"/>
          <w:szCs w:val="22"/>
          <w:lang w:val="en-GB" w:eastAsia="en-GB"/>
        </w:rPr>
        <w:t>5D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563389">
        <w:rPr>
          <w:rFonts w:ascii="Arial" w:hAnsi="Arial" w:cs="Arial"/>
          <w:sz w:val="22"/>
          <w:szCs w:val="22"/>
          <w:lang w:val="en-GB" w:eastAsia="en-GB"/>
        </w:rPr>
        <w:t>5D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3A15061E" w14:textId="77777777" w:rsidR="000D4C5B" w:rsidRPr="001E23FD" w:rsidRDefault="000D4C5B" w:rsidP="000D4C5B">
      <w:pPr>
        <w:ind w:left="720" w:hanging="720"/>
        <w:jc w:val="both"/>
        <w:rPr>
          <w:rFonts w:ascii="Arial" w:hAnsi="Arial" w:cs="Arial"/>
          <w:sz w:val="22"/>
          <w:szCs w:val="22"/>
          <w:lang w:val="en-GB"/>
        </w:rPr>
      </w:pPr>
    </w:p>
    <w:p w14:paraId="53988BD5" w14:textId="77777777" w:rsidR="000D4C5B" w:rsidRPr="001E23FD" w:rsidRDefault="000D4C5B" w:rsidP="000D4C5B">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E395501" w14:textId="77777777" w:rsidR="000D4C5B" w:rsidRPr="001E23FD" w:rsidRDefault="000D4C5B" w:rsidP="000D4C5B">
      <w:pPr>
        <w:ind w:left="720" w:hanging="720"/>
        <w:jc w:val="both"/>
        <w:rPr>
          <w:rFonts w:ascii="Arial" w:hAnsi="Arial" w:cs="Arial"/>
          <w:sz w:val="22"/>
          <w:szCs w:val="22"/>
          <w:lang w:val="en-GB"/>
        </w:rPr>
      </w:pPr>
    </w:p>
    <w:p w14:paraId="187ECD0D" w14:textId="77777777" w:rsidR="000D4C5B" w:rsidRPr="001E23FD" w:rsidRDefault="000D4C5B" w:rsidP="000D4C5B">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538D1C5A" w14:textId="77777777" w:rsidR="000D4C5B" w:rsidRPr="001E23FD" w:rsidRDefault="000D4C5B" w:rsidP="000D4C5B">
      <w:pPr>
        <w:ind w:left="720" w:hanging="720"/>
        <w:jc w:val="both"/>
        <w:rPr>
          <w:rFonts w:ascii="Arial" w:hAnsi="Arial" w:cs="Arial"/>
          <w:sz w:val="22"/>
          <w:szCs w:val="22"/>
          <w:lang w:val="en-GB"/>
        </w:rPr>
      </w:pPr>
    </w:p>
    <w:p w14:paraId="7DB670F7" w14:textId="4F3AF765" w:rsidR="004A2D83" w:rsidRPr="00592F82" w:rsidRDefault="000D4C5B" w:rsidP="000D4C5B">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57897">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B18A0F9" w14:textId="77777777" w:rsidR="00F3323E" w:rsidRPr="00592F82" w:rsidRDefault="00F3323E" w:rsidP="00592F82">
      <w:pPr>
        <w:ind w:left="720" w:hanging="720"/>
        <w:jc w:val="both"/>
        <w:rPr>
          <w:rFonts w:ascii="Arial" w:hAnsi="Arial" w:cs="Arial"/>
          <w:sz w:val="22"/>
          <w:szCs w:val="22"/>
          <w:lang w:val="en-GB"/>
        </w:rPr>
      </w:pPr>
    </w:p>
    <w:p w14:paraId="5AE46A5D" w14:textId="77777777" w:rsidR="00F3323E" w:rsidRPr="00592F82" w:rsidRDefault="00F3323E" w:rsidP="00592F82">
      <w:pPr>
        <w:ind w:left="720" w:hanging="720"/>
        <w:jc w:val="both"/>
        <w:rPr>
          <w:rFonts w:ascii="Arial" w:hAnsi="Arial" w:cs="Arial"/>
          <w:sz w:val="22"/>
          <w:szCs w:val="22"/>
          <w:lang w:val="en-GB"/>
        </w:rPr>
      </w:pPr>
    </w:p>
    <w:p w14:paraId="07D15FEF" w14:textId="77777777" w:rsidR="00933A99" w:rsidRDefault="00933A99">
      <w:pPr>
        <w:rPr>
          <w:rFonts w:ascii="Arial" w:hAnsi="Arial" w:cs="Arial"/>
          <w:b/>
          <w:sz w:val="22"/>
          <w:szCs w:val="22"/>
          <w:u w:val="single"/>
          <w:lang w:val="en-GB"/>
        </w:rPr>
      </w:pPr>
      <w:r>
        <w:rPr>
          <w:rFonts w:ascii="Arial" w:hAnsi="Arial" w:cs="Arial"/>
          <w:b/>
          <w:sz w:val="22"/>
          <w:szCs w:val="22"/>
          <w:u w:val="single"/>
          <w:lang w:val="en-GB"/>
        </w:rPr>
        <w:br w:type="page"/>
      </w:r>
    </w:p>
    <w:p w14:paraId="065A07C1" w14:textId="77777777" w:rsidR="00F3323E" w:rsidRPr="00967EF3" w:rsidRDefault="00F3323E" w:rsidP="00357897">
      <w:pPr>
        <w:jc w:val="both"/>
        <w:rPr>
          <w:rFonts w:ascii="Arial" w:hAnsi="Arial" w:cs="Arial"/>
          <w:sz w:val="22"/>
          <w:szCs w:val="22"/>
          <w:lang w:val="en-GB"/>
        </w:rPr>
      </w:pPr>
      <w:r w:rsidRPr="00967EF3">
        <w:rPr>
          <w:rFonts w:ascii="Arial" w:hAnsi="Arial" w:cs="Arial"/>
          <w:b/>
          <w:sz w:val="22"/>
          <w:szCs w:val="22"/>
          <w:u w:val="single"/>
          <w:lang w:val="en-GB"/>
        </w:rPr>
        <w:lastRenderedPageBreak/>
        <w:t>ANSWER ALL THE QUESTIONS</w:t>
      </w:r>
    </w:p>
    <w:p w14:paraId="46E825DE" w14:textId="77777777" w:rsidR="00F3323E" w:rsidRPr="00967EF3" w:rsidRDefault="00F3323E" w:rsidP="00357897">
      <w:pPr>
        <w:ind w:left="720" w:hanging="720"/>
        <w:jc w:val="both"/>
        <w:rPr>
          <w:rFonts w:ascii="Arial" w:hAnsi="Arial" w:cs="Arial"/>
          <w:sz w:val="22"/>
          <w:szCs w:val="22"/>
          <w:lang w:val="en-GB"/>
        </w:rPr>
      </w:pPr>
    </w:p>
    <w:p w14:paraId="53019CAD" w14:textId="77777777" w:rsidR="005D43E0" w:rsidRPr="00967EF3" w:rsidRDefault="0029433F" w:rsidP="00357897">
      <w:pPr>
        <w:jc w:val="both"/>
        <w:rPr>
          <w:rFonts w:ascii="Arial" w:hAnsi="Arial" w:cs="Arial"/>
          <w:b/>
          <w:sz w:val="22"/>
          <w:szCs w:val="22"/>
          <w:lang w:val="en-GB"/>
        </w:rPr>
      </w:pPr>
      <w:r w:rsidRPr="00967EF3">
        <w:rPr>
          <w:rFonts w:ascii="Arial" w:hAnsi="Arial" w:cs="Arial"/>
          <w:b/>
          <w:sz w:val="22"/>
          <w:szCs w:val="22"/>
          <w:lang w:val="en-GB"/>
        </w:rPr>
        <w:t>QUESTION 1</w:t>
      </w:r>
      <w:r w:rsidR="005D43E0" w:rsidRPr="00967EF3">
        <w:rPr>
          <w:rFonts w:ascii="Arial" w:hAnsi="Arial" w:cs="Arial"/>
          <w:b/>
          <w:sz w:val="22"/>
          <w:szCs w:val="22"/>
          <w:lang w:val="en-GB"/>
        </w:rPr>
        <w:t xml:space="preserve"> (multiple-choice questions) [10 marks</w:t>
      </w:r>
      <w:r w:rsidR="00D17FDC" w:rsidRPr="00967EF3">
        <w:rPr>
          <w:rFonts w:ascii="Arial" w:hAnsi="Arial" w:cs="Arial"/>
          <w:b/>
          <w:sz w:val="22"/>
          <w:szCs w:val="22"/>
          <w:lang w:val="en-GB"/>
        </w:rPr>
        <w:t xml:space="preserve"> in total</w:t>
      </w:r>
      <w:r w:rsidR="005D43E0" w:rsidRPr="00967EF3">
        <w:rPr>
          <w:rFonts w:ascii="Arial" w:hAnsi="Arial" w:cs="Arial"/>
          <w:b/>
          <w:sz w:val="22"/>
          <w:szCs w:val="22"/>
          <w:lang w:val="en-GB"/>
        </w:rPr>
        <w:t>]</w:t>
      </w:r>
    </w:p>
    <w:p w14:paraId="7FE46951" w14:textId="77777777" w:rsidR="00F3323E" w:rsidRPr="00967EF3" w:rsidRDefault="00F3323E" w:rsidP="00357897">
      <w:pPr>
        <w:ind w:left="720" w:hanging="720"/>
        <w:jc w:val="both"/>
        <w:rPr>
          <w:rFonts w:ascii="Arial" w:hAnsi="Arial" w:cs="Arial"/>
          <w:sz w:val="22"/>
          <w:szCs w:val="22"/>
          <w:lang w:val="en-GB"/>
        </w:rPr>
      </w:pPr>
    </w:p>
    <w:p w14:paraId="78A94BC6" w14:textId="77777777" w:rsidR="005D43E0" w:rsidRPr="00967EF3" w:rsidRDefault="005D43E0" w:rsidP="00357897">
      <w:pPr>
        <w:jc w:val="both"/>
        <w:rPr>
          <w:rFonts w:ascii="Arial" w:hAnsi="Arial" w:cs="Arial"/>
          <w:sz w:val="22"/>
          <w:szCs w:val="22"/>
          <w:lang w:val="en-GB"/>
        </w:rPr>
      </w:pPr>
      <w:r w:rsidRPr="00967EF3">
        <w:rPr>
          <w:rFonts w:ascii="Arial" w:hAnsi="Arial" w:cs="Arial"/>
          <w:sz w:val="22"/>
          <w:szCs w:val="22"/>
          <w:lang w:val="en-GB"/>
        </w:rPr>
        <w:t>Questions 1.1. – 1.10</w:t>
      </w:r>
      <w:r w:rsidR="00341AA6" w:rsidRPr="00967EF3">
        <w:rPr>
          <w:rFonts w:ascii="Arial" w:hAnsi="Arial" w:cs="Arial"/>
          <w:sz w:val="22"/>
          <w:szCs w:val="22"/>
          <w:lang w:val="en-GB"/>
        </w:rPr>
        <w:t>.</w:t>
      </w:r>
      <w:r w:rsidRPr="00967EF3">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67EF3">
        <w:rPr>
          <w:rFonts w:ascii="Arial" w:hAnsi="Arial" w:cs="Arial"/>
          <w:sz w:val="22"/>
          <w:szCs w:val="22"/>
          <w:highlight w:val="yellow"/>
          <w:lang w:val="en-GB"/>
        </w:rPr>
        <w:t>mark your selection on the answer sheet</w:t>
      </w:r>
      <w:r w:rsidR="00397D3A" w:rsidRPr="00967EF3">
        <w:rPr>
          <w:rFonts w:ascii="Arial" w:hAnsi="Arial" w:cs="Arial"/>
          <w:sz w:val="22"/>
          <w:szCs w:val="22"/>
          <w:highlight w:val="yellow"/>
          <w:lang w:val="en-GB"/>
        </w:rPr>
        <w:t xml:space="preserve"> by highlighting the </w:t>
      </w:r>
      <w:r w:rsidR="0036565C" w:rsidRPr="00967EF3">
        <w:rPr>
          <w:rFonts w:ascii="Arial" w:hAnsi="Arial" w:cs="Arial"/>
          <w:sz w:val="22"/>
          <w:szCs w:val="22"/>
          <w:highlight w:val="yellow"/>
          <w:lang w:val="en-GB"/>
        </w:rPr>
        <w:t xml:space="preserve">relevant paragraph </w:t>
      </w:r>
      <w:r w:rsidR="0036565C" w:rsidRPr="00967EF3">
        <w:rPr>
          <w:rFonts w:ascii="Arial" w:hAnsi="Arial" w:cs="Arial"/>
          <w:b/>
          <w:bCs/>
          <w:sz w:val="22"/>
          <w:szCs w:val="22"/>
          <w:highlight w:val="yellow"/>
          <w:lang w:val="en-GB"/>
        </w:rPr>
        <w:t>in yellow</w:t>
      </w:r>
      <w:r w:rsidRPr="00967EF3">
        <w:rPr>
          <w:rFonts w:ascii="Arial" w:hAnsi="Arial" w:cs="Arial"/>
          <w:sz w:val="22"/>
          <w:szCs w:val="22"/>
          <w:lang w:val="en-GB"/>
        </w:rPr>
        <w:t>.</w:t>
      </w:r>
      <w:r w:rsidR="0036565C" w:rsidRPr="00967EF3">
        <w:rPr>
          <w:rFonts w:ascii="Arial" w:hAnsi="Arial" w:cs="Arial"/>
          <w:sz w:val="22"/>
          <w:szCs w:val="22"/>
          <w:lang w:val="en-GB"/>
        </w:rPr>
        <w:t xml:space="preserve"> Select only </w:t>
      </w:r>
      <w:r w:rsidR="0036565C" w:rsidRPr="00967EF3">
        <w:rPr>
          <w:rFonts w:ascii="Arial" w:hAnsi="Arial" w:cs="Arial"/>
          <w:b/>
          <w:bCs/>
          <w:sz w:val="22"/>
          <w:szCs w:val="22"/>
          <w:lang w:val="en-GB"/>
        </w:rPr>
        <w:t>ONE</w:t>
      </w:r>
      <w:r w:rsidR="0036565C" w:rsidRPr="00967EF3">
        <w:rPr>
          <w:rFonts w:ascii="Arial" w:hAnsi="Arial" w:cs="Arial"/>
          <w:sz w:val="22"/>
          <w:szCs w:val="22"/>
          <w:lang w:val="en-GB"/>
        </w:rPr>
        <w:t xml:space="preserve"> answer</w:t>
      </w:r>
      <w:r w:rsidR="00A60074" w:rsidRPr="00967EF3">
        <w:rPr>
          <w:rFonts w:ascii="Arial" w:hAnsi="Arial" w:cs="Arial"/>
          <w:sz w:val="22"/>
          <w:szCs w:val="22"/>
          <w:lang w:val="en-GB"/>
        </w:rPr>
        <w:t>. Candidates who select more than one answer will receive no mark for that specific question.</w:t>
      </w:r>
    </w:p>
    <w:p w14:paraId="11CCD4CE" w14:textId="77777777" w:rsidR="00AF228E" w:rsidRPr="00967EF3" w:rsidRDefault="00AF228E" w:rsidP="00357897">
      <w:pPr>
        <w:autoSpaceDE w:val="0"/>
        <w:autoSpaceDN w:val="0"/>
        <w:adjustRightInd w:val="0"/>
        <w:jc w:val="both"/>
        <w:rPr>
          <w:rFonts w:ascii="Arial" w:hAnsi="Arial" w:cs="Arial"/>
          <w:sz w:val="22"/>
          <w:szCs w:val="22"/>
        </w:rPr>
      </w:pPr>
    </w:p>
    <w:p w14:paraId="7A0CAFA2"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t>Question 1.1</w:t>
      </w:r>
      <w:r w:rsidRPr="00967EF3">
        <w:rPr>
          <w:rFonts w:ascii="Arial" w:hAnsi="Arial" w:cs="Arial"/>
          <w:sz w:val="22"/>
          <w:szCs w:val="22"/>
        </w:rPr>
        <w:t xml:space="preserve"> </w:t>
      </w:r>
    </w:p>
    <w:p w14:paraId="53BAE105" w14:textId="77777777" w:rsidR="00E9597C" w:rsidRPr="00967EF3" w:rsidRDefault="00E9597C" w:rsidP="00357897">
      <w:pPr>
        <w:jc w:val="both"/>
        <w:rPr>
          <w:rFonts w:ascii="Arial" w:hAnsi="Arial" w:cs="Arial"/>
          <w:sz w:val="22"/>
          <w:szCs w:val="22"/>
        </w:rPr>
      </w:pPr>
    </w:p>
    <w:p w14:paraId="435770BB" w14:textId="77777777" w:rsidR="008510D8" w:rsidRPr="00967EF3" w:rsidRDefault="008510D8" w:rsidP="00357897">
      <w:pPr>
        <w:pStyle w:val="ListParagraph"/>
        <w:ind w:left="1080" w:hanging="1080"/>
        <w:jc w:val="both"/>
        <w:rPr>
          <w:rFonts w:ascii="Arial" w:hAnsi="Arial" w:cs="Arial"/>
          <w:sz w:val="22"/>
          <w:szCs w:val="22"/>
          <w:lang w:val="en-GB"/>
        </w:rPr>
      </w:pPr>
      <w:r w:rsidRPr="00967EF3">
        <w:rPr>
          <w:rFonts w:ascii="Arial" w:hAnsi="Arial" w:cs="Arial"/>
          <w:sz w:val="22"/>
          <w:szCs w:val="22"/>
          <w:lang w:val="en-GB"/>
        </w:rPr>
        <w:t xml:space="preserve">Which </w:t>
      </w:r>
      <w:r w:rsidR="00933A99" w:rsidRPr="00967EF3">
        <w:rPr>
          <w:rFonts w:ascii="Arial" w:hAnsi="Arial" w:cs="Arial"/>
          <w:sz w:val="22"/>
          <w:szCs w:val="22"/>
          <w:lang w:val="en-GB"/>
        </w:rPr>
        <w:t xml:space="preserve">one </w:t>
      </w:r>
      <w:r w:rsidRPr="00967EF3">
        <w:rPr>
          <w:rFonts w:ascii="Arial" w:hAnsi="Arial" w:cs="Arial"/>
          <w:sz w:val="22"/>
          <w:szCs w:val="22"/>
          <w:lang w:val="en-GB"/>
        </w:rPr>
        <w:t xml:space="preserve">of the following </w:t>
      </w:r>
      <w:r w:rsidR="00933A99" w:rsidRPr="00967EF3">
        <w:rPr>
          <w:rFonts w:ascii="Arial" w:hAnsi="Arial" w:cs="Arial"/>
          <w:sz w:val="22"/>
          <w:szCs w:val="22"/>
          <w:lang w:val="en-GB"/>
        </w:rPr>
        <w:t xml:space="preserve">statements </w:t>
      </w:r>
      <w:r w:rsidRPr="00967EF3">
        <w:rPr>
          <w:rFonts w:ascii="Arial" w:hAnsi="Arial" w:cs="Arial"/>
          <w:b/>
          <w:bCs/>
          <w:sz w:val="22"/>
          <w:szCs w:val="22"/>
          <w:lang w:val="en-GB"/>
        </w:rPr>
        <w:t>correctly describes</w:t>
      </w:r>
      <w:r w:rsidRPr="00967EF3">
        <w:rPr>
          <w:rFonts w:ascii="Arial" w:hAnsi="Arial" w:cs="Arial"/>
          <w:sz w:val="22"/>
          <w:szCs w:val="22"/>
          <w:lang w:val="en-GB"/>
        </w:rPr>
        <w:t xml:space="preserve"> the sources of Guernsey law?</w:t>
      </w:r>
    </w:p>
    <w:p w14:paraId="0C8C8FB3" w14:textId="77777777" w:rsidR="008510D8" w:rsidRPr="00967EF3" w:rsidRDefault="008510D8" w:rsidP="00357897">
      <w:pPr>
        <w:pStyle w:val="ListParagraph"/>
        <w:ind w:left="1080" w:hanging="1080"/>
        <w:jc w:val="both"/>
        <w:rPr>
          <w:rFonts w:ascii="Arial" w:hAnsi="Arial" w:cs="Arial"/>
          <w:sz w:val="22"/>
          <w:szCs w:val="22"/>
          <w:lang w:val="en-GB"/>
        </w:rPr>
      </w:pPr>
    </w:p>
    <w:p w14:paraId="077190BC" w14:textId="17AA6AC4" w:rsidR="008510D8" w:rsidRDefault="008510D8" w:rsidP="00357897">
      <w:pPr>
        <w:pStyle w:val="ListParagraph"/>
        <w:numPr>
          <w:ilvl w:val="0"/>
          <w:numId w:val="2"/>
        </w:numPr>
        <w:ind w:left="426"/>
        <w:jc w:val="both"/>
        <w:rPr>
          <w:rFonts w:ascii="Arial" w:hAnsi="Arial" w:cs="Arial"/>
          <w:sz w:val="22"/>
          <w:szCs w:val="22"/>
          <w:lang w:val="en-GB"/>
        </w:rPr>
      </w:pPr>
      <w:r w:rsidRPr="00563389">
        <w:rPr>
          <w:rFonts w:ascii="Arial" w:hAnsi="Arial" w:cs="Arial"/>
          <w:sz w:val="22"/>
          <w:szCs w:val="22"/>
          <w:lang w:val="en-GB"/>
        </w:rPr>
        <w:t xml:space="preserve">Guernsey's laws mirror that of England </w:t>
      </w:r>
      <w:r w:rsidR="008315FC" w:rsidRPr="00563389">
        <w:rPr>
          <w:rFonts w:ascii="Arial" w:hAnsi="Arial" w:cs="Arial"/>
          <w:sz w:val="22"/>
          <w:szCs w:val="22"/>
          <w:lang w:val="en-GB"/>
        </w:rPr>
        <w:t>and</w:t>
      </w:r>
      <w:r w:rsidRPr="00563389">
        <w:rPr>
          <w:rFonts w:ascii="Arial" w:hAnsi="Arial" w:cs="Arial"/>
          <w:sz w:val="22"/>
          <w:szCs w:val="22"/>
          <w:lang w:val="en-GB"/>
        </w:rPr>
        <w:t xml:space="preserve"> Wales. </w:t>
      </w:r>
    </w:p>
    <w:p w14:paraId="7FCE8F0E" w14:textId="77777777" w:rsidR="00563389" w:rsidRPr="00563389" w:rsidRDefault="00563389" w:rsidP="00357897">
      <w:pPr>
        <w:jc w:val="both"/>
        <w:rPr>
          <w:rFonts w:ascii="Arial" w:hAnsi="Arial" w:cs="Arial"/>
          <w:sz w:val="22"/>
          <w:szCs w:val="22"/>
          <w:lang w:val="en-GB"/>
        </w:rPr>
      </w:pPr>
    </w:p>
    <w:p w14:paraId="2ACA3372" w14:textId="32531295" w:rsidR="008510D8" w:rsidRDefault="008510D8" w:rsidP="00357897">
      <w:pPr>
        <w:pStyle w:val="ListParagraph"/>
        <w:numPr>
          <w:ilvl w:val="0"/>
          <w:numId w:val="2"/>
        </w:numPr>
        <w:ind w:left="426"/>
        <w:jc w:val="both"/>
        <w:rPr>
          <w:rFonts w:ascii="Arial" w:hAnsi="Arial" w:cs="Arial"/>
          <w:sz w:val="22"/>
          <w:szCs w:val="22"/>
          <w:lang w:val="en-GB"/>
        </w:rPr>
      </w:pPr>
      <w:r w:rsidRPr="00563389">
        <w:rPr>
          <w:rFonts w:ascii="Arial" w:hAnsi="Arial" w:cs="Arial"/>
          <w:sz w:val="22"/>
          <w:szCs w:val="22"/>
          <w:lang w:val="en-GB"/>
        </w:rPr>
        <w:t>Guernsey's law is all set out in statute adopted from England.</w:t>
      </w:r>
    </w:p>
    <w:p w14:paraId="37FCB9C4" w14:textId="77777777" w:rsidR="00563389" w:rsidRPr="00563389" w:rsidRDefault="00563389" w:rsidP="00357897">
      <w:pPr>
        <w:jc w:val="both"/>
        <w:rPr>
          <w:rFonts w:ascii="Arial" w:hAnsi="Arial" w:cs="Arial"/>
          <w:sz w:val="22"/>
          <w:szCs w:val="22"/>
          <w:lang w:val="en-GB"/>
        </w:rPr>
      </w:pPr>
    </w:p>
    <w:p w14:paraId="2A246A44" w14:textId="756F73A9" w:rsidR="008510D8" w:rsidRDefault="008510D8" w:rsidP="00357897">
      <w:pPr>
        <w:pStyle w:val="ListParagraph"/>
        <w:numPr>
          <w:ilvl w:val="0"/>
          <w:numId w:val="2"/>
        </w:numPr>
        <w:ind w:left="426"/>
        <w:jc w:val="both"/>
        <w:rPr>
          <w:rFonts w:ascii="Arial" w:hAnsi="Arial" w:cs="Arial"/>
          <w:sz w:val="22"/>
          <w:szCs w:val="22"/>
          <w:lang w:val="en-GB"/>
        </w:rPr>
      </w:pPr>
      <w:r w:rsidRPr="00563389">
        <w:rPr>
          <w:rFonts w:ascii="Arial" w:hAnsi="Arial" w:cs="Arial"/>
          <w:sz w:val="22"/>
          <w:szCs w:val="22"/>
          <w:lang w:val="en-GB"/>
        </w:rPr>
        <w:t>Guernsey's law is based on Norman customary law.</w:t>
      </w:r>
    </w:p>
    <w:p w14:paraId="4FB503F8" w14:textId="77777777" w:rsidR="00563389" w:rsidRPr="00563389" w:rsidRDefault="00563389" w:rsidP="00357897">
      <w:pPr>
        <w:jc w:val="both"/>
        <w:rPr>
          <w:rFonts w:ascii="Arial" w:hAnsi="Arial" w:cs="Arial"/>
          <w:sz w:val="22"/>
          <w:szCs w:val="22"/>
          <w:lang w:val="en-GB"/>
        </w:rPr>
      </w:pPr>
    </w:p>
    <w:p w14:paraId="520D81FA" w14:textId="3F302E0C" w:rsidR="008510D8" w:rsidRPr="00496DF8" w:rsidRDefault="008510D8" w:rsidP="00357897">
      <w:pPr>
        <w:pStyle w:val="ListParagraph"/>
        <w:numPr>
          <w:ilvl w:val="0"/>
          <w:numId w:val="2"/>
        </w:numPr>
        <w:ind w:left="426"/>
        <w:jc w:val="both"/>
        <w:rPr>
          <w:rFonts w:ascii="Arial" w:hAnsi="Arial" w:cs="Arial"/>
          <w:sz w:val="22"/>
          <w:szCs w:val="22"/>
          <w:highlight w:val="yellow"/>
          <w:lang w:val="en-GB"/>
        </w:rPr>
      </w:pPr>
      <w:r w:rsidRPr="00496DF8">
        <w:rPr>
          <w:rFonts w:ascii="Arial" w:hAnsi="Arial" w:cs="Arial"/>
          <w:sz w:val="22"/>
          <w:szCs w:val="22"/>
          <w:highlight w:val="yellow"/>
          <w:lang w:val="en-GB"/>
        </w:rPr>
        <w:t>Guernsey substantive law is set out in statutes and the historic customary law and complimented by case law from persuasive jurisdictions.</w:t>
      </w:r>
    </w:p>
    <w:p w14:paraId="6B403467" w14:textId="77777777" w:rsidR="005B79F4" w:rsidRPr="00967EF3" w:rsidRDefault="005B79F4" w:rsidP="00357897">
      <w:pPr>
        <w:jc w:val="both"/>
        <w:rPr>
          <w:rFonts w:ascii="Arial" w:hAnsi="Arial" w:cs="Arial"/>
          <w:sz w:val="22"/>
          <w:szCs w:val="22"/>
        </w:rPr>
      </w:pPr>
    </w:p>
    <w:p w14:paraId="1927326E" w14:textId="77777777" w:rsidR="00E9597C" w:rsidRPr="00967EF3" w:rsidRDefault="00E9597C" w:rsidP="00357897">
      <w:pPr>
        <w:jc w:val="both"/>
        <w:rPr>
          <w:rFonts w:ascii="Arial" w:hAnsi="Arial" w:cs="Arial"/>
          <w:b/>
          <w:bCs/>
          <w:sz w:val="22"/>
          <w:szCs w:val="22"/>
        </w:rPr>
      </w:pPr>
      <w:r w:rsidRPr="00967EF3">
        <w:rPr>
          <w:rFonts w:ascii="Arial" w:hAnsi="Arial" w:cs="Arial"/>
          <w:b/>
          <w:bCs/>
          <w:sz w:val="22"/>
          <w:szCs w:val="22"/>
        </w:rPr>
        <w:t>Question 1.2</w:t>
      </w:r>
    </w:p>
    <w:p w14:paraId="0FC665BA" w14:textId="77777777" w:rsidR="00E9597C" w:rsidRPr="00967EF3" w:rsidRDefault="00E9597C" w:rsidP="00357897">
      <w:pPr>
        <w:jc w:val="both"/>
        <w:rPr>
          <w:rFonts w:ascii="Arial" w:hAnsi="Arial" w:cs="Arial"/>
          <w:sz w:val="22"/>
          <w:szCs w:val="22"/>
        </w:rPr>
      </w:pPr>
    </w:p>
    <w:p w14:paraId="49395A26" w14:textId="77777777" w:rsidR="008510D8" w:rsidRPr="00967EF3" w:rsidRDefault="008510D8"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of the following types of security can be effectively taken over Guernsey </w:t>
      </w:r>
      <w:r w:rsidRPr="00967EF3">
        <w:rPr>
          <w:rFonts w:ascii="Arial" w:hAnsi="Arial" w:cs="Arial"/>
          <w:b/>
          <w:bCs/>
          <w:sz w:val="22"/>
          <w:szCs w:val="22"/>
          <w:lang w:val="en-GB"/>
        </w:rPr>
        <w:t>immovable property</w:t>
      </w:r>
      <w:r w:rsidRPr="00967EF3">
        <w:rPr>
          <w:rFonts w:ascii="Arial" w:hAnsi="Arial" w:cs="Arial"/>
          <w:sz w:val="22"/>
          <w:szCs w:val="22"/>
          <w:lang w:val="en-GB"/>
        </w:rPr>
        <w:t>?</w:t>
      </w:r>
    </w:p>
    <w:p w14:paraId="38444BE2" w14:textId="77777777" w:rsidR="008510D8" w:rsidRPr="00967EF3" w:rsidRDefault="008510D8" w:rsidP="00357897">
      <w:pPr>
        <w:jc w:val="both"/>
        <w:rPr>
          <w:rFonts w:ascii="Arial" w:hAnsi="Arial" w:cs="Arial"/>
          <w:sz w:val="22"/>
          <w:szCs w:val="22"/>
        </w:rPr>
      </w:pPr>
    </w:p>
    <w:p w14:paraId="2F1FDC0B" w14:textId="7AF55223" w:rsidR="008510D8" w:rsidRDefault="008510D8" w:rsidP="00357897">
      <w:pPr>
        <w:pStyle w:val="ListParagraph"/>
        <w:numPr>
          <w:ilvl w:val="0"/>
          <w:numId w:val="3"/>
        </w:numPr>
        <w:ind w:left="426"/>
        <w:jc w:val="both"/>
        <w:rPr>
          <w:rFonts w:ascii="Arial" w:hAnsi="Arial" w:cs="Arial"/>
          <w:sz w:val="22"/>
          <w:szCs w:val="22"/>
          <w:lang w:val="en-GB"/>
        </w:rPr>
      </w:pPr>
      <w:r w:rsidRPr="00563389">
        <w:rPr>
          <w:rFonts w:ascii="Arial" w:hAnsi="Arial" w:cs="Arial"/>
          <w:sz w:val="22"/>
          <w:szCs w:val="22"/>
          <w:lang w:val="en-GB"/>
        </w:rPr>
        <w:t>A fixed charge</w:t>
      </w:r>
      <w:r w:rsidR="00952C6A" w:rsidRPr="00563389">
        <w:rPr>
          <w:rFonts w:ascii="Arial" w:hAnsi="Arial" w:cs="Arial"/>
          <w:sz w:val="22"/>
          <w:szCs w:val="22"/>
          <w:lang w:val="en-GB"/>
        </w:rPr>
        <w:t xml:space="preserve"> </w:t>
      </w:r>
      <w:r w:rsidRPr="00563389">
        <w:rPr>
          <w:rFonts w:ascii="Arial" w:hAnsi="Arial" w:cs="Arial"/>
          <w:sz w:val="22"/>
          <w:szCs w:val="22"/>
          <w:lang w:val="en-GB"/>
        </w:rPr>
        <w:t>/</w:t>
      </w:r>
      <w:r w:rsidR="00952C6A" w:rsidRPr="00563389">
        <w:rPr>
          <w:rFonts w:ascii="Arial" w:hAnsi="Arial" w:cs="Arial"/>
          <w:sz w:val="22"/>
          <w:szCs w:val="22"/>
          <w:lang w:val="en-GB"/>
        </w:rPr>
        <w:t xml:space="preserve"> </w:t>
      </w:r>
      <w:r w:rsidRPr="00563389">
        <w:rPr>
          <w:rFonts w:ascii="Arial" w:hAnsi="Arial" w:cs="Arial"/>
          <w:sz w:val="22"/>
          <w:szCs w:val="22"/>
          <w:lang w:val="en-GB"/>
        </w:rPr>
        <w:t>mortgage.</w:t>
      </w:r>
    </w:p>
    <w:p w14:paraId="305D0E63" w14:textId="77777777" w:rsidR="00563389" w:rsidRPr="00563389" w:rsidRDefault="00563389" w:rsidP="00357897">
      <w:pPr>
        <w:jc w:val="both"/>
        <w:rPr>
          <w:rFonts w:ascii="Arial" w:hAnsi="Arial" w:cs="Arial"/>
          <w:sz w:val="22"/>
          <w:szCs w:val="22"/>
          <w:lang w:val="en-GB"/>
        </w:rPr>
      </w:pPr>
    </w:p>
    <w:p w14:paraId="74495BA6" w14:textId="7CFDC799" w:rsidR="008510D8" w:rsidRDefault="008510D8" w:rsidP="00357897">
      <w:pPr>
        <w:pStyle w:val="ListParagraph"/>
        <w:numPr>
          <w:ilvl w:val="0"/>
          <w:numId w:val="3"/>
        </w:numPr>
        <w:ind w:left="426"/>
        <w:jc w:val="both"/>
        <w:rPr>
          <w:rFonts w:ascii="Arial" w:hAnsi="Arial" w:cs="Arial"/>
          <w:sz w:val="22"/>
          <w:szCs w:val="22"/>
          <w:lang w:val="en-GB"/>
        </w:rPr>
      </w:pPr>
      <w:r w:rsidRPr="00563389">
        <w:rPr>
          <w:rFonts w:ascii="Arial" w:hAnsi="Arial" w:cs="Arial"/>
          <w:sz w:val="22"/>
          <w:szCs w:val="22"/>
          <w:lang w:val="en-GB"/>
        </w:rPr>
        <w:t>A lien.</w:t>
      </w:r>
    </w:p>
    <w:p w14:paraId="2EDF3E68" w14:textId="77777777" w:rsidR="00563389" w:rsidRPr="00563389" w:rsidRDefault="00563389" w:rsidP="00357897">
      <w:pPr>
        <w:jc w:val="both"/>
        <w:rPr>
          <w:rFonts w:ascii="Arial" w:hAnsi="Arial" w:cs="Arial"/>
          <w:sz w:val="22"/>
          <w:szCs w:val="22"/>
          <w:lang w:val="en-GB"/>
        </w:rPr>
      </w:pPr>
    </w:p>
    <w:p w14:paraId="3D4DDE59" w14:textId="4569DF24" w:rsidR="008510D8" w:rsidRPr="00496DF8" w:rsidRDefault="008510D8" w:rsidP="00357897">
      <w:pPr>
        <w:pStyle w:val="ListParagraph"/>
        <w:numPr>
          <w:ilvl w:val="0"/>
          <w:numId w:val="3"/>
        </w:numPr>
        <w:ind w:left="426"/>
        <w:jc w:val="both"/>
        <w:rPr>
          <w:rFonts w:ascii="Arial" w:hAnsi="Arial" w:cs="Arial"/>
          <w:sz w:val="22"/>
          <w:szCs w:val="22"/>
          <w:highlight w:val="yellow"/>
          <w:lang w:val="en-GB"/>
        </w:rPr>
      </w:pPr>
      <w:r w:rsidRPr="00496DF8">
        <w:rPr>
          <w:rFonts w:ascii="Arial" w:hAnsi="Arial" w:cs="Arial"/>
          <w:sz w:val="22"/>
          <w:szCs w:val="22"/>
          <w:highlight w:val="yellow"/>
          <w:lang w:val="en-GB"/>
        </w:rPr>
        <w:t xml:space="preserve">A </w:t>
      </w:r>
      <w:r w:rsidRPr="00496DF8">
        <w:rPr>
          <w:rFonts w:ascii="Arial" w:hAnsi="Arial" w:cs="Arial"/>
          <w:i/>
          <w:iCs/>
          <w:sz w:val="22"/>
          <w:szCs w:val="22"/>
          <w:highlight w:val="yellow"/>
          <w:lang w:val="en-GB"/>
        </w:rPr>
        <w:t>hypothèque</w:t>
      </w:r>
      <w:r w:rsidRPr="00496DF8">
        <w:rPr>
          <w:rFonts w:ascii="Arial" w:hAnsi="Arial" w:cs="Arial"/>
          <w:sz w:val="22"/>
          <w:szCs w:val="22"/>
          <w:highlight w:val="yellow"/>
          <w:lang w:val="en-GB"/>
        </w:rPr>
        <w:t xml:space="preserve"> by way of bond.</w:t>
      </w:r>
    </w:p>
    <w:p w14:paraId="09A24D3C" w14:textId="77777777" w:rsidR="00563389" w:rsidRPr="00563389" w:rsidRDefault="00563389" w:rsidP="00357897">
      <w:pPr>
        <w:jc w:val="both"/>
        <w:rPr>
          <w:rFonts w:ascii="Arial" w:hAnsi="Arial" w:cs="Arial"/>
          <w:sz w:val="22"/>
          <w:szCs w:val="22"/>
          <w:lang w:val="en-GB"/>
        </w:rPr>
      </w:pPr>
    </w:p>
    <w:p w14:paraId="6F57DDA9" w14:textId="3279B284" w:rsidR="008510D8" w:rsidRDefault="008510D8" w:rsidP="00357897">
      <w:pPr>
        <w:pStyle w:val="ListParagraph"/>
        <w:numPr>
          <w:ilvl w:val="0"/>
          <w:numId w:val="3"/>
        </w:numPr>
        <w:ind w:left="426"/>
        <w:jc w:val="both"/>
        <w:rPr>
          <w:rFonts w:ascii="Arial" w:hAnsi="Arial" w:cs="Arial"/>
          <w:sz w:val="22"/>
          <w:szCs w:val="22"/>
          <w:lang w:val="en-GB"/>
        </w:rPr>
      </w:pPr>
      <w:r w:rsidRPr="00563389">
        <w:rPr>
          <w:rFonts w:ascii="Arial" w:hAnsi="Arial" w:cs="Arial"/>
          <w:sz w:val="22"/>
          <w:szCs w:val="22"/>
          <w:lang w:val="en-GB"/>
        </w:rPr>
        <w:t>A security interest agreement.</w:t>
      </w:r>
    </w:p>
    <w:p w14:paraId="01C242E1" w14:textId="77777777" w:rsidR="00563389" w:rsidRPr="00563389" w:rsidRDefault="00563389" w:rsidP="00357897">
      <w:pPr>
        <w:jc w:val="both"/>
        <w:rPr>
          <w:rFonts w:ascii="Arial" w:hAnsi="Arial" w:cs="Arial"/>
          <w:sz w:val="22"/>
          <w:szCs w:val="22"/>
          <w:lang w:val="en-GB"/>
        </w:rPr>
      </w:pPr>
    </w:p>
    <w:p w14:paraId="18DF9ABA" w14:textId="657A9D05" w:rsidR="008510D8" w:rsidRPr="00563389" w:rsidRDefault="008510D8" w:rsidP="00357897">
      <w:pPr>
        <w:pStyle w:val="ListParagraph"/>
        <w:numPr>
          <w:ilvl w:val="0"/>
          <w:numId w:val="3"/>
        </w:numPr>
        <w:ind w:left="426"/>
        <w:jc w:val="both"/>
        <w:rPr>
          <w:rFonts w:ascii="Arial" w:hAnsi="Arial" w:cs="Arial"/>
          <w:sz w:val="22"/>
          <w:szCs w:val="22"/>
          <w:lang w:val="en-GB"/>
        </w:rPr>
      </w:pPr>
      <w:r w:rsidRPr="00563389">
        <w:rPr>
          <w:rFonts w:ascii="Arial" w:hAnsi="Arial" w:cs="Arial"/>
          <w:sz w:val="22"/>
          <w:szCs w:val="22"/>
          <w:lang w:val="en-GB"/>
        </w:rPr>
        <w:t>A floating charge</w:t>
      </w:r>
    </w:p>
    <w:p w14:paraId="553F8EA3" w14:textId="77777777" w:rsidR="005B79F4" w:rsidRPr="00967EF3" w:rsidRDefault="005B79F4" w:rsidP="00357897">
      <w:pPr>
        <w:ind w:left="66"/>
        <w:jc w:val="both"/>
        <w:rPr>
          <w:rFonts w:ascii="Arial" w:hAnsi="Arial" w:cs="Arial"/>
          <w:iCs/>
          <w:sz w:val="22"/>
          <w:szCs w:val="22"/>
          <w:lang w:val="en-GB"/>
        </w:rPr>
      </w:pPr>
    </w:p>
    <w:p w14:paraId="024FDE7B" w14:textId="77777777" w:rsidR="00E9597C" w:rsidRPr="00967EF3" w:rsidRDefault="00E9597C" w:rsidP="00357897">
      <w:pPr>
        <w:jc w:val="both"/>
        <w:rPr>
          <w:rFonts w:ascii="Arial" w:hAnsi="Arial" w:cs="Arial"/>
          <w:b/>
          <w:bCs/>
          <w:sz w:val="22"/>
          <w:szCs w:val="22"/>
        </w:rPr>
      </w:pPr>
      <w:r w:rsidRPr="00967EF3">
        <w:rPr>
          <w:rFonts w:ascii="Arial" w:hAnsi="Arial" w:cs="Arial"/>
          <w:b/>
          <w:bCs/>
          <w:sz w:val="22"/>
          <w:szCs w:val="22"/>
        </w:rPr>
        <w:t>Question 1.3</w:t>
      </w:r>
    </w:p>
    <w:p w14:paraId="4D16D14D" w14:textId="77777777" w:rsidR="00DB50FB" w:rsidRPr="00967EF3" w:rsidRDefault="00DB50FB" w:rsidP="00357897">
      <w:pPr>
        <w:jc w:val="both"/>
        <w:rPr>
          <w:rFonts w:ascii="Arial" w:hAnsi="Arial" w:cs="Arial"/>
          <w:sz w:val="22"/>
          <w:szCs w:val="22"/>
        </w:rPr>
      </w:pPr>
    </w:p>
    <w:p w14:paraId="7F684ECA" w14:textId="77777777" w:rsidR="00F51C6D" w:rsidRPr="00967EF3" w:rsidRDefault="00F51C6D" w:rsidP="00357897">
      <w:pPr>
        <w:jc w:val="both"/>
        <w:rPr>
          <w:rFonts w:ascii="Arial" w:hAnsi="Arial" w:cs="Arial"/>
          <w:sz w:val="22"/>
          <w:szCs w:val="22"/>
        </w:rPr>
      </w:pPr>
      <w:r w:rsidRPr="00967EF3">
        <w:rPr>
          <w:rFonts w:ascii="Arial" w:hAnsi="Arial" w:cs="Arial"/>
          <w:sz w:val="22"/>
          <w:szCs w:val="22"/>
        </w:rPr>
        <w:t xml:space="preserve">Which </w:t>
      </w:r>
      <w:r w:rsidR="00967EF3" w:rsidRPr="00967EF3">
        <w:rPr>
          <w:rFonts w:ascii="Arial" w:hAnsi="Arial" w:cs="Arial"/>
          <w:b/>
          <w:bCs/>
          <w:sz w:val="22"/>
          <w:szCs w:val="22"/>
        </w:rPr>
        <w:t>two</w:t>
      </w:r>
      <w:r w:rsidR="00967EF3" w:rsidRPr="00967EF3">
        <w:rPr>
          <w:rFonts w:ascii="Arial" w:hAnsi="Arial" w:cs="Arial"/>
          <w:sz w:val="22"/>
          <w:szCs w:val="22"/>
        </w:rPr>
        <w:t xml:space="preserve"> </w:t>
      </w:r>
      <w:r w:rsidRPr="00967EF3">
        <w:rPr>
          <w:rFonts w:ascii="Arial" w:hAnsi="Arial" w:cs="Arial"/>
          <w:sz w:val="22"/>
          <w:szCs w:val="22"/>
        </w:rPr>
        <w:t xml:space="preserve">of the following are </w:t>
      </w:r>
      <w:r w:rsidRPr="00967EF3">
        <w:rPr>
          <w:rFonts w:ascii="Arial" w:hAnsi="Arial" w:cs="Arial"/>
          <w:b/>
          <w:bCs/>
          <w:sz w:val="22"/>
          <w:szCs w:val="22"/>
        </w:rPr>
        <w:t>essential requirements</w:t>
      </w:r>
      <w:r w:rsidRPr="00967EF3">
        <w:rPr>
          <w:rFonts w:ascii="Arial" w:hAnsi="Arial" w:cs="Arial"/>
          <w:sz w:val="22"/>
          <w:szCs w:val="22"/>
        </w:rPr>
        <w:t xml:space="preserve"> for a valid security agreement pursuant to the Security Interests Law?</w:t>
      </w:r>
    </w:p>
    <w:p w14:paraId="5FA387BA" w14:textId="77777777" w:rsidR="00F51C6D" w:rsidRPr="00967EF3" w:rsidRDefault="00F51C6D" w:rsidP="00357897">
      <w:pPr>
        <w:jc w:val="both"/>
        <w:rPr>
          <w:rFonts w:ascii="Arial" w:hAnsi="Arial" w:cs="Arial"/>
          <w:sz w:val="22"/>
          <w:szCs w:val="22"/>
        </w:rPr>
      </w:pPr>
    </w:p>
    <w:p w14:paraId="1F9ADD96" w14:textId="2683EC26" w:rsidR="00F51C6D" w:rsidRPr="00563389" w:rsidRDefault="00F51C6D" w:rsidP="00357897">
      <w:pPr>
        <w:pStyle w:val="ListParagraph"/>
        <w:numPr>
          <w:ilvl w:val="0"/>
          <w:numId w:val="4"/>
        </w:numPr>
        <w:ind w:left="426"/>
        <w:jc w:val="both"/>
        <w:rPr>
          <w:rFonts w:ascii="Arial" w:hAnsi="Arial" w:cs="Arial"/>
          <w:sz w:val="22"/>
          <w:szCs w:val="22"/>
          <w:lang w:val="en-GB"/>
        </w:rPr>
      </w:pPr>
      <w:r w:rsidRPr="00563389">
        <w:rPr>
          <w:rFonts w:ascii="Arial" w:hAnsi="Arial" w:cs="Arial"/>
          <w:sz w:val="22"/>
          <w:szCs w:val="22"/>
          <w:lang w:val="en-GB"/>
        </w:rPr>
        <w:t>Registration with the Guernsey registry.</w:t>
      </w:r>
    </w:p>
    <w:p w14:paraId="2B115B8C" w14:textId="77777777" w:rsidR="00563389" w:rsidRPr="00967EF3" w:rsidRDefault="00563389" w:rsidP="00357897">
      <w:pPr>
        <w:ind w:left="426" w:hanging="284"/>
        <w:jc w:val="both"/>
        <w:rPr>
          <w:rFonts w:ascii="Arial" w:hAnsi="Arial" w:cs="Arial"/>
          <w:sz w:val="22"/>
          <w:szCs w:val="22"/>
          <w:lang w:val="en-GB"/>
        </w:rPr>
      </w:pPr>
    </w:p>
    <w:p w14:paraId="1333965E" w14:textId="5C6259ED" w:rsidR="00F51C6D" w:rsidRPr="00563389" w:rsidRDefault="00F51C6D" w:rsidP="00357897">
      <w:pPr>
        <w:pStyle w:val="ListParagraph"/>
        <w:numPr>
          <w:ilvl w:val="0"/>
          <w:numId w:val="4"/>
        </w:numPr>
        <w:ind w:left="426"/>
        <w:jc w:val="both"/>
        <w:rPr>
          <w:rFonts w:ascii="Arial" w:hAnsi="Arial" w:cs="Arial"/>
          <w:sz w:val="22"/>
          <w:szCs w:val="22"/>
          <w:lang w:val="en-GB"/>
        </w:rPr>
      </w:pPr>
      <w:r w:rsidRPr="00563389">
        <w:rPr>
          <w:rFonts w:ascii="Arial" w:hAnsi="Arial" w:cs="Arial"/>
          <w:sz w:val="22"/>
          <w:szCs w:val="22"/>
          <w:lang w:val="en-GB"/>
        </w:rPr>
        <w:t>Executed as a deed.</w:t>
      </w:r>
    </w:p>
    <w:p w14:paraId="7FA8337E" w14:textId="77777777" w:rsidR="00563389" w:rsidRPr="00967EF3" w:rsidRDefault="00563389" w:rsidP="00357897">
      <w:pPr>
        <w:ind w:left="426" w:hanging="284"/>
        <w:jc w:val="both"/>
        <w:rPr>
          <w:rFonts w:ascii="Arial" w:hAnsi="Arial" w:cs="Arial"/>
          <w:sz w:val="22"/>
          <w:szCs w:val="22"/>
          <w:lang w:val="en-GB"/>
        </w:rPr>
      </w:pPr>
    </w:p>
    <w:p w14:paraId="3D1C4394" w14:textId="539C169F" w:rsidR="00F51C6D" w:rsidRPr="00496DF8" w:rsidRDefault="00F51C6D" w:rsidP="00357897">
      <w:pPr>
        <w:pStyle w:val="ListParagraph"/>
        <w:numPr>
          <w:ilvl w:val="0"/>
          <w:numId w:val="4"/>
        </w:numPr>
        <w:ind w:left="426"/>
        <w:jc w:val="both"/>
        <w:rPr>
          <w:rFonts w:ascii="Arial" w:hAnsi="Arial" w:cs="Arial"/>
          <w:sz w:val="22"/>
          <w:szCs w:val="22"/>
          <w:highlight w:val="yellow"/>
          <w:lang w:val="en-GB"/>
        </w:rPr>
      </w:pPr>
      <w:r w:rsidRPr="00496DF8">
        <w:rPr>
          <w:rFonts w:ascii="Arial" w:hAnsi="Arial" w:cs="Arial"/>
          <w:sz w:val="22"/>
          <w:szCs w:val="22"/>
          <w:highlight w:val="yellow"/>
          <w:lang w:val="en-GB"/>
        </w:rPr>
        <w:t>Identify the secured party.</w:t>
      </w:r>
    </w:p>
    <w:p w14:paraId="2579E0DD" w14:textId="77777777" w:rsidR="00563389" w:rsidRPr="00967EF3" w:rsidRDefault="00563389" w:rsidP="00357897">
      <w:pPr>
        <w:ind w:left="426" w:hanging="284"/>
        <w:jc w:val="both"/>
        <w:rPr>
          <w:rFonts w:ascii="Arial" w:hAnsi="Arial" w:cs="Arial"/>
          <w:sz w:val="22"/>
          <w:szCs w:val="22"/>
          <w:lang w:val="en-GB"/>
        </w:rPr>
      </w:pPr>
    </w:p>
    <w:p w14:paraId="00595DC9" w14:textId="4AFAB638" w:rsidR="00F51C6D" w:rsidRPr="00563389" w:rsidRDefault="00F51C6D" w:rsidP="00357897">
      <w:pPr>
        <w:pStyle w:val="ListParagraph"/>
        <w:numPr>
          <w:ilvl w:val="0"/>
          <w:numId w:val="4"/>
        </w:numPr>
        <w:ind w:left="426"/>
        <w:jc w:val="both"/>
        <w:rPr>
          <w:rFonts w:ascii="Arial" w:hAnsi="Arial" w:cs="Arial"/>
          <w:sz w:val="22"/>
          <w:szCs w:val="22"/>
          <w:lang w:val="en-GB"/>
        </w:rPr>
      </w:pPr>
      <w:r w:rsidRPr="00563389">
        <w:rPr>
          <w:rFonts w:ascii="Arial" w:hAnsi="Arial" w:cs="Arial"/>
          <w:sz w:val="22"/>
          <w:szCs w:val="22"/>
          <w:lang w:val="en-GB"/>
        </w:rPr>
        <w:t>Executed before the Court.</w:t>
      </w:r>
    </w:p>
    <w:p w14:paraId="52F668B2" w14:textId="77777777" w:rsidR="00563389" w:rsidRPr="00967EF3" w:rsidRDefault="00563389" w:rsidP="00357897">
      <w:pPr>
        <w:ind w:left="426" w:hanging="284"/>
        <w:jc w:val="both"/>
        <w:rPr>
          <w:rFonts w:ascii="Arial" w:hAnsi="Arial" w:cs="Arial"/>
          <w:sz w:val="22"/>
          <w:szCs w:val="22"/>
          <w:lang w:val="en-GB"/>
        </w:rPr>
      </w:pPr>
    </w:p>
    <w:p w14:paraId="7F6F9366" w14:textId="6E4BF102" w:rsidR="00F51C6D" w:rsidRPr="00496DF8" w:rsidRDefault="00F51C6D" w:rsidP="00357897">
      <w:pPr>
        <w:pStyle w:val="ListParagraph"/>
        <w:numPr>
          <w:ilvl w:val="0"/>
          <w:numId w:val="4"/>
        </w:numPr>
        <w:ind w:left="426"/>
        <w:jc w:val="both"/>
        <w:rPr>
          <w:rFonts w:ascii="Arial" w:hAnsi="Arial" w:cs="Arial"/>
          <w:sz w:val="22"/>
          <w:szCs w:val="22"/>
          <w:highlight w:val="yellow"/>
          <w:lang w:val="en-GB"/>
        </w:rPr>
      </w:pPr>
      <w:r w:rsidRPr="00496DF8">
        <w:rPr>
          <w:rFonts w:ascii="Arial" w:hAnsi="Arial" w:cs="Arial"/>
          <w:sz w:val="22"/>
          <w:szCs w:val="22"/>
          <w:highlight w:val="yellow"/>
          <w:lang w:val="en-GB"/>
        </w:rPr>
        <w:t>Be in writing.</w:t>
      </w:r>
    </w:p>
    <w:p w14:paraId="7676B6C6" w14:textId="77777777" w:rsidR="00F51C6D" w:rsidRPr="00967EF3" w:rsidRDefault="00F51C6D" w:rsidP="00357897">
      <w:pPr>
        <w:jc w:val="both"/>
        <w:rPr>
          <w:rFonts w:ascii="Arial" w:hAnsi="Arial" w:cs="Arial"/>
          <w:sz w:val="22"/>
          <w:szCs w:val="22"/>
        </w:rPr>
      </w:pPr>
    </w:p>
    <w:p w14:paraId="434EC8C9"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lastRenderedPageBreak/>
        <w:t>Question 1.4</w:t>
      </w:r>
      <w:r w:rsidRPr="00967EF3">
        <w:rPr>
          <w:rFonts w:ascii="Arial" w:hAnsi="Arial" w:cs="Arial"/>
          <w:sz w:val="22"/>
          <w:szCs w:val="22"/>
        </w:rPr>
        <w:t xml:space="preserve"> </w:t>
      </w:r>
    </w:p>
    <w:p w14:paraId="40798E6D" w14:textId="77777777" w:rsidR="00F51C6D" w:rsidRPr="00967EF3" w:rsidRDefault="00F51C6D" w:rsidP="00357897">
      <w:pPr>
        <w:pStyle w:val="ListParagraph"/>
        <w:ind w:left="1080"/>
        <w:jc w:val="both"/>
        <w:rPr>
          <w:rFonts w:ascii="Arial" w:hAnsi="Arial" w:cs="Arial"/>
          <w:sz w:val="22"/>
          <w:szCs w:val="22"/>
        </w:rPr>
      </w:pPr>
    </w:p>
    <w:p w14:paraId="1259C969" w14:textId="77777777" w:rsidR="00F51C6D" w:rsidRPr="00967EF3" w:rsidRDefault="00F51C6D"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of the following parties </w:t>
      </w:r>
      <w:r w:rsidRPr="00967EF3">
        <w:rPr>
          <w:rFonts w:ascii="Arial" w:hAnsi="Arial" w:cs="Arial"/>
          <w:b/>
          <w:bCs/>
          <w:sz w:val="22"/>
          <w:szCs w:val="22"/>
          <w:lang w:val="en-GB"/>
        </w:rPr>
        <w:t>rank first in priority</w:t>
      </w:r>
      <w:r w:rsidRPr="00967EF3">
        <w:rPr>
          <w:rFonts w:ascii="Arial" w:hAnsi="Arial" w:cs="Arial"/>
          <w:sz w:val="22"/>
          <w:szCs w:val="22"/>
          <w:lang w:val="en-GB"/>
        </w:rPr>
        <w:t xml:space="preserve"> in a Guernsey compulsory winding up:</w:t>
      </w:r>
    </w:p>
    <w:p w14:paraId="19908482" w14:textId="77777777" w:rsidR="00F51C6D" w:rsidRPr="00967EF3" w:rsidRDefault="00F51C6D" w:rsidP="00357897">
      <w:pPr>
        <w:jc w:val="both"/>
        <w:rPr>
          <w:rFonts w:ascii="Arial" w:hAnsi="Arial" w:cs="Arial"/>
          <w:sz w:val="22"/>
          <w:szCs w:val="22"/>
        </w:rPr>
      </w:pPr>
    </w:p>
    <w:p w14:paraId="58382E04" w14:textId="01E98ED5" w:rsidR="00F51C6D" w:rsidRPr="005C0575" w:rsidRDefault="00F51C6D" w:rsidP="00357897">
      <w:pPr>
        <w:pStyle w:val="ListParagraph"/>
        <w:numPr>
          <w:ilvl w:val="0"/>
          <w:numId w:val="5"/>
        </w:numPr>
        <w:ind w:left="426"/>
        <w:jc w:val="both"/>
        <w:rPr>
          <w:rFonts w:ascii="Arial" w:hAnsi="Arial" w:cs="Arial"/>
          <w:sz w:val="22"/>
          <w:szCs w:val="22"/>
          <w:lang w:val="en-GB"/>
        </w:rPr>
      </w:pPr>
      <w:r w:rsidRPr="005C0575">
        <w:rPr>
          <w:rFonts w:ascii="Arial" w:hAnsi="Arial" w:cs="Arial"/>
          <w:sz w:val="22"/>
          <w:szCs w:val="22"/>
          <w:lang w:val="en-GB"/>
        </w:rPr>
        <w:t>Trade creditors.</w:t>
      </w:r>
    </w:p>
    <w:p w14:paraId="0D42135B" w14:textId="77777777" w:rsidR="005C0575" w:rsidRPr="00967EF3" w:rsidRDefault="005C0575" w:rsidP="00357897">
      <w:pPr>
        <w:ind w:left="426" w:hanging="284"/>
        <w:jc w:val="both"/>
        <w:rPr>
          <w:rFonts w:ascii="Arial" w:hAnsi="Arial" w:cs="Arial"/>
          <w:sz w:val="22"/>
          <w:szCs w:val="22"/>
          <w:lang w:val="en-GB"/>
        </w:rPr>
      </w:pPr>
    </w:p>
    <w:p w14:paraId="7E4A3188" w14:textId="4F337BFE" w:rsidR="00F51C6D" w:rsidRPr="005C0575" w:rsidRDefault="00F51C6D" w:rsidP="00357897">
      <w:pPr>
        <w:pStyle w:val="ListParagraph"/>
        <w:numPr>
          <w:ilvl w:val="0"/>
          <w:numId w:val="5"/>
        </w:numPr>
        <w:ind w:left="426"/>
        <w:jc w:val="both"/>
        <w:rPr>
          <w:rFonts w:ascii="Arial" w:hAnsi="Arial" w:cs="Arial"/>
          <w:sz w:val="22"/>
          <w:szCs w:val="22"/>
          <w:lang w:val="en-GB"/>
        </w:rPr>
      </w:pPr>
      <w:r w:rsidRPr="005C0575">
        <w:rPr>
          <w:rFonts w:ascii="Arial" w:hAnsi="Arial" w:cs="Arial"/>
          <w:sz w:val="22"/>
          <w:szCs w:val="22"/>
          <w:lang w:val="en-GB"/>
        </w:rPr>
        <w:t>Local tax creditors.</w:t>
      </w:r>
    </w:p>
    <w:p w14:paraId="39E8A7BF" w14:textId="77777777" w:rsidR="005C0575" w:rsidRPr="00967EF3" w:rsidRDefault="005C0575" w:rsidP="00357897">
      <w:pPr>
        <w:ind w:left="426" w:hanging="284"/>
        <w:jc w:val="both"/>
        <w:rPr>
          <w:rFonts w:ascii="Arial" w:hAnsi="Arial" w:cs="Arial"/>
          <w:sz w:val="22"/>
          <w:szCs w:val="22"/>
          <w:lang w:val="en-GB"/>
        </w:rPr>
      </w:pPr>
    </w:p>
    <w:p w14:paraId="7F5B25B0" w14:textId="62368011" w:rsidR="00F51C6D" w:rsidRPr="005C0575" w:rsidRDefault="00F51C6D" w:rsidP="00357897">
      <w:pPr>
        <w:pStyle w:val="ListParagraph"/>
        <w:numPr>
          <w:ilvl w:val="0"/>
          <w:numId w:val="5"/>
        </w:numPr>
        <w:ind w:left="426"/>
        <w:jc w:val="both"/>
        <w:rPr>
          <w:rFonts w:ascii="Arial" w:hAnsi="Arial" w:cs="Arial"/>
          <w:sz w:val="22"/>
          <w:szCs w:val="22"/>
          <w:lang w:val="en-GB"/>
        </w:rPr>
      </w:pPr>
      <w:r w:rsidRPr="005C0575">
        <w:rPr>
          <w:rFonts w:ascii="Arial" w:hAnsi="Arial" w:cs="Arial"/>
          <w:sz w:val="22"/>
          <w:szCs w:val="22"/>
          <w:lang w:val="en-GB"/>
        </w:rPr>
        <w:t>Money lent by a sole trader to the company.</w:t>
      </w:r>
    </w:p>
    <w:p w14:paraId="71949EF6" w14:textId="77777777" w:rsidR="005C0575" w:rsidRPr="00967EF3" w:rsidRDefault="005C0575" w:rsidP="00357897">
      <w:pPr>
        <w:ind w:left="426" w:hanging="284"/>
        <w:jc w:val="both"/>
        <w:rPr>
          <w:rFonts w:ascii="Arial" w:hAnsi="Arial" w:cs="Arial"/>
          <w:sz w:val="22"/>
          <w:szCs w:val="22"/>
          <w:lang w:val="en-GB"/>
        </w:rPr>
      </w:pPr>
    </w:p>
    <w:p w14:paraId="66C1D7BB" w14:textId="25CC0A49" w:rsidR="00F51C6D" w:rsidRPr="00496DF8" w:rsidRDefault="00F51C6D" w:rsidP="00357897">
      <w:pPr>
        <w:pStyle w:val="ListParagraph"/>
        <w:numPr>
          <w:ilvl w:val="0"/>
          <w:numId w:val="5"/>
        </w:numPr>
        <w:ind w:left="426"/>
        <w:jc w:val="both"/>
        <w:rPr>
          <w:rFonts w:ascii="Arial" w:hAnsi="Arial" w:cs="Arial"/>
          <w:sz w:val="22"/>
          <w:szCs w:val="22"/>
          <w:highlight w:val="yellow"/>
          <w:lang w:val="en-GB"/>
        </w:rPr>
      </w:pPr>
      <w:r w:rsidRPr="00496DF8">
        <w:rPr>
          <w:rFonts w:ascii="Arial" w:hAnsi="Arial" w:cs="Arial"/>
          <w:sz w:val="22"/>
          <w:szCs w:val="22"/>
          <w:highlight w:val="yellow"/>
          <w:lang w:val="en-GB"/>
        </w:rPr>
        <w:t>Fees and expenses of the liquidator.</w:t>
      </w:r>
    </w:p>
    <w:p w14:paraId="27EBD1D3" w14:textId="77777777" w:rsidR="005C0575" w:rsidRPr="00967EF3" w:rsidRDefault="005C0575" w:rsidP="00357897">
      <w:pPr>
        <w:ind w:left="426" w:hanging="284"/>
        <w:jc w:val="both"/>
        <w:rPr>
          <w:rFonts w:ascii="Arial" w:hAnsi="Arial" w:cs="Arial"/>
          <w:sz w:val="22"/>
          <w:szCs w:val="22"/>
          <w:lang w:val="en-GB"/>
        </w:rPr>
      </w:pPr>
    </w:p>
    <w:p w14:paraId="357E1872" w14:textId="7A5F2E6A" w:rsidR="00F51C6D" w:rsidRPr="005C0575" w:rsidRDefault="00F51C6D" w:rsidP="00357897">
      <w:pPr>
        <w:pStyle w:val="ListParagraph"/>
        <w:numPr>
          <w:ilvl w:val="0"/>
          <w:numId w:val="5"/>
        </w:numPr>
        <w:ind w:left="426"/>
        <w:jc w:val="both"/>
        <w:rPr>
          <w:rFonts w:ascii="Arial" w:hAnsi="Arial" w:cs="Arial"/>
          <w:sz w:val="22"/>
          <w:szCs w:val="22"/>
          <w:lang w:val="en-GB"/>
        </w:rPr>
      </w:pPr>
      <w:r w:rsidRPr="005C0575">
        <w:rPr>
          <w:rFonts w:ascii="Arial" w:hAnsi="Arial" w:cs="Arial"/>
          <w:sz w:val="22"/>
          <w:szCs w:val="22"/>
          <w:lang w:val="en-GB"/>
        </w:rPr>
        <w:t>Fully paid up shareholders.</w:t>
      </w:r>
    </w:p>
    <w:p w14:paraId="417C9C64" w14:textId="77777777" w:rsidR="0020090A" w:rsidRPr="00967EF3" w:rsidRDefault="0020090A" w:rsidP="00357897">
      <w:pPr>
        <w:jc w:val="both"/>
        <w:rPr>
          <w:rFonts w:ascii="Arial" w:hAnsi="Arial" w:cs="Arial"/>
          <w:sz w:val="22"/>
          <w:szCs w:val="22"/>
        </w:rPr>
      </w:pPr>
    </w:p>
    <w:p w14:paraId="64886D09" w14:textId="77777777" w:rsidR="00E9597C" w:rsidRPr="00967EF3" w:rsidRDefault="00E9597C" w:rsidP="00357897">
      <w:pPr>
        <w:keepNext/>
        <w:jc w:val="both"/>
        <w:rPr>
          <w:rFonts w:ascii="Arial" w:hAnsi="Arial" w:cs="Arial"/>
          <w:b/>
          <w:bCs/>
          <w:sz w:val="22"/>
          <w:szCs w:val="22"/>
        </w:rPr>
      </w:pPr>
      <w:r w:rsidRPr="00967EF3">
        <w:rPr>
          <w:rFonts w:ascii="Arial" w:hAnsi="Arial" w:cs="Arial"/>
          <w:b/>
          <w:bCs/>
          <w:sz w:val="22"/>
          <w:szCs w:val="22"/>
        </w:rPr>
        <w:t xml:space="preserve">Question 1.5 </w:t>
      </w:r>
    </w:p>
    <w:p w14:paraId="60CBE1C3" w14:textId="77777777" w:rsidR="00E9597C" w:rsidRPr="00967EF3" w:rsidRDefault="00E9597C" w:rsidP="00357897">
      <w:pPr>
        <w:keepNext/>
        <w:jc w:val="both"/>
        <w:rPr>
          <w:rFonts w:ascii="Arial" w:hAnsi="Arial" w:cs="Arial"/>
          <w:b/>
          <w:bCs/>
          <w:sz w:val="22"/>
          <w:szCs w:val="22"/>
        </w:rPr>
      </w:pPr>
    </w:p>
    <w:p w14:paraId="08A0DA79" w14:textId="77777777" w:rsidR="00F51C6D" w:rsidRPr="00967EF3" w:rsidRDefault="00F51C6D"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w:t>
      </w:r>
      <w:r w:rsidR="00967EF3" w:rsidRPr="00967EF3">
        <w:rPr>
          <w:rFonts w:ascii="Arial" w:hAnsi="Arial" w:cs="Arial"/>
          <w:sz w:val="22"/>
          <w:szCs w:val="22"/>
          <w:lang w:val="en-GB"/>
        </w:rPr>
        <w:t xml:space="preserve">one </w:t>
      </w:r>
      <w:r w:rsidRPr="00967EF3">
        <w:rPr>
          <w:rFonts w:ascii="Arial" w:hAnsi="Arial" w:cs="Arial"/>
          <w:sz w:val="22"/>
          <w:szCs w:val="22"/>
          <w:lang w:val="en-GB"/>
        </w:rPr>
        <w:t>of the following procedures can be used to enforce against real property in Guernsey?</w:t>
      </w:r>
    </w:p>
    <w:p w14:paraId="1DEA0543" w14:textId="77777777" w:rsidR="00F51C6D" w:rsidRPr="00967EF3" w:rsidRDefault="00F51C6D" w:rsidP="00357897">
      <w:pPr>
        <w:pStyle w:val="ListParagraph"/>
        <w:ind w:left="0"/>
        <w:jc w:val="both"/>
        <w:rPr>
          <w:rFonts w:ascii="Arial" w:hAnsi="Arial" w:cs="Arial"/>
          <w:sz w:val="22"/>
          <w:szCs w:val="22"/>
          <w:lang w:val="en-GB"/>
        </w:rPr>
      </w:pPr>
    </w:p>
    <w:p w14:paraId="35D8A2BF" w14:textId="73ACB22E" w:rsidR="00F51C6D" w:rsidRPr="00496DF8" w:rsidRDefault="00F51C6D" w:rsidP="00357897">
      <w:pPr>
        <w:pStyle w:val="ListParagraph"/>
        <w:numPr>
          <w:ilvl w:val="0"/>
          <w:numId w:val="6"/>
        </w:numPr>
        <w:ind w:left="426"/>
        <w:jc w:val="both"/>
        <w:rPr>
          <w:rFonts w:ascii="Arial" w:hAnsi="Arial" w:cs="Arial"/>
          <w:sz w:val="22"/>
          <w:szCs w:val="22"/>
          <w:highlight w:val="yellow"/>
          <w:lang w:val="en-GB"/>
        </w:rPr>
      </w:pPr>
      <w:r w:rsidRPr="00496DF8">
        <w:rPr>
          <w:rFonts w:ascii="Arial" w:hAnsi="Arial" w:cs="Arial"/>
          <w:i/>
          <w:iCs/>
          <w:sz w:val="22"/>
          <w:szCs w:val="22"/>
          <w:highlight w:val="yellow"/>
          <w:lang w:val="en-GB"/>
        </w:rPr>
        <w:t>Saisie</w:t>
      </w:r>
      <w:r w:rsidR="0048162F" w:rsidRPr="00496DF8">
        <w:rPr>
          <w:rFonts w:ascii="Arial" w:hAnsi="Arial" w:cs="Arial"/>
          <w:sz w:val="22"/>
          <w:szCs w:val="22"/>
          <w:highlight w:val="yellow"/>
          <w:lang w:val="en-GB"/>
        </w:rPr>
        <w:t>.</w:t>
      </w:r>
    </w:p>
    <w:p w14:paraId="0C28B735" w14:textId="77777777" w:rsidR="005C0575" w:rsidRPr="0048162F" w:rsidRDefault="005C0575" w:rsidP="00357897">
      <w:pPr>
        <w:ind w:left="426" w:hanging="284"/>
        <w:jc w:val="both"/>
        <w:rPr>
          <w:rFonts w:ascii="Arial" w:hAnsi="Arial" w:cs="Arial"/>
          <w:sz w:val="22"/>
          <w:szCs w:val="22"/>
          <w:lang w:val="en-GB"/>
        </w:rPr>
      </w:pPr>
    </w:p>
    <w:p w14:paraId="52E85732" w14:textId="57A9550A" w:rsidR="00F51C6D" w:rsidRPr="005C0575" w:rsidRDefault="00F51C6D" w:rsidP="00357897">
      <w:pPr>
        <w:pStyle w:val="ListParagraph"/>
        <w:numPr>
          <w:ilvl w:val="0"/>
          <w:numId w:val="6"/>
        </w:numPr>
        <w:ind w:left="426"/>
        <w:jc w:val="both"/>
        <w:rPr>
          <w:rFonts w:ascii="Arial" w:hAnsi="Arial" w:cs="Arial"/>
          <w:sz w:val="22"/>
          <w:szCs w:val="22"/>
          <w:lang w:val="en-GB"/>
        </w:rPr>
      </w:pPr>
      <w:r w:rsidRPr="005C0575">
        <w:rPr>
          <w:rFonts w:ascii="Arial" w:hAnsi="Arial" w:cs="Arial"/>
          <w:i/>
          <w:iCs/>
          <w:sz w:val="22"/>
          <w:szCs w:val="22"/>
          <w:lang w:val="en-GB"/>
        </w:rPr>
        <w:t>Arret de Gages</w:t>
      </w:r>
      <w:r w:rsidR="0048162F" w:rsidRPr="005C0575">
        <w:rPr>
          <w:rFonts w:ascii="Arial" w:hAnsi="Arial" w:cs="Arial"/>
          <w:sz w:val="22"/>
          <w:szCs w:val="22"/>
          <w:lang w:val="en-GB"/>
        </w:rPr>
        <w:t>.</w:t>
      </w:r>
    </w:p>
    <w:p w14:paraId="267A95F4" w14:textId="77777777" w:rsidR="005C0575" w:rsidRPr="0048162F" w:rsidRDefault="005C0575" w:rsidP="00357897">
      <w:pPr>
        <w:ind w:left="426" w:hanging="284"/>
        <w:jc w:val="both"/>
        <w:rPr>
          <w:rFonts w:ascii="Arial" w:hAnsi="Arial" w:cs="Arial"/>
          <w:sz w:val="22"/>
          <w:szCs w:val="22"/>
          <w:lang w:val="en-GB"/>
        </w:rPr>
      </w:pPr>
    </w:p>
    <w:p w14:paraId="366602E4" w14:textId="55552CEB" w:rsidR="00F51C6D" w:rsidRPr="005C0575" w:rsidRDefault="00F51C6D" w:rsidP="00357897">
      <w:pPr>
        <w:pStyle w:val="ListParagraph"/>
        <w:numPr>
          <w:ilvl w:val="0"/>
          <w:numId w:val="6"/>
        </w:numPr>
        <w:ind w:left="426"/>
        <w:jc w:val="both"/>
        <w:rPr>
          <w:rFonts w:ascii="Arial" w:hAnsi="Arial" w:cs="Arial"/>
          <w:sz w:val="22"/>
          <w:szCs w:val="22"/>
          <w:lang w:val="en-GB"/>
        </w:rPr>
      </w:pPr>
      <w:r w:rsidRPr="005C0575">
        <w:rPr>
          <w:rFonts w:ascii="Arial" w:hAnsi="Arial" w:cs="Arial"/>
          <w:i/>
          <w:iCs/>
          <w:sz w:val="22"/>
          <w:szCs w:val="22"/>
          <w:lang w:val="en-GB"/>
        </w:rPr>
        <w:t>Arret de Personnes</w:t>
      </w:r>
      <w:r w:rsidR="0048162F" w:rsidRPr="005C0575">
        <w:rPr>
          <w:rFonts w:ascii="Arial" w:hAnsi="Arial" w:cs="Arial"/>
          <w:sz w:val="22"/>
          <w:szCs w:val="22"/>
          <w:lang w:val="en-GB"/>
        </w:rPr>
        <w:t>.</w:t>
      </w:r>
    </w:p>
    <w:p w14:paraId="2E01398E" w14:textId="77777777" w:rsidR="005C0575" w:rsidRPr="0048162F" w:rsidRDefault="005C0575" w:rsidP="00357897">
      <w:pPr>
        <w:ind w:left="426" w:hanging="284"/>
        <w:jc w:val="both"/>
        <w:rPr>
          <w:rFonts w:ascii="Arial" w:hAnsi="Arial" w:cs="Arial"/>
          <w:sz w:val="22"/>
          <w:szCs w:val="22"/>
          <w:lang w:val="en-GB"/>
        </w:rPr>
      </w:pPr>
    </w:p>
    <w:p w14:paraId="0289A39F" w14:textId="50BE001A" w:rsidR="00F51C6D" w:rsidRPr="005C0575" w:rsidRDefault="00F51C6D" w:rsidP="00357897">
      <w:pPr>
        <w:pStyle w:val="ListParagraph"/>
        <w:numPr>
          <w:ilvl w:val="0"/>
          <w:numId w:val="6"/>
        </w:numPr>
        <w:ind w:left="426"/>
        <w:jc w:val="both"/>
        <w:rPr>
          <w:rFonts w:ascii="Arial" w:hAnsi="Arial" w:cs="Arial"/>
          <w:sz w:val="22"/>
          <w:szCs w:val="22"/>
          <w:lang w:val="en-GB"/>
        </w:rPr>
      </w:pPr>
      <w:r w:rsidRPr="005C0575">
        <w:rPr>
          <w:rFonts w:ascii="Arial" w:hAnsi="Arial" w:cs="Arial"/>
          <w:i/>
          <w:iCs/>
          <w:sz w:val="22"/>
          <w:szCs w:val="22"/>
          <w:lang w:val="en-GB"/>
        </w:rPr>
        <w:t>Désastre</w:t>
      </w:r>
      <w:r w:rsidR="0048162F" w:rsidRPr="005C0575">
        <w:rPr>
          <w:rFonts w:ascii="Arial" w:hAnsi="Arial" w:cs="Arial"/>
          <w:sz w:val="22"/>
          <w:szCs w:val="22"/>
          <w:lang w:val="en-GB"/>
        </w:rPr>
        <w:t>.</w:t>
      </w:r>
    </w:p>
    <w:p w14:paraId="7556C67A" w14:textId="77777777" w:rsidR="00F51C6D" w:rsidRPr="00967EF3" w:rsidRDefault="00F51C6D" w:rsidP="00357897">
      <w:pPr>
        <w:autoSpaceDE w:val="0"/>
        <w:autoSpaceDN w:val="0"/>
        <w:adjustRightInd w:val="0"/>
        <w:jc w:val="both"/>
        <w:rPr>
          <w:rFonts w:ascii="Arial" w:hAnsi="Arial" w:cs="Arial"/>
          <w:sz w:val="22"/>
          <w:szCs w:val="22"/>
        </w:rPr>
      </w:pPr>
    </w:p>
    <w:p w14:paraId="1D092D9C" w14:textId="77777777" w:rsidR="00E9597C" w:rsidRPr="00967EF3" w:rsidRDefault="00E9597C" w:rsidP="00357897">
      <w:pPr>
        <w:autoSpaceDE w:val="0"/>
        <w:autoSpaceDN w:val="0"/>
        <w:adjustRightInd w:val="0"/>
        <w:jc w:val="both"/>
        <w:rPr>
          <w:rFonts w:ascii="Arial" w:hAnsi="Arial" w:cs="Arial"/>
          <w:sz w:val="22"/>
          <w:szCs w:val="22"/>
        </w:rPr>
      </w:pPr>
      <w:r w:rsidRPr="00967EF3">
        <w:rPr>
          <w:rFonts w:ascii="Arial" w:hAnsi="Arial" w:cs="Arial"/>
          <w:b/>
          <w:bCs/>
          <w:sz w:val="22"/>
          <w:szCs w:val="22"/>
        </w:rPr>
        <w:t>Question 1.6</w:t>
      </w:r>
      <w:r w:rsidRPr="00967EF3">
        <w:rPr>
          <w:rFonts w:ascii="Arial" w:hAnsi="Arial" w:cs="Arial"/>
          <w:sz w:val="22"/>
          <w:szCs w:val="22"/>
        </w:rPr>
        <w:t xml:space="preserve"> </w:t>
      </w:r>
    </w:p>
    <w:p w14:paraId="04278AD3" w14:textId="77777777" w:rsidR="00E9597C" w:rsidRPr="00967EF3" w:rsidRDefault="00E9597C" w:rsidP="00357897">
      <w:pPr>
        <w:autoSpaceDE w:val="0"/>
        <w:autoSpaceDN w:val="0"/>
        <w:adjustRightInd w:val="0"/>
        <w:jc w:val="both"/>
        <w:rPr>
          <w:rFonts w:ascii="Arial" w:hAnsi="Arial" w:cs="Arial"/>
          <w:sz w:val="22"/>
          <w:szCs w:val="22"/>
        </w:rPr>
      </w:pPr>
    </w:p>
    <w:p w14:paraId="7C056943" w14:textId="77777777" w:rsidR="00F51C6D" w:rsidRPr="00967EF3" w:rsidRDefault="00F51C6D"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w:t>
      </w:r>
      <w:r w:rsidR="00967EF3" w:rsidRPr="00967EF3">
        <w:rPr>
          <w:rFonts w:ascii="Arial" w:hAnsi="Arial" w:cs="Arial"/>
          <w:sz w:val="22"/>
          <w:szCs w:val="22"/>
          <w:lang w:val="en-GB"/>
        </w:rPr>
        <w:t xml:space="preserve">one </w:t>
      </w:r>
      <w:r w:rsidRPr="00967EF3">
        <w:rPr>
          <w:rFonts w:ascii="Arial" w:hAnsi="Arial" w:cs="Arial"/>
          <w:sz w:val="22"/>
          <w:szCs w:val="22"/>
          <w:lang w:val="en-GB"/>
        </w:rPr>
        <w:t xml:space="preserve">of the following </w:t>
      </w:r>
      <w:r w:rsidRPr="00967EF3">
        <w:rPr>
          <w:rFonts w:ascii="Arial" w:hAnsi="Arial" w:cs="Arial"/>
          <w:b/>
          <w:bCs/>
          <w:sz w:val="22"/>
          <w:szCs w:val="22"/>
          <w:lang w:val="en-GB"/>
        </w:rPr>
        <w:t>is not</w:t>
      </w:r>
      <w:r w:rsidRPr="00967EF3">
        <w:rPr>
          <w:rFonts w:ascii="Arial" w:hAnsi="Arial" w:cs="Arial"/>
          <w:sz w:val="22"/>
          <w:szCs w:val="22"/>
          <w:lang w:val="en-GB"/>
        </w:rPr>
        <w:t xml:space="preserve"> a standalone ground for the making of a compulsory winding up order as set out in the Companies Law?</w:t>
      </w:r>
    </w:p>
    <w:p w14:paraId="76A41A69" w14:textId="77777777" w:rsidR="00F51C6D" w:rsidRPr="00967EF3" w:rsidRDefault="00F51C6D" w:rsidP="00357897">
      <w:pPr>
        <w:pStyle w:val="ListParagraph"/>
        <w:ind w:left="0"/>
        <w:jc w:val="both"/>
        <w:rPr>
          <w:rFonts w:ascii="Arial" w:hAnsi="Arial" w:cs="Arial"/>
          <w:sz w:val="22"/>
          <w:szCs w:val="22"/>
          <w:lang w:val="en-GB"/>
        </w:rPr>
      </w:pPr>
    </w:p>
    <w:p w14:paraId="10961DB7" w14:textId="6F5A177B" w:rsidR="00F51C6D" w:rsidRPr="005C0575" w:rsidRDefault="00F51C6D" w:rsidP="00357897">
      <w:pPr>
        <w:pStyle w:val="ListParagraph"/>
        <w:numPr>
          <w:ilvl w:val="0"/>
          <w:numId w:val="7"/>
        </w:numPr>
        <w:ind w:left="426"/>
        <w:jc w:val="both"/>
        <w:rPr>
          <w:rFonts w:ascii="Arial" w:hAnsi="Arial" w:cs="Arial"/>
          <w:sz w:val="22"/>
          <w:szCs w:val="22"/>
          <w:lang w:val="en-GB"/>
        </w:rPr>
      </w:pPr>
      <w:r w:rsidRPr="005C0575">
        <w:rPr>
          <w:rFonts w:ascii="Arial" w:hAnsi="Arial" w:cs="Arial"/>
          <w:sz w:val="22"/>
          <w:szCs w:val="22"/>
          <w:lang w:val="en-GB"/>
        </w:rPr>
        <w:t>Passing of a special resolution to wind up.</w:t>
      </w:r>
    </w:p>
    <w:p w14:paraId="3D6602C7" w14:textId="77777777" w:rsidR="005C0575" w:rsidRPr="00967EF3" w:rsidRDefault="005C0575" w:rsidP="00357897">
      <w:pPr>
        <w:ind w:left="426" w:hanging="284"/>
        <w:jc w:val="both"/>
        <w:rPr>
          <w:rFonts w:ascii="Arial" w:hAnsi="Arial" w:cs="Arial"/>
          <w:sz w:val="22"/>
          <w:szCs w:val="22"/>
          <w:lang w:val="en-GB"/>
        </w:rPr>
      </w:pPr>
    </w:p>
    <w:p w14:paraId="69FEBAC9" w14:textId="73D67C57" w:rsidR="00F51C6D" w:rsidRPr="00366515" w:rsidRDefault="00F51C6D" w:rsidP="00357897">
      <w:pPr>
        <w:pStyle w:val="ListParagraph"/>
        <w:numPr>
          <w:ilvl w:val="0"/>
          <w:numId w:val="7"/>
        </w:numPr>
        <w:ind w:left="426"/>
        <w:jc w:val="both"/>
        <w:rPr>
          <w:rFonts w:ascii="Arial" w:hAnsi="Arial" w:cs="Arial"/>
          <w:sz w:val="22"/>
          <w:szCs w:val="22"/>
          <w:highlight w:val="yellow"/>
          <w:lang w:val="en-GB"/>
        </w:rPr>
      </w:pPr>
      <w:r w:rsidRPr="00366515">
        <w:rPr>
          <w:rFonts w:ascii="Arial" w:hAnsi="Arial" w:cs="Arial"/>
          <w:sz w:val="22"/>
          <w:szCs w:val="22"/>
          <w:highlight w:val="yellow"/>
          <w:lang w:val="en-GB"/>
        </w:rPr>
        <w:t>Deadlock on board of directors.</w:t>
      </w:r>
    </w:p>
    <w:p w14:paraId="52F3A948" w14:textId="77777777" w:rsidR="005C0575" w:rsidRPr="00967EF3" w:rsidRDefault="005C0575" w:rsidP="00357897">
      <w:pPr>
        <w:ind w:left="426" w:hanging="284"/>
        <w:jc w:val="both"/>
        <w:rPr>
          <w:rFonts w:ascii="Arial" w:hAnsi="Arial" w:cs="Arial"/>
          <w:sz w:val="22"/>
          <w:szCs w:val="22"/>
          <w:lang w:val="en-GB"/>
        </w:rPr>
      </w:pPr>
    </w:p>
    <w:p w14:paraId="6C50B1E5" w14:textId="2739B8C7" w:rsidR="00F51C6D" w:rsidRPr="005C0575" w:rsidRDefault="00F51C6D" w:rsidP="00357897">
      <w:pPr>
        <w:pStyle w:val="ListParagraph"/>
        <w:numPr>
          <w:ilvl w:val="0"/>
          <w:numId w:val="7"/>
        </w:numPr>
        <w:ind w:left="426"/>
        <w:jc w:val="both"/>
        <w:rPr>
          <w:rFonts w:ascii="Arial" w:hAnsi="Arial" w:cs="Arial"/>
          <w:sz w:val="22"/>
          <w:szCs w:val="22"/>
          <w:lang w:val="en-GB"/>
        </w:rPr>
      </w:pPr>
      <w:r w:rsidRPr="005C0575">
        <w:rPr>
          <w:rFonts w:ascii="Arial" w:hAnsi="Arial" w:cs="Arial"/>
          <w:sz w:val="22"/>
          <w:szCs w:val="22"/>
          <w:lang w:val="en-GB"/>
        </w:rPr>
        <w:t>Suspension of business for a year.</w:t>
      </w:r>
    </w:p>
    <w:p w14:paraId="0F948162" w14:textId="77777777" w:rsidR="005C0575" w:rsidRPr="00967EF3" w:rsidRDefault="005C0575" w:rsidP="00357897">
      <w:pPr>
        <w:ind w:left="426" w:hanging="284"/>
        <w:jc w:val="both"/>
        <w:rPr>
          <w:rFonts w:ascii="Arial" w:hAnsi="Arial" w:cs="Arial"/>
          <w:sz w:val="22"/>
          <w:szCs w:val="22"/>
          <w:lang w:val="en-GB"/>
        </w:rPr>
      </w:pPr>
    </w:p>
    <w:p w14:paraId="6EC58836" w14:textId="567102D9" w:rsidR="00F51C6D" w:rsidRPr="005C0575" w:rsidRDefault="00F51C6D" w:rsidP="00357897">
      <w:pPr>
        <w:pStyle w:val="ListParagraph"/>
        <w:numPr>
          <w:ilvl w:val="0"/>
          <w:numId w:val="7"/>
        </w:numPr>
        <w:ind w:left="426"/>
        <w:jc w:val="both"/>
        <w:rPr>
          <w:rFonts w:ascii="Arial" w:hAnsi="Arial" w:cs="Arial"/>
          <w:sz w:val="22"/>
          <w:szCs w:val="22"/>
          <w:lang w:val="en-GB"/>
        </w:rPr>
      </w:pPr>
      <w:r w:rsidRPr="005C0575">
        <w:rPr>
          <w:rFonts w:ascii="Arial" w:hAnsi="Arial" w:cs="Arial"/>
          <w:sz w:val="22"/>
          <w:szCs w:val="22"/>
          <w:lang w:val="en-GB"/>
        </w:rPr>
        <w:t>Company is unable to pay its debts as they fall due.</w:t>
      </w:r>
    </w:p>
    <w:p w14:paraId="238245D1" w14:textId="77777777" w:rsidR="005C0575" w:rsidRPr="00967EF3" w:rsidRDefault="005C0575" w:rsidP="00357897">
      <w:pPr>
        <w:ind w:left="426" w:hanging="284"/>
        <w:jc w:val="both"/>
        <w:rPr>
          <w:rFonts w:ascii="Arial" w:hAnsi="Arial" w:cs="Arial"/>
          <w:sz w:val="22"/>
          <w:szCs w:val="22"/>
          <w:lang w:val="en-GB"/>
        </w:rPr>
      </w:pPr>
    </w:p>
    <w:p w14:paraId="2B0780B8" w14:textId="5A17FA52" w:rsidR="00F51C6D" w:rsidRPr="005C0575" w:rsidRDefault="00F51C6D" w:rsidP="00357897">
      <w:pPr>
        <w:pStyle w:val="ListParagraph"/>
        <w:numPr>
          <w:ilvl w:val="0"/>
          <w:numId w:val="7"/>
        </w:numPr>
        <w:ind w:left="426"/>
        <w:jc w:val="both"/>
        <w:rPr>
          <w:rFonts w:ascii="Arial" w:hAnsi="Arial" w:cs="Arial"/>
          <w:sz w:val="22"/>
          <w:szCs w:val="22"/>
          <w:lang w:val="en-GB"/>
        </w:rPr>
      </w:pPr>
      <w:r w:rsidRPr="005C0575">
        <w:rPr>
          <w:rFonts w:ascii="Arial" w:hAnsi="Arial" w:cs="Arial"/>
          <w:sz w:val="22"/>
          <w:szCs w:val="22"/>
          <w:lang w:val="en-GB"/>
        </w:rPr>
        <w:t>Failure to hold a general meeting of members under specified provisions of the Companies Law.</w:t>
      </w:r>
    </w:p>
    <w:p w14:paraId="59E1EB7C" w14:textId="77777777" w:rsidR="005B79F4" w:rsidRPr="00967EF3" w:rsidRDefault="005B79F4" w:rsidP="00357897">
      <w:pPr>
        <w:jc w:val="both"/>
        <w:rPr>
          <w:rFonts w:ascii="Arial" w:hAnsi="Arial" w:cs="Arial"/>
          <w:sz w:val="22"/>
          <w:szCs w:val="22"/>
        </w:rPr>
      </w:pPr>
    </w:p>
    <w:p w14:paraId="4B13C951"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t>Question 1.7</w:t>
      </w:r>
      <w:r w:rsidRPr="00967EF3">
        <w:rPr>
          <w:rFonts w:ascii="Arial" w:hAnsi="Arial" w:cs="Arial"/>
          <w:sz w:val="22"/>
          <w:szCs w:val="22"/>
        </w:rPr>
        <w:t xml:space="preserve"> </w:t>
      </w:r>
    </w:p>
    <w:p w14:paraId="511EF706" w14:textId="77777777" w:rsidR="00E9597C" w:rsidRPr="00967EF3" w:rsidRDefault="00E9597C" w:rsidP="00357897">
      <w:pPr>
        <w:jc w:val="both"/>
        <w:rPr>
          <w:rFonts w:ascii="Arial" w:hAnsi="Arial" w:cs="Arial"/>
          <w:sz w:val="22"/>
          <w:szCs w:val="22"/>
        </w:rPr>
      </w:pPr>
    </w:p>
    <w:p w14:paraId="2BF78FC7" w14:textId="77777777" w:rsidR="00B96625" w:rsidRPr="00967EF3" w:rsidRDefault="00B96625"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of the following </w:t>
      </w:r>
      <w:r w:rsidRPr="00967EF3">
        <w:rPr>
          <w:rFonts w:ascii="Arial" w:hAnsi="Arial" w:cs="Arial"/>
          <w:b/>
          <w:bCs/>
          <w:sz w:val="22"/>
          <w:szCs w:val="22"/>
          <w:lang w:val="en-GB"/>
        </w:rPr>
        <w:t>may not</w:t>
      </w:r>
      <w:r w:rsidRPr="00967EF3">
        <w:rPr>
          <w:rFonts w:ascii="Arial" w:hAnsi="Arial" w:cs="Arial"/>
          <w:sz w:val="22"/>
          <w:szCs w:val="22"/>
          <w:lang w:val="en-GB"/>
        </w:rPr>
        <w:t xml:space="preserve"> be appointed as voluntary liquidator of a Guernsey company?</w:t>
      </w:r>
    </w:p>
    <w:p w14:paraId="53537CAA" w14:textId="77777777" w:rsidR="00B96625" w:rsidRPr="00967EF3" w:rsidRDefault="00B96625" w:rsidP="00357897">
      <w:pPr>
        <w:pStyle w:val="ListParagraph"/>
        <w:ind w:left="0"/>
        <w:jc w:val="both"/>
        <w:rPr>
          <w:rFonts w:ascii="Arial" w:hAnsi="Arial" w:cs="Arial"/>
          <w:sz w:val="22"/>
          <w:szCs w:val="22"/>
          <w:lang w:val="en-GB"/>
        </w:rPr>
      </w:pPr>
    </w:p>
    <w:p w14:paraId="44E26883" w14:textId="3BB3F498" w:rsidR="00B96625" w:rsidRPr="005C0575" w:rsidRDefault="00B96625" w:rsidP="00357897">
      <w:pPr>
        <w:pStyle w:val="ListParagraph"/>
        <w:numPr>
          <w:ilvl w:val="0"/>
          <w:numId w:val="8"/>
        </w:numPr>
        <w:ind w:left="426"/>
        <w:jc w:val="both"/>
        <w:rPr>
          <w:rFonts w:ascii="Arial" w:hAnsi="Arial" w:cs="Arial"/>
          <w:sz w:val="22"/>
          <w:szCs w:val="22"/>
          <w:lang w:val="en-GB"/>
        </w:rPr>
      </w:pPr>
      <w:r w:rsidRPr="005C0575">
        <w:rPr>
          <w:rFonts w:ascii="Arial" w:hAnsi="Arial" w:cs="Arial"/>
          <w:sz w:val="22"/>
          <w:szCs w:val="22"/>
          <w:lang w:val="en-GB"/>
        </w:rPr>
        <w:t>A director of former director.</w:t>
      </w:r>
    </w:p>
    <w:p w14:paraId="6A57484D" w14:textId="77777777" w:rsidR="005C0575" w:rsidRPr="00967EF3" w:rsidRDefault="005C0575" w:rsidP="00357897">
      <w:pPr>
        <w:ind w:left="426" w:hanging="284"/>
        <w:jc w:val="both"/>
        <w:rPr>
          <w:rFonts w:ascii="Arial" w:hAnsi="Arial" w:cs="Arial"/>
          <w:sz w:val="22"/>
          <w:szCs w:val="22"/>
          <w:lang w:val="en-GB"/>
        </w:rPr>
      </w:pPr>
    </w:p>
    <w:p w14:paraId="3CD052DD" w14:textId="3799A32F" w:rsidR="00B96625" w:rsidRPr="005C0575" w:rsidRDefault="00B96625" w:rsidP="00357897">
      <w:pPr>
        <w:pStyle w:val="ListParagraph"/>
        <w:numPr>
          <w:ilvl w:val="0"/>
          <w:numId w:val="8"/>
        </w:numPr>
        <w:ind w:left="426"/>
        <w:jc w:val="both"/>
        <w:rPr>
          <w:rFonts w:ascii="Arial" w:hAnsi="Arial" w:cs="Arial"/>
          <w:sz w:val="22"/>
          <w:szCs w:val="22"/>
          <w:lang w:val="en-GB"/>
        </w:rPr>
      </w:pPr>
      <w:r w:rsidRPr="005C0575">
        <w:rPr>
          <w:rFonts w:ascii="Arial" w:hAnsi="Arial" w:cs="Arial"/>
          <w:sz w:val="22"/>
          <w:szCs w:val="22"/>
          <w:lang w:val="en-GB"/>
        </w:rPr>
        <w:t>A corporate entity</w:t>
      </w:r>
      <w:r w:rsidR="00BC3332" w:rsidRPr="005C0575">
        <w:rPr>
          <w:rFonts w:ascii="Arial" w:hAnsi="Arial" w:cs="Arial"/>
          <w:sz w:val="22"/>
          <w:szCs w:val="22"/>
          <w:lang w:val="en-GB"/>
        </w:rPr>
        <w:t>.</w:t>
      </w:r>
    </w:p>
    <w:p w14:paraId="3B495B21" w14:textId="77777777" w:rsidR="005C0575" w:rsidRPr="00967EF3" w:rsidRDefault="005C0575" w:rsidP="00357897">
      <w:pPr>
        <w:ind w:left="426" w:hanging="284"/>
        <w:jc w:val="both"/>
        <w:rPr>
          <w:rFonts w:ascii="Arial" w:hAnsi="Arial" w:cs="Arial"/>
          <w:sz w:val="22"/>
          <w:szCs w:val="22"/>
          <w:lang w:val="en-GB"/>
        </w:rPr>
      </w:pPr>
    </w:p>
    <w:p w14:paraId="1F07C9FE" w14:textId="47224855" w:rsidR="00B96625" w:rsidRPr="005C0575" w:rsidRDefault="00B96625" w:rsidP="00357897">
      <w:pPr>
        <w:pStyle w:val="ListParagraph"/>
        <w:numPr>
          <w:ilvl w:val="0"/>
          <w:numId w:val="8"/>
        </w:numPr>
        <w:ind w:left="426"/>
        <w:jc w:val="both"/>
        <w:rPr>
          <w:rFonts w:ascii="Arial" w:hAnsi="Arial" w:cs="Arial"/>
          <w:sz w:val="22"/>
          <w:szCs w:val="22"/>
          <w:lang w:val="en-GB"/>
        </w:rPr>
      </w:pPr>
      <w:r w:rsidRPr="005C0575">
        <w:rPr>
          <w:rFonts w:ascii="Arial" w:hAnsi="Arial" w:cs="Arial"/>
          <w:sz w:val="22"/>
          <w:szCs w:val="22"/>
          <w:lang w:val="en-GB"/>
        </w:rPr>
        <w:t>A foreign resident individual.</w:t>
      </w:r>
    </w:p>
    <w:p w14:paraId="6063E687" w14:textId="77777777" w:rsidR="005C0575" w:rsidRPr="00967EF3" w:rsidRDefault="005C0575" w:rsidP="00366515">
      <w:pPr>
        <w:jc w:val="both"/>
        <w:rPr>
          <w:rFonts w:ascii="Arial" w:hAnsi="Arial" w:cs="Arial"/>
          <w:sz w:val="22"/>
          <w:szCs w:val="22"/>
          <w:lang w:val="en-GB"/>
        </w:rPr>
      </w:pPr>
    </w:p>
    <w:p w14:paraId="08DCE9B9" w14:textId="15849443" w:rsidR="00B96625" w:rsidRPr="005C0575" w:rsidRDefault="00B96625" w:rsidP="00357897">
      <w:pPr>
        <w:pStyle w:val="ListParagraph"/>
        <w:numPr>
          <w:ilvl w:val="0"/>
          <w:numId w:val="8"/>
        </w:numPr>
        <w:ind w:left="426"/>
        <w:jc w:val="both"/>
        <w:rPr>
          <w:rFonts w:ascii="Arial" w:hAnsi="Arial" w:cs="Arial"/>
          <w:sz w:val="22"/>
          <w:szCs w:val="22"/>
          <w:lang w:val="en-GB"/>
        </w:rPr>
      </w:pPr>
      <w:r w:rsidRPr="005C0575">
        <w:rPr>
          <w:rFonts w:ascii="Arial" w:hAnsi="Arial" w:cs="Arial"/>
          <w:sz w:val="22"/>
          <w:szCs w:val="22"/>
          <w:lang w:val="en-GB"/>
        </w:rPr>
        <w:t>A shareholder</w:t>
      </w:r>
      <w:r w:rsidR="00BC3332" w:rsidRPr="005C0575">
        <w:rPr>
          <w:rFonts w:ascii="Arial" w:hAnsi="Arial" w:cs="Arial"/>
          <w:sz w:val="22"/>
          <w:szCs w:val="22"/>
          <w:lang w:val="en-GB"/>
        </w:rPr>
        <w:t>.</w:t>
      </w:r>
    </w:p>
    <w:p w14:paraId="1EE60C9E" w14:textId="77777777" w:rsidR="005C0575" w:rsidRPr="00967EF3" w:rsidRDefault="005C0575" w:rsidP="00357897">
      <w:pPr>
        <w:ind w:left="426" w:hanging="284"/>
        <w:jc w:val="both"/>
        <w:rPr>
          <w:rFonts w:ascii="Arial" w:hAnsi="Arial" w:cs="Arial"/>
          <w:sz w:val="22"/>
          <w:szCs w:val="22"/>
          <w:lang w:val="en-GB"/>
        </w:rPr>
      </w:pPr>
    </w:p>
    <w:p w14:paraId="1DFF0685" w14:textId="6B233629" w:rsidR="00B96625" w:rsidRPr="006E0432" w:rsidRDefault="00B96625" w:rsidP="00357897">
      <w:pPr>
        <w:pStyle w:val="ListParagraph"/>
        <w:numPr>
          <w:ilvl w:val="0"/>
          <w:numId w:val="8"/>
        </w:numPr>
        <w:ind w:left="426"/>
        <w:jc w:val="both"/>
        <w:rPr>
          <w:rFonts w:ascii="Arial" w:hAnsi="Arial" w:cs="Arial"/>
          <w:sz w:val="22"/>
          <w:szCs w:val="22"/>
          <w:highlight w:val="yellow"/>
          <w:lang w:val="en-GB"/>
        </w:rPr>
      </w:pPr>
      <w:r w:rsidRPr="006E0432">
        <w:rPr>
          <w:rFonts w:ascii="Arial" w:hAnsi="Arial" w:cs="Arial"/>
          <w:sz w:val="22"/>
          <w:szCs w:val="22"/>
          <w:highlight w:val="yellow"/>
          <w:lang w:val="en-GB"/>
        </w:rPr>
        <w:lastRenderedPageBreak/>
        <w:t>None of the above.</w:t>
      </w:r>
    </w:p>
    <w:p w14:paraId="5BA9EB84" w14:textId="77777777" w:rsidR="005B79F4" w:rsidRPr="00967EF3" w:rsidRDefault="005B79F4" w:rsidP="00357897">
      <w:pPr>
        <w:jc w:val="both"/>
        <w:rPr>
          <w:rFonts w:ascii="Arial" w:eastAsiaTheme="minorHAnsi" w:hAnsi="Arial" w:cs="Arial"/>
          <w:sz w:val="22"/>
          <w:szCs w:val="22"/>
          <w:lang w:val="en-GB"/>
        </w:rPr>
      </w:pPr>
    </w:p>
    <w:p w14:paraId="20BD0092"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t>Question 1.8</w:t>
      </w:r>
      <w:r w:rsidRPr="00967EF3">
        <w:rPr>
          <w:rFonts w:ascii="Arial" w:hAnsi="Arial" w:cs="Arial"/>
          <w:sz w:val="22"/>
          <w:szCs w:val="22"/>
        </w:rPr>
        <w:t xml:space="preserve"> </w:t>
      </w:r>
    </w:p>
    <w:p w14:paraId="0DCB9DCF" w14:textId="77777777" w:rsidR="00B96625" w:rsidRPr="00967EF3" w:rsidRDefault="00B96625" w:rsidP="00357897">
      <w:pPr>
        <w:jc w:val="both"/>
        <w:rPr>
          <w:rFonts w:ascii="Arial" w:hAnsi="Arial" w:cs="Arial"/>
          <w:sz w:val="22"/>
          <w:szCs w:val="22"/>
        </w:rPr>
      </w:pPr>
    </w:p>
    <w:p w14:paraId="5771CD96" w14:textId="77777777" w:rsidR="00B96625" w:rsidRPr="00967EF3" w:rsidRDefault="00B96625"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w:t>
      </w:r>
      <w:r w:rsidR="00967EF3">
        <w:rPr>
          <w:rFonts w:ascii="Arial" w:hAnsi="Arial" w:cs="Arial"/>
          <w:sz w:val="22"/>
          <w:szCs w:val="22"/>
          <w:lang w:val="en-GB"/>
        </w:rPr>
        <w:t xml:space="preserve">one </w:t>
      </w:r>
      <w:r w:rsidRPr="00967EF3">
        <w:rPr>
          <w:rFonts w:ascii="Arial" w:hAnsi="Arial" w:cs="Arial"/>
          <w:sz w:val="22"/>
          <w:szCs w:val="22"/>
          <w:lang w:val="en-GB"/>
        </w:rPr>
        <w:t xml:space="preserve">of the following parties </w:t>
      </w:r>
      <w:r w:rsidRPr="00967EF3">
        <w:rPr>
          <w:rFonts w:ascii="Arial" w:hAnsi="Arial" w:cs="Arial"/>
          <w:b/>
          <w:bCs/>
          <w:sz w:val="22"/>
          <w:szCs w:val="22"/>
          <w:lang w:val="en-GB"/>
        </w:rPr>
        <w:t>does not</w:t>
      </w:r>
      <w:r w:rsidRPr="00967EF3">
        <w:rPr>
          <w:rFonts w:ascii="Arial" w:hAnsi="Arial" w:cs="Arial"/>
          <w:sz w:val="22"/>
          <w:szCs w:val="22"/>
          <w:lang w:val="en-GB"/>
        </w:rPr>
        <w:t xml:space="preserve"> have automatic statutory standing to make an application for an administration order in respect of a Guernsey company?</w:t>
      </w:r>
    </w:p>
    <w:p w14:paraId="43E8E6F5" w14:textId="77777777" w:rsidR="00B96625" w:rsidRPr="00967EF3" w:rsidRDefault="00B96625" w:rsidP="00357897">
      <w:pPr>
        <w:pStyle w:val="ListParagraph"/>
        <w:ind w:left="0"/>
        <w:jc w:val="both"/>
        <w:rPr>
          <w:rFonts w:ascii="Arial" w:hAnsi="Arial" w:cs="Arial"/>
          <w:sz w:val="22"/>
          <w:szCs w:val="22"/>
          <w:lang w:val="en-GB"/>
        </w:rPr>
      </w:pPr>
    </w:p>
    <w:p w14:paraId="58F11B52" w14:textId="1043827E" w:rsidR="00B96625" w:rsidRPr="005C0575" w:rsidRDefault="00B96625" w:rsidP="00357897">
      <w:pPr>
        <w:pStyle w:val="ListParagraph"/>
        <w:numPr>
          <w:ilvl w:val="0"/>
          <w:numId w:val="9"/>
        </w:numPr>
        <w:ind w:left="426"/>
        <w:jc w:val="both"/>
        <w:rPr>
          <w:rFonts w:ascii="Arial" w:hAnsi="Arial" w:cs="Arial"/>
          <w:sz w:val="22"/>
          <w:szCs w:val="22"/>
          <w:lang w:val="en-GB"/>
        </w:rPr>
      </w:pPr>
      <w:r w:rsidRPr="005C0575">
        <w:rPr>
          <w:rFonts w:ascii="Arial" w:hAnsi="Arial" w:cs="Arial"/>
          <w:sz w:val="22"/>
          <w:szCs w:val="22"/>
          <w:lang w:val="en-GB"/>
        </w:rPr>
        <w:t>A shareholder.</w:t>
      </w:r>
    </w:p>
    <w:p w14:paraId="690C6266" w14:textId="77777777" w:rsidR="005C0575" w:rsidRPr="00967EF3" w:rsidRDefault="005C0575" w:rsidP="00357897">
      <w:pPr>
        <w:ind w:left="426" w:hanging="284"/>
        <w:jc w:val="both"/>
        <w:rPr>
          <w:rFonts w:ascii="Arial" w:hAnsi="Arial" w:cs="Arial"/>
          <w:sz w:val="22"/>
          <w:szCs w:val="22"/>
          <w:lang w:val="en-GB"/>
        </w:rPr>
      </w:pPr>
    </w:p>
    <w:p w14:paraId="34B1FC38" w14:textId="0F4562B1" w:rsidR="00B96625" w:rsidRPr="005C0575" w:rsidRDefault="00B96625" w:rsidP="00357897">
      <w:pPr>
        <w:pStyle w:val="ListParagraph"/>
        <w:numPr>
          <w:ilvl w:val="0"/>
          <w:numId w:val="9"/>
        </w:numPr>
        <w:ind w:left="426"/>
        <w:jc w:val="both"/>
        <w:rPr>
          <w:rFonts w:ascii="Arial" w:hAnsi="Arial" w:cs="Arial"/>
          <w:sz w:val="22"/>
          <w:szCs w:val="22"/>
          <w:lang w:val="en-GB"/>
        </w:rPr>
      </w:pPr>
      <w:r w:rsidRPr="006E0432">
        <w:rPr>
          <w:rFonts w:ascii="Arial" w:hAnsi="Arial" w:cs="Arial"/>
          <w:sz w:val="22"/>
          <w:szCs w:val="22"/>
          <w:highlight w:val="yellow"/>
          <w:lang w:val="en-GB"/>
        </w:rPr>
        <w:t>The Registrar of companies.</w:t>
      </w:r>
    </w:p>
    <w:p w14:paraId="6382B571" w14:textId="77777777" w:rsidR="005C0575" w:rsidRPr="00967EF3" w:rsidRDefault="005C0575" w:rsidP="00357897">
      <w:pPr>
        <w:ind w:left="426" w:hanging="284"/>
        <w:jc w:val="both"/>
        <w:rPr>
          <w:rFonts w:ascii="Arial" w:hAnsi="Arial" w:cs="Arial"/>
          <w:sz w:val="22"/>
          <w:szCs w:val="22"/>
          <w:lang w:val="en-GB"/>
        </w:rPr>
      </w:pPr>
    </w:p>
    <w:p w14:paraId="2B25CB9C" w14:textId="2F319DEE" w:rsidR="00B96625" w:rsidRPr="005C0575" w:rsidRDefault="00B96625" w:rsidP="00357897">
      <w:pPr>
        <w:pStyle w:val="ListParagraph"/>
        <w:numPr>
          <w:ilvl w:val="0"/>
          <w:numId w:val="9"/>
        </w:numPr>
        <w:ind w:left="426"/>
        <w:jc w:val="both"/>
        <w:rPr>
          <w:rFonts w:ascii="Arial" w:hAnsi="Arial" w:cs="Arial"/>
          <w:sz w:val="22"/>
          <w:szCs w:val="22"/>
          <w:lang w:val="en-GB"/>
        </w:rPr>
      </w:pPr>
      <w:r w:rsidRPr="005C0575">
        <w:rPr>
          <w:rFonts w:ascii="Arial" w:hAnsi="Arial" w:cs="Arial"/>
          <w:sz w:val="22"/>
          <w:szCs w:val="22"/>
          <w:lang w:val="en-GB"/>
        </w:rPr>
        <w:t>A director.</w:t>
      </w:r>
    </w:p>
    <w:p w14:paraId="0EA0EE1B" w14:textId="77777777" w:rsidR="005C0575" w:rsidRPr="00967EF3" w:rsidRDefault="005C0575" w:rsidP="00357897">
      <w:pPr>
        <w:ind w:left="426" w:hanging="284"/>
        <w:jc w:val="both"/>
        <w:rPr>
          <w:rFonts w:ascii="Arial" w:hAnsi="Arial" w:cs="Arial"/>
          <w:sz w:val="22"/>
          <w:szCs w:val="22"/>
          <w:lang w:val="en-GB"/>
        </w:rPr>
      </w:pPr>
    </w:p>
    <w:p w14:paraId="6400DC49" w14:textId="4798DAE9" w:rsidR="00B96625" w:rsidRPr="005C0575" w:rsidRDefault="00B96625" w:rsidP="00357897">
      <w:pPr>
        <w:pStyle w:val="ListParagraph"/>
        <w:numPr>
          <w:ilvl w:val="0"/>
          <w:numId w:val="9"/>
        </w:numPr>
        <w:ind w:left="426"/>
        <w:jc w:val="both"/>
        <w:rPr>
          <w:rFonts w:ascii="Arial" w:hAnsi="Arial" w:cs="Arial"/>
          <w:sz w:val="22"/>
          <w:szCs w:val="22"/>
          <w:lang w:val="en-GB"/>
        </w:rPr>
      </w:pPr>
      <w:r w:rsidRPr="005C0575">
        <w:rPr>
          <w:rFonts w:ascii="Arial" w:hAnsi="Arial" w:cs="Arial"/>
          <w:sz w:val="22"/>
          <w:szCs w:val="22"/>
          <w:lang w:val="en-GB"/>
        </w:rPr>
        <w:t>A creditor.</w:t>
      </w:r>
    </w:p>
    <w:p w14:paraId="49E00B78" w14:textId="77777777" w:rsidR="005C0575" w:rsidRPr="00967EF3" w:rsidRDefault="005C0575" w:rsidP="00357897">
      <w:pPr>
        <w:ind w:left="426" w:hanging="284"/>
        <w:jc w:val="both"/>
        <w:rPr>
          <w:rFonts w:ascii="Arial" w:hAnsi="Arial" w:cs="Arial"/>
          <w:sz w:val="22"/>
          <w:szCs w:val="22"/>
          <w:lang w:val="en-GB"/>
        </w:rPr>
      </w:pPr>
    </w:p>
    <w:p w14:paraId="100FDAB4" w14:textId="65EAC79B" w:rsidR="00B96625" w:rsidRPr="005C0575" w:rsidRDefault="00B96625" w:rsidP="00357897">
      <w:pPr>
        <w:pStyle w:val="ListParagraph"/>
        <w:numPr>
          <w:ilvl w:val="0"/>
          <w:numId w:val="9"/>
        </w:numPr>
        <w:ind w:left="426"/>
        <w:jc w:val="both"/>
        <w:rPr>
          <w:rFonts w:ascii="Arial" w:hAnsi="Arial" w:cs="Arial"/>
          <w:sz w:val="22"/>
          <w:szCs w:val="22"/>
          <w:lang w:val="en-GB"/>
        </w:rPr>
      </w:pPr>
      <w:r w:rsidRPr="005C0575">
        <w:rPr>
          <w:rFonts w:ascii="Arial" w:hAnsi="Arial" w:cs="Arial"/>
          <w:sz w:val="22"/>
          <w:szCs w:val="22"/>
          <w:lang w:val="en-GB"/>
        </w:rPr>
        <w:t>None of the above.</w:t>
      </w:r>
    </w:p>
    <w:p w14:paraId="4B45DA5F" w14:textId="77777777" w:rsidR="005B79F4" w:rsidRPr="00967EF3" w:rsidRDefault="005B79F4" w:rsidP="00357897">
      <w:pPr>
        <w:jc w:val="both"/>
        <w:rPr>
          <w:rFonts w:ascii="Arial" w:eastAsiaTheme="minorHAnsi" w:hAnsi="Arial" w:cs="Arial"/>
          <w:sz w:val="22"/>
          <w:szCs w:val="22"/>
          <w:lang w:val="en-GB"/>
        </w:rPr>
      </w:pPr>
    </w:p>
    <w:p w14:paraId="51D74414" w14:textId="77777777" w:rsidR="00E9597C" w:rsidRPr="00967EF3" w:rsidRDefault="00E9597C" w:rsidP="00357897">
      <w:pPr>
        <w:jc w:val="both"/>
        <w:rPr>
          <w:rFonts w:ascii="Arial" w:hAnsi="Arial" w:cs="Arial"/>
          <w:sz w:val="22"/>
          <w:szCs w:val="22"/>
        </w:rPr>
      </w:pPr>
      <w:r w:rsidRPr="00967EF3">
        <w:rPr>
          <w:rFonts w:ascii="Arial" w:hAnsi="Arial" w:cs="Arial"/>
          <w:b/>
          <w:bCs/>
          <w:sz w:val="22"/>
          <w:szCs w:val="22"/>
        </w:rPr>
        <w:t>Question 1.9</w:t>
      </w:r>
      <w:r w:rsidRPr="00967EF3">
        <w:rPr>
          <w:rFonts w:ascii="Arial" w:hAnsi="Arial" w:cs="Arial"/>
          <w:sz w:val="22"/>
          <w:szCs w:val="22"/>
        </w:rPr>
        <w:t xml:space="preserve"> </w:t>
      </w:r>
    </w:p>
    <w:p w14:paraId="4A5B9DBD" w14:textId="77777777" w:rsidR="00E9597C" w:rsidRPr="00967EF3" w:rsidRDefault="00E9597C" w:rsidP="00357897">
      <w:pPr>
        <w:jc w:val="both"/>
        <w:rPr>
          <w:rFonts w:ascii="Arial" w:hAnsi="Arial" w:cs="Arial"/>
          <w:sz w:val="22"/>
          <w:szCs w:val="22"/>
        </w:rPr>
      </w:pPr>
    </w:p>
    <w:p w14:paraId="37BF39C5" w14:textId="77777777" w:rsidR="00B96625" w:rsidRPr="00967EF3" w:rsidRDefault="00B96625" w:rsidP="00357897">
      <w:pPr>
        <w:pStyle w:val="ListParagraph"/>
        <w:ind w:left="0"/>
        <w:jc w:val="both"/>
        <w:rPr>
          <w:rFonts w:ascii="Arial" w:hAnsi="Arial" w:cs="Arial"/>
          <w:sz w:val="22"/>
          <w:szCs w:val="22"/>
          <w:lang w:val="en-GB"/>
        </w:rPr>
      </w:pPr>
      <w:r w:rsidRPr="00967EF3">
        <w:rPr>
          <w:rFonts w:ascii="Arial" w:hAnsi="Arial" w:cs="Arial"/>
          <w:sz w:val="22"/>
          <w:szCs w:val="22"/>
          <w:lang w:val="en-GB"/>
        </w:rPr>
        <w:t xml:space="preserve">Which </w:t>
      </w:r>
      <w:r w:rsidR="00967EF3">
        <w:rPr>
          <w:rFonts w:ascii="Arial" w:hAnsi="Arial" w:cs="Arial"/>
          <w:sz w:val="22"/>
          <w:szCs w:val="22"/>
          <w:lang w:val="en-GB"/>
        </w:rPr>
        <w:t xml:space="preserve">one </w:t>
      </w:r>
      <w:r w:rsidRPr="00967EF3">
        <w:rPr>
          <w:rFonts w:ascii="Arial" w:hAnsi="Arial" w:cs="Arial"/>
          <w:sz w:val="22"/>
          <w:szCs w:val="22"/>
          <w:lang w:val="en-GB"/>
        </w:rPr>
        <w:t xml:space="preserve">of the following </w:t>
      </w:r>
      <w:r w:rsidRPr="00967EF3">
        <w:rPr>
          <w:rFonts w:ascii="Arial" w:hAnsi="Arial" w:cs="Arial"/>
          <w:b/>
          <w:bCs/>
          <w:sz w:val="22"/>
          <w:szCs w:val="22"/>
          <w:lang w:val="en-GB"/>
        </w:rPr>
        <w:t>is not</w:t>
      </w:r>
      <w:r w:rsidRPr="00967EF3">
        <w:rPr>
          <w:rFonts w:ascii="Arial" w:hAnsi="Arial" w:cs="Arial"/>
          <w:sz w:val="22"/>
          <w:szCs w:val="22"/>
          <w:lang w:val="en-GB"/>
        </w:rPr>
        <w:t xml:space="preserve"> a ground for setting aside a judgment registered under the Reciprocal Enforcement Law? </w:t>
      </w:r>
    </w:p>
    <w:p w14:paraId="3E1819CD" w14:textId="77777777" w:rsidR="00B96625" w:rsidRPr="00967EF3" w:rsidRDefault="00B96625" w:rsidP="00357897">
      <w:pPr>
        <w:pStyle w:val="ListParagraph"/>
        <w:ind w:left="0"/>
        <w:jc w:val="both"/>
        <w:rPr>
          <w:rFonts w:ascii="Arial" w:hAnsi="Arial" w:cs="Arial"/>
          <w:sz w:val="22"/>
          <w:szCs w:val="22"/>
          <w:lang w:val="en-GB"/>
        </w:rPr>
      </w:pPr>
    </w:p>
    <w:p w14:paraId="3DA2A224" w14:textId="4242CDCD" w:rsidR="00B96625" w:rsidRPr="005C0575" w:rsidRDefault="00B96625" w:rsidP="00357897">
      <w:pPr>
        <w:pStyle w:val="ListParagraph"/>
        <w:numPr>
          <w:ilvl w:val="0"/>
          <w:numId w:val="10"/>
        </w:numPr>
        <w:ind w:left="426"/>
        <w:jc w:val="both"/>
        <w:rPr>
          <w:rFonts w:ascii="Arial" w:hAnsi="Arial" w:cs="Arial"/>
          <w:sz w:val="22"/>
          <w:szCs w:val="22"/>
          <w:lang w:val="en-GB"/>
        </w:rPr>
      </w:pPr>
      <w:r w:rsidRPr="005C0575">
        <w:rPr>
          <w:rFonts w:ascii="Arial" w:hAnsi="Arial" w:cs="Arial"/>
          <w:sz w:val="22"/>
          <w:szCs w:val="22"/>
          <w:lang w:val="en-GB"/>
        </w:rPr>
        <w:t>The courts of the originating country did not have jurisdiction.</w:t>
      </w:r>
    </w:p>
    <w:p w14:paraId="5D6FF4D8" w14:textId="77777777" w:rsidR="005C0575" w:rsidRPr="00967EF3" w:rsidRDefault="005C0575" w:rsidP="00357897">
      <w:pPr>
        <w:ind w:left="426" w:hanging="284"/>
        <w:jc w:val="both"/>
        <w:rPr>
          <w:rFonts w:ascii="Arial" w:hAnsi="Arial" w:cs="Arial"/>
          <w:sz w:val="22"/>
          <w:szCs w:val="22"/>
          <w:lang w:val="en-GB"/>
        </w:rPr>
      </w:pPr>
    </w:p>
    <w:p w14:paraId="233322A9" w14:textId="39E21A0D" w:rsidR="00B96625" w:rsidRPr="005C0575" w:rsidRDefault="00B96625" w:rsidP="00357897">
      <w:pPr>
        <w:pStyle w:val="ListParagraph"/>
        <w:numPr>
          <w:ilvl w:val="0"/>
          <w:numId w:val="10"/>
        </w:numPr>
        <w:ind w:left="426"/>
        <w:jc w:val="both"/>
        <w:rPr>
          <w:rFonts w:ascii="Arial" w:hAnsi="Arial" w:cs="Arial"/>
          <w:sz w:val="22"/>
          <w:szCs w:val="22"/>
          <w:lang w:val="en-GB"/>
        </w:rPr>
      </w:pPr>
      <w:r w:rsidRPr="005C0575">
        <w:rPr>
          <w:rFonts w:ascii="Arial" w:hAnsi="Arial" w:cs="Arial"/>
          <w:sz w:val="22"/>
          <w:szCs w:val="22"/>
          <w:lang w:val="en-GB"/>
        </w:rPr>
        <w:t>The enforcement of the Judgment would be contrary to public policy in Guernsey.</w:t>
      </w:r>
    </w:p>
    <w:p w14:paraId="45E57A90" w14:textId="77777777" w:rsidR="005C0575" w:rsidRPr="00967EF3" w:rsidRDefault="005C0575" w:rsidP="00357897">
      <w:pPr>
        <w:ind w:left="426" w:hanging="284"/>
        <w:jc w:val="both"/>
        <w:rPr>
          <w:rFonts w:ascii="Arial" w:hAnsi="Arial" w:cs="Arial"/>
          <w:sz w:val="22"/>
          <w:szCs w:val="22"/>
          <w:lang w:val="en-GB"/>
        </w:rPr>
      </w:pPr>
    </w:p>
    <w:p w14:paraId="7BC5703A" w14:textId="6ABAE024" w:rsidR="00B96625" w:rsidRPr="006E0432" w:rsidRDefault="00B96625" w:rsidP="00357897">
      <w:pPr>
        <w:pStyle w:val="ListParagraph"/>
        <w:numPr>
          <w:ilvl w:val="0"/>
          <w:numId w:val="10"/>
        </w:numPr>
        <w:ind w:left="426"/>
        <w:jc w:val="both"/>
        <w:rPr>
          <w:rFonts w:ascii="Arial" w:hAnsi="Arial" w:cs="Arial"/>
          <w:sz w:val="22"/>
          <w:szCs w:val="22"/>
          <w:highlight w:val="yellow"/>
          <w:lang w:val="en-GB"/>
        </w:rPr>
      </w:pPr>
      <w:r w:rsidRPr="006E0432">
        <w:rPr>
          <w:rFonts w:ascii="Arial" w:hAnsi="Arial" w:cs="Arial"/>
          <w:sz w:val="22"/>
          <w:szCs w:val="22"/>
          <w:highlight w:val="yellow"/>
          <w:lang w:val="en-GB"/>
        </w:rPr>
        <w:t>The enforcement of the Judgment would be contrary to public policy in the home jurisdiction.</w:t>
      </w:r>
    </w:p>
    <w:p w14:paraId="606F622C" w14:textId="77777777" w:rsidR="001D19F4" w:rsidRDefault="001D19F4" w:rsidP="00357897">
      <w:pPr>
        <w:ind w:left="426" w:hanging="284"/>
        <w:jc w:val="both"/>
        <w:rPr>
          <w:rFonts w:ascii="Arial" w:hAnsi="Arial" w:cs="Arial"/>
          <w:sz w:val="22"/>
          <w:szCs w:val="22"/>
          <w:lang w:val="en-GB"/>
        </w:rPr>
      </w:pPr>
    </w:p>
    <w:p w14:paraId="64A27164" w14:textId="3785052E" w:rsidR="00B96625" w:rsidRPr="005C0575" w:rsidRDefault="00B96625" w:rsidP="00357897">
      <w:pPr>
        <w:pStyle w:val="ListParagraph"/>
        <w:numPr>
          <w:ilvl w:val="0"/>
          <w:numId w:val="10"/>
        </w:numPr>
        <w:ind w:left="426"/>
        <w:jc w:val="both"/>
        <w:rPr>
          <w:rFonts w:ascii="Arial" w:hAnsi="Arial" w:cs="Arial"/>
          <w:sz w:val="22"/>
          <w:szCs w:val="22"/>
          <w:lang w:val="en-GB"/>
        </w:rPr>
      </w:pPr>
      <w:r w:rsidRPr="005C0575">
        <w:rPr>
          <w:rFonts w:ascii="Arial" w:hAnsi="Arial" w:cs="Arial"/>
          <w:sz w:val="22"/>
          <w:szCs w:val="22"/>
          <w:lang w:val="en-GB"/>
        </w:rPr>
        <w:t>The Judgment was obtained by fraud.</w:t>
      </w:r>
    </w:p>
    <w:p w14:paraId="5502C152" w14:textId="77777777" w:rsidR="005C0575" w:rsidRPr="00967EF3" w:rsidRDefault="005C0575" w:rsidP="00357897">
      <w:pPr>
        <w:ind w:left="426" w:hanging="284"/>
        <w:jc w:val="both"/>
        <w:rPr>
          <w:rFonts w:ascii="Arial" w:hAnsi="Arial" w:cs="Arial"/>
          <w:sz w:val="22"/>
          <w:szCs w:val="22"/>
          <w:lang w:val="en-GB"/>
        </w:rPr>
      </w:pPr>
    </w:p>
    <w:p w14:paraId="46E4FE4B" w14:textId="0E985E77" w:rsidR="00B96625" w:rsidRPr="005C0575" w:rsidRDefault="00B96625" w:rsidP="00357897">
      <w:pPr>
        <w:pStyle w:val="ListParagraph"/>
        <w:numPr>
          <w:ilvl w:val="0"/>
          <w:numId w:val="10"/>
        </w:numPr>
        <w:ind w:left="426"/>
        <w:jc w:val="both"/>
        <w:rPr>
          <w:rFonts w:ascii="Arial" w:hAnsi="Arial" w:cs="Arial"/>
          <w:sz w:val="22"/>
          <w:szCs w:val="22"/>
          <w:lang w:val="en-GB"/>
        </w:rPr>
      </w:pPr>
      <w:r w:rsidRPr="005C0575">
        <w:rPr>
          <w:rFonts w:ascii="Arial" w:hAnsi="Arial" w:cs="Arial"/>
          <w:sz w:val="22"/>
          <w:szCs w:val="22"/>
          <w:lang w:val="en-GB"/>
        </w:rPr>
        <w:t>The rights under the Judgment are not vested in the person by whom the application for registration was made.</w:t>
      </w:r>
    </w:p>
    <w:p w14:paraId="59FC4B7A" w14:textId="77777777" w:rsidR="00876F56" w:rsidRPr="00967EF3" w:rsidRDefault="00876F56" w:rsidP="00357897">
      <w:pPr>
        <w:jc w:val="both"/>
        <w:rPr>
          <w:rFonts w:ascii="Arial" w:hAnsi="Arial" w:cs="Arial"/>
          <w:sz w:val="22"/>
          <w:szCs w:val="22"/>
        </w:rPr>
      </w:pPr>
    </w:p>
    <w:p w14:paraId="3EE8650E" w14:textId="77777777" w:rsidR="00E9597C" w:rsidRPr="00967EF3" w:rsidRDefault="00E9597C" w:rsidP="00357897">
      <w:pPr>
        <w:keepNext/>
        <w:jc w:val="both"/>
        <w:rPr>
          <w:rFonts w:ascii="Arial" w:hAnsi="Arial" w:cs="Arial"/>
          <w:sz w:val="22"/>
          <w:szCs w:val="22"/>
        </w:rPr>
      </w:pPr>
      <w:r w:rsidRPr="00967EF3">
        <w:rPr>
          <w:rFonts w:ascii="Arial" w:hAnsi="Arial" w:cs="Arial"/>
          <w:b/>
          <w:bCs/>
          <w:sz w:val="22"/>
          <w:szCs w:val="22"/>
        </w:rPr>
        <w:t>Question 1.10</w:t>
      </w:r>
      <w:r w:rsidR="006F4A78" w:rsidRPr="00967EF3">
        <w:rPr>
          <w:rFonts w:ascii="Arial" w:hAnsi="Arial" w:cs="Arial"/>
          <w:sz w:val="22"/>
          <w:szCs w:val="22"/>
        </w:rPr>
        <w:t xml:space="preserve"> </w:t>
      </w:r>
    </w:p>
    <w:p w14:paraId="7479ACD7" w14:textId="77777777" w:rsidR="00E9597C" w:rsidRPr="00967EF3" w:rsidRDefault="00E9597C" w:rsidP="00357897">
      <w:pPr>
        <w:keepNext/>
        <w:jc w:val="both"/>
        <w:rPr>
          <w:rFonts w:ascii="Arial" w:hAnsi="Arial" w:cs="Arial"/>
          <w:sz w:val="22"/>
          <w:szCs w:val="22"/>
        </w:rPr>
      </w:pPr>
    </w:p>
    <w:p w14:paraId="7AE89D60" w14:textId="77777777" w:rsidR="00B96625" w:rsidRPr="00967EF3" w:rsidRDefault="00B96625" w:rsidP="00357897">
      <w:pPr>
        <w:jc w:val="both"/>
        <w:rPr>
          <w:rFonts w:ascii="Arial" w:hAnsi="Arial" w:cs="Arial"/>
          <w:sz w:val="22"/>
          <w:szCs w:val="22"/>
          <w:lang w:val="en-GB"/>
        </w:rPr>
      </w:pPr>
      <w:r w:rsidRPr="00AC5899">
        <w:rPr>
          <w:rFonts w:ascii="Arial" w:hAnsi="Arial" w:cs="Arial"/>
          <w:sz w:val="22"/>
          <w:szCs w:val="22"/>
          <w:lang w:val="en-GB"/>
        </w:rPr>
        <w:t>It is advisable</w:t>
      </w:r>
      <w:r w:rsidRPr="00967EF3">
        <w:rPr>
          <w:rFonts w:ascii="Arial" w:hAnsi="Arial" w:cs="Arial"/>
          <w:sz w:val="22"/>
          <w:szCs w:val="22"/>
          <w:lang w:val="en-GB"/>
        </w:rPr>
        <w:t xml:space="preserve"> for a creditor to take </w:t>
      </w:r>
      <w:r w:rsidRPr="00AC5899">
        <w:rPr>
          <w:rFonts w:ascii="Arial" w:hAnsi="Arial" w:cs="Arial"/>
          <w:b/>
          <w:bCs/>
          <w:sz w:val="22"/>
          <w:szCs w:val="22"/>
          <w:lang w:val="en-GB"/>
        </w:rPr>
        <w:t xml:space="preserve">which </w:t>
      </w:r>
      <w:r w:rsidR="00967EF3" w:rsidRPr="00AC5899">
        <w:rPr>
          <w:rFonts w:ascii="Arial" w:hAnsi="Arial" w:cs="Arial"/>
          <w:b/>
          <w:bCs/>
          <w:sz w:val="22"/>
          <w:szCs w:val="22"/>
          <w:lang w:val="en-GB"/>
        </w:rPr>
        <w:t>one</w:t>
      </w:r>
      <w:r w:rsidR="00967EF3">
        <w:rPr>
          <w:rFonts w:ascii="Arial" w:hAnsi="Arial" w:cs="Arial"/>
          <w:sz w:val="22"/>
          <w:szCs w:val="22"/>
          <w:lang w:val="en-GB"/>
        </w:rPr>
        <w:t xml:space="preserve"> </w:t>
      </w:r>
      <w:r w:rsidRPr="00967EF3">
        <w:rPr>
          <w:rFonts w:ascii="Arial" w:hAnsi="Arial" w:cs="Arial"/>
          <w:sz w:val="22"/>
          <w:szCs w:val="22"/>
          <w:lang w:val="en-GB"/>
        </w:rPr>
        <w:t xml:space="preserve">of the following steps before commencing a </w:t>
      </w:r>
      <w:r w:rsidRPr="00967EF3">
        <w:rPr>
          <w:rFonts w:ascii="Arial" w:hAnsi="Arial" w:cs="Arial"/>
          <w:i/>
          <w:iCs/>
          <w:sz w:val="22"/>
          <w:szCs w:val="22"/>
          <w:lang w:val="en-GB"/>
        </w:rPr>
        <w:t>saisie</w:t>
      </w:r>
      <w:r w:rsidRPr="00967EF3">
        <w:rPr>
          <w:rFonts w:ascii="Arial" w:hAnsi="Arial" w:cs="Arial"/>
          <w:sz w:val="22"/>
          <w:szCs w:val="22"/>
          <w:lang w:val="en-GB"/>
        </w:rPr>
        <w:t xml:space="preserve"> action?</w:t>
      </w:r>
    </w:p>
    <w:p w14:paraId="48EA7405" w14:textId="77777777" w:rsidR="00B96625" w:rsidRPr="00967EF3" w:rsidRDefault="00B96625" w:rsidP="00357897">
      <w:pPr>
        <w:ind w:left="426" w:hanging="284"/>
        <w:jc w:val="both"/>
        <w:rPr>
          <w:rFonts w:ascii="Arial" w:hAnsi="Arial" w:cs="Arial"/>
          <w:sz w:val="22"/>
          <w:szCs w:val="22"/>
          <w:lang w:val="en-GB"/>
        </w:rPr>
      </w:pPr>
    </w:p>
    <w:p w14:paraId="6571BF4D" w14:textId="6500FE5B" w:rsidR="00B96625" w:rsidRPr="005C0575" w:rsidRDefault="00B96625" w:rsidP="00357897">
      <w:pPr>
        <w:pStyle w:val="ListParagraph"/>
        <w:numPr>
          <w:ilvl w:val="0"/>
          <w:numId w:val="11"/>
        </w:numPr>
        <w:ind w:left="426"/>
        <w:jc w:val="both"/>
        <w:rPr>
          <w:rFonts w:ascii="Arial" w:hAnsi="Arial" w:cs="Arial"/>
          <w:sz w:val="22"/>
          <w:szCs w:val="22"/>
          <w:lang w:val="en-GB"/>
        </w:rPr>
      </w:pPr>
      <w:r w:rsidRPr="005C0575">
        <w:rPr>
          <w:rFonts w:ascii="Arial" w:hAnsi="Arial" w:cs="Arial"/>
          <w:sz w:val="22"/>
          <w:szCs w:val="22"/>
          <w:lang w:val="en-GB"/>
        </w:rPr>
        <w:t>Obtain a prohibitory injunction to prevent the debtor from disposing of the realty.</w:t>
      </w:r>
    </w:p>
    <w:p w14:paraId="6E94F95F" w14:textId="77777777" w:rsidR="005C0575" w:rsidRPr="00967EF3" w:rsidRDefault="005C0575" w:rsidP="00357897">
      <w:pPr>
        <w:ind w:left="426" w:hanging="284"/>
        <w:jc w:val="both"/>
        <w:rPr>
          <w:rFonts w:ascii="Arial" w:hAnsi="Arial" w:cs="Arial"/>
          <w:sz w:val="22"/>
          <w:szCs w:val="22"/>
          <w:lang w:val="en-GB"/>
        </w:rPr>
      </w:pPr>
    </w:p>
    <w:p w14:paraId="57C4E4DB" w14:textId="12FCCED5" w:rsidR="00B96625" w:rsidRPr="005C0575" w:rsidRDefault="00B96625" w:rsidP="00357897">
      <w:pPr>
        <w:pStyle w:val="ListParagraph"/>
        <w:numPr>
          <w:ilvl w:val="0"/>
          <w:numId w:val="11"/>
        </w:numPr>
        <w:ind w:left="426"/>
        <w:jc w:val="both"/>
        <w:rPr>
          <w:rFonts w:ascii="Arial" w:hAnsi="Arial" w:cs="Arial"/>
          <w:sz w:val="22"/>
          <w:szCs w:val="22"/>
          <w:lang w:val="en-GB"/>
        </w:rPr>
      </w:pPr>
      <w:r w:rsidRPr="005C0575">
        <w:rPr>
          <w:rFonts w:ascii="Arial" w:hAnsi="Arial" w:cs="Arial"/>
          <w:sz w:val="22"/>
          <w:szCs w:val="22"/>
          <w:lang w:val="en-GB"/>
        </w:rPr>
        <w:t xml:space="preserve">Register an interest in the realty at the </w:t>
      </w:r>
      <w:r w:rsidRPr="005C0575">
        <w:rPr>
          <w:rFonts w:ascii="Arial" w:hAnsi="Arial" w:cs="Arial"/>
          <w:i/>
          <w:iCs/>
          <w:sz w:val="22"/>
          <w:szCs w:val="22"/>
          <w:lang w:val="en-GB"/>
        </w:rPr>
        <w:t>Greffe</w:t>
      </w:r>
      <w:r w:rsidRPr="005C0575">
        <w:rPr>
          <w:rFonts w:ascii="Arial" w:hAnsi="Arial" w:cs="Arial"/>
          <w:sz w:val="22"/>
          <w:szCs w:val="22"/>
          <w:lang w:val="en-GB"/>
        </w:rPr>
        <w:t>.</w:t>
      </w:r>
    </w:p>
    <w:p w14:paraId="14BBCB7D" w14:textId="77777777" w:rsidR="005C0575" w:rsidRPr="00967EF3" w:rsidRDefault="005C0575" w:rsidP="00357897">
      <w:pPr>
        <w:ind w:left="426" w:hanging="284"/>
        <w:jc w:val="both"/>
        <w:rPr>
          <w:rFonts w:ascii="Arial" w:hAnsi="Arial" w:cs="Arial"/>
          <w:sz w:val="22"/>
          <w:szCs w:val="22"/>
          <w:lang w:val="en-GB"/>
        </w:rPr>
      </w:pPr>
    </w:p>
    <w:p w14:paraId="378C9760" w14:textId="6DEB37F1" w:rsidR="00B96625" w:rsidRPr="005C0575" w:rsidRDefault="00B96625" w:rsidP="00357897">
      <w:pPr>
        <w:pStyle w:val="ListParagraph"/>
        <w:numPr>
          <w:ilvl w:val="0"/>
          <w:numId w:val="11"/>
        </w:numPr>
        <w:ind w:left="426"/>
        <w:jc w:val="both"/>
        <w:rPr>
          <w:rFonts w:ascii="Arial" w:hAnsi="Arial" w:cs="Arial"/>
          <w:sz w:val="22"/>
          <w:szCs w:val="22"/>
          <w:lang w:val="en-GB"/>
        </w:rPr>
      </w:pPr>
      <w:r w:rsidRPr="005C0575">
        <w:rPr>
          <w:rFonts w:ascii="Arial" w:hAnsi="Arial" w:cs="Arial"/>
          <w:sz w:val="22"/>
          <w:szCs w:val="22"/>
          <w:lang w:val="en-GB"/>
        </w:rPr>
        <w:t xml:space="preserve">Advertise in the local Gazette an intention to commence </w:t>
      </w:r>
      <w:r w:rsidRPr="005C0575">
        <w:rPr>
          <w:rFonts w:ascii="Arial" w:hAnsi="Arial" w:cs="Arial"/>
          <w:i/>
          <w:iCs/>
          <w:sz w:val="22"/>
          <w:szCs w:val="22"/>
          <w:lang w:val="en-GB"/>
        </w:rPr>
        <w:t>saisie</w:t>
      </w:r>
      <w:r w:rsidRPr="005C0575">
        <w:rPr>
          <w:rFonts w:ascii="Arial" w:hAnsi="Arial" w:cs="Arial"/>
          <w:sz w:val="22"/>
          <w:szCs w:val="22"/>
          <w:lang w:val="en-GB"/>
        </w:rPr>
        <w:t xml:space="preserve"> proceedings against the debtor.</w:t>
      </w:r>
    </w:p>
    <w:p w14:paraId="037575AA" w14:textId="77777777" w:rsidR="005C0575" w:rsidRPr="00967EF3" w:rsidRDefault="005C0575" w:rsidP="00357897">
      <w:pPr>
        <w:ind w:left="426" w:hanging="284"/>
        <w:jc w:val="both"/>
        <w:rPr>
          <w:rFonts w:ascii="Arial" w:hAnsi="Arial" w:cs="Arial"/>
          <w:sz w:val="22"/>
          <w:szCs w:val="22"/>
          <w:lang w:val="en-GB"/>
        </w:rPr>
      </w:pPr>
    </w:p>
    <w:p w14:paraId="27981458" w14:textId="51466D1C" w:rsidR="00B96625" w:rsidRPr="006E0432" w:rsidRDefault="00B96625" w:rsidP="00357897">
      <w:pPr>
        <w:pStyle w:val="ListParagraph"/>
        <w:numPr>
          <w:ilvl w:val="0"/>
          <w:numId w:val="11"/>
        </w:numPr>
        <w:ind w:left="426"/>
        <w:jc w:val="both"/>
        <w:rPr>
          <w:rFonts w:ascii="Arial" w:hAnsi="Arial" w:cs="Arial"/>
          <w:sz w:val="22"/>
          <w:szCs w:val="22"/>
          <w:highlight w:val="yellow"/>
          <w:lang w:val="en-GB"/>
        </w:rPr>
      </w:pPr>
      <w:r w:rsidRPr="006E0432">
        <w:rPr>
          <w:rFonts w:ascii="Arial" w:hAnsi="Arial" w:cs="Arial"/>
          <w:sz w:val="22"/>
          <w:szCs w:val="22"/>
          <w:highlight w:val="yellow"/>
          <w:lang w:val="en-GB"/>
        </w:rPr>
        <w:t xml:space="preserve">Exhaust the debtor's personalty </w:t>
      </w:r>
      <w:r w:rsidR="008B1B1F" w:rsidRPr="006E0432">
        <w:rPr>
          <w:rFonts w:ascii="Arial" w:hAnsi="Arial" w:cs="Arial"/>
          <w:sz w:val="22"/>
          <w:szCs w:val="22"/>
          <w:highlight w:val="yellow"/>
          <w:lang w:val="en-GB"/>
        </w:rPr>
        <w:t xml:space="preserve">(personal property) </w:t>
      </w:r>
      <w:r w:rsidRPr="006E0432">
        <w:rPr>
          <w:rFonts w:ascii="Arial" w:hAnsi="Arial" w:cs="Arial"/>
          <w:sz w:val="22"/>
          <w:szCs w:val="22"/>
          <w:highlight w:val="yellow"/>
          <w:lang w:val="en-GB"/>
        </w:rPr>
        <w:t xml:space="preserve">and register a claim in </w:t>
      </w:r>
      <w:r w:rsidRPr="006E0432">
        <w:rPr>
          <w:rFonts w:ascii="Arial" w:hAnsi="Arial" w:cs="Arial"/>
          <w:i/>
          <w:sz w:val="22"/>
          <w:szCs w:val="22"/>
          <w:highlight w:val="yellow"/>
          <w:lang w:val="en-GB"/>
        </w:rPr>
        <w:t>Livre des Hypotheques</w:t>
      </w:r>
      <w:r w:rsidRPr="006E0432">
        <w:rPr>
          <w:rFonts w:ascii="Arial" w:hAnsi="Arial" w:cs="Arial"/>
          <w:sz w:val="22"/>
          <w:szCs w:val="22"/>
          <w:highlight w:val="yellow"/>
          <w:lang w:val="en-GB"/>
        </w:rPr>
        <w:t xml:space="preserve"> in the interim.</w:t>
      </w:r>
    </w:p>
    <w:p w14:paraId="5B3C30FA" w14:textId="77777777" w:rsidR="005C0575" w:rsidRPr="00967EF3" w:rsidRDefault="005C0575" w:rsidP="00357897">
      <w:pPr>
        <w:ind w:left="426" w:hanging="284"/>
        <w:jc w:val="both"/>
        <w:rPr>
          <w:rFonts w:ascii="Arial" w:hAnsi="Arial" w:cs="Arial"/>
          <w:sz w:val="22"/>
          <w:szCs w:val="22"/>
          <w:lang w:val="en-GB"/>
        </w:rPr>
      </w:pPr>
    </w:p>
    <w:p w14:paraId="10513EFA" w14:textId="71C34822" w:rsidR="005B79F4" w:rsidRPr="005C0575" w:rsidRDefault="00B96625" w:rsidP="00357897">
      <w:pPr>
        <w:pStyle w:val="ListParagraph"/>
        <w:numPr>
          <w:ilvl w:val="0"/>
          <w:numId w:val="11"/>
        </w:numPr>
        <w:ind w:left="426"/>
        <w:jc w:val="both"/>
        <w:rPr>
          <w:rFonts w:ascii="Arial" w:hAnsi="Arial" w:cs="Arial"/>
          <w:sz w:val="22"/>
          <w:szCs w:val="22"/>
          <w:lang w:val="en-GB"/>
        </w:rPr>
      </w:pPr>
      <w:r w:rsidRPr="005C0575">
        <w:rPr>
          <w:rFonts w:ascii="Arial" w:hAnsi="Arial" w:cs="Arial"/>
          <w:sz w:val="22"/>
          <w:szCs w:val="22"/>
          <w:lang w:val="en-GB"/>
        </w:rPr>
        <w:t>Enter into a security interest agreement with the debtor to ensure that the creditor's interest in the realty is protected.</w:t>
      </w:r>
    </w:p>
    <w:p w14:paraId="17E9A97B" w14:textId="2422A74D" w:rsidR="00C55824" w:rsidRDefault="00C55824" w:rsidP="00357897">
      <w:pPr>
        <w:jc w:val="both"/>
        <w:rPr>
          <w:rFonts w:ascii="Arial" w:hAnsi="Arial" w:cs="Arial"/>
          <w:bCs/>
          <w:sz w:val="22"/>
          <w:szCs w:val="22"/>
          <w:lang w:val="en-GB"/>
        </w:rPr>
      </w:pPr>
    </w:p>
    <w:p w14:paraId="6078F556" w14:textId="77777777" w:rsidR="005C0575" w:rsidRPr="00967EF3" w:rsidRDefault="005C0575" w:rsidP="00357897">
      <w:pPr>
        <w:jc w:val="both"/>
        <w:rPr>
          <w:rFonts w:ascii="Arial" w:hAnsi="Arial" w:cs="Arial"/>
          <w:bCs/>
          <w:sz w:val="22"/>
          <w:szCs w:val="22"/>
          <w:lang w:val="en-GB"/>
        </w:rPr>
      </w:pPr>
    </w:p>
    <w:p w14:paraId="3419BC91" w14:textId="77777777" w:rsidR="006E0432" w:rsidRDefault="006E0432">
      <w:pPr>
        <w:rPr>
          <w:rFonts w:ascii="Arial" w:hAnsi="Arial" w:cs="Arial"/>
          <w:b/>
          <w:sz w:val="22"/>
          <w:szCs w:val="22"/>
          <w:lang w:val="en-GB"/>
        </w:rPr>
      </w:pPr>
      <w:r>
        <w:rPr>
          <w:rFonts w:ascii="Arial" w:hAnsi="Arial" w:cs="Arial"/>
          <w:b/>
          <w:sz w:val="22"/>
          <w:szCs w:val="22"/>
          <w:lang w:val="en-GB"/>
        </w:rPr>
        <w:br w:type="page"/>
      </w:r>
    </w:p>
    <w:p w14:paraId="7A17910C" w14:textId="1A185FA3" w:rsidR="00962045" w:rsidRPr="00967EF3" w:rsidRDefault="00DF75F8" w:rsidP="00357897">
      <w:pPr>
        <w:jc w:val="both"/>
        <w:rPr>
          <w:rFonts w:ascii="Arial" w:hAnsi="Arial" w:cs="Arial"/>
          <w:b/>
          <w:sz w:val="22"/>
          <w:szCs w:val="22"/>
          <w:lang w:val="en-GB"/>
        </w:rPr>
      </w:pPr>
      <w:r w:rsidRPr="00967EF3">
        <w:rPr>
          <w:rFonts w:ascii="Arial" w:hAnsi="Arial" w:cs="Arial"/>
          <w:b/>
          <w:sz w:val="22"/>
          <w:szCs w:val="22"/>
          <w:lang w:val="en-GB"/>
        </w:rPr>
        <w:lastRenderedPageBreak/>
        <w:t>QUESTION 2</w:t>
      </w:r>
      <w:r w:rsidR="00962045" w:rsidRPr="00967EF3">
        <w:rPr>
          <w:rFonts w:ascii="Arial" w:hAnsi="Arial" w:cs="Arial"/>
          <w:b/>
          <w:sz w:val="22"/>
          <w:szCs w:val="22"/>
          <w:lang w:val="en-GB"/>
        </w:rPr>
        <w:t xml:space="preserve"> (direct questions) [10 marks] </w:t>
      </w:r>
    </w:p>
    <w:p w14:paraId="7524707E" w14:textId="77777777" w:rsidR="00962045" w:rsidRPr="00967EF3" w:rsidRDefault="00962045" w:rsidP="00357897">
      <w:pPr>
        <w:ind w:left="720" w:hanging="720"/>
        <w:jc w:val="both"/>
        <w:rPr>
          <w:rFonts w:ascii="Arial" w:hAnsi="Arial" w:cs="Arial"/>
          <w:sz w:val="22"/>
          <w:szCs w:val="22"/>
          <w:lang w:val="en-GB"/>
        </w:rPr>
      </w:pPr>
    </w:p>
    <w:p w14:paraId="11FC8AC9" w14:textId="77777777" w:rsidR="002C13C8" w:rsidRPr="00967EF3" w:rsidRDefault="002C13C8" w:rsidP="00357897">
      <w:pPr>
        <w:ind w:left="720" w:hanging="720"/>
        <w:jc w:val="both"/>
        <w:rPr>
          <w:rFonts w:ascii="Arial" w:hAnsi="Arial" w:cs="Arial"/>
          <w:sz w:val="22"/>
          <w:szCs w:val="22"/>
          <w:lang w:val="en-GB"/>
        </w:rPr>
      </w:pPr>
      <w:r w:rsidRPr="00967EF3">
        <w:rPr>
          <w:rFonts w:ascii="Arial" w:hAnsi="Arial" w:cs="Arial"/>
          <w:b/>
          <w:bCs/>
          <w:sz w:val="22"/>
          <w:szCs w:val="22"/>
          <w:lang w:val="en-GB"/>
        </w:rPr>
        <w:t xml:space="preserve">Question </w:t>
      </w:r>
      <w:r w:rsidR="00962045" w:rsidRPr="00967EF3">
        <w:rPr>
          <w:rFonts w:ascii="Arial" w:hAnsi="Arial" w:cs="Arial"/>
          <w:b/>
          <w:bCs/>
          <w:sz w:val="22"/>
          <w:szCs w:val="22"/>
          <w:lang w:val="en-GB"/>
        </w:rPr>
        <w:t>2.1</w:t>
      </w:r>
      <w:r w:rsidR="00962045" w:rsidRPr="00967EF3">
        <w:rPr>
          <w:rFonts w:ascii="Arial" w:hAnsi="Arial" w:cs="Arial"/>
          <w:b/>
          <w:bCs/>
          <w:sz w:val="22"/>
          <w:szCs w:val="22"/>
          <w:lang w:val="en-GB"/>
        </w:rPr>
        <w:tab/>
      </w:r>
      <w:r w:rsidR="00DE03AF" w:rsidRPr="00967EF3">
        <w:rPr>
          <w:rFonts w:ascii="Arial" w:hAnsi="Arial" w:cs="Arial"/>
          <w:b/>
          <w:bCs/>
          <w:sz w:val="22"/>
          <w:szCs w:val="22"/>
          <w:lang w:val="en-GB"/>
        </w:rPr>
        <w:t>[</w:t>
      </w:r>
      <w:r w:rsidR="00D17FDC" w:rsidRPr="00967EF3">
        <w:rPr>
          <w:rFonts w:ascii="Arial" w:hAnsi="Arial" w:cs="Arial"/>
          <w:b/>
          <w:bCs/>
          <w:sz w:val="22"/>
          <w:szCs w:val="22"/>
          <w:lang w:val="en-GB"/>
        </w:rPr>
        <w:t>m</w:t>
      </w:r>
      <w:r w:rsidR="00DE03AF" w:rsidRPr="00967EF3">
        <w:rPr>
          <w:rFonts w:ascii="Arial" w:hAnsi="Arial" w:cs="Arial"/>
          <w:b/>
          <w:bCs/>
          <w:sz w:val="22"/>
          <w:szCs w:val="22"/>
          <w:lang w:val="en-GB"/>
        </w:rPr>
        <w:t xml:space="preserve">aximum </w:t>
      </w:r>
      <w:r w:rsidR="004C425C" w:rsidRPr="00967EF3">
        <w:rPr>
          <w:rFonts w:ascii="Arial" w:hAnsi="Arial" w:cs="Arial"/>
          <w:b/>
          <w:bCs/>
          <w:sz w:val="22"/>
          <w:szCs w:val="22"/>
          <w:lang w:val="en-GB"/>
        </w:rPr>
        <w:t>5</w:t>
      </w:r>
      <w:r w:rsidR="00DE03AF" w:rsidRPr="00967EF3">
        <w:rPr>
          <w:rFonts w:ascii="Arial" w:hAnsi="Arial" w:cs="Arial"/>
          <w:b/>
          <w:bCs/>
          <w:sz w:val="22"/>
          <w:szCs w:val="22"/>
          <w:lang w:val="en-GB"/>
        </w:rPr>
        <w:t xml:space="preserve"> marks]</w:t>
      </w:r>
      <w:r w:rsidR="00DE03AF" w:rsidRPr="00967EF3">
        <w:rPr>
          <w:rFonts w:ascii="Arial" w:hAnsi="Arial" w:cs="Arial"/>
          <w:sz w:val="22"/>
          <w:szCs w:val="22"/>
          <w:lang w:val="en-GB"/>
        </w:rPr>
        <w:t xml:space="preserve"> </w:t>
      </w:r>
    </w:p>
    <w:p w14:paraId="206501FC" w14:textId="77777777" w:rsidR="002C13C8" w:rsidRPr="00967EF3" w:rsidRDefault="002C13C8" w:rsidP="00357897">
      <w:pPr>
        <w:ind w:left="720" w:hanging="720"/>
        <w:jc w:val="both"/>
        <w:rPr>
          <w:rFonts w:ascii="Arial" w:hAnsi="Arial" w:cs="Arial"/>
          <w:sz w:val="22"/>
          <w:szCs w:val="22"/>
          <w:lang w:val="en-GB"/>
        </w:rPr>
      </w:pPr>
    </w:p>
    <w:p w14:paraId="5E09E687" w14:textId="77777777" w:rsidR="0020090A" w:rsidRPr="00967EF3" w:rsidRDefault="004C425C" w:rsidP="00357897">
      <w:pPr>
        <w:jc w:val="both"/>
        <w:rPr>
          <w:rFonts w:ascii="Arial" w:hAnsi="Arial" w:cs="Arial"/>
          <w:sz w:val="22"/>
          <w:szCs w:val="22"/>
          <w:lang w:val="en-GB"/>
        </w:rPr>
      </w:pPr>
      <w:r w:rsidRPr="00967EF3">
        <w:rPr>
          <w:rFonts w:ascii="Arial" w:hAnsi="Arial" w:cs="Arial"/>
          <w:sz w:val="22"/>
          <w:szCs w:val="22"/>
          <w:lang w:val="en-GB"/>
        </w:rPr>
        <w:t>What are the most common forms of security granted over immovable and movable property in Guernsey? Explain the formalities (if any) that the security documents, the secured creditor or the debtor must comply with</w:t>
      </w:r>
      <w:r w:rsidR="00391A6F">
        <w:rPr>
          <w:rFonts w:ascii="Arial" w:hAnsi="Arial" w:cs="Arial"/>
          <w:sz w:val="22"/>
          <w:szCs w:val="22"/>
          <w:lang w:val="en-GB"/>
        </w:rPr>
        <w:t>.</w:t>
      </w:r>
    </w:p>
    <w:p w14:paraId="3CDDBBE9" w14:textId="77777777" w:rsidR="00007BF3" w:rsidRPr="00967EF3" w:rsidRDefault="00007BF3" w:rsidP="00357897">
      <w:pPr>
        <w:ind w:left="720" w:hanging="720"/>
        <w:jc w:val="both"/>
        <w:rPr>
          <w:rFonts w:ascii="Arial" w:hAnsi="Arial" w:cs="Arial"/>
          <w:sz w:val="22"/>
          <w:szCs w:val="22"/>
          <w:lang w:val="en-GB"/>
        </w:rPr>
      </w:pPr>
    </w:p>
    <w:p w14:paraId="10077512" w14:textId="650A97B0" w:rsidR="00A417E9" w:rsidRDefault="00A417E9" w:rsidP="00A417E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Two forms of security can be granted over immovable property (rente foncière or a hypothèque). There are two forms of hypothèque (rente hypothèque or a hypothèque conventionnel), the first however not being very common and therefore not entering the scope of the question:</w:t>
      </w:r>
    </w:p>
    <w:p w14:paraId="1CE9B056" w14:textId="77777777" w:rsidR="00A417E9" w:rsidRDefault="00A417E9" w:rsidP="00A417E9">
      <w:pPr>
        <w:jc w:val="both"/>
        <w:rPr>
          <w:rFonts w:ascii="Arial" w:hAnsi="Arial" w:cs="Arial"/>
          <w:color w:val="7B7B7B" w:themeColor="accent3" w:themeShade="BF"/>
          <w:sz w:val="22"/>
          <w:szCs w:val="22"/>
          <w:lang w:val="en-GB"/>
        </w:rPr>
      </w:pPr>
    </w:p>
    <w:p w14:paraId="217E9E95" w14:textId="626A1E5E" w:rsidR="009B07AD" w:rsidRDefault="00A417E9" w:rsidP="00A417E9">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Rente foncière: ground rents payable as a fixed annual sum, without a time limit / for a perpetual timeframe. They are redeemable at the debtors will,</w:t>
      </w:r>
    </w:p>
    <w:p w14:paraId="75FC2454" w14:textId="77777777" w:rsidR="0093009D" w:rsidRDefault="0093009D" w:rsidP="0093009D">
      <w:pPr>
        <w:pStyle w:val="ListParagraph"/>
        <w:jc w:val="both"/>
        <w:rPr>
          <w:rFonts w:ascii="Arial" w:hAnsi="Arial" w:cs="Arial"/>
          <w:color w:val="7B7B7B" w:themeColor="accent3" w:themeShade="BF"/>
          <w:sz w:val="22"/>
          <w:szCs w:val="22"/>
          <w:lang w:val="en-GB"/>
        </w:rPr>
      </w:pPr>
    </w:p>
    <w:p w14:paraId="0A69E3BE" w14:textId="2444FA98" w:rsidR="00A417E9" w:rsidRDefault="00A417E9" w:rsidP="00A417E9">
      <w:pPr>
        <w:pStyle w:val="ListParagraph"/>
        <w:numPr>
          <w:ilvl w:val="0"/>
          <w:numId w:val="14"/>
        </w:numPr>
        <w:jc w:val="both"/>
        <w:rPr>
          <w:rFonts w:ascii="Arial" w:hAnsi="Arial" w:cs="Arial"/>
          <w:color w:val="7B7B7B" w:themeColor="accent3" w:themeShade="BF"/>
          <w:sz w:val="22"/>
          <w:szCs w:val="22"/>
        </w:rPr>
      </w:pPr>
      <w:r w:rsidRPr="00A52363">
        <w:rPr>
          <w:rFonts w:ascii="Arial" w:hAnsi="Arial" w:cs="Arial"/>
          <w:color w:val="7B7B7B" w:themeColor="accent3" w:themeShade="BF"/>
          <w:sz w:val="22"/>
          <w:szCs w:val="22"/>
        </w:rPr>
        <w:t xml:space="preserve">Hypothèque conventionnel: </w:t>
      </w:r>
      <w:r w:rsidR="00A52363" w:rsidRPr="00A52363">
        <w:rPr>
          <w:rFonts w:ascii="Arial" w:hAnsi="Arial" w:cs="Arial"/>
          <w:color w:val="7B7B7B" w:themeColor="accent3" w:themeShade="BF"/>
          <w:sz w:val="22"/>
          <w:szCs w:val="22"/>
        </w:rPr>
        <w:t>is a bond, so</w:t>
      </w:r>
      <w:r w:rsidR="00A52363">
        <w:rPr>
          <w:rFonts w:ascii="Arial" w:hAnsi="Arial" w:cs="Arial"/>
          <w:color w:val="7B7B7B" w:themeColor="accent3" w:themeShade="BF"/>
          <w:sz w:val="22"/>
          <w:szCs w:val="22"/>
        </w:rPr>
        <w:t xml:space="preserve"> a personal obligation that creates a charge over the debtor’s </w:t>
      </w:r>
      <w:r w:rsidR="00E65425">
        <w:rPr>
          <w:rFonts w:ascii="Arial" w:hAnsi="Arial" w:cs="Arial"/>
          <w:color w:val="7B7B7B" w:themeColor="accent3" w:themeShade="BF"/>
          <w:sz w:val="22"/>
          <w:szCs w:val="22"/>
        </w:rPr>
        <w:t>assets</w:t>
      </w:r>
      <w:r w:rsidR="00A52363">
        <w:rPr>
          <w:rFonts w:ascii="Arial" w:hAnsi="Arial" w:cs="Arial"/>
          <w:color w:val="7B7B7B" w:themeColor="accent3" w:themeShade="BF"/>
          <w:sz w:val="22"/>
          <w:szCs w:val="22"/>
        </w:rPr>
        <w:t>. The charge can be a general of specific charge. They must be made in writing, must be consented to by the debtor before the Royal Court of guernsey</w:t>
      </w:r>
      <w:r w:rsidR="0093009D">
        <w:rPr>
          <w:rFonts w:ascii="Arial" w:hAnsi="Arial" w:cs="Arial"/>
          <w:color w:val="7B7B7B" w:themeColor="accent3" w:themeShade="BF"/>
          <w:sz w:val="22"/>
          <w:szCs w:val="22"/>
        </w:rPr>
        <w:t xml:space="preserve"> (that is sitting as the Contract Court)</w:t>
      </w:r>
      <w:r w:rsidR="00A52363">
        <w:rPr>
          <w:rFonts w:ascii="Arial" w:hAnsi="Arial" w:cs="Arial"/>
          <w:color w:val="7B7B7B" w:themeColor="accent3" w:themeShade="BF"/>
          <w:sz w:val="22"/>
          <w:szCs w:val="22"/>
        </w:rPr>
        <w:t xml:space="preserve">, then be registered at the Greffe of the Royal Court. </w:t>
      </w:r>
      <w:r w:rsidR="0093009D">
        <w:rPr>
          <w:rFonts w:ascii="Arial" w:hAnsi="Arial" w:cs="Arial"/>
          <w:color w:val="7B7B7B" w:themeColor="accent3" w:themeShade="BF"/>
          <w:sz w:val="22"/>
          <w:szCs w:val="22"/>
        </w:rPr>
        <w:t>If the court does not ratify the bond, it is invalid. If the bond is not registered effectively with the Greffe, the security will not become or be effective.</w:t>
      </w:r>
    </w:p>
    <w:p w14:paraId="1CB420D6" w14:textId="13E3D58D" w:rsidR="00A52363" w:rsidRDefault="00A52363" w:rsidP="00A52363">
      <w:pPr>
        <w:jc w:val="both"/>
        <w:rPr>
          <w:rFonts w:ascii="Arial" w:hAnsi="Arial" w:cs="Arial"/>
          <w:color w:val="7B7B7B" w:themeColor="accent3" w:themeShade="BF"/>
          <w:sz w:val="22"/>
          <w:szCs w:val="22"/>
        </w:rPr>
      </w:pPr>
    </w:p>
    <w:p w14:paraId="1BB1FD85" w14:textId="0C6F803D" w:rsidR="0093009D" w:rsidRDefault="0093009D" w:rsidP="0093009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Concerning security granted over movable property, it is necessary to distinguish between tangible and intangible assets. In any case, one of the conditions for taking security granted over movable property is that the movable property concerned by the security must be movable property in Guernsey. </w:t>
      </w:r>
    </w:p>
    <w:p w14:paraId="3C065649" w14:textId="77777777" w:rsidR="0093009D" w:rsidRDefault="0093009D" w:rsidP="0093009D">
      <w:pPr>
        <w:jc w:val="both"/>
        <w:rPr>
          <w:rFonts w:ascii="Arial" w:hAnsi="Arial" w:cs="Arial"/>
          <w:color w:val="7B7B7B" w:themeColor="accent3" w:themeShade="BF"/>
          <w:sz w:val="22"/>
          <w:szCs w:val="22"/>
        </w:rPr>
      </w:pPr>
    </w:p>
    <w:p w14:paraId="26388F9A" w14:textId="75D47FBB" w:rsidR="00A52363" w:rsidRDefault="00A52363" w:rsidP="0093009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most common forms of security over movable property </w:t>
      </w:r>
      <w:r w:rsidR="00154A3F">
        <w:rPr>
          <w:rFonts w:ascii="Arial" w:hAnsi="Arial" w:cs="Arial"/>
          <w:color w:val="7B7B7B" w:themeColor="accent3" w:themeShade="BF"/>
          <w:sz w:val="22"/>
          <w:szCs w:val="22"/>
        </w:rPr>
        <w:t xml:space="preserve">over tangible assets </w:t>
      </w:r>
      <w:r>
        <w:rPr>
          <w:rFonts w:ascii="Arial" w:hAnsi="Arial" w:cs="Arial"/>
          <w:color w:val="7B7B7B" w:themeColor="accent3" w:themeShade="BF"/>
          <w:sz w:val="22"/>
          <w:szCs w:val="22"/>
        </w:rPr>
        <w:t xml:space="preserve">are </w:t>
      </w:r>
      <w:r w:rsidR="0093009D">
        <w:rPr>
          <w:rFonts w:ascii="Arial" w:hAnsi="Arial" w:cs="Arial"/>
          <w:color w:val="7B7B7B" w:themeColor="accent3" w:themeShade="BF"/>
          <w:sz w:val="22"/>
          <w:szCs w:val="22"/>
        </w:rPr>
        <w:t xml:space="preserve">liens, pledges, a landlord’s right to priority, reservation of title clause, mortgage. </w:t>
      </w:r>
    </w:p>
    <w:p w14:paraId="4301914B" w14:textId="2E2FD4A5" w:rsidR="0093009D" w:rsidRDefault="0093009D" w:rsidP="0093009D">
      <w:pPr>
        <w:jc w:val="both"/>
        <w:rPr>
          <w:rFonts w:ascii="Arial" w:hAnsi="Arial" w:cs="Arial"/>
          <w:color w:val="7B7B7B" w:themeColor="accent3" w:themeShade="BF"/>
          <w:sz w:val="22"/>
          <w:szCs w:val="22"/>
        </w:rPr>
      </w:pPr>
    </w:p>
    <w:p w14:paraId="7BFD9514" w14:textId="0A9E1D7D" w:rsidR="0093009D" w:rsidRDefault="0093009D" w:rsidP="0093009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Over intangible assets, there are </w:t>
      </w:r>
      <w:r w:rsidR="00F30E98">
        <w:rPr>
          <w:rFonts w:ascii="Arial" w:hAnsi="Arial" w:cs="Arial"/>
          <w:color w:val="7B7B7B" w:themeColor="accent3" w:themeShade="BF"/>
          <w:sz w:val="22"/>
          <w:szCs w:val="22"/>
        </w:rPr>
        <w:t>two forms of security that can be taken:</w:t>
      </w:r>
    </w:p>
    <w:p w14:paraId="72B0D781" w14:textId="05486FC5" w:rsidR="00F30E98" w:rsidRDefault="00F30E98" w:rsidP="0093009D">
      <w:pPr>
        <w:jc w:val="both"/>
        <w:rPr>
          <w:rFonts w:ascii="Arial" w:hAnsi="Arial" w:cs="Arial"/>
          <w:color w:val="7B7B7B" w:themeColor="accent3" w:themeShade="BF"/>
          <w:sz w:val="22"/>
          <w:szCs w:val="22"/>
        </w:rPr>
      </w:pPr>
    </w:p>
    <w:p w14:paraId="46F48E71" w14:textId="0FD11A6A" w:rsidR="00F30E98" w:rsidRDefault="00F30E98" w:rsidP="00F30E98">
      <w:pPr>
        <w:pStyle w:val="ListParagraph"/>
        <w:numPr>
          <w:ilvl w:val="0"/>
          <w:numId w:val="1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Security interest under the Security Interests Law</w:t>
      </w:r>
      <w:r w:rsidR="00E14AF9">
        <w:rPr>
          <w:rFonts w:ascii="Arial" w:hAnsi="Arial" w:cs="Arial"/>
          <w:color w:val="7B7B7B" w:themeColor="accent3" w:themeShade="BF"/>
          <w:sz w:val="22"/>
          <w:szCs w:val="22"/>
        </w:rPr>
        <w:t xml:space="preserve"> 1993</w:t>
      </w:r>
      <w:r>
        <w:rPr>
          <w:rFonts w:ascii="Arial" w:hAnsi="Arial" w:cs="Arial"/>
          <w:color w:val="7B7B7B" w:themeColor="accent3" w:themeShade="BF"/>
          <w:sz w:val="22"/>
          <w:szCs w:val="22"/>
        </w:rPr>
        <w:t>: this can be created by a security agreement over any intangible movable property except for a lease, by the secured party in possession of certificate of title or policy documents.</w:t>
      </w:r>
    </w:p>
    <w:p w14:paraId="28C7662D" w14:textId="04A78CA4" w:rsidR="00F30E98" w:rsidRDefault="00F30E98" w:rsidP="00F30E98">
      <w:pPr>
        <w:pStyle w:val="ListParagraph"/>
        <w:jc w:val="both"/>
        <w:rPr>
          <w:rFonts w:ascii="Arial" w:hAnsi="Arial" w:cs="Arial"/>
          <w:color w:val="7B7B7B" w:themeColor="accent3" w:themeShade="BF"/>
          <w:sz w:val="22"/>
          <w:szCs w:val="22"/>
        </w:rPr>
      </w:pPr>
    </w:p>
    <w:p w14:paraId="2ACB1D36" w14:textId="34284126" w:rsidR="00F30E98" w:rsidRDefault="00F30E98" w:rsidP="00F30E98">
      <w:pPr>
        <w:pStyle w:val="ListParagraph"/>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To be valid, the security agreement must conform with several criteria (be written, </w:t>
      </w:r>
      <w:r w:rsidR="00E14AF9">
        <w:rPr>
          <w:rFonts w:ascii="Arial" w:hAnsi="Arial" w:cs="Arial"/>
          <w:color w:val="7B7B7B" w:themeColor="accent3" w:themeShade="BF"/>
          <w:sz w:val="22"/>
          <w:szCs w:val="22"/>
        </w:rPr>
        <w:t>b</w:t>
      </w:r>
      <w:r>
        <w:rPr>
          <w:rFonts w:ascii="Arial" w:hAnsi="Arial" w:cs="Arial"/>
          <w:color w:val="7B7B7B" w:themeColor="accent3" w:themeShade="BF"/>
          <w:sz w:val="22"/>
          <w:szCs w:val="22"/>
        </w:rPr>
        <w:t xml:space="preserve">e dated, identify the debtor and the secured party, be signed by the former, </w:t>
      </w:r>
      <w:r w:rsidR="00FF14CF">
        <w:rPr>
          <w:rFonts w:ascii="Arial" w:hAnsi="Arial" w:cs="Arial"/>
          <w:color w:val="7B7B7B" w:themeColor="accent3" w:themeShade="BF"/>
          <w:sz w:val="22"/>
          <w:szCs w:val="22"/>
        </w:rPr>
        <w:t xml:space="preserve">precisions concerning the collateral that enable its identification easily at any time, specify the events that constitute a default under the agreement and the payment, </w:t>
      </w:r>
      <w:r w:rsidR="00E65425">
        <w:rPr>
          <w:rFonts w:ascii="Arial" w:hAnsi="Arial" w:cs="Arial"/>
          <w:color w:val="7B7B7B" w:themeColor="accent3" w:themeShade="BF"/>
          <w:sz w:val="22"/>
          <w:szCs w:val="22"/>
        </w:rPr>
        <w:t>performance,</w:t>
      </w:r>
      <w:r w:rsidR="00FF14CF">
        <w:rPr>
          <w:rFonts w:ascii="Arial" w:hAnsi="Arial" w:cs="Arial"/>
          <w:color w:val="7B7B7B" w:themeColor="accent3" w:themeShade="BF"/>
          <w:sz w:val="22"/>
          <w:szCs w:val="22"/>
        </w:rPr>
        <w:t xml:space="preserve"> or obligations to be secured. </w:t>
      </w:r>
    </w:p>
    <w:p w14:paraId="24D473FA" w14:textId="0571FA4B" w:rsidR="00E14AF9" w:rsidRDefault="00E14AF9" w:rsidP="00F30E98">
      <w:pPr>
        <w:pStyle w:val="ListParagraph"/>
        <w:jc w:val="both"/>
        <w:rPr>
          <w:rFonts w:ascii="Arial" w:hAnsi="Arial" w:cs="Arial"/>
          <w:color w:val="7B7B7B" w:themeColor="accent3" w:themeShade="BF"/>
          <w:sz w:val="22"/>
          <w:szCs w:val="22"/>
        </w:rPr>
      </w:pPr>
    </w:p>
    <w:p w14:paraId="009BB2C4" w14:textId="1095C7D9" w:rsidR="00E14AF9" w:rsidRPr="00F30E98" w:rsidRDefault="00E14AF9" w:rsidP="00E14AF9">
      <w:pPr>
        <w:pStyle w:val="ListParagraph"/>
        <w:numPr>
          <w:ilvl w:val="0"/>
          <w:numId w:val="14"/>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Set off agreement under the Law of Property 1979: it</w:t>
      </w:r>
      <w:r w:rsidR="00CF3F06">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s an agreement in which any debt from one party is to be set off against any debt from the other. </w:t>
      </w:r>
      <w:r w:rsidR="00CF3F06">
        <w:rPr>
          <w:rFonts w:ascii="Arial" w:hAnsi="Arial" w:cs="Arial"/>
          <w:color w:val="7B7B7B" w:themeColor="accent3" w:themeShade="BF"/>
          <w:sz w:val="22"/>
          <w:szCs w:val="22"/>
        </w:rPr>
        <w:t xml:space="preserve">If the set off agreement provides to assign the debt to a third-party, the assignor must execute it in writing and express notice in writing of the assignment must be served on the debtor (or any other person from whom the assignor would have been able to claim the debt). </w:t>
      </w:r>
    </w:p>
    <w:p w14:paraId="119671CE" w14:textId="77777777" w:rsidR="00020557" w:rsidRPr="00A52363" w:rsidRDefault="00020557" w:rsidP="00357897">
      <w:pPr>
        <w:jc w:val="both"/>
        <w:rPr>
          <w:rFonts w:ascii="Arial" w:hAnsi="Arial" w:cs="Arial"/>
          <w:sz w:val="22"/>
          <w:szCs w:val="22"/>
        </w:rPr>
      </w:pPr>
    </w:p>
    <w:p w14:paraId="53989DBD" w14:textId="77777777" w:rsidR="00105A8A" w:rsidRPr="00A52363" w:rsidRDefault="00105A8A" w:rsidP="00357897">
      <w:pPr>
        <w:jc w:val="both"/>
        <w:rPr>
          <w:rFonts w:ascii="Arial" w:hAnsi="Arial" w:cs="Arial"/>
          <w:sz w:val="22"/>
          <w:szCs w:val="22"/>
        </w:rPr>
      </w:pPr>
    </w:p>
    <w:p w14:paraId="20E83474" w14:textId="77777777" w:rsidR="00C72848" w:rsidRPr="00967EF3" w:rsidRDefault="002C13C8" w:rsidP="00357897">
      <w:pPr>
        <w:ind w:left="720" w:hanging="720"/>
        <w:jc w:val="both"/>
        <w:rPr>
          <w:rFonts w:ascii="Arial" w:hAnsi="Arial" w:cs="Arial"/>
          <w:sz w:val="22"/>
          <w:szCs w:val="22"/>
        </w:rPr>
      </w:pPr>
      <w:r w:rsidRPr="00967EF3">
        <w:rPr>
          <w:rFonts w:ascii="Arial" w:hAnsi="Arial" w:cs="Arial"/>
          <w:b/>
          <w:bCs/>
          <w:sz w:val="22"/>
          <w:szCs w:val="22"/>
        </w:rPr>
        <w:t xml:space="preserve">Question </w:t>
      </w:r>
      <w:r w:rsidR="00DE03AF" w:rsidRPr="00967EF3">
        <w:rPr>
          <w:rFonts w:ascii="Arial" w:hAnsi="Arial" w:cs="Arial"/>
          <w:b/>
          <w:bCs/>
          <w:sz w:val="22"/>
          <w:szCs w:val="22"/>
        </w:rPr>
        <w:t>2.2</w:t>
      </w:r>
      <w:r w:rsidR="00DE03AF" w:rsidRPr="00967EF3">
        <w:rPr>
          <w:rFonts w:ascii="Arial" w:hAnsi="Arial" w:cs="Arial"/>
          <w:b/>
          <w:bCs/>
          <w:sz w:val="22"/>
          <w:szCs w:val="22"/>
        </w:rPr>
        <w:tab/>
        <w:t>[</w:t>
      </w:r>
      <w:r w:rsidR="00D17FDC" w:rsidRPr="00967EF3">
        <w:rPr>
          <w:rFonts w:ascii="Arial" w:hAnsi="Arial" w:cs="Arial"/>
          <w:b/>
          <w:bCs/>
          <w:sz w:val="22"/>
          <w:szCs w:val="22"/>
        </w:rPr>
        <w:t>m</w:t>
      </w:r>
      <w:r w:rsidR="00DE03AF" w:rsidRPr="00967EF3">
        <w:rPr>
          <w:rFonts w:ascii="Arial" w:hAnsi="Arial" w:cs="Arial"/>
          <w:b/>
          <w:bCs/>
          <w:sz w:val="22"/>
          <w:szCs w:val="22"/>
        </w:rPr>
        <w:t xml:space="preserve">aximum </w:t>
      </w:r>
      <w:r w:rsidR="004C425C" w:rsidRPr="00967EF3">
        <w:rPr>
          <w:rFonts w:ascii="Arial" w:hAnsi="Arial" w:cs="Arial"/>
          <w:b/>
          <w:bCs/>
          <w:sz w:val="22"/>
          <w:szCs w:val="22"/>
        </w:rPr>
        <w:t>5</w:t>
      </w:r>
      <w:r w:rsidR="00DE03AF" w:rsidRPr="00967EF3">
        <w:rPr>
          <w:rFonts w:ascii="Arial" w:hAnsi="Arial" w:cs="Arial"/>
          <w:b/>
          <w:bCs/>
          <w:sz w:val="22"/>
          <w:szCs w:val="22"/>
        </w:rPr>
        <w:t xml:space="preserve"> marks]</w:t>
      </w:r>
      <w:r w:rsidR="00DE03AF" w:rsidRPr="00967EF3">
        <w:rPr>
          <w:rFonts w:ascii="Arial" w:hAnsi="Arial" w:cs="Arial"/>
          <w:sz w:val="22"/>
          <w:szCs w:val="22"/>
        </w:rPr>
        <w:t xml:space="preserve"> </w:t>
      </w:r>
    </w:p>
    <w:p w14:paraId="073102FC" w14:textId="77777777" w:rsidR="00C72848" w:rsidRPr="00967EF3" w:rsidRDefault="00C72848" w:rsidP="00357897">
      <w:pPr>
        <w:ind w:left="720" w:hanging="720"/>
        <w:jc w:val="both"/>
        <w:rPr>
          <w:rFonts w:ascii="Arial" w:hAnsi="Arial" w:cs="Arial"/>
          <w:sz w:val="22"/>
          <w:szCs w:val="22"/>
        </w:rPr>
      </w:pPr>
    </w:p>
    <w:p w14:paraId="7E4C43E7" w14:textId="77777777" w:rsidR="004C425C" w:rsidRPr="00967EF3" w:rsidRDefault="004C425C" w:rsidP="00357897">
      <w:pPr>
        <w:jc w:val="both"/>
        <w:rPr>
          <w:rFonts w:ascii="Arial" w:hAnsi="Arial" w:cs="Arial"/>
          <w:sz w:val="22"/>
          <w:szCs w:val="22"/>
        </w:rPr>
      </w:pPr>
      <w:r w:rsidRPr="00967EF3">
        <w:rPr>
          <w:rFonts w:ascii="Arial" w:hAnsi="Arial" w:cs="Arial"/>
          <w:sz w:val="22"/>
          <w:szCs w:val="22"/>
        </w:rPr>
        <w:t xml:space="preserve">Michael was recently appointed liquidator of Dodge Co Limited, a Guernsey incorporated company. There are two directors of the company, Roger and Novak. The books and records of the company show that Novak paid £5,000 </w:t>
      </w:r>
      <w:r w:rsidR="00B4162A">
        <w:rPr>
          <w:rFonts w:ascii="Arial" w:hAnsi="Arial" w:cs="Arial"/>
          <w:sz w:val="22"/>
          <w:szCs w:val="22"/>
        </w:rPr>
        <w:t xml:space="preserve">to </w:t>
      </w:r>
      <w:r w:rsidRPr="00967EF3">
        <w:rPr>
          <w:rFonts w:ascii="Arial" w:hAnsi="Arial" w:cs="Arial"/>
          <w:sz w:val="22"/>
          <w:szCs w:val="22"/>
        </w:rPr>
        <w:t xml:space="preserve">purchase a car from the company </w:t>
      </w:r>
      <w:r w:rsidR="00B4162A">
        <w:rPr>
          <w:rFonts w:ascii="Arial" w:hAnsi="Arial" w:cs="Arial"/>
          <w:sz w:val="22"/>
          <w:szCs w:val="22"/>
        </w:rPr>
        <w:t>two</w:t>
      </w:r>
      <w:r w:rsidRPr="00967EF3">
        <w:rPr>
          <w:rFonts w:ascii="Arial" w:hAnsi="Arial" w:cs="Arial"/>
          <w:sz w:val="22"/>
          <w:szCs w:val="22"/>
        </w:rPr>
        <w:t xml:space="preserve"> months </w:t>
      </w:r>
      <w:r w:rsidRPr="00967EF3">
        <w:rPr>
          <w:rFonts w:ascii="Arial" w:hAnsi="Arial" w:cs="Arial"/>
          <w:sz w:val="22"/>
          <w:szCs w:val="22"/>
        </w:rPr>
        <w:lastRenderedPageBreak/>
        <w:t>prior to the company entering into liquidation</w:t>
      </w:r>
      <w:r w:rsidR="00B4162A">
        <w:rPr>
          <w:rFonts w:ascii="Arial" w:hAnsi="Arial" w:cs="Arial"/>
          <w:sz w:val="22"/>
          <w:szCs w:val="22"/>
        </w:rPr>
        <w:t xml:space="preserve">. However, </w:t>
      </w:r>
      <w:r w:rsidRPr="00967EF3">
        <w:rPr>
          <w:rFonts w:ascii="Arial" w:hAnsi="Arial" w:cs="Arial"/>
          <w:sz w:val="22"/>
          <w:szCs w:val="22"/>
        </w:rPr>
        <w:t xml:space="preserve">the fixed asset register had listed the car as having a value of £20,000. </w:t>
      </w:r>
    </w:p>
    <w:p w14:paraId="4ED5E443" w14:textId="77777777" w:rsidR="009B07AD" w:rsidRPr="00967EF3" w:rsidRDefault="009B07AD" w:rsidP="00357897">
      <w:pPr>
        <w:ind w:left="720" w:hanging="720"/>
        <w:jc w:val="both"/>
        <w:rPr>
          <w:rFonts w:ascii="Arial" w:hAnsi="Arial" w:cs="Arial"/>
          <w:sz w:val="22"/>
          <w:szCs w:val="22"/>
          <w:lang w:val="en-GB"/>
        </w:rPr>
      </w:pPr>
    </w:p>
    <w:p w14:paraId="7EA2B52E" w14:textId="77777777" w:rsidR="004C425C" w:rsidRPr="00967EF3" w:rsidRDefault="004C425C" w:rsidP="00357897">
      <w:pPr>
        <w:jc w:val="both"/>
        <w:rPr>
          <w:rFonts w:ascii="Arial" w:hAnsi="Arial" w:cs="Arial"/>
          <w:sz w:val="22"/>
          <w:szCs w:val="22"/>
          <w:lang w:val="en-GB"/>
        </w:rPr>
      </w:pPr>
      <w:r w:rsidRPr="00967EF3">
        <w:rPr>
          <w:rFonts w:ascii="Arial" w:hAnsi="Arial" w:cs="Arial"/>
          <w:sz w:val="22"/>
          <w:szCs w:val="22"/>
          <w:lang w:val="en-GB"/>
        </w:rPr>
        <w:t>Identify the issue with this transaction and explain the possible causes of action against the company or directors</w:t>
      </w:r>
      <w:r w:rsidR="00A96F7A">
        <w:rPr>
          <w:rFonts w:ascii="Arial" w:hAnsi="Arial" w:cs="Arial"/>
          <w:sz w:val="22"/>
          <w:szCs w:val="22"/>
          <w:lang w:val="en-GB"/>
        </w:rPr>
        <w:t>,</w:t>
      </w:r>
      <w:r w:rsidRPr="00967EF3">
        <w:rPr>
          <w:rFonts w:ascii="Arial" w:hAnsi="Arial" w:cs="Arial"/>
          <w:sz w:val="22"/>
          <w:szCs w:val="22"/>
          <w:lang w:val="en-GB"/>
        </w:rPr>
        <w:t xml:space="preserve"> as well as the possible remedies for recovery of the difference in value between the value and sale price of the asset</w:t>
      </w:r>
      <w:r w:rsidR="00A96F7A">
        <w:rPr>
          <w:rFonts w:ascii="Arial" w:hAnsi="Arial" w:cs="Arial"/>
          <w:sz w:val="22"/>
          <w:szCs w:val="22"/>
          <w:lang w:val="en-GB"/>
        </w:rPr>
        <w:t>.</w:t>
      </w:r>
    </w:p>
    <w:p w14:paraId="430D938E" w14:textId="77777777" w:rsidR="00007BF3" w:rsidRPr="00967EF3" w:rsidRDefault="00007BF3" w:rsidP="00357897">
      <w:pPr>
        <w:ind w:left="720" w:hanging="720"/>
        <w:jc w:val="both"/>
        <w:rPr>
          <w:rFonts w:ascii="Arial" w:hAnsi="Arial" w:cs="Arial"/>
          <w:sz w:val="22"/>
          <w:szCs w:val="22"/>
        </w:rPr>
      </w:pPr>
    </w:p>
    <w:p w14:paraId="6F5DC7FE" w14:textId="15901491" w:rsidR="00CF3F06" w:rsidRDefault="00CF3F06" w:rsidP="00CF3F06">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There are several issues raised by this transaction, globally relating to </w:t>
      </w:r>
      <w:r w:rsidR="001D6D8A">
        <w:rPr>
          <w:rFonts w:ascii="Arial" w:hAnsi="Arial" w:cs="Arial"/>
          <w:color w:val="7B7B7B" w:themeColor="accent3" w:themeShade="BF"/>
          <w:sz w:val="22"/>
          <w:szCs w:val="22"/>
        </w:rPr>
        <w:t>directors’</w:t>
      </w:r>
      <w:r>
        <w:rPr>
          <w:rFonts w:ascii="Arial" w:hAnsi="Arial" w:cs="Arial"/>
          <w:color w:val="7B7B7B" w:themeColor="accent3" w:themeShade="BF"/>
          <w:sz w:val="22"/>
          <w:szCs w:val="22"/>
        </w:rPr>
        <w:t xml:space="preserve"> duties. Indeed, directors owe fiduciary and non-fiduciary duties to the company they direct. These duties imply that the directors act in the best interests of the company, for proper purposes, exercising independent judgment and avoiding conflict of interests</w:t>
      </w:r>
      <w:r w:rsidR="001D6D8A">
        <w:rPr>
          <w:rFonts w:ascii="Arial" w:hAnsi="Arial" w:cs="Arial"/>
          <w:color w:val="7B7B7B" w:themeColor="accent3" w:themeShade="BF"/>
          <w:sz w:val="22"/>
          <w:szCs w:val="22"/>
        </w:rPr>
        <w:t>. Directors also have a duty of skill and care.</w:t>
      </w:r>
    </w:p>
    <w:p w14:paraId="5371B453" w14:textId="4C1FB017" w:rsidR="001D6D8A" w:rsidRDefault="001D6D8A" w:rsidP="00CF3F06">
      <w:pPr>
        <w:jc w:val="both"/>
        <w:rPr>
          <w:rFonts w:ascii="Arial" w:hAnsi="Arial" w:cs="Arial"/>
          <w:color w:val="7B7B7B" w:themeColor="accent3" w:themeShade="BF"/>
          <w:sz w:val="22"/>
          <w:szCs w:val="22"/>
        </w:rPr>
      </w:pPr>
    </w:p>
    <w:p w14:paraId="76B33752" w14:textId="0DA1148B" w:rsidR="001D6D8A" w:rsidRDefault="001D6D8A" w:rsidP="00CF3F06">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transaction in the case at hand could be seen to be problematic concerning these duties, because it seems that the transaction has been made at an undervalue and to connected party.</w:t>
      </w:r>
    </w:p>
    <w:p w14:paraId="779DDEB3" w14:textId="7E7580CB" w:rsidR="001D6D8A" w:rsidRDefault="001D6D8A" w:rsidP="00CF3F06">
      <w:pPr>
        <w:jc w:val="both"/>
        <w:rPr>
          <w:rFonts w:ascii="Arial" w:hAnsi="Arial" w:cs="Arial"/>
          <w:color w:val="7B7B7B" w:themeColor="accent3" w:themeShade="BF"/>
          <w:sz w:val="22"/>
          <w:szCs w:val="22"/>
        </w:rPr>
      </w:pPr>
    </w:p>
    <w:p w14:paraId="7CDAF10A" w14:textId="548349F2" w:rsidR="001D6D8A" w:rsidRDefault="001D6D8A" w:rsidP="00CF3F06">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Under Guernsey’s customary law, there is a possibility to claim that the director’s may have committed an equitable wrong in allowing this transaction, in the absence of a codified law in Guernsey specifically relating to transactions made at an undervalue. </w:t>
      </w:r>
    </w:p>
    <w:p w14:paraId="4BB8A8D2" w14:textId="06316D50" w:rsidR="001D6D8A" w:rsidRDefault="001D6D8A" w:rsidP="00CF3F06">
      <w:pPr>
        <w:jc w:val="both"/>
        <w:rPr>
          <w:rFonts w:ascii="Arial" w:hAnsi="Arial" w:cs="Arial"/>
          <w:color w:val="7B7B7B" w:themeColor="accent3" w:themeShade="BF"/>
          <w:sz w:val="22"/>
          <w:szCs w:val="22"/>
        </w:rPr>
      </w:pPr>
    </w:p>
    <w:p w14:paraId="313B548E" w14:textId="1FD60F0B" w:rsidR="001D6D8A" w:rsidRDefault="001D6D8A" w:rsidP="00CF3F06">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Indeed, if it could be proved that the recipient of the company’s assets had knowledge that the director was acting in breach of their fiduciary duties (in the case at hand by selling an asset, the car, at an undervalue, that is £5.000 instead of £20.000), then it would be possible to claim that t</w:t>
      </w:r>
      <w:r w:rsidR="00342564">
        <w:rPr>
          <w:rFonts w:ascii="Arial" w:hAnsi="Arial" w:cs="Arial"/>
          <w:color w:val="7B7B7B" w:themeColor="accent3" w:themeShade="BF"/>
          <w:sz w:val="22"/>
          <w:szCs w:val="22"/>
        </w:rPr>
        <w:t>h</w:t>
      </w:r>
      <w:r>
        <w:rPr>
          <w:rFonts w:ascii="Arial" w:hAnsi="Arial" w:cs="Arial"/>
          <w:color w:val="7B7B7B" w:themeColor="accent3" w:themeShade="BF"/>
          <w:sz w:val="22"/>
          <w:szCs w:val="22"/>
        </w:rPr>
        <w:t>e director committed an equitable wrong.</w:t>
      </w:r>
    </w:p>
    <w:p w14:paraId="275FD1E1" w14:textId="220372D1" w:rsidR="001D6D8A" w:rsidRDefault="001D6D8A" w:rsidP="00CF3F06">
      <w:pPr>
        <w:jc w:val="both"/>
        <w:rPr>
          <w:rFonts w:ascii="Arial" w:hAnsi="Arial" w:cs="Arial"/>
          <w:color w:val="7B7B7B" w:themeColor="accent3" w:themeShade="BF"/>
          <w:sz w:val="22"/>
          <w:szCs w:val="22"/>
        </w:rPr>
      </w:pPr>
    </w:p>
    <w:p w14:paraId="795879BD" w14:textId="084851E6" w:rsidR="001D6D8A" w:rsidRDefault="001D6D8A" w:rsidP="00CF3F06">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 the case at hand, this condition is characteri</w:t>
      </w:r>
      <w:r w:rsidR="003C604B">
        <w:rPr>
          <w:rFonts w:ascii="Arial" w:hAnsi="Arial" w:cs="Arial"/>
          <w:color w:val="7B7B7B" w:themeColor="accent3" w:themeShade="BF"/>
          <w:sz w:val="22"/>
          <w:szCs w:val="22"/>
        </w:rPr>
        <w:t>s</w:t>
      </w:r>
      <w:r>
        <w:rPr>
          <w:rFonts w:ascii="Arial" w:hAnsi="Arial" w:cs="Arial"/>
          <w:color w:val="7B7B7B" w:themeColor="accent3" w:themeShade="BF"/>
          <w:sz w:val="22"/>
          <w:szCs w:val="22"/>
        </w:rPr>
        <w:t xml:space="preserve">ed easily, as the recipient of the action is the director himself. </w:t>
      </w:r>
    </w:p>
    <w:p w14:paraId="26801E05" w14:textId="1C0C6DBB" w:rsidR="001D6D8A" w:rsidRDefault="001D6D8A" w:rsidP="00CF3F06">
      <w:pPr>
        <w:jc w:val="both"/>
        <w:rPr>
          <w:rFonts w:ascii="Arial" w:hAnsi="Arial" w:cs="Arial"/>
          <w:color w:val="7B7B7B" w:themeColor="accent3" w:themeShade="BF"/>
          <w:sz w:val="22"/>
          <w:szCs w:val="22"/>
        </w:rPr>
      </w:pPr>
    </w:p>
    <w:p w14:paraId="23DA68AA" w14:textId="1E0509E0" w:rsidR="001D6D8A" w:rsidRDefault="001D6D8A" w:rsidP="00CF3F06">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Another possibility would be to bring a Pauline action, (action paulienne), finding its basis in customary law also. It is necessary in this case to prove that the debtor was insolent on a balance sheet basis at the time of the transaction (a condition that we do not know in function of the facts of the case given above) and that the debtor carried the transaction out with the intention of defrauding creditors.</w:t>
      </w:r>
    </w:p>
    <w:p w14:paraId="4258A846" w14:textId="5E3C4D5C" w:rsidR="00342564" w:rsidRDefault="00342564" w:rsidP="00CF3F06">
      <w:pPr>
        <w:jc w:val="both"/>
        <w:rPr>
          <w:rFonts w:ascii="Arial" w:hAnsi="Arial" w:cs="Arial"/>
          <w:color w:val="7B7B7B" w:themeColor="accent3" w:themeShade="BF"/>
          <w:sz w:val="22"/>
          <w:szCs w:val="22"/>
        </w:rPr>
      </w:pPr>
    </w:p>
    <w:p w14:paraId="4A70AAA6" w14:textId="6141D45F" w:rsidR="00342564" w:rsidRDefault="00342564" w:rsidP="00CF3F06">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consequence of both actions is to set the transaction aside without compensation. </w:t>
      </w:r>
    </w:p>
    <w:p w14:paraId="357D27B0" w14:textId="1D686959" w:rsidR="00342564" w:rsidRDefault="00342564" w:rsidP="00CF3F06">
      <w:pPr>
        <w:jc w:val="both"/>
        <w:rPr>
          <w:rFonts w:ascii="Arial" w:hAnsi="Arial" w:cs="Arial"/>
          <w:color w:val="7B7B7B" w:themeColor="accent3" w:themeShade="BF"/>
          <w:sz w:val="22"/>
          <w:szCs w:val="22"/>
        </w:rPr>
      </w:pPr>
    </w:p>
    <w:p w14:paraId="4E94A32C" w14:textId="77777777" w:rsidR="003C604B" w:rsidRDefault="00342564" w:rsidP="002C7093">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actions of the director that characterise the possibility to </w:t>
      </w:r>
      <w:r w:rsidR="002C7093">
        <w:rPr>
          <w:rFonts w:ascii="Arial" w:hAnsi="Arial" w:cs="Arial"/>
          <w:color w:val="7B7B7B" w:themeColor="accent3" w:themeShade="BF"/>
          <w:sz w:val="22"/>
          <w:szCs w:val="22"/>
        </w:rPr>
        <w:t xml:space="preserve">act </w:t>
      </w:r>
      <w:r>
        <w:rPr>
          <w:rFonts w:ascii="Arial" w:hAnsi="Arial" w:cs="Arial"/>
          <w:color w:val="7B7B7B" w:themeColor="accent3" w:themeShade="BF"/>
          <w:sz w:val="22"/>
          <w:szCs w:val="22"/>
        </w:rPr>
        <w:t xml:space="preserve">on the basis of 422 of Companies Law. Indeed, under this provision, if it appears during liquidation that a </w:t>
      </w:r>
      <w:r w:rsidR="008C5938">
        <w:rPr>
          <w:rFonts w:ascii="Arial" w:hAnsi="Arial" w:cs="Arial"/>
          <w:color w:val="7B7B7B" w:themeColor="accent3" w:themeShade="BF"/>
          <w:sz w:val="22"/>
          <w:szCs w:val="22"/>
        </w:rPr>
        <w:t>director</w:t>
      </w:r>
      <w:r>
        <w:rPr>
          <w:rFonts w:ascii="Arial" w:hAnsi="Arial" w:cs="Arial"/>
          <w:color w:val="7B7B7B" w:themeColor="accent3" w:themeShade="BF"/>
          <w:sz w:val="22"/>
          <w:szCs w:val="22"/>
        </w:rPr>
        <w:t xml:space="preserve"> has appropriated the company’s assets or breached a fiduciary duty in relation the company, the liquidator or any Creditor can apply to the Court, aiming to obtain an order against the director in his personal capacity. </w:t>
      </w:r>
    </w:p>
    <w:p w14:paraId="62BC796A" w14:textId="77777777" w:rsidR="003C604B" w:rsidRDefault="003C604B" w:rsidP="002C7093">
      <w:pPr>
        <w:jc w:val="both"/>
        <w:rPr>
          <w:rFonts w:ascii="Arial" w:hAnsi="Arial" w:cs="Arial"/>
          <w:color w:val="7B7B7B" w:themeColor="accent3" w:themeShade="BF"/>
          <w:sz w:val="22"/>
          <w:szCs w:val="22"/>
        </w:rPr>
      </w:pPr>
    </w:p>
    <w:p w14:paraId="7F3F1FE5" w14:textId="3744BABB" w:rsidR="00342564" w:rsidRDefault="008C5938" w:rsidP="002C7093">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It is important to bring forward the fact that the director didn’t </w:t>
      </w:r>
      <w:r w:rsidR="002C7093">
        <w:rPr>
          <w:rFonts w:ascii="Arial" w:hAnsi="Arial" w:cs="Arial"/>
          <w:color w:val="7B7B7B" w:themeColor="accent3" w:themeShade="BF"/>
          <w:sz w:val="22"/>
          <w:szCs w:val="22"/>
        </w:rPr>
        <w:t>honestly consider his or her action to be in the best interests of the company. If the liquidator or creditor is successful, the court may order the director to repay, restore or account for the money or property transferred, contribute towards to the company’s assets and/or pay interest.</w:t>
      </w:r>
    </w:p>
    <w:p w14:paraId="53C3D7F1" w14:textId="77777777" w:rsidR="00342564" w:rsidRPr="00967EF3" w:rsidRDefault="00342564" w:rsidP="00CF3F06">
      <w:pPr>
        <w:jc w:val="both"/>
        <w:rPr>
          <w:rFonts w:ascii="Arial" w:hAnsi="Arial" w:cs="Arial"/>
          <w:sz w:val="22"/>
          <w:szCs w:val="22"/>
        </w:rPr>
      </w:pPr>
    </w:p>
    <w:p w14:paraId="6141FC21" w14:textId="77777777" w:rsidR="00C550C8" w:rsidRPr="00967EF3" w:rsidRDefault="00C550C8" w:rsidP="00357897">
      <w:pPr>
        <w:jc w:val="both"/>
        <w:rPr>
          <w:rFonts w:ascii="Arial" w:hAnsi="Arial" w:cs="Arial"/>
          <w:bCs/>
          <w:sz w:val="22"/>
          <w:szCs w:val="22"/>
          <w:lang w:val="en-GB"/>
        </w:rPr>
      </w:pPr>
    </w:p>
    <w:p w14:paraId="3B725B6D" w14:textId="77777777" w:rsidR="00105A8A" w:rsidRPr="00967EF3" w:rsidRDefault="00105A8A" w:rsidP="00357897">
      <w:pPr>
        <w:jc w:val="both"/>
        <w:rPr>
          <w:rFonts w:ascii="Arial" w:hAnsi="Arial" w:cs="Arial"/>
          <w:bCs/>
          <w:sz w:val="22"/>
          <w:szCs w:val="22"/>
          <w:lang w:val="en-GB"/>
        </w:rPr>
      </w:pPr>
    </w:p>
    <w:p w14:paraId="2D2A2B7B" w14:textId="77777777" w:rsidR="00962045" w:rsidRPr="00967EF3" w:rsidRDefault="00DF75F8" w:rsidP="00357897">
      <w:pPr>
        <w:jc w:val="both"/>
        <w:rPr>
          <w:rFonts w:ascii="Arial" w:hAnsi="Arial" w:cs="Arial"/>
          <w:b/>
          <w:sz w:val="22"/>
          <w:szCs w:val="22"/>
          <w:lang w:val="en-GB"/>
        </w:rPr>
      </w:pPr>
      <w:r w:rsidRPr="00967EF3">
        <w:rPr>
          <w:rFonts w:ascii="Arial" w:hAnsi="Arial" w:cs="Arial"/>
          <w:b/>
          <w:sz w:val="22"/>
          <w:szCs w:val="22"/>
          <w:lang w:val="en-GB"/>
        </w:rPr>
        <w:t>QUESTION</w:t>
      </w:r>
      <w:r w:rsidR="00962045" w:rsidRPr="00967EF3">
        <w:rPr>
          <w:rFonts w:ascii="Arial" w:hAnsi="Arial" w:cs="Arial"/>
          <w:b/>
          <w:sz w:val="22"/>
          <w:szCs w:val="22"/>
          <w:lang w:val="en-GB"/>
        </w:rPr>
        <w:t xml:space="preserve"> 3 (essay-type questions) [15 marks</w:t>
      </w:r>
      <w:r w:rsidR="006A2646" w:rsidRPr="00967EF3">
        <w:rPr>
          <w:rFonts w:ascii="Arial" w:hAnsi="Arial" w:cs="Arial"/>
          <w:b/>
          <w:sz w:val="22"/>
          <w:szCs w:val="22"/>
          <w:lang w:val="en-GB"/>
        </w:rPr>
        <w:t xml:space="preserve"> in total</w:t>
      </w:r>
      <w:r w:rsidR="00962045" w:rsidRPr="00967EF3">
        <w:rPr>
          <w:rFonts w:ascii="Arial" w:hAnsi="Arial" w:cs="Arial"/>
          <w:b/>
          <w:sz w:val="22"/>
          <w:szCs w:val="22"/>
          <w:lang w:val="en-GB"/>
        </w:rPr>
        <w:t xml:space="preserve">] </w:t>
      </w:r>
    </w:p>
    <w:p w14:paraId="45D2E114" w14:textId="77777777" w:rsidR="00962045" w:rsidRPr="00967EF3" w:rsidRDefault="00962045" w:rsidP="00357897">
      <w:pPr>
        <w:jc w:val="both"/>
        <w:rPr>
          <w:rFonts w:ascii="Arial" w:hAnsi="Arial" w:cs="Arial"/>
          <w:sz w:val="22"/>
          <w:szCs w:val="22"/>
          <w:lang w:val="en-GB"/>
        </w:rPr>
      </w:pPr>
    </w:p>
    <w:p w14:paraId="46119C79" w14:textId="77777777" w:rsidR="00C550C8" w:rsidRPr="00967EF3" w:rsidRDefault="00C550C8" w:rsidP="00357897">
      <w:pPr>
        <w:ind w:left="720" w:hanging="720"/>
        <w:jc w:val="both"/>
        <w:rPr>
          <w:rFonts w:ascii="Arial" w:hAnsi="Arial" w:cs="Arial"/>
          <w:sz w:val="22"/>
          <w:szCs w:val="22"/>
        </w:rPr>
      </w:pPr>
      <w:r w:rsidRPr="00967EF3">
        <w:rPr>
          <w:rFonts w:ascii="Arial" w:hAnsi="Arial" w:cs="Arial"/>
          <w:b/>
          <w:bCs/>
          <w:sz w:val="22"/>
          <w:szCs w:val="22"/>
        </w:rPr>
        <w:t xml:space="preserve">Question </w:t>
      </w:r>
      <w:r w:rsidR="00807119" w:rsidRPr="00967EF3">
        <w:rPr>
          <w:rFonts w:ascii="Arial" w:hAnsi="Arial" w:cs="Arial"/>
          <w:b/>
          <w:bCs/>
          <w:sz w:val="22"/>
          <w:szCs w:val="22"/>
        </w:rPr>
        <w:t>3.1</w:t>
      </w:r>
      <w:r w:rsidRPr="00967EF3">
        <w:rPr>
          <w:rFonts w:ascii="Arial" w:hAnsi="Arial" w:cs="Arial"/>
          <w:sz w:val="22"/>
          <w:szCs w:val="22"/>
        </w:rPr>
        <w:t xml:space="preserve"> </w:t>
      </w:r>
      <w:r w:rsidRPr="00967EF3">
        <w:rPr>
          <w:rFonts w:ascii="Arial" w:hAnsi="Arial" w:cs="Arial"/>
          <w:b/>
          <w:sz w:val="22"/>
          <w:szCs w:val="22"/>
        </w:rPr>
        <w:t>[</w:t>
      </w:r>
      <w:r w:rsidR="006A2646" w:rsidRPr="00967EF3">
        <w:rPr>
          <w:rFonts w:ascii="Arial" w:hAnsi="Arial" w:cs="Arial"/>
          <w:b/>
          <w:sz w:val="22"/>
          <w:szCs w:val="22"/>
        </w:rPr>
        <w:t>m</w:t>
      </w:r>
      <w:r w:rsidRPr="00967EF3">
        <w:rPr>
          <w:rFonts w:ascii="Arial" w:hAnsi="Arial" w:cs="Arial"/>
          <w:b/>
          <w:sz w:val="22"/>
          <w:szCs w:val="22"/>
        </w:rPr>
        <w:t xml:space="preserve">aximum </w:t>
      </w:r>
      <w:r w:rsidR="004C425C" w:rsidRPr="00967EF3">
        <w:rPr>
          <w:rFonts w:ascii="Arial" w:hAnsi="Arial" w:cs="Arial"/>
          <w:b/>
          <w:sz w:val="22"/>
          <w:szCs w:val="22"/>
        </w:rPr>
        <w:t>7</w:t>
      </w:r>
      <w:r w:rsidRPr="00967EF3">
        <w:rPr>
          <w:rFonts w:ascii="Arial" w:hAnsi="Arial" w:cs="Arial"/>
          <w:b/>
          <w:sz w:val="22"/>
          <w:szCs w:val="22"/>
        </w:rPr>
        <w:t xml:space="preserve"> marks</w:t>
      </w:r>
      <w:r w:rsidRPr="00967EF3">
        <w:rPr>
          <w:rFonts w:ascii="Arial" w:hAnsi="Arial" w:cs="Arial"/>
          <w:sz w:val="22"/>
          <w:szCs w:val="22"/>
        </w:rPr>
        <w:t>]</w:t>
      </w:r>
    </w:p>
    <w:p w14:paraId="2CACB07D" w14:textId="77777777" w:rsidR="00C550C8" w:rsidRPr="00967EF3" w:rsidRDefault="00C550C8" w:rsidP="00357897">
      <w:pPr>
        <w:ind w:left="720" w:hanging="720"/>
        <w:jc w:val="both"/>
        <w:rPr>
          <w:rFonts w:ascii="Arial" w:hAnsi="Arial" w:cs="Arial"/>
          <w:sz w:val="22"/>
          <w:szCs w:val="22"/>
        </w:rPr>
      </w:pPr>
    </w:p>
    <w:p w14:paraId="7AEE66DF" w14:textId="77777777" w:rsidR="00937BD8" w:rsidRPr="00967EF3" w:rsidRDefault="00937BD8" w:rsidP="00357897">
      <w:pPr>
        <w:jc w:val="both"/>
        <w:rPr>
          <w:rFonts w:ascii="Arial" w:hAnsi="Arial" w:cs="Arial"/>
          <w:sz w:val="22"/>
          <w:szCs w:val="22"/>
          <w:lang w:val="en-GB"/>
        </w:rPr>
      </w:pPr>
      <w:r w:rsidRPr="00967EF3">
        <w:rPr>
          <w:rFonts w:ascii="Arial" w:hAnsi="Arial" w:cs="Arial"/>
          <w:sz w:val="22"/>
          <w:szCs w:val="22"/>
          <w:lang w:val="en-GB"/>
        </w:rPr>
        <w:lastRenderedPageBreak/>
        <w:t xml:space="preserve">Guernsey has not adopted the UNCITRAL </w:t>
      </w:r>
      <w:r>
        <w:rPr>
          <w:rFonts w:ascii="Arial" w:hAnsi="Arial" w:cs="Arial"/>
          <w:sz w:val="22"/>
          <w:szCs w:val="22"/>
          <w:lang w:val="en-GB"/>
        </w:rPr>
        <w:t>M</w:t>
      </w:r>
      <w:r w:rsidRPr="00967EF3">
        <w:rPr>
          <w:rFonts w:ascii="Arial" w:hAnsi="Arial" w:cs="Arial"/>
          <w:sz w:val="22"/>
          <w:szCs w:val="22"/>
          <w:lang w:val="en-GB"/>
        </w:rPr>
        <w:t xml:space="preserve">odel </w:t>
      </w:r>
      <w:r>
        <w:rPr>
          <w:rFonts w:ascii="Arial" w:hAnsi="Arial" w:cs="Arial"/>
          <w:sz w:val="22"/>
          <w:szCs w:val="22"/>
          <w:lang w:val="en-GB"/>
        </w:rPr>
        <w:t>L</w:t>
      </w:r>
      <w:r w:rsidRPr="00967EF3">
        <w:rPr>
          <w:rFonts w:ascii="Arial" w:hAnsi="Arial" w:cs="Arial"/>
          <w:sz w:val="22"/>
          <w:szCs w:val="22"/>
          <w:lang w:val="en-GB"/>
        </w:rPr>
        <w:t>aw</w:t>
      </w:r>
      <w:r>
        <w:rPr>
          <w:rFonts w:ascii="Arial" w:hAnsi="Arial" w:cs="Arial"/>
          <w:sz w:val="22"/>
          <w:szCs w:val="22"/>
          <w:lang w:val="en-GB"/>
        </w:rPr>
        <w:t xml:space="preserve"> on Cross-Border Insolvency</w:t>
      </w:r>
      <w:r w:rsidRPr="00967EF3">
        <w:rPr>
          <w:rFonts w:ascii="Arial" w:hAnsi="Arial" w:cs="Arial"/>
          <w:sz w:val="22"/>
          <w:szCs w:val="22"/>
          <w:lang w:val="en-GB"/>
        </w:rPr>
        <w:t>. Explain what methods are available to foreign insolvency office</w:t>
      </w:r>
      <w:r>
        <w:rPr>
          <w:rFonts w:ascii="Arial" w:hAnsi="Arial" w:cs="Arial"/>
          <w:sz w:val="22"/>
          <w:szCs w:val="22"/>
          <w:lang w:val="en-GB"/>
        </w:rPr>
        <w:t>holders</w:t>
      </w:r>
      <w:r w:rsidRPr="00967EF3">
        <w:rPr>
          <w:rFonts w:ascii="Arial" w:hAnsi="Arial" w:cs="Arial"/>
          <w:sz w:val="22"/>
          <w:szCs w:val="22"/>
          <w:lang w:val="en-GB"/>
        </w:rPr>
        <w:t xml:space="preserve"> seeking recognition in Guernsey and the limitations of those options.</w:t>
      </w:r>
    </w:p>
    <w:p w14:paraId="0661E35E" w14:textId="77777777" w:rsidR="00241FA3" w:rsidRPr="00967EF3" w:rsidRDefault="00241FA3" w:rsidP="00357897">
      <w:pPr>
        <w:jc w:val="both"/>
        <w:rPr>
          <w:rFonts w:ascii="Arial" w:hAnsi="Arial" w:cs="Arial"/>
          <w:sz w:val="22"/>
          <w:szCs w:val="22"/>
        </w:rPr>
      </w:pPr>
    </w:p>
    <w:p w14:paraId="745C3A2D" w14:textId="58769E27" w:rsidR="00544127" w:rsidRDefault="002C7093"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Foreign insolvency officers seeking recognition in Guernsey of foreign proceedings have two options: recognition on the basis of </w:t>
      </w:r>
      <w:r w:rsidR="004D52B9">
        <w:rPr>
          <w:rFonts w:ascii="Arial" w:hAnsi="Arial" w:cs="Arial"/>
          <w:color w:val="7B7B7B" w:themeColor="accent3" w:themeShade="BF"/>
          <w:sz w:val="22"/>
          <w:szCs w:val="22"/>
          <w:lang w:val="en-GB"/>
        </w:rPr>
        <w:t xml:space="preserve">section 426 of the </w:t>
      </w:r>
      <w:r>
        <w:rPr>
          <w:rFonts w:ascii="Arial" w:hAnsi="Arial" w:cs="Arial"/>
          <w:color w:val="7B7B7B" w:themeColor="accent3" w:themeShade="BF"/>
          <w:sz w:val="22"/>
          <w:szCs w:val="22"/>
          <w:lang w:val="en-GB"/>
        </w:rPr>
        <w:t xml:space="preserve">UK Insolvency Act 1986 </w:t>
      </w:r>
      <w:r w:rsidR="004D52B9">
        <w:rPr>
          <w:rFonts w:ascii="Arial" w:hAnsi="Arial" w:cs="Arial"/>
          <w:color w:val="7B7B7B" w:themeColor="accent3" w:themeShade="BF"/>
          <w:sz w:val="22"/>
          <w:szCs w:val="22"/>
          <w:lang w:val="en-GB"/>
        </w:rPr>
        <w:t xml:space="preserve">that has been extended to Guernsey by the Insolvency Act 1986 (Guernsey) Order 1989 </w:t>
      </w:r>
      <w:r>
        <w:rPr>
          <w:rFonts w:ascii="Arial" w:hAnsi="Arial" w:cs="Arial"/>
          <w:color w:val="7B7B7B" w:themeColor="accent3" w:themeShade="BF"/>
          <w:sz w:val="22"/>
          <w:szCs w:val="22"/>
          <w:lang w:val="en-GB"/>
        </w:rPr>
        <w:t>and Common Law.</w:t>
      </w:r>
    </w:p>
    <w:p w14:paraId="5255F9CC" w14:textId="475CF4E1" w:rsidR="002C7093" w:rsidRDefault="002C7093" w:rsidP="00357897">
      <w:pPr>
        <w:jc w:val="both"/>
        <w:rPr>
          <w:rFonts w:ascii="Arial" w:hAnsi="Arial" w:cs="Arial"/>
          <w:color w:val="7B7B7B" w:themeColor="accent3" w:themeShade="BF"/>
          <w:sz w:val="22"/>
          <w:szCs w:val="22"/>
          <w:lang w:val="en-GB"/>
        </w:rPr>
      </w:pPr>
    </w:p>
    <w:p w14:paraId="1130D6EC" w14:textId="36882B07" w:rsidR="00D17FDC" w:rsidRDefault="00937C36" w:rsidP="004D52B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Firstly, recognition can be obtained o</w:t>
      </w:r>
      <w:r w:rsidR="004D52B9" w:rsidRPr="00E61958">
        <w:rPr>
          <w:rFonts w:ascii="Arial" w:hAnsi="Arial" w:cs="Arial"/>
          <w:color w:val="7B7B7B" w:themeColor="accent3" w:themeShade="BF"/>
          <w:sz w:val="22"/>
          <w:szCs w:val="22"/>
          <w:lang w:val="en-GB"/>
        </w:rPr>
        <w:t xml:space="preserve">n the basis of the Insolvency Act, the courts of England and Wales, Scotland, Northern Ireland, the Isle of Man, Jersey can provide assistance to the Royal Court of Guernsey, and vice versa. </w:t>
      </w:r>
    </w:p>
    <w:p w14:paraId="014209EA" w14:textId="5D8305E3" w:rsidR="00E61958" w:rsidRDefault="00E61958" w:rsidP="004D52B9">
      <w:pPr>
        <w:jc w:val="both"/>
        <w:rPr>
          <w:rFonts w:ascii="Arial" w:hAnsi="Arial" w:cs="Arial"/>
          <w:color w:val="7B7B7B" w:themeColor="accent3" w:themeShade="BF"/>
          <w:sz w:val="22"/>
          <w:szCs w:val="22"/>
          <w:lang w:val="en-GB"/>
        </w:rPr>
      </w:pPr>
    </w:p>
    <w:p w14:paraId="0685B1EE" w14:textId="2FC43B8B" w:rsidR="00E61958" w:rsidRDefault="00E61958" w:rsidP="004D52B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this procedure, a Representation application is made to the Royal Court by the Guernsey officeholder. The Royal Court issues a letter of Request seeking assistance of the chose court under section 426. The Request will be issued by order of the foreign court. An application is then made seeking assistance of the appropriate court as set out in the Request. </w:t>
      </w:r>
    </w:p>
    <w:p w14:paraId="162D10AD" w14:textId="59E573C5" w:rsidR="00E61958" w:rsidRDefault="00E61958" w:rsidP="004D52B9">
      <w:pPr>
        <w:jc w:val="both"/>
        <w:rPr>
          <w:rFonts w:ascii="Arial" w:hAnsi="Arial" w:cs="Arial"/>
          <w:color w:val="7B7B7B" w:themeColor="accent3" w:themeShade="BF"/>
          <w:sz w:val="22"/>
          <w:szCs w:val="22"/>
          <w:lang w:val="en-GB"/>
        </w:rPr>
      </w:pPr>
    </w:p>
    <w:p w14:paraId="52972BE0" w14:textId="29FBC9F8" w:rsidR="00E61958" w:rsidRDefault="00E61958" w:rsidP="004D52B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foreign court must be the court with jurisdiction in insolvency matters. The receiving court can assist the requesting court in a wide variety of circumstances, if the receiving court considers that the assistance is properly granted.</w:t>
      </w:r>
      <w:r w:rsidR="00937C36">
        <w:rPr>
          <w:rFonts w:ascii="Arial" w:hAnsi="Arial" w:cs="Arial"/>
          <w:color w:val="7B7B7B" w:themeColor="accent3" w:themeShade="BF"/>
          <w:sz w:val="22"/>
          <w:szCs w:val="22"/>
          <w:lang w:val="en-GB"/>
        </w:rPr>
        <w:t xml:space="preserve"> If not, it should not be granted. </w:t>
      </w:r>
    </w:p>
    <w:p w14:paraId="75A1A0A7" w14:textId="549D17BC" w:rsidR="00E61958" w:rsidRDefault="00E61958" w:rsidP="004D52B9">
      <w:pPr>
        <w:jc w:val="both"/>
        <w:rPr>
          <w:rFonts w:ascii="Arial" w:hAnsi="Arial" w:cs="Arial"/>
          <w:color w:val="7B7B7B" w:themeColor="accent3" w:themeShade="BF"/>
          <w:sz w:val="22"/>
          <w:szCs w:val="22"/>
          <w:lang w:val="en-GB"/>
        </w:rPr>
      </w:pPr>
    </w:p>
    <w:p w14:paraId="1846B132" w14:textId="00FB65E3" w:rsidR="00937C36" w:rsidRDefault="00E61958" w:rsidP="004D52B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assistance is considered properly granted when it is in accordance </w:t>
      </w:r>
      <w:r w:rsidR="00E65425">
        <w:rPr>
          <w:rFonts w:ascii="Arial" w:hAnsi="Arial" w:cs="Arial"/>
          <w:color w:val="7B7B7B" w:themeColor="accent3" w:themeShade="BF"/>
          <w:sz w:val="22"/>
          <w:szCs w:val="22"/>
          <w:lang w:val="en-GB"/>
        </w:rPr>
        <w:t>with</w:t>
      </w:r>
      <w:r>
        <w:rPr>
          <w:rFonts w:ascii="Arial" w:hAnsi="Arial" w:cs="Arial"/>
          <w:color w:val="7B7B7B" w:themeColor="accent3" w:themeShade="BF"/>
          <w:sz w:val="22"/>
          <w:szCs w:val="22"/>
          <w:lang w:val="en-GB"/>
        </w:rPr>
        <w:t xml:space="preserve"> the receiving courts’ own general jurisdiction and powers, its own insolvency laws or the insolvency law applicable by the requesting court to comparable matters within its jurisdiction.</w:t>
      </w:r>
    </w:p>
    <w:p w14:paraId="3EF7F65F" w14:textId="77777777" w:rsidR="00937C36" w:rsidRDefault="00937C36" w:rsidP="004D52B9">
      <w:pPr>
        <w:jc w:val="both"/>
        <w:rPr>
          <w:rFonts w:ascii="Arial" w:hAnsi="Arial" w:cs="Arial"/>
          <w:color w:val="7B7B7B" w:themeColor="accent3" w:themeShade="BF"/>
          <w:sz w:val="22"/>
          <w:szCs w:val="22"/>
          <w:lang w:val="en-GB"/>
        </w:rPr>
      </w:pPr>
    </w:p>
    <w:p w14:paraId="29A464E2" w14:textId="279B9E0D" w:rsidR="00E61958" w:rsidRDefault="00937C36" w:rsidP="004D52B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Secondly, recognition can be obtained under common law. The conditions can be found in jurisprudence, and notably the recent decision </w:t>
      </w:r>
      <w:r w:rsidRPr="00937C36">
        <w:rPr>
          <w:rFonts w:ascii="Arial" w:hAnsi="Arial" w:cs="Arial"/>
          <w:i/>
          <w:iCs/>
          <w:color w:val="7B7B7B" w:themeColor="accent3" w:themeShade="BF"/>
          <w:sz w:val="22"/>
          <w:szCs w:val="22"/>
          <w:lang w:val="en-GB"/>
        </w:rPr>
        <w:t>Singularis Holdings Limited v PriceWaterhousCoopers (2014) [2014] UKPC 36</w:t>
      </w:r>
      <w:r>
        <w:rPr>
          <w:rFonts w:ascii="Arial" w:hAnsi="Arial" w:cs="Arial"/>
          <w:color w:val="7B7B7B" w:themeColor="accent3" w:themeShade="BF"/>
          <w:sz w:val="22"/>
          <w:szCs w:val="22"/>
          <w:lang w:val="en-GB"/>
        </w:rPr>
        <w:t xml:space="preserve">. In this decision, it was decided that common law power does not enable the officeholder to do something which they could not do on the basis on the law under which they were appointed. Also, the order sought must be consistent with the substantive law and public policy of the assisting State. Under these conditions, the Court can grant relief requested. </w:t>
      </w:r>
    </w:p>
    <w:p w14:paraId="180B0DED" w14:textId="7B21EF39" w:rsidR="00937C36" w:rsidRDefault="00937C36" w:rsidP="004D52B9">
      <w:pPr>
        <w:jc w:val="both"/>
        <w:rPr>
          <w:rFonts w:ascii="Arial" w:hAnsi="Arial" w:cs="Arial"/>
          <w:color w:val="7B7B7B" w:themeColor="accent3" w:themeShade="BF"/>
          <w:sz w:val="22"/>
          <w:szCs w:val="22"/>
          <w:lang w:val="en-GB"/>
        </w:rPr>
      </w:pPr>
    </w:p>
    <w:p w14:paraId="5FE34B67" w14:textId="19D61353" w:rsidR="00937C36" w:rsidRDefault="00937C36" w:rsidP="004D52B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can also be noted that recent decisions of the Royal Court point towards a broad cooperation in foreign insolvency proceedings. We can note that the decision </w:t>
      </w:r>
      <w:r w:rsidRPr="00937C36">
        <w:rPr>
          <w:rFonts w:ascii="Arial" w:hAnsi="Arial" w:cs="Arial"/>
          <w:i/>
          <w:iCs/>
          <w:color w:val="7B7B7B" w:themeColor="accent3" w:themeShade="BF"/>
          <w:sz w:val="22"/>
          <w:szCs w:val="22"/>
          <w:lang w:val="en-GB"/>
        </w:rPr>
        <w:t xml:space="preserve">EFG Private Bank (Channel </w:t>
      </w:r>
      <w:r w:rsidR="00666D19">
        <w:rPr>
          <w:rFonts w:ascii="Arial" w:hAnsi="Arial" w:cs="Arial"/>
          <w:i/>
          <w:iCs/>
          <w:color w:val="7B7B7B" w:themeColor="accent3" w:themeShade="BF"/>
          <w:sz w:val="22"/>
          <w:szCs w:val="22"/>
          <w:lang w:val="en-GB"/>
        </w:rPr>
        <w:t>I</w:t>
      </w:r>
      <w:r w:rsidRPr="00937C36">
        <w:rPr>
          <w:rFonts w:ascii="Arial" w:hAnsi="Arial" w:cs="Arial"/>
          <w:i/>
          <w:iCs/>
          <w:color w:val="7B7B7B" w:themeColor="accent3" w:themeShade="BF"/>
          <w:sz w:val="22"/>
          <w:szCs w:val="22"/>
          <w:lang w:val="en-GB"/>
        </w:rPr>
        <w:t>slands) Limited v BC Capital group Limited &amp; Ors</w:t>
      </w:r>
      <w:r>
        <w:rPr>
          <w:rFonts w:ascii="Arial" w:hAnsi="Arial" w:cs="Arial"/>
          <w:i/>
          <w:iCs/>
          <w:color w:val="7B7B7B" w:themeColor="accent3" w:themeShade="BF"/>
          <w:sz w:val="22"/>
          <w:szCs w:val="22"/>
          <w:lang w:val="en-GB"/>
        </w:rPr>
        <w:t xml:space="preserve"> (Royal Court 34/2013)</w:t>
      </w:r>
      <w:r>
        <w:rPr>
          <w:rFonts w:ascii="Arial" w:hAnsi="Arial" w:cs="Arial"/>
          <w:color w:val="7B7B7B" w:themeColor="accent3" w:themeShade="BF"/>
          <w:sz w:val="22"/>
          <w:szCs w:val="22"/>
          <w:lang w:val="en-GB"/>
        </w:rPr>
        <w:t xml:space="preserve">, the royal Court set out principles it should consider when considering the nature and extent of the assistance the Royal Court should provide. </w:t>
      </w:r>
      <w:r w:rsidR="00666D19">
        <w:rPr>
          <w:rFonts w:ascii="Arial" w:hAnsi="Arial" w:cs="Arial"/>
          <w:color w:val="7B7B7B" w:themeColor="accent3" w:themeShade="BF"/>
          <w:sz w:val="22"/>
          <w:szCs w:val="22"/>
          <w:lang w:val="en-GB"/>
        </w:rPr>
        <w:t xml:space="preserve">In view of modified universalism, the discretion of the Royal Court must try to achieve fairness and justice between all parties, and take into account if a party seeks to take an unfair advantage by asking for recognition or relief in Guernsey. </w:t>
      </w:r>
    </w:p>
    <w:p w14:paraId="43B6C462" w14:textId="5598CE86" w:rsidR="00666D19" w:rsidRDefault="00666D19" w:rsidP="004D52B9">
      <w:pPr>
        <w:jc w:val="both"/>
        <w:rPr>
          <w:rFonts w:ascii="Arial" w:hAnsi="Arial" w:cs="Arial"/>
          <w:color w:val="7B7B7B" w:themeColor="accent3" w:themeShade="BF"/>
          <w:sz w:val="22"/>
          <w:szCs w:val="22"/>
          <w:lang w:val="en-GB"/>
        </w:rPr>
      </w:pPr>
    </w:p>
    <w:p w14:paraId="6237CC3C" w14:textId="54C9F077" w:rsidR="00666D19" w:rsidRDefault="00666D19" w:rsidP="004D52B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One of the limits to this approach was arose in the Case </w:t>
      </w:r>
      <w:r w:rsidRPr="00666D19">
        <w:rPr>
          <w:rFonts w:ascii="Arial" w:hAnsi="Arial" w:cs="Arial"/>
          <w:i/>
          <w:iCs/>
          <w:color w:val="7B7B7B" w:themeColor="accent3" w:themeShade="BF"/>
          <w:sz w:val="22"/>
          <w:szCs w:val="22"/>
          <w:lang w:val="en-GB"/>
        </w:rPr>
        <w:t>Re X (Royal Court Judgment 36/2015)</w:t>
      </w:r>
      <w:r>
        <w:rPr>
          <w:rFonts w:ascii="Arial" w:hAnsi="Arial" w:cs="Arial"/>
          <w:color w:val="7B7B7B" w:themeColor="accent3" w:themeShade="BF"/>
          <w:sz w:val="22"/>
          <w:szCs w:val="22"/>
          <w:lang w:val="en-GB"/>
        </w:rPr>
        <w:t xml:space="preserve">. Indeed, the Court must consider if the assistance sought exists and finds an origin in Guernsey’s law, could exist, or should not be exercised in view of public policy or the law principles of Guernsey. </w:t>
      </w:r>
    </w:p>
    <w:p w14:paraId="27827960" w14:textId="5B7CF727" w:rsidR="00937C36" w:rsidRPr="00967EF3" w:rsidRDefault="00937C36" w:rsidP="004D52B9">
      <w:pPr>
        <w:jc w:val="both"/>
        <w:rPr>
          <w:rFonts w:ascii="Arial" w:hAnsi="Arial" w:cs="Arial"/>
          <w:sz w:val="22"/>
          <w:szCs w:val="22"/>
        </w:rPr>
      </w:pPr>
    </w:p>
    <w:p w14:paraId="28C36AC0" w14:textId="77777777" w:rsidR="00E61958" w:rsidRPr="00967EF3" w:rsidRDefault="00E61958" w:rsidP="00E61958">
      <w:pPr>
        <w:jc w:val="both"/>
        <w:rPr>
          <w:rFonts w:ascii="Arial" w:hAnsi="Arial" w:cs="Arial"/>
          <w:sz w:val="22"/>
          <w:szCs w:val="22"/>
        </w:rPr>
      </w:pPr>
    </w:p>
    <w:p w14:paraId="679D1796" w14:textId="77777777" w:rsidR="00C550C8" w:rsidRPr="00967EF3" w:rsidRDefault="00C550C8" w:rsidP="00357897">
      <w:pPr>
        <w:ind w:left="720" w:hanging="720"/>
        <w:jc w:val="both"/>
        <w:rPr>
          <w:rFonts w:ascii="Arial" w:hAnsi="Arial" w:cs="Arial"/>
          <w:b/>
          <w:bCs/>
          <w:sz w:val="22"/>
          <w:szCs w:val="22"/>
        </w:rPr>
      </w:pPr>
      <w:r w:rsidRPr="00967EF3">
        <w:rPr>
          <w:rFonts w:ascii="Arial" w:hAnsi="Arial" w:cs="Arial"/>
          <w:b/>
          <w:bCs/>
          <w:sz w:val="22"/>
          <w:szCs w:val="22"/>
        </w:rPr>
        <w:t xml:space="preserve">Question </w:t>
      </w:r>
      <w:r w:rsidR="00544127" w:rsidRPr="00967EF3">
        <w:rPr>
          <w:rFonts w:ascii="Arial" w:hAnsi="Arial" w:cs="Arial"/>
          <w:b/>
          <w:bCs/>
          <w:sz w:val="22"/>
          <w:szCs w:val="22"/>
        </w:rPr>
        <w:t>3.2</w:t>
      </w:r>
      <w:r w:rsidRPr="00967EF3">
        <w:rPr>
          <w:rFonts w:ascii="Arial" w:hAnsi="Arial" w:cs="Arial"/>
          <w:b/>
          <w:bCs/>
          <w:sz w:val="22"/>
          <w:szCs w:val="22"/>
        </w:rPr>
        <w:t xml:space="preserve"> </w:t>
      </w:r>
      <w:r w:rsidRPr="00967EF3">
        <w:rPr>
          <w:rFonts w:ascii="Arial" w:hAnsi="Arial" w:cs="Arial"/>
          <w:b/>
          <w:bCs/>
          <w:sz w:val="22"/>
          <w:szCs w:val="22"/>
          <w:lang w:val="en-GB"/>
        </w:rPr>
        <w:t>[</w:t>
      </w:r>
      <w:r w:rsidR="006A2646" w:rsidRPr="00967EF3">
        <w:rPr>
          <w:rFonts w:ascii="Arial" w:hAnsi="Arial" w:cs="Arial"/>
          <w:b/>
          <w:bCs/>
          <w:sz w:val="22"/>
          <w:szCs w:val="22"/>
          <w:lang w:val="en-GB"/>
        </w:rPr>
        <w:t>m</w:t>
      </w:r>
      <w:r w:rsidRPr="00967EF3">
        <w:rPr>
          <w:rFonts w:ascii="Arial" w:hAnsi="Arial" w:cs="Arial"/>
          <w:b/>
          <w:bCs/>
          <w:sz w:val="22"/>
          <w:szCs w:val="22"/>
          <w:lang w:val="en-GB"/>
        </w:rPr>
        <w:t xml:space="preserve">aximum </w:t>
      </w:r>
      <w:r w:rsidR="004C425C" w:rsidRPr="00967EF3">
        <w:rPr>
          <w:rFonts w:ascii="Arial" w:hAnsi="Arial" w:cs="Arial"/>
          <w:b/>
          <w:bCs/>
          <w:sz w:val="22"/>
          <w:szCs w:val="22"/>
          <w:lang w:val="en-GB"/>
        </w:rPr>
        <w:t>8</w:t>
      </w:r>
      <w:r w:rsidRPr="00967EF3">
        <w:rPr>
          <w:rFonts w:ascii="Arial" w:hAnsi="Arial" w:cs="Arial"/>
          <w:b/>
          <w:bCs/>
          <w:sz w:val="22"/>
          <w:szCs w:val="22"/>
          <w:lang w:val="en-GB"/>
        </w:rPr>
        <w:t xml:space="preserve"> marks]</w:t>
      </w:r>
    </w:p>
    <w:p w14:paraId="109ECF2E" w14:textId="77777777" w:rsidR="00C550C8" w:rsidRPr="00967EF3" w:rsidRDefault="00C550C8" w:rsidP="00357897">
      <w:pPr>
        <w:ind w:left="720" w:hanging="720"/>
        <w:jc w:val="both"/>
        <w:rPr>
          <w:rFonts w:ascii="Arial" w:hAnsi="Arial" w:cs="Arial"/>
          <w:sz w:val="22"/>
          <w:szCs w:val="22"/>
        </w:rPr>
      </w:pPr>
    </w:p>
    <w:p w14:paraId="4ACFE6DC" w14:textId="77777777" w:rsidR="00937BD8" w:rsidRPr="00967EF3" w:rsidRDefault="00937BD8" w:rsidP="00357897">
      <w:pPr>
        <w:jc w:val="both"/>
        <w:rPr>
          <w:rFonts w:ascii="Arial" w:hAnsi="Arial" w:cs="Arial"/>
          <w:sz w:val="22"/>
          <w:szCs w:val="22"/>
          <w:lang w:val="en-GB"/>
        </w:rPr>
      </w:pPr>
      <w:r w:rsidRPr="00967EF3">
        <w:rPr>
          <w:rFonts w:ascii="Arial" w:hAnsi="Arial" w:cs="Arial"/>
          <w:sz w:val="22"/>
          <w:szCs w:val="22"/>
          <w:lang w:val="en-GB"/>
        </w:rPr>
        <w:t>Write a short essay on the method of enforcing creditor's rights against real estate owned by individuals in Guernsey.</w:t>
      </w:r>
    </w:p>
    <w:p w14:paraId="162EC326" w14:textId="77777777" w:rsidR="00105A8A" w:rsidRPr="00967EF3" w:rsidRDefault="00105A8A" w:rsidP="00357897">
      <w:pPr>
        <w:jc w:val="both"/>
        <w:rPr>
          <w:rFonts w:ascii="Arial" w:hAnsi="Arial" w:cs="Arial"/>
          <w:sz w:val="22"/>
          <w:szCs w:val="22"/>
          <w:lang w:val="en-GB"/>
        </w:rPr>
      </w:pPr>
    </w:p>
    <w:p w14:paraId="0653312E" w14:textId="570CF1A2" w:rsidR="006F1C0A" w:rsidRDefault="006F1C0A" w:rsidP="00357897">
      <w:pPr>
        <w:jc w:val="both"/>
        <w:rPr>
          <w:rFonts w:ascii="Arial" w:hAnsi="Arial" w:cs="Arial"/>
          <w:color w:val="7B7B7B" w:themeColor="accent3" w:themeShade="BF"/>
          <w:sz w:val="22"/>
          <w:szCs w:val="22"/>
          <w:lang w:val="en-GB"/>
        </w:rPr>
      </w:pPr>
      <w:r w:rsidRPr="006F1C0A">
        <w:rPr>
          <w:rFonts w:ascii="Arial" w:hAnsi="Arial" w:cs="Arial"/>
          <w:color w:val="7B7B7B" w:themeColor="accent3" w:themeShade="BF"/>
          <w:sz w:val="22"/>
          <w:szCs w:val="22"/>
          <w:lang w:val="en-GB"/>
        </w:rPr>
        <w:t xml:space="preserve">In the case where a creditor wishes to </w:t>
      </w:r>
      <w:r>
        <w:rPr>
          <w:rFonts w:ascii="Arial" w:hAnsi="Arial" w:cs="Arial"/>
          <w:color w:val="7B7B7B" w:themeColor="accent3" w:themeShade="BF"/>
          <w:sz w:val="22"/>
          <w:szCs w:val="22"/>
          <w:lang w:val="en-GB"/>
        </w:rPr>
        <w:t xml:space="preserve">enforce their rights against any real estate owned by an individual debtor, the Saisie procedure can be used in order to distribute the realty owned by the individual between 2 or more creditors. </w:t>
      </w:r>
    </w:p>
    <w:p w14:paraId="269EC465" w14:textId="33E129CA" w:rsidR="00AA460D" w:rsidRDefault="00AA460D" w:rsidP="00357897">
      <w:pPr>
        <w:jc w:val="both"/>
        <w:rPr>
          <w:rFonts w:ascii="Arial" w:hAnsi="Arial" w:cs="Arial"/>
          <w:color w:val="7B7B7B" w:themeColor="accent3" w:themeShade="BF"/>
          <w:sz w:val="22"/>
          <w:szCs w:val="22"/>
          <w:lang w:val="en-GB"/>
        </w:rPr>
      </w:pPr>
    </w:p>
    <w:p w14:paraId="600CEEB7" w14:textId="1A00E808" w:rsidR="00AA460D" w:rsidRDefault="00AA460D"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creditor can act if a judgment has been granted in favour </w:t>
      </w:r>
      <w:r w:rsidR="003E0956">
        <w:rPr>
          <w:rFonts w:ascii="Arial" w:hAnsi="Arial" w:cs="Arial"/>
          <w:color w:val="7B7B7B" w:themeColor="accent3" w:themeShade="BF"/>
          <w:sz w:val="22"/>
          <w:szCs w:val="22"/>
          <w:lang w:val="en-GB"/>
        </w:rPr>
        <w:t>of the creditor.</w:t>
      </w:r>
    </w:p>
    <w:p w14:paraId="50B298AE" w14:textId="6E98329C" w:rsidR="00AA460D" w:rsidRDefault="00AA460D" w:rsidP="00357897">
      <w:pPr>
        <w:jc w:val="both"/>
        <w:rPr>
          <w:rFonts w:ascii="Arial" w:hAnsi="Arial" w:cs="Arial"/>
          <w:color w:val="7B7B7B" w:themeColor="accent3" w:themeShade="BF"/>
          <w:sz w:val="22"/>
          <w:szCs w:val="22"/>
          <w:lang w:val="en-GB"/>
        </w:rPr>
      </w:pPr>
    </w:p>
    <w:p w14:paraId="5FDA7DFC" w14:textId="31447205" w:rsidR="00AA460D" w:rsidRDefault="00AA460D"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three stages to this procedure: the Preliminary Vesting Order</w:t>
      </w:r>
      <w:r w:rsidR="00B77441">
        <w:rPr>
          <w:rFonts w:ascii="Arial" w:hAnsi="Arial" w:cs="Arial"/>
          <w:color w:val="7B7B7B" w:themeColor="accent3" w:themeShade="BF"/>
          <w:sz w:val="22"/>
          <w:szCs w:val="22"/>
          <w:lang w:val="en-GB"/>
        </w:rPr>
        <w:t xml:space="preserve"> (PVO)</w:t>
      </w:r>
      <w:r>
        <w:rPr>
          <w:rFonts w:ascii="Arial" w:hAnsi="Arial" w:cs="Arial"/>
          <w:color w:val="7B7B7B" w:themeColor="accent3" w:themeShade="BF"/>
          <w:sz w:val="22"/>
          <w:szCs w:val="22"/>
          <w:lang w:val="en-GB"/>
        </w:rPr>
        <w:t xml:space="preserve">, the Interim Vesting Order </w:t>
      </w:r>
      <w:r w:rsidR="00B77441">
        <w:rPr>
          <w:rFonts w:ascii="Arial" w:hAnsi="Arial" w:cs="Arial"/>
          <w:color w:val="7B7B7B" w:themeColor="accent3" w:themeShade="BF"/>
          <w:sz w:val="22"/>
          <w:szCs w:val="22"/>
          <w:lang w:val="en-GB"/>
        </w:rPr>
        <w:t xml:space="preserve">(IVO) </w:t>
      </w:r>
      <w:r>
        <w:rPr>
          <w:rFonts w:ascii="Arial" w:hAnsi="Arial" w:cs="Arial"/>
          <w:color w:val="7B7B7B" w:themeColor="accent3" w:themeShade="BF"/>
          <w:sz w:val="22"/>
          <w:szCs w:val="22"/>
          <w:lang w:val="en-GB"/>
        </w:rPr>
        <w:t>and the Final Vesting Order</w:t>
      </w:r>
      <w:r w:rsidR="00B77441">
        <w:rPr>
          <w:rFonts w:ascii="Arial" w:hAnsi="Arial" w:cs="Arial"/>
          <w:color w:val="7B7B7B" w:themeColor="accent3" w:themeShade="BF"/>
          <w:sz w:val="22"/>
          <w:szCs w:val="22"/>
          <w:lang w:val="en-GB"/>
        </w:rPr>
        <w:t xml:space="preserve"> (FVO)</w:t>
      </w:r>
      <w:r>
        <w:rPr>
          <w:rFonts w:ascii="Arial" w:hAnsi="Arial" w:cs="Arial"/>
          <w:color w:val="7B7B7B" w:themeColor="accent3" w:themeShade="BF"/>
          <w:sz w:val="22"/>
          <w:szCs w:val="22"/>
          <w:lang w:val="en-GB"/>
        </w:rPr>
        <w:t xml:space="preserve">. </w:t>
      </w:r>
    </w:p>
    <w:p w14:paraId="7234E785" w14:textId="72A2C56D" w:rsidR="00AA460D" w:rsidRDefault="00AA460D" w:rsidP="00357897">
      <w:pPr>
        <w:jc w:val="both"/>
        <w:rPr>
          <w:rFonts w:ascii="Arial" w:hAnsi="Arial" w:cs="Arial"/>
          <w:color w:val="7B7B7B" w:themeColor="accent3" w:themeShade="BF"/>
          <w:sz w:val="22"/>
          <w:szCs w:val="22"/>
          <w:lang w:val="en-GB"/>
        </w:rPr>
      </w:pPr>
    </w:p>
    <w:p w14:paraId="27F99B01" w14:textId="77777777" w:rsidR="00385692" w:rsidRDefault="008C23EB"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PVO </w:t>
      </w:r>
      <w:r w:rsidR="00385692">
        <w:rPr>
          <w:rFonts w:ascii="Arial" w:hAnsi="Arial" w:cs="Arial"/>
          <w:color w:val="7B7B7B" w:themeColor="accent3" w:themeShade="BF"/>
          <w:sz w:val="22"/>
          <w:szCs w:val="22"/>
          <w:lang w:val="en-GB"/>
        </w:rPr>
        <w:t xml:space="preserve">can be sought when the creditor has a judgment in his favour taken with or without notice of the debtor, or after the debtor has been summoned to the hearing that led to the judgment. A PVO will be granted unless there is a very good reason to not grant it, notably when the debtor has a valid appeal or can show that they can honour the payment. </w:t>
      </w:r>
    </w:p>
    <w:p w14:paraId="2763472D" w14:textId="77777777" w:rsidR="00385692" w:rsidRDefault="00385692" w:rsidP="00357897">
      <w:pPr>
        <w:jc w:val="both"/>
        <w:rPr>
          <w:rFonts w:ascii="Arial" w:hAnsi="Arial" w:cs="Arial"/>
          <w:color w:val="7B7B7B" w:themeColor="accent3" w:themeShade="BF"/>
          <w:sz w:val="22"/>
          <w:szCs w:val="22"/>
          <w:lang w:val="en-GB"/>
        </w:rPr>
      </w:pPr>
    </w:p>
    <w:p w14:paraId="697CDBB5" w14:textId="69208302" w:rsidR="00AA460D" w:rsidRDefault="00385692"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debtor retains ownership of their real property after the issuing of a PVO</w:t>
      </w:r>
      <w:r w:rsidR="000B2698">
        <w:rPr>
          <w:rFonts w:ascii="Arial" w:hAnsi="Arial" w:cs="Arial"/>
          <w:color w:val="7B7B7B" w:themeColor="accent3" w:themeShade="BF"/>
          <w:sz w:val="22"/>
          <w:szCs w:val="22"/>
          <w:lang w:val="en-GB"/>
        </w:rPr>
        <w:t>, and can sell the realty, but only with the consent of the PVO holder and the secured creditors. T</w:t>
      </w:r>
      <w:r>
        <w:rPr>
          <w:rFonts w:ascii="Arial" w:hAnsi="Arial" w:cs="Arial"/>
          <w:color w:val="7B7B7B" w:themeColor="accent3" w:themeShade="BF"/>
          <w:sz w:val="22"/>
          <w:szCs w:val="22"/>
          <w:lang w:val="en-GB"/>
        </w:rPr>
        <w:t xml:space="preserve">he creditor can use the property (or let or possess it, or benefits from the fruits of the property, such as receiving the payment of rent of the real property). </w:t>
      </w:r>
    </w:p>
    <w:p w14:paraId="1F4ECD4E" w14:textId="2D26DA31" w:rsidR="000B2698" w:rsidRDefault="000B2698" w:rsidP="00357897">
      <w:pPr>
        <w:jc w:val="both"/>
        <w:rPr>
          <w:rFonts w:ascii="Arial" w:hAnsi="Arial" w:cs="Arial"/>
          <w:color w:val="7B7B7B" w:themeColor="accent3" w:themeShade="BF"/>
          <w:sz w:val="22"/>
          <w:szCs w:val="22"/>
          <w:lang w:val="en-GB"/>
        </w:rPr>
      </w:pPr>
    </w:p>
    <w:p w14:paraId="76C49ADD" w14:textId="6B32F998" w:rsidR="00385692" w:rsidRDefault="000B2698"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second stage is the IVO. </w:t>
      </w:r>
      <w:r w:rsidR="004D1FAC">
        <w:rPr>
          <w:rFonts w:ascii="Arial" w:hAnsi="Arial" w:cs="Arial"/>
          <w:color w:val="7B7B7B" w:themeColor="accent3" w:themeShade="BF"/>
          <w:sz w:val="22"/>
          <w:szCs w:val="22"/>
          <w:lang w:val="en-GB"/>
        </w:rPr>
        <w:t>In order to obtain an IVO, t</w:t>
      </w:r>
      <w:r>
        <w:rPr>
          <w:rFonts w:ascii="Arial" w:hAnsi="Arial" w:cs="Arial"/>
          <w:color w:val="7B7B7B" w:themeColor="accent3" w:themeShade="BF"/>
          <w:sz w:val="22"/>
          <w:szCs w:val="22"/>
          <w:lang w:val="en-GB"/>
        </w:rPr>
        <w:t xml:space="preserve">he debtor is summoned before the Jurat Commissioner to determine whether there is a dispute of the amount claimed. </w:t>
      </w:r>
      <w:r w:rsidR="004D1FAC">
        <w:rPr>
          <w:rFonts w:ascii="Arial" w:hAnsi="Arial" w:cs="Arial"/>
          <w:color w:val="7B7B7B" w:themeColor="accent3" w:themeShade="BF"/>
          <w:sz w:val="22"/>
          <w:szCs w:val="22"/>
          <w:lang w:val="en-GB"/>
        </w:rPr>
        <w:t xml:space="preserve">The creditor must produce proof during the hearing of the sum left due after subtracting the sums already received. If the debtor disputes the payment, the Commissioner will hear the debtor, then establish a report declaring the amount the debtor must pay to the creditor. </w:t>
      </w:r>
    </w:p>
    <w:p w14:paraId="3209CA0A" w14:textId="3C98BF5E" w:rsidR="004D1FAC" w:rsidRDefault="004D1FAC" w:rsidP="00357897">
      <w:pPr>
        <w:jc w:val="both"/>
        <w:rPr>
          <w:rFonts w:ascii="Arial" w:hAnsi="Arial" w:cs="Arial"/>
          <w:color w:val="7B7B7B" w:themeColor="accent3" w:themeShade="BF"/>
          <w:sz w:val="22"/>
          <w:szCs w:val="22"/>
          <w:lang w:val="en-GB"/>
        </w:rPr>
      </w:pPr>
    </w:p>
    <w:p w14:paraId="2D59E495" w14:textId="7B35C8D2" w:rsidR="00517C85" w:rsidRDefault="004D1FAC"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Then debtor is summoned before the Royal Court next for the Plaids d’Heritage. The debtor must pay the amount due, and if they don’t, then the IVO is granted. </w:t>
      </w:r>
      <w:r w:rsidR="00517C85">
        <w:rPr>
          <w:rFonts w:ascii="Arial" w:hAnsi="Arial" w:cs="Arial"/>
          <w:color w:val="7B7B7B" w:themeColor="accent3" w:themeShade="BF"/>
          <w:sz w:val="22"/>
          <w:szCs w:val="22"/>
          <w:lang w:val="en-GB"/>
        </w:rPr>
        <w:t xml:space="preserve">The effects of the IVO for the debtor </w:t>
      </w:r>
      <w:r w:rsidR="00E65425">
        <w:rPr>
          <w:rFonts w:ascii="Arial" w:hAnsi="Arial" w:cs="Arial"/>
          <w:color w:val="7B7B7B" w:themeColor="accent3" w:themeShade="BF"/>
          <w:sz w:val="22"/>
          <w:szCs w:val="22"/>
          <w:lang w:val="en-GB"/>
        </w:rPr>
        <w:t>are</w:t>
      </w:r>
      <w:r w:rsidR="00517C85">
        <w:rPr>
          <w:rFonts w:ascii="Arial" w:hAnsi="Arial" w:cs="Arial"/>
          <w:color w:val="7B7B7B" w:themeColor="accent3" w:themeShade="BF"/>
          <w:sz w:val="22"/>
          <w:szCs w:val="22"/>
          <w:lang w:val="en-GB"/>
        </w:rPr>
        <w:t xml:space="preserve"> that it </w:t>
      </w:r>
      <w:r w:rsidR="000B2698">
        <w:rPr>
          <w:rFonts w:ascii="Arial" w:hAnsi="Arial" w:cs="Arial"/>
          <w:color w:val="7B7B7B" w:themeColor="accent3" w:themeShade="BF"/>
          <w:sz w:val="22"/>
          <w:szCs w:val="22"/>
          <w:lang w:val="en-GB"/>
        </w:rPr>
        <w:t>extinguishes the debtor’s right and title in the realty</w:t>
      </w:r>
      <w:r>
        <w:rPr>
          <w:rFonts w:ascii="Arial" w:hAnsi="Arial" w:cs="Arial"/>
          <w:color w:val="7B7B7B" w:themeColor="accent3" w:themeShade="BF"/>
          <w:sz w:val="22"/>
          <w:szCs w:val="22"/>
          <w:lang w:val="en-GB"/>
        </w:rPr>
        <w:t>.</w:t>
      </w:r>
      <w:r w:rsidR="00517C85">
        <w:rPr>
          <w:rFonts w:ascii="Arial" w:hAnsi="Arial" w:cs="Arial"/>
          <w:color w:val="7B7B7B" w:themeColor="accent3" w:themeShade="BF"/>
          <w:sz w:val="22"/>
          <w:szCs w:val="22"/>
          <w:lang w:val="en-GB"/>
        </w:rPr>
        <w:t xml:space="preserve"> The creditor can act as trustee for all claimants in the realty, by administrating the property and opening a register of claims. Every creditor that registers a claim (after the regular publications in the Gazette Officielle and the 28-day delay for creditor claims after the second publication) will be summoned by the creditor. The creditor reports to the Commissioner, setting out all the claims of creditors in amount and priority. All the Creditors appear before the Commissioner, to check the claims, authenticate them and fix the end date of the procedure. Before issuing a report, the creditor can decide to obtain an FVO</w:t>
      </w:r>
      <w:r w:rsidR="0050047C">
        <w:rPr>
          <w:rFonts w:ascii="Arial" w:hAnsi="Arial" w:cs="Arial"/>
          <w:color w:val="7B7B7B" w:themeColor="accent3" w:themeShade="BF"/>
          <w:sz w:val="22"/>
          <w:szCs w:val="22"/>
          <w:lang w:val="en-GB"/>
        </w:rPr>
        <w:t xml:space="preserve">, but by doing so at this stage, cannot challenge the amount of a registered claim. </w:t>
      </w:r>
    </w:p>
    <w:p w14:paraId="3055904D" w14:textId="5D8DAC64" w:rsidR="0050047C" w:rsidRDefault="0050047C" w:rsidP="00357897">
      <w:pPr>
        <w:jc w:val="both"/>
        <w:rPr>
          <w:rFonts w:ascii="Arial" w:hAnsi="Arial" w:cs="Arial"/>
          <w:color w:val="7B7B7B" w:themeColor="accent3" w:themeShade="BF"/>
          <w:sz w:val="22"/>
          <w:szCs w:val="22"/>
          <w:lang w:val="en-GB"/>
        </w:rPr>
      </w:pPr>
    </w:p>
    <w:p w14:paraId="1F1B710A" w14:textId="4DC38B64" w:rsidR="0050047C" w:rsidRDefault="0050047C"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Creditor can then summon each claimant before the Plaids d’Heritage, to state their positions on whether they wish for the realty to vest in them on condition that they pay all the higher ranked creditors, or if they renounce to the realty. The creditors go in order of lowest to highest priority. If the creditor renounces, he loses the right to pursue his claim. If the creditor accepts, they are granted the FVO and must pay all the higher-ranking creditors in a delay of 5 days (or the time limit given in the FVO). If the creditor does not respect the terms of the FVO, the creditors can claim against that creditor or seek the modification of the FVO for the next ranking creditor who will accept the realty. </w:t>
      </w:r>
    </w:p>
    <w:p w14:paraId="4A801CC6" w14:textId="77777777" w:rsidR="006F1C0A" w:rsidRDefault="006F1C0A" w:rsidP="00357897">
      <w:pPr>
        <w:jc w:val="both"/>
        <w:rPr>
          <w:rFonts w:ascii="Arial" w:hAnsi="Arial" w:cs="Arial"/>
          <w:color w:val="7B7B7B" w:themeColor="accent3" w:themeShade="BF"/>
          <w:sz w:val="22"/>
          <w:szCs w:val="22"/>
          <w:lang w:val="en-GB"/>
        </w:rPr>
      </w:pPr>
    </w:p>
    <w:p w14:paraId="09003764" w14:textId="77777777" w:rsidR="00336E25" w:rsidRDefault="006F1C0A"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limits of this procedure lie in the fact that once the procedure has been used, regardless of whether the debt has been satisfied or not, the creditor has no further rights against the </w:t>
      </w:r>
      <w:r w:rsidR="00AA460D">
        <w:rPr>
          <w:rFonts w:ascii="Arial" w:hAnsi="Arial" w:cs="Arial"/>
          <w:color w:val="7B7B7B" w:themeColor="accent3" w:themeShade="BF"/>
          <w:sz w:val="22"/>
          <w:szCs w:val="22"/>
          <w:lang w:val="en-GB"/>
        </w:rPr>
        <w:t>debtor</w:t>
      </w:r>
      <w:r>
        <w:rPr>
          <w:rFonts w:ascii="Arial" w:hAnsi="Arial" w:cs="Arial"/>
          <w:color w:val="7B7B7B" w:themeColor="accent3" w:themeShade="BF"/>
          <w:sz w:val="22"/>
          <w:szCs w:val="22"/>
          <w:lang w:val="en-GB"/>
        </w:rPr>
        <w:t xml:space="preserve">, notably against the debtor’s </w:t>
      </w:r>
      <w:r w:rsidR="00AA460D">
        <w:rPr>
          <w:rFonts w:ascii="Arial" w:hAnsi="Arial" w:cs="Arial"/>
          <w:color w:val="7B7B7B" w:themeColor="accent3" w:themeShade="BF"/>
          <w:sz w:val="22"/>
          <w:szCs w:val="22"/>
          <w:lang w:val="en-GB"/>
        </w:rPr>
        <w:t>personality</w:t>
      </w:r>
      <w:r>
        <w:rPr>
          <w:rFonts w:ascii="Arial" w:hAnsi="Arial" w:cs="Arial"/>
          <w:color w:val="7B7B7B" w:themeColor="accent3" w:themeShade="BF"/>
          <w:sz w:val="22"/>
          <w:szCs w:val="22"/>
          <w:lang w:val="en-GB"/>
        </w:rPr>
        <w:t xml:space="preserve">. For this reason, creditors are often advised </w:t>
      </w:r>
      <w:r w:rsidR="00AA460D">
        <w:rPr>
          <w:rFonts w:ascii="Arial" w:hAnsi="Arial" w:cs="Arial"/>
          <w:color w:val="7B7B7B" w:themeColor="accent3" w:themeShade="BF"/>
          <w:sz w:val="22"/>
          <w:szCs w:val="22"/>
          <w:lang w:val="en-GB"/>
        </w:rPr>
        <w:t xml:space="preserve">to exhaust debtor’s personality before considering the Saisie procedure and to register a claim in the Livre des </w:t>
      </w:r>
      <w:r w:rsidR="00AA460D" w:rsidRPr="00AA460D">
        <w:rPr>
          <w:rFonts w:ascii="Arial" w:hAnsi="Arial" w:cs="Arial"/>
          <w:i/>
          <w:iCs/>
          <w:color w:val="7B7B7B" w:themeColor="accent3" w:themeShade="BF"/>
          <w:sz w:val="22"/>
          <w:szCs w:val="22"/>
          <w:lang w:val="en-GB"/>
        </w:rPr>
        <w:t>Hypothèques</w:t>
      </w:r>
      <w:r w:rsidR="00AA460D">
        <w:rPr>
          <w:rFonts w:ascii="Arial" w:hAnsi="Arial" w:cs="Arial"/>
          <w:color w:val="7B7B7B" w:themeColor="accent3" w:themeShade="BF"/>
          <w:sz w:val="22"/>
          <w:szCs w:val="22"/>
          <w:lang w:val="en-GB"/>
        </w:rPr>
        <w:t xml:space="preserve">. </w:t>
      </w:r>
    </w:p>
    <w:p w14:paraId="508D8E71" w14:textId="77777777" w:rsidR="00336E25" w:rsidRDefault="00336E25" w:rsidP="00357897">
      <w:pPr>
        <w:jc w:val="both"/>
        <w:rPr>
          <w:rFonts w:ascii="Arial" w:hAnsi="Arial" w:cs="Arial"/>
          <w:color w:val="7B7B7B" w:themeColor="accent3" w:themeShade="BF"/>
          <w:sz w:val="22"/>
          <w:szCs w:val="22"/>
          <w:lang w:val="en-GB"/>
        </w:rPr>
      </w:pPr>
    </w:p>
    <w:p w14:paraId="1B013670" w14:textId="45AE6D44" w:rsidR="00DF75F8" w:rsidRDefault="00336E25"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Also, there can only be one creditor that “wins” the procedure and must, after accepting the security and taking the property, pay off </w:t>
      </w:r>
      <w:r w:rsidR="00E65425">
        <w:rPr>
          <w:rFonts w:ascii="Arial" w:hAnsi="Arial" w:cs="Arial"/>
          <w:color w:val="7B7B7B" w:themeColor="accent3" w:themeShade="BF"/>
          <w:sz w:val="22"/>
          <w:szCs w:val="22"/>
          <w:lang w:val="en-GB"/>
        </w:rPr>
        <w:t>all</w:t>
      </w:r>
      <w:r>
        <w:rPr>
          <w:rFonts w:ascii="Arial" w:hAnsi="Arial" w:cs="Arial"/>
          <w:color w:val="7B7B7B" w:themeColor="accent3" w:themeShade="BF"/>
          <w:sz w:val="22"/>
          <w:szCs w:val="22"/>
          <w:lang w:val="en-GB"/>
        </w:rPr>
        <w:t xml:space="preserve"> the </w:t>
      </w:r>
      <w:r w:rsidR="00E65425">
        <w:rPr>
          <w:rFonts w:ascii="Arial" w:hAnsi="Arial" w:cs="Arial"/>
          <w:color w:val="7B7B7B" w:themeColor="accent3" w:themeShade="BF"/>
          <w:sz w:val="22"/>
          <w:szCs w:val="22"/>
          <w:lang w:val="en-GB"/>
        </w:rPr>
        <w:t>claims</w:t>
      </w:r>
      <w:r>
        <w:rPr>
          <w:rFonts w:ascii="Arial" w:hAnsi="Arial" w:cs="Arial"/>
          <w:color w:val="7B7B7B" w:themeColor="accent3" w:themeShade="BF"/>
          <w:sz w:val="22"/>
          <w:szCs w:val="22"/>
          <w:lang w:val="en-GB"/>
        </w:rPr>
        <w:t xml:space="preserve"> above their own in a very short delay (which could be an insufficient time to sell the property depending on what the property is). </w:t>
      </w:r>
    </w:p>
    <w:p w14:paraId="14C4D5D4" w14:textId="5E4BEB2C" w:rsidR="00336E25" w:rsidRDefault="00336E25" w:rsidP="00357897">
      <w:pPr>
        <w:jc w:val="both"/>
        <w:rPr>
          <w:rFonts w:ascii="Arial" w:hAnsi="Arial" w:cs="Arial"/>
          <w:color w:val="7B7B7B" w:themeColor="accent3" w:themeShade="BF"/>
          <w:sz w:val="22"/>
          <w:szCs w:val="22"/>
          <w:lang w:val="en-GB"/>
        </w:rPr>
      </w:pPr>
    </w:p>
    <w:p w14:paraId="2189E9ED" w14:textId="3DAC67BD" w:rsidR="00336E25" w:rsidRPr="006F1C0A" w:rsidRDefault="00336E25" w:rsidP="0035789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conclusion, the risk is that if you are a </w:t>
      </w:r>
      <w:r w:rsidR="00E65425">
        <w:rPr>
          <w:rFonts w:ascii="Arial" w:hAnsi="Arial" w:cs="Arial"/>
          <w:color w:val="7B7B7B" w:themeColor="accent3" w:themeShade="BF"/>
          <w:sz w:val="22"/>
          <w:szCs w:val="22"/>
          <w:lang w:val="en-GB"/>
        </w:rPr>
        <w:t>low-ranking</w:t>
      </w:r>
      <w:r>
        <w:rPr>
          <w:rFonts w:ascii="Arial" w:hAnsi="Arial" w:cs="Arial"/>
          <w:color w:val="7B7B7B" w:themeColor="accent3" w:themeShade="BF"/>
          <w:sz w:val="22"/>
          <w:szCs w:val="22"/>
          <w:lang w:val="en-GB"/>
        </w:rPr>
        <w:t xml:space="preserve"> creditor, you will not be paid and lose your right to enforce against the debtor’s moveable property indefinitely. If you take the risk t </w:t>
      </w:r>
      <w:r>
        <w:rPr>
          <w:rFonts w:ascii="Arial" w:hAnsi="Arial" w:cs="Arial"/>
          <w:color w:val="7B7B7B" w:themeColor="accent3" w:themeShade="BF"/>
          <w:sz w:val="22"/>
          <w:szCs w:val="22"/>
          <w:lang w:val="en-GB"/>
        </w:rPr>
        <w:lastRenderedPageBreak/>
        <w:t xml:space="preserve">engage and accept the property, then you risk having to pay </w:t>
      </w:r>
      <w:r w:rsidR="00E65425">
        <w:rPr>
          <w:rFonts w:ascii="Arial" w:hAnsi="Arial" w:cs="Arial"/>
          <w:color w:val="7B7B7B" w:themeColor="accent3" w:themeShade="BF"/>
          <w:sz w:val="22"/>
          <w:szCs w:val="22"/>
          <w:lang w:val="en-GB"/>
        </w:rPr>
        <w:t>all</w:t>
      </w:r>
      <w:r>
        <w:rPr>
          <w:rFonts w:ascii="Arial" w:hAnsi="Arial" w:cs="Arial"/>
          <w:color w:val="7B7B7B" w:themeColor="accent3" w:themeShade="BF"/>
          <w:sz w:val="22"/>
          <w:szCs w:val="22"/>
          <w:lang w:val="en-GB"/>
        </w:rPr>
        <w:t xml:space="preserve"> the creditors ranking above you, that </w:t>
      </w:r>
      <w:r w:rsidR="00E65425">
        <w:rPr>
          <w:rFonts w:ascii="Arial" w:hAnsi="Arial" w:cs="Arial"/>
          <w:color w:val="7B7B7B" w:themeColor="accent3" w:themeShade="BF"/>
          <w:sz w:val="22"/>
          <w:szCs w:val="22"/>
          <w:lang w:val="en-GB"/>
        </w:rPr>
        <w:t>might</w:t>
      </w:r>
      <w:r>
        <w:rPr>
          <w:rFonts w:ascii="Arial" w:hAnsi="Arial" w:cs="Arial"/>
          <w:color w:val="7B7B7B" w:themeColor="accent3" w:themeShade="BF"/>
          <w:sz w:val="22"/>
          <w:szCs w:val="22"/>
          <w:lang w:val="en-GB"/>
        </w:rPr>
        <w:t xml:space="preserve"> even exceed the amount of the property. It seems therefore that the only creditor for which the saisie procedure is interesting is very high ranking / the </w:t>
      </w:r>
      <w:r w:rsidR="00E65425">
        <w:rPr>
          <w:rFonts w:ascii="Arial" w:hAnsi="Arial" w:cs="Arial"/>
          <w:color w:val="7B7B7B" w:themeColor="accent3" w:themeShade="BF"/>
          <w:sz w:val="22"/>
          <w:szCs w:val="22"/>
          <w:lang w:val="en-GB"/>
        </w:rPr>
        <w:t>highest-ranking</w:t>
      </w:r>
      <w:r>
        <w:rPr>
          <w:rFonts w:ascii="Arial" w:hAnsi="Arial" w:cs="Arial"/>
          <w:color w:val="7B7B7B" w:themeColor="accent3" w:themeShade="BF"/>
          <w:sz w:val="22"/>
          <w:szCs w:val="22"/>
          <w:lang w:val="en-GB"/>
        </w:rPr>
        <w:t xml:space="preserve"> creditor. </w:t>
      </w:r>
    </w:p>
    <w:p w14:paraId="189231EB" w14:textId="77777777" w:rsidR="00D17FDC" w:rsidRPr="00967EF3" w:rsidRDefault="00D17FDC" w:rsidP="00357897">
      <w:pPr>
        <w:jc w:val="both"/>
        <w:rPr>
          <w:rFonts w:ascii="Arial" w:hAnsi="Arial" w:cs="Arial"/>
          <w:sz w:val="22"/>
          <w:szCs w:val="22"/>
          <w:shd w:val="clear" w:color="auto" w:fill="FFFFFF"/>
        </w:rPr>
      </w:pPr>
    </w:p>
    <w:p w14:paraId="3B91C5EF" w14:textId="77777777" w:rsidR="00105A8A" w:rsidRPr="00967EF3" w:rsidRDefault="00105A8A" w:rsidP="00357897">
      <w:pPr>
        <w:jc w:val="both"/>
        <w:rPr>
          <w:rFonts w:ascii="Arial" w:hAnsi="Arial" w:cs="Arial"/>
          <w:sz w:val="22"/>
          <w:szCs w:val="22"/>
          <w:shd w:val="clear" w:color="auto" w:fill="FFFFFF"/>
        </w:rPr>
      </w:pPr>
    </w:p>
    <w:p w14:paraId="62633930" w14:textId="77777777" w:rsidR="009B0723" w:rsidRPr="00967EF3" w:rsidRDefault="00DF75F8" w:rsidP="00357897">
      <w:pPr>
        <w:jc w:val="both"/>
        <w:rPr>
          <w:rFonts w:ascii="Arial" w:hAnsi="Arial" w:cs="Arial"/>
          <w:b/>
          <w:sz w:val="22"/>
          <w:szCs w:val="22"/>
          <w:lang w:val="en-GB"/>
        </w:rPr>
      </w:pPr>
      <w:r w:rsidRPr="00967EF3">
        <w:rPr>
          <w:rFonts w:ascii="Arial" w:hAnsi="Arial" w:cs="Arial"/>
          <w:b/>
          <w:sz w:val="22"/>
          <w:szCs w:val="22"/>
          <w:lang w:val="en-GB"/>
        </w:rPr>
        <w:t>QUESTION 4</w:t>
      </w:r>
      <w:r w:rsidR="009B0723" w:rsidRPr="00967EF3">
        <w:rPr>
          <w:rFonts w:ascii="Arial" w:hAnsi="Arial" w:cs="Arial"/>
          <w:b/>
          <w:sz w:val="22"/>
          <w:szCs w:val="22"/>
          <w:lang w:val="en-GB"/>
        </w:rPr>
        <w:t xml:space="preserve"> (fact-based application-type question) [15 marks</w:t>
      </w:r>
      <w:r w:rsidR="006A2646" w:rsidRPr="00967EF3">
        <w:rPr>
          <w:rFonts w:ascii="Arial" w:hAnsi="Arial" w:cs="Arial"/>
          <w:b/>
          <w:sz w:val="22"/>
          <w:szCs w:val="22"/>
          <w:lang w:val="en-GB"/>
        </w:rPr>
        <w:t xml:space="preserve"> in total</w:t>
      </w:r>
      <w:r w:rsidR="009B0723" w:rsidRPr="00967EF3">
        <w:rPr>
          <w:rFonts w:ascii="Arial" w:hAnsi="Arial" w:cs="Arial"/>
          <w:b/>
          <w:sz w:val="22"/>
          <w:szCs w:val="22"/>
          <w:lang w:val="en-GB"/>
        </w:rPr>
        <w:t>]</w:t>
      </w:r>
    </w:p>
    <w:p w14:paraId="1395DEB3" w14:textId="77777777" w:rsidR="009B0723" w:rsidRPr="00967EF3" w:rsidRDefault="009B0723" w:rsidP="00357897">
      <w:pPr>
        <w:jc w:val="both"/>
        <w:rPr>
          <w:rFonts w:ascii="Arial" w:hAnsi="Arial" w:cs="Arial"/>
          <w:sz w:val="22"/>
          <w:szCs w:val="22"/>
          <w:lang w:val="en-GB"/>
        </w:rPr>
      </w:pPr>
    </w:p>
    <w:p w14:paraId="778D40F5" w14:textId="6A78957F" w:rsidR="00272C14" w:rsidRDefault="00272C14" w:rsidP="00357897">
      <w:pPr>
        <w:jc w:val="both"/>
        <w:rPr>
          <w:rFonts w:ascii="Arial" w:hAnsi="Arial" w:cs="Arial"/>
          <w:sz w:val="22"/>
          <w:szCs w:val="22"/>
          <w:lang w:val="en-GB"/>
        </w:rPr>
      </w:pPr>
      <w:r w:rsidRPr="00BC5275">
        <w:rPr>
          <w:rFonts w:ascii="Arial" w:hAnsi="Arial" w:cs="Arial"/>
          <w:sz w:val="22"/>
          <w:szCs w:val="22"/>
          <w:lang w:val="en-GB"/>
        </w:rPr>
        <w:t xml:space="preserve">In July 2016, Andy and Bob incorporated a company (Athletico Ltd) that specialised in selling novelty football </w:t>
      </w:r>
      <w:r w:rsidR="00DE653B" w:rsidRPr="00BC5275">
        <w:rPr>
          <w:rFonts w:ascii="Arial" w:hAnsi="Arial" w:cs="Arial"/>
          <w:sz w:val="22"/>
          <w:szCs w:val="22"/>
          <w:lang w:val="en-GB"/>
        </w:rPr>
        <w:t>T</w:t>
      </w:r>
      <w:r w:rsidRPr="00BC5275">
        <w:rPr>
          <w:rFonts w:ascii="Arial" w:hAnsi="Arial" w:cs="Arial"/>
          <w:sz w:val="22"/>
          <w:szCs w:val="22"/>
          <w:lang w:val="en-GB"/>
        </w:rPr>
        <w:t>-shirts. Andy and Bob were the company’s only members and directors. For the past 18 months, the company has been experiencing financial difficulties. In September 2018, the company’s overdraft with Beardsley Bank plc had reached its limit of £250,000. In return for increasing the overdraft limit to £300,000, Beardsley Bank plc demanded security</w:t>
      </w:r>
      <w:r w:rsidR="00937BD8" w:rsidRPr="00BC5275">
        <w:rPr>
          <w:rFonts w:ascii="Arial" w:hAnsi="Arial" w:cs="Arial"/>
          <w:sz w:val="22"/>
          <w:szCs w:val="22"/>
          <w:lang w:val="en-GB"/>
        </w:rPr>
        <w:t xml:space="preserve"> for the additional borrowing</w:t>
      </w:r>
      <w:r w:rsidRPr="00BC5275">
        <w:rPr>
          <w:rFonts w:ascii="Arial" w:hAnsi="Arial" w:cs="Arial"/>
          <w:sz w:val="22"/>
          <w:szCs w:val="22"/>
          <w:lang w:val="en-GB"/>
        </w:rPr>
        <w:t xml:space="preserve"> and took a </w:t>
      </w:r>
      <w:r w:rsidR="00937BD8" w:rsidRPr="00BC5275">
        <w:rPr>
          <w:rFonts w:ascii="Arial" w:hAnsi="Arial" w:cs="Arial"/>
          <w:sz w:val="22"/>
          <w:szCs w:val="22"/>
          <w:lang w:val="en-GB"/>
        </w:rPr>
        <w:t>bond</w:t>
      </w:r>
      <w:r w:rsidRPr="00BC5275">
        <w:rPr>
          <w:rFonts w:ascii="Arial" w:hAnsi="Arial" w:cs="Arial"/>
          <w:sz w:val="22"/>
          <w:szCs w:val="22"/>
          <w:lang w:val="en-GB"/>
        </w:rPr>
        <w:t xml:space="preserve"> over the company’s property (valued at £100,000). In December 2018, Athletico Ltd borrowed £100,000 from a friend, Barry Homeowner, who </w:t>
      </w:r>
      <w:r w:rsidR="00937BD8" w:rsidRPr="00BC5275">
        <w:rPr>
          <w:rFonts w:ascii="Arial" w:hAnsi="Arial" w:cs="Arial"/>
          <w:sz w:val="22"/>
          <w:szCs w:val="22"/>
          <w:lang w:val="en-GB"/>
        </w:rPr>
        <w:t xml:space="preserve">also </w:t>
      </w:r>
      <w:r w:rsidRPr="00BC5275">
        <w:rPr>
          <w:rFonts w:ascii="Arial" w:hAnsi="Arial" w:cs="Arial"/>
          <w:sz w:val="22"/>
          <w:szCs w:val="22"/>
          <w:lang w:val="en-GB"/>
        </w:rPr>
        <w:t xml:space="preserve">took a </w:t>
      </w:r>
      <w:r w:rsidR="00937BD8" w:rsidRPr="00BC5275">
        <w:rPr>
          <w:rFonts w:ascii="Arial" w:hAnsi="Arial" w:cs="Arial"/>
          <w:sz w:val="22"/>
          <w:szCs w:val="22"/>
          <w:lang w:val="en-GB"/>
        </w:rPr>
        <w:t>bond</w:t>
      </w:r>
      <w:r w:rsidRPr="00BC5275">
        <w:rPr>
          <w:rFonts w:ascii="Arial" w:hAnsi="Arial" w:cs="Arial"/>
          <w:sz w:val="22"/>
          <w:szCs w:val="22"/>
          <w:lang w:val="en-GB"/>
        </w:rPr>
        <w:t xml:space="preserve"> over the same property.</w:t>
      </w:r>
    </w:p>
    <w:p w14:paraId="2F0C1B1B" w14:textId="77777777" w:rsidR="00630259" w:rsidRPr="00BC5275" w:rsidRDefault="00630259" w:rsidP="00357897">
      <w:pPr>
        <w:jc w:val="both"/>
        <w:rPr>
          <w:rFonts w:ascii="Arial" w:hAnsi="Arial" w:cs="Arial"/>
          <w:sz w:val="22"/>
          <w:szCs w:val="22"/>
          <w:lang w:val="en-GB"/>
        </w:rPr>
      </w:pPr>
    </w:p>
    <w:p w14:paraId="3FDDA763" w14:textId="0EA43A51" w:rsidR="00272C14" w:rsidRPr="00BC5275" w:rsidRDefault="00272C14" w:rsidP="00357897">
      <w:pPr>
        <w:jc w:val="both"/>
        <w:rPr>
          <w:rFonts w:ascii="Arial" w:hAnsi="Arial" w:cs="Arial"/>
          <w:sz w:val="22"/>
          <w:szCs w:val="22"/>
          <w:lang w:val="en-GB"/>
        </w:rPr>
      </w:pPr>
      <w:r w:rsidRPr="00BC5275">
        <w:rPr>
          <w:rFonts w:ascii="Arial" w:hAnsi="Arial" w:cs="Arial"/>
          <w:sz w:val="22"/>
          <w:szCs w:val="22"/>
          <w:lang w:val="en-GB"/>
        </w:rPr>
        <w:t>The business continued to struggle and in February 2019 Andy and Bob were informed by the company’s auditor that insolvent liquidation was inevitable, although Andy and Bob disagreed and held out hope that the company’s financial prospects would improve. Andy and Bob decided to try and trade their way out of their financial difficulties by having a sale. Unfortunately, the sale failed to increase business and in May 2019 Athletico Ltd was wound up</w:t>
      </w:r>
      <w:r w:rsidR="00937BD8" w:rsidRPr="00BC5275">
        <w:rPr>
          <w:rFonts w:ascii="Arial" w:hAnsi="Arial" w:cs="Arial"/>
          <w:sz w:val="22"/>
          <w:szCs w:val="22"/>
          <w:lang w:val="en-GB"/>
        </w:rPr>
        <w:t xml:space="preserve"> compulsorily</w:t>
      </w:r>
      <w:r w:rsidRPr="00BC5275">
        <w:rPr>
          <w:rFonts w:ascii="Arial" w:hAnsi="Arial" w:cs="Arial"/>
          <w:sz w:val="22"/>
          <w:szCs w:val="22"/>
          <w:lang w:val="en-GB"/>
        </w:rPr>
        <w:t xml:space="preserve">. By this time, the company’s overdraft with Beardsley Bank amounted to £290,000.  </w:t>
      </w:r>
    </w:p>
    <w:p w14:paraId="356B4959" w14:textId="77777777" w:rsidR="00272C14" w:rsidRPr="00967EF3" w:rsidRDefault="00272C14" w:rsidP="00357897">
      <w:pPr>
        <w:jc w:val="both"/>
        <w:rPr>
          <w:rFonts w:ascii="Arial" w:hAnsi="Arial" w:cs="Arial"/>
          <w:sz w:val="22"/>
          <w:szCs w:val="22"/>
        </w:rPr>
      </w:pPr>
    </w:p>
    <w:p w14:paraId="6FE9AC1A" w14:textId="77777777" w:rsidR="00272C14" w:rsidRPr="00967EF3" w:rsidRDefault="00272C14" w:rsidP="00357897">
      <w:pPr>
        <w:jc w:val="both"/>
        <w:rPr>
          <w:rFonts w:ascii="Arial" w:hAnsi="Arial" w:cs="Arial"/>
          <w:sz w:val="22"/>
          <w:szCs w:val="22"/>
        </w:rPr>
      </w:pPr>
      <w:r w:rsidRPr="00967EF3">
        <w:rPr>
          <w:rFonts w:ascii="Arial" w:hAnsi="Arial" w:cs="Arial"/>
          <w:sz w:val="22"/>
          <w:szCs w:val="22"/>
        </w:rPr>
        <w:t>Debbie and Rahid have been appointed as joint liquidators and have discovered several facts:</w:t>
      </w:r>
    </w:p>
    <w:p w14:paraId="727C5A4D" w14:textId="77777777" w:rsidR="00272C14" w:rsidRPr="00967EF3" w:rsidRDefault="00272C14" w:rsidP="00357897">
      <w:pPr>
        <w:jc w:val="both"/>
        <w:rPr>
          <w:rFonts w:ascii="Arial" w:hAnsi="Arial" w:cs="Arial"/>
          <w:sz w:val="22"/>
          <w:szCs w:val="22"/>
        </w:rPr>
      </w:pPr>
    </w:p>
    <w:p w14:paraId="27A13BBA" w14:textId="77777777" w:rsidR="00272C14" w:rsidRPr="00967EF3" w:rsidRDefault="00272C14" w:rsidP="00357897">
      <w:pPr>
        <w:pStyle w:val="ListParagraph"/>
        <w:numPr>
          <w:ilvl w:val="0"/>
          <w:numId w:val="1"/>
        </w:numPr>
        <w:ind w:left="426"/>
        <w:jc w:val="both"/>
        <w:rPr>
          <w:rFonts w:ascii="Arial" w:hAnsi="Arial" w:cs="Arial"/>
          <w:sz w:val="22"/>
          <w:szCs w:val="22"/>
        </w:rPr>
      </w:pPr>
      <w:r w:rsidRPr="00967EF3">
        <w:rPr>
          <w:rFonts w:ascii="Arial" w:hAnsi="Arial" w:cs="Arial"/>
          <w:sz w:val="22"/>
          <w:szCs w:val="22"/>
        </w:rPr>
        <w:t xml:space="preserve">in March 2019, Andy and Bob caused the company to repay an unsecured loan of £5,000, which Bob had made to the company some months before; </w:t>
      </w:r>
    </w:p>
    <w:p w14:paraId="6F7D1CDE" w14:textId="77777777" w:rsidR="00272C14" w:rsidRPr="00967EF3" w:rsidRDefault="00272C14" w:rsidP="00357897">
      <w:pPr>
        <w:pStyle w:val="ListParagraph"/>
        <w:numPr>
          <w:ilvl w:val="0"/>
          <w:numId w:val="1"/>
        </w:numPr>
        <w:ind w:left="426"/>
        <w:jc w:val="both"/>
        <w:rPr>
          <w:rFonts w:ascii="Arial" w:hAnsi="Arial" w:cs="Arial"/>
          <w:sz w:val="22"/>
          <w:szCs w:val="22"/>
          <w:lang w:val="en-GB"/>
        </w:rPr>
      </w:pPr>
      <w:r w:rsidRPr="00967EF3">
        <w:rPr>
          <w:rFonts w:ascii="Arial" w:hAnsi="Arial" w:cs="Arial"/>
          <w:sz w:val="22"/>
          <w:szCs w:val="22"/>
        </w:rPr>
        <w:t xml:space="preserve">in addition to the money owed to Beardsley Bank and Barry Homeowner, the company owes £10,000 to </w:t>
      </w:r>
      <w:r w:rsidR="00DE653B">
        <w:rPr>
          <w:rFonts w:ascii="Arial" w:hAnsi="Arial" w:cs="Arial"/>
          <w:sz w:val="22"/>
          <w:szCs w:val="22"/>
        </w:rPr>
        <w:t xml:space="preserve">the </w:t>
      </w:r>
      <w:r w:rsidRPr="00967EF3">
        <w:rPr>
          <w:rFonts w:ascii="Arial" w:hAnsi="Arial" w:cs="Arial"/>
          <w:sz w:val="22"/>
          <w:szCs w:val="22"/>
        </w:rPr>
        <w:t>Guernsey Revenue Service for unpaid tax, £30,000 to employees in wages, and £100,000 to unsecured creditors.</w:t>
      </w:r>
    </w:p>
    <w:p w14:paraId="2DC969BC" w14:textId="77777777" w:rsidR="00272C14" w:rsidRPr="00967EF3" w:rsidRDefault="00272C14" w:rsidP="00357897">
      <w:pPr>
        <w:pStyle w:val="ListParagraph"/>
        <w:ind w:left="426"/>
        <w:jc w:val="both"/>
        <w:rPr>
          <w:rFonts w:ascii="Arial" w:hAnsi="Arial" w:cs="Arial"/>
          <w:sz w:val="22"/>
          <w:szCs w:val="22"/>
          <w:lang w:val="en-GB"/>
        </w:rPr>
      </w:pPr>
    </w:p>
    <w:p w14:paraId="22EA1928" w14:textId="77777777" w:rsidR="00272C14" w:rsidRPr="00967EF3" w:rsidRDefault="00272C14" w:rsidP="00357897">
      <w:pPr>
        <w:jc w:val="both"/>
        <w:rPr>
          <w:rFonts w:ascii="Arial" w:hAnsi="Arial" w:cs="Arial"/>
          <w:sz w:val="22"/>
          <w:szCs w:val="22"/>
        </w:rPr>
      </w:pPr>
      <w:r w:rsidRPr="00967EF3">
        <w:rPr>
          <w:rFonts w:ascii="Arial" w:hAnsi="Arial" w:cs="Arial"/>
          <w:sz w:val="22"/>
          <w:szCs w:val="22"/>
        </w:rPr>
        <w:t>Debbie and Rahid estimate that the total remaining assets of Athletico Limited amount to £440,000. Debbie and Rahid's expenses in acting as liquidators amount to £3,000. Advise Debbie and Rahid, addressing the following:</w:t>
      </w:r>
    </w:p>
    <w:p w14:paraId="09D3CE6E" w14:textId="77777777" w:rsidR="00272C14" w:rsidRPr="00967EF3" w:rsidRDefault="00272C14" w:rsidP="00357897">
      <w:pPr>
        <w:jc w:val="both"/>
        <w:rPr>
          <w:rFonts w:ascii="Arial" w:hAnsi="Arial" w:cs="Arial"/>
          <w:sz w:val="22"/>
          <w:szCs w:val="22"/>
          <w:lang w:val="en-GB"/>
        </w:rPr>
      </w:pPr>
    </w:p>
    <w:p w14:paraId="1DA2FC99" w14:textId="135A55CC" w:rsidR="00272C14" w:rsidRDefault="00272C14" w:rsidP="00357897">
      <w:pPr>
        <w:pStyle w:val="ListParagraph"/>
        <w:numPr>
          <w:ilvl w:val="0"/>
          <w:numId w:val="12"/>
        </w:numPr>
        <w:ind w:left="426"/>
        <w:jc w:val="both"/>
        <w:rPr>
          <w:rFonts w:ascii="Arial" w:hAnsi="Arial" w:cs="Arial"/>
          <w:sz w:val="22"/>
          <w:szCs w:val="22"/>
          <w:lang w:val="en-GB"/>
        </w:rPr>
      </w:pPr>
      <w:r w:rsidRPr="00967EF3">
        <w:rPr>
          <w:rFonts w:ascii="Arial" w:hAnsi="Arial" w:cs="Arial"/>
          <w:sz w:val="22"/>
          <w:szCs w:val="22"/>
          <w:lang w:val="en-GB"/>
        </w:rPr>
        <w:t>the role of the joint liquidators;</w:t>
      </w:r>
    </w:p>
    <w:p w14:paraId="0B9A2EE8" w14:textId="77777777" w:rsidR="00357897" w:rsidRPr="00357897" w:rsidRDefault="00357897" w:rsidP="00357897">
      <w:pPr>
        <w:ind w:left="426"/>
        <w:jc w:val="both"/>
        <w:rPr>
          <w:rFonts w:ascii="Arial" w:hAnsi="Arial" w:cs="Arial"/>
          <w:sz w:val="22"/>
          <w:szCs w:val="22"/>
          <w:lang w:val="en-GB"/>
        </w:rPr>
      </w:pPr>
    </w:p>
    <w:p w14:paraId="10C13A9F" w14:textId="35062BCF" w:rsidR="00272C14" w:rsidRDefault="00272C14" w:rsidP="00357897">
      <w:pPr>
        <w:pStyle w:val="ListParagraph"/>
        <w:numPr>
          <w:ilvl w:val="0"/>
          <w:numId w:val="12"/>
        </w:numPr>
        <w:ind w:left="426"/>
        <w:jc w:val="both"/>
        <w:rPr>
          <w:rFonts w:ascii="Arial" w:hAnsi="Arial" w:cs="Arial"/>
          <w:sz w:val="22"/>
          <w:szCs w:val="22"/>
          <w:lang w:val="en-GB"/>
        </w:rPr>
      </w:pPr>
      <w:r w:rsidRPr="00967EF3">
        <w:rPr>
          <w:rFonts w:ascii="Arial" w:hAnsi="Arial" w:cs="Arial"/>
          <w:sz w:val="22"/>
          <w:szCs w:val="22"/>
          <w:lang w:val="en-GB"/>
        </w:rPr>
        <w:t xml:space="preserve">how to pool the assets; </w:t>
      </w:r>
    </w:p>
    <w:p w14:paraId="48CB8083" w14:textId="77777777" w:rsidR="00357897" w:rsidRPr="00357897" w:rsidRDefault="00357897" w:rsidP="00357897">
      <w:pPr>
        <w:ind w:left="426"/>
        <w:jc w:val="both"/>
        <w:rPr>
          <w:rFonts w:ascii="Arial" w:hAnsi="Arial" w:cs="Arial"/>
          <w:sz w:val="22"/>
          <w:szCs w:val="22"/>
          <w:lang w:val="en-GB"/>
        </w:rPr>
      </w:pPr>
    </w:p>
    <w:p w14:paraId="5FF2B2B6" w14:textId="420DF309" w:rsidR="00272C14" w:rsidRDefault="00272C14" w:rsidP="00357897">
      <w:pPr>
        <w:pStyle w:val="ListParagraph"/>
        <w:numPr>
          <w:ilvl w:val="0"/>
          <w:numId w:val="12"/>
        </w:numPr>
        <w:ind w:left="426"/>
        <w:jc w:val="both"/>
        <w:rPr>
          <w:rFonts w:ascii="Arial" w:hAnsi="Arial" w:cs="Arial"/>
          <w:sz w:val="22"/>
          <w:szCs w:val="22"/>
          <w:lang w:val="en-GB"/>
        </w:rPr>
      </w:pPr>
      <w:r w:rsidRPr="00967EF3">
        <w:rPr>
          <w:rFonts w:ascii="Arial" w:hAnsi="Arial" w:cs="Arial"/>
          <w:sz w:val="22"/>
          <w:szCs w:val="22"/>
          <w:lang w:val="en-GB"/>
        </w:rPr>
        <w:t>potential claims against the directors; and</w:t>
      </w:r>
    </w:p>
    <w:p w14:paraId="2C318B1E" w14:textId="77777777" w:rsidR="00357897" w:rsidRPr="00357897" w:rsidRDefault="00357897" w:rsidP="00357897">
      <w:pPr>
        <w:ind w:left="426"/>
        <w:jc w:val="both"/>
        <w:rPr>
          <w:rFonts w:ascii="Arial" w:hAnsi="Arial" w:cs="Arial"/>
          <w:sz w:val="22"/>
          <w:szCs w:val="22"/>
          <w:lang w:val="en-GB"/>
        </w:rPr>
      </w:pPr>
    </w:p>
    <w:p w14:paraId="7CBEDEDC" w14:textId="77777777" w:rsidR="00102CC9" w:rsidRPr="00967EF3" w:rsidRDefault="00272C14" w:rsidP="00357897">
      <w:pPr>
        <w:pStyle w:val="ListParagraph"/>
        <w:numPr>
          <w:ilvl w:val="0"/>
          <w:numId w:val="12"/>
        </w:numPr>
        <w:ind w:left="426"/>
        <w:jc w:val="both"/>
        <w:rPr>
          <w:rFonts w:ascii="Arial" w:hAnsi="Arial" w:cs="Arial"/>
          <w:sz w:val="22"/>
          <w:szCs w:val="22"/>
          <w:lang w:val="en-GB"/>
        </w:rPr>
      </w:pPr>
      <w:r w:rsidRPr="00967EF3">
        <w:rPr>
          <w:rFonts w:ascii="Arial" w:hAnsi="Arial" w:cs="Arial"/>
          <w:sz w:val="22"/>
          <w:szCs w:val="22"/>
          <w:lang w:val="en-GB"/>
        </w:rPr>
        <w:t>how to manage distributions to creditors.</w:t>
      </w:r>
      <w:bookmarkStart w:id="0" w:name="_Hlk17745211"/>
    </w:p>
    <w:p w14:paraId="41788998" w14:textId="77777777" w:rsidR="009B0723" w:rsidRPr="00967EF3" w:rsidRDefault="009B0723" w:rsidP="00357897">
      <w:pPr>
        <w:autoSpaceDE w:val="0"/>
        <w:autoSpaceDN w:val="0"/>
        <w:adjustRightInd w:val="0"/>
        <w:jc w:val="both"/>
        <w:rPr>
          <w:rFonts w:ascii="Arial" w:hAnsi="Arial" w:cs="Arial"/>
          <w:sz w:val="22"/>
          <w:szCs w:val="22"/>
          <w:lang w:val="en-GB"/>
        </w:rPr>
      </w:pPr>
    </w:p>
    <w:p w14:paraId="2B9545AC" w14:textId="11C6482B" w:rsidR="00C90A4D" w:rsidRPr="00C90A4D" w:rsidRDefault="00C90A4D" w:rsidP="00C90A4D">
      <w:pPr>
        <w:pStyle w:val="ListParagraph"/>
        <w:numPr>
          <w:ilvl w:val="0"/>
          <w:numId w:val="17"/>
        </w:numPr>
        <w:autoSpaceDE w:val="0"/>
        <w:autoSpaceDN w:val="0"/>
        <w:adjustRightInd w:val="0"/>
        <w:jc w:val="both"/>
        <w:rPr>
          <w:rFonts w:ascii="Arial" w:hAnsi="Arial" w:cs="Arial"/>
          <w:color w:val="7B7B7B" w:themeColor="accent3" w:themeShade="BF"/>
          <w:sz w:val="22"/>
          <w:szCs w:val="22"/>
          <w:lang w:val="en-GB"/>
        </w:rPr>
      </w:pPr>
      <w:r w:rsidRPr="00C90A4D">
        <w:rPr>
          <w:rFonts w:ascii="Arial" w:hAnsi="Arial" w:cs="Arial"/>
          <w:color w:val="7B7B7B" w:themeColor="accent3" w:themeShade="BF"/>
          <w:sz w:val="22"/>
          <w:szCs w:val="22"/>
          <w:lang w:val="en-GB"/>
        </w:rPr>
        <w:t xml:space="preserve">The liquidator must send a copy of the compulsory winding-up order to the Registrar of Companies within seven days of their appointment. </w:t>
      </w:r>
    </w:p>
    <w:p w14:paraId="6D3AAEAE" w14:textId="77777777" w:rsidR="00C90A4D" w:rsidRDefault="00C90A4D" w:rsidP="00C90A4D">
      <w:pPr>
        <w:pStyle w:val="ListParagraph"/>
        <w:autoSpaceDE w:val="0"/>
        <w:autoSpaceDN w:val="0"/>
        <w:adjustRightInd w:val="0"/>
        <w:jc w:val="both"/>
        <w:rPr>
          <w:rFonts w:ascii="Arial" w:hAnsi="Arial" w:cs="Arial"/>
          <w:color w:val="7B7B7B" w:themeColor="accent3" w:themeShade="BF"/>
          <w:sz w:val="22"/>
          <w:szCs w:val="22"/>
          <w:lang w:val="en-GB"/>
        </w:rPr>
      </w:pPr>
    </w:p>
    <w:p w14:paraId="6F906D73" w14:textId="77777777" w:rsidR="00C90A4D" w:rsidRDefault="00C90A4D" w:rsidP="00C90A4D">
      <w:pPr>
        <w:pStyle w:val="ListParagraph"/>
        <w:autoSpaceDE w:val="0"/>
        <w:autoSpaceDN w:val="0"/>
        <w:adjustRightInd w:val="0"/>
        <w:jc w:val="both"/>
        <w:rPr>
          <w:rFonts w:ascii="Arial" w:hAnsi="Arial" w:cs="Arial"/>
          <w:color w:val="7B7B7B" w:themeColor="accent3" w:themeShade="BF"/>
          <w:sz w:val="22"/>
          <w:szCs w:val="22"/>
          <w:lang w:val="en-GB"/>
        </w:rPr>
      </w:pPr>
      <w:r w:rsidRPr="00C90A4D">
        <w:rPr>
          <w:rFonts w:ascii="Arial" w:hAnsi="Arial" w:cs="Arial"/>
          <w:color w:val="7B7B7B" w:themeColor="accent3" w:themeShade="BF"/>
          <w:sz w:val="22"/>
          <w:szCs w:val="22"/>
          <w:lang w:val="en-GB"/>
        </w:rPr>
        <w:t xml:space="preserve">The liquidator supervises the procedure, and is invested with large power to accomplish any act relating to the winding up, for example to bring or defend any civil actions on behalf of the company, carry on the business of the company for the purposes of winding up if beneficial (replacing the directors, as their power ceases from the appointment of the liquidator and the compulsory winding up order), make capital calls (money promised form an investor). </w:t>
      </w:r>
    </w:p>
    <w:p w14:paraId="7BB7CAFB" w14:textId="77777777" w:rsidR="00C90A4D" w:rsidRDefault="00C90A4D" w:rsidP="00C90A4D">
      <w:pPr>
        <w:pStyle w:val="ListParagraph"/>
        <w:autoSpaceDE w:val="0"/>
        <w:autoSpaceDN w:val="0"/>
        <w:adjustRightInd w:val="0"/>
        <w:jc w:val="both"/>
        <w:rPr>
          <w:rFonts w:ascii="Arial" w:hAnsi="Arial" w:cs="Arial"/>
          <w:color w:val="7B7B7B" w:themeColor="accent3" w:themeShade="BF"/>
          <w:sz w:val="22"/>
          <w:szCs w:val="22"/>
          <w:lang w:val="en-GB"/>
        </w:rPr>
      </w:pPr>
    </w:p>
    <w:p w14:paraId="32298CD3" w14:textId="709FE8E0" w:rsidR="00C90A4D" w:rsidRDefault="00C90A4D" w:rsidP="00C90A4D">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Once the business is finished, the liquidator must terminate all employee contracts, and t</w:t>
      </w:r>
      <w:r w:rsidRPr="00C90A4D">
        <w:rPr>
          <w:rFonts w:ascii="Arial" w:hAnsi="Arial" w:cs="Arial"/>
          <w:color w:val="7B7B7B" w:themeColor="accent3" w:themeShade="BF"/>
          <w:sz w:val="22"/>
          <w:szCs w:val="22"/>
          <w:lang w:val="en-GB"/>
        </w:rPr>
        <w:t>he liquidator must realise</w:t>
      </w:r>
      <w:r>
        <w:rPr>
          <w:rFonts w:ascii="Arial" w:hAnsi="Arial" w:cs="Arial"/>
          <w:color w:val="7B7B7B" w:themeColor="accent3" w:themeShade="BF"/>
          <w:sz w:val="22"/>
          <w:szCs w:val="22"/>
          <w:lang w:val="en-GB"/>
        </w:rPr>
        <w:t xml:space="preserve"> </w:t>
      </w:r>
      <w:r w:rsidR="001D5A02">
        <w:rPr>
          <w:rFonts w:ascii="Arial" w:hAnsi="Arial" w:cs="Arial"/>
          <w:color w:val="7B7B7B" w:themeColor="accent3" w:themeShade="BF"/>
          <w:sz w:val="22"/>
          <w:szCs w:val="22"/>
          <w:lang w:val="en-GB"/>
        </w:rPr>
        <w:t>all</w:t>
      </w:r>
      <w:r w:rsidRPr="00C90A4D">
        <w:rPr>
          <w:rFonts w:ascii="Arial" w:hAnsi="Arial" w:cs="Arial"/>
          <w:color w:val="7B7B7B" w:themeColor="accent3" w:themeShade="BF"/>
          <w:sz w:val="22"/>
          <w:szCs w:val="22"/>
          <w:lang w:val="en-GB"/>
        </w:rPr>
        <w:t xml:space="preserve"> the company’s assets, then apply for the appointment of a Court Commissioner to examine their accounts and distribute the funds from the company’s assets. </w:t>
      </w:r>
      <w:r>
        <w:rPr>
          <w:rFonts w:ascii="Arial" w:hAnsi="Arial" w:cs="Arial"/>
          <w:color w:val="7B7B7B" w:themeColor="accent3" w:themeShade="BF"/>
          <w:sz w:val="22"/>
          <w:szCs w:val="22"/>
          <w:lang w:val="en-GB"/>
        </w:rPr>
        <w:t xml:space="preserve">It is noted that to start realising the assets, the liquidator does not have to wait util the activity has ceased if they continue trading for the benefits of the liquidation. </w:t>
      </w:r>
    </w:p>
    <w:p w14:paraId="41B5DBAD" w14:textId="78B950E3" w:rsidR="00AC372F" w:rsidRDefault="00AC372F" w:rsidP="00C90A4D">
      <w:pPr>
        <w:pStyle w:val="ListParagraph"/>
        <w:autoSpaceDE w:val="0"/>
        <w:autoSpaceDN w:val="0"/>
        <w:adjustRightInd w:val="0"/>
        <w:jc w:val="both"/>
        <w:rPr>
          <w:rFonts w:ascii="Arial" w:hAnsi="Arial" w:cs="Arial"/>
          <w:color w:val="7B7B7B" w:themeColor="accent3" w:themeShade="BF"/>
          <w:sz w:val="22"/>
          <w:szCs w:val="22"/>
          <w:lang w:val="en-GB"/>
        </w:rPr>
      </w:pPr>
    </w:p>
    <w:p w14:paraId="78611AE2" w14:textId="6F8BC6D7" w:rsidR="00AC372F" w:rsidRDefault="00AC372F" w:rsidP="00C90A4D">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liquidator, within 15 days from the day of final distribution of the company’s assets, must apply to the court for an order declaring the dissolution of the company. </w:t>
      </w:r>
    </w:p>
    <w:p w14:paraId="0B8B0E34" w14:textId="70AC981C" w:rsidR="00C90A4D" w:rsidRDefault="00C90A4D" w:rsidP="00C90A4D">
      <w:pPr>
        <w:pStyle w:val="ListParagraph"/>
        <w:autoSpaceDE w:val="0"/>
        <w:autoSpaceDN w:val="0"/>
        <w:adjustRightInd w:val="0"/>
        <w:jc w:val="both"/>
        <w:rPr>
          <w:rFonts w:ascii="Arial" w:hAnsi="Arial" w:cs="Arial"/>
          <w:color w:val="7B7B7B" w:themeColor="accent3" w:themeShade="BF"/>
          <w:sz w:val="22"/>
          <w:szCs w:val="22"/>
          <w:lang w:val="en-GB"/>
        </w:rPr>
      </w:pPr>
    </w:p>
    <w:p w14:paraId="2854655B" w14:textId="183C7D91" w:rsidR="00C90A4D" w:rsidRPr="00C90A4D" w:rsidRDefault="00C90A4D" w:rsidP="00C90A4D">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in doubt of what action to take, the liquidator can also consult with the Royal court on any matter of the winding up, for direction. </w:t>
      </w:r>
    </w:p>
    <w:p w14:paraId="15805DBA" w14:textId="77777777" w:rsidR="001B4539" w:rsidRDefault="001B4539" w:rsidP="00357897">
      <w:pPr>
        <w:autoSpaceDE w:val="0"/>
        <w:autoSpaceDN w:val="0"/>
        <w:adjustRightInd w:val="0"/>
        <w:jc w:val="both"/>
        <w:rPr>
          <w:rFonts w:ascii="Arial" w:hAnsi="Arial" w:cs="Arial"/>
          <w:color w:val="7B7B7B" w:themeColor="accent3" w:themeShade="BF"/>
          <w:sz w:val="22"/>
          <w:szCs w:val="22"/>
          <w:lang w:val="en-GB"/>
        </w:rPr>
      </w:pPr>
    </w:p>
    <w:p w14:paraId="339F9929" w14:textId="0C781D7C" w:rsidR="001B4539" w:rsidRPr="00C90A4D" w:rsidRDefault="00E65425" w:rsidP="00C90A4D">
      <w:pPr>
        <w:pStyle w:val="ListParagraph"/>
        <w:numPr>
          <w:ilvl w:val="0"/>
          <w:numId w:val="17"/>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Unless mistaken, there would be no cause for asset pooling in this case, as there is only one entity, and not several entities of a group where the assets are inextricably mingled that it would be too difficult to separate them (as in the matter of </w:t>
      </w:r>
      <w:r w:rsidRPr="00E65425">
        <w:rPr>
          <w:rFonts w:ascii="Arial" w:hAnsi="Arial" w:cs="Arial"/>
          <w:i/>
          <w:iCs/>
          <w:color w:val="7B7B7B" w:themeColor="accent3" w:themeShade="BF"/>
          <w:sz w:val="22"/>
          <w:szCs w:val="22"/>
          <w:lang w:val="en-GB"/>
        </w:rPr>
        <w:t>Huelin-Renouf Shipping Limited in Liquidation</w:t>
      </w:r>
      <w:r>
        <w:rPr>
          <w:rFonts w:ascii="Arial" w:hAnsi="Arial" w:cs="Arial"/>
          <w:color w:val="7B7B7B" w:themeColor="accent3" w:themeShade="BF"/>
          <w:sz w:val="22"/>
          <w:szCs w:val="22"/>
          <w:lang w:val="en-GB"/>
        </w:rPr>
        <w:t xml:space="preserve"> </w:t>
      </w:r>
      <w:r w:rsidRPr="00E65425">
        <w:rPr>
          <w:rFonts w:ascii="Arial" w:hAnsi="Arial" w:cs="Arial"/>
          <w:i/>
          <w:iCs/>
          <w:color w:val="7B7B7B" w:themeColor="accent3" w:themeShade="BF"/>
          <w:sz w:val="22"/>
          <w:szCs w:val="22"/>
          <w:lang w:val="en-GB"/>
        </w:rPr>
        <w:t>2015</w:t>
      </w:r>
      <w:r>
        <w:rPr>
          <w:rFonts w:ascii="Arial" w:hAnsi="Arial" w:cs="Arial"/>
          <w:i/>
          <w:iCs/>
          <w:color w:val="7B7B7B" w:themeColor="accent3" w:themeShade="BF"/>
          <w:sz w:val="22"/>
          <w:szCs w:val="22"/>
          <w:lang w:val="en-GB"/>
        </w:rPr>
        <w:t>)</w:t>
      </w:r>
      <w:r>
        <w:rPr>
          <w:rFonts w:ascii="Arial" w:hAnsi="Arial" w:cs="Arial"/>
          <w:color w:val="7B7B7B" w:themeColor="accent3" w:themeShade="BF"/>
          <w:sz w:val="22"/>
          <w:szCs w:val="22"/>
          <w:lang w:val="en-GB"/>
        </w:rPr>
        <w:t xml:space="preserve">. Therefore, the assets shall just be realised in conformity with the liquidator’s duties and powers. </w:t>
      </w:r>
    </w:p>
    <w:p w14:paraId="08B3E2AA" w14:textId="77777777" w:rsidR="001B4539" w:rsidRDefault="001B4539" w:rsidP="00357897">
      <w:pPr>
        <w:autoSpaceDE w:val="0"/>
        <w:autoSpaceDN w:val="0"/>
        <w:adjustRightInd w:val="0"/>
        <w:jc w:val="both"/>
        <w:rPr>
          <w:rFonts w:ascii="Arial" w:hAnsi="Arial" w:cs="Arial"/>
          <w:color w:val="7B7B7B" w:themeColor="accent3" w:themeShade="BF"/>
          <w:sz w:val="22"/>
          <w:szCs w:val="22"/>
          <w:lang w:val="en-GB"/>
        </w:rPr>
      </w:pPr>
    </w:p>
    <w:p w14:paraId="59BB0CD5" w14:textId="682EC972" w:rsidR="001B4539" w:rsidRDefault="00AC372F" w:rsidP="00C90A4D">
      <w:pPr>
        <w:pStyle w:val="ListParagraph"/>
        <w:numPr>
          <w:ilvl w:val="0"/>
          <w:numId w:val="17"/>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well as possibly breaching general fiduciary duties in paying back a loan to a “connected party” when the company was possibly already insolvent (and after the Auditor of the company having alerted the directors to the inevitability </w:t>
      </w:r>
      <w:r w:rsidR="00E65425">
        <w:rPr>
          <w:rFonts w:ascii="Arial" w:hAnsi="Arial" w:cs="Arial"/>
          <w:color w:val="7B7B7B" w:themeColor="accent3" w:themeShade="BF"/>
          <w:sz w:val="22"/>
          <w:szCs w:val="22"/>
          <w:lang w:val="en-GB"/>
        </w:rPr>
        <w:t>of an</w:t>
      </w:r>
      <w:r>
        <w:rPr>
          <w:rFonts w:ascii="Arial" w:hAnsi="Arial" w:cs="Arial"/>
          <w:color w:val="7B7B7B" w:themeColor="accent3" w:themeShade="BF"/>
          <w:sz w:val="22"/>
          <w:szCs w:val="22"/>
          <w:lang w:val="en-GB"/>
        </w:rPr>
        <w:t xml:space="preserve"> insolvent liquidation), it is necessary to consider the re</w:t>
      </w:r>
      <w:r w:rsidR="002D57C7">
        <w:rPr>
          <w:rFonts w:ascii="Arial" w:hAnsi="Arial" w:cs="Arial"/>
          <w:color w:val="7B7B7B" w:themeColor="accent3" w:themeShade="BF"/>
          <w:sz w:val="22"/>
          <w:szCs w:val="22"/>
          <w:lang w:val="en-GB"/>
        </w:rPr>
        <w:t>g</w:t>
      </w:r>
      <w:r>
        <w:rPr>
          <w:rFonts w:ascii="Arial" w:hAnsi="Arial" w:cs="Arial"/>
          <w:color w:val="7B7B7B" w:themeColor="accent3" w:themeShade="BF"/>
          <w:sz w:val="22"/>
          <w:szCs w:val="22"/>
          <w:lang w:val="en-GB"/>
        </w:rPr>
        <w:t>ime of preferences.</w:t>
      </w:r>
    </w:p>
    <w:p w14:paraId="0399CF2C" w14:textId="3EAD6B81" w:rsidR="00AC372F" w:rsidRDefault="00AC372F" w:rsidP="00AC372F">
      <w:pPr>
        <w:pStyle w:val="ListParagraph"/>
        <w:autoSpaceDE w:val="0"/>
        <w:autoSpaceDN w:val="0"/>
        <w:adjustRightInd w:val="0"/>
        <w:jc w:val="both"/>
        <w:rPr>
          <w:rFonts w:ascii="Arial" w:hAnsi="Arial" w:cs="Arial"/>
          <w:color w:val="7B7B7B" w:themeColor="accent3" w:themeShade="BF"/>
          <w:sz w:val="22"/>
          <w:szCs w:val="22"/>
          <w:lang w:val="en-GB"/>
        </w:rPr>
      </w:pPr>
    </w:p>
    <w:p w14:paraId="458D9530" w14:textId="554DFE52" w:rsidR="00E74CA4" w:rsidRDefault="00AC372F" w:rsidP="00AC372F">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Indeed, Bob, being a director, was aware of the insolvency of the </w:t>
      </w:r>
      <w:r w:rsidR="00E74CA4">
        <w:rPr>
          <w:rFonts w:ascii="Arial" w:hAnsi="Arial" w:cs="Arial"/>
          <w:color w:val="7B7B7B" w:themeColor="accent3" w:themeShade="BF"/>
          <w:sz w:val="22"/>
          <w:szCs w:val="22"/>
          <w:lang w:val="en-GB"/>
        </w:rPr>
        <w:t>Athletico Ltd, and knowingly pa</w:t>
      </w:r>
      <w:r w:rsidR="002D57C7">
        <w:rPr>
          <w:rFonts w:ascii="Arial" w:hAnsi="Arial" w:cs="Arial"/>
          <w:color w:val="7B7B7B" w:themeColor="accent3" w:themeShade="BF"/>
          <w:sz w:val="22"/>
          <w:szCs w:val="22"/>
          <w:lang w:val="en-GB"/>
        </w:rPr>
        <w:t>i</w:t>
      </w:r>
      <w:r w:rsidR="00E74CA4">
        <w:rPr>
          <w:rFonts w:ascii="Arial" w:hAnsi="Arial" w:cs="Arial"/>
          <w:color w:val="7B7B7B" w:themeColor="accent3" w:themeShade="BF"/>
          <w:sz w:val="22"/>
          <w:szCs w:val="22"/>
          <w:lang w:val="en-GB"/>
        </w:rPr>
        <w:t>d back his</w:t>
      </w:r>
      <w:r w:rsidR="002D57C7">
        <w:rPr>
          <w:rFonts w:ascii="Arial" w:hAnsi="Arial" w:cs="Arial"/>
          <w:color w:val="7B7B7B" w:themeColor="accent3" w:themeShade="BF"/>
          <w:sz w:val="22"/>
          <w:szCs w:val="22"/>
          <w:lang w:val="en-GB"/>
        </w:rPr>
        <w:t xml:space="preserve"> </w:t>
      </w:r>
      <w:r w:rsidR="00E74CA4">
        <w:rPr>
          <w:rFonts w:ascii="Arial" w:hAnsi="Arial" w:cs="Arial"/>
          <w:color w:val="7B7B7B" w:themeColor="accent3" w:themeShade="BF"/>
          <w:sz w:val="22"/>
          <w:szCs w:val="22"/>
          <w:lang w:val="en-GB"/>
        </w:rPr>
        <w:t>unsecured loan of £5.000 before the compulsory liquidation procedure. By doing so, he gave himself as a creditor a preferential position to that which he would have had in the liquidation procedure had he not paid it back beforehand.</w:t>
      </w:r>
    </w:p>
    <w:p w14:paraId="37DC2099" w14:textId="77777777" w:rsidR="00E74CA4" w:rsidRDefault="00E74CA4" w:rsidP="00AC372F">
      <w:pPr>
        <w:pStyle w:val="ListParagraph"/>
        <w:autoSpaceDE w:val="0"/>
        <w:autoSpaceDN w:val="0"/>
        <w:adjustRightInd w:val="0"/>
        <w:jc w:val="both"/>
        <w:rPr>
          <w:rFonts w:ascii="Arial" w:hAnsi="Arial" w:cs="Arial"/>
          <w:color w:val="7B7B7B" w:themeColor="accent3" w:themeShade="BF"/>
          <w:sz w:val="22"/>
          <w:szCs w:val="22"/>
          <w:lang w:val="en-GB"/>
        </w:rPr>
      </w:pPr>
    </w:p>
    <w:p w14:paraId="1E020743" w14:textId="6A3271E0" w:rsidR="00AC372F" w:rsidRDefault="00E74CA4" w:rsidP="00AC372F">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liquidators could therefore apply to the court for an order to set aside this transaction</w:t>
      </w:r>
      <w:r w:rsidR="002D57C7">
        <w:rPr>
          <w:rFonts w:ascii="Arial" w:hAnsi="Arial" w:cs="Arial"/>
          <w:color w:val="7B7B7B" w:themeColor="accent3" w:themeShade="BF"/>
          <w:sz w:val="22"/>
          <w:szCs w:val="22"/>
          <w:lang w:val="en-GB"/>
        </w:rPr>
        <w:t xml:space="preserve">, because the company was insolvent. Because the transaction was with a connected party, it is presumed that this transaction was out of the course of normal business and done in the aim of giving that creditor a preferential treatment. </w:t>
      </w:r>
    </w:p>
    <w:p w14:paraId="2ED8904B" w14:textId="452451CE" w:rsidR="002D57C7" w:rsidRDefault="002D57C7" w:rsidP="00AC372F">
      <w:pPr>
        <w:pStyle w:val="ListParagraph"/>
        <w:autoSpaceDE w:val="0"/>
        <w:autoSpaceDN w:val="0"/>
        <w:adjustRightInd w:val="0"/>
        <w:jc w:val="both"/>
        <w:rPr>
          <w:rFonts w:ascii="Arial" w:hAnsi="Arial" w:cs="Arial"/>
          <w:color w:val="7B7B7B" w:themeColor="accent3" w:themeShade="BF"/>
          <w:sz w:val="22"/>
          <w:szCs w:val="22"/>
          <w:lang w:val="en-GB"/>
        </w:rPr>
      </w:pPr>
    </w:p>
    <w:p w14:paraId="1D632D65" w14:textId="429EE955" w:rsidR="002D57C7" w:rsidRDefault="002D57C7" w:rsidP="00AC372F">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could decide therefore to set aside the transaction, restoring the situation of the company to that before the transaction, and eventually could consider making the director personably liable to the company’s debts.</w:t>
      </w:r>
    </w:p>
    <w:p w14:paraId="656A4588" w14:textId="38FA6293" w:rsidR="002D57C7" w:rsidRDefault="002D57C7" w:rsidP="00AC372F">
      <w:pPr>
        <w:pStyle w:val="ListParagraph"/>
        <w:autoSpaceDE w:val="0"/>
        <w:autoSpaceDN w:val="0"/>
        <w:adjustRightInd w:val="0"/>
        <w:jc w:val="both"/>
        <w:rPr>
          <w:rFonts w:ascii="Arial" w:hAnsi="Arial" w:cs="Arial"/>
          <w:color w:val="7B7B7B" w:themeColor="accent3" w:themeShade="BF"/>
          <w:sz w:val="22"/>
          <w:szCs w:val="22"/>
          <w:lang w:val="en-GB"/>
        </w:rPr>
      </w:pPr>
    </w:p>
    <w:p w14:paraId="78A47804" w14:textId="248CAF7B" w:rsidR="002D57C7" w:rsidRDefault="002D57C7" w:rsidP="00AC372F">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Indeed, as well as this preferential transaction, it could be argued in the case at hand that there are grounds for invoking a breach of fiduciary duties of the directors and eventually wrongful trading. It would be necessary to consider whether, especially after the Auditor’s alert to the directors, it was reasonable to carry on trading and if the directors did this in view and true belief that the situation could be turned around. If there was no reasonable prospect of turning the company around and the directors could not have believed otherwise, the court, upon demand of the liquidator, could declare the directors personally liable to contribute to the company’s assets. </w:t>
      </w:r>
    </w:p>
    <w:p w14:paraId="1D12A5E7" w14:textId="6F73568C" w:rsidR="002D57C7" w:rsidRDefault="002D57C7" w:rsidP="00AC372F">
      <w:pPr>
        <w:pStyle w:val="ListParagraph"/>
        <w:autoSpaceDE w:val="0"/>
        <w:autoSpaceDN w:val="0"/>
        <w:adjustRightInd w:val="0"/>
        <w:jc w:val="both"/>
        <w:rPr>
          <w:rFonts w:ascii="Arial" w:hAnsi="Arial" w:cs="Arial"/>
          <w:color w:val="7B7B7B" w:themeColor="accent3" w:themeShade="BF"/>
          <w:sz w:val="22"/>
          <w:szCs w:val="22"/>
          <w:lang w:val="en-GB"/>
        </w:rPr>
      </w:pPr>
    </w:p>
    <w:p w14:paraId="36CC2B93" w14:textId="3337ED5E" w:rsidR="002D57C7" w:rsidRPr="00C90A4D" w:rsidRDefault="002D57C7" w:rsidP="00AC372F">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could be noted that the liquidator could argue that the fact a connected person decided to pay back their loan two months before the opening of compulsory liquidation and one month after the Auditor’s warning showed that this person knew an insolvency procedure was inevitable. </w:t>
      </w:r>
    </w:p>
    <w:p w14:paraId="4D41A7CD" w14:textId="77777777" w:rsidR="00C90A4D" w:rsidRDefault="00C90A4D" w:rsidP="00357897">
      <w:pPr>
        <w:autoSpaceDE w:val="0"/>
        <w:autoSpaceDN w:val="0"/>
        <w:adjustRightInd w:val="0"/>
        <w:jc w:val="both"/>
        <w:rPr>
          <w:rFonts w:ascii="Arial" w:hAnsi="Arial" w:cs="Arial"/>
          <w:color w:val="7B7B7B" w:themeColor="accent3" w:themeShade="BF"/>
          <w:sz w:val="22"/>
          <w:szCs w:val="22"/>
          <w:lang w:val="en-GB"/>
        </w:rPr>
      </w:pPr>
    </w:p>
    <w:p w14:paraId="7D77595F" w14:textId="3AC2763D" w:rsidR="001B4539" w:rsidRPr="00C90A4D" w:rsidRDefault="001B4539" w:rsidP="00C90A4D">
      <w:pPr>
        <w:pStyle w:val="ListParagraph"/>
        <w:numPr>
          <w:ilvl w:val="0"/>
          <w:numId w:val="17"/>
        </w:numPr>
        <w:autoSpaceDE w:val="0"/>
        <w:autoSpaceDN w:val="0"/>
        <w:adjustRightInd w:val="0"/>
        <w:jc w:val="both"/>
        <w:rPr>
          <w:rFonts w:ascii="Arial" w:hAnsi="Arial" w:cs="Arial"/>
          <w:color w:val="7B7B7B" w:themeColor="accent3" w:themeShade="BF"/>
          <w:sz w:val="22"/>
          <w:szCs w:val="22"/>
          <w:lang w:val="en-GB"/>
        </w:rPr>
      </w:pPr>
      <w:r w:rsidRPr="00C90A4D">
        <w:rPr>
          <w:rFonts w:ascii="Arial" w:hAnsi="Arial" w:cs="Arial"/>
          <w:color w:val="7B7B7B" w:themeColor="accent3" w:themeShade="BF"/>
          <w:sz w:val="22"/>
          <w:szCs w:val="22"/>
          <w:lang w:val="en-GB"/>
        </w:rPr>
        <w:t>In liquidation, distribution of the proceeds from the insolvent compan</w:t>
      </w:r>
      <w:r w:rsidR="00DC08B8" w:rsidRPr="00C90A4D">
        <w:rPr>
          <w:rFonts w:ascii="Arial" w:hAnsi="Arial" w:cs="Arial"/>
          <w:color w:val="7B7B7B" w:themeColor="accent3" w:themeShade="BF"/>
          <w:sz w:val="22"/>
          <w:szCs w:val="22"/>
          <w:lang w:val="en-GB"/>
        </w:rPr>
        <w:t>y’s</w:t>
      </w:r>
      <w:r w:rsidRPr="00C90A4D">
        <w:rPr>
          <w:rFonts w:ascii="Arial" w:hAnsi="Arial" w:cs="Arial"/>
          <w:color w:val="7B7B7B" w:themeColor="accent3" w:themeShade="BF"/>
          <w:sz w:val="22"/>
          <w:szCs w:val="22"/>
          <w:lang w:val="en-GB"/>
        </w:rPr>
        <w:t xml:space="preserve"> assets follows a specific order of priority. The creditors therefore need to be apprehended in two </w:t>
      </w:r>
      <w:r w:rsidRPr="00C90A4D">
        <w:rPr>
          <w:rFonts w:ascii="Arial" w:hAnsi="Arial" w:cs="Arial"/>
          <w:color w:val="7B7B7B" w:themeColor="accent3" w:themeShade="BF"/>
          <w:sz w:val="22"/>
          <w:szCs w:val="22"/>
          <w:lang w:val="en-GB"/>
        </w:rPr>
        <w:lastRenderedPageBreak/>
        <w:t xml:space="preserve">stages in the case at hand: firstly, the secured creditors (so those holding bonds), and secondly the other creditors. </w:t>
      </w:r>
    </w:p>
    <w:p w14:paraId="036501FE" w14:textId="77777777" w:rsidR="001B4539" w:rsidRDefault="001B4539" w:rsidP="00357897">
      <w:pPr>
        <w:autoSpaceDE w:val="0"/>
        <w:autoSpaceDN w:val="0"/>
        <w:adjustRightInd w:val="0"/>
        <w:jc w:val="both"/>
        <w:rPr>
          <w:rFonts w:ascii="Arial" w:hAnsi="Arial" w:cs="Arial"/>
          <w:color w:val="7B7B7B" w:themeColor="accent3" w:themeShade="BF"/>
          <w:sz w:val="22"/>
          <w:szCs w:val="22"/>
          <w:lang w:val="en-GB"/>
        </w:rPr>
      </w:pPr>
    </w:p>
    <w:p w14:paraId="00B0A93E" w14:textId="01988BC6" w:rsidR="001B4539" w:rsidRPr="00C90A4D" w:rsidRDefault="001B4539" w:rsidP="00C90A4D">
      <w:pPr>
        <w:pStyle w:val="ListParagraph"/>
        <w:autoSpaceDE w:val="0"/>
        <w:autoSpaceDN w:val="0"/>
        <w:adjustRightInd w:val="0"/>
        <w:jc w:val="both"/>
        <w:rPr>
          <w:rFonts w:ascii="Arial" w:hAnsi="Arial" w:cs="Arial"/>
          <w:color w:val="7B7B7B" w:themeColor="accent3" w:themeShade="BF"/>
          <w:sz w:val="22"/>
          <w:szCs w:val="22"/>
          <w:lang w:val="en-GB"/>
        </w:rPr>
      </w:pPr>
      <w:r w:rsidRPr="00C90A4D">
        <w:rPr>
          <w:rFonts w:ascii="Arial" w:hAnsi="Arial" w:cs="Arial"/>
          <w:color w:val="7B7B7B" w:themeColor="accent3" w:themeShade="BF"/>
          <w:sz w:val="22"/>
          <w:szCs w:val="22"/>
          <w:lang w:val="en-GB"/>
        </w:rPr>
        <w:t xml:space="preserve">For the second stage, once the secured creditors have been satisfied, inside this priority order and </w:t>
      </w:r>
      <w:r w:rsidR="00DC08B8" w:rsidRPr="00C90A4D">
        <w:rPr>
          <w:rFonts w:ascii="Arial" w:hAnsi="Arial" w:cs="Arial"/>
          <w:color w:val="7B7B7B" w:themeColor="accent3" w:themeShade="BF"/>
          <w:sz w:val="22"/>
          <w:szCs w:val="22"/>
          <w:lang w:val="en-GB"/>
        </w:rPr>
        <w:t>inside</w:t>
      </w:r>
      <w:r w:rsidRPr="00C90A4D">
        <w:rPr>
          <w:rFonts w:ascii="Arial" w:hAnsi="Arial" w:cs="Arial"/>
          <w:color w:val="7B7B7B" w:themeColor="accent3" w:themeShade="BF"/>
          <w:sz w:val="22"/>
          <w:szCs w:val="22"/>
          <w:lang w:val="en-GB"/>
        </w:rPr>
        <w:t xml:space="preserve"> each class, there is the application of a </w:t>
      </w:r>
      <w:r w:rsidRPr="00C90A4D">
        <w:rPr>
          <w:rFonts w:ascii="Arial" w:hAnsi="Arial" w:cs="Arial"/>
          <w:i/>
          <w:iCs/>
          <w:color w:val="7B7B7B" w:themeColor="accent3" w:themeShade="BF"/>
          <w:sz w:val="22"/>
          <w:szCs w:val="22"/>
          <w:lang w:val="en-GB"/>
        </w:rPr>
        <w:t>pari passu</w:t>
      </w:r>
      <w:r w:rsidRPr="00C90A4D">
        <w:rPr>
          <w:rFonts w:ascii="Arial" w:hAnsi="Arial" w:cs="Arial"/>
          <w:color w:val="7B7B7B" w:themeColor="accent3" w:themeShade="BF"/>
          <w:sz w:val="22"/>
          <w:szCs w:val="22"/>
          <w:lang w:val="en-GB"/>
        </w:rPr>
        <w:t xml:space="preserve"> principle if the liquidation is insolvent, so all creditors participate in the common pool of assets in proportion to the size of their admitted claims. </w:t>
      </w:r>
    </w:p>
    <w:p w14:paraId="5436EB5E" w14:textId="59F05714" w:rsidR="00DC08B8" w:rsidRDefault="00DC08B8" w:rsidP="00357897">
      <w:pPr>
        <w:autoSpaceDE w:val="0"/>
        <w:autoSpaceDN w:val="0"/>
        <w:adjustRightInd w:val="0"/>
        <w:jc w:val="both"/>
        <w:rPr>
          <w:rFonts w:ascii="Arial" w:hAnsi="Arial" w:cs="Arial"/>
          <w:color w:val="7B7B7B" w:themeColor="accent3" w:themeShade="BF"/>
          <w:sz w:val="22"/>
          <w:szCs w:val="22"/>
          <w:lang w:val="en-GB"/>
        </w:rPr>
      </w:pPr>
    </w:p>
    <w:p w14:paraId="74498F13" w14:textId="1D415E4A" w:rsidR="00DC08B8" w:rsidRPr="00C90A4D" w:rsidRDefault="00DC08B8" w:rsidP="00C90A4D">
      <w:pPr>
        <w:pStyle w:val="ListParagraph"/>
        <w:autoSpaceDE w:val="0"/>
        <w:autoSpaceDN w:val="0"/>
        <w:adjustRightInd w:val="0"/>
        <w:jc w:val="both"/>
        <w:rPr>
          <w:rFonts w:ascii="Arial" w:hAnsi="Arial" w:cs="Arial"/>
          <w:color w:val="7B7B7B" w:themeColor="accent3" w:themeShade="BF"/>
          <w:sz w:val="22"/>
          <w:szCs w:val="22"/>
          <w:lang w:val="en-GB"/>
        </w:rPr>
      </w:pPr>
      <w:r w:rsidRPr="00C90A4D">
        <w:rPr>
          <w:rFonts w:ascii="Arial" w:hAnsi="Arial" w:cs="Arial"/>
          <w:color w:val="7B7B7B" w:themeColor="accent3" w:themeShade="BF"/>
          <w:sz w:val="22"/>
          <w:szCs w:val="22"/>
          <w:lang w:val="en-GB"/>
        </w:rPr>
        <w:t xml:space="preserve">Starting with the secured creditors, assuming that both secured creditors, in the chronological order exposed in the case, regularly completed the formalities </w:t>
      </w:r>
      <w:r w:rsidR="004B3FF9" w:rsidRPr="00C90A4D">
        <w:rPr>
          <w:rFonts w:ascii="Arial" w:hAnsi="Arial" w:cs="Arial"/>
          <w:color w:val="7B7B7B" w:themeColor="accent3" w:themeShade="BF"/>
          <w:sz w:val="22"/>
          <w:szCs w:val="22"/>
          <w:lang w:val="en-GB"/>
        </w:rPr>
        <w:t xml:space="preserve">to complete the bonds (registration with the Greffe of the Royal Court then ratified by the Royal Court sitting in the Contract Court formation), then both creditors are entitled to be repaid from the realisation of the property to which their security relates. The claims of secured creditors will be prioritised in the chronological order that they were taken, so in the case at hand, firstly the claim of the Beardsley Bank plc, then the claim of Barry Homeowner. </w:t>
      </w:r>
    </w:p>
    <w:p w14:paraId="6FCB0915" w14:textId="5B28606A" w:rsidR="00336E25" w:rsidRDefault="00336E25" w:rsidP="00357897">
      <w:pPr>
        <w:autoSpaceDE w:val="0"/>
        <w:autoSpaceDN w:val="0"/>
        <w:adjustRightInd w:val="0"/>
        <w:jc w:val="both"/>
        <w:rPr>
          <w:rFonts w:ascii="Arial" w:hAnsi="Arial" w:cs="Arial"/>
          <w:color w:val="7B7B7B" w:themeColor="accent3" w:themeShade="BF"/>
          <w:sz w:val="22"/>
          <w:szCs w:val="22"/>
          <w:lang w:val="en-GB"/>
        </w:rPr>
      </w:pPr>
    </w:p>
    <w:p w14:paraId="4DBD877B" w14:textId="37545379" w:rsidR="00336E25" w:rsidRPr="00C90A4D" w:rsidRDefault="00C90A4D" w:rsidP="00C90A4D">
      <w:pPr>
        <w:pStyle w:val="ListParagraph"/>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336E25" w:rsidRPr="00C90A4D">
        <w:rPr>
          <w:rFonts w:ascii="Arial" w:hAnsi="Arial" w:cs="Arial"/>
          <w:color w:val="7B7B7B" w:themeColor="accent3" w:themeShade="BF"/>
          <w:sz w:val="22"/>
          <w:szCs w:val="22"/>
          <w:lang w:val="en-GB"/>
        </w:rPr>
        <w:t>n the case at hand, it is not specified if the bond</w:t>
      </w:r>
      <w:r w:rsidR="0047366B" w:rsidRPr="00C90A4D">
        <w:rPr>
          <w:rFonts w:ascii="Arial" w:hAnsi="Arial" w:cs="Arial"/>
          <w:color w:val="7B7B7B" w:themeColor="accent3" w:themeShade="BF"/>
          <w:sz w:val="22"/>
          <w:szCs w:val="22"/>
          <w:lang w:val="en-GB"/>
        </w:rPr>
        <w:t>s</w:t>
      </w:r>
      <w:r w:rsidR="00336E25" w:rsidRPr="00C90A4D">
        <w:rPr>
          <w:rFonts w:ascii="Arial" w:hAnsi="Arial" w:cs="Arial"/>
          <w:color w:val="7B7B7B" w:themeColor="accent3" w:themeShade="BF"/>
          <w:sz w:val="22"/>
          <w:szCs w:val="22"/>
          <w:lang w:val="en-GB"/>
        </w:rPr>
        <w:t xml:space="preserve"> conferred a general o</w:t>
      </w:r>
      <w:r w:rsidR="0047366B" w:rsidRPr="00C90A4D">
        <w:rPr>
          <w:rFonts w:ascii="Arial" w:hAnsi="Arial" w:cs="Arial"/>
          <w:color w:val="7B7B7B" w:themeColor="accent3" w:themeShade="BF"/>
          <w:sz w:val="22"/>
          <w:szCs w:val="22"/>
          <w:lang w:val="en-GB"/>
        </w:rPr>
        <w:t>r</w:t>
      </w:r>
      <w:r w:rsidR="00336E25" w:rsidRPr="00C90A4D">
        <w:rPr>
          <w:rFonts w:ascii="Arial" w:hAnsi="Arial" w:cs="Arial"/>
          <w:color w:val="7B7B7B" w:themeColor="accent3" w:themeShade="BF"/>
          <w:sz w:val="22"/>
          <w:szCs w:val="22"/>
          <w:lang w:val="en-GB"/>
        </w:rPr>
        <w:t xml:space="preserve"> specific charge to the beneficiary: we only know that it was taken over some or </w:t>
      </w:r>
      <w:r w:rsidR="00E65425" w:rsidRPr="00C90A4D">
        <w:rPr>
          <w:rFonts w:ascii="Arial" w:hAnsi="Arial" w:cs="Arial"/>
          <w:color w:val="7B7B7B" w:themeColor="accent3" w:themeShade="BF"/>
          <w:sz w:val="22"/>
          <w:szCs w:val="22"/>
          <w:lang w:val="en-GB"/>
        </w:rPr>
        <w:t>all</w:t>
      </w:r>
      <w:r w:rsidR="00336E25" w:rsidRPr="00C90A4D">
        <w:rPr>
          <w:rFonts w:ascii="Arial" w:hAnsi="Arial" w:cs="Arial"/>
          <w:color w:val="7B7B7B" w:themeColor="accent3" w:themeShade="BF"/>
          <w:sz w:val="22"/>
          <w:szCs w:val="22"/>
          <w:lang w:val="en-GB"/>
        </w:rPr>
        <w:t xml:space="preserve"> the company’s property of which the estimate</w:t>
      </w:r>
      <w:r w:rsidR="0047366B" w:rsidRPr="00C90A4D">
        <w:rPr>
          <w:rFonts w:ascii="Arial" w:hAnsi="Arial" w:cs="Arial"/>
          <w:color w:val="7B7B7B" w:themeColor="accent3" w:themeShade="BF"/>
          <w:sz w:val="22"/>
          <w:szCs w:val="22"/>
          <w:lang w:val="en-GB"/>
        </w:rPr>
        <w:t xml:space="preserve">d </w:t>
      </w:r>
      <w:r w:rsidR="00336E25" w:rsidRPr="00C90A4D">
        <w:rPr>
          <w:rFonts w:ascii="Arial" w:hAnsi="Arial" w:cs="Arial"/>
          <w:color w:val="7B7B7B" w:themeColor="accent3" w:themeShade="BF"/>
          <w:sz w:val="22"/>
          <w:szCs w:val="22"/>
          <w:lang w:val="en-GB"/>
        </w:rPr>
        <w:t>value is £100.000</w:t>
      </w:r>
      <w:r w:rsidR="0047366B" w:rsidRPr="00C90A4D">
        <w:rPr>
          <w:rFonts w:ascii="Arial" w:hAnsi="Arial" w:cs="Arial"/>
          <w:color w:val="7B7B7B" w:themeColor="accent3" w:themeShade="BF"/>
          <w:sz w:val="22"/>
          <w:szCs w:val="22"/>
          <w:lang w:val="en-GB"/>
        </w:rPr>
        <w:t xml:space="preserve">. A bond can only be taken over immovable property. </w:t>
      </w:r>
    </w:p>
    <w:p w14:paraId="4C87EC3E" w14:textId="77777777" w:rsidR="00336E25" w:rsidRDefault="00336E25" w:rsidP="00357897">
      <w:pPr>
        <w:autoSpaceDE w:val="0"/>
        <w:autoSpaceDN w:val="0"/>
        <w:adjustRightInd w:val="0"/>
        <w:jc w:val="both"/>
        <w:rPr>
          <w:rFonts w:ascii="Arial" w:hAnsi="Arial" w:cs="Arial"/>
          <w:color w:val="7B7B7B" w:themeColor="accent3" w:themeShade="BF"/>
          <w:sz w:val="22"/>
          <w:szCs w:val="22"/>
          <w:lang w:val="en-GB"/>
        </w:rPr>
      </w:pPr>
    </w:p>
    <w:p w14:paraId="3707B107" w14:textId="68B63883" w:rsidR="00336E25" w:rsidRPr="00C90A4D" w:rsidRDefault="00336E25" w:rsidP="00C90A4D">
      <w:pPr>
        <w:pStyle w:val="ListParagraph"/>
        <w:autoSpaceDE w:val="0"/>
        <w:autoSpaceDN w:val="0"/>
        <w:adjustRightInd w:val="0"/>
        <w:jc w:val="both"/>
        <w:rPr>
          <w:rFonts w:ascii="Arial" w:hAnsi="Arial" w:cs="Arial"/>
          <w:color w:val="7B7B7B" w:themeColor="accent3" w:themeShade="BF"/>
          <w:sz w:val="22"/>
          <w:szCs w:val="22"/>
          <w:lang w:val="en-GB"/>
        </w:rPr>
      </w:pPr>
      <w:r w:rsidRPr="00C90A4D">
        <w:rPr>
          <w:rFonts w:ascii="Arial" w:hAnsi="Arial" w:cs="Arial"/>
          <w:color w:val="7B7B7B" w:themeColor="accent3" w:themeShade="BF"/>
          <w:sz w:val="22"/>
          <w:szCs w:val="22"/>
          <w:lang w:val="en-GB"/>
        </w:rPr>
        <w:t xml:space="preserve">The Bank took a bond for the extension of the overdraft (so the extra £50.000 for extending the overdraft). It is my understanding of the facts that the bond taken guarantees only this amount, and not the existing overdraft of £250.000). </w:t>
      </w:r>
    </w:p>
    <w:p w14:paraId="31A2E69D" w14:textId="5175D386" w:rsidR="00336E25" w:rsidRDefault="00336E25" w:rsidP="00357897">
      <w:pPr>
        <w:autoSpaceDE w:val="0"/>
        <w:autoSpaceDN w:val="0"/>
        <w:adjustRightInd w:val="0"/>
        <w:jc w:val="both"/>
        <w:rPr>
          <w:rFonts w:ascii="Arial" w:hAnsi="Arial" w:cs="Arial"/>
          <w:color w:val="7B7B7B" w:themeColor="accent3" w:themeShade="BF"/>
          <w:sz w:val="22"/>
          <w:szCs w:val="22"/>
          <w:lang w:val="en-GB"/>
        </w:rPr>
      </w:pPr>
    </w:p>
    <w:p w14:paraId="3040A841" w14:textId="5AF570E9" w:rsidR="00336E25" w:rsidRPr="00C90A4D" w:rsidRDefault="00336E25" w:rsidP="00C90A4D">
      <w:pPr>
        <w:pStyle w:val="ListParagraph"/>
        <w:autoSpaceDE w:val="0"/>
        <w:autoSpaceDN w:val="0"/>
        <w:adjustRightInd w:val="0"/>
        <w:jc w:val="both"/>
        <w:rPr>
          <w:rFonts w:ascii="Arial" w:hAnsi="Arial" w:cs="Arial"/>
          <w:color w:val="7B7B7B" w:themeColor="accent3" w:themeShade="BF"/>
          <w:sz w:val="22"/>
          <w:szCs w:val="22"/>
          <w:lang w:val="en-GB"/>
        </w:rPr>
      </w:pPr>
      <w:r w:rsidRPr="00C90A4D">
        <w:rPr>
          <w:rFonts w:ascii="Arial" w:hAnsi="Arial" w:cs="Arial"/>
          <w:color w:val="7B7B7B" w:themeColor="accent3" w:themeShade="BF"/>
          <w:sz w:val="22"/>
          <w:szCs w:val="22"/>
          <w:lang w:val="en-GB"/>
        </w:rPr>
        <w:t xml:space="preserve">Barry Homeowner took a bond to guarantee all of his </w:t>
      </w:r>
      <w:r w:rsidR="0047366B" w:rsidRPr="00C90A4D">
        <w:rPr>
          <w:rFonts w:ascii="Arial" w:hAnsi="Arial" w:cs="Arial"/>
          <w:color w:val="7B7B7B" w:themeColor="accent3" w:themeShade="BF"/>
          <w:sz w:val="22"/>
          <w:szCs w:val="22"/>
          <w:lang w:val="en-GB"/>
        </w:rPr>
        <w:t xml:space="preserve">loan, of £100.000. </w:t>
      </w:r>
    </w:p>
    <w:p w14:paraId="14F9893E" w14:textId="4412C6E5" w:rsidR="0047366B" w:rsidRDefault="0047366B" w:rsidP="00357897">
      <w:pPr>
        <w:autoSpaceDE w:val="0"/>
        <w:autoSpaceDN w:val="0"/>
        <w:adjustRightInd w:val="0"/>
        <w:jc w:val="both"/>
        <w:rPr>
          <w:rFonts w:ascii="Arial" w:hAnsi="Arial" w:cs="Arial"/>
          <w:color w:val="7B7B7B" w:themeColor="accent3" w:themeShade="BF"/>
          <w:sz w:val="22"/>
          <w:szCs w:val="22"/>
          <w:lang w:val="en-GB"/>
        </w:rPr>
      </w:pPr>
    </w:p>
    <w:p w14:paraId="6F7F71B6" w14:textId="77777777" w:rsidR="0047366B" w:rsidRPr="00C90A4D" w:rsidRDefault="0047366B" w:rsidP="00C90A4D">
      <w:pPr>
        <w:pStyle w:val="ListParagraph"/>
        <w:autoSpaceDE w:val="0"/>
        <w:autoSpaceDN w:val="0"/>
        <w:adjustRightInd w:val="0"/>
        <w:jc w:val="both"/>
        <w:rPr>
          <w:rFonts w:ascii="Arial" w:hAnsi="Arial" w:cs="Arial"/>
          <w:color w:val="7B7B7B" w:themeColor="accent3" w:themeShade="BF"/>
          <w:sz w:val="22"/>
          <w:szCs w:val="22"/>
          <w:lang w:val="en-GB"/>
        </w:rPr>
      </w:pPr>
      <w:r w:rsidRPr="00C90A4D">
        <w:rPr>
          <w:rFonts w:ascii="Arial" w:hAnsi="Arial" w:cs="Arial"/>
          <w:color w:val="7B7B7B" w:themeColor="accent3" w:themeShade="BF"/>
          <w:sz w:val="22"/>
          <w:szCs w:val="22"/>
          <w:lang w:val="en-GB"/>
        </w:rPr>
        <w:t>However, there is a problem of valued property of £100.000 guaranteeing £150.000 of bonds.</w:t>
      </w:r>
    </w:p>
    <w:p w14:paraId="62A6ED9A" w14:textId="77777777" w:rsidR="0047366B" w:rsidRDefault="0047366B" w:rsidP="00357897">
      <w:pPr>
        <w:autoSpaceDE w:val="0"/>
        <w:autoSpaceDN w:val="0"/>
        <w:adjustRightInd w:val="0"/>
        <w:jc w:val="both"/>
        <w:rPr>
          <w:rFonts w:ascii="Arial" w:hAnsi="Arial" w:cs="Arial"/>
          <w:color w:val="7B7B7B" w:themeColor="accent3" w:themeShade="BF"/>
          <w:sz w:val="22"/>
          <w:szCs w:val="22"/>
          <w:lang w:val="en-GB"/>
        </w:rPr>
      </w:pPr>
    </w:p>
    <w:p w14:paraId="1F6521F3" w14:textId="1C8F274C" w:rsidR="0047366B" w:rsidRPr="00C90A4D" w:rsidRDefault="0047366B" w:rsidP="00C90A4D">
      <w:pPr>
        <w:pStyle w:val="ListParagraph"/>
        <w:autoSpaceDE w:val="0"/>
        <w:autoSpaceDN w:val="0"/>
        <w:adjustRightInd w:val="0"/>
        <w:jc w:val="both"/>
        <w:rPr>
          <w:rFonts w:ascii="Arial" w:hAnsi="Arial" w:cs="Arial"/>
          <w:color w:val="7B7B7B" w:themeColor="accent3" w:themeShade="BF"/>
          <w:sz w:val="22"/>
          <w:szCs w:val="22"/>
          <w:lang w:val="en-GB"/>
        </w:rPr>
      </w:pPr>
      <w:r w:rsidRPr="00C90A4D">
        <w:rPr>
          <w:rFonts w:ascii="Arial" w:hAnsi="Arial" w:cs="Arial"/>
          <w:color w:val="7B7B7B" w:themeColor="accent3" w:themeShade="BF"/>
          <w:sz w:val="22"/>
          <w:szCs w:val="22"/>
          <w:lang w:val="en-GB"/>
        </w:rPr>
        <w:t xml:space="preserve">The successor in title of the immovable </w:t>
      </w:r>
      <w:r w:rsidR="00FA0953" w:rsidRPr="00C90A4D">
        <w:rPr>
          <w:rFonts w:ascii="Arial" w:hAnsi="Arial" w:cs="Arial"/>
          <w:color w:val="7B7B7B" w:themeColor="accent3" w:themeShade="BF"/>
          <w:sz w:val="22"/>
          <w:szCs w:val="22"/>
          <w:lang w:val="en-GB"/>
        </w:rPr>
        <w:t xml:space="preserve">property becomes guarantor to the creditor of the bond. </w:t>
      </w:r>
      <w:r w:rsidR="009F0FCD" w:rsidRPr="00C90A4D">
        <w:rPr>
          <w:rFonts w:ascii="Arial" w:hAnsi="Arial" w:cs="Arial"/>
          <w:color w:val="7B7B7B" w:themeColor="accent3" w:themeShade="BF"/>
          <w:sz w:val="22"/>
          <w:szCs w:val="22"/>
          <w:lang w:val="en-GB"/>
        </w:rPr>
        <w:t>Therefore,</w:t>
      </w:r>
      <w:r w:rsidR="00FA0953" w:rsidRPr="00C90A4D">
        <w:rPr>
          <w:rFonts w:ascii="Arial" w:hAnsi="Arial" w:cs="Arial"/>
          <w:color w:val="7B7B7B" w:themeColor="accent3" w:themeShade="BF"/>
          <w:sz w:val="22"/>
          <w:szCs w:val="22"/>
          <w:lang w:val="en-GB"/>
        </w:rPr>
        <w:t xml:space="preserve"> the successor will either have to make good of the claims, or surrender the property to the liquidation proceedings</w:t>
      </w:r>
      <w:r w:rsidR="009F0FCD" w:rsidRPr="00C90A4D">
        <w:rPr>
          <w:rFonts w:ascii="Arial" w:hAnsi="Arial" w:cs="Arial"/>
          <w:color w:val="7B7B7B" w:themeColor="accent3" w:themeShade="BF"/>
          <w:sz w:val="22"/>
          <w:szCs w:val="22"/>
          <w:lang w:val="en-GB"/>
        </w:rPr>
        <w:t xml:space="preserve">, other than certain exceptions. </w:t>
      </w:r>
    </w:p>
    <w:p w14:paraId="463FE61B" w14:textId="1C6B6CD5" w:rsidR="00FA0953" w:rsidRDefault="00FA0953" w:rsidP="00357897">
      <w:pPr>
        <w:autoSpaceDE w:val="0"/>
        <w:autoSpaceDN w:val="0"/>
        <w:adjustRightInd w:val="0"/>
        <w:jc w:val="both"/>
        <w:rPr>
          <w:rFonts w:ascii="Arial" w:hAnsi="Arial" w:cs="Arial"/>
          <w:color w:val="7B7B7B" w:themeColor="accent3" w:themeShade="BF"/>
          <w:sz w:val="22"/>
          <w:szCs w:val="22"/>
          <w:lang w:val="en-GB"/>
        </w:rPr>
      </w:pPr>
    </w:p>
    <w:p w14:paraId="603AE4BE" w14:textId="5587046C" w:rsidR="00FA0953" w:rsidRPr="00C90A4D" w:rsidRDefault="00FA0953" w:rsidP="00C90A4D">
      <w:pPr>
        <w:pStyle w:val="ListParagraph"/>
        <w:autoSpaceDE w:val="0"/>
        <w:autoSpaceDN w:val="0"/>
        <w:adjustRightInd w:val="0"/>
        <w:jc w:val="both"/>
        <w:rPr>
          <w:rFonts w:ascii="Arial" w:hAnsi="Arial" w:cs="Arial"/>
          <w:color w:val="7B7B7B" w:themeColor="accent3" w:themeShade="BF"/>
          <w:sz w:val="22"/>
          <w:szCs w:val="22"/>
          <w:lang w:val="en-GB"/>
        </w:rPr>
      </w:pPr>
      <w:r w:rsidRPr="00C90A4D">
        <w:rPr>
          <w:rFonts w:ascii="Arial" w:hAnsi="Arial" w:cs="Arial"/>
          <w:color w:val="7B7B7B" w:themeColor="accent3" w:themeShade="BF"/>
          <w:sz w:val="22"/>
          <w:szCs w:val="22"/>
          <w:lang w:val="en-GB"/>
        </w:rPr>
        <w:t>We can assume that the liquidator would have to first pay the £50.000 to the bank, then deal with the £100.000 secure</w:t>
      </w:r>
      <w:r w:rsidR="009F0FCD" w:rsidRPr="00C90A4D">
        <w:rPr>
          <w:rFonts w:ascii="Arial" w:hAnsi="Arial" w:cs="Arial"/>
          <w:color w:val="7B7B7B" w:themeColor="accent3" w:themeShade="BF"/>
          <w:sz w:val="22"/>
          <w:szCs w:val="22"/>
          <w:lang w:val="en-GB"/>
        </w:rPr>
        <w:t xml:space="preserve">d </w:t>
      </w:r>
      <w:r w:rsidRPr="00C90A4D">
        <w:rPr>
          <w:rFonts w:ascii="Arial" w:hAnsi="Arial" w:cs="Arial"/>
          <w:color w:val="7B7B7B" w:themeColor="accent3" w:themeShade="BF"/>
          <w:sz w:val="22"/>
          <w:szCs w:val="22"/>
          <w:lang w:val="en-GB"/>
        </w:rPr>
        <w:t xml:space="preserve">loan of Barry Homeowner. </w:t>
      </w:r>
      <w:r w:rsidR="009F0FCD" w:rsidRPr="00C90A4D">
        <w:rPr>
          <w:rFonts w:ascii="Arial" w:hAnsi="Arial" w:cs="Arial"/>
          <w:color w:val="7B7B7B" w:themeColor="accent3" w:themeShade="BF"/>
          <w:sz w:val="22"/>
          <w:szCs w:val="22"/>
          <w:lang w:val="en-GB"/>
        </w:rPr>
        <w:t xml:space="preserve">Indeed, the other creditors cannot be paid unless the secured creditors are paid in full. We know that the company has assets for £440.000, so the unsecured creditors will be able to be paid in full, thanks to asset pooling. </w:t>
      </w:r>
    </w:p>
    <w:p w14:paraId="08254C35" w14:textId="19E9399D" w:rsidR="009F0FCD" w:rsidRDefault="009F0FCD" w:rsidP="00357897">
      <w:pPr>
        <w:autoSpaceDE w:val="0"/>
        <w:autoSpaceDN w:val="0"/>
        <w:adjustRightInd w:val="0"/>
        <w:jc w:val="both"/>
        <w:rPr>
          <w:rFonts w:ascii="Arial" w:hAnsi="Arial" w:cs="Arial"/>
          <w:color w:val="7B7B7B" w:themeColor="accent3" w:themeShade="BF"/>
          <w:sz w:val="22"/>
          <w:szCs w:val="22"/>
          <w:lang w:val="en-GB"/>
        </w:rPr>
      </w:pPr>
    </w:p>
    <w:p w14:paraId="6A591E97" w14:textId="74F430F3" w:rsidR="009F0FCD" w:rsidRPr="00C90A4D" w:rsidRDefault="009F0FCD" w:rsidP="00C90A4D">
      <w:pPr>
        <w:pStyle w:val="ListParagraph"/>
        <w:autoSpaceDE w:val="0"/>
        <w:autoSpaceDN w:val="0"/>
        <w:adjustRightInd w:val="0"/>
        <w:jc w:val="both"/>
        <w:rPr>
          <w:rFonts w:ascii="Arial" w:hAnsi="Arial" w:cs="Arial"/>
          <w:color w:val="7B7B7B" w:themeColor="accent3" w:themeShade="BF"/>
          <w:sz w:val="22"/>
          <w:szCs w:val="22"/>
          <w:lang w:val="en-GB"/>
        </w:rPr>
      </w:pPr>
      <w:r w:rsidRPr="00C90A4D">
        <w:rPr>
          <w:rFonts w:ascii="Arial" w:hAnsi="Arial" w:cs="Arial"/>
          <w:color w:val="7B7B7B" w:themeColor="accent3" w:themeShade="BF"/>
          <w:sz w:val="22"/>
          <w:szCs w:val="22"/>
          <w:lang w:val="en-GB"/>
        </w:rPr>
        <w:t>As for the unsecured creditors, the order of priority would be the following:</w:t>
      </w:r>
    </w:p>
    <w:p w14:paraId="6EDEB31E" w14:textId="2FA10F4C" w:rsidR="009F0FCD" w:rsidRDefault="009F0FCD" w:rsidP="001C2140">
      <w:pPr>
        <w:pStyle w:val="ListParagraph"/>
        <w:numPr>
          <w:ilvl w:val="1"/>
          <w:numId w:val="17"/>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Expenses of the liquidation (in the case as hand for £3.000),</w:t>
      </w:r>
    </w:p>
    <w:p w14:paraId="62A0EA51" w14:textId="237F9671" w:rsidR="009F0FCD" w:rsidRDefault="009F0FCD" w:rsidP="001C2140">
      <w:pPr>
        <w:pStyle w:val="ListParagraph"/>
        <w:numPr>
          <w:ilvl w:val="1"/>
          <w:numId w:val="17"/>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Preferential debts (so in the case at hand, the wages for £30.000, and unpaid tax for £10.000). </w:t>
      </w:r>
    </w:p>
    <w:p w14:paraId="19F6EC1C" w14:textId="03BE9F92" w:rsidR="009F0FCD" w:rsidRDefault="009F0FCD" w:rsidP="001C2140">
      <w:pPr>
        <w:pStyle w:val="ListParagraph"/>
        <w:numPr>
          <w:ilvl w:val="1"/>
          <w:numId w:val="17"/>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Unsecured creditors</w:t>
      </w:r>
      <w:r w:rsidR="001D5A02">
        <w:rPr>
          <w:rFonts w:ascii="Arial" w:hAnsi="Arial" w:cs="Arial"/>
          <w:color w:val="7B7B7B" w:themeColor="accent3" w:themeShade="BF"/>
          <w:sz w:val="22"/>
          <w:szCs w:val="22"/>
          <w:lang w:val="en-GB"/>
        </w:rPr>
        <w:t>.</w:t>
      </w:r>
    </w:p>
    <w:p w14:paraId="193852C0" w14:textId="77777777" w:rsidR="002D57C7" w:rsidRDefault="002D57C7" w:rsidP="002D57C7">
      <w:pPr>
        <w:pStyle w:val="ListParagraph"/>
        <w:autoSpaceDE w:val="0"/>
        <w:autoSpaceDN w:val="0"/>
        <w:adjustRightInd w:val="0"/>
        <w:rPr>
          <w:rFonts w:ascii="Arial" w:hAnsi="Arial" w:cs="Arial"/>
          <w:color w:val="7B7B7B" w:themeColor="accent3" w:themeShade="BF"/>
          <w:sz w:val="22"/>
          <w:szCs w:val="22"/>
          <w:lang w:val="en-GB"/>
        </w:rPr>
      </w:pPr>
    </w:p>
    <w:p w14:paraId="75899D62" w14:textId="5ACE70D2" w:rsidR="002D57C7" w:rsidRPr="002D57C7" w:rsidRDefault="002D57C7" w:rsidP="002D57C7">
      <w:pPr>
        <w:pStyle w:val="ListParagraph"/>
        <w:autoSpaceDE w:val="0"/>
        <w:autoSpaceDN w:val="0"/>
        <w:adjustRightInd w:val="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following monetary approach </w:t>
      </w:r>
      <w:r w:rsidR="00E65425" w:rsidRPr="002D57C7">
        <w:rPr>
          <w:rFonts w:ascii="Arial" w:hAnsi="Arial" w:cs="Arial"/>
          <w:color w:val="7B7B7B" w:themeColor="accent3" w:themeShade="BF"/>
          <w:sz w:val="22"/>
          <w:szCs w:val="22"/>
          <w:lang w:val="en-GB"/>
        </w:rPr>
        <w:t>is</w:t>
      </w:r>
      <w:r w:rsidRPr="002D57C7">
        <w:rPr>
          <w:rFonts w:ascii="Arial" w:hAnsi="Arial" w:cs="Arial"/>
          <w:color w:val="7B7B7B" w:themeColor="accent3" w:themeShade="BF"/>
          <w:sz w:val="22"/>
          <w:szCs w:val="22"/>
          <w:lang w:val="en-GB"/>
        </w:rPr>
        <w:t xml:space="preserve"> subject to be reviewed in case of extra liquidator fees, </w:t>
      </w:r>
      <w:r w:rsidR="00E65425" w:rsidRPr="002D57C7">
        <w:rPr>
          <w:rFonts w:ascii="Arial" w:hAnsi="Arial" w:cs="Arial"/>
          <w:color w:val="7B7B7B" w:themeColor="accent3" w:themeShade="BF"/>
          <w:sz w:val="22"/>
          <w:szCs w:val="22"/>
          <w:lang w:val="en-GB"/>
        </w:rPr>
        <w:t>fees,</w:t>
      </w:r>
      <w:r w:rsidRPr="002D57C7">
        <w:rPr>
          <w:rFonts w:ascii="Arial" w:hAnsi="Arial" w:cs="Arial"/>
          <w:color w:val="7B7B7B" w:themeColor="accent3" w:themeShade="BF"/>
          <w:sz w:val="22"/>
          <w:szCs w:val="22"/>
          <w:lang w:val="en-GB"/>
        </w:rPr>
        <w:t xml:space="preserve"> and expenses to realise the assets, and the recuperation </w:t>
      </w:r>
      <w:r>
        <w:rPr>
          <w:rFonts w:ascii="Arial" w:hAnsi="Arial" w:cs="Arial"/>
          <w:color w:val="7B7B7B" w:themeColor="accent3" w:themeShade="BF"/>
          <w:sz w:val="22"/>
          <w:szCs w:val="22"/>
          <w:lang w:val="en-GB"/>
        </w:rPr>
        <w:t>of</w:t>
      </w:r>
      <w:r w:rsidRPr="002D57C7">
        <w:rPr>
          <w:rFonts w:ascii="Arial" w:hAnsi="Arial" w:cs="Arial"/>
          <w:color w:val="7B7B7B" w:themeColor="accent3" w:themeShade="BF"/>
          <w:sz w:val="22"/>
          <w:szCs w:val="22"/>
          <w:lang w:val="en-GB"/>
        </w:rPr>
        <w:t xml:space="preserve"> the preferential payment of £5.000 to Bob</w:t>
      </w:r>
      <w:r>
        <w:rPr>
          <w:rFonts w:ascii="Arial" w:hAnsi="Arial" w:cs="Arial"/>
          <w:color w:val="7B7B7B" w:themeColor="accent3" w:themeShade="BF"/>
          <w:sz w:val="22"/>
          <w:szCs w:val="22"/>
          <w:lang w:val="en-GB"/>
        </w:rPr>
        <w:t xml:space="preserve"> the director and eventual personal director liability holding them liable to contribute to the insufficient asset pool</w:t>
      </w:r>
      <w:r w:rsidRPr="002D57C7">
        <w:rPr>
          <w:rFonts w:ascii="Arial" w:hAnsi="Arial" w:cs="Arial"/>
          <w:color w:val="7B7B7B" w:themeColor="accent3" w:themeShade="BF"/>
          <w:sz w:val="22"/>
          <w:szCs w:val="22"/>
          <w:lang w:val="en-GB"/>
        </w:rPr>
        <w:t xml:space="preserve">. </w:t>
      </w:r>
    </w:p>
    <w:p w14:paraId="42FC68E6" w14:textId="6FF4F81E" w:rsidR="001D5A02" w:rsidRDefault="001D5A02" w:rsidP="001D5A02">
      <w:pPr>
        <w:autoSpaceDE w:val="0"/>
        <w:autoSpaceDN w:val="0"/>
        <w:adjustRightInd w:val="0"/>
        <w:jc w:val="both"/>
        <w:rPr>
          <w:rFonts w:ascii="Arial" w:hAnsi="Arial" w:cs="Arial"/>
          <w:color w:val="7B7B7B" w:themeColor="accent3" w:themeShade="BF"/>
          <w:sz w:val="22"/>
          <w:szCs w:val="22"/>
          <w:lang w:val="en-GB"/>
        </w:rPr>
      </w:pPr>
    </w:p>
    <w:tbl>
      <w:tblPr>
        <w:tblStyle w:val="TableGrid"/>
        <w:tblW w:w="0" w:type="auto"/>
        <w:tblLook w:val="04A0" w:firstRow="1" w:lastRow="0" w:firstColumn="1" w:lastColumn="0" w:noHBand="0" w:noVBand="1"/>
      </w:tblPr>
      <w:tblGrid>
        <w:gridCol w:w="1413"/>
        <w:gridCol w:w="1843"/>
        <w:gridCol w:w="1984"/>
        <w:gridCol w:w="2126"/>
        <w:gridCol w:w="1650"/>
      </w:tblGrid>
      <w:tr w:rsidR="001D5A02" w14:paraId="56A26BAE" w14:textId="79350AD0" w:rsidTr="001D5A02">
        <w:tc>
          <w:tcPr>
            <w:tcW w:w="1413" w:type="dxa"/>
          </w:tcPr>
          <w:p w14:paraId="5E863B54" w14:textId="4003F81E" w:rsidR="001D5A02" w:rsidRPr="001D5A02" w:rsidRDefault="001D5A02" w:rsidP="001D5A02">
            <w:pPr>
              <w:autoSpaceDE w:val="0"/>
              <w:autoSpaceDN w:val="0"/>
              <w:adjustRightInd w:val="0"/>
              <w:jc w:val="both"/>
              <w:rPr>
                <w:rFonts w:ascii="Arial" w:hAnsi="Arial" w:cs="Arial"/>
                <w:b/>
                <w:bCs/>
                <w:color w:val="7B7B7B" w:themeColor="accent3" w:themeShade="BF"/>
                <w:sz w:val="22"/>
                <w:szCs w:val="22"/>
                <w:lang w:val="en-GB"/>
              </w:rPr>
            </w:pPr>
            <w:r w:rsidRPr="001D5A02">
              <w:rPr>
                <w:rFonts w:ascii="Arial" w:hAnsi="Arial" w:cs="Arial"/>
                <w:b/>
                <w:bCs/>
                <w:color w:val="7B7B7B" w:themeColor="accent3" w:themeShade="BF"/>
                <w:sz w:val="22"/>
                <w:szCs w:val="22"/>
                <w:lang w:val="en-GB"/>
              </w:rPr>
              <w:t>Assets (£)</w:t>
            </w:r>
          </w:p>
        </w:tc>
        <w:tc>
          <w:tcPr>
            <w:tcW w:w="1843" w:type="dxa"/>
          </w:tcPr>
          <w:p w14:paraId="5E9EFC93" w14:textId="12AC0032" w:rsidR="001D5A02" w:rsidRPr="001D5A02" w:rsidRDefault="001D5A02" w:rsidP="001D5A02">
            <w:pPr>
              <w:autoSpaceDE w:val="0"/>
              <w:autoSpaceDN w:val="0"/>
              <w:adjustRightInd w:val="0"/>
              <w:jc w:val="both"/>
              <w:rPr>
                <w:rFonts w:ascii="Arial" w:hAnsi="Arial" w:cs="Arial"/>
                <w:b/>
                <w:bCs/>
                <w:color w:val="7B7B7B" w:themeColor="accent3" w:themeShade="BF"/>
                <w:sz w:val="22"/>
                <w:szCs w:val="22"/>
                <w:lang w:val="en-GB"/>
              </w:rPr>
            </w:pPr>
            <w:r w:rsidRPr="001D5A02">
              <w:rPr>
                <w:rFonts w:ascii="Arial" w:hAnsi="Arial" w:cs="Arial"/>
                <w:b/>
                <w:bCs/>
                <w:color w:val="7B7B7B" w:themeColor="accent3" w:themeShade="BF"/>
                <w:sz w:val="22"/>
                <w:szCs w:val="22"/>
                <w:lang w:val="en-GB"/>
              </w:rPr>
              <w:t>Debts</w:t>
            </w:r>
          </w:p>
        </w:tc>
        <w:tc>
          <w:tcPr>
            <w:tcW w:w="1984" w:type="dxa"/>
          </w:tcPr>
          <w:p w14:paraId="144C854C" w14:textId="0B8658F9" w:rsidR="001D5A02" w:rsidRPr="001D5A02" w:rsidRDefault="001D5A02" w:rsidP="001D5A02">
            <w:pPr>
              <w:autoSpaceDE w:val="0"/>
              <w:autoSpaceDN w:val="0"/>
              <w:adjustRightInd w:val="0"/>
              <w:jc w:val="both"/>
              <w:rPr>
                <w:rFonts w:ascii="Arial" w:hAnsi="Arial" w:cs="Arial"/>
                <w:b/>
                <w:bCs/>
                <w:color w:val="7B7B7B" w:themeColor="accent3" w:themeShade="BF"/>
                <w:sz w:val="22"/>
                <w:szCs w:val="22"/>
                <w:lang w:val="en-GB"/>
              </w:rPr>
            </w:pPr>
            <w:r w:rsidRPr="001D5A02">
              <w:rPr>
                <w:rFonts w:ascii="Arial" w:hAnsi="Arial" w:cs="Arial"/>
                <w:b/>
                <w:bCs/>
                <w:color w:val="7B7B7B" w:themeColor="accent3" w:themeShade="BF"/>
                <w:sz w:val="22"/>
                <w:szCs w:val="22"/>
                <w:lang w:val="en-GB"/>
              </w:rPr>
              <w:t>Amount (£)</w:t>
            </w:r>
          </w:p>
        </w:tc>
        <w:tc>
          <w:tcPr>
            <w:tcW w:w="2126" w:type="dxa"/>
          </w:tcPr>
          <w:p w14:paraId="72D26D04" w14:textId="5C55801E" w:rsidR="001D5A02" w:rsidRPr="001D5A02" w:rsidRDefault="001D5A02" w:rsidP="001D5A02">
            <w:pPr>
              <w:autoSpaceDE w:val="0"/>
              <w:autoSpaceDN w:val="0"/>
              <w:adjustRightInd w:val="0"/>
              <w:jc w:val="both"/>
              <w:rPr>
                <w:rFonts w:ascii="Arial" w:hAnsi="Arial" w:cs="Arial"/>
                <w:b/>
                <w:bCs/>
                <w:color w:val="7B7B7B" w:themeColor="accent3" w:themeShade="BF"/>
                <w:sz w:val="22"/>
                <w:szCs w:val="22"/>
                <w:lang w:val="en-GB"/>
              </w:rPr>
            </w:pPr>
            <w:r w:rsidRPr="001D5A02">
              <w:rPr>
                <w:rFonts w:ascii="Arial" w:hAnsi="Arial" w:cs="Arial"/>
                <w:b/>
                <w:bCs/>
                <w:color w:val="7B7B7B" w:themeColor="accent3" w:themeShade="BF"/>
                <w:sz w:val="22"/>
                <w:szCs w:val="22"/>
                <w:lang w:val="en-GB"/>
              </w:rPr>
              <w:t xml:space="preserve">Paid </w:t>
            </w:r>
          </w:p>
        </w:tc>
        <w:tc>
          <w:tcPr>
            <w:tcW w:w="1650" w:type="dxa"/>
          </w:tcPr>
          <w:p w14:paraId="02ECC753" w14:textId="6E81786A" w:rsidR="001D5A02" w:rsidRPr="001D5A02" w:rsidRDefault="001D5A02" w:rsidP="001D5A02">
            <w:pPr>
              <w:autoSpaceDE w:val="0"/>
              <w:autoSpaceDN w:val="0"/>
              <w:adjustRightInd w:val="0"/>
              <w:jc w:val="both"/>
              <w:rPr>
                <w:rFonts w:ascii="Arial" w:hAnsi="Arial" w:cs="Arial"/>
                <w:b/>
                <w:bCs/>
                <w:color w:val="7B7B7B" w:themeColor="accent3" w:themeShade="BF"/>
                <w:sz w:val="22"/>
                <w:szCs w:val="22"/>
                <w:lang w:val="en-GB"/>
              </w:rPr>
            </w:pPr>
            <w:r w:rsidRPr="001D5A02">
              <w:rPr>
                <w:rFonts w:ascii="Arial" w:hAnsi="Arial" w:cs="Arial"/>
                <w:b/>
                <w:bCs/>
                <w:color w:val="7B7B7B" w:themeColor="accent3" w:themeShade="BF"/>
                <w:sz w:val="22"/>
                <w:szCs w:val="22"/>
                <w:lang w:val="en-GB"/>
              </w:rPr>
              <w:t xml:space="preserve">Amount left </w:t>
            </w:r>
            <w:r w:rsidR="00AC372F">
              <w:rPr>
                <w:rFonts w:ascii="Arial" w:hAnsi="Arial" w:cs="Arial"/>
                <w:b/>
                <w:bCs/>
                <w:color w:val="7B7B7B" w:themeColor="accent3" w:themeShade="BF"/>
                <w:sz w:val="22"/>
                <w:szCs w:val="22"/>
                <w:lang w:val="en-GB"/>
              </w:rPr>
              <w:t xml:space="preserve">after payment </w:t>
            </w:r>
            <w:r w:rsidRPr="001D5A02">
              <w:rPr>
                <w:rFonts w:ascii="Arial" w:hAnsi="Arial" w:cs="Arial"/>
                <w:b/>
                <w:bCs/>
                <w:color w:val="7B7B7B" w:themeColor="accent3" w:themeShade="BF"/>
                <w:sz w:val="22"/>
                <w:szCs w:val="22"/>
                <w:lang w:val="en-GB"/>
              </w:rPr>
              <w:t>(£)</w:t>
            </w:r>
          </w:p>
        </w:tc>
      </w:tr>
      <w:tr w:rsidR="001D5A02" w14:paraId="0EB48460" w14:textId="50A77512" w:rsidTr="001D5A02">
        <w:tc>
          <w:tcPr>
            <w:tcW w:w="1413" w:type="dxa"/>
          </w:tcPr>
          <w:p w14:paraId="3009DF75" w14:textId="55730750" w:rsidR="001D5A02" w:rsidRPr="001D5A02" w:rsidRDefault="001D5A02" w:rsidP="001D5A02">
            <w:pPr>
              <w:autoSpaceDE w:val="0"/>
              <w:autoSpaceDN w:val="0"/>
              <w:adjustRightInd w:val="0"/>
              <w:jc w:val="both"/>
              <w:rPr>
                <w:rFonts w:ascii="Arial" w:hAnsi="Arial" w:cs="Arial"/>
                <w:b/>
                <w:bCs/>
                <w:color w:val="7B7B7B" w:themeColor="accent3" w:themeShade="BF"/>
                <w:sz w:val="22"/>
                <w:szCs w:val="22"/>
                <w:lang w:val="en-GB"/>
              </w:rPr>
            </w:pPr>
            <w:r w:rsidRPr="001D5A02">
              <w:rPr>
                <w:rFonts w:ascii="Arial" w:hAnsi="Arial" w:cs="Arial"/>
                <w:b/>
                <w:bCs/>
                <w:color w:val="7B7B7B" w:themeColor="accent3" w:themeShade="BF"/>
                <w:sz w:val="22"/>
                <w:szCs w:val="22"/>
                <w:lang w:val="en-GB"/>
              </w:rPr>
              <w:lastRenderedPageBreak/>
              <w:t>440.000</w:t>
            </w:r>
          </w:p>
        </w:tc>
        <w:tc>
          <w:tcPr>
            <w:tcW w:w="1843" w:type="dxa"/>
          </w:tcPr>
          <w:p w14:paraId="05CE5EE7" w14:textId="61E1D406" w:rsidR="001D5A02" w:rsidRDefault="001D5A02" w:rsidP="001D5A0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Secured creditors</w:t>
            </w:r>
          </w:p>
        </w:tc>
        <w:tc>
          <w:tcPr>
            <w:tcW w:w="1984" w:type="dxa"/>
          </w:tcPr>
          <w:p w14:paraId="591B7DC3" w14:textId="0740FFAB" w:rsidR="001D5A02" w:rsidRPr="001D5A02" w:rsidRDefault="001D5A02" w:rsidP="001D5A02">
            <w:pPr>
              <w:autoSpaceDE w:val="0"/>
              <w:autoSpaceDN w:val="0"/>
              <w:adjustRightInd w:val="0"/>
              <w:jc w:val="both"/>
              <w:rPr>
                <w:rFonts w:ascii="Arial" w:hAnsi="Arial" w:cs="Arial"/>
                <w:b/>
                <w:bCs/>
                <w:color w:val="7B7B7B" w:themeColor="accent3" w:themeShade="BF"/>
                <w:sz w:val="22"/>
                <w:szCs w:val="22"/>
                <w:lang w:val="en-GB"/>
              </w:rPr>
            </w:pPr>
            <w:r w:rsidRPr="001D5A02">
              <w:rPr>
                <w:rFonts w:ascii="Arial" w:hAnsi="Arial" w:cs="Arial"/>
                <w:b/>
                <w:bCs/>
                <w:color w:val="7B7B7B" w:themeColor="accent3" w:themeShade="BF"/>
                <w:sz w:val="22"/>
                <w:szCs w:val="22"/>
                <w:lang w:val="en-GB"/>
              </w:rPr>
              <w:t>1</w:t>
            </w:r>
            <w:r w:rsidR="00E65425">
              <w:rPr>
                <w:rFonts w:ascii="Arial" w:hAnsi="Arial" w:cs="Arial"/>
                <w:b/>
                <w:bCs/>
                <w:color w:val="7B7B7B" w:themeColor="accent3" w:themeShade="BF"/>
                <w:sz w:val="22"/>
                <w:szCs w:val="22"/>
                <w:lang w:val="en-GB"/>
              </w:rPr>
              <w:t>4</w:t>
            </w:r>
            <w:r w:rsidRPr="001D5A02">
              <w:rPr>
                <w:rFonts w:ascii="Arial" w:hAnsi="Arial" w:cs="Arial"/>
                <w:b/>
                <w:bCs/>
                <w:color w:val="7B7B7B" w:themeColor="accent3" w:themeShade="BF"/>
                <w:sz w:val="22"/>
                <w:szCs w:val="22"/>
                <w:lang w:val="en-GB"/>
              </w:rPr>
              <w:t>0.000</w:t>
            </w:r>
          </w:p>
        </w:tc>
        <w:tc>
          <w:tcPr>
            <w:tcW w:w="2126" w:type="dxa"/>
          </w:tcPr>
          <w:p w14:paraId="48F0239B" w14:textId="0D907640" w:rsidR="001D5A02" w:rsidRPr="00AC372F" w:rsidRDefault="001D5A02" w:rsidP="001D5A02">
            <w:pPr>
              <w:autoSpaceDE w:val="0"/>
              <w:autoSpaceDN w:val="0"/>
              <w:adjustRightInd w:val="0"/>
              <w:jc w:val="both"/>
              <w:rPr>
                <w:rFonts w:ascii="Arial" w:hAnsi="Arial" w:cs="Arial"/>
                <w:b/>
                <w:bCs/>
                <w:color w:val="7B7B7B" w:themeColor="accent3" w:themeShade="BF"/>
                <w:sz w:val="22"/>
                <w:szCs w:val="22"/>
                <w:lang w:val="en-GB"/>
              </w:rPr>
            </w:pPr>
            <w:r w:rsidRPr="00AC372F">
              <w:rPr>
                <w:rFonts w:ascii="Arial" w:hAnsi="Arial" w:cs="Arial"/>
                <w:b/>
                <w:bCs/>
                <w:color w:val="7B7B7B" w:themeColor="accent3" w:themeShade="BF"/>
                <w:sz w:val="22"/>
                <w:szCs w:val="22"/>
                <w:lang w:val="en-GB"/>
              </w:rPr>
              <w:t>In full</w:t>
            </w:r>
          </w:p>
        </w:tc>
        <w:tc>
          <w:tcPr>
            <w:tcW w:w="1650" w:type="dxa"/>
          </w:tcPr>
          <w:p w14:paraId="43431D0A" w14:textId="59B88D45" w:rsidR="001D5A02" w:rsidRDefault="00E65425" w:rsidP="001D5A0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30</w:t>
            </w:r>
            <w:r w:rsidR="001D5A02">
              <w:rPr>
                <w:rFonts w:ascii="Arial" w:hAnsi="Arial" w:cs="Arial"/>
                <w:color w:val="7B7B7B" w:themeColor="accent3" w:themeShade="BF"/>
                <w:sz w:val="22"/>
                <w:szCs w:val="22"/>
                <w:lang w:val="en-GB"/>
              </w:rPr>
              <w:t>0.000</w:t>
            </w:r>
          </w:p>
        </w:tc>
      </w:tr>
      <w:tr w:rsidR="001D5A02" w14:paraId="75755491" w14:textId="00BDEFE3" w:rsidTr="001D5A02">
        <w:tc>
          <w:tcPr>
            <w:tcW w:w="1413" w:type="dxa"/>
          </w:tcPr>
          <w:p w14:paraId="73BE9E2C" w14:textId="77777777" w:rsidR="001D5A02" w:rsidRDefault="001D5A02" w:rsidP="001D5A02">
            <w:pPr>
              <w:autoSpaceDE w:val="0"/>
              <w:autoSpaceDN w:val="0"/>
              <w:adjustRightInd w:val="0"/>
              <w:jc w:val="both"/>
              <w:rPr>
                <w:rFonts w:ascii="Arial" w:hAnsi="Arial" w:cs="Arial"/>
                <w:color w:val="7B7B7B" w:themeColor="accent3" w:themeShade="BF"/>
                <w:sz w:val="22"/>
                <w:szCs w:val="22"/>
                <w:lang w:val="en-GB"/>
              </w:rPr>
            </w:pPr>
          </w:p>
        </w:tc>
        <w:tc>
          <w:tcPr>
            <w:tcW w:w="1843" w:type="dxa"/>
          </w:tcPr>
          <w:p w14:paraId="72C700E2" w14:textId="2C2EE64B" w:rsidR="001D5A02" w:rsidRDefault="001D5A02" w:rsidP="001D5A0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Expenses liquidators</w:t>
            </w:r>
          </w:p>
        </w:tc>
        <w:tc>
          <w:tcPr>
            <w:tcW w:w="1984" w:type="dxa"/>
          </w:tcPr>
          <w:p w14:paraId="5779C487" w14:textId="57A59A70" w:rsidR="001D5A02" w:rsidRPr="001D5A02" w:rsidRDefault="001D5A02" w:rsidP="001D5A02">
            <w:pPr>
              <w:autoSpaceDE w:val="0"/>
              <w:autoSpaceDN w:val="0"/>
              <w:adjustRightInd w:val="0"/>
              <w:jc w:val="both"/>
              <w:rPr>
                <w:rFonts w:ascii="Arial" w:hAnsi="Arial" w:cs="Arial"/>
                <w:b/>
                <w:bCs/>
                <w:color w:val="7B7B7B" w:themeColor="accent3" w:themeShade="BF"/>
                <w:sz w:val="22"/>
                <w:szCs w:val="22"/>
                <w:lang w:val="en-GB"/>
              </w:rPr>
            </w:pPr>
            <w:r w:rsidRPr="001D5A02">
              <w:rPr>
                <w:rFonts w:ascii="Arial" w:hAnsi="Arial" w:cs="Arial"/>
                <w:b/>
                <w:bCs/>
                <w:color w:val="7B7B7B" w:themeColor="accent3" w:themeShade="BF"/>
                <w:sz w:val="22"/>
                <w:szCs w:val="22"/>
                <w:lang w:val="en-GB"/>
              </w:rPr>
              <w:t>3.000</w:t>
            </w:r>
          </w:p>
        </w:tc>
        <w:tc>
          <w:tcPr>
            <w:tcW w:w="2126" w:type="dxa"/>
          </w:tcPr>
          <w:p w14:paraId="7CCD6AE1" w14:textId="2B493DC1" w:rsidR="001D5A02" w:rsidRPr="00AC372F" w:rsidRDefault="001D5A02" w:rsidP="001D5A02">
            <w:pPr>
              <w:autoSpaceDE w:val="0"/>
              <w:autoSpaceDN w:val="0"/>
              <w:adjustRightInd w:val="0"/>
              <w:jc w:val="both"/>
              <w:rPr>
                <w:rFonts w:ascii="Arial" w:hAnsi="Arial" w:cs="Arial"/>
                <w:b/>
                <w:bCs/>
                <w:color w:val="7B7B7B" w:themeColor="accent3" w:themeShade="BF"/>
                <w:sz w:val="22"/>
                <w:szCs w:val="22"/>
                <w:lang w:val="en-GB"/>
              </w:rPr>
            </w:pPr>
            <w:r w:rsidRPr="00AC372F">
              <w:rPr>
                <w:rFonts w:ascii="Arial" w:hAnsi="Arial" w:cs="Arial"/>
                <w:b/>
                <w:bCs/>
                <w:color w:val="7B7B7B" w:themeColor="accent3" w:themeShade="BF"/>
                <w:sz w:val="22"/>
                <w:szCs w:val="22"/>
                <w:lang w:val="en-GB"/>
              </w:rPr>
              <w:t>In full</w:t>
            </w:r>
          </w:p>
        </w:tc>
        <w:tc>
          <w:tcPr>
            <w:tcW w:w="1650" w:type="dxa"/>
          </w:tcPr>
          <w:p w14:paraId="11A8967C" w14:textId="49D28E69" w:rsidR="001D5A02" w:rsidRDefault="001D5A02" w:rsidP="001D5A0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w:t>
            </w:r>
            <w:r w:rsidR="00E65425">
              <w:rPr>
                <w:rFonts w:ascii="Arial" w:hAnsi="Arial" w:cs="Arial"/>
                <w:color w:val="7B7B7B" w:themeColor="accent3" w:themeShade="BF"/>
                <w:sz w:val="22"/>
                <w:szCs w:val="22"/>
                <w:lang w:val="en-GB"/>
              </w:rPr>
              <w:t>9</w:t>
            </w:r>
            <w:r>
              <w:rPr>
                <w:rFonts w:ascii="Arial" w:hAnsi="Arial" w:cs="Arial"/>
                <w:color w:val="7B7B7B" w:themeColor="accent3" w:themeShade="BF"/>
                <w:sz w:val="22"/>
                <w:szCs w:val="22"/>
                <w:lang w:val="en-GB"/>
              </w:rPr>
              <w:t>7.000</w:t>
            </w:r>
          </w:p>
        </w:tc>
      </w:tr>
      <w:tr w:rsidR="001D5A02" w14:paraId="1E96403D" w14:textId="0BA1BD50" w:rsidTr="001D5A02">
        <w:tc>
          <w:tcPr>
            <w:tcW w:w="1413" w:type="dxa"/>
          </w:tcPr>
          <w:p w14:paraId="2751C4D3" w14:textId="77777777" w:rsidR="001D5A02" w:rsidRDefault="001D5A02" w:rsidP="001D5A02">
            <w:pPr>
              <w:autoSpaceDE w:val="0"/>
              <w:autoSpaceDN w:val="0"/>
              <w:adjustRightInd w:val="0"/>
              <w:jc w:val="both"/>
              <w:rPr>
                <w:rFonts w:ascii="Arial" w:hAnsi="Arial" w:cs="Arial"/>
                <w:color w:val="7B7B7B" w:themeColor="accent3" w:themeShade="BF"/>
                <w:sz w:val="22"/>
                <w:szCs w:val="22"/>
                <w:lang w:val="en-GB"/>
              </w:rPr>
            </w:pPr>
          </w:p>
        </w:tc>
        <w:tc>
          <w:tcPr>
            <w:tcW w:w="1843" w:type="dxa"/>
          </w:tcPr>
          <w:p w14:paraId="45A1B8FF" w14:textId="77777777" w:rsidR="001D5A02" w:rsidRDefault="001D5A02" w:rsidP="001D5A0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Priority claims</w:t>
            </w:r>
          </w:p>
          <w:p w14:paraId="06F88B4D" w14:textId="459440E4" w:rsidR="001D5A02" w:rsidRDefault="001D5A02" w:rsidP="001D5A0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(Wages + Tax)</w:t>
            </w:r>
          </w:p>
        </w:tc>
        <w:tc>
          <w:tcPr>
            <w:tcW w:w="1984" w:type="dxa"/>
          </w:tcPr>
          <w:p w14:paraId="0804C8BE" w14:textId="1F2CCCB3" w:rsidR="001D5A02" w:rsidRPr="001D5A02" w:rsidRDefault="001D5A02" w:rsidP="001D5A02">
            <w:pPr>
              <w:autoSpaceDE w:val="0"/>
              <w:autoSpaceDN w:val="0"/>
              <w:adjustRightInd w:val="0"/>
              <w:jc w:val="both"/>
              <w:rPr>
                <w:rFonts w:ascii="Arial" w:hAnsi="Arial" w:cs="Arial"/>
                <w:b/>
                <w:bCs/>
                <w:color w:val="7B7B7B" w:themeColor="accent3" w:themeShade="BF"/>
                <w:sz w:val="22"/>
                <w:szCs w:val="22"/>
                <w:lang w:val="en-GB"/>
              </w:rPr>
            </w:pPr>
            <w:r w:rsidRPr="001D5A02">
              <w:rPr>
                <w:rFonts w:ascii="Arial" w:hAnsi="Arial" w:cs="Arial"/>
                <w:b/>
                <w:bCs/>
                <w:color w:val="7B7B7B" w:themeColor="accent3" w:themeShade="BF"/>
                <w:sz w:val="22"/>
                <w:szCs w:val="22"/>
                <w:lang w:val="en-GB"/>
              </w:rPr>
              <w:t>40.000</w:t>
            </w:r>
          </w:p>
        </w:tc>
        <w:tc>
          <w:tcPr>
            <w:tcW w:w="2126" w:type="dxa"/>
          </w:tcPr>
          <w:p w14:paraId="3A95C43E" w14:textId="18802644" w:rsidR="001D5A02" w:rsidRPr="00AC372F" w:rsidRDefault="001D5A02" w:rsidP="001D5A02">
            <w:pPr>
              <w:autoSpaceDE w:val="0"/>
              <w:autoSpaceDN w:val="0"/>
              <w:adjustRightInd w:val="0"/>
              <w:jc w:val="both"/>
              <w:rPr>
                <w:rFonts w:ascii="Arial" w:hAnsi="Arial" w:cs="Arial"/>
                <w:b/>
                <w:bCs/>
                <w:color w:val="7B7B7B" w:themeColor="accent3" w:themeShade="BF"/>
                <w:sz w:val="22"/>
                <w:szCs w:val="22"/>
                <w:lang w:val="en-GB"/>
              </w:rPr>
            </w:pPr>
            <w:r w:rsidRPr="00AC372F">
              <w:rPr>
                <w:rFonts w:ascii="Arial" w:hAnsi="Arial" w:cs="Arial"/>
                <w:b/>
                <w:bCs/>
                <w:color w:val="7B7B7B" w:themeColor="accent3" w:themeShade="BF"/>
                <w:sz w:val="22"/>
                <w:szCs w:val="22"/>
                <w:lang w:val="en-GB"/>
              </w:rPr>
              <w:t>In full</w:t>
            </w:r>
          </w:p>
        </w:tc>
        <w:tc>
          <w:tcPr>
            <w:tcW w:w="1650" w:type="dxa"/>
          </w:tcPr>
          <w:p w14:paraId="56E84FC2" w14:textId="0B5EF0CE" w:rsidR="001D5A02" w:rsidRDefault="001D5A02" w:rsidP="001D5A0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w:t>
            </w:r>
            <w:r w:rsidR="00E65425">
              <w:rPr>
                <w:rFonts w:ascii="Arial" w:hAnsi="Arial" w:cs="Arial"/>
                <w:color w:val="7B7B7B" w:themeColor="accent3" w:themeShade="BF"/>
                <w:sz w:val="22"/>
                <w:szCs w:val="22"/>
                <w:lang w:val="en-GB"/>
              </w:rPr>
              <w:t>5</w:t>
            </w:r>
            <w:r>
              <w:rPr>
                <w:rFonts w:ascii="Arial" w:hAnsi="Arial" w:cs="Arial"/>
                <w:color w:val="7B7B7B" w:themeColor="accent3" w:themeShade="BF"/>
                <w:sz w:val="22"/>
                <w:szCs w:val="22"/>
                <w:lang w:val="en-GB"/>
              </w:rPr>
              <w:t>7.000</w:t>
            </w:r>
          </w:p>
        </w:tc>
      </w:tr>
      <w:tr w:rsidR="001D5A02" w14:paraId="17B42827" w14:textId="2948B5AF" w:rsidTr="001D5A02">
        <w:tc>
          <w:tcPr>
            <w:tcW w:w="1413" w:type="dxa"/>
          </w:tcPr>
          <w:p w14:paraId="600A1765" w14:textId="77777777" w:rsidR="001D5A02" w:rsidRDefault="001D5A02" w:rsidP="001D5A02">
            <w:pPr>
              <w:autoSpaceDE w:val="0"/>
              <w:autoSpaceDN w:val="0"/>
              <w:adjustRightInd w:val="0"/>
              <w:jc w:val="both"/>
              <w:rPr>
                <w:rFonts w:ascii="Arial" w:hAnsi="Arial" w:cs="Arial"/>
                <w:color w:val="7B7B7B" w:themeColor="accent3" w:themeShade="BF"/>
                <w:sz w:val="22"/>
                <w:szCs w:val="22"/>
                <w:lang w:val="en-GB"/>
              </w:rPr>
            </w:pPr>
          </w:p>
        </w:tc>
        <w:tc>
          <w:tcPr>
            <w:tcW w:w="1843" w:type="dxa"/>
          </w:tcPr>
          <w:p w14:paraId="7E306BE8" w14:textId="4B4376EC" w:rsidR="001D5A02" w:rsidRDefault="001D5A02" w:rsidP="001D5A0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Unsecured creditors </w:t>
            </w:r>
          </w:p>
        </w:tc>
        <w:tc>
          <w:tcPr>
            <w:tcW w:w="1984" w:type="dxa"/>
          </w:tcPr>
          <w:p w14:paraId="030D7878" w14:textId="5937B3D4" w:rsidR="001D5A02" w:rsidRPr="001D5A02" w:rsidRDefault="001D5A02" w:rsidP="001D5A02">
            <w:pPr>
              <w:autoSpaceDE w:val="0"/>
              <w:autoSpaceDN w:val="0"/>
              <w:adjustRightInd w:val="0"/>
              <w:jc w:val="both"/>
              <w:rPr>
                <w:rFonts w:ascii="Arial" w:hAnsi="Arial" w:cs="Arial"/>
                <w:b/>
                <w:bCs/>
                <w:color w:val="7B7B7B" w:themeColor="accent3" w:themeShade="BF"/>
                <w:sz w:val="22"/>
                <w:szCs w:val="22"/>
                <w:lang w:val="en-GB"/>
              </w:rPr>
            </w:pPr>
            <w:r w:rsidRPr="001D5A02">
              <w:rPr>
                <w:rFonts w:ascii="Arial" w:hAnsi="Arial" w:cs="Arial"/>
                <w:b/>
                <w:bCs/>
                <w:color w:val="7B7B7B" w:themeColor="accent3" w:themeShade="BF"/>
                <w:sz w:val="22"/>
                <w:szCs w:val="22"/>
                <w:lang w:val="en-GB"/>
              </w:rPr>
              <w:t>350.000</w:t>
            </w:r>
          </w:p>
          <w:p w14:paraId="1C459B87" w14:textId="345296C7" w:rsidR="001D5A02" w:rsidRDefault="001D5A02" w:rsidP="001D5A0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(250.000 unsecured overdraft</w:t>
            </w:r>
          </w:p>
          <w:p w14:paraId="22A8AAE7" w14:textId="5F6F1A05" w:rsidR="001D5A02" w:rsidRDefault="001D5A02" w:rsidP="001D5A0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100.000 unsecured creditors)</w:t>
            </w:r>
          </w:p>
        </w:tc>
        <w:tc>
          <w:tcPr>
            <w:tcW w:w="2126" w:type="dxa"/>
          </w:tcPr>
          <w:p w14:paraId="260EED57" w14:textId="66444512" w:rsidR="001D5A02" w:rsidRPr="00AC372F" w:rsidRDefault="001D5A02" w:rsidP="001D5A02">
            <w:pPr>
              <w:autoSpaceDE w:val="0"/>
              <w:autoSpaceDN w:val="0"/>
              <w:adjustRightInd w:val="0"/>
              <w:jc w:val="both"/>
              <w:rPr>
                <w:rFonts w:ascii="Arial" w:hAnsi="Arial" w:cs="Arial"/>
                <w:b/>
                <w:bCs/>
                <w:color w:val="7B7B7B" w:themeColor="accent3" w:themeShade="BF"/>
                <w:sz w:val="22"/>
                <w:szCs w:val="22"/>
                <w:lang w:val="en-GB"/>
              </w:rPr>
            </w:pPr>
            <w:r w:rsidRPr="00AC372F">
              <w:rPr>
                <w:rFonts w:ascii="Arial" w:hAnsi="Arial" w:cs="Arial"/>
                <w:b/>
                <w:bCs/>
                <w:color w:val="7B7B7B" w:themeColor="accent3" w:themeShade="BF"/>
                <w:sz w:val="22"/>
                <w:szCs w:val="22"/>
                <w:lang w:val="en-GB"/>
              </w:rPr>
              <w:t xml:space="preserve">Paid </w:t>
            </w:r>
            <w:r w:rsidR="00E65425">
              <w:rPr>
                <w:rFonts w:ascii="Arial" w:hAnsi="Arial" w:cs="Arial"/>
                <w:b/>
                <w:bCs/>
                <w:color w:val="7B7B7B" w:themeColor="accent3" w:themeShade="BF"/>
                <w:sz w:val="22"/>
                <w:szCs w:val="22"/>
                <w:lang w:val="en-GB"/>
              </w:rPr>
              <w:t>73,43</w:t>
            </w:r>
            <w:r w:rsidRPr="00AC372F">
              <w:rPr>
                <w:rFonts w:ascii="Arial" w:hAnsi="Arial" w:cs="Arial"/>
                <w:b/>
                <w:bCs/>
                <w:color w:val="7B7B7B" w:themeColor="accent3" w:themeShade="BF"/>
                <w:sz w:val="22"/>
                <w:szCs w:val="22"/>
                <w:lang w:val="en-GB"/>
              </w:rPr>
              <w:t xml:space="preserve"> % to a pound</w:t>
            </w:r>
          </w:p>
          <w:p w14:paraId="3BB13111" w14:textId="3E57DDAF" w:rsidR="001D5A02" w:rsidRDefault="001D5A02" w:rsidP="001D5A0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(so respectively £1</w:t>
            </w:r>
            <w:r w:rsidR="00E65425">
              <w:rPr>
                <w:rFonts w:ascii="Arial" w:hAnsi="Arial" w:cs="Arial"/>
                <w:color w:val="7B7B7B" w:themeColor="accent3" w:themeShade="BF"/>
                <w:sz w:val="22"/>
                <w:szCs w:val="22"/>
                <w:lang w:val="en-GB"/>
              </w:rPr>
              <w:t>83.571</w:t>
            </w:r>
            <w:r>
              <w:rPr>
                <w:rFonts w:ascii="Arial" w:hAnsi="Arial" w:cs="Arial"/>
                <w:color w:val="7B7B7B" w:themeColor="accent3" w:themeShade="BF"/>
                <w:sz w:val="22"/>
                <w:szCs w:val="22"/>
                <w:lang w:val="en-GB"/>
              </w:rPr>
              <w:t xml:space="preserve"> and £0,7</w:t>
            </w:r>
            <w:r w:rsidR="00E65425">
              <w:rPr>
                <w:rFonts w:ascii="Arial" w:hAnsi="Arial" w:cs="Arial"/>
                <w:color w:val="7B7B7B" w:themeColor="accent3" w:themeShade="BF"/>
                <w:sz w:val="22"/>
                <w:szCs w:val="22"/>
                <w:lang w:val="en-GB"/>
              </w:rPr>
              <w:t>3</w:t>
            </w:r>
            <w:r>
              <w:rPr>
                <w:rFonts w:ascii="Arial" w:hAnsi="Arial" w:cs="Arial"/>
                <w:color w:val="7B7B7B" w:themeColor="accent3" w:themeShade="BF"/>
                <w:sz w:val="22"/>
                <w:szCs w:val="22"/>
                <w:lang w:val="en-GB"/>
              </w:rPr>
              <w:t xml:space="preserve"> to a pound applied to each creditors debt)</w:t>
            </w:r>
          </w:p>
        </w:tc>
        <w:tc>
          <w:tcPr>
            <w:tcW w:w="1650" w:type="dxa"/>
          </w:tcPr>
          <w:p w14:paraId="656EC174" w14:textId="77F55B50" w:rsidR="001D5A02" w:rsidRDefault="00AC372F" w:rsidP="001D5A02">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0</w:t>
            </w:r>
          </w:p>
        </w:tc>
      </w:tr>
    </w:tbl>
    <w:p w14:paraId="23DF8D23" w14:textId="77777777" w:rsidR="001D5A02" w:rsidRPr="001D5A02" w:rsidRDefault="001D5A02" w:rsidP="001D5A02">
      <w:pPr>
        <w:autoSpaceDE w:val="0"/>
        <w:autoSpaceDN w:val="0"/>
        <w:adjustRightInd w:val="0"/>
        <w:jc w:val="both"/>
        <w:rPr>
          <w:rFonts w:ascii="Arial" w:hAnsi="Arial" w:cs="Arial"/>
          <w:color w:val="7B7B7B" w:themeColor="accent3" w:themeShade="BF"/>
          <w:sz w:val="22"/>
          <w:szCs w:val="22"/>
          <w:lang w:val="en-GB"/>
        </w:rPr>
      </w:pPr>
    </w:p>
    <w:bookmarkEnd w:id="0"/>
    <w:p w14:paraId="1409E490" w14:textId="77777777" w:rsidR="0077498C" w:rsidRPr="00DE653B" w:rsidRDefault="0077498C" w:rsidP="00967EF3">
      <w:pPr>
        <w:rPr>
          <w:rFonts w:ascii="Arial" w:hAnsi="Arial" w:cs="Arial"/>
          <w:color w:val="000000" w:themeColor="text1"/>
          <w:sz w:val="22"/>
          <w:szCs w:val="22"/>
          <w:lang w:val="en-GB"/>
        </w:rPr>
      </w:pPr>
    </w:p>
    <w:p w14:paraId="5A9213EB" w14:textId="77777777" w:rsidR="00DE653B" w:rsidRPr="00DE653B" w:rsidRDefault="00DE653B" w:rsidP="00967EF3">
      <w:pPr>
        <w:rPr>
          <w:rFonts w:ascii="Arial" w:hAnsi="Arial" w:cs="Arial"/>
          <w:color w:val="000000" w:themeColor="text1"/>
          <w:sz w:val="22"/>
          <w:szCs w:val="22"/>
          <w:lang w:val="en-GB"/>
        </w:rPr>
      </w:pPr>
    </w:p>
    <w:p w14:paraId="311313A3" w14:textId="77777777" w:rsidR="00105A8A" w:rsidRPr="00DE653B" w:rsidRDefault="00105A8A" w:rsidP="00967EF3">
      <w:pPr>
        <w:rPr>
          <w:rFonts w:ascii="Arial" w:hAnsi="Arial" w:cs="Arial"/>
          <w:color w:val="000000" w:themeColor="text1"/>
          <w:sz w:val="22"/>
          <w:szCs w:val="22"/>
          <w:lang w:val="en-GB"/>
        </w:rPr>
      </w:pPr>
    </w:p>
    <w:p w14:paraId="43E511F5" w14:textId="77777777" w:rsidR="00B77F46" w:rsidRPr="00DE653B" w:rsidRDefault="00C606C3" w:rsidP="004E3A6B">
      <w:pPr>
        <w:jc w:val="center"/>
        <w:rPr>
          <w:rFonts w:ascii="Arial" w:hAnsi="Arial" w:cs="Arial"/>
          <w:b/>
          <w:bCs/>
          <w:sz w:val="22"/>
          <w:szCs w:val="22"/>
          <w:lang w:val="en-GB"/>
        </w:rPr>
      </w:pPr>
      <w:r w:rsidRPr="00DE653B">
        <w:rPr>
          <w:rFonts w:ascii="Arial" w:hAnsi="Arial" w:cs="Arial"/>
          <w:b/>
          <w:bCs/>
          <w:sz w:val="22"/>
          <w:szCs w:val="22"/>
          <w:lang w:val="en-GB"/>
        </w:rPr>
        <w:t>*</w:t>
      </w:r>
      <w:r w:rsidR="001E25B9" w:rsidRPr="00DE653B">
        <w:rPr>
          <w:rFonts w:ascii="Arial" w:hAnsi="Arial" w:cs="Arial"/>
          <w:b/>
          <w:bCs/>
          <w:sz w:val="22"/>
          <w:szCs w:val="22"/>
          <w:lang w:val="en-GB"/>
        </w:rPr>
        <w:t xml:space="preserve"> </w:t>
      </w:r>
      <w:r w:rsidR="0077498C" w:rsidRPr="00DE653B">
        <w:rPr>
          <w:rFonts w:ascii="Arial" w:hAnsi="Arial" w:cs="Arial"/>
          <w:b/>
          <w:bCs/>
          <w:sz w:val="22"/>
          <w:szCs w:val="22"/>
          <w:lang w:val="en-GB"/>
        </w:rPr>
        <w:t>End of Assessment</w:t>
      </w:r>
      <w:r w:rsidR="001E25B9" w:rsidRPr="00DE653B">
        <w:rPr>
          <w:rFonts w:ascii="Arial" w:hAnsi="Arial" w:cs="Arial"/>
          <w:b/>
          <w:bCs/>
          <w:sz w:val="22"/>
          <w:szCs w:val="22"/>
          <w:lang w:val="en-GB"/>
        </w:rPr>
        <w:t xml:space="preserve"> </w:t>
      </w:r>
      <w:r w:rsidRPr="00DE653B">
        <w:rPr>
          <w:rFonts w:ascii="Arial" w:hAnsi="Arial" w:cs="Arial"/>
          <w:b/>
          <w:bCs/>
          <w:sz w:val="22"/>
          <w:szCs w:val="22"/>
          <w:lang w:val="en-GB"/>
        </w:rPr>
        <w:t>*</w:t>
      </w:r>
    </w:p>
    <w:sectPr w:rsidR="00B77F46" w:rsidRPr="00DE653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90B87" w14:textId="77777777" w:rsidR="00A076EE" w:rsidRDefault="00A076EE" w:rsidP="00241B44">
      <w:r>
        <w:separator/>
      </w:r>
    </w:p>
  </w:endnote>
  <w:endnote w:type="continuationSeparator" w:id="0">
    <w:p w14:paraId="4D5AC766" w14:textId="77777777" w:rsidR="00A076EE" w:rsidRDefault="00A076E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659F18FC" w14:textId="0FBDA345" w:rsidR="002D57C7" w:rsidRPr="00FC7B47" w:rsidRDefault="002D57C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6</w:t>
        </w:r>
        <w:r w:rsidRPr="00697EA1">
          <w:rPr>
            <w:rStyle w:val="PageNumber"/>
            <w:rFonts w:ascii="Arial" w:hAnsi="Arial" w:cs="Arial"/>
            <w:b/>
            <w:sz w:val="22"/>
            <w:szCs w:val="22"/>
          </w:rPr>
          <w:fldChar w:fldCharType="end"/>
        </w:r>
      </w:p>
    </w:sdtContent>
  </w:sdt>
  <w:p w14:paraId="238E7648" w14:textId="77777777" w:rsidR="002D57C7" w:rsidRPr="00FC7B47" w:rsidRDefault="002D57C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143C449C" w14:textId="01F5E9B3" w:rsidR="002D57C7" w:rsidRPr="009B4976" w:rsidRDefault="002D57C7" w:rsidP="00517C85">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3</w:t>
        </w:r>
        <w:r w:rsidRPr="0010593A">
          <w:rPr>
            <w:rStyle w:val="PageNumber"/>
            <w:rFonts w:ascii="Arial" w:hAnsi="Arial" w:cs="Arial"/>
            <w:b/>
            <w:bCs/>
            <w:sz w:val="18"/>
            <w:szCs w:val="18"/>
          </w:rPr>
          <w:fldChar w:fldCharType="end"/>
        </w:r>
      </w:p>
    </w:sdtContent>
  </w:sdt>
  <w:p w14:paraId="6720C78C" w14:textId="1FBE1CFB" w:rsidR="002D57C7" w:rsidRPr="009B4976" w:rsidRDefault="002D57C7" w:rsidP="009B4976">
    <w:pPr>
      <w:pStyle w:val="Footer"/>
      <w:ind w:right="360"/>
      <w:rPr>
        <w:rFonts w:ascii="Arial" w:hAnsi="Arial" w:cs="Arial"/>
        <w:sz w:val="18"/>
        <w:szCs w:val="18"/>
        <w:lang w:val="en-GB"/>
      </w:rPr>
    </w:pPr>
    <w:r w:rsidRPr="00E86602">
      <w:rPr>
        <w:rFonts w:ascii="Arial" w:hAnsi="Arial" w:cs="Arial"/>
        <w:sz w:val="18"/>
        <w:szCs w:val="18"/>
        <w:lang w:val="en-GB"/>
      </w:rPr>
      <w:t>202021IFU-298.</w:t>
    </w:r>
    <w:r w:rsidRPr="009B4976">
      <w:rPr>
        <w:rFonts w:ascii="Arial" w:hAnsi="Arial" w:cs="Arial"/>
        <w:sz w:val="18"/>
        <w:szCs w:val="18"/>
        <w:lang w:val="en-GB"/>
      </w:rPr>
      <w:t>assessment</w:t>
    </w:r>
    <w:r>
      <w:rPr>
        <w:rFonts w:ascii="Arial" w:hAnsi="Arial" w:cs="Arial"/>
        <w:sz w:val="18"/>
        <w:szCs w:val="18"/>
        <w:lang w:val="en-GB"/>
      </w:rPr>
      <w:t>5D.docx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27BCA" w14:textId="77777777" w:rsidR="00A076EE" w:rsidRDefault="00A076EE" w:rsidP="00241B44">
      <w:r>
        <w:separator/>
      </w:r>
    </w:p>
  </w:footnote>
  <w:footnote w:type="continuationSeparator" w:id="0">
    <w:p w14:paraId="69C6B1DC" w14:textId="77777777" w:rsidR="00A076EE" w:rsidRDefault="00A076E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096"/>
    <w:multiLevelType w:val="hybridMultilevel"/>
    <w:tmpl w:val="1D20DE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265E57"/>
    <w:multiLevelType w:val="hybridMultilevel"/>
    <w:tmpl w:val="FD5EAB52"/>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45A5B4D"/>
    <w:multiLevelType w:val="hybridMultilevel"/>
    <w:tmpl w:val="70C6E820"/>
    <w:lvl w:ilvl="0" w:tplc="DFBA9CE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323C5B"/>
    <w:multiLevelType w:val="hybridMultilevel"/>
    <w:tmpl w:val="354650BE"/>
    <w:lvl w:ilvl="0" w:tplc="2F4614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244A91"/>
    <w:multiLevelType w:val="hybridMultilevel"/>
    <w:tmpl w:val="B8D8ED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2F5925"/>
    <w:multiLevelType w:val="hybridMultilevel"/>
    <w:tmpl w:val="73E0CD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24262C"/>
    <w:multiLevelType w:val="hybridMultilevel"/>
    <w:tmpl w:val="624800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7E6699"/>
    <w:multiLevelType w:val="hybridMultilevel"/>
    <w:tmpl w:val="AAC6020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4CA3E2B"/>
    <w:multiLevelType w:val="hybridMultilevel"/>
    <w:tmpl w:val="5EF41F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5A51E1"/>
    <w:multiLevelType w:val="hybridMultilevel"/>
    <w:tmpl w:val="E6B447F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50E4106D"/>
    <w:multiLevelType w:val="hybridMultilevel"/>
    <w:tmpl w:val="952E7AEE"/>
    <w:lvl w:ilvl="0" w:tplc="08090001">
      <w:start w:val="1"/>
      <w:numFmt w:val="bullet"/>
      <w:lvlText w:val=""/>
      <w:lvlJc w:val="left"/>
      <w:pPr>
        <w:ind w:left="1440" w:hanging="360"/>
      </w:pPr>
      <w:rPr>
        <w:rFonts w:ascii="Symbol" w:hAnsi="Symbol"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21A7D33"/>
    <w:multiLevelType w:val="hybridMultilevel"/>
    <w:tmpl w:val="E78C63B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BC1060"/>
    <w:multiLevelType w:val="hybridMultilevel"/>
    <w:tmpl w:val="EC9807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C746EB"/>
    <w:multiLevelType w:val="hybridMultilevel"/>
    <w:tmpl w:val="D292A1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BE752C"/>
    <w:multiLevelType w:val="hybridMultilevel"/>
    <w:tmpl w:val="E0663D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72106D"/>
    <w:multiLevelType w:val="hybridMultilevel"/>
    <w:tmpl w:val="6F86FE9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6CC5286"/>
    <w:multiLevelType w:val="hybridMultilevel"/>
    <w:tmpl w:val="07FA7F58"/>
    <w:lvl w:ilvl="0" w:tplc="8F62262E">
      <w:numFmt w:val="bullet"/>
      <w:lvlText w:val="-"/>
      <w:lvlJc w:val="left"/>
      <w:pPr>
        <w:ind w:left="720" w:hanging="360"/>
      </w:pPr>
      <w:rPr>
        <w:rFonts w:ascii="Arial" w:eastAsia="Times New Roman" w:hAnsi="Arial" w:cs="Arial" w:hint="default"/>
        <w:color w:val="7B7B7B" w:themeColor="accent3"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7D6F0D"/>
    <w:multiLevelType w:val="hybridMultilevel"/>
    <w:tmpl w:val="4858D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4"/>
  </w:num>
  <w:num w:numId="4">
    <w:abstractNumId w:val="11"/>
  </w:num>
  <w:num w:numId="5">
    <w:abstractNumId w:val="8"/>
  </w:num>
  <w:num w:numId="6">
    <w:abstractNumId w:val="0"/>
  </w:num>
  <w:num w:numId="7">
    <w:abstractNumId w:val="12"/>
  </w:num>
  <w:num w:numId="8">
    <w:abstractNumId w:val="17"/>
  </w:num>
  <w:num w:numId="9">
    <w:abstractNumId w:val="6"/>
  </w:num>
  <w:num w:numId="10">
    <w:abstractNumId w:val="14"/>
  </w:num>
  <w:num w:numId="11">
    <w:abstractNumId w:val="5"/>
  </w:num>
  <w:num w:numId="12">
    <w:abstractNumId w:val="9"/>
  </w:num>
  <w:num w:numId="13">
    <w:abstractNumId w:val="16"/>
  </w:num>
  <w:num w:numId="14">
    <w:abstractNumId w:val="2"/>
  </w:num>
  <w:num w:numId="15">
    <w:abstractNumId w:val="15"/>
  </w:num>
  <w:num w:numId="16">
    <w:abstractNumId w:val="3"/>
  </w:num>
  <w:num w:numId="17">
    <w:abstractNumId w:val="1"/>
  </w:num>
  <w:num w:numId="1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20557"/>
    <w:rsid w:val="00021FC2"/>
    <w:rsid w:val="000250C7"/>
    <w:rsid w:val="00026F16"/>
    <w:rsid w:val="000319EB"/>
    <w:rsid w:val="00036C9C"/>
    <w:rsid w:val="00037621"/>
    <w:rsid w:val="00044D46"/>
    <w:rsid w:val="00045088"/>
    <w:rsid w:val="00045904"/>
    <w:rsid w:val="000502FD"/>
    <w:rsid w:val="000577FB"/>
    <w:rsid w:val="00061C59"/>
    <w:rsid w:val="00065166"/>
    <w:rsid w:val="00082609"/>
    <w:rsid w:val="000851CC"/>
    <w:rsid w:val="00087F21"/>
    <w:rsid w:val="00093BE8"/>
    <w:rsid w:val="000A407B"/>
    <w:rsid w:val="000A68ED"/>
    <w:rsid w:val="000B2698"/>
    <w:rsid w:val="000B5FF1"/>
    <w:rsid w:val="000B609F"/>
    <w:rsid w:val="000D4C5B"/>
    <w:rsid w:val="000D55A8"/>
    <w:rsid w:val="000E4841"/>
    <w:rsid w:val="000F1677"/>
    <w:rsid w:val="000F3D6C"/>
    <w:rsid w:val="00101707"/>
    <w:rsid w:val="00102CC9"/>
    <w:rsid w:val="0010593A"/>
    <w:rsid w:val="00105A8A"/>
    <w:rsid w:val="0011473D"/>
    <w:rsid w:val="00115C85"/>
    <w:rsid w:val="00123855"/>
    <w:rsid w:val="00126A4D"/>
    <w:rsid w:val="0014171F"/>
    <w:rsid w:val="0014622C"/>
    <w:rsid w:val="00152348"/>
    <w:rsid w:val="0015456D"/>
    <w:rsid w:val="00154A3F"/>
    <w:rsid w:val="00155FA2"/>
    <w:rsid w:val="00161F1B"/>
    <w:rsid w:val="00162829"/>
    <w:rsid w:val="00180548"/>
    <w:rsid w:val="00180AC4"/>
    <w:rsid w:val="00180CCE"/>
    <w:rsid w:val="0018267A"/>
    <w:rsid w:val="00182779"/>
    <w:rsid w:val="001830DF"/>
    <w:rsid w:val="001966D9"/>
    <w:rsid w:val="001A007A"/>
    <w:rsid w:val="001A7E9A"/>
    <w:rsid w:val="001B0F70"/>
    <w:rsid w:val="001B4539"/>
    <w:rsid w:val="001B5016"/>
    <w:rsid w:val="001C2140"/>
    <w:rsid w:val="001C26B7"/>
    <w:rsid w:val="001C45FC"/>
    <w:rsid w:val="001D0469"/>
    <w:rsid w:val="001D19F4"/>
    <w:rsid w:val="001D29C0"/>
    <w:rsid w:val="001D4862"/>
    <w:rsid w:val="001D5A02"/>
    <w:rsid w:val="001D6D8A"/>
    <w:rsid w:val="001E25B9"/>
    <w:rsid w:val="001E49E0"/>
    <w:rsid w:val="001E7B5A"/>
    <w:rsid w:val="001F7412"/>
    <w:rsid w:val="0020090A"/>
    <w:rsid w:val="00202DFE"/>
    <w:rsid w:val="00204A10"/>
    <w:rsid w:val="0020725B"/>
    <w:rsid w:val="002110F1"/>
    <w:rsid w:val="002322EE"/>
    <w:rsid w:val="002356EA"/>
    <w:rsid w:val="0024116D"/>
    <w:rsid w:val="00241B44"/>
    <w:rsid w:val="00241FA3"/>
    <w:rsid w:val="00245EFB"/>
    <w:rsid w:val="0025386E"/>
    <w:rsid w:val="002638B0"/>
    <w:rsid w:val="0026647A"/>
    <w:rsid w:val="002668D3"/>
    <w:rsid w:val="0027299F"/>
    <w:rsid w:val="00272C14"/>
    <w:rsid w:val="00284EBE"/>
    <w:rsid w:val="002903A7"/>
    <w:rsid w:val="0029433F"/>
    <w:rsid w:val="00294829"/>
    <w:rsid w:val="0029690F"/>
    <w:rsid w:val="00297C8A"/>
    <w:rsid w:val="002A2A60"/>
    <w:rsid w:val="002A37BB"/>
    <w:rsid w:val="002B1C45"/>
    <w:rsid w:val="002C13C8"/>
    <w:rsid w:val="002C3547"/>
    <w:rsid w:val="002C7093"/>
    <w:rsid w:val="002D0021"/>
    <w:rsid w:val="002D299D"/>
    <w:rsid w:val="002D3473"/>
    <w:rsid w:val="002D57C7"/>
    <w:rsid w:val="002F1956"/>
    <w:rsid w:val="002F3440"/>
    <w:rsid w:val="002F75A3"/>
    <w:rsid w:val="00303C2F"/>
    <w:rsid w:val="003144EF"/>
    <w:rsid w:val="00326292"/>
    <w:rsid w:val="00326415"/>
    <w:rsid w:val="00330937"/>
    <w:rsid w:val="00330F31"/>
    <w:rsid w:val="00334648"/>
    <w:rsid w:val="003347A0"/>
    <w:rsid w:val="00336E25"/>
    <w:rsid w:val="0033768C"/>
    <w:rsid w:val="00337938"/>
    <w:rsid w:val="00340769"/>
    <w:rsid w:val="00341AA6"/>
    <w:rsid w:val="00342564"/>
    <w:rsid w:val="00357897"/>
    <w:rsid w:val="00361A0A"/>
    <w:rsid w:val="00361F26"/>
    <w:rsid w:val="00364836"/>
    <w:rsid w:val="0036565C"/>
    <w:rsid w:val="0036625E"/>
    <w:rsid w:val="00366515"/>
    <w:rsid w:val="0037465A"/>
    <w:rsid w:val="00382C98"/>
    <w:rsid w:val="0038533C"/>
    <w:rsid w:val="00385692"/>
    <w:rsid w:val="00386568"/>
    <w:rsid w:val="00390B57"/>
    <w:rsid w:val="00391A6F"/>
    <w:rsid w:val="003948D5"/>
    <w:rsid w:val="00396821"/>
    <w:rsid w:val="00397D3A"/>
    <w:rsid w:val="003A051E"/>
    <w:rsid w:val="003B170F"/>
    <w:rsid w:val="003B3C5F"/>
    <w:rsid w:val="003C4471"/>
    <w:rsid w:val="003C604B"/>
    <w:rsid w:val="003D0A6D"/>
    <w:rsid w:val="003E0956"/>
    <w:rsid w:val="003E0B16"/>
    <w:rsid w:val="003E67D1"/>
    <w:rsid w:val="00404329"/>
    <w:rsid w:val="00405DC1"/>
    <w:rsid w:val="00415F1F"/>
    <w:rsid w:val="0042108F"/>
    <w:rsid w:val="00430FED"/>
    <w:rsid w:val="00434A8C"/>
    <w:rsid w:val="00437297"/>
    <w:rsid w:val="00444284"/>
    <w:rsid w:val="00445CE6"/>
    <w:rsid w:val="004534C2"/>
    <w:rsid w:val="0045446F"/>
    <w:rsid w:val="0045683E"/>
    <w:rsid w:val="0047366B"/>
    <w:rsid w:val="00477C72"/>
    <w:rsid w:val="0048162F"/>
    <w:rsid w:val="00491675"/>
    <w:rsid w:val="00493855"/>
    <w:rsid w:val="00495E79"/>
    <w:rsid w:val="00496DF8"/>
    <w:rsid w:val="004A2D83"/>
    <w:rsid w:val="004A57DD"/>
    <w:rsid w:val="004A7B51"/>
    <w:rsid w:val="004A7D71"/>
    <w:rsid w:val="004A7EF3"/>
    <w:rsid w:val="004B11FD"/>
    <w:rsid w:val="004B23A2"/>
    <w:rsid w:val="004B3FF9"/>
    <w:rsid w:val="004C425C"/>
    <w:rsid w:val="004D1A5A"/>
    <w:rsid w:val="004D1FAC"/>
    <w:rsid w:val="004D2FFF"/>
    <w:rsid w:val="004D3721"/>
    <w:rsid w:val="004D52B9"/>
    <w:rsid w:val="004D64F9"/>
    <w:rsid w:val="004E3A6B"/>
    <w:rsid w:val="004E622C"/>
    <w:rsid w:val="004F5FDF"/>
    <w:rsid w:val="0050047C"/>
    <w:rsid w:val="005177FE"/>
    <w:rsid w:val="00517C85"/>
    <w:rsid w:val="0052263B"/>
    <w:rsid w:val="00524728"/>
    <w:rsid w:val="00524847"/>
    <w:rsid w:val="00531591"/>
    <w:rsid w:val="005331CA"/>
    <w:rsid w:val="00537970"/>
    <w:rsid w:val="00540E3A"/>
    <w:rsid w:val="00544127"/>
    <w:rsid w:val="005463A9"/>
    <w:rsid w:val="00553EB2"/>
    <w:rsid w:val="00560534"/>
    <w:rsid w:val="00563389"/>
    <w:rsid w:val="0056391B"/>
    <w:rsid w:val="005650E2"/>
    <w:rsid w:val="00567AD7"/>
    <w:rsid w:val="00575B2D"/>
    <w:rsid w:val="005833D0"/>
    <w:rsid w:val="005846F3"/>
    <w:rsid w:val="0058622F"/>
    <w:rsid w:val="00592F82"/>
    <w:rsid w:val="005A0CCA"/>
    <w:rsid w:val="005A6FF2"/>
    <w:rsid w:val="005A726D"/>
    <w:rsid w:val="005B67AC"/>
    <w:rsid w:val="005B79F4"/>
    <w:rsid w:val="005C0575"/>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21A17"/>
    <w:rsid w:val="00627CC9"/>
    <w:rsid w:val="00627E7B"/>
    <w:rsid w:val="00630259"/>
    <w:rsid w:val="00630542"/>
    <w:rsid w:val="00632E44"/>
    <w:rsid w:val="00634622"/>
    <w:rsid w:val="00636808"/>
    <w:rsid w:val="00641515"/>
    <w:rsid w:val="00654C2F"/>
    <w:rsid w:val="00657087"/>
    <w:rsid w:val="006639DB"/>
    <w:rsid w:val="006661EF"/>
    <w:rsid w:val="00666D19"/>
    <w:rsid w:val="00677AEB"/>
    <w:rsid w:val="00680EF2"/>
    <w:rsid w:val="00682921"/>
    <w:rsid w:val="00687A1D"/>
    <w:rsid w:val="00697EA1"/>
    <w:rsid w:val="006A2646"/>
    <w:rsid w:val="006A6530"/>
    <w:rsid w:val="006B435A"/>
    <w:rsid w:val="006B4C64"/>
    <w:rsid w:val="006D079D"/>
    <w:rsid w:val="006D6BD5"/>
    <w:rsid w:val="006E0432"/>
    <w:rsid w:val="006E481A"/>
    <w:rsid w:val="006E5202"/>
    <w:rsid w:val="006E5298"/>
    <w:rsid w:val="006F1C0A"/>
    <w:rsid w:val="006F4A78"/>
    <w:rsid w:val="006F734A"/>
    <w:rsid w:val="00700D83"/>
    <w:rsid w:val="00704852"/>
    <w:rsid w:val="007074E9"/>
    <w:rsid w:val="00713DA4"/>
    <w:rsid w:val="00714BF1"/>
    <w:rsid w:val="00721383"/>
    <w:rsid w:val="0073158B"/>
    <w:rsid w:val="007333CC"/>
    <w:rsid w:val="0073399A"/>
    <w:rsid w:val="00740DAD"/>
    <w:rsid w:val="007603F5"/>
    <w:rsid w:val="00764DB0"/>
    <w:rsid w:val="0076764D"/>
    <w:rsid w:val="0077498C"/>
    <w:rsid w:val="007809BC"/>
    <w:rsid w:val="00784128"/>
    <w:rsid w:val="00786FB2"/>
    <w:rsid w:val="00787BCC"/>
    <w:rsid w:val="00793173"/>
    <w:rsid w:val="007A2A33"/>
    <w:rsid w:val="007B5C89"/>
    <w:rsid w:val="007C1FCC"/>
    <w:rsid w:val="007C6201"/>
    <w:rsid w:val="007D7C92"/>
    <w:rsid w:val="007E1154"/>
    <w:rsid w:val="007E6BA4"/>
    <w:rsid w:val="007E7767"/>
    <w:rsid w:val="007F41F8"/>
    <w:rsid w:val="007F659B"/>
    <w:rsid w:val="0080454E"/>
    <w:rsid w:val="00804C32"/>
    <w:rsid w:val="00806302"/>
    <w:rsid w:val="00807119"/>
    <w:rsid w:val="0082483F"/>
    <w:rsid w:val="008279C0"/>
    <w:rsid w:val="008315FC"/>
    <w:rsid w:val="008510D8"/>
    <w:rsid w:val="00867701"/>
    <w:rsid w:val="008723F3"/>
    <w:rsid w:val="00876F56"/>
    <w:rsid w:val="0087729A"/>
    <w:rsid w:val="00881DE6"/>
    <w:rsid w:val="008837A6"/>
    <w:rsid w:val="0089145D"/>
    <w:rsid w:val="008A4DF2"/>
    <w:rsid w:val="008A6CFE"/>
    <w:rsid w:val="008B1B1F"/>
    <w:rsid w:val="008B5333"/>
    <w:rsid w:val="008B6223"/>
    <w:rsid w:val="008C23EB"/>
    <w:rsid w:val="008C5938"/>
    <w:rsid w:val="008C66E0"/>
    <w:rsid w:val="008E3339"/>
    <w:rsid w:val="008F20FC"/>
    <w:rsid w:val="008F5FFE"/>
    <w:rsid w:val="00905A43"/>
    <w:rsid w:val="00912C79"/>
    <w:rsid w:val="0091751D"/>
    <w:rsid w:val="00921B8C"/>
    <w:rsid w:val="0093009D"/>
    <w:rsid w:val="00933A99"/>
    <w:rsid w:val="00937BD8"/>
    <w:rsid w:val="00937C36"/>
    <w:rsid w:val="00942123"/>
    <w:rsid w:val="0095207B"/>
    <w:rsid w:val="00952C6A"/>
    <w:rsid w:val="00962045"/>
    <w:rsid w:val="00967EF3"/>
    <w:rsid w:val="00980E61"/>
    <w:rsid w:val="00984F09"/>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E7A1C"/>
    <w:rsid w:val="009F0FCD"/>
    <w:rsid w:val="009F275E"/>
    <w:rsid w:val="00A047EE"/>
    <w:rsid w:val="00A076EE"/>
    <w:rsid w:val="00A2274A"/>
    <w:rsid w:val="00A235B7"/>
    <w:rsid w:val="00A27A7A"/>
    <w:rsid w:val="00A34ABE"/>
    <w:rsid w:val="00A37A78"/>
    <w:rsid w:val="00A407EF"/>
    <w:rsid w:val="00A417E9"/>
    <w:rsid w:val="00A46B4C"/>
    <w:rsid w:val="00A5117B"/>
    <w:rsid w:val="00A52363"/>
    <w:rsid w:val="00A56D34"/>
    <w:rsid w:val="00A60074"/>
    <w:rsid w:val="00A6627C"/>
    <w:rsid w:val="00A71019"/>
    <w:rsid w:val="00A81029"/>
    <w:rsid w:val="00A845F5"/>
    <w:rsid w:val="00A96489"/>
    <w:rsid w:val="00A96F7A"/>
    <w:rsid w:val="00AA460D"/>
    <w:rsid w:val="00AB2425"/>
    <w:rsid w:val="00AB685C"/>
    <w:rsid w:val="00AB6C2D"/>
    <w:rsid w:val="00AC08F7"/>
    <w:rsid w:val="00AC372F"/>
    <w:rsid w:val="00AC3839"/>
    <w:rsid w:val="00AC5899"/>
    <w:rsid w:val="00AC7082"/>
    <w:rsid w:val="00AD4BE8"/>
    <w:rsid w:val="00AF0CF0"/>
    <w:rsid w:val="00AF228E"/>
    <w:rsid w:val="00B016A8"/>
    <w:rsid w:val="00B14819"/>
    <w:rsid w:val="00B15E2F"/>
    <w:rsid w:val="00B17AA9"/>
    <w:rsid w:val="00B4162A"/>
    <w:rsid w:val="00B44713"/>
    <w:rsid w:val="00B51B95"/>
    <w:rsid w:val="00B56103"/>
    <w:rsid w:val="00B64929"/>
    <w:rsid w:val="00B736DF"/>
    <w:rsid w:val="00B743D6"/>
    <w:rsid w:val="00B74FBD"/>
    <w:rsid w:val="00B77441"/>
    <w:rsid w:val="00B77F46"/>
    <w:rsid w:val="00B82586"/>
    <w:rsid w:val="00B829A3"/>
    <w:rsid w:val="00B86DB1"/>
    <w:rsid w:val="00B87869"/>
    <w:rsid w:val="00B9639B"/>
    <w:rsid w:val="00B96625"/>
    <w:rsid w:val="00BB0F2B"/>
    <w:rsid w:val="00BC3332"/>
    <w:rsid w:val="00BC5275"/>
    <w:rsid w:val="00BE4FF3"/>
    <w:rsid w:val="00BF50F7"/>
    <w:rsid w:val="00C02F29"/>
    <w:rsid w:val="00C136BC"/>
    <w:rsid w:val="00C17718"/>
    <w:rsid w:val="00C20AFE"/>
    <w:rsid w:val="00C22A2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0A4D"/>
    <w:rsid w:val="00C919D1"/>
    <w:rsid w:val="00C963D3"/>
    <w:rsid w:val="00CB1983"/>
    <w:rsid w:val="00CB2CBB"/>
    <w:rsid w:val="00CB7CAC"/>
    <w:rsid w:val="00CC5335"/>
    <w:rsid w:val="00CC5BA4"/>
    <w:rsid w:val="00CD4998"/>
    <w:rsid w:val="00CE1035"/>
    <w:rsid w:val="00CE6E50"/>
    <w:rsid w:val="00CF2819"/>
    <w:rsid w:val="00CF3F06"/>
    <w:rsid w:val="00CF42F5"/>
    <w:rsid w:val="00CF4F9D"/>
    <w:rsid w:val="00CF70DC"/>
    <w:rsid w:val="00D148DC"/>
    <w:rsid w:val="00D17FDC"/>
    <w:rsid w:val="00D21D8C"/>
    <w:rsid w:val="00D25FA8"/>
    <w:rsid w:val="00D33A2E"/>
    <w:rsid w:val="00D402C0"/>
    <w:rsid w:val="00D53719"/>
    <w:rsid w:val="00D63EFD"/>
    <w:rsid w:val="00D80BC0"/>
    <w:rsid w:val="00D84752"/>
    <w:rsid w:val="00D86B3B"/>
    <w:rsid w:val="00D8748A"/>
    <w:rsid w:val="00D93196"/>
    <w:rsid w:val="00DA0DC0"/>
    <w:rsid w:val="00DB243C"/>
    <w:rsid w:val="00DB482A"/>
    <w:rsid w:val="00DB50FB"/>
    <w:rsid w:val="00DB56F2"/>
    <w:rsid w:val="00DB6EF5"/>
    <w:rsid w:val="00DC08B8"/>
    <w:rsid w:val="00DC3089"/>
    <w:rsid w:val="00DC4420"/>
    <w:rsid w:val="00DD0802"/>
    <w:rsid w:val="00DD2E11"/>
    <w:rsid w:val="00DE03AF"/>
    <w:rsid w:val="00DE121C"/>
    <w:rsid w:val="00DE653B"/>
    <w:rsid w:val="00DE6633"/>
    <w:rsid w:val="00DE6B70"/>
    <w:rsid w:val="00DF75F8"/>
    <w:rsid w:val="00DF7A3A"/>
    <w:rsid w:val="00E00C00"/>
    <w:rsid w:val="00E07C5A"/>
    <w:rsid w:val="00E14AF9"/>
    <w:rsid w:val="00E15BA9"/>
    <w:rsid w:val="00E26E19"/>
    <w:rsid w:val="00E31DF3"/>
    <w:rsid w:val="00E450A4"/>
    <w:rsid w:val="00E506BE"/>
    <w:rsid w:val="00E55547"/>
    <w:rsid w:val="00E61958"/>
    <w:rsid w:val="00E6302B"/>
    <w:rsid w:val="00E6452F"/>
    <w:rsid w:val="00E64F45"/>
    <w:rsid w:val="00E65425"/>
    <w:rsid w:val="00E6742D"/>
    <w:rsid w:val="00E71CB0"/>
    <w:rsid w:val="00E74CA4"/>
    <w:rsid w:val="00E77C3D"/>
    <w:rsid w:val="00E86602"/>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33DA"/>
    <w:rsid w:val="00F13691"/>
    <w:rsid w:val="00F13FB1"/>
    <w:rsid w:val="00F27CD8"/>
    <w:rsid w:val="00F30351"/>
    <w:rsid w:val="00F30E98"/>
    <w:rsid w:val="00F3323E"/>
    <w:rsid w:val="00F341F4"/>
    <w:rsid w:val="00F34F9D"/>
    <w:rsid w:val="00F35CCE"/>
    <w:rsid w:val="00F51C6D"/>
    <w:rsid w:val="00F5524B"/>
    <w:rsid w:val="00F60538"/>
    <w:rsid w:val="00F61DD2"/>
    <w:rsid w:val="00F66AFF"/>
    <w:rsid w:val="00F71433"/>
    <w:rsid w:val="00F97C5B"/>
    <w:rsid w:val="00FA0953"/>
    <w:rsid w:val="00FA3D50"/>
    <w:rsid w:val="00FB7FBD"/>
    <w:rsid w:val="00FC374A"/>
    <w:rsid w:val="00FC74C8"/>
    <w:rsid w:val="00FC7B47"/>
    <w:rsid w:val="00FD035C"/>
    <w:rsid w:val="00FD1A35"/>
    <w:rsid w:val="00FD2EA4"/>
    <w:rsid w:val="00FD36C5"/>
    <w:rsid w:val="00FD6310"/>
    <w:rsid w:val="00FD7C7B"/>
    <w:rsid w:val="00FD7E7F"/>
    <w:rsid w:val="00FE1D12"/>
    <w:rsid w:val="00FE2122"/>
    <w:rsid w:val="00FE2A86"/>
    <w:rsid w:val="00FE2DE2"/>
    <w:rsid w:val="00FF14CF"/>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B24A3"/>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1D5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E0071-06C6-4A83-87C2-5368E8C2F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4568</Words>
  <Characters>26040</Characters>
  <Application>Microsoft Office Word</Application>
  <DocSecurity>0</DocSecurity>
  <Lines>217</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30547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David Burdette</cp:lastModifiedBy>
  <cp:revision>2</cp:revision>
  <cp:lastPrinted>2019-08-27T05:42:00Z</cp:lastPrinted>
  <dcterms:created xsi:type="dcterms:W3CDTF">2021-07-31T10:28:00Z</dcterms:created>
  <dcterms:modified xsi:type="dcterms:W3CDTF">2021-07-31T10:28:00Z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Owner">
    <vt:lpwstr>JONESD</vt:lpwstr>
  </property>
  <property fmtid="{D5CDD505-2E9C-101B-9397-08002B2CF9AE}" pid="3" name="iManOwnerName">
    <vt:lpwstr>David Jones</vt:lpwstr>
  </property>
  <property fmtid="{D5CDD505-2E9C-101B-9397-08002B2CF9AE}" pid="4" name="iManClientNum">
    <vt:lpwstr>1039118</vt:lpwstr>
  </property>
  <property fmtid="{D5CDD505-2E9C-101B-9397-08002B2CF9AE}" pid="5" name="iManClientName">
    <vt:lpwstr>Enquiries Guernsey</vt:lpwstr>
  </property>
  <property fmtid="{D5CDD505-2E9C-101B-9397-08002B2CF9AE}" pid="6" name="iManMatterNum">
    <vt:lpwstr>0077</vt:lpwstr>
  </property>
  <property fmtid="{D5CDD505-2E9C-101B-9397-08002B2CF9AE}" pid="7" name="iManMatterDesc">
    <vt:lpwstr>Enquiries: David Jones</vt:lpwstr>
  </property>
  <property fmtid="{D5CDD505-2E9C-101B-9397-08002B2CF9AE}" pid="8" name="iManFooter">
    <vt:lpwstr>1039118/0077/G12129033v1</vt:lpwstr>
  </property>
  <property fmtid="{D5CDD505-2E9C-101B-9397-08002B2CF9AE}" pid="9" name="WSFooter">
    <vt:lpwstr>1039118/0077/G12129033v1</vt:lpwstr>
  </property>
  <property fmtid="{D5CDD505-2E9C-101B-9397-08002B2CF9AE}" pid="10" name="iManOurRef">
    <vt:lpwstr>//</vt:lpwstr>
  </property>
  <property fmtid="{D5CDD505-2E9C-101B-9397-08002B2CF9AE}" pid="11" name="iManDept">
    <vt:lpwstr>400</vt:lpwstr>
  </property>
</Properties>
</file>