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F847F8" w:rsidP="00592F82">
      <w:pPr>
        <w:jc w:val="center"/>
        <w:rPr>
          <w:rFonts w:ascii="Arial" w:hAnsi="Arial" w:cs="Arial"/>
          <w:b/>
          <w:sz w:val="22"/>
          <w:szCs w:val="22"/>
          <w:lang w:val="en-GB"/>
        </w:rPr>
      </w:pPr>
    </w:p>
    <w:p w14:paraId="7579FDD6" w14:textId="77777777" w:rsidR="00397D3A" w:rsidRDefault="00F847F8" w:rsidP="00592F82">
      <w:pPr>
        <w:jc w:val="center"/>
        <w:rPr>
          <w:rFonts w:ascii="Arial" w:hAnsi="Arial" w:cs="Arial"/>
          <w:b/>
          <w:sz w:val="22"/>
          <w:szCs w:val="22"/>
          <w:lang w:val="en-GB"/>
        </w:rPr>
      </w:pPr>
    </w:p>
    <w:p w14:paraId="640BE849" w14:textId="77777777" w:rsidR="00437297" w:rsidRDefault="00F847F8" w:rsidP="00592F82">
      <w:pPr>
        <w:jc w:val="center"/>
        <w:rPr>
          <w:rFonts w:ascii="Arial" w:hAnsi="Arial" w:cs="Arial"/>
          <w:b/>
          <w:sz w:val="22"/>
          <w:szCs w:val="22"/>
          <w:lang w:val="en-GB"/>
        </w:rPr>
      </w:pPr>
    </w:p>
    <w:p w14:paraId="37DB27F0" w14:textId="77777777" w:rsidR="00437297" w:rsidRDefault="00F847F8" w:rsidP="00592F82">
      <w:pPr>
        <w:jc w:val="center"/>
        <w:rPr>
          <w:rFonts w:ascii="Arial" w:hAnsi="Arial" w:cs="Arial"/>
          <w:b/>
          <w:sz w:val="22"/>
          <w:szCs w:val="22"/>
          <w:lang w:val="en-GB"/>
        </w:rPr>
      </w:pPr>
    </w:p>
    <w:p w14:paraId="6D97FFD8" w14:textId="77777777" w:rsidR="00397D3A" w:rsidRDefault="00F847F8" w:rsidP="00592F82">
      <w:pPr>
        <w:jc w:val="center"/>
        <w:rPr>
          <w:rFonts w:ascii="Arial" w:hAnsi="Arial" w:cs="Arial"/>
          <w:b/>
          <w:sz w:val="22"/>
          <w:szCs w:val="22"/>
          <w:lang w:val="en-GB"/>
        </w:rPr>
      </w:pPr>
    </w:p>
    <w:p w14:paraId="7B3F039E" w14:textId="77777777" w:rsidR="00397D3A" w:rsidRDefault="00F847F8" w:rsidP="00592F82">
      <w:pPr>
        <w:jc w:val="center"/>
        <w:rPr>
          <w:rFonts w:ascii="Arial" w:hAnsi="Arial" w:cs="Arial"/>
          <w:b/>
          <w:sz w:val="22"/>
          <w:szCs w:val="22"/>
          <w:lang w:val="en-GB"/>
        </w:rPr>
      </w:pPr>
    </w:p>
    <w:p w14:paraId="3B7AB1DF" w14:textId="77777777" w:rsidR="00E93993" w:rsidRDefault="00F847F8" w:rsidP="00592F82">
      <w:pPr>
        <w:jc w:val="center"/>
        <w:rPr>
          <w:rFonts w:ascii="Arial" w:hAnsi="Arial" w:cs="Arial"/>
          <w:b/>
          <w:sz w:val="22"/>
          <w:szCs w:val="22"/>
          <w:lang w:val="en-GB"/>
        </w:rPr>
      </w:pPr>
    </w:p>
    <w:p w14:paraId="6D067A05" w14:textId="77777777" w:rsidR="00434A8C" w:rsidRDefault="00F847F8"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F847F8"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F847F8"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F847F8" w:rsidP="00592F82">
      <w:pPr>
        <w:jc w:val="center"/>
        <w:rPr>
          <w:rFonts w:ascii="Arial" w:hAnsi="Arial" w:cs="Arial"/>
          <w:b/>
          <w:color w:val="000000"/>
          <w:sz w:val="22"/>
          <w:szCs w:val="22"/>
          <w:lang w:val="en-GB"/>
        </w:rPr>
      </w:pPr>
    </w:p>
    <w:p w14:paraId="4276954A" w14:textId="77777777" w:rsidR="00E93993" w:rsidRDefault="00F847F8" w:rsidP="00592F82">
      <w:pPr>
        <w:jc w:val="center"/>
        <w:rPr>
          <w:rFonts w:ascii="Arial" w:hAnsi="Arial" w:cs="Arial"/>
          <w:b/>
          <w:color w:val="000000"/>
          <w:sz w:val="22"/>
          <w:szCs w:val="22"/>
          <w:lang w:val="en-GB"/>
        </w:rPr>
      </w:pPr>
    </w:p>
    <w:p w14:paraId="5A4A06A2" w14:textId="77777777" w:rsidR="00397D3A" w:rsidRDefault="00F847F8" w:rsidP="00592F82">
      <w:pPr>
        <w:jc w:val="center"/>
        <w:rPr>
          <w:rFonts w:ascii="Arial" w:hAnsi="Arial" w:cs="Arial"/>
          <w:b/>
          <w:color w:val="000000"/>
          <w:sz w:val="22"/>
          <w:szCs w:val="22"/>
          <w:lang w:val="en-GB"/>
        </w:rPr>
      </w:pPr>
    </w:p>
    <w:p w14:paraId="64ED4B04" w14:textId="77777777" w:rsidR="00397D3A" w:rsidRDefault="00F847F8" w:rsidP="00592F82">
      <w:pPr>
        <w:jc w:val="center"/>
        <w:rPr>
          <w:rFonts w:ascii="Arial" w:hAnsi="Arial" w:cs="Arial"/>
          <w:b/>
          <w:color w:val="000000"/>
          <w:sz w:val="22"/>
          <w:szCs w:val="22"/>
          <w:lang w:val="en-GB"/>
        </w:rPr>
      </w:pPr>
    </w:p>
    <w:p w14:paraId="7E63D44E" w14:textId="77777777" w:rsidR="00437297" w:rsidRDefault="00F847F8" w:rsidP="00592F82">
      <w:pPr>
        <w:jc w:val="center"/>
        <w:rPr>
          <w:rFonts w:ascii="Arial" w:hAnsi="Arial" w:cs="Arial"/>
          <w:b/>
          <w:color w:val="000000"/>
          <w:sz w:val="22"/>
          <w:szCs w:val="22"/>
          <w:lang w:val="en-GB"/>
        </w:rPr>
      </w:pPr>
    </w:p>
    <w:p w14:paraId="56D4BE34" w14:textId="77777777" w:rsidR="00397D3A" w:rsidRDefault="00F847F8" w:rsidP="00592F82">
      <w:pPr>
        <w:jc w:val="center"/>
        <w:rPr>
          <w:rFonts w:ascii="Arial" w:hAnsi="Arial" w:cs="Arial"/>
          <w:b/>
          <w:color w:val="000000"/>
          <w:sz w:val="22"/>
          <w:szCs w:val="22"/>
          <w:lang w:val="en-GB"/>
        </w:rPr>
      </w:pPr>
    </w:p>
    <w:p w14:paraId="3A91B31F" w14:textId="77777777" w:rsidR="00397D3A" w:rsidRDefault="00F847F8" w:rsidP="00592F82">
      <w:pPr>
        <w:jc w:val="center"/>
        <w:rPr>
          <w:rFonts w:ascii="Arial" w:hAnsi="Arial" w:cs="Arial"/>
          <w:b/>
          <w:color w:val="000000"/>
          <w:sz w:val="22"/>
          <w:szCs w:val="22"/>
          <w:lang w:val="en-GB"/>
        </w:rPr>
      </w:pPr>
    </w:p>
    <w:p w14:paraId="02918B20" w14:textId="77777777" w:rsidR="00DB56F2" w:rsidRDefault="00F847F8"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F847F8"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F847F8"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F847F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F847F8" w:rsidP="007C6201">
      <w:pPr>
        <w:jc w:val="both"/>
        <w:rPr>
          <w:rFonts w:ascii="Arial" w:hAnsi="Arial" w:cs="Arial"/>
          <w:b/>
          <w:color w:val="767171"/>
          <w:sz w:val="22"/>
          <w:szCs w:val="22"/>
          <w:lang w:val="en-GB"/>
        </w:rPr>
      </w:pPr>
    </w:p>
    <w:p w14:paraId="473EBBAB" w14:textId="77777777" w:rsidR="00DB56F2" w:rsidRDefault="00F847F8" w:rsidP="007C6201">
      <w:pPr>
        <w:jc w:val="both"/>
        <w:rPr>
          <w:rFonts w:ascii="Arial" w:hAnsi="Arial" w:cs="Arial"/>
          <w:b/>
          <w:color w:val="767171"/>
          <w:sz w:val="22"/>
          <w:szCs w:val="22"/>
          <w:lang w:val="en-GB"/>
        </w:rPr>
      </w:pPr>
    </w:p>
    <w:p w14:paraId="4CB26B82" w14:textId="77777777" w:rsidR="00397D3A" w:rsidRDefault="00F847F8" w:rsidP="007C6201">
      <w:pPr>
        <w:jc w:val="both"/>
        <w:rPr>
          <w:rFonts w:ascii="Arial" w:hAnsi="Arial" w:cs="Arial"/>
          <w:b/>
          <w:color w:val="767171"/>
          <w:sz w:val="22"/>
          <w:szCs w:val="22"/>
          <w:lang w:val="en-GB"/>
        </w:rPr>
      </w:pPr>
    </w:p>
    <w:p w14:paraId="73D332A4" w14:textId="77777777" w:rsidR="00397D3A" w:rsidRDefault="00F847F8" w:rsidP="007C6201">
      <w:pPr>
        <w:jc w:val="both"/>
        <w:rPr>
          <w:rFonts w:ascii="Arial" w:hAnsi="Arial" w:cs="Arial"/>
          <w:b/>
          <w:color w:val="767171"/>
          <w:sz w:val="22"/>
          <w:szCs w:val="22"/>
          <w:lang w:val="en-GB"/>
        </w:rPr>
      </w:pPr>
    </w:p>
    <w:p w14:paraId="084AA44F" w14:textId="77777777" w:rsidR="00397D3A" w:rsidRDefault="00F847F8" w:rsidP="007C6201">
      <w:pPr>
        <w:jc w:val="both"/>
        <w:rPr>
          <w:rFonts w:ascii="Arial" w:hAnsi="Arial" w:cs="Arial"/>
          <w:b/>
          <w:color w:val="767171"/>
          <w:sz w:val="22"/>
          <w:szCs w:val="22"/>
          <w:lang w:val="en-GB"/>
        </w:rPr>
      </w:pPr>
    </w:p>
    <w:p w14:paraId="328E1F60" w14:textId="77777777" w:rsidR="00397D3A" w:rsidRDefault="00F847F8" w:rsidP="007C6201">
      <w:pPr>
        <w:jc w:val="both"/>
        <w:rPr>
          <w:rFonts w:ascii="Arial" w:hAnsi="Arial" w:cs="Arial"/>
          <w:b/>
          <w:color w:val="767171"/>
          <w:sz w:val="22"/>
          <w:szCs w:val="22"/>
          <w:lang w:val="en-GB"/>
        </w:rPr>
      </w:pPr>
    </w:p>
    <w:p w14:paraId="115673F4" w14:textId="77777777" w:rsidR="00397D3A" w:rsidRDefault="00F847F8" w:rsidP="007C6201">
      <w:pPr>
        <w:jc w:val="both"/>
        <w:rPr>
          <w:rFonts w:ascii="Arial" w:hAnsi="Arial" w:cs="Arial"/>
          <w:b/>
          <w:color w:val="767171"/>
          <w:sz w:val="22"/>
          <w:szCs w:val="22"/>
          <w:lang w:val="en-GB"/>
        </w:rPr>
      </w:pPr>
    </w:p>
    <w:p w14:paraId="3CAB1575" w14:textId="77777777" w:rsidR="00397D3A" w:rsidRDefault="00F847F8" w:rsidP="007C6201">
      <w:pPr>
        <w:jc w:val="both"/>
        <w:rPr>
          <w:rFonts w:ascii="Arial" w:hAnsi="Arial" w:cs="Arial"/>
          <w:b/>
          <w:color w:val="767171"/>
          <w:sz w:val="22"/>
          <w:szCs w:val="22"/>
          <w:lang w:val="en-GB"/>
        </w:rPr>
      </w:pPr>
    </w:p>
    <w:p w14:paraId="0A62FDBA" w14:textId="77777777" w:rsidR="00397D3A" w:rsidRDefault="00F847F8"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F847F8" w:rsidP="009D0811">
      <w:pPr>
        <w:jc w:val="center"/>
        <w:rPr>
          <w:rFonts w:ascii="Arial" w:hAnsi="Arial" w:cs="Arial"/>
          <w:b/>
          <w:sz w:val="22"/>
          <w:szCs w:val="22"/>
          <w:u w:val="single"/>
          <w:lang w:val="en-GB"/>
        </w:rPr>
      </w:pPr>
    </w:p>
    <w:p w14:paraId="4EE58D1C" w14:textId="77777777" w:rsidR="00AA5E84" w:rsidRPr="00D80DC2" w:rsidRDefault="00F847F8"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F847F8" w:rsidP="00592F82">
      <w:pPr>
        <w:jc w:val="both"/>
        <w:rPr>
          <w:rFonts w:ascii="Arial" w:hAnsi="Arial" w:cs="Arial"/>
          <w:sz w:val="22"/>
          <w:szCs w:val="22"/>
          <w:lang w:val="en-GB"/>
        </w:rPr>
      </w:pPr>
    </w:p>
    <w:p w14:paraId="5E1FFA25" w14:textId="77777777" w:rsidR="00397D3A" w:rsidRPr="00D80DC2" w:rsidRDefault="00F847F8"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F847F8" w:rsidP="00592F82">
      <w:pPr>
        <w:ind w:left="720" w:hanging="720"/>
        <w:jc w:val="both"/>
        <w:rPr>
          <w:rFonts w:ascii="Arial" w:hAnsi="Arial" w:cs="Arial"/>
          <w:sz w:val="22"/>
          <w:szCs w:val="22"/>
          <w:lang w:val="en-GB"/>
        </w:rPr>
      </w:pPr>
    </w:p>
    <w:p w14:paraId="772EFFCC" w14:textId="77777777" w:rsidR="00F3323E" w:rsidRPr="00D80DC2" w:rsidRDefault="00F847F8"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F847F8"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F847F8"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F847F8"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F847F8"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F847F8" w:rsidP="00E951B2">
      <w:pPr>
        <w:ind w:left="720" w:hanging="720"/>
        <w:rPr>
          <w:rFonts w:ascii="Arial" w:hAnsi="Arial" w:cs="Arial"/>
          <w:sz w:val="22"/>
          <w:szCs w:val="22"/>
          <w:lang w:val="en-GB"/>
        </w:rPr>
      </w:pPr>
    </w:p>
    <w:p w14:paraId="124B7E72" w14:textId="503EF5A8" w:rsidR="00E951B2" w:rsidRPr="003C2912" w:rsidRDefault="008C6FAA" w:rsidP="00107795">
      <w:pPr>
        <w:pStyle w:val="ListParagraph"/>
        <w:numPr>
          <w:ilvl w:val="0"/>
          <w:numId w:val="13"/>
        </w:numPr>
        <w:ind w:left="426"/>
        <w:rPr>
          <w:rFonts w:ascii="Arial" w:hAnsi="Arial" w:cs="Arial"/>
          <w:sz w:val="22"/>
          <w:szCs w:val="22"/>
          <w:highlight w:val="yellow"/>
          <w:lang w:val="en-GB"/>
        </w:rPr>
      </w:pPr>
      <w:r w:rsidRPr="003C2912">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F847F8"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F847F8"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F847F8"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Pr="00692927" w:rsidRDefault="008C6FAA" w:rsidP="00107795">
      <w:pPr>
        <w:pStyle w:val="ListParagraph"/>
        <w:numPr>
          <w:ilvl w:val="0"/>
          <w:numId w:val="14"/>
        </w:numPr>
        <w:ind w:left="426"/>
        <w:rPr>
          <w:rFonts w:ascii="Arial" w:hAnsi="Arial" w:cs="Arial"/>
          <w:sz w:val="22"/>
          <w:szCs w:val="22"/>
          <w:highlight w:val="yellow"/>
          <w:lang w:val="en-GB"/>
        </w:rPr>
      </w:pPr>
      <w:r w:rsidRPr="00692927">
        <w:rPr>
          <w:rFonts w:ascii="Arial" w:hAnsi="Arial" w:cs="Arial"/>
          <w:sz w:val="22"/>
          <w:szCs w:val="22"/>
          <w:highlight w:val="yellow"/>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F847F8"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F847F8"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F847F8"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220754" w:rsidRDefault="008C6FAA" w:rsidP="009569A2">
      <w:pPr>
        <w:pStyle w:val="ListParagraph"/>
        <w:numPr>
          <w:ilvl w:val="0"/>
          <w:numId w:val="15"/>
        </w:numPr>
        <w:ind w:left="426"/>
        <w:rPr>
          <w:rFonts w:ascii="Arial" w:hAnsi="Arial" w:cs="Arial"/>
          <w:sz w:val="22"/>
          <w:szCs w:val="22"/>
          <w:highlight w:val="yellow"/>
          <w:lang w:val="en-GB"/>
        </w:rPr>
      </w:pPr>
      <w:r w:rsidRPr="00220754">
        <w:rPr>
          <w:rFonts w:ascii="Arial" w:hAnsi="Arial" w:cs="Arial"/>
          <w:sz w:val="22"/>
          <w:szCs w:val="22"/>
          <w:highlight w:val="yellow"/>
          <w:lang w:val="en-GB"/>
        </w:rPr>
        <w:t xml:space="preserve">The Office of the Superintendent of Bankruptcy (the </w:t>
      </w:r>
      <w:proofErr w:type="spellStart"/>
      <w:r w:rsidRPr="00220754">
        <w:rPr>
          <w:rFonts w:ascii="Arial" w:hAnsi="Arial" w:cs="Arial"/>
          <w:sz w:val="22"/>
          <w:szCs w:val="22"/>
          <w:highlight w:val="yellow"/>
          <w:lang w:val="en-GB"/>
        </w:rPr>
        <w:t>OSB</w:t>
      </w:r>
      <w:proofErr w:type="spellEnd"/>
      <w:r w:rsidRPr="00220754">
        <w:rPr>
          <w:rFonts w:ascii="Arial" w:hAnsi="Arial" w:cs="Arial"/>
          <w:sz w:val="22"/>
          <w:szCs w:val="22"/>
          <w:highlight w:val="yellow"/>
          <w:lang w:val="en-GB"/>
        </w:rPr>
        <w:t>)</w:t>
      </w:r>
      <w:r w:rsidR="009569A2" w:rsidRPr="00220754">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bankruptcy </w:t>
      </w:r>
      <w:proofErr w:type="gramStart"/>
      <w:r w:rsidRPr="009569A2">
        <w:rPr>
          <w:rFonts w:ascii="Arial" w:hAnsi="Arial" w:cs="Arial"/>
          <w:sz w:val="22"/>
          <w:szCs w:val="22"/>
          <w:lang w:val="en-GB"/>
        </w:rPr>
        <w:t>court</w:t>
      </w:r>
      <w:proofErr w:type="gramEnd"/>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F847F8">
      <w:pPr>
        <w:jc w:val="both"/>
        <w:rPr>
          <w:rFonts w:ascii="Arial" w:hAnsi="Arial" w:cs="Arial"/>
          <w:b/>
          <w:bCs/>
          <w:sz w:val="22"/>
          <w:szCs w:val="22"/>
          <w:lang w:val="en-GB"/>
        </w:rPr>
      </w:pPr>
    </w:p>
    <w:p w14:paraId="2FD9EDF4" w14:textId="77777777" w:rsidR="00EE28C9" w:rsidRPr="00D80DC2" w:rsidRDefault="00F847F8">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F847F8"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F847F8"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Default="008C6FAA" w:rsidP="002A49B4">
      <w:pPr>
        <w:pStyle w:val="ListParagraph"/>
        <w:numPr>
          <w:ilvl w:val="0"/>
          <w:numId w:val="16"/>
        </w:numPr>
        <w:ind w:left="426"/>
        <w:rPr>
          <w:rFonts w:ascii="Arial" w:hAnsi="Arial" w:cs="Arial"/>
          <w:sz w:val="22"/>
          <w:szCs w:val="22"/>
          <w:lang w:val="en-GB"/>
        </w:rPr>
      </w:pPr>
      <w:r w:rsidRPr="003C334F">
        <w:rPr>
          <w:rFonts w:ascii="Arial" w:hAnsi="Arial" w:cs="Arial"/>
          <w:sz w:val="22"/>
          <w:szCs w:val="22"/>
          <w:highlight w:val="yellow"/>
          <w:lang w:val="en-GB"/>
        </w:rPr>
        <w:t>No. It is a discretionary order granted as part of the initial order by the court</w:t>
      </w:r>
      <w:r w:rsidRPr="002A49B4">
        <w:rPr>
          <w:rFonts w:ascii="Arial" w:hAnsi="Arial" w:cs="Arial"/>
          <w:sz w:val="22"/>
          <w:szCs w:val="22"/>
          <w:lang w:val="en-GB"/>
        </w:rPr>
        <w: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F847F8">
      <w:pPr>
        <w:keepNext/>
        <w:jc w:val="both"/>
        <w:rPr>
          <w:rFonts w:ascii="Arial" w:hAnsi="Arial" w:cs="Arial"/>
          <w:b/>
          <w:bCs/>
          <w:sz w:val="22"/>
          <w:szCs w:val="22"/>
          <w:lang w:val="en-GB"/>
        </w:rPr>
      </w:pPr>
    </w:p>
    <w:p w14:paraId="43B32DA6" w14:textId="77777777" w:rsidR="00EE28C9" w:rsidRPr="00D80DC2" w:rsidRDefault="00F847F8">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F847F8"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F847F8"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F847F8"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122C5" w:rsidRDefault="00F83D52" w:rsidP="001B0BDE">
      <w:pPr>
        <w:pStyle w:val="ListParagraph"/>
        <w:numPr>
          <w:ilvl w:val="0"/>
          <w:numId w:val="17"/>
        </w:numPr>
        <w:ind w:left="426"/>
        <w:rPr>
          <w:rFonts w:ascii="Arial" w:hAnsi="Arial" w:cs="Arial"/>
          <w:sz w:val="22"/>
          <w:szCs w:val="22"/>
          <w:highlight w:val="yellow"/>
          <w:lang w:val="en-GB"/>
        </w:rPr>
      </w:pPr>
      <w:r w:rsidRPr="001122C5">
        <w:rPr>
          <w:rFonts w:ascii="Arial" w:hAnsi="Arial" w:cs="Arial"/>
          <w:sz w:val="22"/>
          <w:szCs w:val="22"/>
          <w:highlight w:val="yellow"/>
          <w:lang w:val="en-GB"/>
        </w:rPr>
        <w:t>a</w:t>
      </w:r>
      <w:r w:rsidR="008C6FAA" w:rsidRPr="001122C5">
        <w:rPr>
          <w:rFonts w:ascii="Arial" w:hAnsi="Arial" w:cs="Arial"/>
          <w:sz w:val="22"/>
          <w:szCs w:val="22"/>
          <w:highlight w:val="yellow"/>
          <w:lang w:val="en-GB"/>
        </w:rPr>
        <w:t xml:space="preserve">ny or all of the above. </w:t>
      </w:r>
    </w:p>
    <w:p w14:paraId="381396E9" w14:textId="77777777" w:rsidR="00EE28C9" w:rsidRPr="00D80DC2" w:rsidRDefault="00F847F8">
      <w:pPr>
        <w:autoSpaceDE w:val="0"/>
        <w:autoSpaceDN w:val="0"/>
        <w:adjustRightInd w:val="0"/>
        <w:jc w:val="both"/>
        <w:rPr>
          <w:rFonts w:ascii="Arial" w:hAnsi="Arial" w:cs="Arial"/>
          <w:b/>
          <w:bCs/>
          <w:sz w:val="22"/>
          <w:szCs w:val="22"/>
          <w:lang w:val="en-GB"/>
        </w:rPr>
      </w:pPr>
    </w:p>
    <w:p w14:paraId="629131D9" w14:textId="77777777" w:rsidR="00EE28C9" w:rsidRPr="00D80DC2" w:rsidRDefault="00F847F8">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F847F8"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F847F8"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513258" w:rsidRDefault="008C6FAA" w:rsidP="00513258">
      <w:pPr>
        <w:pStyle w:val="ListParagraph"/>
        <w:numPr>
          <w:ilvl w:val="0"/>
          <w:numId w:val="18"/>
        </w:numPr>
        <w:ind w:left="426"/>
        <w:jc w:val="both"/>
        <w:rPr>
          <w:rFonts w:ascii="Arial" w:hAnsi="Arial" w:cs="Arial"/>
          <w:sz w:val="22"/>
          <w:szCs w:val="22"/>
          <w:lang w:val="en-GB"/>
        </w:rPr>
      </w:pPr>
      <w:r w:rsidRPr="001122C5">
        <w:rPr>
          <w:rFonts w:ascii="Arial" w:hAnsi="Arial" w:cs="Arial"/>
          <w:sz w:val="22"/>
          <w:szCs w:val="22"/>
          <w:highlight w:val="yellow"/>
          <w:lang w:val="en-GB"/>
        </w:rPr>
        <w:t>All of the above.</w:t>
      </w:r>
    </w:p>
    <w:p w14:paraId="0A75F239" w14:textId="77777777" w:rsidR="00EE28C9" w:rsidRPr="00D80DC2" w:rsidRDefault="00F847F8">
      <w:pPr>
        <w:jc w:val="both"/>
        <w:rPr>
          <w:rFonts w:ascii="Arial" w:hAnsi="Arial" w:cs="Arial"/>
          <w:b/>
          <w:bCs/>
          <w:sz w:val="22"/>
          <w:szCs w:val="22"/>
          <w:lang w:val="en-GB"/>
        </w:rPr>
      </w:pPr>
    </w:p>
    <w:p w14:paraId="69DA2841" w14:textId="77777777" w:rsidR="00EE28C9" w:rsidRPr="00D80DC2" w:rsidRDefault="00F847F8">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F847F8"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F847F8"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1122C5">
        <w:rPr>
          <w:rFonts w:ascii="Arial" w:hAnsi="Arial" w:cs="Arial"/>
          <w:sz w:val="22"/>
          <w:szCs w:val="22"/>
          <w:highlight w:val="yellow"/>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F847F8"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F847F8" w:rsidP="00C91D6F">
      <w:pPr>
        <w:jc w:val="both"/>
        <w:rPr>
          <w:rFonts w:ascii="Arial" w:hAnsi="Arial" w:cs="Arial"/>
          <w:sz w:val="22"/>
          <w:szCs w:val="22"/>
          <w:lang w:val="en-GB"/>
        </w:rPr>
      </w:pPr>
    </w:p>
    <w:p w14:paraId="7EDA2BD3" w14:textId="1C6DC874" w:rsidR="00C91D6F" w:rsidRPr="0053677A" w:rsidRDefault="008C6FAA" w:rsidP="00E0683B">
      <w:pPr>
        <w:pStyle w:val="ListParagraph"/>
        <w:numPr>
          <w:ilvl w:val="0"/>
          <w:numId w:val="20"/>
        </w:numPr>
        <w:ind w:left="426"/>
        <w:jc w:val="both"/>
        <w:rPr>
          <w:rFonts w:ascii="Arial" w:hAnsi="Arial" w:cs="Arial"/>
          <w:sz w:val="22"/>
          <w:szCs w:val="22"/>
          <w:lang w:val="en-GB"/>
        </w:rPr>
      </w:pPr>
      <w:r w:rsidRPr="0053677A">
        <w:rPr>
          <w:rFonts w:ascii="Arial" w:hAnsi="Arial" w:cs="Arial"/>
          <w:sz w:val="22"/>
          <w:szCs w:val="22"/>
          <w:lang w:val="en-GB"/>
        </w:rPr>
        <w:t>True</w:t>
      </w:r>
      <w:r w:rsidR="00E0683B" w:rsidRPr="0053677A">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53677A" w:rsidRDefault="008C6FAA" w:rsidP="00E0683B">
      <w:pPr>
        <w:pStyle w:val="ListParagraph"/>
        <w:numPr>
          <w:ilvl w:val="0"/>
          <w:numId w:val="20"/>
        </w:numPr>
        <w:ind w:left="426"/>
        <w:jc w:val="both"/>
        <w:rPr>
          <w:rFonts w:ascii="Arial" w:hAnsi="Arial" w:cs="Arial"/>
          <w:sz w:val="22"/>
          <w:szCs w:val="22"/>
          <w:highlight w:val="yellow"/>
          <w:lang w:val="en-GB"/>
        </w:rPr>
      </w:pPr>
      <w:r w:rsidRPr="0053677A">
        <w:rPr>
          <w:rFonts w:ascii="Arial" w:hAnsi="Arial" w:cs="Arial"/>
          <w:sz w:val="22"/>
          <w:szCs w:val="22"/>
          <w:highlight w:val="yellow"/>
          <w:lang w:val="en-GB"/>
        </w:rPr>
        <w:t>False</w:t>
      </w:r>
      <w:r w:rsidR="00E0683B" w:rsidRPr="0053677A">
        <w:rPr>
          <w:rFonts w:ascii="Arial" w:hAnsi="Arial" w:cs="Arial"/>
          <w:sz w:val="22"/>
          <w:szCs w:val="22"/>
          <w:highlight w:val="yellow"/>
          <w:lang w:val="en-GB"/>
        </w:rPr>
        <w:t>.</w:t>
      </w:r>
    </w:p>
    <w:p w14:paraId="56C2B042" w14:textId="77777777" w:rsidR="005B79F4" w:rsidRPr="00D80DC2" w:rsidRDefault="00F847F8"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F847F8"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F847F8" w:rsidP="00EE28C9">
      <w:pPr>
        <w:jc w:val="both"/>
        <w:rPr>
          <w:rFonts w:ascii="Arial" w:hAnsi="Arial" w:cs="Arial"/>
          <w:sz w:val="22"/>
          <w:szCs w:val="22"/>
          <w:lang w:val="en-GB"/>
        </w:rPr>
      </w:pPr>
    </w:p>
    <w:p w14:paraId="7B155A56" w14:textId="2CD3A8FA" w:rsidR="00EE28C9" w:rsidRPr="0053677A" w:rsidRDefault="008C6FAA" w:rsidP="00E0683B">
      <w:pPr>
        <w:pStyle w:val="ListParagraph"/>
        <w:numPr>
          <w:ilvl w:val="0"/>
          <w:numId w:val="21"/>
        </w:numPr>
        <w:ind w:left="426"/>
        <w:jc w:val="both"/>
        <w:rPr>
          <w:rFonts w:ascii="Arial" w:hAnsi="Arial" w:cs="Arial"/>
          <w:sz w:val="22"/>
          <w:szCs w:val="22"/>
          <w:highlight w:val="yellow"/>
          <w:lang w:val="en-GB"/>
        </w:rPr>
      </w:pPr>
      <w:r w:rsidRPr="0053677A">
        <w:rPr>
          <w:rFonts w:ascii="Arial" w:hAnsi="Arial" w:cs="Arial"/>
          <w:sz w:val="22"/>
          <w:szCs w:val="22"/>
          <w:highlight w:val="yellow"/>
          <w:lang w:val="en-GB"/>
        </w:rPr>
        <w:t>True</w:t>
      </w:r>
      <w:r w:rsidR="00E0683B" w:rsidRPr="0053677A">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F847F8">
      <w:pPr>
        <w:rPr>
          <w:rFonts w:ascii="Arial" w:hAnsi="Arial" w:cs="Arial"/>
          <w:b/>
          <w:sz w:val="22"/>
          <w:szCs w:val="22"/>
          <w:lang w:val="en-GB"/>
        </w:rPr>
      </w:pPr>
    </w:p>
    <w:p w14:paraId="0720F8EE" w14:textId="77777777" w:rsidR="00EE28C9" w:rsidRPr="0053677A" w:rsidRDefault="00F847F8">
      <w:pPr>
        <w:rPr>
          <w:rFonts w:ascii="Arial" w:hAnsi="Arial" w:cs="Arial"/>
          <w:bCs/>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F847F8"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F847F8"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53677A">
        <w:rPr>
          <w:rFonts w:ascii="Arial" w:hAnsi="Arial" w:cs="Arial"/>
          <w:sz w:val="22"/>
          <w:szCs w:val="22"/>
          <w:highlight w:val="yellow"/>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F847F8" w:rsidP="00EE28C9">
      <w:pPr>
        <w:rPr>
          <w:rFonts w:ascii="Arial" w:hAnsi="Arial" w:cs="Arial"/>
          <w:b/>
          <w:sz w:val="22"/>
          <w:szCs w:val="22"/>
          <w:lang w:val="en-GB"/>
        </w:rPr>
      </w:pPr>
    </w:p>
    <w:p w14:paraId="6949B42C" w14:textId="77777777" w:rsidR="00CA6FCA" w:rsidRDefault="00F847F8"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F847F8"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F847F8"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F847F8" w:rsidP="002A37BB">
      <w:pPr>
        <w:ind w:left="720" w:hanging="720"/>
        <w:jc w:val="both"/>
        <w:rPr>
          <w:rFonts w:ascii="Arial" w:hAnsi="Arial" w:cs="Arial"/>
          <w:sz w:val="22"/>
          <w:szCs w:val="22"/>
          <w:lang w:val="en-GB"/>
        </w:rPr>
      </w:pPr>
    </w:p>
    <w:p w14:paraId="15EFD9F3" w14:textId="77777777" w:rsidR="006A6F24" w:rsidRPr="006A6F24" w:rsidRDefault="008C6FAA" w:rsidP="006A6F24">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6A6F24" w:rsidRPr="006A6F24">
        <w:rPr>
          <w:rFonts w:ascii="Arial" w:hAnsi="Arial" w:cs="Arial"/>
          <w:color w:val="7B7B7B" w:themeColor="accent3" w:themeShade="BF"/>
          <w:sz w:val="22"/>
          <w:szCs w:val="22"/>
          <w:lang w:val="en-GB"/>
        </w:rPr>
        <w:t xml:space="preserve">(1) involuntary; </w:t>
      </w:r>
    </w:p>
    <w:p w14:paraId="2D8905DC" w14:textId="77777777" w:rsidR="006A6F24" w:rsidRPr="006A6F24" w:rsidRDefault="006A6F24" w:rsidP="006A6F24">
      <w:pPr>
        <w:ind w:left="720" w:hanging="720"/>
        <w:jc w:val="both"/>
        <w:rPr>
          <w:rFonts w:ascii="Arial" w:hAnsi="Arial" w:cs="Arial"/>
          <w:color w:val="7B7B7B" w:themeColor="accent3" w:themeShade="BF"/>
          <w:sz w:val="22"/>
          <w:szCs w:val="22"/>
          <w:lang w:val="en-GB"/>
        </w:rPr>
      </w:pPr>
      <w:r w:rsidRPr="006A6F24">
        <w:rPr>
          <w:rFonts w:ascii="Arial" w:hAnsi="Arial" w:cs="Arial"/>
          <w:color w:val="7B7B7B" w:themeColor="accent3" w:themeShade="BF"/>
          <w:sz w:val="22"/>
          <w:szCs w:val="22"/>
          <w:lang w:val="en-GB"/>
        </w:rPr>
        <w:t xml:space="preserve">(2) voluntary, and </w:t>
      </w:r>
    </w:p>
    <w:p w14:paraId="265D2C7F" w14:textId="6CB61D87" w:rsidR="006A6F24" w:rsidRDefault="006A6F24" w:rsidP="006A6F24">
      <w:pPr>
        <w:ind w:left="720" w:hanging="720"/>
        <w:jc w:val="both"/>
        <w:rPr>
          <w:rFonts w:ascii="Arial" w:hAnsi="Arial" w:cs="Arial"/>
          <w:color w:val="7B7B7B" w:themeColor="accent3" w:themeShade="BF"/>
          <w:sz w:val="22"/>
          <w:szCs w:val="22"/>
          <w:lang w:val="en-GB"/>
        </w:rPr>
      </w:pPr>
      <w:r w:rsidRPr="006A6F24">
        <w:rPr>
          <w:rFonts w:ascii="Arial" w:hAnsi="Arial" w:cs="Arial"/>
          <w:color w:val="7B7B7B" w:themeColor="accent3" w:themeShade="BF"/>
          <w:sz w:val="22"/>
          <w:szCs w:val="22"/>
          <w:lang w:val="en-GB"/>
        </w:rPr>
        <w:t>(3) on the failure of, or failure to perform the terms of, a BIA proposal</w:t>
      </w:r>
    </w:p>
    <w:p w14:paraId="6705B48C" w14:textId="3CF4BC88" w:rsidR="001824DA" w:rsidRP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Involuntary bankruptcy</w:t>
      </w:r>
    </w:p>
    <w:p w14:paraId="720E5619"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To successfully make out an application for an involuntary bankruptcy order, the applying </w:t>
      </w:r>
    </w:p>
    <w:p w14:paraId="3946AB44"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creditor(s) must (</w:t>
      </w:r>
      <w:proofErr w:type="spellStart"/>
      <w:r w:rsidRPr="001824DA">
        <w:rPr>
          <w:rFonts w:ascii="Arial" w:hAnsi="Arial" w:cs="Arial"/>
          <w:color w:val="7B7B7B" w:themeColor="accent3" w:themeShade="BF"/>
          <w:sz w:val="22"/>
          <w:szCs w:val="22"/>
          <w:lang w:val="en-GB"/>
        </w:rPr>
        <w:t>i</w:t>
      </w:r>
      <w:proofErr w:type="spellEnd"/>
      <w:r w:rsidRPr="001824DA">
        <w:rPr>
          <w:rFonts w:ascii="Arial" w:hAnsi="Arial" w:cs="Arial"/>
          <w:color w:val="7B7B7B" w:themeColor="accent3" w:themeShade="BF"/>
          <w:sz w:val="22"/>
          <w:szCs w:val="22"/>
          <w:lang w:val="en-GB"/>
        </w:rPr>
        <w:t xml:space="preserve">) be owed in excess of CAD 1,000 of unsecured debt </w:t>
      </w:r>
      <w:proofErr w:type="gramStart"/>
      <w:r w:rsidRPr="001824DA">
        <w:rPr>
          <w:rFonts w:ascii="Arial" w:hAnsi="Arial" w:cs="Arial"/>
          <w:color w:val="7B7B7B" w:themeColor="accent3" w:themeShade="BF"/>
          <w:sz w:val="22"/>
          <w:szCs w:val="22"/>
          <w:lang w:val="en-GB"/>
        </w:rPr>
        <w:t>and  (</w:t>
      </w:r>
      <w:proofErr w:type="gramEnd"/>
      <w:r w:rsidRPr="001824DA">
        <w:rPr>
          <w:rFonts w:ascii="Arial" w:hAnsi="Arial" w:cs="Arial"/>
          <w:color w:val="7B7B7B" w:themeColor="accent3" w:themeShade="BF"/>
          <w:sz w:val="22"/>
          <w:szCs w:val="22"/>
          <w:lang w:val="en-GB"/>
        </w:rPr>
        <w:t xml:space="preserve">ii) provide </w:t>
      </w:r>
    </w:p>
    <w:p w14:paraId="18B19FEB"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evidence that the debtor has committed an “act of bankruptcy” within six months of the date </w:t>
      </w:r>
    </w:p>
    <w:p w14:paraId="60EC5EC3" w14:textId="6725300F" w:rsidR="001824DA" w:rsidRP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of the filing of the application.</w:t>
      </w:r>
    </w:p>
    <w:p w14:paraId="42DBE4F5"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 The use of the words “at the time” in the definition of “debtor” means that the creditor </w:t>
      </w:r>
      <w:proofErr w:type="gramStart"/>
      <w:r w:rsidRPr="001824DA">
        <w:rPr>
          <w:rFonts w:ascii="Arial" w:hAnsi="Arial" w:cs="Arial"/>
          <w:color w:val="7B7B7B" w:themeColor="accent3" w:themeShade="BF"/>
          <w:sz w:val="22"/>
          <w:szCs w:val="22"/>
          <w:lang w:val="en-GB"/>
        </w:rPr>
        <w:t>need</w:t>
      </w:r>
      <w:proofErr w:type="gramEnd"/>
      <w:r w:rsidRPr="001824DA">
        <w:rPr>
          <w:rFonts w:ascii="Arial" w:hAnsi="Arial" w:cs="Arial"/>
          <w:color w:val="7B7B7B" w:themeColor="accent3" w:themeShade="BF"/>
          <w:sz w:val="22"/>
          <w:szCs w:val="22"/>
          <w:lang w:val="en-GB"/>
        </w:rPr>
        <w:t xml:space="preserve"> </w:t>
      </w:r>
    </w:p>
    <w:p w14:paraId="47831B6B"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not prove the debtor currently carries on business or resides in Canada, or currently has </w:t>
      </w:r>
    </w:p>
    <w:p w14:paraId="55EE8F52"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assets in Canada. An involuntary bankruptcy application must be brought to the bankruptcy </w:t>
      </w:r>
    </w:p>
    <w:p w14:paraId="783FE5D0"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court in the location where the debtor ordinarily resides, does business, has assets or property, </w:t>
      </w:r>
    </w:p>
    <w:p w14:paraId="7658850A" w14:textId="77777777" w:rsidR="001824DA"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 xml:space="preserve">or in the case where the debtor has no assets currently in Canada, where it did business within </w:t>
      </w:r>
    </w:p>
    <w:p w14:paraId="2197A514" w14:textId="46604589" w:rsidR="006A6F24" w:rsidRDefault="001824DA" w:rsidP="001824DA">
      <w:pPr>
        <w:ind w:left="720" w:hanging="720"/>
        <w:jc w:val="both"/>
        <w:rPr>
          <w:rFonts w:ascii="Arial" w:hAnsi="Arial" w:cs="Arial"/>
          <w:color w:val="7B7B7B" w:themeColor="accent3" w:themeShade="BF"/>
          <w:sz w:val="22"/>
          <w:szCs w:val="22"/>
          <w:lang w:val="en-GB"/>
        </w:rPr>
      </w:pPr>
      <w:r w:rsidRPr="001824DA">
        <w:rPr>
          <w:rFonts w:ascii="Arial" w:hAnsi="Arial" w:cs="Arial"/>
          <w:color w:val="7B7B7B" w:themeColor="accent3" w:themeShade="BF"/>
          <w:sz w:val="22"/>
          <w:szCs w:val="22"/>
          <w:lang w:val="en-GB"/>
        </w:rPr>
        <w:t>the previous year.</w:t>
      </w:r>
    </w:p>
    <w:p w14:paraId="6E2EDCDB" w14:textId="27A24D8A"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lastRenderedPageBreak/>
        <w:t>Voluntary bankruptcy</w:t>
      </w:r>
      <w:r>
        <w:rPr>
          <w:rFonts w:ascii="Arial" w:hAnsi="Arial" w:cs="Arial"/>
          <w:color w:val="7B7B7B" w:themeColor="accent3" w:themeShade="BF"/>
          <w:sz w:val="22"/>
          <w:szCs w:val="22"/>
          <w:lang w:val="en-GB"/>
        </w:rPr>
        <w:t>:</w:t>
      </w:r>
      <w:r w:rsidRPr="000315CC">
        <w:rPr>
          <w:rFonts w:ascii="Arial" w:hAnsi="Arial" w:cs="Arial"/>
          <w:color w:val="7B7B7B" w:themeColor="accent3" w:themeShade="BF"/>
          <w:sz w:val="22"/>
          <w:szCs w:val="22"/>
          <w:lang w:val="en-GB"/>
        </w:rPr>
        <w:t xml:space="preserve"> Voluntary bankruptcy occurs when the debtor voluntarily makes an </w:t>
      </w:r>
    </w:p>
    <w:p w14:paraId="03C4595B"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assignment into bankruptcy proceedings. This may be done for a number of reasons, including </w:t>
      </w:r>
    </w:p>
    <w:p w14:paraId="2BAC3718"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to stay legal actions by creditors, or, in the case of an individual, to obtain a fresh start once </w:t>
      </w:r>
    </w:p>
    <w:p w14:paraId="55AC5D38"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the proceedings have concluded. To be eligible to file a voluntary bankruptcy, the debtor must </w:t>
      </w:r>
    </w:p>
    <w:p w14:paraId="03396E04"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fall under the BIA definition of insolvent person discussed above. The process does not involve </w:t>
      </w:r>
    </w:p>
    <w:p w14:paraId="665E6FDE"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a court application. The company or individual executes an “assignment” of its property for the </w:t>
      </w:r>
    </w:p>
    <w:p w14:paraId="41F89A32"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benefit of its creditors which is accompanied by a sworn statement that discloses the debtor’s </w:t>
      </w:r>
    </w:p>
    <w:p w14:paraId="31F0DF36"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property, the names and addresses of the creditors, and the amounts of the creditors’ claims. </w:t>
      </w:r>
    </w:p>
    <w:p w14:paraId="752BAD3F" w14:textId="77777777" w:rsidR="000315CC"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 xml:space="preserve">These documents are filed with the Official Receiver. Once the documents are accepted, the </w:t>
      </w:r>
    </w:p>
    <w:p w14:paraId="6DA8534D" w14:textId="18856BB2" w:rsidR="006A6F24" w:rsidRDefault="000315CC" w:rsidP="00D32862">
      <w:pPr>
        <w:ind w:left="720" w:hanging="720"/>
        <w:jc w:val="both"/>
        <w:rPr>
          <w:rFonts w:ascii="Arial" w:hAnsi="Arial" w:cs="Arial"/>
          <w:color w:val="7B7B7B" w:themeColor="accent3" w:themeShade="BF"/>
          <w:sz w:val="22"/>
          <w:szCs w:val="22"/>
          <w:lang w:val="en-GB"/>
        </w:rPr>
      </w:pPr>
      <w:r w:rsidRPr="000315CC">
        <w:rPr>
          <w:rFonts w:ascii="Arial" w:hAnsi="Arial" w:cs="Arial"/>
          <w:color w:val="7B7B7B" w:themeColor="accent3" w:themeShade="BF"/>
          <w:sz w:val="22"/>
          <w:szCs w:val="22"/>
          <w:lang w:val="en-GB"/>
        </w:rPr>
        <w:t>bankruptcy proceedings are commenced.</w:t>
      </w:r>
    </w:p>
    <w:p w14:paraId="518146DB" w14:textId="67882C6D" w:rsidR="000315CC" w:rsidRDefault="000315CC" w:rsidP="00D32862">
      <w:pPr>
        <w:ind w:left="720" w:hanging="720"/>
        <w:jc w:val="both"/>
        <w:rPr>
          <w:rFonts w:ascii="Arial" w:hAnsi="Arial" w:cs="Arial"/>
          <w:color w:val="7B7B7B" w:themeColor="accent3" w:themeShade="BF"/>
          <w:sz w:val="22"/>
          <w:szCs w:val="22"/>
          <w:lang w:val="en-GB"/>
        </w:rPr>
      </w:pPr>
    </w:p>
    <w:p w14:paraId="069E621F" w14:textId="0307E0F5"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Failure of BIA proposal</w:t>
      </w:r>
      <w:r w:rsidR="00C863E1">
        <w:rPr>
          <w:rFonts w:ascii="Arial" w:hAnsi="Arial" w:cs="Arial"/>
          <w:color w:val="7B7B7B" w:themeColor="accent3" w:themeShade="BF"/>
          <w:sz w:val="22"/>
          <w:szCs w:val="22"/>
          <w:lang w:val="en-GB"/>
        </w:rPr>
        <w:t>:</w:t>
      </w:r>
      <w:r w:rsidR="0005561B">
        <w:rPr>
          <w:rFonts w:ascii="Arial" w:hAnsi="Arial" w:cs="Arial"/>
          <w:color w:val="7B7B7B" w:themeColor="accent3" w:themeShade="BF"/>
          <w:sz w:val="22"/>
          <w:szCs w:val="22"/>
          <w:lang w:val="en-GB"/>
        </w:rPr>
        <w:t xml:space="preserve"> </w:t>
      </w:r>
      <w:r w:rsidRPr="00033600">
        <w:rPr>
          <w:rFonts w:ascii="Arial" w:hAnsi="Arial" w:cs="Arial"/>
          <w:color w:val="7B7B7B" w:themeColor="accent3" w:themeShade="BF"/>
          <w:sz w:val="22"/>
          <w:szCs w:val="22"/>
          <w:lang w:val="en-GB"/>
        </w:rPr>
        <w:t xml:space="preserve">The BIA contains provisions for both corporate and consumer </w:t>
      </w:r>
    </w:p>
    <w:p w14:paraId="434F01EB"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proposals that allow debtors to reach compromises with their creditors, which are discussed </w:t>
      </w:r>
    </w:p>
    <w:p w14:paraId="07F8B4C3"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in detail below. Proposals must be accepted by the requisite majorities of creditors and </w:t>
      </w:r>
    </w:p>
    <w:p w14:paraId="5C7C90FF"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approved by the court. For a corporate proposal to be binding on each class of creditors it </w:t>
      </w:r>
    </w:p>
    <w:p w14:paraId="14710246"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purports to affect, a majority of the proven creditors in that class, by number, together with </w:t>
      </w:r>
    </w:p>
    <w:p w14:paraId="5C276101"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two-thirds of the proven creditors in that class, by dollar value, must approve of the proposal. </w:t>
      </w:r>
    </w:p>
    <w:p w14:paraId="2C4123F0" w14:textId="77777777" w:rsidR="00C863E1" w:rsidRDefault="00033600" w:rsidP="00D32862">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 xml:space="preserve">If a class of creditors approves the proposal, it is binding on all creditors within the class, </w:t>
      </w:r>
    </w:p>
    <w:p w14:paraId="13D997D2" w14:textId="7526C176" w:rsidR="00DE03AF" w:rsidRPr="0005561B" w:rsidRDefault="00033600" w:rsidP="0005561B">
      <w:pPr>
        <w:ind w:left="720" w:hanging="720"/>
        <w:jc w:val="both"/>
        <w:rPr>
          <w:rFonts w:ascii="Arial" w:hAnsi="Arial" w:cs="Arial"/>
          <w:color w:val="7B7B7B" w:themeColor="accent3" w:themeShade="BF"/>
          <w:sz w:val="22"/>
          <w:szCs w:val="22"/>
          <w:lang w:val="en-GB"/>
        </w:rPr>
      </w:pPr>
      <w:r w:rsidRPr="00033600">
        <w:rPr>
          <w:rFonts w:ascii="Arial" w:hAnsi="Arial" w:cs="Arial"/>
          <w:color w:val="7B7B7B" w:themeColor="accent3" w:themeShade="BF"/>
          <w:sz w:val="22"/>
          <w:szCs w:val="22"/>
          <w:lang w:val="en-GB"/>
        </w:rPr>
        <w:t>subject to the court’s approval</w:t>
      </w:r>
      <w:r w:rsidR="008C6FAA" w:rsidRPr="00D80DC2">
        <w:rPr>
          <w:rFonts w:ascii="Arial" w:hAnsi="Arial" w:cs="Arial"/>
          <w:color w:val="7B7B7B" w:themeColor="accent3" w:themeShade="BF"/>
          <w:sz w:val="22"/>
          <w:szCs w:val="22"/>
          <w:lang w:val="en-GB"/>
        </w:rPr>
        <w:t>]</w:t>
      </w:r>
    </w:p>
    <w:p w14:paraId="1DA216F4" w14:textId="77777777" w:rsidR="00020557" w:rsidRPr="00D80DC2" w:rsidRDefault="00F847F8" w:rsidP="002A37BB">
      <w:pPr>
        <w:jc w:val="both"/>
        <w:rPr>
          <w:rFonts w:ascii="Arial" w:hAnsi="Arial" w:cs="Arial"/>
          <w:color w:val="7B7B7B"/>
          <w:sz w:val="22"/>
          <w:szCs w:val="22"/>
          <w:lang w:val="en-GB"/>
        </w:rPr>
      </w:pPr>
    </w:p>
    <w:p w14:paraId="6E5742F0" w14:textId="77777777" w:rsidR="000434FB" w:rsidRPr="00D80DC2" w:rsidRDefault="00F847F8"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F847F8"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F847F8" w:rsidP="002A37BB">
      <w:pPr>
        <w:ind w:left="720" w:hanging="720"/>
        <w:jc w:val="both"/>
        <w:rPr>
          <w:rFonts w:ascii="Arial" w:hAnsi="Arial" w:cs="Arial"/>
          <w:sz w:val="22"/>
          <w:szCs w:val="22"/>
          <w:lang w:val="en-GB"/>
        </w:rPr>
      </w:pPr>
    </w:p>
    <w:p w14:paraId="069C8EA6" w14:textId="77777777" w:rsidR="001A7E2D" w:rsidRDefault="001A7E2D" w:rsidP="001A7E2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w:t>
      </w:r>
      <w:r w:rsidRPr="001A7E2D">
        <w:rPr>
          <w:rFonts w:ascii="Arial" w:hAnsi="Arial" w:cs="Arial"/>
          <w:color w:val="7B7B7B" w:themeColor="accent3" w:themeShade="BF"/>
          <w:sz w:val="22"/>
          <w:szCs w:val="22"/>
          <w:lang w:val="en-GB"/>
        </w:rPr>
        <w:t>43(1)</w:t>
      </w:r>
      <w:r>
        <w:rPr>
          <w:rFonts w:ascii="Arial" w:hAnsi="Arial" w:cs="Arial"/>
          <w:color w:val="7B7B7B" w:themeColor="accent3" w:themeShade="BF"/>
          <w:sz w:val="22"/>
          <w:szCs w:val="22"/>
          <w:lang w:val="en-GB"/>
        </w:rPr>
        <w:t xml:space="preserve"> of the </w:t>
      </w:r>
      <w:r w:rsidRPr="001A7E2D">
        <w:rPr>
          <w:rFonts w:ascii="Arial" w:hAnsi="Arial" w:cs="Arial"/>
          <w:color w:val="7B7B7B" w:themeColor="accent3" w:themeShade="BF"/>
          <w:sz w:val="22"/>
          <w:szCs w:val="22"/>
          <w:lang w:val="en-GB"/>
        </w:rPr>
        <w:t>Bankruptcy and Insolvency Act</w:t>
      </w:r>
      <w:r>
        <w:rPr>
          <w:rFonts w:ascii="Arial" w:hAnsi="Arial" w:cs="Arial"/>
          <w:color w:val="7B7B7B" w:themeColor="accent3" w:themeShade="BF"/>
          <w:sz w:val="22"/>
          <w:szCs w:val="22"/>
          <w:lang w:val="en-GB"/>
        </w:rPr>
        <w:t>,</w:t>
      </w:r>
      <w:r w:rsidRPr="001A7E2D">
        <w:rPr>
          <w:rFonts w:ascii="Arial" w:hAnsi="Arial" w:cs="Arial"/>
          <w:color w:val="7B7B7B" w:themeColor="accent3" w:themeShade="BF"/>
          <w:sz w:val="22"/>
          <w:szCs w:val="22"/>
          <w:lang w:val="en-GB"/>
        </w:rPr>
        <w:t xml:space="preserve"> creditors may file in court</w:t>
      </w:r>
    </w:p>
    <w:p w14:paraId="387EAAFF" w14:textId="3CEA865A" w:rsidR="001A7E2D" w:rsidRPr="001A7E2D" w:rsidRDefault="001A7E2D" w:rsidP="001A7E2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w:t>
      </w:r>
      <w:r w:rsidRPr="001A7E2D">
        <w:rPr>
          <w:rFonts w:ascii="Arial" w:hAnsi="Arial" w:cs="Arial"/>
          <w:color w:val="7B7B7B" w:themeColor="accent3" w:themeShade="BF"/>
          <w:sz w:val="22"/>
          <w:szCs w:val="22"/>
          <w:lang w:val="en-GB"/>
        </w:rPr>
        <w:t xml:space="preserve"> an application for a bankruptcy order against a debtor if </w:t>
      </w:r>
      <w:r>
        <w:rPr>
          <w:rFonts w:ascii="Arial" w:hAnsi="Arial" w:cs="Arial"/>
          <w:color w:val="7B7B7B" w:themeColor="accent3" w:themeShade="BF"/>
          <w:sz w:val="22"/>
          <w:szCs w:val="22"/>
          <w:lang w:val="en-GB"/>
        </w:rPr>
        <w:t>-</w:t>
      </w:r>
    </w:p>
    <w:p w14:paraId="6E72C8E2" w14:textId="77777777" w:rsidR="001A7E2D" w:rsidRPr="001A7E2D" w:rsidRDefault="001A7E2D" w:rsidP="001A7E2D">
      <w:pPr>
        <w:jc w:val="both"/>
        <w:rPr>
          <w:rFonts w:ascii="Arial" w:hAnsi="Arial" w:cs="Arial"/>
          <w:color w:val="7B7B7B" w:themeColor="accent3" w:themeShade="BF"/>
          <w:sz w:val="22"/>
          <w:szCs w:val="22"/>
          <w:lang w:val="en-GB"/>
        </w:rPr>
      </w:pPr>
    </w:p>
    <w:p w14:paraId="47CE0EA8" w14:textId="7448F4FA" w:rsidR="001A7E2D" w:rsidRPr="001A7E2D" w:rsidRDefault="001A7E2D" w:rsidP="001A7E2D">
      <w:pPr>
        <w:pStyle w:val="ListParagraph"/>
        <w:numPr>
          <w:ilvl w:val="0"/>
          <w:numId w:val="24"/>
        </w:numPr>
        <w:jc w:val="both"/>
        <w:rPr>
          <w:rFonts w:ascii="Arial" w:hAnsi="Arial" w:cs="Arial"/>
          <w:color w:val="7B7B7B" w:themeColor="accent3" w:themeShade="BF"/>
          <w:sz w:val="22"/>
          <w:szCs w:val="22"/>
          <w:lang w:val="en-GB"/>
        </w:rPr>
      </w:pPr>
      <w:r w:rsidRPr="001A7E2D">
        <w:rPr>
          <w:rFonts w:ascii="Arial" w:hAnsi="Arial" w:cs="Arial"/>
          <w:color w:val="7B7B7B" w:themeColor="accent3" w:themeShade="BF"/>
          <w:sz w:val="22"/>
          <w:szCs w:val="22"/>
          <w:lang w:val="en-GB"/>
        </w:rPr>
        <w:t>the debts owing to the applicant creditor or creditors amount to one thousand dollars</w:t>
      </w:r>
    </w:p>
    <w:p w14:paraId="4491748C" w14:textId="4C6729C1" w:rsidR="001A7E2D" w:rsidRPr="001A7E2D" w:rsidRDefault="001A7E2D" w:rsidP="001A7E2D">
      <w:pPr>
        <w:ind w:left="360"/>
        <w:jc w:val="both"/>
        <w:rPr>
          <w:rFonts w:ascii="Arial" w:hAnsi="Arial" w:cs="Arial"/>
          <w:color w:val="7B7B7B" w:themeColor="accent3" w:themeShade="BF"/>
          <w:sz w:val="22"/>
          <w:szCs w:val="22"/>
          <w:lang w:val="en-GB"/>
        </w:rPr>
      </w:pPr>
      <w:r w:rsidRPr="001A7E2D">
        <w:rPr>
          <w:rFonts w:ascii="Arial" w:hAnsi="Arial" w:cs="Arial"/>
          <w:color w:val="7B7B7B" w:themeColor="accent3" w:themeShade="BF"/>
          <w:sz w:val="22"/>
          <w:szCs w:val="22"/>
          <w:lang w:val="en-GB"/>
        </w:rPr>
        <w:t>(CAD 1,000); and</w:t>
      </w:r>
    </w:p>
    <w:p w14:paraId="1B30EECF" w14:textId="77777777" w:rsidR="001A7E2D" w:rsidRPr="001A7E2D" w:rsidRDefault="001A7E2D" w:rsidP="001A7E2D">
      <w:pPr>
        <w:ind w:left="720" w:hanging="720"/>
        <w:jc w:val="both"/>
        <w:rPr>
          <w:rFonts w:ascii="Arial" w:hAnsi="Arial" w:cs="Arial"/>
          <w:color w:val="7B7B7B" w:themeColor="accent3" w:themeShade="BF"/>
          <w:sz w:val="22"/>
          <w:szCs w:val="22"/>
          <w:lang w:val="en-GB"/>
        </w:rPr>
      </w:pPr>
    </w:p>
    <w:p w14:paraId="46C762F4" w14:textId="047B1E46" w:rsidR="009B07AD" w:rsidRPr="002D3A2E" w:rsidRDefault="001A7E2D" w:rsidP="002D3A2E">
      <w:pPr>
        <w:pStyle w:val="ListParagraph"/>
        <w:numPr>
          <w:ilvl w:val="0"/>
          <w:numId w:val="24"/>
        </w:numPr>
        <w:jc w:val="both"/>
        <w:rPr>
          <w:rFonts w:ascii="Arial" w:hAnsi="Arial" w:cs="Arial"/>
          <w:color w:val="7B7B7B" w:themeColor="accent3" w:themeShade="BF"/>
          <w:sz w:val="22"/>
          <w:szCs w:val="22"/>
          <w:lang w:val="en-GB"/>
        </w:rPr>
      </w:pPr>
      <w:r w:rsidRPr="002D3A2E">
        <w:rPr>
          <w:rFonts w:ascii="Arial" w:hAnsi="Arial" w:cs="Arial"/>
          <w:color w:val="7B7B7B" w:themeColor="accent3" w:themeShade="BF"/>
          <w:sz w:val="22"/>
          <w:szCs w:val="22"/>
          <w:lang w:val="en-GB"/>
        </w:rPr>
        <w:t>the debtor has committed an act of bankruptcy within the six months preceding the filing of the application.</w:t>
      </w:r>
    </w:p>
    <w:p w14:paraId="6A2BF63E" w14:textId="3106967F" w:rsidR="00FE2DE2" w:rsidRDefault="00F847F8"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F847F8"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F847F8" w:rsidP="00EE28C9">
      <w:pPr>
        <w:ind w:left="720" w:hanging="720"/>
        <w:jc w:val="both"/>
        <w:rPr>
          <w:rFonts w:ascii="Arial" w:hAnsi="Arial" w:cs="Arial"/>
          <w:sz w:val="22"/>
          <w:szCs w:val="22"/>
          <w:lang w:val="en-GB"/>
        </w:rPr>
      </w:pPr>
    </w:p>
    <w:p w14:paraId="2E420CF8" w14:textId="77777777" w:rsidR="00BE1179" w:rsidRDefault="008C6FAA" w:rsidP="00EE28C9">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942D5A" w:rsidRPr="00942D5A">
        <w:rPr>
          <w:rFonts w:ascii="Arial" w:hAnsi="Arial" w:cs="Arial"/>
          <w:color w:val="7B7B7B" w:themeColor="accent3" w:themeShade="BF"/>
          <w:sz w:val="22"/>
          <w:szCs w:val="22"/>
          <w:lang w:val="en-GB"/>
        </w:rPr>
        <w:t xml:space="preserve">The role of the Office of the </w:t>
      </w:r>
      <w:proofErr w:type="spellStart"/>
      <w:r w:rsidR="00942D5A" w:rsidRPr="00942D5A">
        <w:rPr>
          <w:rFonts w:ascii="Arial" w:hAnsi="Arial" w:cs="Arial"/>
          <w:color w:val="7B7B7B" w:themeColor="accent3" w:themeShade="BF"/>
          <w:sz w:val="22"/>
          <w:szCs w:val="22"/>
          <w:lang w:val="en-GB"/>
        </w:rPr>
        <w:t>OSB</w:t>
      </w:r>
      <w:proofErr w:type="spellEnd"/>
      <w:r w:rsidR="00942D5A" w:rsidRPr="00942D5A">
        <w:rPr>
          <w:rFonts w:ascii="Arial" w:hAnsi="Arial" w:cs="Arial"/>
          <w:color w:val="7B7B7B" w:themeColor="accent3" w:themeShade="BF"/>
          <w:sz w:val="22"/>
          <w:szCs w:val="22"/>
          <w:lang w:val="en-GB"/>
        </w:rPr>
        <w:t xml:space="preserve"> is to ensure bankruptcies and insolvencies are handled as </w:t>
      </w:r>
    </w:p>
    <w:p w14:paraId="248A233C" w14:textId="77777777" w:rsidR="0008639D" w:rsidRDefault="00942D5A" w:rsidP="00EE28C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fairly and efficiently as possible. </w:t>
      </w:r>
    </w:p>
    <w:p w14:paraId="15D125C7" w14:textId="77777777" w:rsidR="0008639D" w:rsidRDefault="00942D5A" w:rsidP="0008639D">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The </w:t>
      </w:r>
      <w:proofErr w:type="spellStart"/>
      <w:r w:rsidRPr="00942D5A">
        <w:rPr>
          <w:rFonts w:ascii="Arial" w:hAnsi="Arial" w:cs="Arial"/>
          <w:color w:val="7B7B7B" w:themeColor="accent3" w:themeShade="BF"/>
          <w:sz w:val="22"/>
          <w:szCs w:val="22"/>
          <w:lang w:val="en-GB"/>
        </w:rPr>
        <w:t>OSB</w:t>
      </w:r>
      <w:proofErr w:type="spellEnd"/>
      <w:r w:rsidRPr="00942D5A">
        <w:rPr>
          <w:rFonts w:ascii="Arial" w:hAnsi="Arial" w:cs="Arial"/>
          <w:color w:val="7B7B7B" w:themeColor="accent3" w:themeShade="BF"/>
          <w:sz w:val="22"/>
          <w:szCs w:val="22"/>
          <w:lang w:val="en-GB"/>
        </w:rPr>
        <w:t xml:space="preserve"> is responsible for administratively supervising all estates and matters to which the </w:t>
      </w:r>
    </w:p>
    <w:p w14:paraId="70277F10" w14:textId="5F5472E2" w:rsidR="00BE1179" w:rsidRDefault="00942D5A" w:rsidP="0008639D">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BIA applies, as well as select matters under the CCAA.</w:t>
      </w:r>
    </w:p>
    <w:p w14:paraId="06CB9EA0" w14:textId="77777777" w:rsidR="00BE1179" w:rsidRDefault="00942D5A" w:rsidP="00BE117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The position has a number of functions which include regulating the insolvency profession and </w:t>
      </w:r>
    </w:p>
    <w:p w14:paraId="7508A859" w14:textId="6363E8DC" w:rsidR="00BE1179" w:rsidRDefault="00942D5A" w:rsidP="00BE1179">
      <w:pPr>
        <w:ind w:left="720" w:hanging="72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ensuring compliance through maintenance and enforcement of the regulatory framework. </w:t>
      </w:r>
    </w:p>
    <w:p w14:paraId="6582249C" w14:textId="4A9BB178"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w:t>
      </w:r>
      <w:r w:rsidR="00942D5A" w:rsidRPr="00B7206A">
        <w:rPr>
          <w:rFonts w:ascii="Arial" w:hAnsi="Arial" w:cs="Arial"/>
          <w:color w:val="7B7B7B" w:themeColor="accent3" w:themeShade="BF"/>
          <w:sz w:val="22"/>
          <w:szCs w:val="22"/>
          <w:lang w:val="en-GB"/>
        </w:rPr>
        <w:t xml:space="preserve">icensing and supervising of trustees; </w:t>
      </w:r>
    </w:p>
    <w:p w14:paraId="3D599EC0" w14:textId="1B72A9AD"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42D5A" w:rsidRPr="00B7206A">
        <w:rPr>
          <w:rFonts w:ascii="Arial" w:hAnsi="Arial" w:cs="Arial"/>
          <w:color w:val="7B7B7B" w:themeColor="accent3" w:themeShade="BF"/>
          <w:sz w:val="22"/>
          <w:szCs w:val="22"/>
          <w:lang w:val="en-GB"/>
        </w:rPr>
        <w:t xml:space="preserve">nspecting or investigating estates; </w:t>
      </w:r>
    </w:p>
    <w:p w14:paraId="6458DFA2" w14:textId="7E8A945F" w:rsid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942D5A" w:rsidRPr="00B7206A">
        <w:rPr>
          <w:rFonts w:ascii="Arial" w:hAnsi="Arial" w:cs="Arial"/>
          <w:color w:val="7B7B7B" w:themeColor="accent3" w:themeShade="BF"/>
          <w:sz w:val="22"/>
          <w:szCs w:val="22"/>
          <w:lang w:val="en-GB"/>
        </w:rPr>
        <w:t>eceiving and dealing with complaints from creditors against estate professionals during</w:t>
      </w:r>
      <w:r w:rsidR="00B7206A">
        <w:rPr>
          <w:rFonts w:ascii="Arial" w:hAnsi="Arial" w:cs="Arial"/>
          <w:color w:val="7B7B7B" w:themeColor="accent3" w:themeShade="BF"/>
          <w:sz w:val="22"/>
          <w:szCs w:val="22"/>
          <w:lang w:val="en-GB"/>
        </w:rPr>
        <w:t xml:space="preserve"> </w:t>
      </w:r>
      <w:r w:rsidR="00942D5A" w:rsidRPr="00B7206A">
        <w:rPr>
          <w:rFonts w:ascii="Arial" w:hAnsi="Arial" w:cs="Arial"/>
          <w:color w:val="7B7B7B" w:themeColor="accent3" w:themeShade="BF"/>
          <w:sz w:val="22"/>
          <w:szCs w:val="22"/>
          <w:lang w:val="en-GB"/>
        </w:rPr>
        <w:t xml:space="preserve">proceedings; </w:t>
      </w:r>
    </w:p>
    <w:p w14:paraId="74B71C04" w14:textId="169F6BDE" w:rsidR="00BE1179" w:rsidRPr="00B7206A" w:rsidRDefault="008C085A" w:rsidP="00B7206A">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942D5A" w:rsidRPr="00B7206A">
        <w:rPr>
          <w:rFonts w:ascii="Arial" w:hAnsi="Arial" w:cs="Arial"/>
          <w:color w:val="7B7B7B" w:themeColor="accent3" w:themeShade="BF"/>
          <w:sz w:val="22"/>
          <w:szCs w:val="22"/>
          <w:lang w:val="en-GB"/>
        </w:rPr>
        <w:t xml:space="preserve">xamining a trustee’s account of a bankruptcy and ensuring all the correct </w:t>
      </w:r>
    </w:p>
    <w:p w14:paraId="7CC79B18" w14:textId="77777777" w:rsidR="008C085A" w:rsidRDefault="00942D5A" w:rsidP="008C085A">
      <w:pPr>
        <w:ind w:left="720" w:firstLine="36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t xml:space="preserve">information is accounted for; and </w:t>
      </w:r>
    </w:p>
    <w:p w14:paraId="4C43CAE9" w14:textId="43C8C4B7" w:rsidR="00C72848" w:rsidRPr="00675544" w:rsidRDefault="00942D5A" w:rsidP="00675544">
      <w:pPr>
        <w:ind w:left="370"/>
        <w:jc w:val="both"/>
        <w:rPr>
          <w:rFonts w:ascii="Arial" w:hAnsi="Arial" w:cs="Arial"/>
          <w:color w:val="7B7B7B" w:themeColor="accent3" w:themeShade="BF"/>
          <w:sz w:val="22"/>
          <w:szCs w:val="22"/>
          <w:lang w:val="en-GB"/>
        </w:rPr>
      </w:pPr>
      <w:r w:rsidRPr="00942D5A">
        <w:rPr>
          <w:rFonts w:ascii="Arial" w:hAnsi="Arial" w:cs="Arial"/>
          <w:color w:val="7B7B7B" w:themeColor="accent3" w:themeShade="BF"/>
          <w:sz w:val="22"/>
          <w:szCs w:val="22"/>
          <w:lang w:val="en-GB"/>
        </w:rPr>
        <w:lastRenderedPageBreak/>
        <w:t>(v) maintaining public records regarding the filing of proposals, bankruptcies, license issues and appointments of receivers under the BIA.</w:t>
      </w:r>
      <w:r w:rsidR="008C6FAA" w:rsidRPr="00D80DC2">
        <w:rPr>
          <w:rFonts w:ascii="Arial" w:hAnsi="Arial" w:cs="Arial"/>
          <w:color w:val="7B7B7B" w:themeColor="accent3" w:themeShade="BF"/>
          <w:sz w:val="22"/>
          <w:szCs w:val="22"/>
          <w:lang w:val="en-GB"/>
        </w:rPr>
        <w:t>]</w:t>
      </w:r>
    </w:p>
    <w:p w14:paraId="5FCC291B" w14:textId="77777777" w:rsidR="0045683E" w:rsidRPr="00D80DC2" w:rsidRDefault="00F847F8" w:rsidP="002A37BB">
      <w:pPr>
        <w:jc w:val="both"/>
        <w:rPr>
          <w:rFonts w:ascii="Arial" w:hAnsi="Arial" w:cs="Arial"/>
          <w:bCs/>
          <w:color w:val="7B7B7B"/>
          <w:sz w:val="22"/>
          <w:szCs w:val="22"/>
          <w:lang w:val="en-GB"/>
        </w:rPr>
      </w:pPr>
    </w:p>
    <w:p w14:paraId="3651D031" w14:textId="77777777" w:rsidR="000434FB" w:rsidRPr="00D80DC2" w:rsidRDefault="00F847F8"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F847F8"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7569369F" w14:textId="77777777" w:rsidR="00802C16" w:rsidRPr="00D80DC2" w:rsidRDefault="00802C16">
      <w:pPr>
        <w:ind w:left="720" w:hanging="720"/>
        <w:jc w:val="both"/>
        <w:rPr>
          <w:rFonts w:ascii="Arial" w:hAnsi="Arial" w:cs="Arial"/>
          <w:sz w:val="22"/>
          <w:szCs w:val="22"/>
          <w:lang w:val="en-GB"/>
        </w:rPr>
      </w:pPr>
    </w:p>
    <w:p w14:paraId="6B3C4D5A" w14:textId="77777777" w:rsidR="00416C5D" w:rsidRPr="00416C5D" w:rsidRDefault="008C6FAA" w:rsidP="00416C5D">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16C5D" w:rsidRPr="00416C5D">
        <w:rPr>
          <w:rFonts w:ascii="Arial" w:hAnsi="Arial" w:cs="Arial"/>
          <w:color w:val="7B7B7B" w:themeColor="accent3" w:themeShade="BF"/>
          <w:sz w:val="22"/>
          <w:szCs w:val="22"/>
          <w:lang w:val="en-GB"/>
        </w:rPr>
        <w:t>I. This is a first bankruptcy;</w:t>
      </w:r>
    </w:p>
    <w:p w14:paraId="03705E00" w14:textId="77777777" w:rsidR="00416C5D" w:rsidRPr="00416C5D" w:rsidRDefault="00416C5D" w:rsidP="00416C5D">
      <w:pPr>
        <w:ind w:left="720" w:hanging="720"/>
        <w:jc w:val="both"/>
        <w:rPr>
          <w:rFonts w:ascii="Arial" w:hAnsi="Arial" w:cs="Arial"/>
          <w:color w:val="7B7B7B" w:themeColor="accent3" w:themeShade="BF"/>
          <w:sz w:val="22"/>
          <w:szCs w:val="22"/>
          <w:lang w:val="en-GB"/>
        </w:rPr>
      </w:pPr>
      <w:proofErr w:type="spellStart"/>
      <w:r w:rsidRPr="00416C5D">
        <w:rPr>
          <w:rFonts w:ascii="Arial" w:hAnsi="Arial" w:cs="Arial"/>
          <w:color w:val="7B7B7B" w:themeColor="accent3" w:themeShade="BF"/>
          <w:sz w:val="22"/>
          <w:szCs w:val="22"/>
          <w:lang w:val="en-GB"/>
        </w:rPr>
        <w:t>II.The</w:t>
      </w:r>
      <w:proofErr w:type="spellEnd"/>
      <w:r w:rsidRPr="00416C5D">
        <w:rPr>
          <w:rFonts w:ascii="Arial" w:hAnsi="Arial" w:cs="Arial"/>
          <w:color w:val="7B7B7B" w:themeColor="accent3" w:themeShade="BF"/>
          <w:sz w:val="22"/>
          <w:szCs w:val="22"/>
          <w:lang w:val="en-GB"/>
        </w:rPr>
        <w:t xml:space="preserve"> bankrupt has attended two financial counselling sessions;</w:t>
      </w:r>
    </w:p>
    <w:p w14:paraId="2656487D" w14:textId="77777777" w:rsidR="00A571B1" w:rsidRDefault="00416C5D" w:rsidP="00416C5D">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III. The bankrupt is not required to pay a portion of his/her income into the bankruptcy estate</w:t>
      </w:r>
      <w:r>
        <w:rPr>
          <w:rFonts w:ascii="Arial" w:hAnsi="Arial" w:cs="Arial"/>
          <w:color w:val="7B7B7B" w:themeColor="accent3" w:themeShade="BF"/>
          <w:sz w:val="22"/>
          <w:szCs w:val="22"/>
          <w:lang w:val="en-GB"/>
        </w:rPr>
        <w:t xml:space="preserve"> </w:t>
      </w:r>
    </w:p>
    <w:p w14:paraId="08D2D37C" w14:textId="5727BB13" w:rsidR="00416C5D" w:rsidRPr="00416C5D" w:rsidRDefault="00416C5D" w:rsidP="00A571B1">
      <w:pPr>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as per the standards established by the Office of the Superintendent of Bankruptcy (</w:t>
      </w:r>
      <w:proofErr w:type="spellStart"/>
      <w:r w:rsidRPr="00416C5D">
        <w:rPr>
          <w:rFonts w:ascii="Arial" w:hAnsi="Arial" w:cs="Arial"/>
          <w:color w:val="7B7B7B" w:themeColor="accent3" w:themeShade="BF"/>
          <w:sz w:val="22"/>
          <w:szCs w:val="22"/>
          <w:lang w:val="en-GB"/>
        </w:rPr>
        <w:t>OSB</w:t>
      </w:r>
      <w:proofErr w:type="spellEnd"/>
      <w:r w:rsidRPr="00416C5D">
        <w:rPr>
          <w:rFonts w:ascii="Arial" w:hAnsi="Arial" w:cs="Arial"/>
          <w:color w:val="7B7B7B" w:themeColor="accent3" w:themeShade="BF"/>
          <w:sz w:val="22"/>
          <w:szCs w:val="22"/>
          <w:lang w:val="en-GB"/>
        </w:rPr>
        <w:t>);</w:t>
      </w:r>
    </w:p>
    <w:p w14:paraId="40380967" w14:textId="77777777" w:rsidR="00A571B1" w:rsidRDefault="00416C5D" w:rsidP="00416C5D">
      <w:pPr>
        <w:ind w:left="720" w:hanging="720"/>
        <w:jc w:val="both"/>
        <w:rPr>
          <w:rFonts w:ascii="Arial" w:hAnsi="Arial" w:cs="Arial"/>
          <w:color w:val="7B7B7B" w:themeColor="accent3" w:themeShade="BF"/>
          <w:sz w:val="22"/>
          <w:szCs w:val="22"/>
          <w:lang w:val="en-GB"/>
        </w:rPr>
      </w:pPr>
      <w:r w:rsidRPr="00416C5D">
        <w:rPr>
          <w:rFonts w:ascii="Arial" w:hAnsi="Arial" w:cs="Arial"/>
          <w:color w:val="7B7B7B" w:themeColor="accent3" w:themeShade="BF"/>
          <w:sz w:val="22"/>
          <w:szCs w:val="22"/>
          <w:lang w:val="en-GB"/>
        </w:rPr>
        <w:t>Iv. The discharge is not opposed by a creditor, the Licensed Insolvency Trustee (LIT) or the</w:t>
      </w:r>
      <w:r w:rsidR="00A571B1">
        <w:rPr>
          <w:rFonts w:ascii="Arial" w:hAnsi="Arial" w:cs="Arial"/>
          <w:color w:val="7B7B7B" w:themeColor="accent3" w:themeShade="BF"/>
          <w:sz w:val="22"/>
          <w:szCs w:val="22"/>
          <w:lang w:val="en-GB"/>
        </w:rPr>
        <w:t xml:space="preserve"> </w:t>
      </w:r>
    </w:p>
    <w:p w14:paraId="16008E18" w14:textId="4C0BC1F4" w:rsidR="00A35877" w:rsidRPr="00A571B1" w:rsidRDefault="00416C5D" w:rsidP="00A571B1">
      <w:pPr>
        <w:ind w:left="720" w:hanging="720"/>
        <w:jc w:val="both"/>
        <w:rPr>
          <w:rFonts w:ascii="Arial" w:hAnsi="Arial" w:cs="Arial"/>
          <w:color w:val="7B7B7B" w:themeColor="accent3" w:themeShade="BF"/>
          <w:sz w:val="22"/>
          <w:szCs w:val="22"/>
          <w:lang w:val="en-GB"/>
        </w:rPr>
      </w:pPr>
      <w:proofErr w:type="spellStart"/>
      <w:r w:rsidRPr="00416C5D">
        <w:rPr>
          <w:rFonts w:ascii="Arial" w:hAnsi="Arial" w:cs="Arial"/>
          <w:color w:val="7B7B7B" w:themeColor="accent3" w:themeShade="BF"/>
          <w:sz w:val="22"/>
          <w:szCs w:val="22"/>
          <w:lang w:val="en-GB"/>
        </w:rPr>
        <w:t>OSB</w:t>
      </w:r>
      <w:proofErr w:type="spellEnd"/>
      <w:r w:rsidRPr="00416C5D">
        <w:rPr>
          <w:rFonts w:ascii="Arial" w:hAnsi="Arial" w:cs="Arial"/>
          <w:color w:val="7B7B7B" w:themeColor="accent3" w:themeShade="BF"/>
          <w:sz w:val="22"/>
          <w:szCs w:val="22"/>
          <w:lang w:val="en-GB"/>
        </w:rPr>
        <w:t>.</w:t>
      </w:r>
      <w:r w:rsidR="008C6FAA" w:rsidRPr="00D80DC2">
        <w:rPr>
          <w:rFonts w:ascii="Arial" w:hAnsi="Arial" w:cs="Arial"/>
          <w:color w:val="7B7B7B" w:themeColor="accent3" w:themeShade="BF"/>
          <w:sz w:val="22"/>
          <w:szCs w:val="22"/>
          <w:lang w:val="en-GB"/>
        </w:rPr>
        <w:t>]</w:t>
      </w:r>
    </w:p>
    <w:p w14:paraId="2E57DAB4" w14:textId="77777777" w:rsidR="00A35877" w:rsidRPr="00D80DC2" w:rsidRDefault="00F847F8" w:rsidP="002A37BB">
      <w:pPr>
        <w:jc w:val="both"/>
        <w:rPr>
          <w:rFonts w:ascii="Arial" w:hAnsi="Arial" w:cs="Arial"/>
          <w:bCs/>
          <w:color w:val="7B7B7B"/>
          <w:sz w:val="22"/>
          <w:szCs w:val="22"/>
          <w:lang w:val="en-GB"/>
        </w:rPr>
      </w:pPr>
    </w:p>
    <w:p w14:paraId="7B6DF6C4" w14:textId="77777777" w:rsidR="000434FB" w:rsidRPr="00D80DC2" w:rsidRDefault="00F847F8"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F847F8"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F847F8"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F847F8"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F847F8"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447AC2A4" w14:textId="66C77811" w:rsidR="00C4379B" w:rsidRDefault="008C6FAA" w:rsidP="00C4379B">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C4379B" w:rsidRPr="00C4379B">
        <w:rPr>
          <w:rFonts w:ascii="Arial" w:hAnsi="Arial" w:cs="Arial"/>
          <w:color w:val="7B7B7B" w:themeColor="accent3" w:themeShade="BF"/>
          <w:sz w:val="22"/>
          <w:szCs w:val="22"/>
          <w:lang w:val="en-GB"/>
        </w:rPr>
        <w:t>- A monitor is appointed by the court to oversee the process on its behalf and any plan of arrangement approved by the creditors of the debtor must also be approved by the court while a proposal trustee is selected by the debtor</w:t>
      </w:r>
    </w:p>
    <w:p w14:paraId="0D562176" w14:textId="77777777" w:rsidR="0037234D" w:rsidRPr="00C4379B" w:rsidRDefault="0037234D" w:rsidP="00C4379B">
      <w:pPr>
        <w:jc w:val="both"/>
        <w:rPr>
          <w:rFonts w:ascii="Arial" w:hAnsi="Arial" w:cs="Arial"/>
          <w:color w:val="7B7B7B" w:themeColor="accent3" w:themeShade="BF"/>
          <w:sz w:val="22"/>
          <w:szCs w:val="22"/>
          <w:lang w:val="en-GB"/>
        </w:rPr>
      </w:pPr>
    </w:p>
    <w:p w14:paraId="3489D835" w14:textId="77777777" w:rsidR="00C4379B" w:rsidRPr="00C4379B" w:rsidRDefault="00C4379B" w:rsidP="00C4379B">
      <w:pPr>
        <w:jc w:val="both"/>
        <w:rPr>
          <w:rFonts w:ascii="Arial" w:hAnsi="Arial" w:cs="Arial"/>
          <w:color w:val="7B7B7B" w:themeColor="accent3" w:themeShade="BF"/>
          <w:sz w:val="22"/>
          <w:szCs w:val="22"/>
          <w:lang w:val="en-GB"/>
        </w:rPr>
      </w:pPr>
      <w:r w:rsidRPr="00C4379B">
        <w:rPr>
          <w:rFonts w:ascii="Arial" w:hAnsi="Arial" w:cs="Arial"/>
          <w:color w:val="7B7B7B" w:themeColor="accent3" w:themeShade="BF"/>
          <w:sz w:val="22"/>
          <w:szCs w:val="22"/>
          <w:lang w:val="en-GB"/>
        </w:rPr>
        <w:t>-  The Monitor plays a supervisory and advisory role in the proceeding. In its supervisory role, the Monitor oversees the steps taken by the company while in CCAA proceedings as an officer of the court and on behalf of all stakeholders. Similar, the proposal trustee plays a supervisory and advisory role and assists the debtor in the development of the proposal and its negotiations with creditors and other key stakeholders</w:t>
      </w:r>
    </w:p>
    <w:p w14:paraId="23F7984D" w14:textId="77777777" w:rsidR="0037234D" w:rsidRDefault="0037234D" w:rsidP="00C4379B">
      <w:pPr>
        <w:jc w:val="both"/>
        <w:rPr>
          <w:rFonts w:ascii="Arial" w:hAnsi="Arial" w:cs="Arial"/>
          <w:color w:val="7B7B7B" w:themeColor="accent3" w:themeShade="BF"/>
          <w:sz w:val="22"/>
          <w:szCs w:val="22"/>
          <w:lang w:val="en-GB"/>
        </w:rPr>
      </w:pPr>
    </w:p>
    <w:p w14:paraId="34E34A20" w14:textId="3C4E53F4" w:rsidR="00C4379B" w:rsidRDefault="00C4379B" w:rsidP="00C4379B">
      <w:pPr>
        <w:jc w:val="both"/>
        <w:rPr>
          <w:rFonts w:ascii="Arial" w:hAnsi="Arial" w:cs="Arial"/>
          <w:color w:val="7B7B7B" w:themeColor="accent3" w:themeShade="BF"/>
          <w:sz w:val="22"/>
          <w:szCs w:val="22"/>
          <w:lang w:val="en-GB"/>
        </w:rPr>
      </w:pPr>
      <w:r w:rsidRPr="00C4379B">
        <w:rPr>
          <w:rFonts w:ascii="Arial" w:hAnsi="Arial" w:cs="Arial"/>
          <w:color w:val="7B7B7B" w:themeColor="accent3" w:themeShade="BF"/>
          <w:sz w:val="22"/>
          <w:szCs w:val="22"/>
          <w:lang w:val="en-GB"/>
        </w:rPr>
        <w:t>- A Monitor is a licensed insolvency professional and an officer of the court, similarly, a proposal trustee is a trained insolvency professional.</w:t>
      </w:r>
    </w:p>
    <w:p w14:paraId="664E43DC" w14:textId="3764E649" w:rsidR="00544127" w:rsidRPr="00D80DC2" w:rsidRDefault="008C6FAA" w:rsidP="002A37BB">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38E4262" w14:textId="77777777" w:rsidR="00D17FDC" w:rsidRDefault="00F847F8" w:rsidP="002A37BB">
      <w:pPr>
        <w:jc w:val="both"/>
        <w:rPr>
          <w:rFonts w:ascii="Arial" w:hAnsi="Arial" w:cs="Arial"/>
          <w:color w:val="7B7B7B"/>
          <w:sz w:val="22"/>
          <w:szCs w:val="22"/>
          <w:lang w:val="en-GB"/>
        </w:rPr>
      </w:pPr>
    </w:p>
    <w:p w14:paraId="6395A648" w14:textId="77777777" w:rsidR="00AE184B" w:rsidRPr="00D80DC2" w:rsidRDefault="00F847F8"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F847F8"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F847F8" w:rsidP="00EE28C9">
      <w:pPr>
        <w:jc w:val="both"/>
        <w:rPr>
          <w:rFonts w:ascii="Arial" w:hAnsi="Arial" w:cs="Arial"/>
          <w:sz w:val="22"/>
          <w:szCs w:val="22"/>
          <w:shd w:val="clear" w:color="auto" w:fill="FFFFFF"/>
          <w:lang w:val="en-GB"/>
        </w:rPr>
      </w:pPr>
    </w:p>
    <w:p w14:paraId="1BB0C3C4" w14:textId="77777777" w:rsidR="00B177F5" w:rsidRDefault="008C6FAA" w:rsidP="0037234D">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37234D" w:rsidRPr="0037234D">
        <w:rPr>
          <w:rFonts w:ascii="Arial" w:hAnsi="Arial" w:cs="Arial"/>
          <w:color w:val="7B7B7B" w:themeColor="accent3" w:themeShade="BF"/>
          <w:sz w:val="22"/>
          <w:szCs w:val="22"/>
          <w:lang w:val="en-GB"/>
        </w:rPr>
        <w:t xml:space="preserve">Policy Goals </w:t>
      </w:r>
    </w:p>
    <w:p w14:paraId="34A2AFED" w14:textId="77777777" w:rsidR="00B177F5"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lastRenderedPageBreak/>
        <w:t xml:space="preserve">Canada’s insolvency regime aspires to strike a balance between reorganization and liquidation. The policy rationales that underlie the Canadian insolvency system focus on certainty, transparency, asset preservation, value maximization and rehabilitation.  Where appropriate, the Canadian insolvency system provides for, and favours, debtor rehabilitation because of the perceived social benefits that flow from the rehabilitation of debtors. These include increased recoveries for creditors, the maintenance of supplier relationships and local economic activity, and the preservation of jobs. At the same time, Canada’s insolvency framework recognizes existing creditor rights and establishes clear rules for the ranking of priority claims and the equitable treatment of similarly situated creditors. This balanced approach flows from the recognition that certain and reliable rules provide security for investors and lenders that, in turn, influences the cost and availability of credit in the Canadian marketplace. </w:t>
      </w:r>
    </w:p>
    <w:p w14:paraId="47532505" w14:textId="77777777" w:rsidR="00796C5A" w:rsidRDefault="00796C5A" w:rsidP="0037234D">
      <w:pPr>
        <w:jc w:val="both"/>
        <w:rPr>
          <w:rFonts w:ascii="Arial" w:hAnsi="Arial" w:cs="Arial"/>
          <w:color w:val="7B7B7B" w:themeColor="accent3" w:themeShade="BF"/>
          <w:sz w:val="22"/>
          <w:szCs w:val="22"/>
          <w:lang w:val="en-GB"/>
        </w:rPr>
      </w:pPr>
    </w:p>
    <w:p w14:paraId="585D53EB" w14:textId="752FD6DF" w:rsidR="00B177F5"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Management of Proceedings</w:t>
      </w:r>
    </w:p>
    <w:p w14:paraId="2BA31E4B" w14:textId="2A29812E" w:rsidR="0037234D" w:rsidRPr="0037234D" w:rsidRDefault="0037234D" w:rsidP="0037234D">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These policy concerns are reflected in the way insolvency proceedings are managed through a combination of creditor control, estate professional management and court supervision that includes consideration of the interests of the debtor and other stakeholders (including employees, the community, customers, etc). The overall regulation and management of insolvency proceedings is done through the oversight of the court. The day-to-day process is largely overseen by court appointed representatives such as trustees, receivers or the CCAA monitor, who owe broad duties to the court and all stakeholders and periodically report to creditors and the court. Creditors are provided a degree of control over insolvency proceedings through voting mechanisms and other powers in both bankruptcy and restructuring situations and may seek to replace estate professionals in certain circumstances. </w:t>
      </w:r>
    </w:p>
    <w:p w14:paraId="3274A69D" w14:textId="77777777" w:rsidR="00797FFC"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Creditors also have the right to information and to be heard by the court overseeing the insolvency proceeding.  </w:t>
      </w:r>
    </w:p>
    <w:p w14:paraId="7FD6937C" w14:textId="77777777" w:rsidR="00852146"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BIA liquidating bankruptcy proceedings are managed by a trustee. The trustee must seek court approval when taking certain steps, such as selling the debtor’s property and finalizing its discharge. BIA proposal proceedings are debtor-in-possession, but a proposal trustee manages the process. Any proposal approved by the debtor’s creditors must also be approved by the court. CCAA proceedings are also debtor-in</w:t>
      </w:r>
      <w:r w:rsidR="00796C5A">
        <w:rPr>
          <w:rFonts w:ascii="Arial" w:hAnsi="Arial" w:cs="Arial"/>
          <w:color w:val="7B7B7B" w:themeColor="accent3" w:themeShade="BF"/>
          <w:sz w:val="22"/>
          <w:szCs w:val="22"/>
          <w:lang w:val="en-GB"/>
        </w:rPr>
        <w:t xml:space="preserve"> </w:t>
      </w:r>
      <w:r w:rsidRPr="0037234D">
        <w:rPr>
          <w:rFonts w:ascii="Arial" w:hAnsi="Arial" w:cs="Arial"/>
          <w:color w:val="7B7B7B" w:themeColor="accent3" w:themeShade="BF"/>
          <w:sz w:val="22"/>
          <w:szCs w:val="22"/>
          <w:lang w:val="en-GB"/>
        </w:rPr>
        <w:t xml:space="preserve">possession, but are predominately court driven. A monitor is appointed by the court to oversee the process on its behalf and any plan of arrangement approved by the creditors of the debtor must also be approved by the court. A restructuring under a corporate statute such as the CBCA is managed by the corporation, but the court typically establishes the process for presenting the arrangement to the company’s stakeholders and, once approved by the stakeholders, the arrangement must be approved by the court. </w:t>
      </w:r>
    </w:p>
    <w:p w14:paraId="49DE7B67" w14:textId="77777777" w:rsidR="00AF1A20"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In a court-ordered receivership the receiver obtains its powers from the appointing order and periodically reports to the court to seek approval of its activities, including the approval of sales processes, the acceptance of bids and approval of major asset sales, as well as distributions to creditors.  </w:t>
      </w:r>
    </w:p>
    <w:p w14:paraId="2C88A677" w14:textId="77777777" w:rsidR="00AF1A20"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Unsecured creditors direct the administration of the estate in a liquidating bankruptcy.  Significant creditors or creditor groups will often be actively involved in restructurings under the CCAA or BIA both in the pre-filing and post-filing stage and can exert a degree of influence commensurate with the value and priority of their claims. </w:t>
      </w:r>
    </w:p>
    <w:p w14:paraId="5C723D0E" w14:textId="7730F735" w:rsidR="00545B0D"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For instance, creditors may either individually or collectively hold sufficient debt of a class of creditors (33 1/3% of the debt) that allows them to effectively “block” approval of any CCAA plan or BIA proposal. This is a particularly acute issue in Canada because unlike the US there are no “cram down” provisions that allow for the imposition of a plan by a court despite any objections by certain classes of creditors. </w:t>
      </w:r>
    </w:p>
    <w:p w14:paraId="416ADBC4" w14:textId="5E256A77" w:rsidR="000434FB" w:rsidRPr="00CE7A86" w:rsidRDefault="0037234D" w:rsidP="00EE28C9">
      <w:pPr>
        <w:jc w:val="both"/>
        <w:rPr>
          <w:rFonts w:ascii="Arial" w:hAnsi="Arial" w:cs="Arial"/>
          <w:color w:val="7B7B7B" w:themeColor="accent3" w:themeShade="BF"/>
          <w:sz w:val="22"/>
          <w:szCs w:val="22"/>
          <w:lang w:val="en-GB"/>
        </w:rPr>
      </w:pPr>
      <w:r w:rsidRPr="0037234D">
        <w:rPr>
          <w:rFonts w:ascii="Arial" w:hAnsi="Arial" w:cs="Arial"/>
          <w:color w:val="7B7B7B" w:themeColor="accent3" w:themeShade="BF"/>
          <w:sz w:val="22"/>
          <w:szCs w:val="22"/>
          <w:lang w:val="en-GB"/>
        </w:rPr>
        <w:t xml:space="preserve">The Canadian insolvency law system is “universalist” in that it purports to extend to the debtor’s assets wherever located. It is reciprocal in that it permits foreign creditors to participate in Canadian insolvency proceedings with the same rights and priorities as similarly situated domestic creditors. Often, however, companies or corporate groups that become insolvent </w:t>
      </w:r>
      <w:proofErr w:type="gramStart"/>
      <w:r w:rsidRPr="0037234D">
        <w:rPr>
          <w:rFonts w:ascii="Arial" w:hAnsi="Arial" w:cs="Arial"/>
          <w:color w:val="7B7B7B" w:themeColor="accent3" w:themeShade="BF"/>
          <w:sz w:val="22"/>
          <w:szCs w:val="22"/>
          <w:lang w:val="en-GB"/>
        </w:rPr>
        <w:t>carry on</w:t>
      </w:r>
      <w:proofErr w:type="gramEnd"/>
      <w:r w:rsidRPr="0037234D">
        <w:rPr>
          <w:rFonts w:ascii="Arial" w:hAnsi="Arial" w:cs="Arial"/>
          <w:color w:val="7B7B7B" w:themeColor="accent3" w:themeShade="BF"/>
          <w:sz w:val="22"/>
          <w:szCs w:val="22"/>
          <w:lang w:val="en-GB"/>
        </w:rPr>
        <w:t xml:space="preserve"> business and have assets and claims in multiple jurisdictions, each with </w:t>
      </w:r>
      <w:r w:rsidRPr="0037234D">
        <w:rPr>
          <w:rFonts w:ascii="Arial" w:hAnsi="Arial" w:cs="Arial"/>
          <w:color w:val="7B7B7B" w:themeColor="accent3" w:themeShade="BF"/>
          <w:sz w:val="22"/>
          <w:szCs w:val="22"/>
          <w:lang w:val="en-GB"/>
        </w:rPr>
        <w:lastRenderedPageBreak/>
        <w:t>their own set of national laws, some of which may conflict substantively with Canadian insolvency law. The Canadian system is only beneficial if other states respect properly initiated Canadian insolvency proceedings and recognize the rights of Canadian creditors in their proceedings. It should also be kept in mind that despite its imposingly large land area, Canada has a relatively small population and unimposing economy and military. It cannot simply impose its will on other countries.</w:t>
      </w:r>
      <w:r w:rsidR="008C6FAA" w:rsidRPr="00D80DC2">
        <w:rPr>
          <w:rFonts w:ascii="Arial" w:hAnsi="Arial" w:cs="Arial"/>
          <w:color w:val="7B7B7B" w:themeColor="accent3" w:themeShade="BF"/>
          <w:sz w:val="22"/>
          <w:szCs w:val="22"/>
          <w:lang w:val="en-GB"/>
        </w:rPr>
        <w:t>]</w:t>
      </w:r>
    </w:p>
    <w:p w14:paraId="3B7DC066" w14:textId="77777777" w:rsidR="000434FB" w:rsidRDefault="00F847F8" w:rsidP="002A37BB">
      <w:pPr>
        <w:jc w:val="both"/>
        <w:rPr>
          <w:rFonts w:ascii="Arial" w:hAnsi="Arial" w:cs="Arial"/>
          <w:color w:val="7B7B7B"/>
          <w:sz w:val="22"/>
          <w:szCs w:val="22"/>
          <w:lang w:val="en-GB"/>
        </w:rPr>
      </w:pPr>
    </w:p>
    <w:p w14:paraId="624AECDB" w14:textId="77777777" w:rsidR="00EB17D0" w:rsidRPr="00D80DC2" w:rsidRDefault="00F847F8"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F847F8"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F847F8"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F847F8"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F847F8"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F847F8"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F847F8" w:rsidP="000400E0">
      <w:pPr>
        <w:jc w:val="both"/>
        <w:rPr>
          <w:rFonts w:ascii="Arial" w:hAnsi="Arial" w:cs="Arial"/>
          <w:sz w:val="22"/>
          <w:szCs w:val="22"/>
          <w:lang w:val="en-GB"/>
        </w:rPr>
      </w:pPr>
    </w:p>
    <w:p w14:paraId="104819BC" w14:textId="06506633" w:rsidR="00EA25A3" w:rsidRDefault="008C6FAA" w:rsidP="0063374C">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BC4AD6">
        <w:rPr>
          <w:rFonts w:ascii="Arial" w:hAnsi="Arial" w:cs="Arial"/>
          <w:color w:val="7B7B7B" w:themeColor="accent3" w:themeShade="BF"/>
          <w:sz w:val="22"/>
          <w:szCs w:val="22"/>
          <w:lang w:val="en-GB"/>
        </w:rPr>
        <w:t xml:space="preserve">As a foreign agent, </w:t>
      </w:r>
      <w:r w:rsidR="00F7402C">
        <w:rPr>
          <w:rFonts w:ascii="Arial" w:hAnsi="Arial" w:cs="Arial"/>
          <w:color w:val="7B7B7B" w:themeColor="accent3" w:themeShade="BF"/>
          <w:sz w:val="22"/>
          <w:szCs w:val="22"/>
          <w:lang w:val="en-GB"/>
        </w:rPr>
        <w:t>you should kn</w:t>
      </w:r>
      <w:r w:rsidR="000649F2">
        <w:rPr>
          <w:rFonts w:ascii="Arial" w:hAnsi="Arial" w:cs="Arial"/>
          <w:color w:val="7B7B7B" w:themeColor="accent3" w:themeShade="BF"/>
          <w:sz w:val="22"/>
          <w:szCs w:val="22"/>
          <w:lang w:val="en-GB"/>
        </w:rPr>
        <w:t xml:space="preserve">ow the following in order </w:t>
      </w:r>
      <w:r w:rsidR="00EA25A3">
        <w:rPr>
          <w:rFonts w:ascii="Arial" w:hAnsi="Arial" w:cs="Arial"/>
          <w:color w:val="7B7B7B" w:themeColor="accent3" w:themeShade="BF"/>
          <w:sz w:val="22"/>
          <w:szCs w:val="22"/>
          <w:lang w:val="en-GB"/>
        </w:rPr>
        <w:t>to</w:t>
      </w:r>
      <w:r w:rsidR="000649F2">
        <w:rPr>
          <w:rFonts w:ascii="Arial" w:hAnsi="Arial" w:cs="Arial"/>
          <w:color w:val="7B7B7B" w:themeColor="accent3" w:themeShade="BF"/>
          <w:sz w:val="22"/>
          <w:szCs w:val="22"/>
          <w:lang w:val="en-GB"/>
        </w:rPr>
        <w:t xml:space="preserve"> </w:t>
      </w:r>
      <w:r w:rsidR="00797FBA">
        <w:rPr>
          <w:rFonts w:ascii="Arial" w:hAnsi="Arial" w:cs="Arial"/>
          <w:color w:val="7B7B7B" w:themeColor="accent3" w:themeShade="BF"/>
          <w:sz w:val="22"/>
          <w:szCs w:val="22"/>
          <w:lang w:val="en-GB"/>
        </w:rPr>
        <w:t xml:space="preserve">gain recognition for a foreign </w:t>
      </w:r>
      <w:r w:rsidR="00EA25A3">
        <w:rPr>
          <w:rFonts w:ascii="Arial" w:hAnsi="Arial" w:cs="Arial"/>
          <w:color w:val="7B7B7B" w:themeColor="accent3" w:themeShade="BF"/>
          <w:sz w:val="22"/>
          <w:szCs w:val="22"/>
          <w:lang w:val="en-GB"/>
        </w:rPr>
        <w:t>proceeding in Canada.</w:t>
      </w:r>
      <w:r w:rsidR="00A01ED7">
        <w:rPr>
          <w:rFonts w:ascii="Arial" w:hAnsi="Arial" w:cs="Arial"/>
          <w:color w:val="7B7B7B" w:themeColor="accent3" w:themeShade="BF"/>
          <w:sz w:val="22"/>
          <w:szCs w:val="22"/>
          <w:lang w:val="en-GB"/>
        </w:rPr>
        <w:t xml:space="preserve"> The process for recog</w:t>
      </w:r>
      <w:r w:rsidR="00B96D85">
        <w:rPr>
          <w:rFonts w:ascii="Arial" w:hAnsi="Arial" w:cs="Arial"/>
          <w:color w:val="7B7B7B" w:themeColor="accent3" w:themeShade="BF"/>
          <w:sz w:val="22"/>
          <w:szCs w:val="22"/>
          <w:lang w:val="en-GB"/>
        </w:rPr>
        <w:t>nition is as follows:</w:t>
      </w:r>
    </w:p>
    <w:p w14:paraId="5CD1E1C9" w14:textId="77777777" w:rsidR="00B87668"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 xml:space="preserve">The provisions of the BIA and CCAA on the recognition of foreign insolvency proceedings require Canadian courts to recognize foreign proceedings on formal proof of three main requirements: </w:t>
      </w:r>
    </w:p>
    <w:p w14:paraId="08A2011D" w14:textId="73B40933" w:rsidR="0063374C" w:rsidRPr="0063374C"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(1) that the proceeding is a “foreign proceeding” in accordance with the statutory definition;</w:t>
      </w:r>
    </w:p>
    <w:p w14:paraId="10942729" w14:textId="77777777" w:rsidR="00B87668" w:rsidRDefault="0063374C" w:rsidP="0063374C">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 xml:space="preserve">(2) that the applicant is a “foreign representative” in accordance with the statutory definition; and </w:t>
      </w:r>
    </w:p>
    <w:p w14:paraId="031329D8" w14:textId="16F46983" w:rsidR="00AE184B" w:rsidRPr="00AF1189" w:rsidRDefault="0063374C" w:rsidP="000400E0">
      <w:pPr>
        <w:jc w:val="both"/>
        <w:rPr>
          <w:rFonts w:ascii="Arial" w:hAnsi="Arial" w:cs="Arial"/>
          <w:color w:val="7B7B7B" w:themeColor="accent3" w:themeShade="BF"/>
          <w:sz w:val="22"/>
          <w:szCs w:val="22"/>
          <w:lang w:val="en-GB"/>
        </w:rPr>
      </w:pPr>
      <w:r w:rsidRPr="0063374C">
        <w:rPr>
          <w:rFonts w:ascii="Arial" w:hAnsi="Arial" w:cs="Arial"/>
          <w:color w:val="7B7B7B" w:themeColor="accent3" w:themeShade="BF"/>
          <w:sz w:val="22"/>
          <w:szCs w:val="22"/>
          <w:lang w:val="en-GB"/>
        </w:rPr>
        <w:t xml:space="preserve">(3) whether the “foreign proceeding” is a “foreign main proceeding” or a “foreign non-main proceeding” based on a </w:t>
      </w:r>
      <w:proofErr w:type="spellStart"/>
      <w:r w:rsidRPr="0063374C">
        <w:rPr>
          <w:rFonts w:ascii="Arial" w:hAnsi="Arial" w:cs="Arial"/>
          <w:color w:val="7B7B7B" w:themeColor="accent3" w:themeShade="BF"/>
          <w:sz w:val="22"/>
          <w:szCs w:val="22"/>
          <w:lang w:val="en-GB"/>
        </w:rPr>
        <w:t>center</w:t>
      </w:r>
      <w:proofErr w:type="spellEnd"/>
      <w:r w:rsidRPr="0063374C">
        <w:rPr>
          <w:rFonts w:ascii="Arial" w:hAnsi="Arial" w:cs="Arial"/>
          <w:color w:val="7B7B7B" w:themeColor="accent3" w:themeShade="BF"/>
          <w:sz w:val="22"/>
          <w:szCs w:val="22"/>
          <w:lang w:val="en-GB"/>
        </w:rPr>
        <w:t xml:space="preserve"> of main interest (</w:t>
      </w:r>
      <w:proofErr w:type="spellStart"/>
      <w:r w:rsidRPr="0063374C">
        <w:rPr>
          <w:rFonts w:ascii="Arial" w:hAnsi="Arial" w:cs="Arial"/>
          <w:color w:val="7B7B7B" w:themeColor="accent3" w:themeShade="BF"/>
          <w:sz w:val="22"/>
          <w:szCs w:val="22"/>
          <w:lang w:val="en-GB"/>
        </w:rPr>
        <w:t>COMI</w:t>
      </w:r>
      <w:proofErr w:type="spellEnd"/>
      <w:r w:rsidRPr="0063374C">
        <w:rPr>
          <w:rFonts w:ascii="Arial" w:hAnsi="Arial" w:cs="Arial"/>
          <w:color w:val="7B7B7B" w:themeColor="accent3" w:themeShade="BF"/>
          <w:sz w:val="22"/>
          <w:szCs w:val="22"/>
          <w:lang w:val="en-GB"/>
        </w:rPr>
        <w:t>) analysis.  The recognition application is commenced by a foreign representative who files sufficient evidence of the foreign law to allow the Canadian court to determine that they are a foreign representative and the proceeding is a foreign proceeding.</w:t>
      </w:r>
      <w:r w:rsidR="00AF1189">
        <w:rPr>
          <w:rFonts w:ascii="Arial" w:hAnsi="Arial" w:cs="Arial"/>
          <w:color w:val="7B7B7B" w:themeColor="accent3" w:themeShade="BF"/>
          <w:sz w:val="22"/>
          <w:szCs w:val="22"/>
          <w:lang w:val="en-GB"/>
        </w:rPr>
        <w:t xml:space="preserve"> </w:t>
      </w:r>
      <w:r w:rsidRPr="0063374C">
        <w:rPr>
          <w:rFonts w:ascii="Arial" w:hAnsi="Arial" w:cs="Arial"/>
          <w:color w:val="7B7B7B" w:themeColor="accent3" w:themeShade="BF"/>
          <w:sz w:val="22"/>
          <w:szCs w:val="22"/>
          <w:lang w:val="en-GB"/>
        </w:rPr>
        <w:t xml:space="preserve">The case law demonstrates that both terms are to be given a broad and purposive interpretation, thereby allowing an applicant to meet the requirements for recognition of a foreign proceeding without difficulty. The focus of the Canadian court is on the substance of the foreign law rather than its nomenclature. Once the requirements for recognition have been met, the recognition is automatic and compulsory, </w:t>
      </w:r>
      <w:r w:rsidRPr="0063374C">
        <w:rPr>
          <w:rFonts w:ascii="Arial" w:hAnsi="Arial" w:cs="Arial"/>
          <w:color w:val="7B7B7B" w:themeColor="accent3" w:themeShade="BF"/>
          <w:sz w:val="22"/>
          <w:szCs w:val="22"/>
          <w:lang w:val="en-GB"/>
        </w:rPr>
        <w:lastRenderedPageBreak/>
        <w:t>similar to the Model Law: the court must make an order recognizing the foreign proceeding. If the court determines the foreign proceeding is a foreign main proceeding, the court will automatically issue a stay of proceedings. If it</w:t>
      </w:r>
      <w:r w:rsidR="00AF1189">
        <w:rPr>
          <w:rFonts w:ascii="Arial" w:hAnsi="Arial" w:cs="Arial"/>
          <w:color w:val="7B7B7B" w:themeColor="accent3" w:themeShade="BF"/>
          <w:sz w:val="22"/>
          <w:szCs w:val="22"/>
          <w:lang w:val="en-GB"/>
        </w:rPr>
        <w:t xml:space="preserve"> </w:t>
      </w:r>
      <w:r w:rsidRPr="0063374C">
        <w:rPr>
          <w:rFonts w:ascii="Arial" w:hAnsi="Arial" w:cs="Arial"/>
          <w:color w:val="7B7B7B" w:themeColor="accent3" w:themeShade="BF"/>
          <w:sz w:val="22"/>
          <w:szCs w:val="22"/>
          <w:lang w:val="en-GB"/>
        </w:rPr>
        <w:t>determines that the proceeding is a foreign non-main proceeding a stay may be requested, but the court exercises discretion to make any order necessary for the protection of the debtor’s property or the interests of creditors.</w:t>
      </w:r>
      <w:r w:rsidR="008C6FAA" w:rsidRPr="00D80DC2">
        <w:rPr>
          <w:rFonts w:ascii="Arial" w:hAnsi="Arial" w:cs="Arial"/>
          <w:color w:val="7B7B7B" w:themeColor="accent3" w:themeShade="BF"/>
          <w:sz w:val="22"/>
          <w:szCs w:val="22"/>
          <w:lang w:val="en-GB"/>
        </w:rPr>
        <w:t>]</w:t>
      </w:r>
    </w:p>
    <w:p w14:paraId="1138FE97" w14:textId="77777777" w:rsidR="009B0723" w:rsidRDefault="00F847F8"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F847F8"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F847F8"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F847F8" w:rsidP="00087F21">
      <w:pPr>
        <w:autoSpaceDE w:val="0"/>
        <w:autoSpaceDN w:val="0"/>
        <w:adjustRightInd w:val="0"/>
        <w:jc w:val="both"/>
        <w:rPr>
          <w:rFonts w:ascii="Arial" w:hAnsi="Arial" w:cs="Arial"/>
          <w:sz w:val="22"/>
          <w:szCs w:val="22"/>
          <w:lang w:val="en-GB"/>
        </w:rPr>
      </w:pPr>
    </w:p>
    <w:p w14:paraId="5A874213" w14:textId="77777777" w:rsidR="00955612" w:rsidRDefault="008C6FAA" w:rsidP="00D83966">
      <w:pPr>
        <w:autoSpaceDE w:val="0"/>
        <w:autoSpaceDN w:val="0"/>
        <w:adjustRightInd w:val="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D83966" w:rsidRPr="00D83966">
        <w:rPr>
          <w:rFonts w:ascii="Arial" w:hAnsi="Arial" w:cs="Arial"/>
          <w:color w:val="7B7B7B" w:themeColor="accent3" w:themeShade="BF"/>
          <w:sz w:val="22"/>
          <w:szCs w:val="22"/>
          <w:lang w:val="en-GB"/>
        </w:rPr>
        <w:t xml:space="preserve">If a foreign proceeding is recognized as the foreign main proceeding, an automatic stay of proceedings occurs in Canada. (BIA S. 271 AND CCAA S. 48) </w:t>
      </w:r>
    </w:p>
    <w:p w14:paraId="79CAD443" w14:textId="77777777" w:rsidR="00F8371C"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 xml:space="preserve">If a foreign proceeding is recognized as a foreign non-main proceeding, a stay may still be obtained, but it must be requested and justified. If a foreign proceeding is recognized, as either main or non-main, it gives the foreign representative standing to appear and be heard in Canadian </w:t>
      </w:r>
      <w:proofErr w:type="gramStart"/>
      <w:r w:rsidRPr="00D83966">
        <w:rPr>
          <w:rFonts w:ascii="Arial" w:hAnsi="Arial" w:cs="Arial"/>
          <w:color w:val="7B7B7B" w:themeColor="accent3" w:themeShade="BF"/>
          <w:sz w:val="22"/>
          <w:szCs w:val="22"/>
          <w:lang w:val="en-GB"/>
        </w:rPr>
        <w:t>courts.(</w:t>
      </w:r>
      <w:proofErr w:type="gramEnd"/>
      <w:r w:rsidRPr="00D83966">
        <w:rPr>
          <w:rFonts w:ascii="Arial" w:hAnsi="Arial" w:cs="Arial"/>
          <w:color w:val="7B7B7B" w:themeColor="accent3" w:themeShade="BF"/>
          <w:sz w:val="22"/>
          <w:szCs w:val="22"/>
          <w:lang w:val="en-GB"/>
        </w:rPr>
        <w:t xml:space="preserve"> s. 49(1) CCAA)</w:t>
      </w:r>
      <w:r w:rsidR="00F8371C">
        <w:rPr>
          <w:rFonts w:ascii="Arial" w:hAnsi="Arial" w:cs="Arial"/>
          <w:color w:val="7B7B7B" w:themeColor="accent3" w:themeShade="BF"/>
          <w:sz w:val="22"/>
          <w:szCs w:val="22"/>
          <w:lang w:val="en-GB"/>
        </w:rPr>
        <w:t>.</w:t>
      </w:r>
      <w:r w:rsidRPr="00D83966">
        <w:rPr>
          <w:rFonts w:ascii="Arial" w:hAnsi="Arial" w:cs="Arial"/>
          <w:color w:val="7B7B7B" w:themeColor="accent3" w:themeShade="BF"/>
          <w:sz w:val="22"/>
          <w:szCs w:val="22"/>
          <w:lang w:val="en-GB"/>
        </w:rPr>
        <w:t xml:space="preserve"> </w:t>
      </w:r>
    </w:p>
    <w:p w14:paraId="063CC3E7" w14:textId="77777777" w:rsidR="000D2688"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Furthermore, the recognition imposes an obligation on Canadian officials to cooperate with the foreign representative and the foreign court. Both the BIA and the CCAA contain broadly worded, discretionary provisions that provide that where an order recognizing a foreign proceeding has been made the court may, on application by the foreign representative, if it is satisfied that it is necessary for the protection of the debtor companies property or the interests of a creditor or creditors, make “any order that it considers appropriate”. (BIA S. 272(1); CCAA S. 49(1</w:t>
      </w:r>
      <w:proofErr w:type="gramStart"/>
      <w:r w:rsidRPr="00D83966">
        <w:rPr>
          <w:rFonts w:ascii="Arial" w:hAnsi="Arial" w:cs="Arial"/>
          <w:color w:val="7B7B7B" w:themeColor="accent3" w:themeShade="BF"/>
          <w:sz w:val="22"/>
          <w:szCs w:val="22"/>
          <w:lang w:val="en-GB"/>
        </w:rPr>
        <w:t>))This</w:t>
      </w:r>
      <w:proofErr w:type="gramEnd"/>
      <w:r w:rsidRPr="00D83966">
        <w:rPr>
          <w:rFonts w:ascii="Arial" w:hAnsi="Arial" w:cs="Arial"/>
          <w:color w:val="7B7B7B" w:themeColor="accent3" w:themeShade="BF"/>
          <w:sz w:val="22"/>
          <w:szCs w:val="22"/>
          <w:lang w:val="en-GB"/>
        </w:rPr>
        <w:t xml:space="preserve"> includes, orders respecting the examination of witnesses and the taking of evidence, and provision of information on the debtor’s property and affairs. </w:t>
      </w:r>
    </w:p>
    <w:p w14:paraId="0A8F8671" w14:textId="118E4CEF" w:rsidR="00D83966" w:rsidRPr="00D83966" w:rsidRDefault="00D83966" w:rsidP="00D83966">
      <w:pPr>
        <w:autoSpaceDE w:val="0"/>
        <w:autoSpaceDN w:val="0"/>
        <w:adjustRightInd w:val="0"/>
        <w:jc w:val="both"/>
        <w:rPr>
          <w:rFonts w:ascii="Arial" w:hAnsi="Arial" w:cs="Arial"/>
          <w:color w:val="7B7B7B" w:themeColor="accent3" w:themeShade="BF"/>
          <w:sz w:val="22"/>
          <w:szCs w:val="22"/>
          <w:lang w:val="en-GB"/>
        </w:rPr>
      </w:pPr>
      <w:r w:rsidRPr="00D83966">
        <w:rPr>
          <w:rFonts w:ascii="Arial" w:hAnsi="Arial" w:cs="Arial"/>
          <w:color w:val="7B7B7B" w:themeColor="accent3" w:themeShade="BF"/>
          <w:sz w:val="22"/>
          <w:szCs w:val="22"/>
          <w:lang w:val="en-GB"/>
        </w:rPr>
        <w:t>Subject to the public policy exception, and ensuring that any such order is consistent with orders made in any concurrent proceedings under the BIA or CAA, the court is not restricted in exercising this discretion to only to providing the same or similar remedies as available under Canadian insolvency law and has in fact ordered relief in foreign</w:t>
      </w:r>
      <w:r w:rsidR="009A5039">
        <w:rPr>
          <w:rFonts w:ascii="Arial" w:hAnsi="Arial" w:cs="Arial"/>
          <w:color w:val="7B7B7B" w:themeColor="accent3" w:themeShade="BF"/>
          <w:sz w:val="22"/>
          <w:szCs w:val="22"/>
          <w:lang w:val="en-GB"/>
        </w:rPr>
        <w:t xml:space="preserve"> </w:t>
      </w:r>
      <w:r w:rsidRPr="00D83966">
        <w:rPr>
          <w:rFonts w:ascii="Arial" w:hAnsi="Arial" w:cs="Arial"/>
          <w:color w:val="7B7B7B" w:themeColor="accent3" w:themeShade="BF"/>
          <w:sz w:val="22"/>
          <w:szCs w:val="22"/>
          <w:lang w:val="en-GB"/>
        </w:rPr>
        <w:t>main proceedings where there are ancillary Canadian proceedings that would not ordinarily be available in Canadian proceedings.</w:t>
      </w:r>
    </w:p>
    <w:p w14:paraId="43E89BEA" w14:textId="2701690E" w:rsidR="00AE184B" w:rsidRPr="000414BE" w:rsidRDefault="0023570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however be noted that r</w:t>
      </w:r>
      <w:r w:rsidR="00D83966" w:rsidRPr="00D83966">
        <w:rPr>
          <w:rFonts w:ascii="Arial" w:hAnsi="Arial" w:cs="Arial"/>
          <w:color w:val="7B7B7B" w:themeColor="accent3" w:themeShade="BF"/>
          <w:sz w:val="22"/>
          <w:szCs w:val="22"/>
          <w:lang w:val="en-GB"/>
        </w:rPr>
        <w:t>ecognition will result in a stay of all actions brought against the company in Canada, including the class action.</w:t>
      </w:r>
      <w:r w:rsidR="008C6FAA" w:rsidRPr="00D80DC2">
        <w:rPr>
          <w:rFonts w:ascii="Arial" w:hAnsi="Arial" w:cs="Arial"/>
          <w:color w:val="7B7B7B" w:themeColor="accent3" w:themeShade="BF"/>
          <w:sz w:val="22"/>
          <w:szCs w:val="22"/>
          <w:lang w:val="en-GB"/>
        </w:rPr>
        <w:t>]</w:t>
      </w:r>
    </w:p>
    <w:p w14:paraId="4DB23FB1" w14:textId="77777777" w:rsidR="001F631D" w:rsidRDefault="00F847F8" w:rsidP="00087F21">
      <w:pPr>
        <w:autoSpaceDE w:val="0"/>
        <w:autoSpaceDN w:val="0"/>
        <w:adjustRightInd w:val="0"/>
        <w:jc w:val="both"/>
        <w:rPr>
          <w:rFonts w:ascii="Arial" w:hAnsi="Arial" w:cs="Arial"/>
          <w:color w:val="7B7B7B"/>
          <w:sz w:val="22"/>
          <w:szCs w:val="22"/>
          <w:lang w:val="en-GB"/>
        </w:rPr>
      </w:pPr>
    </w:p>
    <w:p w14:paraId="4A42416B" w14:textId="77777777" w:rsidR="00AE184B" w:rsidRDefault="00F847F8"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F847F8"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F847F8"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F847F8" w:rsidP="00087F21">
      <w:pPr>
        <w:jc w:val="both"/>
        <w:rPr>
          <w:rFonts w:ascii="Arial" w:hAnsi="Arial" w:cs="Arial"/>
          <w:color w:val="000000"/>
          <w:sz w:val="22"/>
          <w:szCs w:val="22"/>
          <w:lang w:val="en-GB"/>
        </w:rPr>
      </w:pPr>
    </w:p>
    <w:p w14:paraId="113761F4" w14:textId="77777777" w:rsidR="00AE184B" w:rsidRPr="00D80DC2" w:rsidRDefault="00F847F8"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45C5" w14:textId="77777777" w:rsidR="00F847F8" w:rsidRDefault="00F847F8">
      <w:r>
        <w:separator/>
      </w:r>
    </w:p>
  </w:endnote>
  <w:endnote w:type="continuationSeparator" w:id="0">
    <w:p w14:paraId="6D50BF48" w14:textId="77777777" w:rsidR="00F847F8" w:rsidRDefault="00F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F847F8"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022DEF88" w:rsidR="00241FA3" w:rsidRPr="009B4976" w:rsidRDefault="007A51EC" w:rsidP="009B4976">
    <w:pPr>
      <w:pStyle w:val="Footer"/>
      <w:ind w:right="360"/>
      <w:rPr>
        <w:rFonts w:ascii="Arial" w:hAnsi="Arial" w:cs="Arial"/>
        <w:sz w:val="18"/>
        <w:szCs w:val="18"/>
        <w:lang w:val="en-GB"/>
      </w:rPr>
    </w:pPr>
    <w:r>
      <w:rPr>
        <w:rFonts w:ascii="Arial" w:hAnsi="Arial" w:cs="Arial"/>
        <w:sz w:val="18"/>
        <w:szCs w:val="18"/>
        <w:lang w:val="en-GB"/>
      </w:rPr>
      <w:t>202021FU-209</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AD1F" w14:textId="77777777" w:rsidR="00F847F8" w:rsidRDefault="00F847F8">
      <w:r>
        <w:separator/>
      </w:r>
    </w:p>
  </w:footnote>
  <w:footnote w:type="continuationSeparator" w:id="0">
    <w:p w14:paraId="56DCD9A6" w14:textId="77777777" w:rsidR="00F847F8" w:rsidRDefault="00F8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E9948B7"/>
    <w:multiLevelType w:val="hybridMultilevel"/>
    <w:tmpl w:val="64D82FB0"/>
    <w:lvl w:ilvl="0" w:tplc="237CB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DEA3007"/>
    <w:multiLevelType w:val="hybridMultilevel"/>
    <w:tmpl w:val="A49C916E"/>
    <w:lvl w:ilvl="0" w:tplc="EF342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3B7F3D42"/>
    <w:multiLevelType w:val="hybridMultilevel"/>
    <w:tmpl w:val="6E1E0AE4"/>
    <w:lvl w:ilvl="0" w:tplc="81506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2"/>
  </w:num>
  <w:num w:numId="3">
    <w:abstractNumId w:val="3"/>
  </w:num>
  <w:num w:numId="4">
    <w:abstractNumId w:val="20"/>
  </w:num>
  <w:num w:numId="5">
    <w:abstractNumId w:val="24"/>
  </w:num>
  <w:num w:numId="6">
    <w:abstractNumId w:val="19"/>
  </w:num>
  <w:num w:numId="7">
    <w:abstractNumId w:val="0"/>
  </w:num>
  <w:num w:numId="8">
    <w:abstractNumId w:val="21"/>
  </w:num>
  <w:num w:numId="9">
    <w:abstractNumId w:val="4"/>
  </w:num>
  <w:num w:numId="10">
    <w:abstractNumId w:val="10"/>
  </w:num>
  <w:num w:numId="11">
    <w:abstractNumId w:val="12"/>
  </w:num>
  <w:num w:numId="12">
    <w:abstractNumId w:val="13"/>
  </w:num>
  <w:num w:numId="13">
    <w:abstractNumId w:val="17"/>
  </w:num>
  <w:num w:numId="14">
    <w:abstractNumId w:val="6"/>
  </w:num>
  <w:num w:numId="15">
    <w:abstractNumId w:val="9"/>
  </w:num>
  <w:num w:numId="16">
    <w:abstractNumId w:val="5"/>
  </w:num>
  <w:num w:numId="17">
    <w:abstractNumId w:val="2"/>
  </w:num>
  <w:num w:numId="18">
    <w:abstractNumId w:val="16"/>
  </w:num>
  <w:num w:numId="19">
    <w:abstractNumId w:val="23"/>
  </w:num>
  <w:num w:numId="20">
    <w:abstractNumId w:val="14"/>
  </w:num>
  <w:num w:numId="21">
    <w:abstractNumId w:val="7"/>
  </w:num>
  <w:num w:numId="22">
    <w:abstractNumId w:val="15"/>
  </w:num>
  <w:num w:numId="23">
    <w:abstractNumId w:val="1"/>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315CC"/>
    <w:rsid w:val="00033600"/>
    <w:rsid w:val="00035DCA"/>
    <w:rsid w:val="000414BE"/>
    <w:rsid w:val="0005561B"/>
    <w:rsid w:val="00055CC5"/>
    <w:rsid w:val="000649F2"/>
    <w:rsid w:val="0008639D"/>
    <w:rsid w:val="000D2688"/>
    <w:rsid w:val="00107795"/>
    <w:rsid w:val="001122C5"/>
    <w:rsid w:val="001824DA"/>
    <w:rsid w:val="0019721F"/>
    <w:rsid w:val="001A7E2D"/>
    <w:rsid w:val="001B0BDE"/>
    <w:rsid w:val="00220754"/>
    <w:rsid w:val="00235703"/>
    <w:rsid w:val="00266441"/>
    <w:rsid w:val="002A49B4"/>
    <w:rsid w:val="002D3A2E"/>
    <w:rsid w:val="0037234D"/>
    <w:rsid w:val="003C2912"/>
    <w:rsid w:val="003C334F"/>
    <w:rsid w:val="00410C9A"/>
    <w:rsid w:val="00416C5D"/>
    <w:rsid w:val="004519C8"/>
    <w:rsid w:val="00513258"/>
    <w:rsid w:val="0053677A"/>
    <w:rsid w:val="00545B0D"/>
    <w:rsid w:val="00554069"/>
    <w:rsid w:val="005625A0"/>
    <w:rsid w:val="0063374C"/>
    <w:rsid w:val="00675544"/>
    <w:rsid w:val="00692927"/>
    <w:rsid w:val="006A6F24"/>
    <w:rsid w:val="007338BD"/>
    <w:rsid w:val="0078326B"/>
    <w:rsid w:val="00796C5A"/>
    <w:rsid w:val="00797FBA"/>
    <w:rsid w:val="00797FFC"/>
    <w:rsid w:val="007A51EC"/>
    <w:rsid w:val="00802C16"/>
    <w:rsid w:val="00852146"/>
    <w:rsid w:val="008C085A"/>
    <w:rsid w:val="008C6FAA"/>
    <w:rsid w:val="008F5F63"/>
    <w:rsid w:val="00942D5A"/>
    <w:rsid w:val="00950086"/>
    <w:rsid w:val="00955612"/>
    <w:rsid w:val="009569A2"/>
    <w:rsid w:val="009A5039"/>
    <w:rsid w:val="009B7096"/>
    <w:rsid w:val="00A01ED7"/>
    <w:rsid w:val="00A13E9B"/>
    <w:rsid w:val="00A254C1"/>
    <w:rsid w:val="00A571B1"/>
    <w:rsid w:val="00A70963"/>
    <w:rsid w:val="00A86A6A"/>
    <w:rsid w:val="00AF1189"/>
    <w:rsid w:val="00AF1A20"/>
    <w:rsid w:val="00B177F5"/>
    <w:rsid w:val="00B42A2D"/>
    <w:rsid w:val="00B7206A"/>
    <w:rsid w:val="00B87668"/>
    <w:rsid w:val="00B96D85"/>
    <w:rsid w:val="00BC4AD6"/>
    <w:rsid w:val="00BE1179"/>
    <w:rsid w:val="00C158CC"/>
    <w:rsid w:val="00C4379B"/>
    <w:rsid w:val="00C863E1"/>
    <w:rsid w:val="00CE7A86"/>
    <w:rsid w:val="00D427EB"/>
    <w:rsid w:val="00D83966"/>
    <w:rsid w:val="00DC3A08"/>
    <w:rsid w:val="00E0683B"/>
    <w:rsid w:val="00E37017"/>
    <w:rsid w:val="00EA25A3"/>
    <w:rsid w:val="00F22873"/>
    <w:rsid w:val="00F7402C"/>
    <w:rsid w:val="00F8371C"/>
    <w:rsid w:val="00F83D52"/>
    <w:rsid w:val="00F8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kora Ikaka</cp:lastModifiedBy>
  <cp:revision>48</cp:revision>
  <dcterms:created xsi:type="dcterms:W3CDTF">2021-07-28T01:17:00Z</dcterms:created>
  <dcterms:modified xsi:type="dcterms:W3CDTF">2021-07-30T02:42:00Z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