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9E1AFA" w:rsidRDefault="00E443D7" w:rsidP="00B04033">
      <w:pPr>
        <w:pStyle w:val="ListParagraph"/>
        <w:numPr>
          <w:ilvl w:val="0"/>
          <w:numId w:val="1"/>
        </w:numPr>
        <w:ind w:left="426"/>
        <w:jc w:val="both"/>
        <w:rPr>
          <w:rFonts w:ascii="Arial" w:hAnsi="Arial" w:cs="Arial"/>
          <w:sz w:val="22"/>
          <w:szCs w:val="22"/>
          <w:highlight w:val="yellow"/>
          <w:lang w:val="en-GB"/>
        </w:rPr>
      </w:pPr>
      <w:r w:rsidRPr="009E1AFA">
        <w:rPr>
          <w:rFonts w:ascii="Arial" w:hAnsi="Arial" w:cs="Arial"/>
          <w:sz w:val="22"/>
          <w:szCs w:val="22"/>
          <w:highlight w:val="yellow"/>
          <w:lang w:val="en-GB"/>
        </w:rPr>
        <w:t>20 business days</w:t>
      </w:r>
      <w:r w:rsidR="00763348" w:rsidRPr="009E1AFA">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D00E65" w:rsidRDefault="00E443D7" w:rsidP="00B04033">
      <w:pPr>
        <w:pStyle w:val="ListParagraph"/>
        <w:numPr>
          <w:ilvl w:val="0"/>
          <w:numId w:val="2"/>
        </w:numPr>
        <w:ind w:left="426"/>
        <w:jc w:val="both"/>
        <w:rPr>
          <w:rFonts w:ascii="Arial" w:hAnsi="Arial" w:cs="Arial"/>
          <w:sz w:val="22"/>
          <w:szCs w:val="22"/>
          <w:highlight w:val="yellow"/>
          <w:lang w:val="en-GB"/>
        </w:rPr>
      </w:pPr>
      <w:r w:rsidRPr="00D00E65">
        <w:rPr>
          <w:rFonts w:ascii="Arial" w:hAnsi="Arial" w:cs="Arial"/>
          <w:sz w:val="22"/>
          <w:szCs w:val="22"/>
          <w:highlight w:val="yellow"/>
          <w:lang w:val="en-GB"/>
        </w:rPr>
        <w:t>One year</w:t>
      </w:r>
      <w:r w:rsidR="00763348" w:rsidRPr="00D00E65">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555C61" w:rsidRDefault="008D1616" w:rsidP="00B04033">
      <w:pPr>
        <w:pStyle w:val="ListParagraph"/>
        <w:numPr>
          <w:ilvl w:val="0"/>
          <w:numId w:val="3"/>
        </w:numPr>
        <w:ind w:left="426"/>
        <w:jc w:val="both"/>
        <w:rPr>
          <w:rFonts w:ascii="Arial" w:hAnsi="Arial" w:cs="Arial"/>
          <w:sz w:val="22"/>
          <w:szCs w:val="22"/>
          <w:highlight w:val="yellow"/>
          <w:lang w:val="en-GB"/>
        </w:rPr>
      </w:pPr>
      <w:r w:rsidRPr="00555C61">
        <w:rPr>
          <w:rFonts w:ascii="Arial" w:hAnsi="Arial" w:cs="Arial"/>
          <w:sz w:val="22"/>
          <w:szCs w:val="22"/>
          <w:highlight w:val="yellow"/>
          <w:lang w:val="en-GB"/>
        </w:rPr>
        <w:t>the company is, or is likely to become, unable to pay their debts, as defined under s</w:t>
      </w:r>
      <w:r w:rsidR="00E833F4" w:rsidRPr="00555C61">
        <w:rPr>
          <w:rFonts w:ascii="Arial" w:hAnsi="Arial" w:cs="Arial"/>
          <w:sz w:val="22"/>
          <w:szCs w:val="22"/>
          <w:highlight w:val="yellow"/>
          <w:lang w:val="en-GB"/>
        </w:rPr>
        <w:t>ection</w:t>
      </w:r>
      <w:r w:rsidRPr="00555C61">
        <w:rPr>
          <w:rFonts w:ascii="Arial" w:hAnsi="Arial" w:cs="Arial"/>
          <w:sz w:val="22"/>
          <w:szCs w:val="22"/>
          <w:highlight w:val="yellow"/>
          <w:lang w:val="en-GB"/>
        </w:rPr>
        <w:t xml:space="preserve"> 123 of the Insolvency Act 1986</w:t>
      </w:r>
      <w:r w:rsidR="00763348" w:rsidRPr="00555C61">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B85480" w:rsidRDefault="008D1616" w:rsidP="00B04033">
      <w:pPr>
        <w:pStyle w:val="ListParagraph"/>
        <w:numPr>
          <w:ilvl w:val="0"/>
          <w:numId w:val="4"/>
        </w:numPr>
        <w:ind w:left="426"/>
        <w:jc w:val="both"/>
        <w:rPr>
          <w:rFonts w:ascii="Arial" w:hAnsi="Arial" w:cs="Arial"/>
          <w:sz w:val="22"/>
          <w:szCs w:val="22"/>
          <w:highlight w:val="yellow"/>
          <w:lang w:val="en-GB"/>
        </w:rPr>
      </w:pPr>
      <w:r w:rsidRPr="00B85480">
        <w:rPr>
          <w:rFonts w:ascii="Arial" w:hAnsi="Arial" w:cs="Arial"/>
          <w:sz w:val="22"/>
          <w:szCs w:val="22"/>
          <w:highlight w:val="yellow"/>
          <w:lang w:val="en-GB"/>
        </w:rPr>
        <w:t xml:space="preserve">A majority in number and </w:t>
      </w:r>
      <w:r w:rsidR="00867701" w:rsidRPr="00B85480">
        <w:rPr>
          <w:rFonts w:ascii="Arial" w:hAnsi="Arial" w:cs="Arial"/>
          <w:sz w:val="22"/>
          <w:szCs w:val="22"/>
          <w:highlight w:val="yellow"/>
          <w:lang w:val="en-GB"/>
        </w:rPr>
        <w:t xml:space="preserve">75% </w:t>
      </w:r>
      <w:r w:rsidRPr="00B85480">
        <w:rPr>
          <w:rFonts w:ascii="Arial" w:hAnsi="Arial" w:cs="Arial"/>
          <w:sz w:val="22"/>
          <w:szCs w:val="22"/>
          <w:highlight w:val="yellow"/>
          <w:lang w:val="en-GB"/>
        </w:rPr>
        <w:t xml:space="preserve">or more </w:t>
      </w:r>
      <w:r w:rsidR="00867701" w:rsidRPr="00B85480">
        <w:rPr>
          <w:rFonts w:ascii="Arial" w:hAnsi="Arial" w:cs="Arial"/>
          <w:sz w:val="22"/>
          <w:szCs w:val="22"/>
          <w:highlight w:val="yellow"/>
          <w:lang w:val="en-GB"/>
        </w:rPr>
        <w:t>in value</w:t>
      </w:r>
      <w:r w:rsidR="00763348" w:rsidRPr="00B85480">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BC4077" w:rsidRDefault="00BA1CFD" w:rsidP="00B04033">
      <w:pPr>
        <w:pStyle w:val="ListParagraph"/>
        <w:numPr>
          <w:ilvl w:val="0"/>
          <w:numId w:val="5"/>
        </w:numPr>
        <w:ind w:left="426"/>
        <w:jc w:val="both"/>
        <w:rPr>
          <w:rFonts w:ascii="Arial" w:hAnsi="Arial" w:cs="Arial"/>
          <w:sz w:val="22"/>
          <w:szCs w:val="22"/>
          <w:highlight w:val="yellow"/>
          <w:lang w:val="en-GB"/>
        </w:rPr>
      </w:pPr>
      <w:r w:rsidRPr="00BC4077">
        <w:rPr>
          <w:rFonts w:ascii="Arial" w:hAnsi="Arial" w:cs="Arial"/>
          <w:sz w:val="22"/>
          <w:szCs w:val="22"/>
          <w:highlight w:val="yellow"/>
          <w:lang w:val="en-GB"/>
        </w:rPr>
        <w:t>Administration</w:t>
      </w:r>
      <w:r w:rsidR="00763348" w:rsidRPr="00BC4077">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C4077" w:rsidRDefault="00BA1CFD" w:rsidP="00B04033">
      <w:pPr>
        <w:pStyle w:val="ListParagraph"/>
        <w:numPr>
          <w:ilvl w:val="0"/>
          <w:numId w:val="6"/>
        </w:numPr>
        <w:ind w:left="426"/>
        <w:jc w:val="both"/>
        <w:rPr>
          <w:rFonts w:ascii="Arial" w:hAnsi="Arial" w:cs="Arial"/>
          <w:sz w:val="22"/>
          <w:szCs w:val="22"/>
          <w:highlight w:val="yellow"/>
          <w:lang w:val="en-GB"/>
        </w:rPr>
      </w:pPr>
      <w:r w:rsidRPr="00BC4077">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4E1373" w:rsidRDefault="00BA1CFD" w:rsidP="00B04033">
      <w:pPr>
        <w:pStyle w:val="ListParagraph"/>
        <w:numPr>
          <w:ilvl w:val="0"/>
          <w:numId w:val="7"/>
        </w:numPr>
        <w:ind w:left="426"/>
        <w:jc w:val="both"/>
        <w:rPr>
          <w:rFonts w:ascii="Arial" w:hAnsi="Arial" w:cs="Arial"/>
          <w:sz w:val="22"/>
          <w:szCs w:val="22"/>
          <w:highlight w:val="yellow"/>
          <w:lang w:val="en-GB"/>
        </w:rPr>
      </w:pPr>
      <w:r w:rsidRPr="004E1373">
        <w:rPr>
          <w:rFonts w:ascii="Arial" w:hAnsi="Arial" w:cs="Arial"/>
          <w:sz w:val="22"/>
          <w:szCs w:val="22"/>
          <w:highlight w:val="yellow"/>
          <w:lang w:val="en-GB"/>
        </w:rPr>
        <w:t>Breach of fiduciary duty</w:t>
      </w:r>
      <w:r w:rsidR="00763348" w:rsidRPr="004E1373">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113F6A" w:rsidRDefault="00876F56" w:rsidP="00B04033">
      <w:pPr>
        <w:pStyle w:val="ListParagraph"/>
        <w:numPr>
          <w:ilvl w:val="0"/>
          <w:numId w:val="8"/>
        </w:numPr>
        <w:ind w:left="426"/>
        <w:jc w:val="both"/>
        <w:rPr>
          <w:rFonts w:ascii="Arial" w:hAnsi="Arial" w:cs="Arial"/>
          <w:sz w:val="22"/>
          <w:szCs w:val="22"/>
          <w:highlight w:val="yellow"/>
          <w:lang w:val="en-GB"/>
        </w:rPr>
      </w:pPr>
      <w:r w:rsidRPr="00113F6A">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0A38B8" w:rsidRDefault="00E833F4" w:rsidP="00B04033">
      <w:pPr>
        <w:pStyle w:val="ListParagraph"/>
        <w:numPr>
          <w:ilvl w:val="0"/>
          <w:numId w:val="9"/>
        </w:numPr>
        <w:ind w:left="426"/>
        <w:jc w:val="both"/>
        <w:rPr>
          <w:rFonts w:ascii="Arial" w:hAnsi="Arial" w:cs="Arial"/>
          <w:sz w:val="22"/>
          <w:szCs w:val="22"/>
          <w:highlight w:val="yellow"/>
          <w:lang w:val="en-GB"/>
        </w:rPr>
      </w:pPr>
      <w:r w:rsidRPr="000A38B8">
        <w:rPr>
          <w:rFonts w:ascii="Arial" w:hAnsi="Arial" w:cs="Arial"/>
          <w:sz w:val="22"/>
          <w:szCs w:val="22"/>
          <w:highlight w:val="yellow"/>
          <w:lang w:val="en-GB"/>
        </w:rPr>
        <w:t>An administrator</w:t>
      </w:r>
      <w:r w:rsidR="00763348" w:rsidRPr="000A38B8">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A628A6" w:rsidRDefault="00BA1CFD" w:rsidP="00B04033">
      <w:pPr>
        <w:pStyle w:val="ListParagraph"/>
        <w:numPr>
          <w:ilvl w:val="0"/>
          <w:numId w:val="10"/>
        </w:numPr>
        <w:ind w:left="426"/>
        <w:jc w:val="both"/>
        <w:rPr>
          <w:rFonts w:ascii="Arial" w:hAnsi="Arial" w:cs="Arial"/>
          <w:sz w:val="22"/>
          <w:szCs w:val="22"/>
          <w:highlight w:val="yellow"/>
          <w:lang w:val="en-GB"/>
        </w:rPr>
      </w:pPr>
      <w:r w:rsidRPr="00A628A6">
        <w:rPr>
          <w:rFonts w:ascii="Arial" w:hAnsi="Arial" w:cs="Arial"/>
          <w:sz w:val="22"/>
          <w:szCs w:val="22"/>
          <w:highlight w:val="yellow"/>
          <w:lang w:val="en-GB"/>
        </w:rPr>
        <w:t>5</w:t>
      </w:r>
      <w:r w:rsidR="00876F56" w:rsidRPr="00A628A6">
        <w:rPr>
          <w:rFonts w:ascii="Arial" w:hAnsi="Arial" w:cs="Arial"/>
          <w:sz w:val="22"/>
          <w:szCs w:val="22"/>
          <w:highlight w:val="yellow"/>
          <w:lang w:val="en-GB"/>
        </w:rPr>
        <w:t>0% of the first £</w:t>
      </w:r>
      <w:r w:rsidRPr="00A628A6">
        <w:rPr>
          <w:rFonts w:ascii="Arial" w:hAnsi="Arial" w:cs="Arial"/>
          <w:sz w:val="22"/>
          <w:szCs w:val="22"/>
          <w:highlight w:val="yellow"/>
          <w:lang w:val="en-GB"/>
        </w:rPr>
        <w:t>1</w:t>
      </w:r>
      <w:r w:rsidR="00876F56" w:rsidRPr="00A628A6">
        <w:rPr>
          <w:rFonts w:ascii="Arial" w:hAnsi="Arial" w:cs="Arial"/>
          <w:sz w:val="22"/>
          <w:szCs w:val="22"/>
          <w:highlight w:val="yellow"/>
          <w:lang w:val="en-GB"/>
        </w:rPr>
        <w:t xml:space="preserve">0,000 in value plus </w:t>
      </w:r>
      <w:r w:rsidRPr="00A628A6">
        <w:rPr>
          <w:rFonts w:ascii="Arial" w:hAnsi="Arial" w:cs="Arial"/>
          <w:sz w:val="22"/>
          <w:szCs w:val="22"/>
          <w:highlight w:val="yellow"/>
          <w:lang w:val="en-GB"/>
        </w:rPr>
        <w:t>2</w:t>
      </w:r>
      <w:r w:rsidR="00876F56" w:rsidRPr="00A628A6">
        <w:rPr>
          <w:rFonts w:ascii="Arial" w:hAnsi="Arial" w:cs="Arial"/>
          <w:sz w:val="22"/>
          <w:szCs w:val="22"/>
          <w:highlight w:val="yellow"/>
          <w:lang w:val="en-GB"/>
        </w:rPr>
        <w:t xml:space="preserve">0% of </w:t>
      </w:r>
      <w:r w:rsidRPr="00A628A6">
        <w:rPr>
          <w:rFonts w:ascii="Arial" w:hAnsi="Arial" w:cs="Arial"/>
          <w:sz w:val="22"/>
          <w:szCs w:val="22"/>
          <w:highlight w:val="yellow"/>
          <w:lang w:val="en-GB"/>
        </w:rPr>
        <w:t>the excess in value above the £1</w:t>
      </w:r>
      <w:r w:rsidR="00876F56" w:rsidRPr="00A628A6">
        <w:rPr>
          <w:rFonts w:ascii="Arial" w:hAnsi="Arial" w:cs="Arial"/>
          <w:sz w:val="22"/>
          <w:szCs w:val="22"/>
          <w:highlight w:val="yellow"/>
          <w:lang w:val="en-GB"/>
        </w:rPr>
        <w:t>0,000 subject to a maximum amount of prescribed part of £800,000</w:t>
      </w:r>
      <w:r w:rsidR="00763348" w:rsidRPr="00A628A6">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B237B1" w:rsidRDefault="0020090A" w:rsidP="00B237B1">
      <w:pPr>
        <w:jc w:val="both"/>
        <w:rPr>
          <w:rFonts w:ascii="Arial" w:hAnsi="Arial" w:cs="Arial"/>
          <w:color w:val="7B7B7B" w:themeColor="accent3" w:themeShade="BF"/>
          <w:sz w:val="22"/>
          <w:szCs w:val="22"/>
          <w:lang w:val="en-GB"/>
        </w:rPr>
      </w:pPr>
    </w:p>
    <w:p w14:paraId="14CE1245" w14:textId="18DCA259" w:rsidR="0039571F" w:rsidRDefault="009C3E3B" w:rsidP="00B237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0039571F">
        <w:rPr>
          <w:rFonts w:ascii="Arial" w:hAnsi="Arial" w:cs="Arial"/>
          <w:color w:val="7B7B7B" w:themeColor="accent3" w:themeShade="BF"/>
          <w:sz w:val="22"/>
          <w:szCs w:val="22"/>
          <w:lang w:val="en-GB"/>
        </w:rPr>
        <w:t>section 123 of the Insolvency Act 1986, w</w:t>
      </w:r>
      <w:r w:rsidR="00E54B38">
        <w:rPr>
          <w:rFonts w:ascii="Arial" w:hAnsi="Arial" w:cs="Arial"/>
          <w:color w:val="7B7B7B" w:themeColor="accent3" w:themeShade="BF"/>
          <w:sz w:val="22"/>
          <w:szCs w:val="22"/>
          <w:lang w:val="en-GB"/>
        </w:rPr>
        <w:t xml:space="preserve">hen it is proved to the satisfaction of court that the company is unable to pay its debts as they fall due in near future </w:t>
      </w:r>
      <w:r w:rsidR="0039571F">
        <w:rPr>
          <w:rFonts w:ascii="Arial" w:hAnsi="Arial" w:cs="Arial"/>
          <w:color w:val="7B7B7B" w:themeColor="accent3" w:themeShade="BF"/>
          <w:sz w:val="22"/>
          <w:szCs w:val="22"/>
          <w:lang w:val="en-GB"/>
        </w:rPr>
        <w:t xml:space="preserve">it is called cash flow insolvency or cash flow test of insolvency whereas when it is proved to the satisfaction of court that the value of company’s assets is less than the value of its liabilities it is called </w:t>
      </w:r>
      <w:r w:rsidR="0039571F">
        <w:rPr>
          <w:rFonts w:ascii="Arial" w:hAnsi="Arial" w:cs="Arial"/>
          <w:color w:val="7B7B7B" w:themeColor="accent3" w:themeShade="BF"/>
          <w:sz w:val="22"/>
          <w:szCs w:val="22"/>
          <w:lang w:val="en-GB"/>
        </w:rPr>
        <w:lastRenderedPageBreak/>
        <w:t>balance sheet insolvency or balance sheet test of insolvency. The liabilities include contingent and prospective liabilities also.</w:t>
      </w:r>
    </w:p>
    <w:p w14:paraId="03755E5E" w14:textId="77777777" w:rsidR="00F957A8" w:rsidRDefault="00F957A8" w:rsidP="00B237B1">
      <w:pPr>
        <w:jc w:val="both"/>
        <w:rPr>
          <w:rFonts w:ascii="Arial" w:hAnsi="Arial" w:cs="Arial"/>
          <w:color w:val="7B7B7B" w:themeColor="accent3" w:themeShade="BF"/>
          <w:sz w:val="22"/>
          <w:szCs w:val="22"/>
          <w:lang w:val="en-GB"/>
        </w:rPr>
      </w:pPr>
    </w:p>
    <w:p w14:paraId="22C610C9" w14:textId="48B1F29F" w:rsidR="00DE03AF" w:rsidRDefault="0039571F" w:rsidP="00B237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be situation where the company not cash flow insolvent i.e., the company is able to meet its liabilities when they fall due but is balance sheet insolvent. However</w:t>
      </w:r>
      <w:r w:rsidR="00F957A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04489">
        <w:rPr>
          <w:rFonts w:ascii="Arial" w:hAnsi="Arial" w:cs="Arial"/>
          <w:color w:val="7B7B7B" w:themeColor="accent3" w:themeShade="BF"/>
          <w:sz w:val="22"/>
          <w:szCs w:val="22"/>
          <w:lang w:val="en-GB"/>
        </w:rPr>
        <w:t xml:space="preserve">the section 123 permits either or both tests to be satisfied in order to show that the company is unable to pay its debts. </w:t>
      </w:r>
      <w:r>
        <w:rPr>
          <w:rFonts w:ascii="Arial" w:hAnsi="Arial" w:cs="Arial"/>
          <w:color w:val="7B7B7B" w:themeColor="accent3" w:themeShade="BF"/>
          <w:sz w:val="22"/>
          <w:szCs w:val="22"/>
          <w:lang w:val="en-GB"/>
        </w:rPr>
        <w:t xml:space="preserve">   </w:t>
      </w:r>
    </w:p>
    <w:p w14:paraId="4A5902A1" w14:textId="53C6B6CD" w:rsidR="00E54B38" w:rsidRDefault="00E54B38" w:rsidP="00B237B1">
      <w:pPr>
        <w:jc w:val="both"/>
        <w:rPr>
          <w:rFonts w:ascii="Arial" w:hAnsi="Arial" w:cs="Arial"/>
          <w:color w:val="7B7B7B" w:themeColor="accent3" w:themeShade="BF"/>
          <w:sz w:val="22"/>
          <w:szCs w:val="22"/>
          <w:lang w:val="en-GB"/>
        </w:rPr>
      </w:pPr>
    </w:p>
    <w:p w14:paraId="095FA7EC" w14:textId="3931E2C9" w:rsidR="00E54B38" w:rsidRDefault="009C3E3B" w:rsidP="00B237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balance sheet insolvency is also considered as technical insolvency whereas the cash flow insolvency is an actual insolvency.</w:t>
      </w:r>
    </w:p>
    <w:p w14:paraId="3402B7EF" w14:textId="77777777" w:rsidR="00E54B38" w:rsidRPr="00B237B1" w:rsidRDefault="00E54B38" w:rsidP="00B237B1">
      <w:pPr>
        <w:jc w:val="both"/>
        <w:rPr>
          <w:rFonts w:ascii="Arial" w:hAnsi="Arial" w:cs="Arial"/>
          <w:color w:val="7B7B7B" w:themeColor="accent3" w:themeShade="BF"/>
          <w:sz w:val="22"/>
          <w:szCs w:val="22"/>
          <w:lang w:val="en-GB"/>
        </w:rPr>
      </w:pPr>
    </w:p>
    <w:p w14:paraId="789C3223" w14:textId="32741CE9" w:rsidR="00020557" w:rsidRDefault="009C3E3B" w:rsidP="00B237B1">
      <w:pPr>
        <w:jc w:val="both"/>
        <w:rPr>
          <w:rFonts w:ascii="Arial" w:hAnsi="Arial" w:cs="Arial"/>
          <w:color w:val="7B7B7B" w:themeColor="accent3" w:themeShade="BF"/>
          <w:sz w:val="22"/>
          <w:szCs w:val="22"/>
          <w:lang w:val="en-GB"/>
        </w:rPr>
      </w:pPr>
      <w:r w:rsidRPr="009C3E3B">
        <w:rPr>
          <w:rFonts w:ascii="Arial" w:hAnsi="Arial" w:cs="Arial"/>
          <w:color w:val="7B7B7B" w:themeColor="accent3" w:themeShade="BF"/>
          <w:sz w:val="22"/>
          <w:szCs w:val="22"/>
          <w:lang w:val="en-GB"/>
        </w:rPr>
        <w:t>In other words</w:t>
      </w:r>
      <w:r>
        <w:rPr>
          <w:rFonts w:ascii="Arial" w:hAnsi="Arial" w:cs="Arial"/>
          <w:color w:val="7B7B7B" w:themeColor="accent3" w:themeShade="BF"/>
          <w:sz w:val="22"/>
          <w:szCs w:val="22"/>
          <w:lang w:val="en-GB"/>
        </w:rPr>
        <w:t xml:space="preserve">, the </w:t>
      </w:r>
      <w:r w:rsidRPr="009C3E3B">
        <w:rPr>
          <w:rFonts w:ascii="Arial" w:hAnsi="Arial" w:cs="Arial"/>
          <w:color w:val="7B7B7B" w:themeColor="accent3" w:themeShade="BF"/>
          <w:sz w:val="22"/>
          <w:szCs w:val="22"/>
          <w:lang w:val="en-GB"/>
        </w:rPr>
        <w:t>cash-flow insolvency</w:t>
      </w:r>
      <w:r>
        <w:rPr>
          <w:rFonts w:ascii="Arial" w:hAnsi="Arial" w:cs="Arial"/>
          <w:color w:val="7B7B7B" w:themeColor="accent3" w:themeShade="BF"/>
          <w:sz w:val="22"/>
          <w:szCs w:val="22"/>
          <w:lang w:val="en-GB"/>
        </w:rPr>
        <w:t xml:space="preserve"> </w:t>
      </w:r>
      <w:r w:rsidRPr="009C3E3B">
        <w:rPr>
          <w:rFonts w:ascii="Arial" w:hAnsi="Arial" w:cs="Arial"/>
          <w:color w:val="7B7B7B" w:themeColor="accent3" w:themeShade="BF"/>
          <w:sz w:val="22"/>
          <w:szCs w:val="22"/>
          <w:lang w:val="en-GB"/>
        </w:rPr>
        <w:t>occurs when an insolvent debtor can’t make a payment because he doesn’t have the money</w:t>
      </w:r>
      <w:r>
        <w:rPr>
          <w:rFonts w:ascii="Arial" w:hAnsi="Arial" w:cs="Arial"/>
          <w:color w:val="7B7B7B" w:themeColor="accent3" w:themeShade="BF"/>
          <w:sz w:val="22"/>
          <w:szCs w:val="22"/>
          <w:lang w:val="en-GB"/>
        </w:rPr>
        <w:t xml:space="preserve"> whereas the </w:t>
      </w:r>
      <w:r w:rsidRPr="009C3E3B">
        <w:rPr>
          <w:rFonts w:ascii="Arial" w:hAnsi="Arial" w:cs="Arial"/>
          <w:color w:val="7B7B7B" w:themeColor="accent3" w:themeShade="BF"/>
          <w:sz w:val="22"/>
          <w:szCs w:val="22"/>
          <w:lang w:val="en-GB"/>
        </w:rPr>
        <w:t>balance-sheet insolvency</w:t>
      </w:r>
      <w:r>
        <w:rPr>
          <w:rFonts w:ascii="Arial" w:hAnsi="Arial" w:cs="Arial"/>
          <w:color w:val="7B7B7B" w:themeColor="accent3" w:themeShade="BF"/>
          <w:sz w:val="22"/>
          <w:szCs w:val="22"/>
          <w:lang w:val="en-GB"/>
        </w:rPr>
        <w:t xml:space="preserve"> occurs when </w:t>
      </w:r>
      <w:r w:rsidR="00927504">
        <w:rPr>
          <w:rFonts w:ascii="Arial" w:hAnsi="Arial" w:cs="Arial"/>
          <w:color w:val="7B7B7B" w:themeColor="accent3" w:themeShade="BF"/>
          <w:sz w:val="22"/>
          <w:szCs w:val="22"/>
          <w:lang w:val="en-GB"/>
        </w:rPr>
        <w:t>debtor’s</w:t>
      </w:r>
      <w:r w:rsidRPr="009C3E3B">
        <w:rPr>
          <w:rFonts w:ascii="Arial" w:hAnsi="Arial" w:cs="Arial"/>
          <w:color w:val="7B7B7B" w:themeColor="accent3" w:themeShade="BF"/>
          <w:sz w:val="22"/>
          <w:szCs w:val="22"/>
          <w:lang w:val="en-GB"/>
        </w:rPr>
        <w:t xml:space="preserve"> debts exceed </w:t>
      </w:r>
      <w:r w:rsidR="00927504">
        <w:rPr>
          <w:rFonts w:ascii="Arial" w:hAnsi="Arial" w:cs="Arial"/>
          <w:color w:val="7B7B7B" w:themeColor="accent3" w:themeShade="BF"/>
          <w:sz w:val="22"/>
          <w:szCs w:val="22"/>
          <w:lang w:val="en-GB"/>
        </w:rPr>
        <w:t xml:space="preserve">its </w:t>
      </w:r>
      <w:r w:rsidRPr="009C3E3B">
        <w:rPr>
          <w:rFonts w:ascii="Arial" w:hAnsi="Arial" w:cs="Arial"/>
          <w:color w:val="7B7B7B" w:themeColor="accent3" w:themeShade="BF"/>
          <w:sz w:val="22"/>
          <w:szCs w:val="22"/>
          <w:lang w:val="en-GB"/>
        </w:rPr>
        <w:t>assets</w:t>
      </w:r>
      <w:r w:rsidR="00927504">
        <w:rPr>
          <w:rFonts w:ascii="Arial" w:hAnsi="Arial" w:cs="Arial"/>
          <w:color w:val="7B7B7B" w:themeColor="accent3" w:themeShade="BF"/>
          <w:sz w:val="22"/>
          <w:szCs w:val="22"/>
          <w:lang w:val="en-GB"/>
        </w:rPr>
        <w:t>.</w:t>
      </w:r>
    </w:p>
    <w:p w14:paraId="2B85F0A3" w14:textId="4C6D5676" w:rsidR="00927504" w:rsidRDefault="00927504" w:rsidP="00B237B1">
      <w:pPr>
        <w:jc w:val="both"/>
        <w:rPr>
          <w:rFonts w:ascii="Arial" w:hAnsi="Arial" w:cs="Arial"/>
          <w:color w:val="7B7B7B" w:themeColor="accent3" w:themeShade="BF"/>
          <w:sz w:val="22"/>
          <w:szCs w:val="22"/>
          <w:lang w:val="en-GB"/>
        </w:rPr>
      </w:pPr>
    </w:p>
    <w:p w14:paraId="199ABE04" w14:textId="05A8DDCF" w:rsidR="00927504" w:rsidRPr="009C3E3B" w:rsidRDefault="00927504" w:rsidP="00B237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difference between the two is that the cash flow insolvency test checks the ability to make payments due in near future where as in balance sheet insolvency test, the value of present assets </w:t>
      </w:r>
      <w:r w:rsidR="00B237B1">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compared with present as well as future liabilities and contingent liabilities which may or may not arise after using suitable discounting. </w:t>
      </w:r>
    </w:p>
    <w:p w14:paraId="5453A60D" w14:textId="77777777" w:rsidR="00763348" w:rsidRPr="009C3E3B" w:rsidRDefault="00763348" w:rsidP="009C3E3B">
      <w:pPr>
        <w:ind w:left="720" w:hanging="720"/>
        <w:jc w:val="both"/>
        <w:rPr>
          <w:rFonts w:ascii="Arial" w:hAnsi="Arial" w:cs="Arial"/>
          <w:color w:val="7B7B7B" w:themeColor="accent3" w:themeShade="BF"/>
          <w:sz w:val="22"/>
          <w:szCs w:val="22"/>
          <w:lang w:val="en-GB"/>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4E2E4D22" w14:textId="77777777" w:rsidR="008A67BF" w:rsidRPr="008E2BF8" w:rsidRDefault="008111B1" w:rsidP="00B237B1">
      <w:pPr>
        <w:jc w:val="both"/>
        <w:rPr>
          <w:rFonts w:ascii="Arial" w:hAnsi="Arial" w:cs="Arial"/>
          <w:color w:val="7B7B7B" w:themeColor="accent3" w:themeShade="BF"/>
          <w:sz w:val="22"/>
          <w:szCs w:val="22"/>
          <w:lang w:val="en-GB"/>
        </w:rPr>
      </w:pPr>
      <w:r w:rsidRPr="008E2BF8">
        <w:rPr>
          <w:rFonts w:ascii="Arial" w:hAnsi="Arial" w:cs="Arial"/>
          <w:color w:val="7B7B7B" w:themeColor="accent3" w:themeShade="BF"/>
          <w:sz w:val="22"/>
          <w:szCs w:val="22"/>
          <w:lang w:val="en-GB"/>
        </w:rPr>
        <w:t xml:space="preserve">The statutory moratorium is imposed to put on the actions with purpose to give administrator time to formulate </w:t>
      </w:r>
      <w:r w:rsidR="008A67BF" w:rsidRPr="008E2BF8">
        <w:rPr>
          <w:rFonts w:ascii="Arial" w:hAnsi="Arial" w:cs="Arial"/>
          <w:color w:val="7B7B7B" w:themeColor="accent3" w:themeShade="BF"/>
          <w:sz w:val="22"/>
          <w:szCs w:val="22"/>
          <w:lang w:val="en-GB"/>
        </w:rPr>
        <w:t xml:space="preserve">the proposal, put it before creditors and if approved, implement it. </w:t>
      </w:r>
    </w:p>
    <w:p w14:paraId="6FC6FF31" w14:textId="77777777" w:rsidR="00B237B1" w:rsidRDefault="00B237B1" w:rsidP="00B237B1">
      <w:pPr>
        <w:jc w:val="both"/>
        <w:rPr>
          <w:rFonts w:ascii="Arial" w:hAnsi="Arial" w:cs="Arial"/>
          <w:color w:val="7B7B7B" w:themeColor="accent3" w:themeShade="BF"/>
          <w:sz w:val="22"/>
          <w:szCs w:val="22"/>
          <w:lang w:val="en-GB"/>
        </w:rPr>
      </w:pPr>
    </w:p>
    <w:p w14:paraId="405BA577" w14:textId="40008A50" w:rsidR="008A67BF" w:rsidRPr="008E2BF8" w:rsidRDefault="008A67BF" w:rsidP="00B237B1">
      <w:pPr>
        <w:jc w:val="both"/>
        <w:rPr>
          <w:rFonts w:ascii="Arial" w:hAnsi="Arial" w:cs="Arial"/>
          <w:color w:val="7B7B7B" w:themeColor="accent3" w:themeShade="BF"/>
          <w:sz w:val="22"/>
          <w:szCs w:val="22"/>
          <w:lang w:val="en-GB"/>
        </w:rPr>
      </w:pPr>
      <w:r w:rsidRPr="008E2BF8">
        <w:rPr>
          <w:rFonts w:ascii="Arial" w:hAnsi="Arial" w:cs="Arial"/>
          <w:color w:val="7B7B7B" w:themeColor="accent3" w:themeShade="BF"/>
          <w:sz w:val="22"/>
          <w:szCs w:val="22"/>
          <w:lang w:val="en-GB"/>
        </w:rPr>
        <w:t>The following are the elements of the statutory moratorium imposed when a company enters administration: -</w:t>
      </w:r>
    </w:p>
    <w:p w14:paraId="65444435" w14:textId="77777777" w:rsidR="00B237B1" w:rsidRDefault="00B237B1" w:rsidP="00B237B1">
      <w:pPr>
        <w:jc w:val="both"/>
        <w:rPr>
          <w:rFonts w:ascii="Arial" w:hAnsi="Arial" w:cs="Arial"/>
          <w:color w:val="7B7B7B" w:themeColor="accent3" w:themeShade="BF"/>
          <w:sz w:val="22"/>
          <w:szCs w:val="22"/>
          <w:lang w:val="en-GB"/>
        </w:rPr>
      </w:pPr>
    </w:p>
    <w:p w14:paraId="77255596" w14:textId="4038FCBA" w:rsidR="008A67BF" w:rsidRPr="008E2BF8" w:rsidRDefault="008A67BF" w:rsidP="00B237B1">
      <w:pPr>
        <w:jc w:val="both"/>
        <w:rPr>
          <w:rFonts w:ascii="Arial" w:hAnsi="Arial" w:cs="Arial"/>
          <w:color w:val="7B7B7B" w:themeColor="accent3" w:themeShade="BF"/>
          <w:sz w:val="22"/>
          <w:szCs w:val="22"/>
          <w:lang w:val="en-GB"/>
        </w:rPr>
      </w:pPr>
      <w:r w:rsidRPr="008E2BF8">
        <w:rPr>
          <w:rFonts w:ascii="Arial" w:hAnsi="Arial" w:cs="Arial"/>
          <w:color w:val="7B7B7B" w:themeColor="accent3" w:themeShade="BF"/>
          <w:sz w:val="22"/>
          <w:szCs w:val="22"/>
          <w:lang w:val="en-GB"/>
        </w:rPr>
        <w:t>1. No resolution or order of winding up against the company may be made except on the grounds of public interest.</w:t>
      </w:r>
    </w:p>
    <w:p w14:paraId="319DF311" w14:textId="77777777" w:rsidR="00B237B1" w:rsidRDefault="00B237B1" w:rsidP="00B237B1">
      <w:pPr>
        <w:jc w:val="both"/>
        <w:rPr>
          <w:rFonts w:ascii="Arial" w:hAnsi="Arial" w:cs="Arial"/>
          <w:color w:val="7B7B7B" w:themeColor="accent3" w:themeShade="BF"/>
          <w:sz w:val="22"/>
          <w:szCs w:val="22"/>
          <w:lang w:val="en-GB"/>
        </w:rPr>
      </w:pPr>
    </w:p>
    <w:p w14:paraId="7F3024A6" w14:textId="06F9A0E4" w:rsidR="008A67BF" w:rsidRPr="008E2BF8" w:rsidRDefault="008A67BF" w:rsidP="00B237B1">
      <w:pPr>
        <w:jc w:val="both"/>
        <w:rPr>
          <w:rFonts w:ascii="Arial" w:hAnsi="Arial" w:cs="Arial"/>
          <w:color w:val="7B7B7B" w:themeColor="accent3" w:themeShade="BF"/>
          <w:sz w:val="22"/>
          <w:szCs w:val="22"/>
          <w:lang w:val="en-GB"/>
        </w:rPr>
      </w:pPr>
      <w:r w:rsidRPr="008E2BF8">
        <w:rPr>
          <w:rFonts w:ascii="Arial" w:hAnsi="Arial" w:cs="Arial"/>
          <w:color w:val="7B7B7B" w:themeColor="accent3" w:themeShade="BF"/>
          <w:sz w:val="22"/>
          <w:szCs w:val="22"/>
          <w:lang w:val="en-GB"/>
        </w:rPr>
        <w:t>2. Steps to enforce security over the company’s property may not be taken except with the consent of administrator or consent of court.</w:t>
      </w:r>
    </w:p>
    <w:p w14:paraId="1490C285" w14:textId="77777777" w:rsidR="00B237B1" w:rsidRDefault="00B237B1" w:rsidP="00B237B1">
      <w:pPr>
        <w:jc w:val="both"/>
        <w:rPr>
          <w:rFonts w:ascii="Arial" w:hAnsi="Arial" w:cs="Arial"/>
          <w:color w:val="7B7B7B" w:themeColor="accent3" w:themeShade="BF"/>
          <w:sz w:val="22"/>
          <w:szCs w:val="22"/>
          <w:lang w:val="en-GB"/>
        </w:rPr>
      </w:pPr>
    </w:p>
    <w:p w14:paraId="5FDFC3BA" w14:textId="13829B69" w:rsidR="00CF5F3A" w:rsidRPr="008E2BF8" w:rsidRDefault="008A67BF" w:rsidP="00B237B1">
      <w:pPr>
        <w:jc w:val="both"/>
        <w:rPr>
          <w:rFonts w:ascii="Arial" w:hAnsi="Arial" w:cs="Arial"/>
          <w:color w:val="7B7B7B" w:themeColor="accent3" w:themeShade="BF"/>
          <w:sz w:val="22"/>
          <w:szCs w:val="22"/>
          <w:lang w:val="en-GB"/>
        </w:rPr>
      </w:pPr>
      <w:r w:rsidRPr="008E2BF8">
        <w:rPr>
          <w:rFonts w:ascii="Arial" w:hAnsi="Arial" w:cs="Arial"/>
          <w:color w:val="7B7B7B" w:themeColor="accent3" w:themeShade="BF"/>
          <w:sz w:val="22"/>
          <w:szCs w:val="22"/>
          <w:lang w:val="en-GB"/>
        </w:rPr>
        <w:t xml:space="preserve">3. Steps to repossess goods </w:t>
      </w:r>
      <w:r w:rsidR="00CF5F3A" w:rsidRPr="008E2BF8">
        <w:rPr>
          <w:rFonts w:ascii="Arial" w:hAnsi="Arial" w:cs="Arial"/>
          <w:color w:val="7B7B7B" w:themeColor="accent3" w:themeShade="BF"/>
          <w:sz w:val="22"/>
          <w:szCs w:val="22"/>
          <w:lang w:val="en-GB"/>
        </w:rPr>
        <w:t>in</w:t>
      </w:r>
      <w:r w:rsidRPr="008E2BF8">
        <w:rPr>
          <w:rFonts w:ascii="Arial" w:hAnsi="Arial" w:cs="Arial"/>
          <w:color w:val="7B7B7B" w:themeColor="accent3" w:themeShade="BF"/>
          <w:sz w:val="22"/>
          <w:szCs w:val="22"/>
          <w:lang w:val="en-GB"/>
        </w:rPr>
        <w:t xml:space="preserve"> the company’s </w:t>
      </w:r>
      <w:r w:rsidR="00CF5F3A" w:rsidRPr="008E2BF8">
        <w:rPr>
          <w:rFonts w:ascii="Arial" w:hAnsi="Arial" w:cs="Arial"/>
          <w:color w:val="7B7B7B" w:themeColor="accent3" w:themeShade="BF"/>
          <w:sz w:val="22"/>
          <w:szCs w:val="22"/>
          <w:lang w:val="en-GB"/>
        </w:rPr>
        <w:t>possession under a hire purchase agreement where the terms include retention of title contracts,</w:t>
      </w:r>
      <w:r w:rsidRPr="008E2BF8">
        <w:rPr>
          <w:rFonts w:ascii="Arial" w:hAnsi="Arial" w:cs="Arial"/>
          <w:color w:val="7B7B7B" w:themeColor="accent3" w:themeShade="BF"/>
          <w:sz w:val="22"/>
          <w:szCs w:val="22"/>
          <w:lang w:val="en-GB"/>
        </w:rPr>
        <w:t xml:space="preserve"> may not be taken except with the consent of administrator or consent of court.</w:t>
      </w:r>
    </w:p>
    <w:p w14:paraId="12241D08" w14:textId="77777777" w:rsidR="00B237B1" w:rsidRDefault="00B237B1" w:rsidP="00B237B1">
      <w:pPr>
        <w:jc w:val="both"/>
        <w:rPr>
          <w:rFonts w:ascii="Arial" w:hAnsi="Arial" w:cs="Arial"/>
          <w:color w:val="7B7B7B" w:themeColor="accent3" w:themeShade="BF"/>
          <w:sz w:val="22"/>
          <w:szCs w:val="22"/>
          <w:lang w:val="en-GB"/>
        </w:rPr>
      </w:pPr>
    </w:p>
    <w:p w14:paraId="78DB9FD8" w14:textId="108324B6" w:rsidR="00C72848" w:rsidRPr="00B237B1" w:rsidRDefault="00CF5F3A" w:rsidP="00B237B1">
      <w:pPr>
        <w:jc w:val="both"/>
        <w:rPr>
          <w:rFonts w:ascii="Arial" w:hAnsi="Arial" w:cs="Arial"/>
          <w:color w:val="7B7B7B" w:themeColor="accent3" w:themeShade="BF"/>
          <w:sz w:val="22"/>
          <w:szCs w:val="22"/>
          <w:lang w:val="en-GB"/>
        </w:rPr>
      </w:pPr>
      <w:r w:rsidRPr="008E2BF8">
        <w:rPr>
          <w:rFonts w:ascii="Arial" w:hAnsi="Arial" w:cs="Arial"/>
          <w:color w:val="7B7B7B" w:themeColor="accent3" w:themeShade="BF"/>
          <w:sz w:val="22"/>
          <w:szCs w:val="22"/>
          <w:lang w:val="en-GB"/>
        </w:rPr>
        <w:t>4. Stay on all legal proceedings and execution of judgements against the company. Further stay on vacancy of premises taken on rent by the company and stay on appointment of administrative receiver.</w:t>
      </w:r>
      <w:r w:rsidR="008A67BF" w:rsidRPr="00B237B1">
        <w:rPr>
          <w:rFonts w:ascii="Arial" w:hAnsi="Arial" w:cs="Arial"/>
          <w:color w:val="7B7B7B" w:themeColor="accent3" w:themeShade="BF"/>
          <w:sz w:val="22"/>
          <w:szCs w:val="22"/>
          <w:lang w:val="en-GB"/>
        </w:rPr>
        <w:t xml:space="preserve">    </w:t>
      </w:r>
      <w:r w:rsidR="008111B1" w:rsidRPr="00B237B1">
        <w:rPr>
          <w:rFonts w:ascii="Arial" w:hAnsi="Arial" w:cs="Arial"/>
          <w:color w:val="7B7B7B" w:themeColor="accent3" w:themeShade="BF"/>
          <w:sz w:val="22"/>
          <w:szCs w:val="22"/>
          <w:lang w:val="en-GB"/>
        </w:rPr>
        <w:t xml:space="preserve"> </w:t>
      </w:r>
    </w:p>
    <w:p w14:paraId="572227E7" w14:textId="10041403" w:rsidR="0045683E" w:rsidRPr="00B237B1" w:rsidRDefault="0045683E" w:rsidP="002A37BB">
      <w:pPr>
        <w:jc w:val="both"/>
        <w:rPr>
          <w:rFonts w:ascii="Arial" w:hAnsi="Arial" w:cs="Arial"/>
          <w:color w:val="7B7B7B" w:themeColor="accent3" w:themeShade="BF"/>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7A6333AC" w14:textId="0712EF7E" w:rsidR="007612D9" w:rsidRPr="006038B0" w:rsidRDefault="00B962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main differences between Part 26 </w:t>
      </w:r>
      <w:r w:rsidRPr="006038B0">
        <w:rPr>
          <w:rFonts w:ascii="Arial" w:hAnsi="Arial" w:cs="Arial"/>
          <w:color w:val="7B7B7B" w:themeColor="accent3" w:themeShade="BF"/>
          <w:sz w:val="22"/>
          <w:szCs w:val="22"/>
          <w:lang w:val="en-GB"/>
        </w:rPr>
        <w:t>Scheme of Arrangement and a Part 26A Restructuring Plan: -</w:t>
      </w:r>
    </w:p>
    <w:p w14:paraId="7C7A7B6D" w14:textId="01DE0FD2" w:rsidR="00B962E8" w:rsidRPr="006038B0" w:rsidRDefault="00B962E8" w:rsidP="002A37BB">
      <w:pPr>
        <w:jc w:val="both"/>
        <w:rPr>
          <w:rFonts w:ascii="Arial" w:hAnsi="Arial" w:cs="Arial"/>
          <w:color w:val="7B7B7B" w:themeColor="accent3" w:themeShade="BF"/>
          <w:sz w:val="22"/>
          <w:szCs w:val="22"/>
          <w:lang w:val="en-GB"/>
        </w:rPr>
      </w:pPr>
    </w:p>
    <w:p w14:paraId="17ECEBF9" w14:textId="77777777" w:rsidR="00B962E8" w:rsidRDefault="00B962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Part 26A is a new provision as compared to Part 26 to the Companies act 2006 since former was introduced through 2020 act.</w:t>
      </w:r>
    </w:p>
    <w:p w14:paraId="70D5768B" w14:textId="77777777" w:rsidR="00B962E8" w:rsidRDefault="00B962E8" w:rsidP="002A37BB">
      <w:pPr>
        <w:jc w:val="both"/>
        <w:rPr>
          <w:rFonts w:ascii="Arial" w:hAnsi="Arial" w:cs="Arial"/>
          <w:color w:val="7B7B7B" w:themeColor="accent3" w:themeShade="BF"/>
          <w:sz w:val="22"/>
          <w:szCs w:val="22"/>
          <w:lang w:val="en-GB"/>
        </w:rPr>
      </w:pPr>
    </w:p>
    <w:p w14:paraId="289DDBBF" w14:textId="77777777" w:rsidR="00880ABF" w:rsidRDefault="00B962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Part 26A is only available to the relevant companies who has encountered or likely to encounter financial distress that is affecting or will or may affect its ability to carry business as a goin</w:t>
      </w:r>
      <w:r w:rsidR="00880ABF">
        <w:rPr>
          <w:rFonts w:ascii="Arial" w:hAnsi="Arial" w:cs="Arial"/>
          <w:color w:val="7B7B7B" w:themeColor="accent3" w:themeShade="BF"/>
          <w:sz w:val="22"/>
          <w:szCs w:val="22"/>
          <w:lang w:val="en-GB"/>
        </w:rPr>
        <w:t>g concern whereas Part 26, scheme of arrangement can be used by the company whether it is solvent or insolvent.</w:t>
      </w:r>
    </w:p>
    <w:p w14:paraId="6FEB4238" w14:textId="77777777" w:rsidR="00880ABF" w:rsidRDefault="00880ABF" w:rsidP="002A37BB">
      <w:pPr>
        <w:jc w:val="both"/>
        <w:rPr>
          <w:rFonts w:ascii="Arial" w:hAnsi="Arial" w:cs="Arial"/>
          <w:color w:val="7B7B7B" w:themeColor="accent3" w:themeShade="BF"/>
          <w:sz w:val="22"/>
          <w:szCs w:val="22"/>
          <w:lang w:val="en-GB"/>
        </w:rPr>
      </w:pPr>
    </w:p>
    <w:p w14:paraId="3BD88B32" w14:textId="77777777" w:rsidR="00880ABF" w:rsidRDefault="00880A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The specific purpose of Part 26A </w:t>
      </w:r>
      <w:r w:rsidRPr="006038B0">
        <w:rPr>
          <w:rFonts w:ascii="Arial" w:hAnsi="Arial" w:cs="Arial"/>
          <w:color w:val="7B7B7B" w:themeColor="accent3" w:themeShade="BF"/>
          <w:sz w:val="22"/>
          <w:szCs w:val="22"/>
          <w:lang w:val="en-GB"/>
        </w:rPr>
        <w:t xml:space="preserve">Restructuring Plan is to eliminate or reduce or prevent from the effect of the financial difficulty whereas Part 26 </w:t>
      </w:r>
      <w:r>
        <w:rPr>
          <w:rFonts w:ascii="Arial" w:hAnsi="Arial" w:cs="Arial"/>
          <w:color w:val="7B7B7B" w:themeColor="accent3" w:themeShade="BF"/>
          <w:sz w:val="22"/>
          <w:szCs w:val="22"/>
          <w:lang w:val="en-GB"/>
        </w:rPr>
        <w:t>scheme of arrangement may have the purpose of elimination or reduction of financial distress.</w:t>
      </w:r>
    </w:p>
    <w:p w14:paraId="04DAAD6C" w14:textId="77777777" w:rsidR="00880ABF" w:rsidRDefault="00880ABF" w:rsidP="002A37BB">
      <w:pPr>
        <w:jc w:val="both"/>
        <w:rPr>
          <w:rFonts w:ascii="Arial" w:hAnsi="Arial" w:cs="Arial"/>
          <w:color w:val="7B7B7B" w:themeColor="accent3" w:themeShade="BF"/>
          <w:sz w:val="22"/>
          <w:szCs w:val="22"/>
          <w:lang w:val="en-GB"/>
        </w:rPr>
      </w:pPr>
    </w:p>
    <w:p w14:paraId="50B7CDDA" w14:textId="77777777" w:rsidR="00A277DE" w:rsidRPr="006038B0" w:rsidRDefault="00880A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A277DE">
        <w:rPr>
          <w:rFonts w:ascii="Arial" w:hAnsi="Arial" w:cs="Arial"/>
          <w:color w:val="7B7B7B" w:themeColor="accent3" w:themeShade="BF"/>
          <w:sz w:val="22"/>
          <w:szCs w:val="22"/>
          <w:lang w:val="en-GB"/>
        </w:rPr>
        <w:t xml:space="preserve">In Part 26A, the court may sanction such </w:t>
      </w:r>
      <w:r w:rsidR="00A277DE" w:rsidRPr="006038B0">
        <w:rPr>
          <w:rFonts w:ascii="Arial" w:hAnsi="Arial" w:cs="Arial"/>
          <w:color w:val="7B7B7B" w:themeColor="accent3" w:themeShade="BF"/>
          <w:sz w:val="22"/>
          <w:szCs w:val="22"/>
          <w:lang w:val="en-GB"/>
        </w:rPr>
        <w:t>Restructuring Plan if it is approved by creditors or members or class of creditors representing 75% or more in value. Whereas in Part 26 a simple majority in numbers also required along with the approval from creditors or members or class of creditors representing 75% or more in value.</w:t>
      </w:r>
    </w:p>
    <w:p w14:paraId="41719747" w14:textId="77777777" w:rsidR="00A277DE" w:rsidRPr="006038B0" w:rsidRDefault="00A277DE" w:rsidP="002A37BB">
      <w:pPr>
        <w:jc w:val="both"/>
        <w:rPr>
          <w:rFonts w:ascii="Arial" w:hAnsi="Arial" w:cs="Arial"/>
          <w:color w:val="7B7B7B" w:themeColor="accent3" w:themeShade="BF"/>
          <w:sz w:val="22"/>
          <w:szCs w:val="22"/>
          <w:lang w:val="en-GB"/>
        </w:rPr>
      </w:pPr>
    </w:p>
    <w:p w14:paraId="3F118B49" w14:textId="410DA6E2" w:rsidR="00B962E8" w:rsidRDefault="00A277DE" w:rsidP="002A37BB">
      <w:pPr>
        <w:jc w:val="both"/>
        <w:rPr>
          <w:rFonts w:ascii="Arial" w:hAnsi="Arial" w:cs="Arial"/>
          <w:color w:val="7B7B7B" w:themeColor="accent3" w:themeShade="BF"/>
          <w:sz w:val="22"/>
          <w:szCs w:val="22"/>
          <w:lang w:val="en-GB"/>
        </w:rPr>
      </w:pPr>
      <w:r w:rsidRPr="006038B0">
        <w:rPr>
          <w:rFonts w:ascii="Arial" w:hAnsi="Arial" w:cs="Arial"/>
          <w:color w:val="7B7B7B" w:themeColor="accent3" w:themeShade="BF"/>
          <w:sz w:val="22"/>
          <w:szCs w:val="22"/>
          <w:lang w:val="en-GB"/>
        </w:rPr>
        <w:t>5. Another provision that differs Part 26A from Part 26 is cross class cram down i.e.</w:t>
      </w:r>
      <w:r w:rsidR="008D3840">
        <w:rPr>
          <w:rFonts w:ascii="Arial" w:hAnsi="Arial" w:cs="Arial"/>
          <w:color w:val="7B7B7B" w:themeColor="accent3" w:themeShade="BF"/>
          <w:sz w:val="22"/>
          <w:szCs w:val="22"/>
          <w:lang w:val="en-GB"/>
        </w:rPr>
        <w:t>,</w:t>
      </w:r>
      <w:r w:rsidRPr="006038B0">
        <w:rPr>
          <w:rFonts w:ascii="Arial" w:hAnsi="Arial" w:cs="Arial"/>
          <w:color w:val="7B7B7B" w:themeColor="accent3" w:themeShade="BF"/>
          <w:sz w:val="22"/>
          <w:szCs w:val="22"/>
          <w:lang w:val="en-GB"/>
        </w:rPr>
        <w:t xml:space="preserve"> the ability of court to cram down a dissenting class which does not approves the </w:t>
      </w:r>
      <w:r w:rsidR="006038B0" w:rsidRPr="006038B0">
        <w:rPr>
          <w:rFonts w:ascii="Arial" w:hAnsi="Arial" w:cs="Arial"/>
          <w:color w:val="7B7B7B" w:themeColor="accent3" w:themeShade="BF"/>
          <w:sz w:val="22"/>
          <w:szCs w:val="22"/>
          <w:lang w:val="en-GB"/>
        </w:rPr>
        <w:t xml:space="preserve">Restructuring Plan is available under Part 26A. The Restructuring Plan shall be binding on all the creditor if it is approved and sanctioned by the court whereas no such provision is available under Part 26 Scheme of Arrangement.  </w:t>
      </w:r>
      <w:r w:rsidRPr="006038B0">
        <w:rPr>
          <w:rFonts w:ascii="Arial" w:hAnsi="Arial" w:cs="Arial"/>
          <w:color w:val="7B7B7B" w:themeColor="accent3" w:themeShade="BF"/>
          <w:sz w:val="22"/>
          <w:szCs w:val="22"/>
          <w:lang w:val="en-GB"/>
        </w:rPr>
        <w:t xml:space="preserve"> </w:t>
      </w:r>
    </w:p>
    <w:p w14:paraId="186DCA3E" w14:textId="77777777" w:rsidR="007612D9" w:rsidRDefault="007612D9" w:rsidP="002A37BB">
      <w:pPr>
        <w:jc w:val="both"/>
        <w:rPr>
          <w:rFonts w:ascii="Arial" w:hAnsi="Arial" w:cs="Arial"/>
          <w:color w:val="7B7B7B" w:themeColor="accent3" w:themeShade="BF"/>
          <w:sz w:val="22"/>
          <w:szCs w:val="22"/>
          <w:lang w:val="en-GB"/>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541E3E07" w:rsidR="00DF75F8" w:rsidRPr="009A38C6" w:rsidRDefault="0097525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ways </w:t>
      </w:r>
      <w:r w:rsidRPr="009A38C6">
        <w:rPr>
          <w:rFonts w:ascii="Arial" w:hAnsi="Arial" w:cs="Arial"/>
          <w:color w:val="7B7B7B" w:themeColor="accent3" w:themeShade="BF"/>
          <w:sz w:val="22"/>
          <w:szCs w:val="22"/>
          <w:lang w:val="en-GB"/>
        </w:rPr>
        <w:t>in which overseas officeholders may be recognised and request the assistance of the court in England and Wales: -</w:t>
      </w:r>
    </w:p>
    <w:p w14:paraId="273E7899" w14:textId="77777777" w:rsidR="00975259" w:rsidRPr="009A38C6" w:rsidRDefault="00975259" w:rsidP="002A37BB">
      <w:pPr>
        <w:jc w:val="both"/>
        <w:rPr>
          <w:rFonts w:ascii="Arial" w:hAnsi="Arial" w:cs="Arial"/>
          <w:color w:val="7B7B7B" w:themeColor="accent3" w:themeShade="BF"/>
          <w:sz w:val="22"/>
          <w:szCs w:val="22"/>
          <w:lang w:val="en-GB"/>
        </w:rPr>
      </w:pPr>
    </w:p>
    <w:p w14:paraId="3DAA6780" w14:textId="29E645B6" w:rsidR="00962045" w:rsidRPr="009A38C6" w:rsidRDefault="009A38C6" w:rsidP="002A37BB">
      <w:pPr>
        <w:jc w:val="both"/>
        <w:rPr>
          <w:rFonts w:ascii="Arial" w:hAnsi="Arial" w:cs="Arial"/>
          <w:color w:val="7B7B7B" w:themeColor="accent3" w:themeShade="BF"/>
          <w:sz w:val="22"/>
          <w:szCs w:val="22"/>
          <w:lang w:val="en-GB"/>
        </w:rPr>
      </w:pPr>
      <w:r w:rsidRPr="009A38C6">
        <w:rPr>
          <w:rFonts w:ascii="Arial" w:hAnsi="Arial" w:cs="Arial"/>
          <w:color w:val="7B7B7B" w:themeColor="accent3" w:themeShade="BF"/>
          <w:sz w:val="22"/>
          <w:szCs w:val="22"/>
          <w:lang w:val="en-GB"/>
        </w:rPr>
        <w:t xml:space="preserve">1. European Insolvency Regulation </w:t>
      </w:r>
      <w:r w:rsidR="006E2F64">
        <w:rPr>
          <w:rFonts w:ascii="Arial" w:hAnsi="Arial" w:cs="Arial"/>
          <w:color w:val="7B7B7B" w:themeColor="accent3" w:themeShade="BF"/>
          <w:sz w:val="22"/>
          <w:szCs w:val="22"/>
          <w:lang w:val="en-GB"/>
        </w:rPr>
        <w:t xml:space="preserve">(EIR) </w:t>
      </w:r>
      <w:r w:rsidRPr="009A38C6">
        <w:rPr>
          <w:rFonts w:ascii="Arial" w:hAnsi="Arial" w:cs="Arial"/>
          <w:color w:val="7B7B7B" w:themeColor="accent3" w:themeShade="BF"/>
          <w:sz w:val="22"/>
          <w:szCs w:val="22"/>
          <w:lang w:val="en-GB"/>
        </w:rPr>
        <w:t>Recast 2015: -</w:t>
      </w:r>
      <w:r w:rsidR="00236C69">
        <w:rPr>
          <w:rFonts w:ascii="Arial" w:hAnsi="Arial" w:cs="Arial"/>
          <w:color w:val="7B7B7B" w:themeColor="accent3" w:themeShade="BF"/>
          <w:sz w:val="22"/>
          <w:szCs w:val="22"/>
          <w:lang w:val="en-GB"/>
        </w:rPr>
        <w:t xml:space="preserve"> </w:t>
      </w:r>
      <w:r w:rsidR="006E2F64">
        <w:rPr>
          <w:rFonts w:ascii="Arial" w:hAnsi="Arial" w:cs="Arial"/>
          <w:color w:val="7B7B7B" w:themeColor="accent3" w:themeShade="BF"/>
          <w:sz w:val="22"/>
          <w:szCs w:val="22"/>
          <w:lang w:val="en-GB"/>
        </w:rPr>
        <w:t xml:space="preserve">Cross-border insolvency matters which has their centre of main interest (COMI) within any European Union member state except Denmark are governed by EU Regulation. EIR Recast enables all other member states to automatically recognise the main insolvency proceedings opened in COMI. The office holder in COMI is empowered to exercise all his powers over the assets situated in other member states. Further, the option of opening of secondary </w:t>
      </w:r>
      <w:r w:rsidR="0094645B">
        <w:rPr>
          <w:rFonts w:ascii="Arial" w:hAnsi="Arial" w:cs="Arial"/>
          <w:color w:val="7B7B7B" w:themeColor="accent3" w:themeShade="BF"/>
          <w:sz w:val="22"/>
          <w:szCs w:val="22"/>
          <w:lang w:val="en-GB"/>
        </w:rPr>
        <w:t xml:space="preserve">proceedings is there where the debtor has an establishment in order to secure interest of local creditor and Insolvency practitioner of main proceedings to give an undertaking under article 36 in order </w:t>
      </w:r>
      <w:r w:rsidR="0094645B" w:rsidRPr="0094645B">
        <w:rPr>
          <w:rFonts w:ascii="Arial" w:hAnsi="Arial" w:cs="Arial"/>
          <w:color w:val="7B7B7B" w:themeColor="accent3" w:themeShade="BF"/>
          <w:sz w:val="22"/>
          <w:szCs w:val="22"/>
          <w:lang w:val="en-GB"/>
        </w:rPr>
        <w:t>to avoid secondary insolvency proceedings.</w:t>
      </w:r>
      <w:r w:rsidR="006E2F64">
        <w:rPr>
          <w:rFonts w:ascii="Arial" w:hAnsi="Arial" w:cs="Arial"/>
          <w:color w:val="7B7B7B" w:themeColor="accent3" w:themeShade="BF"/>
          <w:sz w:val="22"/>
          <w:szCs w:val="22"/>
          <w:lang w:val="en-GB"/>
        </w:rPr>
        <w:t xml:space="preserve"> </w:t>
      </w:r>
    </w:p>
    <w:p w14:paraId="1E911782" w14:textId="3F3F91A5" w:rsidR="009A38C6" w:rsidRPr="009A38C6" w:rsidRDefault="009A38C6" w:rsidP="002A37BB">
      <w:pPr>
        <w:jc w:val="both"/>
        <w:rPr>
          <w:rFonts w:ascii="Arial" w:hAnsi="Arial" w:cs="Arial"/>
          <w:color w:val="7B7B7B" w:themeColor="accent3" w:themeShade="BF"/>
          <w:sz w:val="22"/>
          <w:szCs w:val="22"/>
          <w:lang w:val="en-GB"/>
        </w:rPr>
      </w:pPr>
    </w:p>
    <w:p w14:paraId="04C3425C" w14:textId="326FC656" w:rsidR="009A38C6" w:rsidRPr="009A38C6" w:rsidRDefault="009A38C6" w:rsidP="002A37BB">
      <w:pPr>
        <w:jc w:val="both"/>
        <w:rPr>
          <w:rFonts w:ascii="Arial" w:hAnsi="Arial" w:cs="Arial"/>
          <w:color w:val="7B7B7B" w:themeColor="accent3" w:themeShade="BF"/>
          <w:sz w:val="22"/>
          <w:szCs w:val="22"/>
          <w:lang w:val="en-GB"/>
        </w:rPr>
      </w:pPr>
      <w:r w:rsidRPr="009A38C6">
        <w:rPr>
          <w:rFonts w:ascii="Arial" w:hAnsi="Arial" w:cs="Arial"/>
          <w:color w:val="7B7B7B" w:themeColor="accent3" w:themeShade="BF"/>
          <w:sz w:val="22"/>
          <w:szCs w:val="22"/>
          <w:lang w:val="en-GB"/>
        </w:rPr>
        <w:t>2. UNCITRAL Model Law on Cross-Border insolvency: -</w:t>
      </w:r>
      <w:r w:rsidR="0094645B">
        <w:rPr>
          <w:rFonts w:ascii="Arial" w:hAnsi="Arial" w:cs="Arial"/>
          <w:color w:val="7B7B7B" w:themeColor="accent3" w:themeShade="BF"/>
          <w:sz w:val="22"/>
          <w:szCs w:val="22"/>
          <w:lang w:val="en-GB"/>
        </w:rPr>
        <w:t xml:space="preserve"> </w:t>
      </w:r>
      <w:r w:rsidR="0089375F">
        <w:rPr>
          <w:rFonts w:ascii="Arial" w:hAnsi="Arial" w:cs="Arial"/>
          <w:color w:val="7B7B7B" w:themeColor="accent3" w:themeShade="BF"/>
          <w:sz w:val="22"/>
          <w:szCs w:val="22"/>
          <w:lang w:val="en-GB"/>
        </w:rPr>
        <w:t xml:space="preserve">Here the Insolvency Practitioner from any overseas jurisdiction where an insolvency proceeding </w:t>
      </w:r>
      <w:r w:rsidR="00DC3827">
        <w:rPr>
          <w:rFonts w:ascii="Arial" w:hAnsi="Arial" w:cs="Arial"/>
          <w:color w:val="7B7B7B" w:themeColor="accent3" w:themeShade="BF"/>
          <w:sz w:val="22"/>
          <w:szCs w:val="22"/>
          <w:lang w:val="en-GB"/>
        </w:rPr>
        <w:t>has</w:t>
      </w:r>
      <w:r w:rsidR="0089375F">
        <w:rPr>
          <w:rFonts w:ascii="Arial" w:hAnsi="Arial" w:cs="Arial"/>
          <w:color w:val="7B7B7B" w:themeColor="accent3" w:themeShade="BF"/>
          <w:sz w:val="22"/>
          <w:szCs w:val="22"/>
          <w:lang w:val="en-GB"/>
        </w:rPr>
        <w:t xml:space="preserve"> been opened may apply to the court in England and Wales to be recognised and gain relief in the UK jurisdiction as it is not automatic recognition like in EU Regulation.  </w:t>
      </w:r>
    </w:p>
    <w:p w14:paraId="35465902" w14:textId="66D184C8" w:rsidR="009A38C6" w:rsidRPr="009A38C6" w:rsidRDefault="009A38C6" w:rsidP="002A37BB">
      <w:pPr>
        <w:jc w:val="both"/>
        <w:rPr>
          <w:rFonts w:ascii="Arial" w:hAnsi="Arial" w:cs="Arial"/>
          <w:color w:val="7B7B7B" w:themeColor="accent3" w:themeShade="BF"/>
          <w:sz w:val="22"/>
          <w:szCs w:val="22"/>
          <w:lang w:val="en-GB"/>
        </w:rPr>
      </w:pPr>
    </w:p>
    <w:p w14:paraId="0EDFCB72" w14:textId="3A0C3053" w:rsidR="009A38C6" w:rsidRPr="009A38C6" w:rsidRDefault="009A38C6" w:rsidP="002A37BB">
      <w:pPr>
        <w:jc w:val="both"/>
        <w:rPr>
          <w:rFonts w:ascii="Arial" w:hAnsi="Arial" w:cs="Arial"/>
          <w:color w:val="7B7B7B" w:themeColor="accent3" w:themeShade="BF"/>
          <w:sz w:val="22"/>
          <w:szCs w:val="22"/>
          <w:lang w:val="en-GB"/>
        </w:rPr>
      </w:pPr>
      <w:r w:rsidRPr="009A38C6">
        <w:rPr>
          <w:rFonts w:ascii="Arial" w:hAnsi="Arial" w:cs="Arial"/>
          <w:color w:val="7B7B7B" w:themeColor="accent3" w:themeShade="BF"/>
          <w:sz w:val="22"/>
          <w:szCs w:val="22"/>
          <w:lang w:val="en-GB"/>
        </w:rPr>
        <w:t>3. Co-operation between courts exercising jurisdiction in relation to insolvency: - Section 426 of the Insolvency Act 1986</w:t>
      </w:r>
      <w:r w:rsidR="00543487">
        <w:rPr>
          <w:rFonts w:ascii="Arial" w:hAnsi="Arial" w:cs="Arial"/>
          <w:color w:val="7B7B7B" w:themeColor="accent3" w:themeShade="BF"/>
          <w:sz w:val="22"/>
          <w:szCs w:val="22"/>
          <w:lang w:val="en-GB"/>
        </w:rPr>
        <w:t xml:space="preserve"> contains provisions where UK courts are required to provide assistance to the courts of certain listed overseas jurisdictions. The jurisdictions which are currently benefited from “inward-</w:t>
      </w:r>
      <w:r w:rsidR="00C1571B">
        <w:rPr>
          <w:rFonts w:ascii="Arial" w:hAnsi="Arial" w:cs="Arial"/>
          <w:color w:val="7B7B7B" w:themeColor="accent3" w:themeShade="BF"/>
          <w:sz w:val="22"/>
          <w:szCs w:val="22"/>
          <w:lang w:val="en-GB"/>
        </w:rPr>
        <w:t xml:space="preserve">bound” effect of section 426 are Australia, Canada, Hong Kong, Ireland, Malasia, New Zealand and South Africa. However, </w:t>
      </w:r>
      <w:r w:rsidR="002C4D27">
        <w:rPr>
          <w:rFonts w:ascii="Arial" w:hAnsi="Arial" w:cs="Arial"/>
          <w:color w:val="7B7B7B" w:themeColor="accent3" w:themeShade="BF"/>
          <w:sz w:val="22"/>
          <w:szCs w:val="22"/>
          <w:lang w:val="en-GB"/>
        </w:rPr>
        <w:t>its</w:t>
      </w:r>
      <w:r w:rsidR="00C1571B">
        <w:rPr>
          <w:rFonts w:ascii="Arial" w:hAnsi="Arial" w:cs="Arial"/>
          <w:color w:val="7B7B7B" w:themeColor="accent3" w:themeShade="BF"/>
          <w:sz w:val="22"/>
          <w:szCs w:val="22"/>
          <w:lang w:val="en-GB"/>
        </w:rPr>
        <w:t xml:space="preserve"> courts discretion to decide whether to grand relief or not, especially where it would be improper to do so.   </w:t>
      </w:r>
      <w:r w:rsidR="00543487">
        <w:rPr>
          <w:rFonts w:ascii="Arial" w:hAnsi="Arial" w:cs="Arial"/>
          <w:color w:val="7B7B7B" w:themeColor="accent3" w:themeShade="BF"/>
          <w:sz w:val="22"/>
          <w:szCs w:val="22"/>
          <w:lang w:val="en-GB"/>
        </w:rPr>
        <w:t xml:space="preserve">   </w:t>
      </w:r>
    </w:p>
    <w:p w14:paraId="050B7D02" w14:textId="5F520A91" w:rsidR="00D17FDC" w:rsidRDefault="00D17FDC" w:rsidP="002A37BB">
      <w:pPr>
        <w:jc w:val="both"/>
        <w:rPr>
          <w:rFonts w:ascii="Arial" w:hAnsi="Arial" w:cs="Arial"/>
          <w:sz w:val="22"/>
          <w:szCs w:val="22"/>
          <w:shd w:val="clear" w:color="auto" w:fill="FFFFFF"/>
        </w:rPr>
      </w:pPr>
    </w:p>
    <w:p w14:paraId="696C3B15" w14:textId="51E09D27" w:rsidR="009A38C6" w:rsidRPr="00236C69" w:rsidRDefault="009A38C6" w:rsidP="002A37BB">
      <w:pPr>
        <w:jc w:val="both"/>
        <w:rPr>
          <w:rFonts w:ascii="Arial" w:hAnsi="Arial" w:cs="Arial"/>
          <w:color w:val="7B7B7B" w:themeColor="accent3" w:themeShade="BF"/>
          <w:sz w:val="22"/>
          <w:szCs w:val="22"/>
          <w:lang w:val="en-GB"/>
        </w:rPr>
      </w:pPr>
      <w:r w:rsidRPr="00236C69">
        <w:rPr>
          <w:rFonts w:ascii="Arial" w:hAnsi="Arial" w:cs="Arial"/>
          <w:color w:val="7B7B7B" w:themeColor="accent3" w:themeShade="BF"/>
          <w:sz w:val="22"/>
          <w:szCs w:val="22"/>
          <w:lang w:val="en-GB"/>
        </w:rPr>
        <w:lastRenderedPageBreak/>
        <w:t>4. Common Law Jurisdiction to grant assistance to foreign insolvency proceedings: -</w:t>
      </w:r>
      <w:r w:rsidR="00C1571B">
        <w:rPr>
          <w:rFonts w:ascii="Arial" w:hAnsi="Arial" w:cs="Arial"/>
          <w:color w:val="7B7B7B" w:themeColor="accent3" w:themeShade="BF"/>
          <w:sz w:val="22"/>
          <w:szCs w:val="22"/>
          <w:lang w:val="en-GB"/>
        </w:rPr>
        <w:t xml:space="preserve"> This is another possible way through which an UK court may grant </w:t>
      </w:r>
      <w:r w:rsidR="00C1571B" w:rsidRPr="00236C69">
        <w:rPr>
          <w:rFonts w:ascii="Arial" w:hAnsi="Arial" w:cs="Arial"/>
          <w:color w:val="7B7B7B" w:themeColor="accent3" w:themeShade="BF"/>
          <w:sz w:val="22"/>
          <w:szCs w:val="22"/>
          <w:lang w:val="en-GB"/>
        </w:rPr>
        <w:t xml:space="preserve">assistance to </w:t>
      </w:r>
      <w:r w:rsidR="002C4D27">
        <w:rPr>
          <w:rFonts w:ascii="Arial" w:hAnsi="Arial" w:cs="Arial"/>
          <w:color w:val="7B7B7B" w:themeColor="accent3" w:themeShade="BF"/>
          <w:sz w:val="22"/>
          <w:szCs w:val="22"/>
          <w:lang w:val="en-GB"/>
        </w:rPr>
        <w:t>a</w:t>
      </w:r>
      <w:r w:rsidR="00C1571B">
        <w:rPr>
          <w:rFonts w:ascii="Arial" w:hAnsi="Arial" w:cs="Arial"/>
          <w:color w:val="7B7B7B" w:themeColor="accent3" w:themeShade="BF"/>
          <w:sz w:val="22"/>
          <w:szCs w:val="22"/>
          <w:lang w:val="en-GB"/>
        </w:rPr>
        <w:t xml:space="preserve"> </w:t>
      </w:r>
      <w:r w:rsidR="002C4D27" w:rsidRPr="00236C69">
        <w:rPr>
          <w:rFonts w:ascii="Arial" w:hAnsi="Arial" w:cs="Arial"/>
          <w:color w:val="7B7B7B" w:themeColor="accent3" w:themeShade="BF"/>
          <w:sz w:val="22"/>
          <w:szCs w:val="22"/>
          <w:lang w:val="en-GB"/>
        </w:rPr>
        <w:t>foreign insolvency proceeding</w:t>
      </w:r>
      <w:r w:rsidR="00C1571B">
        <w:rPr>
          <w:rFonts w:ascii="Arial" w:hAnsi="Arial" w:cs="Arial"/>
          <w:color w:val="7B7B7B" w:themeColor="accent3" w:themeShade="BF"/>
          <w:sz w:val="22"/>
          <w:szCs w:val="22"/>
          <w:lang w:val="en-GB"/>
        </w:rPr>
        <w:t xml:space="preserve"> in a similar way </w:t>
      </w:r>
      <w:r w:rsidR="008739F3">
        <w:rPr>
          <w:rFonts w:ascii="Arial" w:hAnsi="Arial" w:cs="Arial"/>
          <w:color w:val="7B7B7B" w:themeColor="accent3" w:themeShade="BF"/>
          <w:sz w:val="22"/>
          <w:szCs w:val="22"/>
          <w:lang w:val="en-GB"/>
        </w:rPr>
        <w:t xml:space="preserve">as stated above in </w:t>
      </w:r>
      <w:r w:rsidR="00C1571B">
        <w:rPr>
          <w:rFonts w:ascii="Arial" w:hAnsi="Arial" w:cs="Arial"/>
          <w:color w:val="7B7B7B" w:themeColor="accent3" w:themeShade="BF"/>
          <w:sz w:val="22"/>
          <w:szCs w:val="22"/>
          <w:lang w:val="en-GB"/>
        </w:rPr>
        <w:t xml:space="preserve">section 426 </w:t>
      </w:r>
      <w:r w:rsidR="008739F3">
        <w:rPr>
          <w:rFonts w:ascii="Arial" w:hAnsi="Arial" w:cs="Arial"/>
          <w:color w:val="7B7B7B" w:themeColor="accent3" w:themeShade="BF"/>
          <w:sz w:val="22"/>
          <w:szCs w:val="22"/>
          <w:lang w:val="en-GB"/>
        </w:rPr>
        <w:t>of the act.</w:t>
      </w:r>
    </w:p>
    <w:p w14:paraId="1D362249" w14:textId="5366C354" w:rsidR="009A38C6" w:rsidRDefault="009A38C6" w:rsidP="002A37BB">
      <w:pPr>
        <w:jc w:val="both"/>
        <w:rPr>
          <w:rFonts w:ascii="Arial" w:hAnsi="Arial" w:cs="Arial"/>
          <w:color w:val="7B7B7B" w:themeColor="accent3" w:themeShade="BF"/>
          <w:sz w:val="22"/>
          <w:szCs w:val="22"/>
          <w:lang w:val="en-GB"/>
        </w:rPr>
      </w:pPr>
    </w:p>
    <w:p w14:paraId="286062DB" w14:textId="77777777" w:rsidR="00C1571B" w:rsidRPr="00236C69" w:rsidRDefault="00C1571B" w:rsidP="002A37BB">
      <w:pPr>
        <w:jc w:val="both"/>
        <w:rPr>
          <w:rFonts w:ascii="Arial" w:hAnsi="Arial" w:cs="Arial"/>
          <w:color w:val="7B7B7B" w:themeColor="accent3" w:themeShade="BF"/>
          <w:sz w:val="22"/>
          <w:szCs w:val="22"/>
          <w:lang w:val="en-GB"/>
        </w:rPr>
      </w:pPr>
    </w:p>
    <w:p w14:paraId="3AA14548" w14:textId="77777777" w:rsidR="009A38C6" w:rsidRPr="002A37BB" w:rsidRDefault="009A38C6"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4D573861" w14:textId="77777777" w:rsidR="007F53FE" w:rsidRDefault="007F0FBB"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245 of the Act, there is a provision for floating charge avoidance. Where the company was insolvent as per section 123 of the Act and within relevant period i.e., six months in case of non-connected person(s) and two years in case of connected person(s) creates a floating charge to secure an existing unsecured debt, the said charge created shall be reversed. The said section or avoidance does not applies </w:t>
      </w:r>
      <w:r w:rsidR="007F53FE">
        <w:rPr>
          <w:rFonts w:ascii="Arial" w:hAnsi="Arial" w:cs="Arial"/>
          <w:color w:val="7B7B7B" w:themeColor="accent3" w:themeShade="BF"/>
          <w:sz w:val="22"/>
          <w:szCs w:val="22"/>
          <w:lang w:val="en-GB"/>
        </w:rPr>
        <w:t>on creation of floating charge on new debt. The new debt here does not mean restructuring of old debt or repayment of old debt by new debt. There should be fresh consideration at the time of creation of floating charge.</w:t>
      </w:r>
    </w:p>
    <w:p w14:paraId="6D1CE231" w14:textId="77777777" w:rsidR="007F53FE" w:rsidRDefault="007F53FE" w:rsidP="007E2919">
      <w:pPr>
        <w:autoSpaceDE w:val="0"/>
        <w:autoSpaceDN w:val="0"/>
        <w:adjustRightInd w:val="0"/>
        <w:jc w:val="both"/>
        <w:rPr>
          <w:rFonts w:ascii="Arial" w:hAnsi="Arial" w:cs="Arial"/>
          <w:color w:val="7B7B7B" w:themeColor="accent3" w:themeShade="BF"/>
          <w:sz w:val="22"/>
          <w:szCs w:val="22"/>
          <w:lang w:val="en-GB"/>
        </w:rPr>
      </w:pPr>
    </w:p>
    <w:p w14:paraId="6462CBF3" w14:textId="37914C11" w:rsidR="007E2919" w:rsidRPr="007F53FE" w:rsidRDefault="007F53FE"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given case,</w:t>
      </w:r>
      <w:r w:rsidR="00A50DFC">
        <w:rPr>
          <w:rFonts w:ascii="Arial" w:hAnsi="Arial" w:cs="Arial"/>
          <w:color w:val="7B7B7B" w:themeColor="accent3" w:themeShade="BF"/>
          <w:sz w:val="22"/>
          <w:szCs w:val="22"/>
          <w:lang w:val="en-GB"/>
        </w:rPr>
        <w:t xml:space="preserve"> the </w:t>
      </w:r>
      <w:r w:rsidRPr="007F53FE">
        <w:rPr>
          <w:rFonts w:ascii="Arial" w:hAnsi="Arial" w:cs="Arial"/>
          <w:color w:val="7B7B7B" w:themeColor="accent3" w:themeShade="BF"/>
          <w:sz w:val="22"/>
          <w:szCs w:val="22"/>
          <w:lang w:val="en-GB"/>
        </w:rPr>
        <w:t xml:space="preserve">Cork-In Limited granted a debenture in favour of Stercus Bank plc in January 2020 in order to prevent it from demanding repayment of the company’s </w:t>
      </w:r>
      <w:r>
        <w:rPr>
          <w:rFonts w:ascii="Arial" w:hAnsi="Arial" w:cs="Arial"/>
          <w:color w:val="7B7B7B" w:themeColor="accent3" w:themeShade="BF"/>
          <w:sz w:val="22"/>
          <w:szCs w:val="22"/>
          <w:lang w:val="en-GB"/>
        </w:rPr>
        <w:t xml:space="preserve">existing </w:t>
      </w:r>
      <w:r w:rsidRPr="007F53FE">
        <w:rPr>
          <w:rFonts w:ascii="Arial" w:hAnsi="Arial" w:cs="Arial"/>
          <w:color w:val="7B7B7B" w:themeColor="accent3" w:themeShade="BF"/>
          <w:sz w:val="22"/>
          <w:szCs w:val="22"/>
          <w:lang w:val="en-GB"/>
        </w:rPr>
        <w:t>loans and the said debenture contained a floating charge over the whole of the company’s undertaking. Section 245 applies here since creation of floating charge was within relevant period o</w:t>
      </w:r>
      <w:r w:rsidR="00A50DFC">
        <w:rPr>
          <w:rFonts w:ascii="Arial" w:hAnsi="Arial" w:cs="Arial"/>
          <w:color w:val="7B7B7B" w:themeColor="accent3" w:themeShade="BF"/>
          <w:sz w:val="22"/>
          <w:szCs w:val="22"/>
          <w:lang w:val="en-GB"/>
        </w:rPr>
        <w:t>f</w:t>
      </w:r>
      <w:r w:rsidRPr="007F53FE">
        <w:rPr>
          <w:rFonts w:ascii="Arial" w:hAnsi="Arial" w:cs="Arial"/>
          <w:color w:val="7B7B7B" w:themeColor="accent3" w:themeShade="BF"/>
          <w:sz w:val="22"/>
          <w:szCs w:val="22"/>
          <w:lang w:val="en-GB"/>
        </w:rPr>
        <w:t xml:space="preserve"> one year</w:t>
      </w:r>
      <w:r w:rsidR="00F12AFF">
        <w:rPr>
          <w:rFonts w:ascii="Arial" w:hAnsi="Arial" w:cs="Arial"/>
          <w:color w:val="7B7B7B" w:themeColor="accent3" w:themeShade="BF"/>
          <w:sz w:val="22"/>
          <w:szCs w:val="22"/>
          <w:lang w:val="en-GB"/>
        </w:rPr>
        <w:t xml:space="preserve">, </w:t>
      </w:r>
      <w:r w:rsidR="00A50DFC">
        <w:rPr>
          <w:rFonts w:ascii="Arial" w:hAnsi="Arial" w:cs="Arial"/>
          <w:color w:val="7B7B7B" w:themeColor="accent3" w:themeShade="BF"/>
          <w:sz w:val="22"/>
          <w:szCs w:val="22"/>
          <w:lang w:val="en-GB"/>
        </w:rPr>
        <w:t xml:space="preserve">the </w:t>
      </w:r>
      <w:r w:rsidR="00F12AFF">
        <w:rPr>
          <w:rFonts w:ascii="Arial" w:hAnsi="Arial" w:cs="Arial"/>
          <w:color w:val="7B7B7B" w:themeColor="accent3" w:themeShade="BF"/>
          <w:sz w:val="22"/>
          <w:szCs w:val="22"/>
          <w:lang w:val="en-GB"/>
        </w:rPr>
        <w:t>company also falls within section 123 of the Act</w:t>
      </w:r>
      <w:r w:rsidRPr="007F53FE">
        <w:rPr>
          <w:rFonts w:ascii="Arial" w:hAnsi="Arial" w:cs="Arial"/>
          <w:color w:val="7B7B7B" w:themeColor="accent3" w:themeShade="BF"/>
          <w:sz w:val="22"/>
          <w:szCs w:val="22"/>
          <w:lang w:val="en-GB"/>
        </w:rPr>
        <w:t xml:space="preserve"> and creation of </w:t>
      </w:r>
      <w:r>
        <w:rPr>
          <w:rFonts w:ascii="Arial" w:hAnsi="Arial" w:cs="Arial"/>
          <w:color w:val="7B7B7B" w:themeColor="accent3" w:themeShade="BF"/>
          <w:sz w:val="22"/>
          <w:szCs w:val="22"/>
          <w:lang w:val="en-GB"/>
        </w:rPr>
        <w:t>floating charge was to secure an existing unsecured debt as no fresh consideration was received against such debentures</w:t>
      </w:r>
      <w:r w:rsidR="00A50DFC">
        <w:rPr>
          <w:rFonts w:ascii="Arial" w:hAnsi="Arial" w:cs="Arial"/>
          <w:color w:val="7B7B7B" w:themeColor="accent3" w:themeShade="BF"/>
          <w:sz w:val="22"/>
          <w:szCs w:val="22"/>
          <w:lang w:val="en-GB"/>
        </w:rPr>
        <w:t xml:space="preserve"> i.e., there is no new debt</w:t>
      </w:r>
      <w:r>
        <w:rPr>
          <w:rFonts w:ascii="Arial" w:hAnsi="Arial" w:cs="Arial"/>
          <w:color w:val="7B7B7B" w:themeColor="accent3" w:themeShade="BF"/>
          <w:sz w:val="22"/>
          <w:szCs w:val="22"/>
          <w:lang w:val="en-GB"/>
        </w:rPr>
        <w:t>. The court at its discretion may order for avoidance of the said floating charge</w:t>
      </w:r>
      <w:r w:rsidR="00A50DFC">
        <w:rPr>
          <w:rFonts w:ascii="Arial" w:hAnsi="Arial" w:cs="Arial"/>
          <w:color w:val="7B7B7B" w:themeColor="accent3" w:themeShade="BF"/>
          <w:sz w:val="22"/>
          <w:szCs w:val="22"/>
          <w:lang w:val="en-GB"/>
        </w:rPr>
        <w:t xml:space="preserve"> under section 245</w:t>
      </w:r>
      <w:r>
        <w:rPr>
          <w:rFonts w:ascii="Arial" w:hAnsi="Arial" w:cs="Arial"/>
          <w:color w:val="7B7B7B" w:themeColor="accent3" w:themeShade="BF"/>
          <w:sz w:val="22"/>
          <w:szCs w:val="22"/>
          <w:lang w:val="en-GB"/>
        </w:rPr>
        <w:t xml:space="preserve">.    </w:t>
      </w:r>
      <w:r w:rsidR="007F0FBB">
        <w:rPr>
          <w:rFonts w:ascii="Arial" w:hAnsi="Arial" w:cs="Arial"/>
          <w:color w:val="7B7B7B" w:themeColor="accent3" w:themeShade="BF"/>
          <w:sz w:val="22"/>
          <w:szCs w:val="22"/>
          <w:lang w:val="en-GB"/>
        </w:rPr>
        <w:t xml:space="preserve">   </w:t>
      </w:r>
    </w:p>
    <w:p w14:paraId="74C366AC" w14:textId="6BD8484D" w:rsidR="007E2919" w:rsidRPr="007F53FE" w:rsidRDefault="007E2919" w:rsidP="007F53FE">
      <w:pPr>
        <w:autoSpaceDE w:val="0"/>
        <w:autoSpaceDN w:val="0"/>
        <w:adjustRightInd w:val="0"/>
        <w:jc w:val="both"/>
        <w:rPr>
          <w:rFonts w:ascii="Arial" w:hAnsi="Arial" w:cs="Arial"/>
          <w:color w:val="7B7B7B" w:themeColor="accent3" w:themeShade="BF"/>
          <w:sz w:val="22"/>
          <w:szCs w:val="22"/>
          <w:lang w:val="en-GB"/>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22751B1A" w14:textId="10604C01" w:rsidR="00D52260" w:rsidRDefault="00D52260"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section 238 of the Insolvency Act, if a company enters into a transaction or transfers an asset to another person </w:t>
      </w:r>
      <w:r w:rsidR="00DD1778">
        <w:rPr>
          <w:rFonts w:ascii="Arial" w:hAnsi="Arial" w:cs="Arial"/>
          <w:color w:val="7B7B7B" w:themeColor="accent3" w:themeShade="BF"/>
          <w:sz w:val="22"/>
          <w:szCs w:val="22"/>
          <w:lang w:val="en-GB"/>
        </w:rPr>
        <w:t xml:space="preserve">as gift or for no consideration or </w:t>
      </w:r>
      <w:r>
        <w:rPr>
          <w:rFonts w:ascii="Arial" w:hAnsi="Arial" w:cs="Arial"/>
          <w:color w:val="7B7B7B" w:themeColor="accent3" w:themeShade="BF"/>
          <w:sz w:val="22"/>
          <w:szCs w:val="22"/>
          <w:lang w:val="en-GB"/>
        </w:rPr>
        <w:t xml:space="preserve">for a consideration which is significantly less than the value in money oy money’s worth within relevant period i.e., two years prior to the date of commencement of administration or Liquidation is considered as an </w:t>
      </w:r>
      <w:r w:rsidR="00F97834">
        <w:rPr>
          <w:rFonts w:ascii="Arial" w:hAnsi="Arial" w:cs="Arial"/>
          <w:color w:val="7B7B7B" w:themeColor="accent3" w:themeShade="BF"/>
          <w:sz w:val="22"/>
          <w:szCs w:val="22"/>
          <w:lang w:val="en-GB"/>
        </w:rPr>
        <w:t>Underval</w:t>
      </w:r>
      <w:r>
        <w:rPr>
          <w:rFonts w:ascii="Arial" w:hAnsi="Arial" w:cs="Arial"/>
          <w:color w:val="7B7B7B" w:themeColor="accent3" w:themeShade="BF"/>
          <w:sz w:val="22"/>
          <w:szCs w:val="22"/>
          <w:lang w:val="en-GB"/>
        </w:rPr>
        <w:t>u</w:t>
      </w:r>
      <w:r w:rsidR="00F97834">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Transaction provided that at the time of </w:t>
      </w:r>
      <w:r w:rsidR="00864372">
        <w:rPr>
          <w:rFonts w:ascii="Arial" w:hAnsi="Arial" w:cs="Arial"/>
          <w:color w:val="7B7B7B" w:themeColor="accent3" w:themeShade="BF"/>
          <w:sz w:val="22"/>
          <w:szCs w:val="22"/>
          <w:lang w:val="en-GB"/>
        </w:rPr>
        <w:t xml:space="preserve">said </w:t>
      </w:r>
      <w:r>
        <w:rPr>
          <w:rFonts w:ascii="Arial" w:hAnsi="Arial" w:cs="Arial"/>
          <w:color w:val="7B7B7B" w:themeColor="accent3" w:themeShade="BF"/>
          <w:sz w:val="22"/>
          <w:szCs w:val="22"/>
          <w:lang w:val="en-GB"/>
        </w:rPr>
        <w:t xml:space="preserve">transaction either the </w:t>
      </w:r>
      <w:r w:rsidR="00864372">
        <w:rPr>
          <w:rFonts w:ascii="Arial" w:hAnsi="Arial" w:cs="Arial"/>
          <w:color w:val="7B7B7B" w:themeColor="accent3" w:themeShade="BF"/>
          <w:sz w:val="22"/>
          <w:szCs w:val="22"/>
          <w:lang w:val="en-GB"/>
        </w:rPr>
        <w:t xml:space="preserve">company </w:t>
      </w:r>
      <w:r>
        <w:rPr>
          <w:rFonts w:ascii="Arial" w:hAnsi="Arial" w:cs="Arial"/>
          <w:color w:val="7B7B7B" w:themeColor="accent3" w:themeShade="BF"/>
          <w:sz w:val="22"/>
          <w:szCs w:val="22"/>
          <w:lang w:val="en-GB"/>
        </w:rPr>
        <w:t>was insolvent or became insolvent with the impact of the said transaction</w:t>
      </w:r>
      <w:r w:rsidR="00864372">
        <w:rPr>
          <w:rFonts w:ascii="Arial" w:hAnsi="Arial" w:cs="Arial"/>
          <w:color w:val="7B7B7B" w:themeColor="accent3" w:themeShade="BF"/>
          <w:sz w:val="22"/>
          <w:szCs w:val="22"/>
          <w:lang w:val="en-GB"/>
        </w:rPr>
        <w:t xml:space="preserve"> according to section 123 of the act</w:t>
      </w:r>
      <w:r>
        <w:rPr>
          <w:rFonts w:ascii="Arial" w:hAnsi="Arial" w:cs="Arial"/>
          <w:color w:val="7B7B7B" w:themeColor="accent3" w:themeShade="BF"/>
          <w:sz w:val="22"/>
          <w:szCs w:val="22"/>
          <w:lang w:val="en-GB"/>
        </w:rPr>
        <w:t>.</w:t>
      </w:r>
    </w:p>
    <w:p w14:paraId="104C4787" w14:textId="77777777" w:rsidR="00D52260" w:rsidRDefault="00D52260" w:rsidP="007E2919">
      <w:pPr>
        <w:autoSpaceDE w:val="0"/>
        <w:autoSpaceDN w:val="0"/>
        <w:adjustRightInd w:val="0"/>
        <w:jc w:val="both"/>
        <w:rPr>
          <w:rFonts w:ascii="Arial" w:hAnsi="Arial" w:cs="Arial"/>
          <w:color w:val="7B7B7B" w:themeColor="accent3" w:themeShade="BF"/>
          <w:sz w:val="22"/>
          <w:szCs w:val="22"/>
          <w:lang w:val="en-GB"/>
        </w:rPr>
      </w:pPr>
    </w:p>
    <w:p w14:paraId="68AFBB29" w14:textId="77777777" w:rsidR="00880977" w:rsidRDefault="00D52260"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such case the administrator </w:t>
      </w:r>
      <w:r w:rsidR="00880977">
        <w:rPr>
          <w:rFonts w:ascii="Arial" w:hAnsi="Arial" w:cs="Arial"/>
          <w:color w:val="7B7B7B" w:themeColor="accent3" w:themeShade="BF"/>
          <w:sz w:val="22"/>
          <w:szCs w:val="22"/>
          <w:lang w:val="en-GB"/>
        </w:rPr>
        <w:t>or the liquidator may request the court to pass an order to reverse or nullify such under value transaction and if are giving opportunity to prove that the transaction entered by the company is in good faith, the court still believes that the said transaction is an Undervalue Transaction, the court may pass such order to restore the position to what it would have been if the said transaction not entered.</w:t>
      </w:r>
    </w:p>
    <w:p w14:paraId="3A1930F3" w14:textId="0B9AEFE5" w:rsidR="00880977" w:rsidRDefault="00880977"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facts given in case, it is clearly stated that the company was in financial distress and the Van was sold to a connected person, a director for a significant less value (at 50% of cost value within just one year of purchase) in cash</w:t>
      </w:r>
      <w:r w:rsidR="00F3448A">
        <w:rPr>
          <w:rFonts w:ascii="Arial" w:hAnsi="Arial" w:cs="Arial"/>
          <w:color w:val="7B7B7B" w:themeColor="accent3" w:themeShade="BF"/>
          <w:sz w:val="22"/>
          <w:szCs w:val="22"/>
          <w:lang w:val="en-GB"/>
        </w:rPr>
        <w:t xml:space="preserve"> within relevant period</w:t>
      </w:r>
      <w:r>
        <w:rPr>
          <w:rFonts w:ascii="Arial" w:hAnsi="Arial" w:cs="Arial"/>
          <w:color w:val="7B7B7B" w:themeColor="accent3" w:themeShade="BF"/>
          <w:sz w:val="22"/>
          <w:szCs w:val="22"/>
          <w:lang w:val="en-GB"/>
        </w:rPr>
        <w:t>. It can be considered as under</w:t>
      </w:r>
      <w:r w:rsidR="00F3448A">
        <w:rPr>
          <w:rFonts w:ascii="Arial" w:hAnsi="Arial" w:cs="Arial"/>
          <w:color w:val="7B7B7B" w:themeColor="accent3" w:themeShade="BF"/>
          <w:sz w:val="22"/>
          <w:szCs w:val="22"/>
          <w:lang w:val="en-GB"/>
        </w:rPr>
        <w:t>value transaction and the liquidator may file an application to court for the reversal of same</w:t>
      </w:r>
      <w:r w:rsidR="00D00EA1">
        <w:rPr>
          <w:rFonts w:ascii="Arial" w:hAnsi="Arial" w:cs="Arial"/>
          <w:color w:val="7B7B7B" w:themeColor="accent3" w:themeShade="BF"/>
          <w:sz w:val="22"/>
          <w:szCs w:val="22"/>
          <w:lang w:val="en-GB"/>
        </w:rPr>
        <w:t xml:space="preserve"> under section 238 avoidance of undervalue transactions</w:t>
      </w:r>
      <w:r w:rsidR="00F3448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D545648" w14:textId="12F64305" w:rsidR="00B04033" w:rsidRDefault="00880977" w:rsidP="00F3448A">
      <w:pPr>
        <w:autoSpaceDE w:val="0"/>
        <w:autoSpaceDN w:val="0"/>
        <w:adjustRightInd w:val="0"/>
        <w:jc w:val="both"/>
        <w:rPr>
          <w:rFonts w:ascii="Arial" w:hAnsi="Arial" w:cs="Arial"/>
          <w:b/>
          <w:sz w:val="24"/>
        </w:rPr>
      </w:pPr>
      <w:r>
        <w:rPr>
          <w:rFonts w:ascii="Arial" w:hAnsi="Arial" w:cs="Arial"/>
          <w:color w:val="7B7B7B" w:themeColor="accent3" w:themeShade="BF"/>
          <w:sz w:val="22"/>
          <w:szCs w:val="22"/>
          <w:lang w:val="en-GB"/>
        </w:rPr>
        <w:t xml:space="preserve"> </w:t>
      </w: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27A02B74" w14:textId="6B9ED462" w:rsidR="00B06DBE" w:rsidRDefault="00B06DBE" w:rsidP="00B04033">
      <w:pPr>
        <w:rPr>
          <w:rFonts w:ascii="Arial" w:hAnsi="Arial" w:cs="Arial"/>
          <w:color w:val="7B7B7B" w:themeColor="accent3" w:themeShade="BF"/>
          <w:sz w:val="22"/>
          <w:szCs w:val="22"/>
          <w:lang w:val="en-GB"/>
        </w:rPr>
      </w:pPr>
    </w:p>
    <w:p w14:paraId="1B9D75F1" w14:textId="55742104" w:rsidR="00DD1778" w:rsidRDefault="00B06DBE" w:rsidP="0086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commencement of insolvency and within relevant period i.e., six months in case of non</w:t>
      </w:r>
      <w:r w:rsidR="00DD177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connected person(s) and two years in case of connected </w:t>
      </w:r>
      <w:r w:rsidR="00DD1778">
        <w:rPr>
          <w:rFonts w:ascii="Arial" w:hAnsi="Arial" w:cs="Arial"/>
          <w:color w:val="7B7B7B" w:themeColor="accent3" w:themeShade="BF"/>
          <w:sz w:val="22"/>
          <w:szCs w:val="22"/>
          <w:lang w:val="en-GB"/>
        </w:rPr>
        <w:t xml:space="preserve">person(s), </w:t>
      </w:r>
      <w:r>
        <w:rPr>
          <w:rFonts w:ascii="Arial" w:hAnsi="Arial" w:cs="Arial"/>
          <w:color w:val="7B7B7B" w:themeColor="accent3" w:themeShade="BF"/>
          <w:sz w:val="22"/>
          <w:szCs w:val="22"/>
          <w:lang w:val="en-GB"/>
        </w:rPr>
        <w:t>if the company</w:t>
      </w:r>
      <w:r w:rsidR="00DD1778">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does something or enters in a transaction in</w:t>
      </w:r>
      <w:r w:rsidR="00DD1778">
        <w:rPr>
          <w:rFonts w:ascii="Arial" w:hAnsi="Arial" w:cs="Arial"/>
          <w:color w:val="7B7B7B" w:themeColor="accent3" w:themeShade="BF"/>
          <w:sz w:val="22"/>
          <w:szCs w:val="22"/>
          <w:lang w:val="en-GB"/>
        </w:rPr>
        <w:t xml:space="preserve">fluenced by the </w:t>
      </w:r>
      <w:r>
        <w:rPr>
          <w:rFonts w:ascii="Arial" w:hAnsi="Arial" w:cs="Arial"/>
          <w:color w:val="7B7B7B" w:themeColor="accent3" w:themeShade="BF"/>
          <w:sz w:val="22"/>
          <w:szCs w:val="22"/>
          <w:lang w:val="en-GB"/>
        </w:rPr>
        <w:t>desire to place a creditor in a better position than other creditors</w:t>
      </w:r>
      <w:r w:rsidR="00DD1778">
        <w:rPr>
          <w:rFonts w:ascii="Arial" w:hAnsi="Arial" w:cs="Arial"/>
          <w:color w:val="7B7B7B" w:themeColor="accent3" w:themeShade="BF"/>
          <w:sz w:val="22"/>
          <w:szCs w:val="22"/>
          <w:lang w:val="en-GB"/>
        </w:rPr>
        <w:t>, the said transaction will be</w:t>
      </w:r>
      <w:r>
        <w:rPr>
          <w:rFonts w:ascii="Arial" w:hAnsi="Arial" w:cs="Arial"/>
          <w:color w:val="7B7B7B" w:themeColor="accent3" w:themeShade="BF"/>
          <w:sz w:val="22"/>
          <w:szCs w:val="22"/>
          <w:lang w:val="en-GB"/>
        </w:rPr>
        <w:t xml:space="preserve"> considered as preferential transaction</w:t>
      </w:r>
      <w:r w:rsidR="00DD1778">
        <w:rPr>
          <w:rFonts w:ascii="Arial" w:hAnsi="Arial" w:cs="Arial"/>
          <w:color w:val="7B7B7B" w:themeColor="accent3" w:themeShade="BF"/>
          <w:sz w:val="22"/>
          <w:szCs w:val="22"/>
          <w:lang w:val="en-GB"/>
        </w:rPr>
        <w:t xml:space="preserve"> under section 239 of the Insolvency Act 1986</w:t>
      </w:r>
      <w:r w:rsidR="00864372">
        <w:rPr>
          <w:rFonts w:ascii="Arial" w:hAnsi="Arial" w:cs="Arial"/>
          <w:color w:val="7B7B7B" w:themeColor="accent3" w:themeShade="BF"/>
          <w:sz w:val="22"/>
          <w:szCs w:val="22"/>
          <w:lang w:val="en-GB"/>
        </w:rPr>
        <w:t xml:space="preserve"> provided that at the time of said preference either the company was insolvent or became insolvent with the impact of the said preference according to section 123 of the act.</w:t>
      </w:r>
    </w:p>
    <w:p w14:paraId="76E264E8" w14:textId="77777777" w:rsidR="00DD1778" w:rsidRDefault="00DD1778" w:rsidP="00864372">
      <w:pPr>
        <w:jc w:val="both"/>
        <w:rPr>
          <w:rFonts w:ascii="Arial" w:hAnsi="Arial" w:cs="Arial"/>
          <w:color w:val="7B7B7B" w:themeColor="accent3" w:themeShade="BF"/>
          <w:sz w:val="22"/>
          <w:szCs w:val="22"/>
          <w:lang w:val="en-GB"/>
        </w:rPr>
      </w:pPr>
    </w:p>
    <w:p w14:paraId="79EAB502" w14:textId="77777777" w:rsidR="00864372" w:rsidRDefault="00DD1778" w:rsidP="0086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avoid such preferential transaction or reverse or restore the effect of such </w:t>
      </w:r>
      <w:r w:rsidR="00F97834">
        <w:rPr>
          <w:rFonts w:ascii="Arial" w:hAnsi="Arial" w:cs="Arial"/>
          <w:color w:val="7B7B7B" w:themeColor="accent3" w:themeShade="BF"/>
          <w:sz w:val="22"/>
          <w:szCs w:val="22"/>
          <w:lang w:val="en-GB"/>
        </w:rPr>
        <w:t>Preference</w:t>
      </w:r>
      <w:r w:rsidR="00864372">
        <w:rPr>
          <w:rFonts w:ascii="Arial" w:hAnsi="Arial" w:cs="Arial"/>
          <w:color w:val="7B7B7B" w:themeColor="accent3" w:themeShade="BF"/>
          <w:sz w:val="22"/>
          <w:szCs w:val="22"/>
          <w:lang w:val="en-GB"/>
        </w:rPr>
        <w:t xml:space="preserve"> the liquidator or administrator can file an application with court.</w:t>
      </w:r>
    </w:p>
    <w:p w14:paraId="735E9ED4" w14:textId="77777777" w:rsidR="00864372" w:rsidRDefault="00864372" w:rsidP="00864372">
      <w:pPr>
        <w:jc w:val="both"/>
        <w:rPr>
          <w:rFonts w:ascii="Arial" w:hAnsi="Arial" w:cs="Arial"/>
          <w:color w:val="7B7B7B" w:themeColor="accent3" w:themeShade="BF"/>
          <w:sz w:val="22"/>
          <w:szCs w:val="22"/>
          <w:lang w:val="en-GB"/>
        </w:rPr>
      </w:pPr>
    </w:p>
    <w:p w14:paraId="1B5E2F08" w14:textId="5231F546" w:rsidR="002D3473" w:rsidRPr="00864372" w:rsidRDefault="00864372" w:rsidP="0086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given case</w:t>
      </w:r>
      <w:r w:rsidR="00DA7240">
        <w:rPr>
          <w:rFonts w:ascii="Arial" w:hAnsi="Arial" w:cs="Arial"/>
          <w:color w:val="7B7B7B" w:themeColor="accent3" w:themeShade="BF"/>
          <w:sz w:val="22"/>
          <w:szCs w:val="22"/>
          <w:lang w:val="en-GB"/>
        </w:rPr>
        <w:t xml:space="preserve">, </w:t>
      </w:r>
      <w:r w:rsidR="00EC35D7" w:rsidRPr="00EC35D7">
        <w:rPr>
          <w:rFonts w:ascii="Arial" w:hAnsi="Arial" w:cs="Arial"/>
          <w:color w:val="7B7B7B" w:themeColor="accent3" w:themeShade="BF"/>
          <w:sz w:val="22"/>
          <w:szCs w:val="22"/>
          <w:lang w:val="en-GB"/>
        </w:rPr>
        <w:t>Cork-In Limited</w:t>
      </w:r>
      <w:r w:rsidR="00EC35D7">
        <w:rPr>
          <w:rFonts w:ascii="Arial" w:hAnsi="Arial" w:cs="Arial"/>
          <w:color w:val="7B7B7B" w:themeColor="accent3" w:themeShade="BF"/>
          <w:sz w:val="22"/>
          <w:szCs w:val="22"/>
          <w:lang w:val="en-GB"/>
        </w:rPr>
        <w:t xml:space="preserve"> was in financial distress at the time of </w:t>
      </w:r>
      <w:r w:rsidR="00DA7240">
        <w:rPr>
          <w:rFonts w:ascii="Arial" w:hAnsi="Arial" w:cs="Arial"/>
          <w:color w:val="7B7B7B" w:themeColor="accent3" w:themeShade="BF"/>
          <w:sz w:val="22"/>
          <w:szCs w:val="22"/>
          <w:lang w:val="en-GB"/>
        </w:rPr>
        <w:t xml:space="preserve">the </w:t>
      </w:r>
      <w:r w:rsidR="00DA7240" w:rsidRPr="00DA7240">
        <w:rPr>
          <w:rFonts w:ascii="Arial" w:hAnsi="Arial" w:cs="Arial"/>
          <w:color w:val="7B7B7B" w:themeColor="accent3" w:themeShade="BF"/>
          <w:sz w:val="22"/>
          <w:szCs w:val="22"/>
          <w:lang w:val="en-GB"/>
        </w:rPr>
        <w:t xml:space="preserve">payment to Gary’s Grapes Ltd has been made in relevant period i.e., within six months prior to commencement of </w:t>
      </w:r>
      <w:r w:rsidR="00DA7240">
        <w:rPr>
          <w:rFonts w:ascii="Arial" w:hAnsi="Arial" w:cs="Arial"/>
          <w:color w:val="7B7B7B" w:themeColor="accent3" w:themeShade="BF"/>
          <w:sz w:val="22"/>
          <w:szCs w:val="22"/>
          <w:lang w:val="en-GB"/>
        </w:rPr>
        <w:t xml:space="preserve">the </w:t>
      </w:r>
      <w:r w:rsidR="00DA7240" w:rsidRPr="00DA7240">
        <w:rPr>
          <w:rFonts w:ascii="Arial" w:hAnsi="Arial" w:cs="Arial"/>
          <w:color w:val="7B7B7B" w:themeColor="accent3" w:themeShade="BF"/>
          <w:sz w:val="22"/>
          <w:szCs w:val="22"/>
          <w:lang w:val="en-GB"/>
        </w:rPr>
        <w:t>proceedings</w:t>
      </w:r>
      <w:r w:rsidR="00DA7240">
        <w:rPr>
          <w:rFonts w:ascii="Arial" w:hAnsi="Arial" w:cs="Arial"/>
          <w:color w:val="7B7B7B" w:themeColor="accent3" w:themeShade="BF"/>
          <w:sz w:val="22"/>
          <w:szCs w:val="22"/>
          <w:lang w:val="en-GB"/>
        </w:rPr>
        <w:t>,</w:t>
      </w:r>
      <w:r w:rsidR="00DA7240" w:rsidRPr="00DA7240">
        <w:rPr>
          <w:rFonts w:ascii="Arial" w:hAnsi="Arial" w:cs="Arial"/>
          <w:color w:val="7B7B7B" w:themeColor="accent3" w:themeShade="BF"/>
          <w:sz w:val="22"/>
          <w:szCs w:val="22"/>
          <w:lang w:val="en-GB"/>
        </w:rPr>
        <w:t xml:space="preserve"> since it is not a connected person. Further, full payment including payment for the invoices that had not yet become payable can be considered as putting then in better position than other creditors but the desire or intention is missing, since the said act was to prevent company from immediate liquidation as it was in Fear being cut off by one of the key suppliers. Therefore, </w:t>
      </w:r>
      <w:r w:rsidR="007A7010" w:rsidRPr="00DA7240">
        <w:rPr>
          <w:rFonts w:ascii="Arial" w:hAnsi="Arial" w:cs="Arial"/>
          <w:color w:val="7B7B7B" w:themeColor="accent3" w:themeShade="BF"/>
          <w:sz w:val="22"/>
          <w:szCs w:val="22"/>
          <w:lang w:val="en-GB"/>
        </w:rPr>
        <w:t>it</w:t>
      </w:r>
      <w:r w:rsidR="00DA7240" w:rsidRPr="00DA7240">
        <w:rPr>
          <w:rFonts w:ascii="Arial" w:hAnsi="Arial" w:cs="Arial"/>
          <w:color w:val="7B7B7B" w:themeColor="accent3" w:themeShade="BF"/>
          <w:sz w:val="22"/>
          <w:szCs w:val="22"/>
          <w:lang w:val="en-GB"/>
        </w:rPr>
        <w:t xml:space="preserve"> is advised to the liquidation to does not consider the said transaction as preference.       </w:t>
      </w:r>
      <w:r>
        <w:rPr>
          <w:rFonts w:ascii="Arial" w:hAnsi="Arial" w:cs="Arial"/>
          <w:color w:val="7B7B7B" w:themeColor="accent3" w:themeShade="BF"/>
          <w:sz w:val="22"/>
          <w:szCs w:val="22"/>
          <w:lang w:val="en-GB"/>
        </w:rPr>
        <w:t xml:space="preserve">  </w:t>
      </w:r>
    </w:p>
    <w:p w14:paraId="70C6A8B6" w14:textId="3C57BE56" w:rsidR="00126A4D" w:rsidRPr="00864372" w:rsidRDefault="00126A4D" w:rsidP="00DA7240">
      <w:pPr>
        <w:jc w:val="both"/>
        <w:rPr>
          <w:rFonts w:ascii="Arial" w:hAnsi="Arial" w:cs="Arial"/>
          <w:color w:val="7B7B7B" w:themeColor="accent3" w:themeShade="BF"/>
          <w:sz w:val="22"/>
          <w:szCs w:val="22"/>
          <w:lang w:val="en-GB"/>
        </w:rPr>
      </w:pPr>
    </w:p>
    <w:p w14:paraId="0D2DC34F" w14:textId="77777777" w:rsidR="00B04033" w:rsidRPr="00864372" w:rsidRDefault="00B04033" w:rsidP="00DA7240">
      <w:pPr>
        <w:jc w:val="both"/>
        <w:rPr>
          <w:rFonts w:ascii="Arial" w:hAnsi="Arial" w:cs="Arial"/>
          <w:color w:val="7B7B7B" w:themeColor="accent3" w:themeShade="BF"/>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638C" w14:textId="77777777" w:rsidR="001B0292" w:rsidRDefault="001B0292" w:rsidP="00241B44">
      <w:r>
        <w:separator/>
      </w:r>
    </w:p>
  </w:endnote>
  <w:endnote w:type="continuationSeparator" w:id="0">
    <w:p w14:paraId="60D9361E" w14:textId="77777777" w:rsidR="001B0292" w:rsidRDefault="001B02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92C8BBE" w:rsidR="00241FA3" w:rsidRPr="009B4976" w:rsidRDefault="008F4351" w:rsidP="009B4976">
    <w:pPr>
      <w:pStyle w:val="Footer"/>
      <w:ind w:right="360"/>
      <w:rPr>
        <w:rFonts w:ascii="Arial" w:hAnsi="Arial" w:cs="Arial"/>
        <w:sz w:val="18"/>
        <w:szCs w:val="18"/>
        <w:lang w:val="en-GB"/>
      </w:rPr>
    </w:pPr>
    <w:r w:rsidRPr="008F4351">
      <w:rPr>
        <w:rFonts w:ascii="Arial" w:hAnsi="Arial" w:cs="Arial"/>
        <w:sz w:val="18"/>
        <w:szCs w:val="18"/>
        <w:lang w:val="en-GB"/>
      </w:rPr>
      <w:t>202021IFU-257</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EF22" w14:textId="77777777" w:rsidR="001B0292" w:rsidRDefault="001B0292" w:rsidP="00241B44">
      <w:r>
        <w:separator/>
      </w:r>
    </w:p>
  </w:footnote>
  <w:footnote w:type="continuationSeparator" w:id="0">
    <w:p w14:paraId="6B8B0025" w14:textId="77777777" w:rsidR="001B0292" w:rsidRDefault="001B029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38B8"/>
    <w:rsid w:val="000A407B"/>
    <w:rsid w:val="000A68ED"/>
    <w:rsid w:val="000B5FF1"/>
    <w:rsid w:val="000B609F"/>
    <w:rsid w:val="000D55A8"/>
    <w:rsid w:val="000E4841"/>
    <w:rsid w:val="000F1677"/>
    <w:rsid w:val="000F3D6C"/>
    <w:rsid w:val="00101707"/>
    <w:rsid w:val="00102CC9"/>
    <w:rsid w:val="0010593A"/>
    <w:rsid w:val="00113F6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292"/>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36C69"/>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4D27"/>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571F"/>
    <w:rsid w:val="00396821"/>
    <w:rsid w:val="00397D3A"/>
    <w:rsid w:val="003A051E"/>
    <w:rsid w:val="003B170F"/>
    <w:rsid w:val="003B3C5F"/>
    <w:rsid w:val="003C4471"/>
    <w:rsid w:val="003D0A6D"/>
    <w:rsid w:val="003E0B16"/>
    <w:rsid w:val="003E67D1"/>
    <w:rsid w:val="003E7C8C"/>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8377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1373"/>
    <w:rsid w:val="004E3A6B"/>
    <w:rsid w:val="004E622C"/>
    <w:rsid w:val="004F5FDF"/>
    <w:rsid w:val="00504489"/>
    <w:rsid w:val="005177FE"/>
    <w:rsid w:val="0052263B"/>
    <w:rsid w:val="00524728"/>
    <w:rsid w:val="005331CA"/>
    <w:rsid w:val="00537970"/>
    <w:rsid w:val="00540E3A"/>
    <w:rsid w:val="00543487"/>
    <w:rsid w:val="00544127"/>
    <w:rsid w:val="005463A9"/>
    <w:rsid w:val="00553EB2"/>
    <w:rsid w:val="00555C61"/>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038B0"/>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2F64"/>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12D9"/>
    <w:rsid w:val="00763348"/>
    <w:rsid w:val="00764DB0"/>
    <w:rsid w:val="0076764D"/>
    <w:rsid w:val="0077498C"/>
    <w:rsid w:val="007809BC"/>
    <w:rsid w:val="00784128"/>
    <w:rsid w:val="00787BCC"/>
    <w:rsid w:val="00793173"/>
    <w:rsid w:val="007A2A33"/>
    <w:rsid w:val="007A5171"/>
    <w:rsid w:val="007A7010"/>
    <w:rsid w:val="007B5C89"/>
    <w:rsid w:val="007C1FCC"/>
    <w:rsid w:val="007C6201"/>
    <w:rsid w:val="007D7C92"/>
    <w:rsid w:val="007E1154"/>
    <w:rsid w:val="007E2919"/>
    <w:rsid w:val="007E6BA4"/>
    <w:rsid w:val="007F0564"/>
    <w:rsid w:val="007F0FBB"/>
    <w:rsid w:val="007F41F8"/>
    <w:rsid w:val="007F53FE"/>
    <w:rsid w:val="007F659B"/>
    <w:rsid w:val="0080454E"/>
    <w:rsid w:val="00804C32"/>
    <w:rsid w:val="00806302"/>
    <w:rsid w:val="00807119"/>
    <w:rsid w:val="008111B1"/>
    <w:rsid w:val="0082271C"/>
    <w:rsid w:val="0082483F"/>
    <w:rsid w:val="008279C0"/>
    <w:rsid w:val="00864372"/>
    <w:rsid w:val="00867701"/>
    <w:rsid w:val="008723F3"/>
    <w:rsid w:val="008739F3"/>
    <w:rsid w:val="00876F56"/>
    <w:rsid w:val="00880977"/>
    <w:rsid w:val="00880ABF"/>
    <w:rsid w:val="00881DE6"/>
    <w:rsid w:val="008837A6"/>
    <w:rsid w:val="0089145D"/>
    <w:rsid w:val="0089375F"/>
    <w:rsid w:val="008A4DF2"/>
    <w:rsid w:val="008A67BF"/>
    <w:rsid w:val="008A6CFE"/>
    <w:rsid w:val="008B5333"/>
    <w:rsid w:val="008B6223"/>
    <w:rsid w:val="008B72B8"/>
    <w:rsid w:val="008C66E0"/>
    <w:rsid w:val="008D1616"/>
    <w:rsid w:val="008D3840"/>
    <w:rsid w:val="008E2BF8"/>
    <w:rsid w:val="008E3339"/>
    <w:rsid w:val="008F20FC"/>
    <w:rsid w:val="008F4351"/>
    <w:rsid w:val="008F5FFE"/>
    <w:rsid w:val="00905A43"/>
    <w:rsid w:val="00912C79"/>
    <w:rsid w:val="00921B8C"/>
    <w:rsid w:val="00924DAF"/>
    <w:rsid w:val="00927504"/>
    <w:rsid w:val="00931D14"/>
    <w:rsid w:val="00942123"/>
    <w:rsid w:val="0094645B"/>
    <w:rsid w:val="00951AA8"/>
    <w:rsid w:val="0095207B"/>
    <w:rsid w:val="00962045"/>
    <w:rsid w:val="00975259"/>
    <w:rsid w:val="00980E61"/>
    <w:rsid w:val="00991428"/>
    <w:rsid w:val="00992676"/>
    <w:rsid w:val="009954B2"/>
    <w:rsid w:val="00996691"/>
    <w:rsid w:val="009A38C6"/>
    <w:rsid w:val="009A3AB7"/>
    <w:rsid w:val="009B0723"/>
    <w:rsid w:val="009B07AD"/>
    <w:rsid w:val="009B0883"/>
    <w:rsid w:val="009B15E2"/>
    <w:rsid w:val="009B4976"/>
    <w:rsid w:val="009C0B8E"/>
    <w:rsid w:val="009C1BC8"/>
    <w:rsid w:val="009C2442"/>
    <w:rsid w:val="009C3E3B"/>
    <w:rsid w:val="009D0811"/>
    <w:rsid w:val="009D0EE1"/>
    <w:rsid w:val="009E1AFA"/>
    <w:rsid w:val="009E2AEB"/>
    <w:rsid w:val="009E2E27"/>
    <w:rsid w:val="009E45DF"/>
    <w:rsid w:val="009E4DE3"/>
    <w:rsid w:val="009F275E"/>
    <w:rsid w:val="00A047EE"/>
    <w:rsid w:val="00A2274A"/>
    <w:rsid w:val="00A235B7"/>
    <w:rsid w:val="00A277DE"/>
    <w:rsid w:val="00A27A7A"/>
    <w:rsid w:val="00A34ABE"/>
    <w:rsid w:val="00A407EF"/>
    <w:rsid w:val="00A46B4C"/>
    <w:rsid w:val="00A50DFC"/>
    <w:rsid w:val="00A5117B"/>
    <w:rsid w:val="00A56D34"/>
    <w:rsid w:val="00A60074"/>
    <w:rsid w:val="00A628A6"/>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06DBE"/>
    <w:rsid w:val="00B14819"/>
    <w:rsid w:val="00B15E2F"/>
    <w:rsid w:val="00B17AA9"/>
    <w:rsid w:val="00B237B1"/>
    <w:rsid w:val="00B44713"/>
    <w:rsid w:val="00B50CD1"/>
    <w:rsid w:val="00B51B95"/>
    <w:rsid w:val="00B56103"/>
    <w:rsid w:val="00B64929"/>
    <w:rsid w:val="00B736DF"/>
    <w:rsid w:val="00B743D6"/>
    <w:rsid w:val="00B74FBD"/>
    <w:rsid w:val="00B77F46"/>
    <w:rsid w:val="00B82586"/>
    <w:rsid w:val="00B829A3"/>
    <w:rsid w:val="00B85480"/>
    <w:rsid w:val="00B86DB1"/>
    <w:rsid w:val="00B87869"/>
    <w:rsid w:val="00B962E8"/>
    <w:rsid w:val="00B9639B"/>
    <w:rsid w:val="00BA1CFD"/>
    <w:rsid w:val="00BB0F2B"/>
    <w:rsid w:val="00BC4077"/>
    <w:rsid w:val="00BE4FF3"/>
    <w:rsid w:val="00BF2C93"/>
    <w:rsid w:val="00BF50F7"/>
    <w:rsid w:val="00C02F29"/>
    <w:rsid w:val="00C1571B"/>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1A29"/>
    <w:rsid w:val="00CF2819"/>
    <w:rsid w:val="00CF4F9D"/>
    <w:rsid w:val="00CF5F3A"/>
    <w:rsid w:val="00CF70DC"/>
    <w:rsid w:val="00D00E65"/>
    <w:rsid w:val="00D00EA1"/>
    <w:rsid w:val="00D148DC"/>
    <w:rsid w:val="00D17FDC"/>
    <w:rsid w:val="00D21D8C"/>
    <w:rsid w:val="00D52260"/>
    <w:rsid w:val="00D53719"/>
    <w:rsid w:val="00D63EFD"/>
    <w:rsid w:val="00D84752"/>
    <w:rsid w:val="00D86B3B"/>
    <w:rsid w:val="00D8748A"/>
    <w:rsid w:val="00D93196"/>
    <w:rsid w:val="00DA0DC0"/>
    <w:rsid w:val="00DA7240"/>
    <w:rsid w:val="00DB243C"/>
    <w:rsid w:val="00DB482A"/>
    <w:rsid w:val="00DB50FB"/>
    <w:rsid w:val="00DB56F2"/>
    <w:rsid w:val="00DB6EF5"/>
    <w:rsid w:val="00DC3089"/>
    <w:rsid w:val="00DC3827"/>
    <w:rsid w:val="00DC4420"/>
    <w:rsid w:val="00DD0802"/>
    <w:rsid w:val="00DD1778"/>
    <w:rsid w:val="00DD2E11"/>
    <w:rsid w:val="00DE03AF"/>
    <w:rsid w:val="00DE121C"/>
    <w:rsid w:val="00DE6633"/>
    <w:rsid w:val="00DF20CA"/>
    <w:rsid w:val="00DF75F8"/>
    <w:rsid w:val="00DF7A3A"/>
    <w:rsid w:val="00E00C00"/>
    <w:rsid w:val="00E03E94"/>
    <w:rsid w:val="00E07C5A"/>
    <w:rsid w:val="00E15BA9"/>
    <w:rsid w:val="00E26E19"/>
    <w:rsid w:val="00E31DF3"/>
    <w:rsid w:val="00E443D7"/>
    <w:rsid w:val="00E450A4"/>
    <w:rsid w:val="00E506BE"/>
    <w:rsid w:val="00E54B38"/>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35D7"/>
    <w:rsid w:val="00EC441F"/>
    <w:rsid w:val="00EC4755"/>
    <w:rsid w:val="00ED0BC4"/>
    <w:rsid w:val="00ED447D"/>
    <w:rsid w:val="00EE4971"/>
    <w:rsid w:val="00EE6CB0"/>
    <w:rsid w:val="00EF090E"/>
    <w:rsid w:val="00EF5572"/>
    <w:rsid w:val="00F01D7D"/>
    <w:rsid w:val="00F033DA"/>
    <w:rsid w:val="00F12AFF"/>
    <w:rsid w:val="00F13691"/>
    <w:rsid w:val="00F13FB1"/>
    <w:rsid w:val="00F27CD8"/>
    <w:rsid w:val="00F30351"/>
    <w:rsid w:val="00F3323E"/>
    <w:rsid w:val="00F341F4"/>
    <w:rsid w:val="00F3448A"/>
    <w:rsid w:val="00F34F9D"/>
    <w:rsid w:val="00F35CCE"/>
    <w:rsid w:val="00F5524B"/>
    <w:rsid w:val="00F60538"/>
    <w:rsid w:val="00F61DD2"/>
    <w:rsid w:val="00F66AFF"/>
    <w:rsid w:val="00F71433"/>
    <w:rsid w:val="00F87B04"/>
    <w:rsid w:val="00F957A8"/>
    <w:rsid w:val="00F9783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2021-07-26T11:01:00Z</dcterms:created>
  <dcterms:modified xsi:type="dcterms:W3CDTF">2021-07-26T11:01:00Z</dcterms:modified>
</cp:coreProperties>
</file>