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24271B" w:rsidRDefault="002B2F9F" w:rsidP="00BE65AA">
      <w:pPr>
        <w:pStyle w:val="ListParagraph"/>
        <w:numPr>
          <w:ilvl w:val="0"/>
          <w:numId w:val="4"/>
        </w:numPr>
        <w:ind w:left="426"/>
        <w:jc w:val="both"/>
        <w:rPr>
          <w:rFonts w:ascii="Arial" w:hAnsi="Arial" w:cs="Arial"/>
          <w:sz w:val="22"/>
          <w:szCs w:val="22"/>
          <w:highlight w:val="yellow"/>
          <w:lang w:val="en-GB"/>
        </w:rPr>
      </w:pPr>
      <w:r w:rsidRPr="0024271B">
        <w:rPr>
          <w:rFonts w:ascii="Arial" w:hAnsi="Arial" w:cs="Arial"/>
          <w:sz w:val="22"/>
          <w:szCs w:val="22"/>
          <w:highlight w:val="yellow"/>
          <w:lang w:val="en-GB"/>
        </w:rPr>
        <w:t>Adoption of the UNCITRAL Model Law on Cross-Border Insolvency</w:t>
      </w:r>
      <w:r w:rsidR="00E95C42" w:rsidRPr="0024271B">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1B200ACC"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24271B" w:rsidRDefault="0007291B" w:rsidP="00BE65AA">
      <w:pPr>
        <w:pStyle w:val="ListParagraph"/>
        <w:numPr>
          <w:ilvl w:val="0"/>
          <w:numId w:val="5"/>
        </w:numPr>
        <w:ind w:left="426"/>
        <w:jc w:val="both"/>
        <w:rPr>
          <w:rFonts w:ascii="Arial" w:hAnsi="Arial" w:cs="Arial"/>
          <w:sz w:val="22"/>
          <w:szCs w:val="22"/>
          <w:highlight w:val="yellow"/>
          <w:lang w:val="en-GB"/>
        </w:rPr>
      </w:pPr>
      <w:r w:rsidRPr="0024271B">
        <w:rPr>
          <w:rFonts w:ascii="Arial" w:hAnsi="Arial" w:cs="Arial"/>
          <w:sz w:val="22"/>
          <w:szCs w:val="22"/>
          <w:highlight w:val="yellow"/>
          <w:lang w:val="en-GB"/>
        </w:rPr>
        <w:t>A</w:t>
      </w:r>
      <w:r w:rsidR="001A4484" w:rsidRPr="0024271B">
        <w:rPr>
          <w:rFonts w:ascii="Arial" w:hAnsi="Arial" w:cs="Arial"/>
          <w:sz w:val="22"/>
          <w:szCs w:val="22"/>
          <w:highlight w:val="yellow"/>
          <w:lang w:val="en-GB"/>
        </w:rPr>
        <w:t>ny of the above</w:t>
      </w:r>
      <w:r w:rsidRPr="0024271B">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24271B" w:rsidRDefault="00FC32B6" w:rsidP="00BE65AA">
      <w:pPr>
        <w:pStyle w:val="ListParagraph"/>
        <w:numPr>
          <w:ilvl w:val="0"/>
          <w:numId w:val="6"/>
        </w:numPr>
        <w:ind w:left="426"/>
        <w:jc w:val="both"/>
        <w:rPr>
          <w:rFonts w:ascii="Arial" w:hAnsi="Arial" w:cs="Arial"/>
          <w:sz w:val="22"/>
          <w:szCs w:val="22"/>
          <w:highlight w:val="yellow"/>
          <w:lang w:val="en-GB"/>
        </w:rPr>
      </w:pPr>
      <w:r w:rsidRPr="0024271B">
        <w:rPr>
          <w:rFonts w:ascii="Arial" w:hAnsi="Arial" w:cs="Arial"/>
          <w:sz w:val="22"/>
          <w:szCs w:val="22"/>
          <w:highlight w:val="yellow"/>
          <w:lang w:val="en-GB"/>
        </w:rPr>
        <w:t>Any of the above</w:t>
      </w:r>
      <w:r w:rsidR="00EA6F96" w:rsidRPr="0024271B">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24271B">
        <w:rPr>
          <w:rFonts w:ascii="Arial" w:hAnsi="Arial" w:cs="Arial"/>
          <w:sz w:val="22"/>
          <w:szCs w:val="22"/>
          <w:highlight w:val="yellow"/>
          <w:lang w:val="en-GB"/>
        </w:rPr>
        <w:t xml:space="preserve">Over 50% in </w:t>
      </w:r>
      <w:r w:rsidR="00416B96" w:rsidRPr="0024271B">
        <w:rPr>
          <w:rFonts w:ascii="Arial" w:hAnsi="Arial" w:cs="Arial"/>
          <w:sz w:val="22"/>
          <w:szCs w:val="22"/>
          <w:highlight w:val="yellow"/>
          <w:lang w:val="en-GB"/>
        </w:rPr>
        <w:t>number</w:t>
      </w:r>
      <w:r w:rsidR="00F50041" w:rsidRPr="0024271B">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05F7E" w:rsidRDefault="00C041E8" w:rsidP="00BE65AA">
      <w:pPr>
        <w:pStyle w:val="ListParagraph"/>
        <w:numPr>
          <w:ilvl w:val="0"/>
          <w:numId w:val="8"/>
        </w:numPr>
        <w:ind w:left="426"/>
        <w:jc w:val="both"/>
        <w:rPr>
          <w:rFonts w:ascii="Arial" w:hAnsi="Arial" w:cs="Arial"/>
          <w:sz w:val="22"/>
          <w:szCs w:val="22"/>
          <w:highlight w:val="yellow"/>
          <w:lang w:val="en-GB"/>
        </w:rPr>
      </w:pPr>
      <w:r w:rsidRPr="00D05F7E">
        <w:rPr>
          <w:rFonts w:ascii="Arial" w:hAnsi="Arial" w:cs="Arial"/>
          <w:sz w:val="22"/>
          <w:szCs w:val="22"/>
          <w:highlight w:val="yellow"/>
          <w:lang w:val="en-GB"/>
        </w:rPr>
        <w:t>The automatic moratorium can be obtained without filing an application to Court</w:t>
      </w:r>
      <w:r w:rsidR="003E22E2" w:rsidRPr="00D05F7E">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D05F7E" w:rsidRDefault="00A92054" w:rsidP="00BE65AA">
      <w:pPr>
        <w:pStyle w:val="ListParagraph"/>
        <w:numPr>
          <w:ilvl w:val="0"/>
          <w:numId w:val="9"/>
        </w:numPr>
        <w:ind w:left="426"/>
        <w:jc w:val="both"/>
        <w:rPr>
          <w:rFonts w:ascii="Arial" w:hAnsi="Arial" w:cs="Arial"/>
          <w:sz w:val="22"/>
          <w:szCs w:val="22"/>
          <w:highlight w:val="yellow"/>
          <w:lang w:val="en-GB"/>
        </w:rPr>
      </w:pPr>
      <w:r w:rsidRPr="00D05F7E">
        <w:rPr>
          <w:rFonts w:ascii="Arial" w:hAnsi="Arial" w:cs="Arial"/>
          <w:sz w:val="22"/>
          <w:szCs w:val="22"/>
          <w:highlight w:val="yellow"/>
          <w:lang w:val="en-GB"/>
        </w:rPr>
        <w:t>A receiver is appointed over the assets of the company</w:t>
      </w:r>
      <w:r w:rsidR="00B50EA0" w:rsidRPr="00D05F7E">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D05F7E" w:rsidRDefault="0007291B" w:rsidP="00BE65AA">
      <w:pPr>
        <w:pStyle w:val="ListParagraph"/>
        <w:numPr>
          <w:ilvl w:val="0"/>
          <w:numId w:val="10"/>
        </w:numPr>
        <w:ind w:left="426"/>
        <w:jc w:val="both"/>
        <w:rPr>
          <w:rFonts w:ascii="Arial" w:hAnsi="Arial" w:cs="Arial"/>
          <w:sz w:val="22"/>
          <w:szCs w:val="22"/>
          <w:highlight w:val="yellow"/>
          <w:lang w:val="en-GB"/>
        </w:rPr>
      </w:pPr>
      <w:r w:rsidRPr="00D05F7E">
        <w:rPr>
          <w:rFonts w:ascii="Arial" w:hAnsi="Arial" w:cs="Arial"/>
          <w:sz w:val="22"/>
          <w:szCs w:val="22"/>
          <w:highlight w:val="yellow"/>
          <w:lang w:val="en-GB"/>
        </w:rPr>
        <w:t>P</w:t>
      </w:r>
      <w:r w:rsidR="001A4484" w:rsidRPr="00D05F7E">
        <w:rPr>
          <w:rFonts w:ascii="Arial" w:hAnsi="Arial" w:cs="Arial"/>
          <w:sz w:val="22"/>
          <w:szCs w:val="22"/>
          <w:highlight w:val="yellow"/>
          <w:lang w:val="en-GB"/>
        </w:rPr>
        <w:t>reserving all or part of the company</w:t>
      </w:r>
      <w:r w:rsidR="004D7749" w:rsidRPr="00D05F7E">
        <w:rPr>
          <w:rFonts w:ascii="Arial" w:hAnsi="Arial" w:cs="Arial"/>
          <w:sz w:val="22"/>
          <w:szCs w:val="22"/>
          <w:highlight w:val="yellow"/>
          <w:lang w:val="en-GB"/>
        </w:rPr>
        <w:t>’</w:t>
      </w:r>
      <w:r w:rsidR="001A4484" w:rsidRPr="00D05F7E">
        <w:rPr>
          <w:rFonts w:ascii="Arial" w:hAnsi="Arial" w:cs="Arial"/>
          <w:sz w:val="22"/>
          <w:szCs w:val="22"/>
          <w:highlight w:val="yellow"/>
          <w:lang w:val="en-GB"/>
        </w:rPr>
        <w:t>s business as a going concern</w:t>
      </w:r>
      <w:r w:rsidRPr="00D05F7E">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proofErr w:type="gramStart"/>
      <w:r w:rsidR="000C2AB6">
        <w:rPr>
          <w:rFonts w:ascii="Arial" w:hAnsi="Arial" w:cs="Arial"/>
          <w:sz w:val="22"/>
          <w:szCs w:val="22"/>
          <w:lang w:val="en-GB"/>
        </w:rPr>
        <w:t>?</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A10663" w:rsidRDefault="006F2457" w:rsidP="00BE65AA">
      <w:pPr>
        <w:pStyle w:val="ListParagraph"/>
        <w:numPr>
          <w:ilvl w:val="0"/>
          <w:numId w:val="11"/>
        </w:numPr>
        <w:ind w:left="426"/>
        <w:jc w:val="both"/>
        <w:rPr>
          <w:rFonts w:ascii="Arial" w:hAnsi="Arial" w:cs="Arial"/>
          <w:sz w:val="22"/>
          <w:szCs w:val="22"/>
          <w:highlight w:val="yellow"/>
          <w:lang w:val="en-GB"/>
        </w:rPr>
      </w:pPr>
      <w:r w:rsidRPr="00A10663">
        <w:rPr>
          <w:rFonts w:ascii="Arial" w:hAnsi="Arial" w:cs="Arial"/>
          <w:sz w:val="22"/>
          <w:szCs w:val="22"/>
          <w:highlight w:val="yellow"/>
          <w:lang w:val="en-GB"/>
        </w:rPr>
        <w:t>Receivership</w:t>
      </w:r>
      <w:r w:rsidR="000C2AB6" w:rsidRPr="00A10663">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Default="00C041E8" w:rsidP="00BE65AA">
      <w:pPr>
        <w:pStyle w:val="ListParagraph"/>
        <w:numPr>
          <w:ilvl w:val="0"/>
          <w:numId w:val="12"/>
        </w:numPr>
        <w:ind w:left="426"/>
        <w:jc w:val="both"/>
        <w:rPr>
          <w:rFonts w:ascii="Arial" w:hAnsi="Arial" w:cs="Arial"/>
          <w:sz w:val="22"/>
          <w:szCs w:val="22"/>
          <w:lang w:val="en-GB"/>
        </w:rPr>
      </w:pPr>
      <w:r w:rsidRPr="00A10663">
        <w:rPr>
          <w:rFonts w:ascii="Arial" w:hAnsi="Arial" w:cs="Arial"/>
          <w:sz w:val="22"/>
          <w:szCs w:val="22"/>
          <w:highlight w:val="yellow"/>
          <w:lang w:val="en-GB"/>
        </w:rPr>
        <w:t>Brunei</w:t>
      </w:r>
      <w:r w:rsidR="00361BAA" w:rsidRPr="00A10663">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A10663" w:rsidRDefault="0007291B" w:rsidP="00BE65AA">
      <w:pPr>
        <w:pStyle w:val="ListParagraph"/>
        <w:numPr>
          <w:ilvl w:val="0"/>
          <w:numId w:val="13"/>
        </w:numPr>
        <w:ind w:left="426"/>
        <w:jc w:val="both"/>
        <w:rPr>
          <w:rFonts w:ascii="Arial" w:hAnsi="Arial" w:cs="Arial"/>
          <w:sz w:val="22"/>
          <w:szCs w:val="22"/>
          <w:highlight w:val="yellow"/>
          <w:lang w:val="en-GB"/>
        </w:rPr>
      </w:pPr>
      <w:r w:rsidRPr="00A10663">
        <w:rPr>
          <w:rFonts w:ascii="Arial" w:hAnsi="Arial" w:cs="Arial"/>
          <w:sz w:val="22"/>
          <w:szCs w:val="22"/>
          <w:highlight w:val="yellow"/>
          <w:lang w:val="en-GB"/>
        </w:rPr>
        <w:t xml:space="preserve">The Court held that the omission of the word </w:t>
      </w:r>
      <w:r w:rsidR="004D7749" w:rsidRPr="00A10663">
        <w:rPr>
          <w:rFonts w:ascii="Arial" w:hAnsi="Arial" w:cs="Arial"/>
          <w:sz w:val="22"/>
          <w:szCs w:val="22"/>
          <w:highlight w:val="yellow"/>
          <w:lang w:val="en-GB"/>
        </w:rPr>
        <w:t>“</w:t>
      </w:r>
      <w:r w:rsidRPr="00A10663">
        <w:rPr>
          <w:rFonts w:ascii="Arial" w:hAnsi="Arial" w:cs="Arial"/>
          <w:sz w:val="22"/>
          <w:szCs w:val="22"/>
          <w:highlight w:val="yellow"/>
          <w:lang w:val="en-GB"/>
        </w:rPr>
        <w:t>manifestly</w:t>
      </w:r>
      <w:r w:rsidR="004D7749" w:rsidRPr="00A10663">
        <w:rPr>
          <w:rFonts w:ascii="Arial" w:hAnsi="Arial" w:cs="Arial"/>
          <w:sz w:val="22"/>
          <w:szCs w:val="22"/>
          <w:highlight w:val="yellow"/>
          <w:lang w:val="en-GB"/>
        </w:rPr>
        <w:t>”</w:t>
      </w:r>
      <w:r w:rsidRPr="00A10663">
        <w:rPr>
          <w:rFonts w:ascii="Arial" w:hAnsi="Arial" w:cs="Arial"/>
          <w:sz w:val="22"/>
          <w:szCs w:val="22"/>
          <w:highlight w:val="yellow"/>
          <w:lang w:val="en-GB"/>
        </w:rPr>
        <w:t xml:space="preserve"> from Article 6 of the Singapore Model Law meant that the standard of exclusion on public policy grounds was </w:t>
      </w:r>
      <w:r w:rsidR="00416B96" w:rsidRPr="00A10663">
        <w:rPr>
          <w:rFonts w:ascii="Arial" w:hAnsi="Arial" w:cs="Arial"/>
          <w:sz w:val="22"/>
          <w:szCs w:val="22"/>
          <w:highlight w:val="yellow"/>
          <w:lang w:val="en-GB"/>
        </w:rPr>
        <w:t>higher</w:t>
      </w:r>
      <w:r w:rsidRPr="00A10663">
        <w:rPr>
          <w:rFonts w:ascii="Arial" w:hAnsi="Arial" w:cs="Arial"/>
          <w:sz w:val="22"/>
          <w:szCs w:val="22"/>
          <w:highlight w:val="yellow"/>
          <w:lang w:val="en-GB"/>
        </w:rPr>
        <w:t xml:space="preserve"> than in jurisdictions where the Model Law had been enacted unmodified</w:t>
      </w:r>
      <w:r w:rsidR="00726B93" w:rsidRPr="00A10663">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7B4195FD" w:rsidR="009B07AD" w:rsidRDefault="00F76DED" w:rsidP="00F76D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types of impeachable transactions under Singapore insolvency law</w:t>
      </w:r>
      <w:r w:rsidR="00071F74">
        <w:rPr>
          <w:rFonts w:ascii="Arial" w:hAnsi="Arial" w:cs="Arial"/>
          <w:color w:val="7B7B7B" w:themeColor="accent3" w:themeShade="BF"/>
          <w:sz w:val="22"/>
          <w:szCs w:val="22"/>
          <w:lang w:val="en-GB"/>
        </w:rPr>
        <w:t xml:space="preserve">: (A) </w:t>
      </w:r>
      <w:r>
        <w:rPr>
          <w:rFonts w:ascii="Arial" w:hAnsi="Arial" w:cs="Arial"/>
          <w:color w:val="7B7B7B" w:themeColor="accent3" w:themeShade="BF"/>
          <w:sz w:val="22"/>
          <w:szCs w:val="22"/>
          <w:lang w:val="en-GB"/>
        </w:rPr>
        <w:t>transactions</w:t>
      </w:r>
      <w:r w:rsidR="003D2BE5">
        <w:rPr>
          <w:rFonts w:ascii="Arial" w:hAnsi="Arial" w:cs="Arial"/>
          <w:color w:val="7B7B7B" w:themeColor="accent3" w:themeShade="BF"/>
          <w:sz w:val="22"/>
          <w:szCs w:val="22"/>
          <w:lang w:val="en-GB"/>
        </w:rPr>
        <w:t xml:space="preserve"> that are</w:t>
      </w:r>
      <w:r>
        <w:rPr>
          <w:rFonts w:ascii="Arial" w:hAnsi="Arial" w:cs="Arial"/>
          <w:color w:val="7B7B7B" w:themeColor="accent3" w:themeShade="BF"/>
          <w:sz w:val="22"/>
          <w:szCs w:val="22"/>
          <w:lang w:val="en-GB"/>
        </w:rPr>
        <w:t xml:space="preserve"> undervalue</w:t>
      </w:r>
      <w:r w:rsidR="003D2BE5">
        <w:rPr>
          <w:rFonts w:ascii="Arial" w:hAnsi="Arial" w:cs="Arial"/>
          <w:color w:val="7B7B7B" w:themeColor="accent3" w:themeShade="BF"/>
          <w:sz w:val="22"/>
          <w:szCs w:val="22"/>
          <w:lang w:val="en-GB"/>
        </w:rPr>
        <w:t>d</w:t>
      </w:r>
      <w:r w:rsidR="00071F7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r w:rsidR="00071F74">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 xml:space="preserve">transactions involving an unfair preference. The elements involved in each differ </w:t>
      </w:r>
      <w:r w:rsidR="00071F74">
        <w:rPr>
          <w:rFonts w:ascii="Arial" w:hAnsi="Arial" w:cs="Arial"/>
          <w:color w:val="7B7B7B" w:themeColor="accent3" w:themeShade="BF"/>
          <w:sz w:val="22"/>
          <w:szCs w:val="22"/>
          <w:lang w:val="en-GB"/>
        </w:rPr>
        <w:t xml:space="preserve">slightly </w:t>
      </w:r>
      <w:r>
        <w:rPr>
          <w:rFonts w:ascii="Arial" w:hAnsi="Arial" w:cs="Arial"/>
          <w:color w:val="7B7B7B" w:themeColor="accent3" w:themeShade="BF"/>
          <w:sz w:val="22"/>
          <w:szCs w:val="22"/>
          <w:lang w:val="en-GB"/>
        </w:rPr>
        <w:t xml:space="preserve">whether </w:t>
      </w:r>
      <w:r w:rsidR="003D2BE5">
        <w:rPr>
          <w:rFonts w:ascii="Arial" w:hAnsi="Arial" w:cs="Arial"/>
          <w:color w:val="7B7B7B" w:themeColor="accent3" w:themeShade="BF"/>
          <w:sz w:val="22"/>
          <w:szCs w:val="22"/>
          <w:lang w:val="en-GB"/>
        </w:rPr>
        <w:t>we refer to</w:t>
      </w:r>
      <w:r w:rsidR="00071F74">
        <w:rPr>
          <w:rFonts w:ascii="Arial" w:hAnsi="Arial" w:cs="Arial"/>
          <w:color w:val="7B7B7B" w:themeColor="accent3" w:themeShade="BF"/>
          <w:sz w:val="22"/>
          <w:szCs w:val="22"/>
          <w:lang w:val="en-GB"/>
        </w:rPr>
        <w:t xml:space="preserve"> an</w:t>
      </w:r>
      <w:r>
        <w:rPr>
          <w:rFonts w:ascii="Arial" w:hAnsi="Arial" w:cs="Arial"/>
          <w:color w:val="7B7B7B" w:themeColor="accent3" w:themeShade="BF"/>
          <w:sz w:val="22"/>
          <w:szCs w:val="22"/>
          <w:lang w:val="en-GB"/>
        </w:rPr>
        <w:t xml:space="preserve"> insolvent company or a bankrupt individual.</w:t>
      </w:r>
    </w:p>
    <w:p w14:paraId="7FE1449A" w14:textId="77777777" w:rsidR="00F76DED" w:rsidRDefault="00F76DED" w:rsidP="00F76DED">
      <w:pPr>
        <w:jc w:val="both"/>
        <w:rPr>
          <w:rFonts w:ascii="Arial" w:hAnsi="Arial" w:cs="Arial"/>
          <w:color w:val="7B7B7B" w:themeColor="accent3" w:themeShade="BF"/>
          <w:sz w:val="22"/>
          <w:szCs w:val="22"/>
          <w:lang w:val="en-GB"/>
        </w:rPr>
      </w:pPr>
    </w:p>
    <w:p w14:paraId="6EE8327E" w14:textId="1E23F2FD" w:rsidR="00375889" w:rsidRDefault="00F76DE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the case of </w:t>
      </w:r>
      <w:r w:rsidR="00071F7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the elements that need to be proven by a liquidator against a company are</w:t>
      </w:r>
      <w:r w:rsidR="00375889">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 xml:space="preserve"> (i) the transaction is equal to a gift (in that no consideration is received) or consideration is received but </w:t>
      </w:r>
      <w:r w:rsidR="00071F74">
        <w:rPr>
          <w:rFonts w:ascii="Arial" w:hAnsi="Arial" w:cs="Arial"/>
          <w:color w:val="7B7B7B" w:themeColor="accent3" w:themeShade="BF"/>
          <w:sz w:val="22"/>
          <w:szCs w:val="22"/>
          <w:lang w:val="en-GB"/>
        </w:rPr>
        <w:t xml:space="preserve">for </w:t>
      </w:r>
      <w:r>
        <w:rPr>
          <w:rFonts w:ascii="Arial" w:hAnsi="Arial" w:cs="Arial"/>
          <w:color w:val="7B7B7B" w:themeColor="accent3" w:themeShade="BF"/>
          <w:sz w:val="22"/>
          <w:szCs w:val="22"/>
          <w:lang w:val="en-GB"/>
        </w:rPr>
        <w:t xml:space="preserve">considerably lower </w:t>
      </w:r>
      <w:r w:rsidR="00071F74">
        <w:rPr>
          <w:rFonts w:ascii="Arial" w:hAnsi="Arial" w:cs="Arial"/>
          <w:color w:val="7B7B7B" w:themeColor="accent3" w:themeShade="BF"/>
          <w:sz w:val="22"/>
          <w:szCs w:val="22"/>
          <w:lang w:val="en-GB"/>
        </w:rPr>
        <w:t xml:space="preserve">amount </w:t>
      </w:r>
      <w:r>
        <w:rPr>
          <w:rFonts w:ascii="Arial" w:hAnsi="Arial" w:cs="Arial"/>
          <w:color w:val="7B7B7B" w:themeColor="accent3" w:themeShade="BF"/>
          <w:sz w:val="22"/>
          <w:szCs w:val="22"/>
          <w:lang w:val="en-GB"/>
        </w:rPr>
        <w:t xml:space="preserve">than </w:t>
      </w:r>
      <w:r w:rsidR="00071F74">
        <w:rPr>
          <w:rFonts w:ascii="Arial" w:hAnsi="Arial" w:cs="Arial"/>
          <w:color w:val="7B7B7B" w:themeColor="accent3" w:themeShade="BF"/>
          <w:sz w:val="22"/>
          <w:szCs w:val="22"/>
          <w:lang w:val="en-GB"/>
        </w:rPr>
        <w:t xml:space="preserve">what </w:t>
      </w:r>
      <w:r>
        <w:rPr>
          <w:rFonts w:ascii="Arial" w:hAnsi="Arial" w:cs="Arial"/>
          <w:color w:val="7B7B7B" w:themeColor="accent3" w:themeShade="BF"/>
          <w:sz w:val="22"/>
          <w:szCs w:val="22"/>
          <w:lang w:val="en-GB"/>
        </w:rPr>
        <w:t>was originally paid; and (ii) the</w:t>
      </w:r>
      <w:r w:rsidR="00375889">
        <w:rPr>
          <w:rFonts w:ascii="Arial" w:hAnsi="Arial" w:cs="Arial"/>
          <w:color w:val="7B7B7B" w:themeColor="accent3" w:themeShade="BF"/>
          <w:sz w:val="22"/>
          <w:szCs w:val="22"/>
          <w:lang w:val="en-GB"/>
        </w:rPr>
        <w:t xml:space="preserve"> company was or became insolvent as a consequence of this undervalue</w:t>
      </w:r>
      <w:r w:rsidR="003D2BE5">
        <w:rPr>
          <w:rFonts w:ascii="Arial" w:hAnsi="Arial" w:cs="Arial"/>
          <w:color w:val="7B7B7B" w:themeColor="accent3" w:themeShade="BF"/>
          <w:sz w:val="22"/>
          <w:szCs w:val="22"/>
          <w:lang w:val="en-GB"/>
        </w:rPr>
        <w:t>d</w:t>
      </w:r>
      <w:r w:rsidR="00375889">
        <w:rPr>
          <w:rFonts w:ascii="Arial" w:hAnsi="Arial" w:cs="Arial"/>
          <w:color w:val="7B7B7B" w:themeColor="accent3" w:themeShade="BF"/>
          <w:sz w:val="22"/>
          <w:szCs w:val="22"/>
          <w:lang w:val="en-GB"/>
        </w:rPr>
        <w:t xml:space="preserve"> transaction. </w:t>
      </w:r>
    </w:p>
    <w:p w14:paraId="7D63EA39" w14:textId="77777777" w:rsidR="00375889" w:rsidRDefault="00375889" w:rsidP="002A37BB">
      <w:pPr>
        <w:jc w:val="both"/>
        <w:rPr>
          <w:rFonts w:ascii="Arial" w:hAnsi="Arial" w:cs="Arial"/>
          <w:color w:val="7B7B7B" w:themeColor="accent3" w:themeShade="BF"/>
          <w:sz w:val="22"/>
          <w:szCs w:val="22"/>
          <w:lang w:val="en-GB"/>
        </w:rPr>
      </w:pPr>
    </w:p>
    <w:p w14:paraId="5791A1DA" w14:textId="642D92EC" w:rsidR="00020557" w:rsidRDefault="00071F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75889">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same </w:t>
      </w:r>
      <w:r w:rsidR="00375889">
        <w:rPr>
          <w:rFonts w:ascii="Arial" w:hAnsi="Arial" w:cs="Arial"/>
          <w:color w:val="7B7B7B" w:themeColor="accent3" w:themeShade="BF"/>
          <w:sz w:val="22"/>
          <w:szCs w:val="22"/>
          <w:lang w:val="en-GB"/>
        </w:rPr>
        <w:t xml:space="preserve">element </w:t>
      </w:r>
      <w:r>
        <w:rPr>
          <w:rFonts w:ascii="Arial" w:hAnsi="Arial" w:cs="Arial"/>
          <w:color w:val="7B7B7B" w:themeColor="accent3" w:themeShade="BF"/>
          <w:sz w:val="22"/>
          <w:szCs w:val="22"/>
          <w:lang w:val="en-GB"/>
        </w:rPr>
        <w:t>as in (A</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i) </w:t>
      </w:r>
      <w:r w:rsidR="00375889">
        <w:rPr>
          <w:rFonts w:ascii="Arial" w:hAnsi="Arial" w:cs="Arial"/>
          <w:color w:val="7B7B7B" w:themeColor="accent3" w:themeShade="BF"/>
          <w:sz w:val="22"/>
          <w:szCs w:val="22"/>
          <w:lang w:val="en-GB"/>
        </w:rPr>
        <w:t xml:space="preserve">needs to be proven </w:t>
      </w:r>
      <w:r>
        <w:rPr>
          <w:rFonts w:ascii="Arial" w:hAnsi="Arial" w:cs="Arial"/>
          <w:color w:val="7B7B7B" w:themeColor="accent3" w:themeShade="BF"/>
          <w:sz w:val="22"/>
          <w:szCs w:val="22"/>
          <w:lang w:val="en-GB"/>
        </w:rPr>
        <w:t xml:space="preserve">by </w:t>
      </w:r>
      <w:r w:rsidR="00E63341">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fficial </w:t>
      </w:r>
      <w:r w:rsidR="00E6334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ssignees with respect to bankrupt individuals, in </w:t>
      </w:r>
      <w:r w:rsidR="00375889">
        <w:rPr>
          <w:rFonts w:ascii="Arial" w:hAnsi="Arial" w:cs="Arial"/>
          <w:color w:val="7B7B7B" w:themeColor="accent3" w:themeShade="BF"/>
          <w:sz w:val="22"/>
          <w:szCs w:val="22"/>
          <w:lang w:val="en-GB"/>
        </w:rPr>
        <w:t xml:space="preserve">that the transaction was a gift or for considerably lower consideration than what was paid. </w:t>
      </w:r>
      <w:r>
        <w:rPr>
          <w:rFonts w:ascii="Arial" w:hAnsi="Arial" w:cs="Arial"/>
          <w:color w:val="7B7B7B" w:themeColor="accent3" w:themeShade="BF"/>
          <w:sz w:val="22"/>
          <w:szCs w:val="22"/>
          <w:lang w:val="en-GB"/>
        </w:rPr>
        <w:t>However unlike insolvent</w:t>
      </w:r>
      <w:r w:rsidR="00E63341">
        <w:rPr>
          <w:rFonts w:ascii="Arial" w:hAnsi="Arial" w:cs="Arial"/>
          <w:color w:val="7B7B7B" w:themeColor="accent3" w:themeShade="BF"/>
          <w:sz w:val="22"/>
          <w:szCs w:val="22"/>
          <w:lang w:val="en-GB"/>
        </w:rPr>
        <w:t xml:space="preserve"> companies, O</w:t>
      </w:r>
      <w:r>
        <w:rPr>
          <w:rFonts w:ascii="Arial" w:hAnsi="Arial" w:cs="Arial"/>
          <w:color w:val="7B7B7B" w:themeColor="accent3" w:themeShade="BF"/>
          <w:sz w:val="22"/>
          <w:szCs w:val="22"/>
          <w:lang w:val="en-GB"/>
        </w:rPr>
        <w:t xml:space="preserve">fficial </w:t>
      </w:r>
      <w:r w:rsidR="00E6334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ssignees </w:t>
      </w:r>
      <w:r w:rsidR="00375889">
        <w:rPr>
          <w:rFonts w:ascii="Arial" w:hAnsi="Arial" w:cs="Arial"/>
          <w:color w:val="7B7B7B" w:themeColor="accent3" w:themeShade="BF"/>
          <w:sz w:val="22"/>
          <w:szCs w:val="22"/>
          <w:lang w:val="en-GB"/>
        </w:rPr>
        <w:t xml:space="preserve">do not need to prove </w:t>
      </w:r>
      <w:r>
        <w:rPr>
          <w:rFonts w:ascii="Arial" w:hAnsi="Arial" w:cs="Arial"/>
          <w:color w:val="7B7B7B" w:themeColor="accent3" w:themeShade="BF"/>
          <w:sz w:val="22"/>
          <w:szCs w:val="22"/>
          <w:lang w:val="en-GB"/>
        </w:rPr>
        <w:t xml:space="preserve">that individuals became </w:t>
      </w:r>
      <w:r w:rsidR="00375889">
        <w:rPr>
          <w:rFonts w:ascii="Arial" w:hAnsi="Arial" w:cs="Arial"/>
          <w:color w:val="7B7B7B" w:themeColor="accent3" w:themeShade="BF"/>
          <w:sz w:val="22"/>
          <w:szCs w:val="22"/>
          <w:lang w:val="en-GB"/>
        </w:rPr>
        <w:t xml:space="preserve">bankrupt </w:t>
      </w:r>
      <w:r>
        <w:rPr>
          <w:rFonts w:ascii="Arial" w:hAnsi="Arial" w:cs="Arial"/>
          <w:color w:val="7B7B7B" w:themeColor="accent3" w:themeShade="BF"/>
          <w:sz w:val="22"/>
          <w:szCs w:val="22"/>
          <w:lang w:val="en-GB"/>
        </w:rPr>
        <w:t>as a result of the undervalue</w:t>
      </w:r>
      <w:r w:rsidR="003D2BE5">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transaction</w:t>
      </w:r>
      <w:r w:rsidR="00375889">
        <w:rPr>
          <w:rFonts w:ascii="Arial" w:hAnsi="Arial" w:cs="Arial"/>
          <w:color w:val="7B7B7B" w:themeColor="accent3" w:themeShade="BF"/>
          <w:sz w:val="22"/>
          <w:szCs w:val="22"/>
          <w:lang w:val="en-GB"/>
        </w:rPr>
        <w:t>.</w:t>
      </w:r>
    </w:p>
    <w:p w14:paraId="501721C1" w14:textId="77777777" w:rsidR="00375889" w:rsidRDefault="00375889" w:rsidP="002A37BB">
      <w:pPr>
        <w:jc w:val="both"/>
        <w:rPr>
          <w:rFonts w:ascii="Arial" w:hAnsi="Arial" w:cs="Arial"/>
          <w:color w:val="7B7B7B" w:themeColor="accent3" w:themeShade="BF"/>
          <w:sz w:val="22"/>
          <w:szCs w:val="22"/>
          <w:lang w:val="en-GB"/>
        </w:rPr>
      </w:pPr>
    </w:p>
    <w:p w14:paraId="232F5759" w14:textId="77777777" w:rsidR="00071F74" w:rsidRDefault="00071F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(B), t</w:t>
      </w:r>
      <w:r w:rsidR="00375889">
        <w:rPr>
          <w:rFonts w:ascii="Arial" w:hAnsi="Arial" w:cs="Arial"/>
          <w:color w:val="7B7B7B" w:themeColor="accent3" w:themeShade="BF"/>
          <w:sz w:val="22"/>
          <w:szCs w:val="22"/>
          <w:lang w:val="en-GB"/>
        </w:rPr>
        <w:t xml:space="preserve">ransactions leading to an unfair preference involve </w:t>
      </w:r>
      <w:r w:rsidR="00F9610F">
        <w:rPr>
          <w:rFonts w:ascii="Arial" w:hAnsi="Arial" w:cs="Arial"/>
          <w:color w:val="7B7B7B" w:themeColor="accent3" w:themeShade="BF"/>
          <w:sz w:val="22"/>
          <w:szCs w:val="22"/>
          <w:lang w:val="en-GB"/>
        </w:rPr>
        <w:t xml:space="preserve">three </w:t>
      </w:r>
      <w:r w:rsidR="00375889">
        <w:rPr>
          <w:rFonts w:ascii="Arial" w:hAnsi="Arial" w:cs="Arial"/>
          <w:color w:val="7B7B7B" w:themeColor="accent3" w:themeShade="BF"/>
          <w:sz w:val="22"/>
          <w:szCs w:val="22"/>
          <w:lang w:val="en-GB"/>
        </w:rPr>
        <w:t>elements</w:t>
      </w:r>
      <w:r>
        <w:rPr>
          <w:rFonts w:ascii="Arial" w:hAnsi="Arial" w:cs="Arial"/>
          <w:color w:val="7B7B7B" w:themeColor="accent3" w:themeShade="BF"/>
          <w:sz w:val="22"/>
          <w:szCs w:val="22"/>
          <w:lang w:val="en-GB"/>
        </w:rPr>
        <w:t>:</w:t>
      </w:r>
      <w:r w:rsidR="00375889">
        <w:rPr>
          <w:rFonts w:ascii="Arial" w:hAnsi="Arial" w:cs="Arial"/>
          <w:color w:val="7B7B7B" w:themeColor="accent3" w:themeShade="BF"/>
          <w:sz w:val="22"/>
          <w:szCs w:val="22"/>
          <w:lang w:val="en-GB"/>
        </w:rPr>
        <w:t xml:space="preserve"> (i) the transaction is with a</w:t>
      </w:r>
      <w:r w:rsidR="00F9610F">
        <w:rPr>
          <w:rFonts w:ascii="Arial" w:hAnsi="Arial" w:cs="Arial"/>
          <w:color w:val="7B7B7B" w:themeColor="accent3" w:themeShade="BF"/>
          <w:sz w:val="22"/>
          <w:szCs w:val="22"/>
          <w:lang w:val="en-GB"/>
        </w:rPr>
        <w:t>n existing</w:t>
      </w:r>
      <w:r w:rsidR="00375889">
        <w:rPr>
          <w:rFonts w:ascii="Arial" w:hAnsi="Arial" w:cs="Arial"/>
          <w:color w:val="7B7B7B" w:themeColor="accent3" w:themeShade="BF"/>
          <w:sz w:val="22"/>
          <w:szCs w:val="22"/>
          <w:lang w:val="en-GB"/>
        </w:rPr>
        <w:t xml:space="preserve"> creditor or guarantor of the company or bankrupt individual; (ii) </w:t>
      </w:r>
      <w:r w:rsidR="00F9610F">
        <w:rPr>
          <w:rFonts w:ascii="Arial" w:hAnsi="Arial" w:cs="Arial"/>
          <w:color w:val="7B7B7B" w:themeColor="accent3" w:themeShade="BF"/>
          <w:sz w:val="22"/>
          <w:szCs w:val="22"/>
          <w:lang w:val="en-GB"/>
        </w:rPr>
        <w:t xml:space="preserve">the effect of the transaction is to place this creditor or guarantor in a better position, than had they undergone the process of the company’s insolvency or individual’s bankruptcy; and (iii) the transaction was driven by an aspiration to prefer this creditor or guarantor </w:t>
      </w:r>
      <w:r>
        <w:rPr>
          <w:rFonts w:ascii="Arial" w:hAnsi="Arial" w:cs="Arial"/>
          <w:color w:val="7B7B7B" w:themeColor="accent3" w:themeShade="BF"/>
          <w:sz w:val="22"/>
          <w:szCs w:val="22"/>
          <w:lang w:val="en-GB"/>
        </w:rPr>
        <w:t xml:space="preserve">over others </w:t>
      </w:r>
      <w:r w:rsidR="00F9610F">
        <w:rPr>
          <w:rFonts w:ascii="Arial" w:hAnsi="Arial" w:cs="Arial"/>
          <w:color w:val="7B7B7B" w:themeColor="accent3" w:themeShade="BF"/>
          <w:sz w:val="22"/>
          <w:szCs w:val="22"/>
          <w:lang w:val="en-GB"/>
        </w:rPr>
        <w:t>so that they achieve a better position</w:t>
      </w:r>
      <w:r>
        <w:rPr>
          <w:rFonts w:ascii="Arial" w:hAnsi="Arial" w:cs="Arial"/>
          <w:color w:val="7B7B7B" w:themeColor="accent3" w:themeShade="BF"/>
          <w:sz w:val="22"/>
          <w:szCs w:val="22"/>
          <w:lang w:val="en-GB"/>
        </w:rPr>
        <w:t xml:space="preserve"> through this transaction for unfair preference.</w:t>
      </w:r>
    </w:p>
    <w:p w14:paraId="51963A3E" w14:textId="77777777" w:rsidR="00071F74" w:rsidRDefault="00071F74" w:rsidP="002A37BB">
      <w:pPr>
        <w:jc w:val="both"/>
        <w:rPr>
          <w:rFonts w:ascii="Arial" w:hAnsi="Arial" w:cs="Arial"/>
          <w:color w:val="7B7B7B" w:themeColor="accent3" w:themeShade="BF"/>
          <w:sz w:val="22"/>
          <w:szCs w:val="22"/>
          <w:lang w:val="en-GB"/>
        </w:rPr>
      </w:pPr>
    </w:p>
    <w:p w14:paraId="2276C1D5" w14:textId="45D75252" w:rsidR="00375889" w:rsidRDefault="00071F74" w:rsidP="002A37BB">
      <w:pPr>
        <w:jc w:val="both"/>
        <w:rPr>
          <w:rFonts w:ascii="Arial" w:hAnsi="Arial" w:cs="Arial"/>
          <w:sz w:val="22"/>
          <w:szCs w:val="22"/>
        </w:rPr>
      </w:pPr>
      <w:r>
        <w:rPr>
          <w:rFonts w:ascii="Arial" w:hAnsi="Arial" w:cs="Arial"/>
          <w:color w:val="7B7B7B" w:themeColor="accent3" w:themeShade="BF"/>
          <w:sz w:val="22"/>
          <w:szCs w:val="22"/>
          <w:lang w:val="en-GB"/>
        </w:rPr>
        <w:t>Certain defences are available in the case of impeachable transactions involving bankrupt individuals</w:t>
      </w:r>
      <w:r w:rsidR="00F9610F">
        <w:rPr>
          <w:rFonts w:ascii="Arial" w:hAnsi="Arial" w:cs="Arial"/>
          <w:color w:val="7B7B7B" w:themeColor="accent3" w:themeShade="BF"/>
          <w:sz w:val="22"/>
          <w:szCs w:val="22"/>
          <w:lang w:val="en-GB"/>
        </w:rPr>
        <w:t>.</w:t>
      </w:r>
      <w:r w:rsidR="00651AA2">
        <w:rPr>
          <w:rFonts w:ascii="Arial" w:hAnsi="Arial" w:cs="Arial"/>
          <w:color w:val="7B7B7B" w:themeColor="accent3" w:themeShade="BF"/>
          <w:sz w:val="22"/>
          <w:szCs w:val="22"/>
          <w:lang w:val="en-GB"/>
        </w:rPr>
        <w:t xml:space="preserve"> </w:t>
      </w:r>
      <w:r w:rsidR="006D75ED">
        <w:rPr>
          <w:rFonts w:ascii="Arial" w:hAnsi="Arial" w:cs="Arial"/>
          <w:color w:val="7B7B7B" w:themeColor="accent3" w:themeShade="BF"/>
          <w:sz w:val="22"/>
          <w:szCs w:val="22"/>
          <w:lang w:val="en-GB"/>
        </w:rPr>
        <w:t>One</w:t>
      </w:r>
      <w:r w:rsidR="00333358">
        <w:rPr>
          <w:rFonts w:ascii="Arial" w:hAnsi="Arial" w:cs="Arial"/>
          <w:color w:val="7B7B7B" w:themeColor="accent3" w:themeShade="BF"/>
          <w:sz w:val="22"/>
          <w:szCs w:val="22"/>
          <w:lang w:val="en-GB"/>
        </w:rPr>
        <w:t xml:space="preserve"> defence </w:t>
      </w:r>
      <w:r w:rsidR="006D75ED">
        <w:rPr>
          <w:rFonts w:ascii="Arial" w:hAnsi="Arial" w:cs="Arial"/>
          <w:color w:val="7B7B7B" w:themeColor="accent3" w:themeShade="BF"/>
          <w:sz w:val="22"/>
          <w:szCs w:val="22"/>
          <w:lang w:val="en-GB"/>
        </w:rPr>
        <w:t xml:space="preserve">is </w:t>
      </w:r>
      <w:r w:rsidR="003D2BE5">
        <w:rPr>
          <w:rFonts w:ascii="Arial" w:hAnsi="Arial" w:cs="Arial"/>
          <w:color w:val="7B7B7B" w:themeColor="accent3" w:themeShade="BF"/>
          <w:sz w:val="22"/>
          <w:szCs w:val="22"/>
          <w:lang w:val="en-GB"/>
        </w:rPr>
        <w:t xml:space="preserve">available to </w:t>
      </w:r>
      <w:r w:rsidR="006D75ED">
        <w:rPr>
          <w:rFonts w:ascii="Arial" w:hAnsi="Arial" w:cs="Arial"/>
          <w:color w:val="7B7B7B" w:themeColor="accent3" w:themeShade="BF"/>
          <w:sz w:val="22"/>
          <w:szCs w:val="22"/>
          <w:lang w:val="en-GB"/>
        </w:rPr>
        <w:t>bona fide third party purchaser</w:t>
      </w:r>
      <w:r w:rsidR="003D2BE5">
        <w:rPr>
          <w:rFonts w:ascii="Arial" w:hAnsi="Arial" w:cs="Arial"/>
          <w:color w:val="7B7B7B" w:themeColor="accent3" w:themeShade="BF"/>
          <w:sz w:val="22"/>
          <w:szCs w:val="22"/>
          <w:lang w:val="en-GB"/>
        </w:rPr>
        <w:t>s</w:t>
      </w:r>
      <w:r w:rsidR="006D75ED">
        <w:rPr>
          <w:rFonts w:ascii="Arial" w:hAnsi="Arial" w:cs="Arial"/>
          <w:color w:val="7B7B7B" w:themeColor="accent3" w:themeShade="BF"/>
          <w:sz w:val="22"/>
          <w:szCs w:val="22"/>
          <w:lang w:val="en-GB"/>
        </w:rPr>
        <w:t xml:space="preserve"> </w:t>
      </w:r>
      <w:r w:rsidR="00333358">
        <w:rPr>
          <w:rFonts w:ascii="Arial" w:hAnsi="Arial" w:cs="Arial"/>
          <w:color w:val="7B7B7B" w:themeColor="accent3" w:themeShade="BF"/>
          <w:sz w:val="22"/>
          <w:szCs w:val="22"/>
          <w:lang w:val="en-GB"/>
        </w:rPr>
        <w:t xml:space="preserve">in good faith and </w:t>
      </w:r>
      <w:r w:rsidR="006D75ED">
        <w:rPr>
          <w:rFonts w:ascii="Arial" w:hAnsi="Arial" w:cs="Arial"/>
          <w:color w:val="7B7B7B" w:themeColor="accent3" w:themeShade="BF"/>
          <w:sz w:val="22"/>
          <w:szCs w:val="22"/>
          <w:lang w:val="en-GB"/>
        </w:rPr>
        <w:t>for value</w:t>
      </w:r>
      <w:r w:rsidR="00333358">
        <w:rPr>
          <w:rFonts w:ascii="Arial" w:hAnsi="Arial" w:cs="Arial"/>
          <w:color w:val="7B7B7B" w:themeColor="accent3" w:themeShade="BF"/>
          <w:sz w:val="22"/>
          <w:szCs w:val="22"/>
          <w:lang w:val="en-GB"/>
        </w:rPr>
        <w:t xml:space="preserve"> (</w:t>
      </w:r>
      <w:r w:rsidR="006D75ED">
        <w:rPr>
          <w:rFonts w:ascii="Arial" w:hAnsi="Arial" w:cs="Arial"/>
          <w:color w:val="7B7B7B" w:themeColor="accent3" w:themeShade="BF"/>
          <w:sz w:val="22"/>
          <w:szCs w:val="22"/>
          <w:lang w:val="en-GB"/>
        </w:rPr>
        <w:t>who received an interest in a property that was subject</w:t>
      </w:r>
      <w:r w:rsidR="00333358">
        <w:rPr>
          <w:rFonts w:ascii="Arial" w:hAnsi="Arial" w:cs="Arial"/>
          <w:color w:val="7B7B7B" w:themeColor="accent3" w:themeShade="BF"/>
          <w:sz w:val="22"/>
          <w:szCs w:val="22"/>
          <w:lang w:val="en-GB"/>
        </w:rPr>
        <w:t xml:space="preserve"> to an impeachable transaction)</w:t>
      </w:r>
      <w:r w:rsidR="003D2BE5">
        <w:rPr>
          <w:rFonts w:ascii="Arial" w:hAnsi="Arial" w:cs="Arial"/>
          <w:color w:val="7B7B7B" w:themeColor="accent3" w:themeShade="BF"/>
          <w:sz w:val="22"/>
          <w:szCs w:val="22"/>
          <w:lang w:val="en-GB"/>
        </w:rPr>
        <w:t xml:space="preserve"> in which case the</w:t>
      </w:r>
      <w:r w:rsidR="00333358">
        <w:rPr>
          <w:rFonts w:ascii="Arial" w:hAnsi="Arial" w:cs="Arial"/>
          <w:color w:val="7B7B7B" w:themeColor="accent3" w:themeShade="BF"/>
          <w:sz w:val="22"/>
          <w:szCs w:val="22"/>
          <w:lang w:val="en-GB"/>
        </w:rPr>
        <w:t xml:space="preserve"> transaction would then not be challenged.</w:t>
      </w:r>
      <w:r w:rsidR="006D75ED">
        <w:rPr>
          <w:rFonts w:ascii="Arial" w:hAnsi="Arial" w:cs="Arial"/>
          <w:color w:val="7B7B7B" w:themeColor="accent3" w:themeShade="BF"/>
          <w:sz w:val="22"/>
          <w:szCs w:val="22"/>
          <w:lang w:val="en-GB"/>
        </w:rPr>
        <w:t xml:space="preserve"> </w:t>
      </w:r>
      <w:r w:rsidR="00333358">
        <w:rPr>
          <w:rFonts w:ascii="Arial" w:hAnsi="Arial" w:cs="Arial"/>
          <w:color w:val="7B7B7B" w:themeColor="accent3" w:themeShade="BF"/>
          <w:sz w:val="22"/>
          <w:szCs w:val="22"/>
          <w:lang w:val="en-GB"/>
        </w:rPr>
        <w:t>In the case of impeached transactions involving insolvent companies, another possible defence is to argue that</w:t>
      </w:r>
      <w:r w:rsidR="003D2BE5">
        <w:rPr>
          <w:rFonts w:ascii="Arial" w:hAnsi="Arial" w:cs="Arial"/>
          <w:color w:val="7B7B7B" w:themeColor="accent3" w:themeShade="BF"/>
          <w:sz w:val="22"/>
          <w:szCs w:val="22"/>
          <w:lang w:val="en-GB"/>
        </w:rPr>
        <w:t xml:space="preserve"> the transaction in questions are</w:t>
      </w:r>
      <w:r w:rsidR="00333358">
        <w:rPr>
          <w:rFonts w:ascii="Arial" w:hAnsi="Arial" w:cs="Arial"/>
          <w:color w:val="7B7B7B" w:themeColor="accent3" w:themeShade="BF"/>
          <w:sz w:val="22"/>
          <w:szCs w:val="22"/>
          <w:lang w:val="en-GB"/>
        </w:rPr>
        <w:t xml:space="preserve"> outside the applicable time period during which such transactions can be challenged. </w:t>
      </w:r>
    </w:p>
    <w:p w14:paraId="4F30EE35" w14:textId="77777777" w:rsidR="00071F74" w:rsidRDefault="00071F74"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79CAAFFB" w:rsidR="009B07AD" w:rsidRPr="002A37BB" w:rsidRDefault="00DA7B95" w:rsidP="00DA7B95">
      <w:pPr>
        <w:jc w:val="both"/>
        <w:rPr>
          <w:rFonts w:ascii="Arial" w:hAnsi="Arial" w:cs="Arial"/>
          <w:sz w:val="22"/>
          <w:szCs w:val="22"/>
        </w:rPr>
      </w:pPr>
      <w:r>
        <w:rPr>
          <w:rFonts w:ascii="Arial" w:hAnsi="Arial" w:cs="Arial"/>
          <w:color w:val="7B7B7B" w:themeColor="accent3" w:themeShade="BF"/>
          <w:sz w:val="22"/>
          <w:szCs w:val="22"/>
        </w:rPr>
        <w:t xml:space="preserve">According to the website of the Judicial Insolvency Network, the primary aim of the JIN Guidelines is to preserve “enterprise value” and reduce “legal costs”, by enabling communication and cooperation between courts in cross border insolvency matters. The JIN Guidelines are significant for Singapore in that it is the first such protocol for communication and cooperation in cross border insolvency matters entered into by the Courts of Singapore.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proofErr w:type="gramStart"/>
      <w:r>
        <w:rPr>
          <w:rFonts w:ascii="Arial" w:hAnsi="Arial" w:cs="Arial"/>
          <w:sz w:val="22"/>
          <w:szCs w:val="22"/>
          <w:lang w:val="en-GB"/>
        </w:rPr>
        <w:t>of</w:t>
      </w:r>
      <w:proofErr w:type="gramEnd"/>
      <w:r>
        <w:rPr>
          <w:rFonts w:ascii="Arial" w:hAnsi="Arial" w:cs="Arial"/>
          <w:sz w:val="22"/>
          <w:szCs w:val="22"/>
          <w:lang w:val="en-GB"/>
        </w:rPr>
        <w:t xml:space="preserve">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346A438E" w14:textId="707DDF50" w:rsidR="00B93507" w:rsidRDefault="00A1585A" w:rsidP="00A158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bankrupt can obtain an annulment of a bankruptcy order </w:t>
      </w:r>
      <w:r w:rsidR="003D2BE5">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 xml:space="preserve">applying to the Court within 12 months of the relevant bankruptcy order having been issued. </w:t>
      </w:r>
    </w:p>
    <w:p w14:paraId="203794CC" w14:textId="77777777" w:rsidR="00B93507" w:rsidRDefault="00B93507" w:rsidP="00A1585A">
      <w:pPr>
        <w:jc w:val="both"/>
        <w:rPr>
          <w:rFonts w:ascii="Arial" w:hAnsi="Arial" w:cs="Arial"/>
          <w:color w:val="7B7B7B" w:themeColor="accent3" w:themeShade="BF"/>
          <w:sz w:val="22"/>
          <w:szCs w:val="22"/>
          <w:lang w:val="en-GB"/>
        </w:rPr>
      </w:pPr>
    </w:p>
    <w:p w14:paraId="2B683DE9" w14:textId="6BAE7E7E" w:rsidR="00A1585A" w:rsidRDefault="00A1585A" w:rsidP="00A158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decide to annul the bankruptcy order if (i) it determines that the order should not have been passed on the grounds existing at that time; (ii) the debt liabilities of the bankrupt have been satisfactorily been cleared or secured; or (iii) the distribution of the assets of the bankrupt is in Malaysia or such creditors are predominantly based in Malaysia.</w:t>
      </w:r>
    </w:p>
    <w:p w14:paraId="1FBD3C5C" w14:textId="77777777" w:rsidR="00A1585A" w:rsidRDefault="00A1585A" w:rsidP="00A1585A">
      <w:pPr>
        <w:jc w:val="both"/>
        <w:rPr>
          <w:rFonts w:ascii="Arial" w:hAnsi="Arial" w:cs="Arial"/>
          <w:color w:val="7B7B7B" w:themeColor="accent3" w:themeShade="BF"/>
          <w:sz w:val="22"/>
          <w:szCs w:val="22"/>
          <w:lang w:val="en-GB"/>
        </w:rPr>
      </w:pPr>
    </w:p>
    <w:p w14:paraId="6DE2C831" w14:textId="4AB9FC3E" w:rsidR="00E63341" w:rsidRDefault="00A1585A" w:rsidP="00A158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With respect to discharge, </w:t>
      </w:r>
      <w:r w:rsidR="00E63341">
        <w:rPr>
          <w:rFonts w:ascii="Arial" w:hAnsi="Arial" w:cs="Arial"/>
          <w:color w:val="7B7B7B" w:themeColor="accent3" w:themeShade="BF"/>
          <w:sz w:val="22"/>
          <w:szCs w:val="22"/>
          <w:lang w:val="en-GB"/>
        </w:rPr>
        <w:t>an application to the Court may be made at any time after a bankruptcy order has been passed, and can be filed by the bankrupt, the Official Assignee or any other person who has an interest</w:t>
      </w:r>
      <w:r>
        <w:rPr>
          <w:rFonts w:ascii="Arial" w:hAnsi="Arial" w:cs="Arial"/>
          <w:color w:val="7B7B7B" w:themeColor="accent3" w:themeShade="BF"/>
          <w:sz w:val="22"/>
          <w:szCs w:val="22"/>
          <w:lang w:val="en-GB"/>
        </w:rPr>
        <w:t>.</w:t>
      </w:r>
    </w:p>
    <w:p w14:paraId="626621A0" w14:textId="77777777" w:rsidR="00E63341" w:rsidRDefault="00E63341" w:rsidP="00A1585A">
      <w:pPr>
        <w:jc w:val="both"/>
        <w:rPr>
          <w:rFonts w:ascii="Arial" w:hAnsi="Arial" w:cs="Arial"/>
          <w:color w:val="7B7B7B" w:themeColor="accent3" w:themeShade="BF"/>
          <w:sz w:val="22"/>
          <w:szCs w:val="22"/>
          <w:lang w:val="en-GB"/>
        </w:rPr>
      </w:pPr>
    </w:p>
    <w:p w14:paraId="4AF7625F" w14:textId="42A0F881" w:rsidR="00C72848" w:rsidRPr="002A37BB" w:rsidRDefault="00E63341" w:rsidP="00A1585A">
      <w:pPr>
        <w:jc w:val="both"/>
        <w:rPr>
          <w:rFonts w:ascii="Arial" w:hAnsi="Arial" w:cs="Arial"/>
          <w:sz w:val="22"/>
          <w:szCs w:val="22"/>
          <w:lang w:val="en-GB"/>
        </w:rPr>
      </w:pPr>
      <w:r>
        <w:rPr>
          <w:rFonts w:ascii="Arial" w:hAnsi="Arial" w:cs="Arial"/>
          <w:color w:val="7B7B7B" w:themeColor="accent3" w:themeShade="BF"/>
          <w:sz w:val="22"/>
          <w:szCs w:val="22"/>
          <w:lang w:val="en-GB"/>
        </w:rPr>
        <w:t>Such application must be provided to each creditor of a bankrupt</w:t>
      </w:r>
      <w:r w:rsidR="00B93507">
        <w:rPr>
          <w:rFonts w:ascii="Arial" w:hAnsi="Arial" w:cs="Arial"/>
          <w:color w:val="7B7B7B" w:themeColor="accent3" w:themeShade="BF"/>
          <w:sz w:val="22"/>
          <w:szCs w:val="22"/>
          <w:lang w:val="en-GB"/>
        </w:rPr>
        <w:t xml:space="preserve"> with a proven debt</w:t>
      </w:r>
      <w:r>
        <w:rPr>
          <w:rFonts w:ascii="Arial" w:hAnsi="Arial" w:cs="Arial"/>
          <w:color w:val="7B7B7B" w:themeColor="accent3" w:themeShade="BF"/>
          <w:sz w:val="22"/>
          <w:szCs w:val="22"/>
          <w:lang w:val="en-GB"/>
        </w:rPr>
        <w:t xml:space="preserve">. The Court shall allow for </w:t>
      </w:r>
      <w:r w:rsidR="00B93507">
        <w:rPr>
          <w:rFonts w:ascii="Arial" w:hAnsi="Arial" w:cs="Arial"/>
          <w:color w:val="7B7B7B" w:themeColor="accent3" w:themeShade="BF"/>
          <w:sz w:val="22"/>
          <w:szCs w:val="22"/>
          <w:lang w:val="en-GB"/>
        </w:rPr>
        <w:t xml:space="preserve">any </w:t>
      </w:r>
      <w:r>
        <w:rPr>
          <w:rFonts w:ascii="Arial" w:hAnsi="Arial" w:cs="Arial"/>
          <w:color w:val="7B7B7B" w:themeColor="accent3" w:themeShade="BF"/>
          <w:sz w:val="22"/>
          <w:szCs w:val="22"/>
          <w:lang w:val="en-GB"/>
        </w:rPr>
        <w:t xml:space="preserve">creditor to be heard before deciding an application to discharge a bankruptcy order. </w:t>
      </w:r>
      <w:r w:rsidR="00A1585A">
        <w:rPr>
          <w:rFonts w:ascii="Arial" w:hAnsi="Arial" w:cs="Arial"/>
          <w:color w:val="7B7B7B" w:themeColor="accent3" w:themeShade="BF"/>
          <w:sz w:val="22"/>
          <w:szCs w:val="22"/>
          <w:lang w:val="en-GB"/>
        </w:rPr>
        <w:t xml:space="preserve">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proofErr w:type="gramStart"/>
      <w:r>
        <w:rPr>
          <w:rFonts w:ascii="Arial" w:hAnsi="Arial" w:cs="Arial"/>
          <w:sz w:val="22"/>
          <w:szCs w:val="22"/>
          <w:lang w:val="en-GB"/>
        </w:rPr>
        <w:t>under</w:t>
      </w:r>
      <w:proofErr w:type="gramEnd"/>
      <w:r>
        <w:rPr>
          <w:rFonts w:ascii="Arial" w:hAnsi="Arial" w:cs="Arial"/>
          <w:sz w:val="22"/>
          <w:szCs w:val="22"/>
          <w:lang w:val="en-GB"/>
        </w:rPr>
        <w:t xml:space="preserve">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65D5F47D" w:rsidR="00544127" w:rsidRDefault="0089613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r w:rsidR="00C13539">
        <w:rPr>
          <w:rFonts w:ascii="Arial" w:hAnsi="Arial" w:cs="Arial"/>
          <w:i/>
          <w:color w:val="7B7B7B" w:themeColor="accent3" w:themeShade="BF"/>
          <w:sz w:val="22"/>
          <w:szCs w:val="22"/>
          <w:lang w:val="en-GB"/>
        </w:rPr>
        <w:t>I</w:t>
      </w:r>
      <w:r w:rsidR="00DB2FB2">
        <w:rPr>
          <w:rFonts w:ascii="Arial" w:hAnsi="Arial" w:cs="Arial"/>
          <w:i/>
          <w:color w:val="7B7B7B" w:themeColor="accent3" w:themeShade="BF"/>
          <w:sz w:val="22"/>
          <w:szCs w:val="22"/>
          <w:lang w:val="en-GB"/>
        </w:rPr>
        <w:t xml:space="preserve">pso facto </w:t>
      </w:r>
      <w:r w:rsidR="00DB2FB2">
        <w:rPr>
          <w:rFonts w:ascii="Arial" w:hAnsi="Arial" w:cs="Arial"/>
          <w:color w:val="7B7B7B" w:themeColor="accent3" w:themeShade="BF"/>
          <w:sz w:val="22"/>
          <w:szCs w:val="22"/>
          <w:lang w:val="en-GB"/>
        </w:rPr>
        <w:t>clauses are</w:t>
      </w:r>
      <w:r w:rsidR="00C13539">
        <w:rPr>
          <w:rFonts w:ascii="Arial" w:hAnsi="Arial" w:cs="Arial"/>
          <w:color w:val="7B7B7B" w:themeColor="accent3" w:themeShade="BF"/>
          <w:sz w:val="22"/>
          <w:szCs w:val="22"/>
          <w:lang w:val="en-GB"/>
        </w:rPr>
        <w:t xml:space="preserve"> provisions that allow for termination or amendment</w:t>
      </w:r>
      <w:r w:rsidR="00DB2FB2">
        <w:rPr>
          <w:rFonts w:ascii="Arial" w:hAnsi="Arial" w:cs="Arial"/>
          <w:color w:val="7B7B7B" w:themeColor="accent3" w:themeShade="BF"/>
          <w:sz w:val="22"/>
          <w:szCs w:val="22"/>
          <w:lang w:val="en-GB"/>
        </w:rPr>
        <w:t xml:space="preserve"> </w:t>
      </w:r>
      <w:r w:rsidR="00C13539">
        <w:rPr>
          <w:rFonts w:ascii="Arial" w:hAnsi="Arial" w:cs="Arial"/>
          <w:color w:val="7B7B7B" w:themeColor="accent3" w:themeShade="BF"/>
          <w:sz w:val="22"/>
          <w:szCs w:val="22"/>
          <w:lang w:val="en-GB"/>
        </w:rPr>
        <w:t xml:space="preserve">of a contract upon a party to the contract becoming insolvent and therefore insolvency acts as a trigger for such rights to arise. </w:t>
      </w:r>
      <w:r w:rsidR="00C13539">
        <w:rPr>
          <w:rFonts w:ascii="Arial" w:hAnsi="Arial" w:cs="Arial"/>
          <w:i/>
          <w:color w:val="7B7B7B" w:themeColor="accent3" w:themeShade="BF"/>
          <w:sz w:val="22"/>
          <w:szCs w:val="22"/>
          <w:lang w:val="en-GB"/>
        </w:rPr>
        <w:t xml:space="preserve">Ipso facto </w:t>
      </w:r>
      <w:r w:rsidR="00C13539">
        <w:rPr>
          <w:rFonts w:ascii="Arial" w:hAnsi="Arial" w:cs="Arial"/>
          <w:color w:val="7B7B7B" w:themeColor="accent3" w:themeShade="BF"/>
          <w:sz w:val="22"/>
          <w:szCs w:val="22"/>
          <w:lang w:val="en-GB"/>
        </w:rPr>
        <w:t xml:space="preserve">clauses, particularly when they are triggered automatically, can hinder restructuring efforts under a legislative framework since it allows for a party to exercise contractual rights which may be adverse to formal restructuring processes. </w:t>
      </w:r>
    </w:p>
    <w:p w14:paraId="713A96AF" w14:textId="77777777" w:rsidR="00C13539" w:rsidRDefault="00C13539" w:rsidP="002A37BB">
      <w:pPr>
        <w:jc w:val="both"/>
        <w:rPr>
          <w:rFonts w:ascii="Arial" w:hAnsi="Arial" w:cs="Arial"/>
          <w:color w:val="7B7B7B" w:themeColor="accent3" w:themeShade="BF"/>
          <w:sz w:val="22"/>
          <w:szCs w:val="22"/>
          <w:lang w:val="en-GB"/>
        </w:rPr>
      </w:pPr>
    </w:p>
    <w:p w14:paraId="688B75B7" w14:textId="0F894C2C" w:rsidR="007F1D4E" w:rsidRDefault="00C13539" w:rsidP="00C135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Consequently, inspired by Canadian legislation, Singapore’s IRDA introduced restrictions on the operation of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through Section 440, which </w:t>
      </w:r>
      <w:r w:rsidR="006D683C">
        <w:rPr>
          <w:rFonts w:ascii="Arial" w:hAnsi="Arial" w:cs="Arial"/>
          <w:color w:val="7B7B7B" w:themeColor="accent3" w:themeShade="BF"/>
          <w:sz w:val="22"/>
          <w:szCs w:val="22"/>
          <w:lang w:val="en-GB"/>
        </w:rPr>
        <w:t xml:space="preserve">under sub-section (1) </w:t>
      </w:r>
      <w:r>
        <w:rPr>
          <w:rFonts w:ascii="Arial" w:hAnsi="Arial" w:cs="Arial"/>
          <w:color w:val="7B7B7B" w:themeColor="accent3" w:themeShade="BF"/>
          <w:sz w:val="22"/>
          <w:szCs w:val="22"/>
          <w:lang w:val="en-GB"/>
        </w:rPr>
        <w:t xml:space="preserve">prevents the exercise of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at any time after the commencement, or before the conclusion of, any proceedings against a company by reason of such proceedings having been commenced. </w:t>
      </w:r>
      <w:r w:rsidR="00896138">
        <w:rPr>
          <w:rFonts w:ascii="Arial" w:hAnsi="Arial" w:cs="Arial"/>
          <w:color w:val="7B7B7B" w:themeColor="accent3" w:themeShade="BF"/>
          <w:sz w:val="22"/>
          <w:szCs w:val="22"/>
          <w:lang w:val="en-GB"/>
        </w:rPr>
        <w:t xml:space="preserve">All other clauses in the contract remain enforceable. </w:t>
      </w:r>
    </w:p>
    <w:p w14:paraId="4EEC222D" w14:textId="77777777" w:rsidR="007F1D4E" w:rsidRDefault="007F1D4E" w:rsidP="00C13539">
      <w:pPr>
        <w:jc w:val="both"/>
        <w:rPr>
          <w:rFonts w:ascii="Arial" w:hAnsi="Arial" w:cs="Arial"/>
          <w:color w:val="7B7B7B" w:themeColor="accent3" w:themeShade="BF"/>
          <w:sz w:val="22"/>
          <w:szCs w:val="22"/>
          <w:lang w:val="en-GB"/>
        </w:rPr>
      </w:pPr>
    </w:p>
    <w:p w14:paraId="6FB3BB85" w14:textId="2A3856D1" w:rsidR="00C13539" w:rsidRDefault="00C13539" w:rsidP="00C135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Proceedings are defined under Section 440</w:t>
      </w:r>
      <w:r w:rsidR="006D683C">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 xml:space="preserve"> as </w:t>
      </w:r>
      <w:r w:rsidRPr="00C13539">
        <w:rPr>
          <w:rFonts w:ascii="Arial" w:hAnsi="Arial" w:cs="Arial"/>
          <w:color w:val="7B7B7B" w:themeColor="accent3" w:themeShade="BF"/>
          <w:sz w:val="22"/>
          <w:szCs w:val="22"/>
          <w:lang w:val="en-GB"/>
        </w:rPr>
        <w:t xml:space="preserve">any application under </w:t>
      </w:r>
      <w:r>
        <w:rPr>
          <w:rFonts w:ascii="Arial" w:hAnsi="Arial" w:cs="Arial"/>
          <w:color w:val="7B7B7B" w:themeColor="accent3" w:themeShade="BF"/>
          <w:sz w:val="22"/>
          <w:szCs w:val="22"/>
          <w:lang w:val="en-GB"/>
        </w:rPr>
        <w:t>S</w:t>
      </w:r>
      <w:r w:rsidRPr="00C13539">
        <w:rPr>
          <w:rFonts w:ascii="Arial" w:hAnsi="Arial" w:cs="Arial"/>
          <w:color w:val="7B7B7B" w:themeColor="accent3" w:themeShade="BF"/>
          <w:sz w:val="22"/>
          <w:szCs w:val="22"/>
          <w:lang w:val="en-GB"/>
        </w:rPr>
        <w:t xml:space="preserve">ection 210(1) of the Companies Act </w:t>
      </w:r>
      <w:r w:rsidR="007F1D4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relating </w:t>
      </w:r>
      <w:r w:rsidRPr="00C13539">
        <w:rPr>
          <w:rFonts w:ascii="Arial" w:hAnsi="Arial" w:cs="Arial"/>
          <w:color w:val="7B7B7B" w:themeColor="accent3" w:themeShade="BF"/>
          <w:sz w:val="22"/>
          <w:szCs w:val="22"/>
          <w:lang w:val="en-GB"/>
        </w:rPr>
        <w:t>to any compromise or arrangement between a company and its creditors</w:t>
      </w:r>
      <w:r w:rsidR="007F1D4E">
        <w:rPr>
          <w:rFonts w:ascii="Arial" w:hAnsi="Arial" w:cs="Arial"/>
          <w:color w:val="7B7B7B" w:themeColor="accent3" w:themeShade="BF"/>
          <w:sz w:val="22"/>
          <w:szCs w:val="22"/>
          <w:lang w:val="en-GB"/>
        </w:rPr>
        <w:t xml:space="preserve">) or </w:t>
      </w:r>
      <w:r>
        <w:rPr>
          <w:rFonts w:ascii="Arial" w:hAnsi="Arial" w:cs="Arial"/>
          <w:color w:val="7B7B7B" w:themeColor="accent3" w:themeShade="BF"/>
          <w:sz w:val="22"/>
          <w:szCs w:val="22"/>
          <w:lang w:val="en-GB"/>
        </w:rPr>
        <w:t xml:space="preserve">applications under </w:t>
      </w:r>
      <w:r w:rsidR="007F1D4E">
        <w:rPr>
          <w:rFonts w:ascii="Arial" w:hAnsi="Arial" w:cs="Arial"/>
          <w:color w:val="7B7B7B" w:themeColor="accent3" w:themeShade="BF"/>
          <w:sz w:val="22"/>
          <w:szCs w:val="22"/>
          <w:lang w:val="en-GB"/>
        </w:rPr>
        <w:t xml:space="preserve">IRDA’s </w:t>
      </w:r>
      <w:r>
        <w:rPr>
          <w:rFonts w:ascii="Arial" w:hAnsi="Arial" w:cs="Arial"/>
          <w:color w:val="7B7B7B" w:themeColor="accent3" w:themeShade="BF"/>
          <w:sz w:val="22"/>
          <w:szCs w:val="22"/>
          <w:lang w:val="en-GB"/>
        </w:rPr>
        <w:t xml:space="preserve">Sections 71 (compromise or arrangement without meeting of creditors), </w:t>
      </w:r>
      <w:r w:rsidRPr="00C13539">
        <w:rPr>
          <w:rFonts w:ascii="Arial" w:hAnsi="Arial" w:cs="Arial"/>
          <w:color w:val="7B7B7B" w:themeColor="accent3" w:themeShade="BF"/>
          <w:sz w:val="22"/>
          <w:szCs w:val="22"/>
          <w:lang w:val="en-GB"/>
        </w:rPr>
        <w:t>64 or 65</w:t>
      </w:r>
      <w:r>
        <w:rPr>
          <w:rFonts w:ascii="Arial" w:hAnsi="Arial" w:cs="Arial"/>
          <w:color w:val="7B7B7B" w:themeColor="accent3" w:themeShade="BF"/>
          <w:sz w:val="22"/>
          <w:szCs w:val="22"/>
          <w:lang w:val="en-GB"/>
        </w:rPr>
        <w:t xml:space="preserve"> (</w:t>
      </w:r>
      <w:r w:rsidR="007F1D4E">
        <w:rPr>
          <w:rFonts w:ascii="Arial" w:hAnsi="Arial" w:cs="Arial"/>
          <w:color w:val="7B7B7B" w:themeColor="accent3" w:themeShade="BF"/>
          <w:sz w:val="22"/>
          <w:szCs w:val="22"/>
          <w:lang w:val="en-GB"/>
        </w:rPr>
        <w:t xml:space="preserve">to restrain proceedings against a company, its subsidiary or holding company), 91 (for judicial management order) or </w:t>
      </w:r>
      <w:r w:rsidRPr="00C13539">
        <w:rPr>
          <w:rFonts w:ascii="Arial" w:hAnsi="Arial" w:cs="Arial"/>
          <w:color w:val="7B7B7B" w:themeColor="accent3" w:themeShade="BF"/>
          <w:sz w:val="22"/>
          <w:szCs w:val="22"/>
          <w:lang w:val="en-GB"/>
        </w:rPr>
        <w:t>94(5</w:t>
      </w:r>
      <w:proofErr w:type="gramStart"/>
      <w:r w:rsidRPr="00C13539">
        <w:rPr>
          <w:rFonts w:ascii="Arial" w:hAnsi="Arial" w:cs="Arial"/>
          <w:color w:val="7B7B7B" w:themeColor="accent3" w:themeShade="BF"/>
          <w:sz w:val="22"/>
          <w:szCs w:val="22"/>
          <w:lang w:val="en-GB"/>
        </w:rPr>
        <w:t>)(</w:t>
      </w:r>
      <w:proofErr w:type="gramEnd"/>
      <w:r w:rsidRPr="00C13539">
        <w:rPr>
          <w:rFonts w:ascii="Arial" w:hAnsi="Arial" w:cs="Arial"/>
          <w:color w:val="7B7B7B" w:themeColor="accent3" w:themeShade="BF"/>
          <w:sz w:val="22"/>
          <w:szCs w:val="22"/>
          <w:lang w:val="en-GB"/>
        </w:rPr>
        <w:t>a)</w:t>
      </w:r>
      <w:r w:rsidR="007F1D4E">
        <w:rPr>
          <w:rFonts w:ascii="Arial" w:hAnsi="Arial" w:cs="Arial"/>
          <w:color w:val="7B7B7B" w:themeColor="accent3" w:themeShade="BF"/>
          <w:sz w:val="22"/>
          <w:szCs w:val="22"/>
          <w:lang w:val="en-GB"/>
        </w:rPr>
        <w:t xml:space="preserve"> (for appointment of interim judicial manager)</w:t>
      </w:r>
      <w:r w:rsidRPr="00C13539">
        <w:rPr>
          <w:rFonts w:ascii="Arial" w:hAnsi="Arial" w:cs="Arial"/>
          <w:color w:val="7B7B7B" w:themeColor="accent3" w:themeShade="BF"/>
          <w:sz w:val="22"/>
          <w:szCs w:val="22"/>
          <w:lang w:val="en-GB"/>
        </w:rPr>
        <w:t>.</w:t>
      </w:r>
    </w:p>
    <w:p w14:paraId="0E1F8A4C" w14:textId="77777777" w:rsidR="006D683C" w:rsidRDefault="006D683C" w:rsidP="00C13539">
      <w:pPr>
        <w:jc w:val="both"/>
        <w:rPr>
          <w:rFonts w:ascii="Arial" w:hAnsi="Arial" w:cs="Arial"/>
          <w:color w:val="7B7B7B" w:themeColor="accent3" w:themeShade="BF"/>
          <w:sz w:val="22"/>
          <w:szCs w:val="22"/>
          <w:lang w:val="en-GB"/>
        </w:rPr>
      </w:pPr>
    </w:p>
    <w:p w14:paraId="5B256E68" w14:textId="77777777" w:rsidR="00896138" w:rsidRDefault="006D683C" w:rsidP="000B55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440(1) of IRDA however does not apply to all contracts which contain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The excluded contracts that have been identified in Section 440(5) of IRDA are </w:t>
      </w:r>
      <w:r w:rsidR="000B5527">
        <w:rPr>
          <w:rFonts w:ascii="Arial" w:hAnsi="Arial" w:cs="Arial"/>
          <w:color w:val="7B7B7B" w:themeColor="accent3" w:themeShade="BF"/>
          <w:sz w:val="22"/>
          <w:szCs w:val="22"/>
          <w:lang w:val="en-GB"/>
        </w:rPr>
        <w:t>“(</w:t>
      </w:r>
      <w:r w:rsidR="000B5527" w:rsidRPr="000B5527">
        <w:rPr>
          <w:rFonts w:ascii="Arial" w:hAnsi="Arial" w:cs="Arial"/>
          <w:color w:val="7B7B7B" w:themeColor="accent3" w:themeShade="BF"/>
          <w:sz w:val="22"/>
          <w:szCs w:val="22"/>
          <w:lang w:val="en-GB"/>
        </w:rPr>
        <w:t>a)</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any eligible financial contract as may be prescribed;</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(b)</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any contract that is a licence, permit or approval issued by the Government or a statutory body;</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(c)</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any contract that is likely to affect the national interest, or economic interest, of Singapore, as may be prescribed;</w:t>
      </w:r>
      <w:r w:rsidR="009E44F7">
        <w:rPr>
          <w:rFonts w:ascii="Arial" w:hAnsi="Arial" w:cs="Arial"/>
          <w:color w:val="7B7B7B" w:themeColor="accent3" w:themeShade="BF"/>
          <w:sz w:val="22"/>
          <w:szCs w:val="22"/>
          <w:lang w:val="en-GB"/>
        </w:rPr>
        <w:t xml:space="preserve"> (d) </w:t>
      </w:r>
      <w:r w:rsidR="000B5527" w:rsidRPr="000B5527">
        <w:rPr>
          <w:rFonts w:ascii="Arial" w:hAnsi="Arial" w:cs="Arial"/>
          <w:color w:val="7B7B7B" w:themeColor="accent3" w:themeShade="BF"/>
          <w:sz w:val="22"/>
          <w:szCs w:val="22"/>
          <w:lang w:val="en-GB"/>
        </w:rPr>
        <w:t>any commercial charter of a ship;</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(e)</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any agreement within the meaning of the Convention as defined in section 2(1) of the International Interests in Aircraft Equipment Act (Cap. 144B); or</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(f)</w:t>
      </w:r>
      <w:r w:rsidR="009E44F7">
        <w:rPr>
          <w:rFonts w:ascii="Arial" w:hAnsi="Arial" w:cs="Arial"/>
          <w:color w:val="7B7B7B" w:themeColor="accent3" w:themeShade="BF"/>
          <w:sz w:val="22"/>
          <w:szCs w:val="22"/>
          <w:lang w:val="en-GB"/>
        </w:rPr>
        <w:t xml:space="preserve"> </w:t>
      </w:r>
      <w:r w:rsidR="000B5527" w:rsidRPr="000B5527">
        <w:rPr>
          <w:rFonts w:ascii="Arial" w:hAnsi="Arial" w:cs="Arial"/>
          <w:color w:val="7B7B7B" w:themeColor="accent3" w:themeShade="BF"/>
          <w:sz w:val="22"/>
          <w:szCs w:val="22"/>
          <w:lang w:val="en-GB"/>
        </w:rPr>
        <w:t>any agreement that is the subject of a treaty to which Singapore is party, as may be prescribed</w:t>
      </w:r>
      <w:r w:rsidR="000B5527">
        <w:rPr>
          <w:rFonts w:ascii="Arial" w:hAnsi="Arial" w:cs="Arial"/>
          <w:color w:val="7B7B7B" w:themeColor="accent3" w:themeShade="BF"/>
          <w:sz w:val="22"/>
          <w:szCs w:val="22"/>
          <w:lang w:val="en-GB"/>
        </w:rPr>
        <w:t>”</w:t>
      </w:r>
      <w:r w:rsidRPr="006D683C">
        <w:rPr>
          <w:rFonts w:ascii="Arial" w:hAnsi="Arial" w:cs="Arial"/>
          <w:color w:val="7B7B7B" w:themeColor="accent3" w:themeShade="BF"/>
          <w:sz w:val="22"/>
          <w:szCs w:val="22"/>
          <w:lang w:val="en-GB"/>
        </w:rPr>
        <w:t>.</w:t>
      </w:r>
      <w:r w:rsidR="00896138">
        <w:rPr>
          <w:rFonts w:ascii="Arial" w:hAnsi="Arial" w:cs="Arial"/>
          <w:color w:val="7B7B7B" w:themeColor="accent3" w:themeShade="BF"/>
          <w:sz w:val="22"/>
          <w:szCs w:val="22"/>
          <w:lang w:val="en-GB"/>
        </w:rPr>
        <w:t xml:space="preserve"> </w:t>
      </w:r>
    </w:p>
    <w:p w14:paraId="731EC453" w14:textId="77777777" w:rsidR="00896138" w:rsidRDefault="00896138" w:rsidP="000B5527">
      <w:pPr>
        <w:jc w:val="both"/>
        <w:rPr>
          <w:rFonts w:ascii="Arial" w:hAnsi="Arial" w:cs="Arial"/>
          <w:color w:val="7B7B7B" w:themeColor="accent3" w:themeShade="BF"/>
          <w:sz w:val="22"/>
          <w:szCs w:val="22"/>
          <w:lang w:val="en-GB"/>
        </w:rPr>
      </w:pPr>
    </w:p>
    <w:p w14:paraId="6B094512" w14:textId="4609701C" w:rsidR="006D683C" w:rsidRDefault="00896138" w:rsidP="000B552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Prescribed financial and other contracts are provided for in the </w:t>
      </w:r>
      <w:r w:rsidRPr="00896138">
        <w:rPr>
          <w:rFonts w:ascii="Arial" w:hAnsi="Arial" w:cs="Arial"/>
          <w:color w:val="7B7B7B" w:themeColor="accent3" w:themeShade="BF"/>
          <w:sz w:val="22"/>
          <w:szCs w:val="22"/>
          <w:lang w:val="en-GB"/>
        </w:rPr>
        <w:t>Insolvency, Restructuring and Dissolution (Prescribed Contracts under Section 440) Regulations 2020</w:t>
      </w:r>
      <w:r>
        <w:rPr>
          <w:rFonts w:ascii="Arial" w:hAnsi="Arial" w:cs="Arial"/>
          <w:color w:val="7B7B7B" w:themeColor="accent3" w:themeShade="BF"/>
          <w:sz w:val="22"/>
          <w:szCs w:val="22"/>
          <w:lang w:val="en-GB"/>
        </w:rPr>
        <w:t>.</w:t>
      </w:r>
    </w:p>
    <w:p w14:paraId="26DC2234" w14:textId="77777777" w:rsidR="000B5527" w:rsidRDefault="000B5527" w:rsidP="006D683C">
      <w:pPr>
        <w:jc w:val="both"/>
        <w:rPr>
          <w:rFonts w:ascii="Arial" w:hAnsi="Arial" w:cs="Arial"/>
          <w:color w:val="7B7B7B" w:themeColor="accent3" w:themeShade="BF"/>
          <w:sz w:val="22"/>
          <w:szCs w:val="22"/>
          <w:lang w:val="en-GB"/>
        </w:rPr>
      </w:pPr>
    </w:p>
    <w:p w14:paraId="6618DD16" w14:textId="18856F14" w:rsidR="000B5527" w:rsidRDefault="000B5527" w:rsidP="006D68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Another carve out to Section 440(1) is provided in Section 440(4) which allows for parties to an affected contract to apply for the court’s discretion that the restriction on an </w:t>
      </w: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w:t>
      </w:r>
      <w:r w:rsidRPr="000B552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0B5527">
        <w:rPr>
          <w:rFonts w:ascii="Arial" w:hAnsi="Arial" w:cs="Arial"/>
          <w:color w:val="7B7B7B" w:themeColor="accent3" w:themeShade="BF"/>
          <w:sz w:val="22"/>
          <w:szCs w:val="22"/>
          <w:lang w:val="en-GB"/>
        </w:rPr>
        <w:t>would likely cause the applicant significant financial hardship</w:t>
      </w:r>
      <w:r>
        <w:rPr>
          <w:rFonts w:ascii="Arial" w:hAnsi="Arial" w:cs="Arial"/>
          <w:color w:val="7B7B7B" w:themeColor="accent3" w:themeShade="BF"/>
          <w:sz w:val="22"/>
          <w:szCs w:val="22"/>
          <w:lang w:val="en-GB"/>
        </w:rPr>
        <w:t>”</w:t>
      </w:r>
      <w:r w:rsidRPr="000B5527">
        <w:rPr>
          <w:rFonts w:ascii="Arial" w:hAnsi="Arial" w:cs="Arial"/>
          <w:color w:val="7B7B7B" w:themeColor="accent3" w:themeShade="BF"/>
          <w:sz w:val="22"/>
          <w:szCs w:val="22"/>
          <w:lang w:val="en-GB"/>
        </w:rPr>
        <w:t>.</w:t>
      </w:r>
    </w:p>
    <w:p w14:paraId="230B8E7C" w14:textId="77777777" w:rsidR="00896138" w:rsidRDefault="00896138" w:rsidP="006D683C">
      <w:pPr>
        <w:jc w:val="both"/>
        <w:rPr>
          <w:rFonts w:ascii="Arial" w:hAnsi="Arial" w:cs="Arial"/>
          <w:color w:val="7B7B7B" w:themeColor="accent3" w:themeShade="BF"/>
          <w:sz w:val="22"/>
          <w:szCs w:val="22"/>
          <w:lang w:val="en-GB"/>
        </w:rPr>
      </w:pPr>
    </w:p>
    <w:p w14:paraId="4E6928E1" w14:textId="64C44600" w:rsidR="000613EF" w:rsidRDefault="00896138" w:rsidP="008961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Section 239</w:t>
      </w:r>
      <w:r w:rsidR="000613EF">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IRDA sets out that a court may, upon an application of a</w:t>
      </w:r>
      <w:r w:rsidRPr="00896138">
        <w:rPr>
          <w:rFonts w:ascii="Arial" w:hAnsi="Arial" w:cs="Arial"/>
          <w:color w:val="7B7B7B" w:themeColor="accent3" w:themeShade="BF"/>
          <w:sz w:val="22"/>
          <w:szCs w:val="22"/>
          <w:lang w:val="en-GB"/>
        </w:rPr>
        <w:t xml:space="preserve"> judicial manager</w:t>
      </w:r>
      <w:r>
        <w:rPr>
          <w:rFonts w:ascii="Arial" w:hAnsi="Arial" w:cs="Arial"/>
          <w:color w:val="7B7B7B" w:themeColor="accent3" w:themeShade="BF"/>
          <w:sz w:val="22"/>
          <w:szCs w:val="22"/>
          <w:lang w:val="en-GB"/>
        </w:rPr>
        <w:t>, liquidator, official receiver or creditor (with leave)</w:t>
      </w:r>
      <w:r w:rsidRPr="00896138">
        <w:rPr>
          <w:rFonts w:ascii="Arial" w:hAnsi="Arial" w:cs="Arial"/>
          <w:color w:val="7B7B7B" w:themeColor="accent3" w:themeShade="BF"/>
          <w:sz w:val="22"/>
          <w:szCs w:val="22"/>
          <w:lang w:val="en-GB"/>
        </w:rPr>
        <w:t xml:space="preserve"> of </w:t>
      </w:r>
      <w:r w:rsidR="000613EF">
        <w:rPr>
          <w:rFonts w:ascii="Arial" w:hAnsi="Arial" w:cs="Arial"/>
          <w:color w:val="7B7B7B" w:themeColor="accent3" w:themeShade="BF"/>
          <w:sz w:val="22"/>
          <w:szCs w:val="22"/>
          <w:lang w:val="en-GB"/>
        </w:rPr>
        <w:t>a</w:t>
      </w:r>
      <w:r w:rsidRPr="00896138">
        <w:rPr>
          <w:rFonts w:ascii="Arial" w:hAnsi="Arial" w:cs="Arial"/>
          <w:color w:val="7B7B7B" w:themeColor="accent3" w:themeShade="BF"/>
          <w:sz w:val="22"/>
          <w:szCs w:val="22"/>
          <w:lang w:val="en-GB"/>
        </w:rPr>
        <w:t xml:space="preserve"> company</w:t>
      </w:r>
      <w:r>
        <w:rPr>
          <w:rFonts w:ascii="Arial" w:hAnsi="Arial" w:cs="Arial"/>
          <w:color w:val="7B7B7B" w:themeColor="accent3" w:themeShade="BF"/>
          <w:sz w:val="22"/>
          <w:szCs w:val="22"/>
          <w:lang w:val="en-GB"/>
        </w:rPr>
        <w:t xml:space="preserve">, </w:t>
      </w:r>
      <w:r w:rsidRPr="00896138">
        <w:rPr>
          <w:rFonts w:ascii="Arial" w:hAnsi="Arial" w:cs="Arial"/>
          <w:color w:val="7B7B7B" w:themeColor="accent3" w:themeShade="BF"/>
          <w:sz w:val="22"/>
          <w:szCs w:val="22"/>
          <w:lang w:val="en-GB"/>
        </w:rPr>
        <w:t>declare any person who was a party to the company trading</w:t>
      </w:r>
      <w:r>
        <w:rPr>
          <w:rFonts w:ascii="Arial" w:hAnsi="Arial" w:cs="Arial"/>
          <w:color w:val="7B7B7B" w:themeColor="accent3" w:themeShade="BF"/>
          <w:sz w:val="22"/>
          <w:szCs w:val="22"/>
          <w:lang w:val="en-GB"/>
        </w:rPr>
        <w:t xml:space="preserve"> wrongfully, be</w:t>
      </w:r>
      <w:r w:rsidRPr="00896138">
        <w:rPr>
          <w:rFonts w:ascii="Arial" w:hAnsi="Arial" w:cs="Arial"/>
          <w:color w:val="7B7B7B" w:themeColor="accent3" w:themeShade="BF"/>
          <w:sz w:val="22"/>
          <w:szCs w:val="22"/>
          <w:lang w:val="en-GB"/>
        </w:rPr>
        <w:t xml:space="preserve"> personally responsible</w:t>
      </w:r>
      <w:r>
        <w:rPr>
          <w:rFonts w:ascii="Arial" w:hAnsi="Arial" w:cs="Arial"/>
          <w:color w:val="7B7B7B" w:themeColor="accent3" w:themeShade="BF"/>
          <w:sz w:val="22"/>
          <w:szCs w:val="22"/>
          <w:lang w:val="en-GB"/>
        </w:rPr>
        <w:t xml:space="preserve"> </w:t>
      </w:r>
      <w:r w:rsidRPr="00896138">
        <w:rPr>
          <w:rFonts w:ascii="Arial" w:hAnsi="Arial" w:cs="Arial"/>
          <w:color w:val="7B7B7B" w:themeColor="accent3" w:themeShade="BF"/>
          <w:sz w:val="22"/>
          <w:szCs w:val="22"/>
          <w:lang w:val="en-GB"/>
        </w:rPr>
        <w:t xml:space="preserve">for </w:t>
      </w:r>
      <w:r w:rsidR="000613EF">
        <w:rPr>
          <w:rFonts w:ascii="Arial" w:hAnsi="Arial" w:cs="Arial"/>
          <w:color w:val="7B7B7B" w:themeColor="accent3" w:themeShade="BF"/>
          <w:sz w:val="22"/>
          <w:szCs w:val="22"/>
          <w:lang w:val="en-GB"/>
        </w:rPr>
        <w:t>d</w:t>
      </w:r>
      <w:r w:rsidRPr="00896138">
        <w:rPr>
          <w:rFonts w:ascii="Arial" w:hAnsi="Arial" w:cs="Arial"/>
          <w:color w:val="7B7B7B" w:themeColor="accent3" w:themeShade="BF"/>
          <w:sz w:val="22"/>
          <w:szCs w:val="22"/>
          <w:lang w:val="en-GB"/>
        </w:rPr>
        <w:t>ebts or other liabilities of the company</w:t>
      </w:r>
      <w:r>
        <w:rPr>
          <w:rFonts w:ascii="Arial" w:hAnsi="Arial" w:cs="Arial"/>
          <w:color w:val="7B7B7B" w:themeColor="accent3" w:themeShade="BF"/>
          <w:sz w:val="22"/>
          <w:szCs w:val="22"/>
          <w:lang w:val="en-GB"/>
        </w:rPr>
        <w:t xml:space="preserve">, if that person </w:t>
      </w:r>
      <w:r w:rsidRPr="00896138">
        <w:rPr>
          <w:rFonts w:ascii="Arial" w:hAnsi="Arial" w:cs="Arial"/>
          <w:color w:val="7B7B7B" w:themeColor="accent3" w:themeShade="BF"/>
          <w:sz w:val="22"/>
          <w:szCs w:val="22"/>
          <w:lang w:val="en-GB"/>
        </w:rPr>
        <w:t>knew that the company was trading wrongfully; or</w:t>
      </w:r>
      <w:r>
        <w:rPr>
          <w:rFonts w:ascii="Arial" w:hAnsi="Arial" w:cs="Arial"/>
          <w:color w:val="7B7B7B" w:themeColor="accent3" w:themeShade="BF"/>
          <w:sz w:val="22"/>
          <w:szCs w:val="22"/>
          <w:lang w:val="en-GB"/>
        </w:rPr>
        <w:t xml:space="preserve"> </w:t>
      </w:r>
      <w:r w:rsidRPr="00896138">
        <w:rPr>
          <w:rFonts w:ascii="Arial" w:hAnsi="Arial" w:cs="Arial"/>
          <w:color w:val="7B7B7B" w:themeColor="accent3" w:themeShade="BF"/>
          <w:sz w:val="22"/>
          <w:szCs w:val="22"/>
          <w:lang w:val="en-GB"/>
        </w:rPr>
        <w:t>as an officer of the company, ought, in all the circumstances, to have known that the compan</w:t>
      </w:r>
      <w:r w:rsidR="000613EF">
        <w:rPr>
          <w:rFonts w:ascii="Arial" w:hAnsi="Arial" w:cs="Arial"/>
          <w:color w:val="7B7B7B" w:themeColor="accent3" w:themeShade="BF"/>
          <w:sz w:val="22"/>
          <w:szCs w:val="22"/>
          <w:lang w:val="en-GB"/>
        </w:rPr>
        <w:t>y was trading wrongfully.</w:t>
      </w:r>
    </w:p>
    <w:p w14:paraId="6ED7D8F8" w14:textId="77777777" w:rsidR="000613EF" w:rsidRDefault="000613EF" w:rsidP="00896138">
      <w:pPr>
        <w:jc w:val="both"/>
        <w:rPr>
          <w:rFonts w:ascii="Arial" w:hAnsi="Arial" w:cs="Arial"/>
          <w:color w:val="7B7B7B" w:themeColor="accent3" w:themeShade="BF"/>
          <w:sz w:val="22"/>
          <w:szCs w:val="22"/>
          <w:lang w:val="en-GB"/>
        </w:rPr>
      </w:pPr>
    </w:p>
    <w:p w14:paraId="3026888F" w14:textId="2A1CED9F" w:rsidR="000613EF" w:rsidRDefault="000613EF" w:rsidP="000613E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Wrongful trading exists in the circumstances outlined in Section 239(12) namely where (</w:t>
      </w:r>
      <w:r w:rsidRPr="000613EF">
        <w:rPr>
          <w:rFonts w:ascii="Arial" w:hAnsi="Arial" w:cs="Arial"/>
          <w:color w:val="7B7B7B" w:themeColor="accent3" w:themeShade="BF"/>
          <w:sz w:val="22"/>
          <w:szCs w:val="22"/>
          <w:lang w:val="en-GB"/>
        </w:rPr>
        <w:t>a)the company, when insolvent, incurs debts or other liabilities without reasonable prospect of meeting them in full; or</w:t>
      </w:r>
      <w:r>
        <w:rPr>
          <w:rFonts w:ascii="Arial" w:hAnsi="Arial" w:cs="Arial"/>
          <w:color w:val="7B7B7B" w:themeColor="accent3" w:themeShade="BF"/>
          <w:sz w:val="22"/>
          <w:szCs w:val="22"/>
          <w:lang w:val="en-GB"/>
        </w:rPr>
        <w:t xml:space="preserve"> </w:t>
      </w:r>
      <w:r w:rsidRPr="000613EF">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0613EF">
        <w:rPr>
          <w:rFonts w:ascii="Arial" w:hAnsi="Arial" w:cs="Arial"/>
          <w:color w:val="7B7B7B" w:themeColor="accent3" w:themeShade="BF"/>
          <w:sz w:val="22"/>
          <w:szCs w:val="22"/>
          <w:lang w:val="en-GB"/>
        </w:rPr>
        <w:t>the company incurs debts or other liabilities that it has no reasonable prospect of meeting in full; and</w:t>
      </w:r>
      <w:r>
        <w:rPr>
          <w:rFonts w:ascii="Arial" w:hAnsi="Arial" w:cs="Arial"/>
          <w:color w:val="7B7B7B" w:themeColor="accent3" w:themeShade="BF"/>
          <w:sz w:val="22"/>
          <w:szCs w:val="22"/>
          <w:lang w:val="en-GB"/>
        </w:rPr>
        <w:t xml:space="preserve"> </w:t>
      </w:r>
      <w:r w:rsidRPr="000613EF">
        <w:rPr>
          <w:rFonts w:ascii="Arial" w:hAnsi="Arial" w:cs="Arial"/>
          <w:color w:val="7B7B7B" w:themeColor="accent3" w:themeShade="BF"/>
          <w:sz w:val="22"/>
          <w:szCs w:val="22"/>
          <w:lang w:val="en-GB"/>
        </w:rPr>
        <w:t>that result in the company becoming insolvent.</w:t>
      </w:r>
    </w:p>
    <w:p w14:paraId="02E3A2C8" w14:textId="77777777" w:rsidR="002B24CA" w:rsidRDefault="002B24CA" w:rsidP="000613EF">
      <w:pPr>
        <w:jc w:val="both"/>
        <w:rPr>
          <w:rFonts w:ascii="Arial" w:hAnsi="Arial" w:cs="Arial"/>
          <w:color w:val="7B7B7B" w:themeColor="accent3" w:themeShade="BF"/>
          <w:sz w:val="22"/>
          <w:szCs w:val="22"/>
          <w:lang w:val="en-GB"/>
        </w:rPr>
      </w:pPr>
    </w:p>
    <w:p w14:paraId="71E87532" w14:textId="61822872" w:rsidR="002B24CA" w:rsidRPr="000613EF" w:rsidRDefault="002B24CA" w:rsidP="002B24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relieve the person declared as responsible from personal liability under Section 239(2) if such </w:t>
      </w:r>
      <w:r w:rsidRPr="002B24CA">
        <w:rPr>
          <w:rFonts w:ascii="Arial" w:hAnsi="Arial" w:cs="Arial"/>
          <w:color w:val="7B7B7B" w:themeColor="accent3" w:themeShade="BF"/>
          <w:sz w:val="22"/>
          <w:szCs w:val="22"/>
          <w:lang w:val="en-GB"/>
        </w:rPr>
        <w:t>person acted honestly; and</w:t>
      </w:r>
      <w:r>
        <w:rPr>
          <w:rFonts w:ascii="Arial" w:hAnsi="Arial" w:cs="Arial"/>
          <w:color w:val="7B7B7B" w:themeColor="accent3" w:themeShade="BF"/>
          <w:sz w:val="22"/>
          <w:szCs w:val="22"/>
          <w:lang w:val="en-GB"/>
        </w:rPr>
        <w:t xml:space="preserve"> </w:t>
      </w:r>
      <w:r w:rsidRPr="002B24CA">
        <w:rPr>
          <w:rFonts w:ascii="Arial" w:hAnsi="Arial" w:cs="Arial"/>
          <w:color w:val="7B7B7B" w:themeColor="accent3" w:themeShade="BF"/>
          <w:sz w:val="22"/>
          <w:szCs w:val="22"/>
          <w:lang w:val="en-GB"/>
        </w:rPr>
        <w:t xml:space="preserve">having regard to all </w:t>
      </w:r>
      <w:r>
        <w:rPr>
          <w:rFonts w:ascii="Arial" w:hAnsi="Arial" w:cs="Arial"/>
          <w:color w:val="7B7B7B" w:themeColor="accent3" w:themeShade="BF"/>
          <w:sz w:val="22"/>
          <w:szCs w:val="22"/>
          <w:lang w:val="en-GB"/>
        </w:rPr>
        <w:t>circumstances</w:t>
      </w:r>
      <w:r w:rsidRPr="002B24CA">
        <w:rPr>
          <w:rFonts w:ascii="Arial" w:hAnsi="Arial" w:cs="Arial"/>
          <w:color w:val="7B7B7B" w:themeColor="accent3" w:themeShade="BF"/>
          <w:sz w:val="22"/>
          <w:szCs w:val="22"/>
          <w:lang w:val="en-GB"/>
        </w:rPr>
        <w:t>, the person ought</w:t>
      </w:r>
      <w:r>
        <w:rPr>
          <w:rFonts w:ascii="Arial" w:hAnsi="Arial" w:cs="Arial"/>
          <w:color w:val="7B7B7B" w:themeColor="accent3" w:themeShade="BF"/>
          <w:sz w:val="22"/>
          <w:szCs w:val="22"/>
          <w:lang w:val="en-GB"/>
        </w:rPr>
        <w:t xml:space="preserve"> fairly to be relieved from </w:t>
      </w:r>
      <w:r w:rsidRPr="002B24CA">
        <w:rPr>
          <w:rFonts w:ascii="Arial" w:hAnsi="Arial" w:cs="Arial"/>
          <w:color w:val="7B7B7B" w:themeColor="accent3" w:themeShade="BF"/>
          <w:sz w:val="22"/>
          <w:szCs w:val="22"/>
          <w:lang w:val="en-GB"/>
        </w:rPr>
        <w:t>personal liability.</w:t>
      </w:r>
    </w:p>
    <w:p w14:paraId="5FD4E223" w14:textId="4BE18C9C" w:rsidR="006D683C" w:rsidRPr="00323BF3" w:rsidRDefault="006D683C"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05BDEB7C" w:rsidR="00DF75F8" w:rsidRDefault="00382A39" w:rsidP="00382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judicial management is laid out in Section 89 of IRDA namely to achieve </w:t>
      </w:r>
      <w:r w:rsidRPr="00382A3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i) </w:t>
      </w:r>
      <w:r w:rsidRPr="00382A39">
        <w:rPr>
          <w:rFonts w:ascii="Arial" w:hAnsi="Arial" w:cs="Arial"/>
          <w:color w:val="7B7B7B" w:themeColor="accent3" w:themeShade="BF"/>
          <w:sz w:val="22"/>
          <w:szCs w:val="22"/>
          <w:lang w:val="en-GB"/>
        </w:rPr>
        <w:t>the survival of the company</w:t>
      </w:r>
      <w:r>
        <w:rPr>
          <w:rFonts w:ascii="Arial" w:hAnsi="Arial" w:cs="Arial"/>
          <w:color w:val="7B7B7B" w:themeColor="accent3" w:themeShade="BF"/>
          <w:sz w:val="22"/>
          <w:szCs w:val="22"/>
          <w:lang w:val="en-GB"/>
        </w:rPr>
        <w:t xml:space="preserve"> (whole or part) </w:t>
      </w:r>
      <w:r w:rsidRPr="00382A39">
        <w:rPr>
          <w:rFonts w:ascii="Arial" w:hAnsi="Arial" w:cs="Arial"/>
          <w:color w:val="7B7B7B" w:themeColor="accent3" w:themeShade="BF"/>
          <w:sz w:val="22"/>
          <w:szCs w:val="22"/>
          <w:lang w:val="en-GB"/>
        </w:rPr>
        <w:t>as a going concern;</w:t>
      </w:r>
      <w:r>
        <w:rPr>
          <w:rFonts w:ascii="Arial" w:hAnsi="Arial" w:cs="Arial"/>
          <w:color w:val="7B7B7B" w:themeColor="accent3" w:themeShade="BF"/>
          <w:sz w:val="22"/>
          <w:szCs w:val="22"/>
          <w:lang w:val="en-GB"/>
        </w:rPr>
        <w:t xml:space="preserve"> </w:t>
      </w:r>
      <w:r w:rsidRPr="00382A39">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approval of </w:t>
      </w:r>
      <w:r w:rsidRPr="00382A39">
        <w:rPr>
          <w:rFonts w:ascii="Arial" w:hAnsi="Arial" w:cs="Arial"/>
          <w:color w:val="7B7B7B" w:themeColor="accent3" w:themeShade="BF"/>
          <w:sz w:val="22"/>
          <w:szCs w:val="22"/>
          <w:lang w:val="en-GB"/>
        </w:rPr>
        <w:t>a compromise or an arrangement;</w:t>
      </w:r>
      <w:r>
        <w:rPr>
          <w:rFonts w:ascii="Arial" w:hAnsi="Arial" w:cs="Arial"/>
          <w:color w:val="7B7B7B" w:themeColor="accent3" w:themeShade="BF"/>
          <w:sz w:val="22"/>
          <w:szCs w:val="22"/>
          <w:lang w:val="en-GB"/>
        </w:rPr>
        <w:t xml:space="preserve"> or (</w:t>
      </w:r>
      <w:r w:rsidRPr="00382A3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w:t>
      </w:r>
      <w:r w:rsidRPr="00382A39">
        <w:rPr>
          <w:rFonts w:ascii="Arial" w:hAnsi="Arial" w:cs="Arial"/>
          <w:color w:val="7B7B7B" w:themeColor="accent3" w:themeShade="BF"/>
          <w:sz w:val="22"/>
          <w:szCs w:val="22"/>
          <w:lang w:val="en-GB"/>
        </w:rPr>
        <w:t>a more advantageous realisation of the company’s assets or property than on a winding up.</w:t>
      </w:r>
      <w:r>
        <w:rPr>
          <w:rFonts w:ascii="Arial" w:hAnsi="Arial" w:cs="Arial"/>
          <w:color w:val="7B7B7B" w:themeColor="accent3" w:themeShade="BF"/>
          <w:sz w:val="22"/>
          <w:szCs w:val="22"/>
          <w:lang w:val="en-GB"/>
        </w:rPr>
        <w:t xml:space="preserve"> From this perspective, the objective of judicial management is to rehabilitate or </w:t>
      </w:r>
      <w:r w:rsidR="009D20EF">
        <w:rPr>
          <w:rFonts w:ascii="Arial" w:hAnsi="Arial" w:cs="Arial"/>
          <w:color w:val="7B7B7B" w:themeColor="accent3" w:themeShade="BF"/>
          <w:sz w:val="22"/>
          <w:szCs w:val="22"/>
          <w:lang w:val="en-GB"/>
        </w:rPr>
        <w:t>restructure</w:t>
      </w:r>
      <w:r>
        <w:rPr>
          <w:rFonts w:ascii="Arial" w:hAnsi="Arial" w:cs="Arial"/>
          <w:color w:val="7B7B7B" w:themeColor="accent3" w:themeShade="BF"/>
          <w:sz w:val="22"/>
          <w:szCs w:val="22"/>
          <w:lang w:val="en-GB"/>
        </w:rPr>
        <w:t xml:space="preserve"> the company.</w:t>
      </w:r>
    </w:p>
    <w:p w14:paraId="2ED1C2A5" w14:textId="77777777" w:rsidR="00382A39" w:rsidRDefault="00382A39" w:rsidP="00382A39">
      <w:pPr>
        <w:jc w:val="both"/>
        <w:rPr>
          <w:rFonts w:ascii="Arial" w:hAnsi="Arial" w:cs="Arial"/>
          <w:color w:val="7B7B7B" w:themeColor="accent3" w:themeShade="BF"/>
          <w:sz w:val="22"/>
          <w:szCs w:val="22"/>
          <w:lang w:val="en-GB"/>
        </w:rPr>
      </w:pPr>
    </w:p>
    <w:p w14:paraId="27F7577C" w14:textId="77777777" w:rsidR="00F56941" w:rsidRDefault="00382A39" w:rsidP="00382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contrast, the purpose of liquidation is to distribute the assets of a company in an equitable and well managed manner amongst its creditors</w:t>
      </w:r>
      <w:r w:rsidR="009D20EF">
        <w:rPr>
          <w:rFonts w:ascii="Arial" w:hAnsi="Arial" w:cs="Arial"/>
          <w:color w:val="7B7B7B" w:themeColor="accent3" w:themeShade="BF"/>
          <w:sz w:val="22"/>
          <w:szCs w:val="22"/>
          <w:lang w:val="en-GB"/>
        </w:rPr>
        <w:t xml:space="preserve"> and to seek the company’s winding up through one of two modes given in Section 119 of IRDA, namely through a voluntary procedure (either by its shareholders or through its creditors, as outlined in Section 161 of IRDA) or by court order</w:t>
      </w:r>
      <w:r w:rsidR="00F56941">
        <w:rPr>
          <w:rFonts w:ascii="Arial" w:hAnsi="Arial" w:cs="Arial"/>
          <w:color w:val="7B7B7B" w:themeColor="accent3" w:themeShade="BF"/>
          <w:sz w:val="22"/>
          <w:szCs w:val="22"/>
          <w:lang w:val="en-GB"/>
        </w:rPr>
        <w:t>.</w:t>
      </w:r>
    </w:p>
    <w:p w14:paraId="02B89988" w14:textId="77777777" w:rsidR="00F56941" w:rsidRDefault="00F56941" w:rsidP="00382A39">
      <w:pPr>
        <w:jc w:val="both"/>
        <w:rPr>
          <w:rFonts w:ascii="Arial" w:hAnsi="Arial" w:cs="Arial"/>
          <w:color w:val="7B7B7B" w:themeColor="accent3" w:themeShade="BF"/>
          <w:sz w:val="22"/>
          <w:szCs w:val="22"/>
          <w:lang w:val="en-GB"/>
        </w:rPr>
      </w:pPr>
    </w:p>
    <w:p w14:paraId="2A5713FF" w14:textId="3E9B1F31" w:rsidR="00F56941" w:rsidRDefault="00F56941" w:rsidP="00382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purpose</w:t>
      </w:r>
      <w:r>
        <w:rPr>
          <w:rFonts w:ascii="Arial" w:hAnsi="Arial" w:cs="Arial"/>
          <w:color w:val="7B7B7B" w:themeColor="accent3" w:themeShade="BF"/>
          <w:sz w:val="22"/>
          <w:szCs w:val="22"/>
          <w:lang w:val="en-GB"/>
        </w:rPr>
        <w:t xml:space="preserve"> of judicial management</w:t>
      </w:r>
      <w:r>
        <w:rPr>
          <w:rFonts w:ascii="Arial" w:hAnsi="Arial" w:cs="Arial"/>
          <w:color w:val="7B7B7B" w:themeColor="accent3" w:themeShade="BF"/>
          <w:sz w:val="22"/>
          <w:szCs w:val="22"/>
          <w:lang w:val="en-GB"/>
        </w:rPr>
        <w:t xml:space="preserve"> is performed by a judicial manager</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who is an officer of and appointed by the court</w:t>
      </w:r>
      <w:r>
        <w:rPr>
          <w:rFonts w:ascii="Arial" w:hAnsi="Arial" w:cs="Arial"/>
          <w:color w:val="7B7B7B" w:themeColor="accent3" w:themeShade="BF"/>
          <w:sz w:val="22"/>
          <w:szCs w:val="22"/>
          <w:lang w:val="en-GB"/>
        </w:rPr>
        <w:t>, seeking a plan to rehabilitate or restructure the company</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liquidation, a liquidator or official receiver is appointed to take control of the company and its assets, and undergo the process of liquidation. </w:t>
      </w:r>
    </w:p>
    <w:p w14:paraId="600876BC" w14:textId="77777777" w:rsidR="00F56941" w:rsidRDefault="00F56941" w:rsidP="00382A39">
      <w:pPr>
        <w:jc w:val="both"/>
        <w:rPr>
          <w:rFonts w:ascii="Arial" w:hAnsi="Arial" w:cs="Arial"/>
          <w:color w:val="7B7B7B" w:themeColor="accent3" w:themeShade="BF"/>
          <w:sz w:val="22"/>
          <w:szCs w:val="22"/>
          <w:lang w:val="en-GB"/>
        </w:rPr>
      </w:pPr>
    </w:p>
    <w:p w14:paraId="3FC005A1" w14:textId="09D2FEEB" w:rsidR="00F56941" w:rsidRDefault="00F56941" w:rsidP="00382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judicial management, the test is whether the company is likely or unable to pay its debts</w:t>
      </w:r>
      <w:r w:rsidR="00D93826">
        <w:rPr>
          <w:rFonts w:ascii="Arial" w:hAnsi="Arial" w:cs="Arial"/>
          <w:color w:val="7B7B7B" w:themeColor="accent3" w:themeShade="BF"/>
          <w:sz w:val="22"/>
          <w:szCs w:val="22"/>
          <w:lang w:val="en-GB"/>
        </w:rPr>
        <w:t xml:space="preserve"> with a reasonable probability of rehabilitating or preserving the company as a going concern</w:t>
      </w:r>
      <w:r>
        <w:rPr>
          <w:rFonts w:ascii="Arial" w:hAnsi="Arial" w:cs="Arial"/>
          <w:color w:val="7B7B7B" w:themeColor="accent3" w:themeShade="BF"/>
          <w:sz w:val="22"/>
          <w:szCs w:val="22"/>
          <w:lang w:val="en-GB"/>
        </w:rPr>
        <w:t>, while in liquidation there is no reference to “likely”</w:t>
      </w:r>
      <w:r w:rsidR="00D93826">
        <w:rPr>
          <w:rFonts w:ascii="Arial" w:hAnsi="Arial" w:cs="Arial"/>
          <w:color w:val="7B7B7B" w:themeColor="accent3" w:themeShade="BF"/>
          <w:sz w:val="22"/>
          <w:szCs w:val="22"/>
          <w:lang w:val="en-GB"/>
        </w:rPr>
        <w:t xml:space="preserve"> or the reasonable probability</w:t>
      </w:r>
      <w:r>
        <w:rPr>
          <w:rFonts w:ascii="Arial" w:hAnsi="Arial" w:cs="Arial"/>
          <w:color w:val="7B7B7B" w:themeColor="accent3" w:themeShade="BF"/>
          <w:sz w:val="22"/>
          <w:szCs w:val="22"/>
          <w:lang w:val="en-GB"/>
        </w:rPr>
        <w:t xml:space="preserve">, only that it is unable to pay its debts. </w:t>
      </w:r>
    </w:p>
    <w:p w14:paraId="0A92191A" w14:textId="77777777" w:rsidR="00F56941" w:rsidRDefault="00F56941" w:rsidP="00382A39">
      <w:pPr>
        <w:jc w:val="both"/>
        <w:rPr>
          <w:rFonts w:ascii="Arial" w:hAnsi="Arial" w:cs="Arial"/>
          <w:color w:val="7B7B7B" w:themeColor="accent3" w:themeShade="BF"/>
          <w:sz w:val="22"/>
          <w:szCs w:val="22"/>
          <w:lang w:val="en-GB"/>
        </w:rPr>
      </w:pPr>
    </w:p>
    <w:p w14:paraId="21D9BF88" w14:textId="1F181F0B" w:rsidR="00F56941" w:rsidRDefault="00F56941" w:rsidP="00382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company (which has sufficient nexus to Singapore) may enter judicial management however a foreign company can only undergo liquidation in Singapore if the foreign company has gone into liquidation in its home jurisdiction as well. </w:t>
      </w:r>
    </w:p>
    <w:p w14:paraId="61FFB888" w14:textId="77777777" w:rsidR="00F56941" w:rsidRDefault="00F56941" w:rsidP="00382A39">
      <w:pPr>
        <w:jc w:val="both"/>
        <w:rPr>
          <w:rFonts w:ascii="Arial" w:hAnsi="Arial" w:cs="Arial"/>
          <w:color w:val="7B7B7B" w:themeColor="accent3" w:themeShade="BF"/>
          <w:sz w:val="22"/>
          <w:szCs w:val="22"/>
          <w:lang w:val="en-GB"/>
        </w:rPr>
      </w:pPr>
    </w:p>
    <w:p w14:paraId="67F06A70" w14:textId="7F7BCFD2" w:rsidR="00382A39" w:rsidRPr="002A37BB" w:rsidRDefault="00F56941" w:rsidP="00382A39">
      <w:pPr>
        <w:jc w:val="both"/>
        <w:rPr>
          <w:rFonts w:ascii="Arial" w:hAnsi="Arial" w:cs="Arial"/>
          <w:sz w:val="22"/>
          <w:szCs w:val="22"/>
          <w:lang w:val="en-GB"/>
        </w:rPr>
      </w:pPr>
      <w:r>
        <w:rPr>
          <w:rFonts w:ascii="Arial" w:hAnsi="Arial" w:cs="Arial"/>
          <w:color w:val="7B7B7B" w:themeColor="accent3" w:themeShade="BF"/>
          <w:sz w:val="22"/>
          <w:szCs w:val="22"/>
          <w:lang w:val="en-GB"/>
        </w:rPr>
        <w:t xml:space="preserve">Judicial management ends within 180 days (unless an extension is granted) according to Section 111 of IRDA in which case the company is discharged from judicial management. </w:t>
      </w:r>
      <w:r>
        <w:rPr>
          <w:rFonts w:ascii="Arial" w:hAnsi="Arial" w:cs="Arial"/>
          <w:color w:val="7B7B7B" w:themeColor="accent3" w:themeShade="BF"/>
          <w:sz w:val="22"/>
          <w:szCs w:val="22"/>
          <w:lang w:val="en-GB"/>
        </w:rPr>
        <w:lastRenderedPageBreak/>
        <w:t xml:space="preserve">Liquidation has no fixed time period and depends on how long it takes to liquidate and distribute assets. </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7B9DA8D9" w14:textId="77777777" w:rsidR="00D93826" w:rsidRDefault="00D93826" w:rsidP="00D938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judicial management is laid out in Section 89 of IRDA namely to achieve </w:t>
      </w:r>
      <w:r w:rsidRPr="00382A3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i) </w:t>
      </w:r>
      <w:r w:rsidRPr="00382A39">
        <w:rPr>
          <w:rFonts w:ascii="Arial" w:hAnsi="Arial" w:cs="Arial"/>
          <w:color w:val="7B7B7B" w:themeColor="accent3" w:themeShade="BF"/>
          <w:sz w:val="22"/>
          <w:szCs w:val="22"/>
          <w:lang w:val="en-GB"/>
        </w:rPr>
        <w:t>the survival of the company</w:t>
      </w:r>
      <w:r>
        <w:rPr>
          <w:rFonts w:ascii="Arial" w:hAnsi="Arial" w:cs="Arial"/>
          <w:color w:val="7B7B7B" w:themeColor="accent3" w:themeShade="BF"/>
          <w:sz w:val="22"/>
          <w:szCs w:val="22"/>
          <w:lang w:val="en-GB"/>
        </w:rPr>
        <w:t xml:space="preserve"> (whole or part) </w:t>
      </w:r>
      <w:r w:rsidRPr="00382A39">
        <w:rPr>
          <w:rFonts w:ascii="Arial" w:hAnsi="Arial" w:cs="Arial"/>
          <w:color w:val="7B7B7B" w:themeColor="accent3" w:themeShade="BF"/>
          <w:sz w:val="22"/>
          <w:szCs w:val="22"/>
          <w:lang w:val="en-GB"/>
        </w:rPr>
        <w:t>as a going concern;</w:t>
      </w:r>
      <w:r>
        <w:rPr>
          <w:rFonts w:ascii="Arial" w:hAnsi="Arial" w:cs="Arial"/>
          <w:color w:val="7B7B7B" w:themeColor="accent3" w:themeShade="BF"/>
          <w:sz w:val="22"/>
          <w:szCs w:val="22"/>
          <w:lang w:val="en-GB"/>
        </w:rPr>
        <w:t xml:space="preserve"> </w:t>
      </w:r>
      <w:r w:rsidRPr="00382A39">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approval of </w:t>
      </w:r>
      <w:r w:rsidRPr="00382A39">
        <w:rPr>
          <w:rFonts w:ascii="Arial" w:hAnsi="Arial" w:cs="Arial"/>
          <w:color w:val="7B7B7B" w:themeColor="accent3" w:themeShade="BF"/>
          <w:sz w:val="22"/>
          <w:szCs w:val="22"/>
          <w:lang w:val="en-GB"/>
        </w:rPr>
        <w:t>a compromise or an arrangement;</w:t>
      </w:r>
      <w:r>
        <w:rPr>
          <w:rFonts w:ascii="Arial" w:hAnsi="Arial" w:cs="Arial"/>
          <w:color w:val="7B7B7B" w:themeColor="accent3" w:themeShade="BF"/>
          <w:sz w:val="22"/>
          <w:szCs w:val="22"/>
          <w:lang w:val="en-GB"/>
        </w:rPr>
        <w:t xml:space="preserve"> or (</w:t>
      </w:r>
      <w:r w:rsidRPr="00382A3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w:t>
      </w:r>
      <w:r w:rsidRPr="00382A39">
        <w:rPr>
          <w:rFonts w:ascii="Arial" w:hAnsi="Arial" w:cs="Arial"/>
          <w:color w:val="7B7B7B" w:themeColor="accent3" w:themeShade="BF"/>
          <w:sz w:val="22"/>
          <w:szCs w:val="22"/>
          <w:lang w:val="en-GB"/>
        </w:rPr>
        <w:t>a more advantageous realisation of the company’s assets or property than on a winding up.</w:t>
      </w:r>
      <w:r>
        <w:rPr>
          <w:rFonts w:ascii="Arial" w:hAnsi="Arial" w:cs="Arial"/>
          <w:color w:val="7B7B7B" w:themeColor="accent3" w:themeShade="BF"/>
          <w:sz w:val="22"/>
          <w:szCs w:val="22"/>
          <w:lang w:val="en-GB"/>
        </w:rPr>
        <w:t xml:space="preserve"> </w:t>
      </w:r>
    </w:p>
    <w:p w14:paraId="087120A8" w14:textId="77777777" w:rsidR="00D93826" w:rsidRDefault="00D93826" w:rsidP="00D93826">
      <w:pPr>
        <w:jc w:val="both"/>
        <w:rPr>
          <w:rFonts w:ascii="Arial" w:hAnsi="Arial" w:cs="Arial"/>
          <w:color w:val="7B7B7B" w:themeColor="accent3" w:themeShade="BF"/>
          <w:sz w:val="22"/>
          <w:szCs w:val="22"/>
          <w:lang w:val="en-GB"/>
        </w:rPr>
      </w:pPr>
    </w:p>
    <w:p w14:paraId="6DD20892" w14:textId="39E365E8" w:rsidR="00D93826" w:rsidRDefault="00D93826" w:rsidP="00D938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test for judicial management is given in Section 90 of IRDA including where a </w:t>
      </w:r>
      <w:r w:rsidRPr="00D93826">
        <w:rPr>
          <w:rFonts w:ascii="Arial" w:hAnsi="Arial" w:cs="Arial"/>
          <w:color w:val="7B7B7B" w:themeColor="accent3" w:themeShade="BF"/>
          <w:sz w:val="22"/>
          <w:szCs w:val="22"/>
          <w:lang w:val="en-GB"/>
        </w:rPr>
        <w:t xml:space="preserve">creditor considers </w:t>
      </w:r>
      <w:r>
        <w:rPr>
          <w:rFonts w:ascii="Arial" w:hAnsi="Arial" w:cs="Arial"/>
          <w:color w:val="7B7B7B" w:themeColor="accent3" w:themeShade="BF"/>
          <w:sz w:val="22"/>
          <w:szCs w:val="22"/>
          <w:lang w:val="en-GB"/>
        </w:rPr>
        <w:t xml:space="preserve">(a) </w:t>
      </w:r>
      <w:r w:rsidRPr="00D93826">
        <w:rPr>
          <w:rFonts w:ascii="Arial" w:hAnsi="Arial" w:cs="Arial"/>
          <w:color w:val="7B7B7B" w:themeColor="accent3" w:themeShade="BF"/>
          <w:sz w:val="22"/>
          <w:szCs w:val="22"/>
          <w:lang w:val="en-GB"/>
        </w:rPr>
        <w:t>that the company is, or is likely to become, unable to pay its debts; and</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that there is a reasonable probability of rehabilitating the company or of preserving all or part of its business as a going concern, or that the interests of creditors would be better served otherwise than by resorting to a winding up</w:t>
      </w:r>
      <w:r>
        <w:rPr>
          <w:rFonts w:ascii="Arial" w:hAnsi="Arial" w:cs="Arial"/>
          <w:color w:val="7B7B7B" w:themeColor="accent3" w:themeShade="BF"/>
          <w:sz w:val="22"/>
          <w:szCs w:val="22"/>
          <w:lang w:val="en-GB"/>
        </w:rPr>
        <w:t xml:space="preserve">. </w:t>
      </w:r>
    </w:p>
    <w:p w14:paraId="7E8A33FE" w14:textId="77777777" w:rsidR="00D93826" w:rsidRDefault="00D93826" w:rsidP="00D93826">
      <w:pPr>
        <w:jc w:val="both"/>
        <w:rPr>
          <w:rFonts w:ascii="Arial" w:hAnsi="Arial" w:cs="Arial"/>
          <w:color w:val="7B7B7B" w:themeColor="accent3" w:themeShade="BF"/>
          <w:sz w:val="22"/>
          <w:szCs w:val="22"/>
          <w:lang w:val="en-GB"/>
        </w:rPr>
      </w:pPr>
    </w:p>
    <w:p w14:paraId="16F98113" w14:textId="0B858283" w:rsidR="00D93826" w:rsidRDefault="00D93826" w:rsidP="00D938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101(10) of IRDA defines rescue financing as </w:t>
      </w:r>
      <w:r w:rsidRPr="00D93826">
        <w:rPr>
          <w:rFonts w:ascii="Arial" w:hAnsi="Arial" w:cs="Arial"/>
          <w:color w:val="7B7B7B" w:themeColor="accent3" w:themeShade="BF"/>
          <w:sz w:val="22"/>
          <w:szCs w:val="22"/>
          <w:lang w:val="en-GB"/>
        </w:rPr>
        <w:t xml:space="preserve">financing that satisfies </w:t>
      </w:r>
      <w:r>
        <w:rPr>
          <w:rFonts w:ascii="Arial" w:hAnsi="Arial" w:cs="Arial"/>
          <w:color w:val="7B7B7B" w:themeColor="accent3" w:themeShade="BF"/>
          <w:sz w:val="22"/>
          <w:szCs w:val="22"/>
          <w:lang w:val="en-GB"/>
        </w:rPr>
        <w:t xml:space="preserve">any of the </w:t>
      </w:r>
      <w:r w:rsidRPr="00D93826">
        <w:rPr>
          <w:rFonts w:ascii="Arial" w:hAnsi="Arial" w:cs="Arial"/>
          <w:color w:val="7B7B7B" w:themeColor="accent3" w:themeShade="BF"/>
          <w:sz w:val="22"/>
          <w:szCs w:val="22"/>
          <w:lang w:val="en-GB"/>
        </w:rPr>
        <w:t>following</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the financing is n</w:t>
      </w:r>
      <w:r>
        <w:rPr>
          <w:rFonts w:ascii="Arial" w:hAnsi="Arial" w:cs="Arial"/>
          <w:color w:val="7B7B7B" w:themeColor="accent3" w:themeShade="BF"/>
          <w:sz w:val="22"/>
          <w:szCs w:val="22"/>
          <w:lang w:val="en-GB"/>
        </w:rPr>
        <w:t>ecessary for the survival of the company</w:t>
      </w:r>
      <w:r w:rsidRPr="00D93826">
        <w:rPr>
          <w:rFonts w:ascii="Arial" w:hAnsi="Arial" w:cs="Arial"/>
          <w:color w:val="7B7B7B" w:themeColor="accent3" w:themeShade="BF"/>
          <w:sz w:val="22"/>
          <w:szCs w:val="22"/>
          <w:lang w:val="en-GB"/>
        </w:rPr>
        <w:t>, or of the whole or any part of the undertaking of that company, as a going concern;</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 xml:space="preserve">the financing is necessary for a compromise or </w:t>
      </w:r>
      <w:r>
        <w:rPr>
          <w:rFonts w:ascii="Arial" w:hAnsi="Arial" w:cs="Arial"/>
          <w:color w:val="7B7B7B" w:themeColor="accent3" w:themeShade="BF"/>
          <w:sz w:val="22"/>
          <w:szCs w:val="22"/>
          <w:lang w:val="en-GB"/>
        </w:rPr>
        <w:t>arrangement</w:t>
      </w:r>
      <w:r w:rsidRPr="00D9382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w:t>
      </w:r>
      <w:r w:rsidRPr="00D93826">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w:t>
      </w:r>
      <w:r w:rsidRPr="00D93826">
        <w:rPr>
          <w:rFonts w:ascii="Arial" w:hAnsi="Arial" w:cs="Arial"/>
          <w:color w:val="7B7B7B" w:themeColor="accent3" w:themeShade="BF"/>
          <w:sz w:val="22"/>
          <w:szCs w:val="22"/>
          <w:lang w:val="en-GB"/>
        </w:rPr>
        <w:t>the financing is necessary to achieve a more advantageous realisation of the assets of a company than winding up</w:t>
      </w:r>
      <w:r>
        <w:rPr>
          <w:rFonts w:ascii="Arial" w:hAnsi="Arial" w:cs="Arial"/>
          <w:color w:val="7B7B7B" w:themeColor="accent3" w:themeShade="BF"/>
          <w:sz w:val="22"/>
          <w:szCs w:val="22"/>
          <w:lang w:val="en-GB"/>
        </w:rPr>
        <w:t>.</w:t>
      </w:r>
    </w:p>
    <w:p w14:paraId="1BEC9E34" w14:textId="77777777" w:rsidR="00D93826" w:rsidRDefault="00D93826" w:rsidP="00D93826">
      <w:pPr>
        <w:jc w:val="both"/>
        <w:rPr>
          <w:rFonts w:ascii="Arial" w:hAnsi="Arial" w:cs="Arial"/>
          <w:color w:val="7B7B7B" w:themeColor="accent3" w:themeShade="BF"/>
          <w:sz w:val="22"/>
          <w:szCs w:val="22"/>
          <w:lang w:val="en-GB"/>
        </w:rPr>
      </w:pPr>
    </w:p>
    <w:p w14:paraId="5F7DF6B9" w14:textId="3EC8CDCC" w:rsidR="00D93826" w:rsidRDefault="00D93826" w:rsidP="00D938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94 of IRDA outlines the process for entering judicial management out of court which principally involves obtaining </w:t>
      </w:r>
      <w:r w:rsidRPr="00D93826">
        <w:rPr>
          <w:rFonts w:ascii="Arial" w:hAnsi="Arial" w:cs="Arial"/>
          <w:color w:val="7B7B7B" w:themeColor="accent3" w:themeShade="BF"/>
          <w:sz w:val="22"/>
          <w:szCs w:val="22"/>
          <w:lang w:val="en-GB"/>
        </w:rPr>
        <w:t xml:space="preserve">a resolution of the company’s creditors </w:t>
      </w:r>
      <w:r w:rsidR="00C65DA7">
        <w:rPr>
          <w:rFonts w:ascii="Arial" w:hAnsi="Arial" w:cs="Arial"/>
          <w:color w:val="7B7B7B" w:themeColor="accent3" w:themeShade="BF"/>
          <w:sz w:val="22"/>
          <w:szCs w:val="22"/>
          <w:lang w:val="en-GB"/>
        </w:rPr>
        <w:t>if the legal test given above is satisfied</w:t>
      </w:r>
      <w:r w:rsidRPr="00D93826">
        <w:rPr>
          <w:rFonts w:ascii="Arial" w:hAnsi="Arial" w:cs="Arial"/>
          <w:color w:val="7B7B7B" w:themeColor="accent3" w:themeShade="BF"/>
          <w:sz w:val="22"/>
          <w:szCs w:val="22"/>
          <w:lang w:val="en-GB"/>
        </w:rPr>
        <w:t>.</w:t>
      </w:r>
      <w:r w:rsidR="00C65DA7">
        <w:rPr>
          <w:rFonts w:ascii="Arial" w:hAnsi="Arial" w:cs="Arial"/>
          <w:color w:val="7B7B7B" w:themeColor="accent3" w:themeShade="BF"/>
          <w:sz w:val="22"/>
          <w:szCs w:val="22"/>
          <w:lang w:val="en-GB"/>
        </w:rPr>
        <w:t xml:space="preserve"> Section 94 goes onto state other aspects of the process including notice period and criteria to appoint a judicial manager. </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7686A282" w14:textId="77777777" w:rsidR="00387AFB" w:rsidRDefault="00410694"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w:t>
      </w:r>
      <w:r w:rsidR="00C97F01">
        <w:rPr>
          <w:rFonts w:ascii="Arial" w:hAnsi="Arial" w:cs="Arial"/>
          <w:color w:val="7B7B7B" w:themeColor="accent3" w:themeShade="BF"/>
          <w:sz w:val="22"/>
          <w:szCs w:val="22"/>
          <w:lang w:val="en-GB"/>
        </w:rPr>
        <w:t>95</w:t>
      </w:r>
      <w:r>
        <w:rPr>
          <w:rFonts w:ascii="Arial" w:hAnsi="Arial" w:cs="Arial"/>
          <w:color w:val="7B7B7B" w:themeColor="accent3" w:themeShade="BF"/>
          <w:sz w:val="22"/>
          <w:szCs w:val="22"/>
          <w:lang w:val="en-GB"/>
        </w:rPr>
        <w:t xml:space="preserve"> of IRDA provides for an automatic moratorium which applies when judicial management is commenced. </w:t>
      </w:r>
      <w:r w:rsidR="00C97F01">
        <w:rPr>
          <w:rFonts w:ascii="Arial" w:hAnsi="Arial" w:cs="Arial"/>
          <w:color w:val="7B7B7B" w:themeColor="accent3" w:themeShade="BF"/>
          <w:sz w:val="22"/>
          <w:szCs w:val="22"/>
          <w:lang w:val="en-GB"/>
        </w:rPr>
        <w:t xml:space="preserve">This would be the case when PEC itself enters into judicial management. </w:t>
      </w:r>
    </w:p>
    <w:p w14:paraId="1C21E736" w14:textId="77777777" w:rsidR="00387AFB" w:rsidRDefault="00387AFB" w:rsidP="005C529D">
      <w:pPr>
        <w:autoSpaceDE w:val="0"/>
        <w:autoSpaceDN w:val="0"/>
        <w:adjustRightInd w:val="0"/>
        <w:jc w:val="both"/>
        <w:rPr>
          <w:rFonts w:ascii="Arial" w:hAnsi="Arial" w:cs="Arial"/>
          <w:color w:val="7B7B7B" w:themeColor="accent3" w:themeShade="BF"/>
          <w:sz w:val="22"/>
          <w:szCs w:val="22"/>
          <w:lang w:val="en-GB"/>
        </w:rPr>
      </w:pPr>
    </w:p>
    <w:p w14:paraId="6987BA9D" w14:textId="261559C7" w:rsidR="005C529D" w:rsidRDefault="00C97F01" w:rsidP="005C529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PEC’s subsidiaries, as Section 95 does not explicitly refer to the extra territorial effect of its moratorium, an application can be made with respect to its subsidiaries under Section 65 of IRDA, so that group restructurings are possible</w:t>
      </w:r>
      <w:r w:rsidR="00387AFB">
        <w:rPr>
          <w:rFonts w:ascii="Arial" w:hAnsi="Arial" w:cs="Arial"/>
          <w:color w:val="7B7B7B" w:themeColor="accent3" w:themeShade="BF"/>
          <w:sz w:val="22"/>
          <w:szCs w:val="22"/>
          <w:lang w:val="en-GB"/>
        </w:rPr>
        <w:t xml:space="preserve"> even when such subsidiaries are based in other jurisdictions</w:t>
      </w:r>
      <w:r>
        <w:rPr>
          <w:rFonts w:ascii="Arial" w:hAnsi="Arial" w:cs="Arial"/>
          <w:color w:val="7B7B7B" w:themeColor="accent3" w:themeShade="BF"/>
          <w:sz w:val="22"/>
          <w:szCs w:val="22"/>
          <w:lang w:val="en-GB"/>
        </w:rPr>
        <w:t>. This would be particularly useful given that PEC’s subsidiaries are debtors themselves, beyond the debts and guarantees of PEC itself.</w:t>
      </w:r>
    </w:p>
    <w:p w14:paraId="71BEE92F" w14:textId="77777777" w:rsidR="00C97F01" w:rsidRDefault="00C97F01" w:rsidP="005C529D">
      <w:pPr>
        <w:autoSpaceDE w:val="0"/>
        <w:autoSpaceDN w:val="0"/>
        <w:adjustRightInd w:val="0"/>
        <w:jc w:val="both"/>
        <w:rPr>
          <w:rFonts w:ascii="Arial" w:hAnsi="Arial" w:cs="Arial"/>
          <w:color w:val="7B7B7B" w:themeColor="accent3" w:themeShade="BF"/>
          <w:sz w:val="22"/>
          <w:szCs w:val="22"/>
          <w:lang w:val="en-GB"/>
        </w:rPr>
      </w:pPr>
    </w:p>
    <w:p w14:paraId="56ECA5E5" w14:textId="5BAFB3C5" w:rsidR="00C97F01" w:rsidRPr="00C97F01" w:rsidRDefault="00C97F01" w:rsidP="00C97F0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Moratoriums issued by a Singapore Court in any case have the effect of restraining creditors based in Singapore or otherwise upon which the Singapore Court has jurisdiction</w:t>
      </w:r>
      <w:r w:rsidR="00387A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can be effective against Forty Thieves Capital if the private equity fund is subject to the jurisdiction of a Singapore Court. </w:t>
      </w:r>
    </w:p>
    <w:p w14:paraId="4FA539A0" w14:textId="77777777" w:rsidR="00C97F01" w:rsidRPr="00C97F01" w:rsidRDefault="00C97F01" w:rsidP="00C97F01">
      <w:pPr>
        <w:autoSpaceDE w:val="0"/>
        <w:autoSpaceDN w:val="0"/>
        <w:adjustRightInd w:val="0"/>
        <w:jc w:val="both"/>
        <w:rPr>
          <w:rFonts w:ascii="Arial" w:hAnsi="Arial" w:cs="Arial"/>
          <w:color w:val="7B7B7B" w:themeColor="accent3" w:themeShade="BF"/>
          <w:sz w:val="22"/>
          <w:szCs w:val="22"/>
          <w:lang w:val="en-GB"/>
        </w:rPr>
      </w:pPr>
    </w:p>
    <w:p w14:paraId="03C01BF9" w14:textId="6A511148" w:rsidR="00C97F01" w:rsidRPr="00C97F01" w:rsidRDefault="00387AFB" w:rsidP="00C97F0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Otherwise there is relief available to PEC under Singapore’s adoption of the UNCITRAL Model Law when Singapore proceedings in which moratoriums are issued, are then recognised as foreign main proceedings in another jurisdiction.</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5281316B" w14:textId="4A705D63" w:rsidR="00387AFB" w:rsidRDefault="00A675C7" w:rsidP="00387A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adoption of the UNCITRAL Model Law by Singapore, </w:t>
      </w:r>
      <w:r w:rsidR="002538F3">
        <w:rPr>
          <w:rFonts w:ascii="Arial" w:hAnsi="Arial" w:cs="Arial"/>
          <w:color w:val="7B7B7B" w:themeColor="accent3" w:themeShade="BF"/>
          <w:sz w:val="22"/>
          <w:szCs w:val="22"/>
          <w:lang w:val="en-GB"/>
        </w:rPr>
        <w:t xml:space="preserve">and the JIN Guidelines, the recognition of foreign proceedings has enabled Singapore courts to address cross border insolvency issues. The UNCITRAL Model Law and JIN Guidelines also allows the Singapore courts to cooperate and communicate with foreign courts in managing concurrent proceedings which would appear to be a relevant consideration for the PEC Group. </w:t>
      </w:r>
    </w:p>
    <w:p w14:paraId="0F2646A2" w14:textId="77777777" w:rsidR="002538F3" w:rsidRDefault="002538F3" w:rsidP="00387AFB">
      <w:pPr>
        <w:autoSpaceDE w:val="0"/>
        <w:autoSpaceDN w:val="0"/>
        <w:adjustRightInd w:val="0"/>
        <w:jc w:val="both"/>
        <w:rPr>
          <w:rFonts w:ascii="Arial" w:hAnsi="Arial" w:cs="Arial"/>
          <w:color w:val="7B7B7B" w:themeColor="accent3" w:themeShade="BF"/>
          <w:sz w:val="22"/>
          <w:szCs w:val="22"/>
          <w:lang w:val="en-GB"/>
        </w:rPr>
      </w:pPr>
    </w:p>
    <w:p w14:paraId="53BB8311" w14:textId="7C6A4901" w:rsidR="002538F3" w:rsidRDefault="002538F3" w:rsidP="002538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initiate recognition, the foreign company in question applies to the Singapore court for recognition of foreign proceedings involving the foreign company in doing so, request a</w:t>
      </w:r>
      <w:r w:rsidRPr="002538F3">
        <w:rPr>
          <w:rFonts w:ascii="Arial" w:hAnsi="Arial" w:cs="Arial"/>
          <w:color w:val="7B7B7B" w:themeColor="accent3" w:themeShade="BF"/>
          <w:sz w:val="22"/>
          <w:szCs w:val="22"/>
          <w:lang w:val="en-GB"/>
        </w:rPr>
        <w:t>ssistance and cooperation with</w:t>
      </w:r>
      <w:r>
        <w:rPr>
          <w:rFonts w:ascii="Arial" w:hAnsi="Arial" w:cs="Arial"/>
          <w:color w:val="7B7B7B" w:themeColor="accent3" w:themeShade="BF"/>
          <w:sz w:val="22"/>
          <w:szCs w:val="22"/>
          <w:lang w:val="en-GB"/>
        </w:rPr>
        <w:t xml:space="preserve"> </w:t>
      </w:r>
      <w:r w:rsidRPr="002538F3">
        <w:rPr>
          <w:rFonts w:ascii="Arial" w:hAnsi="Arial" w:cs="Arial"/>
          <w:color w:val="7B7B7B" w:themeColor="accent3" w:themeShade="BF"/>
          <w:sz w:val="22"/>
          <w:szCs w:val="22"/>
          <w:lang w:val="en-GB"/>
        </w:rPr>
        <w:t>those proceedings</w:t>
      </w:r>
      <w:r>
        <w:rPr>
          <w:rFonts w:ascii="Arial" w:hAnsi="Arial" w:cs="Arial"/>
          <w:color w:val="7B7B7B" w:themeColor="accent3" w:themeShade="BF"/>
          <w:sz w:val="22"/>
          <w:szCs w:val="22"/>
          <w:lang w:val="en-GB"/>
        </w:rPr>
        <w:t xml:space="preserve">. </w:t>
      </w:r>
      <w:r w:rsidR="004F6D46">
        <w:rPr>
          <w:rFonts w:ascii="Arial" w:hAnsi="Arial" w:cs="Arial"/>
          <w:color w:val="7B7B7B" w:themeColor="accent3" w:themeShade="BF"/>
          <w:sz w:val="22"/>
          <w:szCs w:val="22"/>
          <w:lang w:val="en-GB"/>
        </w:rPr>
        <w:t>The Singapore court may decline recognition if do so would be “manifestly contrary” to public policy.</w:t>
      </w:r>
    </w:p>
    <w:p w14:paraId="28447312" w14:textId="77777777" w:rsidR="002538F3" w:rsidRDefault="002538F3" w:rsidP="002538F3">
      <w:pPr>
        <w:autoSpaceDE w:val="0"/>
        <w:autoSpaceDN w:val="0"/>
        <w:adjustRightInd w:val="0"/>
        <w:jc w:val="both"/>
        <w:rPr>
          <w:rFonts w:ascii="Arial" w:hAnsi="Arial" w:cs="Arial"/>
          <w:color w:val="7B7B7B" w:themeColor="accent3" w:themeShade="BF"/>
          <w:sz w:val="22"/>
          <w:szCs w:val="22"/>
          <w:lang w:val="en-GB"/>
        </w:rPr>
      </w:pPr>
    </w:p>
    <w:p w14:paraId="60D3E868" w14:textId="77777777" w:rsidR="004F6D46" w:rsidRDefault="004F6D46" w:rsidP="002538F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the foreign proceedings are recognised as main foreign proceedings, t</w:t>
      </w:r>
      <w:r w:rsidR="002538F3">
        <w:rPr>
          <w:rFonts w:ascii="Arial" w:hAnsi="Arial" w:cs="Arial"/>
          <w:color w:val="7B7B7B" w:themeColor="accent3" w:themeShade="BF"/>
          <w:sz w:val="22"/>
          <w:szCs w:val="22"/>
          <w:lang w:val="en-GB"/>
        </w:rPr>
        <w:t xml:space="preserve">he effect of this recognition is that </w:t>
      </w:r>
      <w:r>
        <w:rPr>
          <w:rFonts w:ascii="Arial" w:hAnsi="Arial" w:cs="Arial"/>
          <w:color w:val="7B7B7B" w:themeColor="accent3" w:themeShade="BF"/>
          <w:sz w:val="22"/>
          <w:szCs w:val="22"/>
          <w:lang w:val="en-GB"/>
        </w:rPr>
        <w:t xml:space="preserve">protections under the UNCITRAL Model Law (such as Section 20) come into effect including stays. If the foreign proceedings are considered to be non-main, the Singapore court has discretion how to act in terms of which protections to afford. </w:t>
      </w:r>
    </w:p>
    <w:p w14:paraId="400BE45F" w14:textId="77777777" w:rsidR="004F6D46" w:rsidRDefault="004F6D46" w:rsidP="002538F3">
      <w:pPr>
        <w:autoSpaceDE w:val="0"/>
        <w:autoSpaceDN w:val="0"/>
        <w:adjustRightInd w:val="0"/>
        <w:jc w:val="both"/>
        <w:rPr>
          <w:rFonts w:ascii="Arial" w:hAnsi="Arial" w:cs="Arial"/>
          <w:color w:val="7B7B7B" w:themeColor="accent3" w:themeShade="BF"/>
          <w:sz w:val="22"/>
          <w:szCs w:val="22"/>
          <w:lang w:val="en-GB"/>
        </w:rPr>
      </w:pPr>
    </w:p>
    <w:p w14:paraId="3A5E6623" w14:textId="147F9E4E" w:rsidR="00387AFB" w:rsidRPr="002A37BB" w:rsidRDefault="004F6D46"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w:t>
      </w:r>
      <w:r w:rsidR="002538F3">
        <w:rPr>
          <w:rFonts w:ascii="Arial" w:hAnsi="Arial" w:cs="Arial"/>
          <w:color w:val="7B7B7B" w:themeColor="accent3" w:themeShade="BF"/>
          <w:sz w:val="22"/>
          <w:szCs w:val="22"/>
          <w:lang w:val="en-GB"/>
        </w:rPr>
        <w:t xml:space="preserve">he Singapore court may </w:t>
      </w:r>
      <w:r>
        <w:rPr>
          <w:rFonts w:ascii="Arial" w:hAnsi="Arial" w:cs="Arial"/>
          <w:color w:val="7B7B7B" w:themeColor="accent3" w:themeShade="BF"/>
          <w:sz w:val="22"/>
          <w:szCs w:val="22"/>
          <w:lang w:val="en-GB"/>
        </w:rPr>
        <w:t xml:space="preserve">ultimately also </w:t>
      </w:r>
      <w:r w:rsidR="002538F3">
        <w:rPr>
          <w:rFonts w:ascii="Arial" w:hAnsi="Arial" w:cs="Arial"/>
          <w:color w:val="7B7B7B" w:themeColor="accent3" w:themeShade="BF"/>
          <w:sz w:val="22"/>
          <w:szCs w:val="22"/>
          <w:lang w:val="en-GB"/>
        </w:rPr>
        <w:t xml:space="preserve">allow for distribution of assets based in Singapore to foreign creditors, provided that the interests of other creditors including those in Singapore are also adequately protected. </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bookmarkStart w:id="1" w:name="_GoBack"/>
      <w:bookmarkEnd w:id="1"/>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5969" w14:textId="77777777" w:rsidR="00331411" w:rsidRDefault="00331411">
      <w:r>
        <w:separator/>
      </w:r>
    </w:p>
  </w:endnote>
  <w:endnote w:type="continuationSeparator" w:id="0">
    <w:p w14:paraId="6C7E8DCB" w14:textId="77777777" w:rsidR="00331411" w:rsidRDefault="003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F6D46">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09CBBDDF" w14:textId="55FF03F4" w:rsidR="00241FA3" w:rsidRPr="009B4976" w:rsidRDefault="00D128B7" w:rsidP="009B4976">
    <w:pPr>
      <w:pStyle w:val="Footer"/>
      <w:ind w:right="360"/>
      <w:rPr>
        <w:rFonts w:ascii="Arial" w:hAnsi="Arial" w:cs="Arial"/>
        <w:sz w:val="18"/>
        <w:szCs w:val="18"/>
        <w:lang w:val="en-GB"/>
      </w:rPr>
    </w:pPr>
    <w:r>
      <w:rPr>
        <w:rFonts w:ascii="Arial" w:hAnsi="Arial" w:cs="Arial"/>
        <w:sz w:val="18"/>
        <w:szCs w:val="18"/>
        <w:lang w:val="en-GB"/>
      </w:rPr>
      <w:t>202021IFU-395</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27ED5" w14:textId="77777777" w:rsidR="00331411" w:rsidRDefault="00331411">
      <w:r>
        <w:separator/>
      </w:r>
    </w:p>
  </w:footnote>
  <w:footnote w:type="continuationSeparator" w:id="0">
    <w:p w14:paraId="32856E70" w14:textId="77777777" w:rsidR="00331411" w:rsidRDefault="00331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6">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5"/>
  </w:num>
  <w:num w:numId="7">
    <w:abstractNumId w:val="2"/>
  </w:num>
  <w:num w:numId="8">
    <w:abstractNumId w:val="12"/>
  </w:num>
  <w:num w:numId="9">
    <w:abstractNumId w:val="14"/>
  </w:num>
  <w:num w:numId="10">
    <w:abstractNumId w:val="5"/>
  </w:num>
  <w:num w:numId="11">
    <w:abstractNumId w:val="11"/>
  </w:num>
  <w:num w:numId="12">
    <w:abstractNumId w:val="8"/>
  </w:num>
  <w:num w:numId="13">
    <w:abstractNumId w:val="9"/>
  </w:num>
  <w:num w:numId="14">
    <w:abstractNumId w:val="0"/>
  </w:num>
  <w:num w:numId="15">
    <w:abstractNumId w:val="10"/>
  </w:num>
  <w:num w:numId="16">
    <w:abstractNumId w:val="13"/>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13EF"/>
    <w:rsid w:val="00062F53"/>
    <w:rsid w:val="00065166"/>
    <w:rsid w:val="00067A22"/>
    <w:rsid w:val="00071F74"/>
    <w:rsid w:val="0007291B"/>
    <w:rsid w:val="00082609"/>
    <w:rsid w:val="000851CC"/>
    <w:rsid w:val="00087F21"/>
    <w:rsid w:val="00093BE8"/>
    <w:rsid w:val="000A407B"/>
    <w:rsid w:val="000A68ED"/>
    <w:rsid w:val="000B4074"/>
    <w:rsid w:val="000B5527"/>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271B"/>
    <w:rsid w:val="00245EFB"/>
    <w:rsid w:val="0024716F"/>
    <w:rsid w:val="0025386E"/>
    <w:rsid w:val="002538F3"/>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4CA"/>
    <w:rsid w:val="002B2F9F"/>
    <w:rsid w:val="002C13C8"/>
    <w:rsid w:val="002C3547"/>
    <w:rsid w:val="002C72F3"/>
    <w:rsid w:val="002D0021"/>
    <w:rsid w:val="002D0C55"/>
    <w:rsid w:val="002D299D"/>
    <w:rsid w:val="002D3473"/>
    <w:rsid w:val="002D5DC2"/>
    <w:rsid w:val="002E38E2"/>
    <w:rsid w:val="002F1956"/>
    <w:rsid w:val="002F3440"/>
    <w:rsid w:val="002F75A3"/>
    <w:rsid w:val="002F7D0F"/>
    <w:rsid w:val="00303C2F"/>
    <w:rsid w:val="003144EF"/>
    <w:rsid w:val="00323BF3"/>
    <w:rsid w:val="00326292"/>
    <w:rsid w:val="00326415"/>
    <w:rsid w:val="00330937"/>
    <w:rsid w:val="00330F31"/>
    <w:rsid w:val="00331411"/>
    <w:rsid w:val="00333358"/>
    <w:rsid w:val="00334648"/>
    <w:rsid w:val="0033768C"/>
    <w:rsid w:val="00337938"/>
    <w:rsid w:val="00340769"/>
    <w:rsid w:val="00341AA6"/>
    <w:rsid w:val="00342A74"/>
    <w:rsid w:val="003541EB"/>
    <w:rsid w:val="00361A0A"/>
    <w:rsid w:val="00361BAA"/>
    <w:rsid w:val="00364836"/>
    <w:rsid w:val="0036565C"/>
    <w:rsid w:val="0036625E"/>
    <w:rsid w:val="0037465A"/>
    <w:rsid w:val="00375889"/>
    <w:rsid w:val="00376303"/>
    <w:rsid w:val="00380BAB"/>
    <w:rsid w:val="00382A39"/>
    <w:rsid w:val="00382C98"/>
    <w:rsid w:val="0038533C"/>
    <w:rsid w:val="00386568"/>
    <w:rsid w:val="00387AFB"/>
    <w:rsid w:val="00390B57"/>
    <w:rsid w:val="003948D5"/>
    <w:rsid w:val="00396821"/>
    <w:rsid w:val="00397D3A"/>
    <w:rsid w:val="003A051E"/>
    <w:rsid w:val="003B170F"/>
    <w:rsid w:val="003B3C5F"/>
    <w:rsid w:val="003B6014"/>
    <w:rsid w:val="003C4471"/>
    <w:rsid w:val="003D0A6D"/>
    <w:rsid w:val="003D1EF3"/>
    <w:rsid w:val="003D2BE5"/>
    <w:rsid w:val="003D55C1"/>
    <w:rsid w:val="003D70A7"/>
    <w:rsid w:val="003E0B16"/>
    <w:rsid w:val="003E22E2"/>
    <w:rsid w:val="003E67D1"/>
    <w:rsid w:val="003F6783"/>
    <w:rsid w:val="00404329"/>
    <w:rsid w:val="00405DC1"/>
    <w:rsid w:val="00406AE7"/>
    <w:rsid w:val="00410694"/>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1456"/>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4F6D46"/>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1AA2"/>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83C"/>
    <w:rsid w:val="006D6BD5"/>
    <w:rsid w:val="006D75ED"/>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1D4E"/>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3A45"/>
    <w:rsid w:val="00876F56"/>
    <w:rsid w:val="00881DE6"/>
    <w:rsid w:val="008837A6"/>
    <w:rsid w:val="0089145D"/>
    <w:rsid w:val="00896138"/>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0EF"/>
    <w:rsid w:val="009D23C6"/>
    <w:rsid w:val="009D62BD"/>
    <w:rsid w:val="009E2A56"/>
    <w:rsid w:val="009E2AEB"/>
    <w:rsid w:val="009E2E27"/>
    <w:rsid w:val="009E3DF6"/>
    <w:rsid w:val="009E44F7"/>
    <w:rsid w:val="009E45DF"/>
    <w:rsid w:val="009E4DE3"/>
    <w:rsid w:val="009E717E"/>
    <w:rsid w:val="009F1595"/>
    <w:rsid w:val="009F206F"/>
    <w:rsid w:val="009F275E"/>
    <w:rsid w:val="00A01DDA"/>
    <w:rsid w:val="00A047EE"/>
    <w:rsid w:val="00A10663"/>
    <w:rsid w:val="00A1585A"/>
    <w:rsid w:val="00A2274A"/>
    <w:rsid w:val="00A235B7"/>
    <w:rsid w:val="00A27A7A"/>
    <w:rsid w:val="00A34ABE"/>
    <w:rsid w:val="00A407EF"/>
    <w:rsid w:val="00A46B4C"/>
    <w:rsid w:val="00A5117B"/>
    <w:rsid w:val="00A56D34"/>
    <w:rsid w:val="00A57EFB"/>
    <w:rsid w:val="00A60074"/>
    <w:rsid w:val="00A64900"/>
    <w:rsid w:val="00A6627C"/>
    <w:rsid w:val="00A675C7"/>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3507"/>
    <w:rsid w:val="00B9639B"/>
    <w:rsid w:val="00BB0F2B"/>
    <w:rsid w:val="00BC3ABA"/>
    <w:rsid w:val="00BE4FF3"/>
    <w:rsid w:val="00BE5B8E"/>
    <w:rsid w:val="00BE65AA"/>
    <w:rsid w:val="00BF42A8"/>
    <w:rsid w:val="00BF50F7"/>
    <w:rsid w:val="00C02F29"/>
    <w:rsid w:val="00C041E8"/>
    <w:rsid w:val="00C13539"/>
    <w:rsid w:val="00C17718"/>
    <w:rsid w:val="00C20AFE"/>
    <w:rsid w:val="00C22A25"/>
    <w:rsid w:val="00C35671"/>
    <w:rsid w:val="00C35B77"/>
    <w:rsid w:val="00C376EB"/>
    <w:rsid w:val="00C46A92"/>
    <w:rsid w:val="00C46EC1"/>
    <w:rsid w:val="00C50B58"/>
    <w:rsid w:val="00C52796"/>
    <w:rsid w:val="00C5332A"/>
    <w:rsid w:val="00C53E2C"/>
    <w:rsid w:val="00C550C8"/>
    <w:rsid w:val="00C55824"/>
    <w:rsid w:val="00C56B61"/>
    <w:rsid w:val="00C606C3"/>
    <w:rsid w:val="00C620F4"/>
    <w:rsid w:val="00C65DA7"/>
    <w:rsid w:val="00C66D43"/>
    <w:rsid w:val="00C72848"/>
    <w:rsid w:val="00C7736C"/>
    <w:rsid w:val="00C82D87"/>
    <w:rsid w:val="00C8712A"/>
    <w:rsid w:val="00C902C8"/>
    <w:rsid w:val="00C919D1"/>
    <w:rsid w:val="00C960CA"/>
    <w:rsid w:val="00C963D3"/>
    <w:rsid w:val="00C97F01"/>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05F7E"/>
    <w:rsid w:val="00D128B7"/>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93826"/>
    <w:rsid w:val="00DA0DC0"/>
    <w:rsid w:val="00DA124D"/>
    <w:rsid w:val="00DA7B95"/>
    <w:rsid w:val="00DB243C"/>
    <w:rsid w:val="00DB2FB2"/>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3341"/>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56941"/>
    <w:rsid w:val="00F60538"/>
    <w:rsid w:val="00F61DD2"/>
    <w:rsid w:val="00F66AFF"/>
    <w:rsid w:val="00F674C7"/>
    <w:rsid w:val="00F71433"/>
    <w:rsid w:val="00F7197D"/>
    <w:rsid w:val="00F74EAE"/>
    <w:rsid w:val="00F76DED"/>
    <w:rsid w:val="00F83F59"/>
    <w:rsid w:val="00F860C9"/>
    <w:rsid w:val="00F927F0"/>
    <w:rsid w:val="00F9610F"/>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A5F1F7B0-4ACC-4932-882C-93DC82DC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13866</TotalTime>
  <Pages>12</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Qureshi</dc:creator>
  <cp:lastModifiedBy>Altaf Qureshi</cp:lastModifiedBy>
  <cp:revision>16</cp:revision>
  <dcterms:created xsi:type="dcterms:W3CDTF">2021-03-12T08:09:00Z</dcterms:created>
  <dcterms:modified xsi:type="dcterms:W3CDTF">2021-07-18T13:55:00Z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