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029" w:eastAsia="en-029"/>
        </w:rPr>
        <w:drawing>
          <wp:inline distT="0" distB="0" distL="0" distR="0" wp14:anchorId="71964EBB" wp14:editId="2E575339">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6A853AD7" w14:textId="7FA97F7B" w:rsidR="0011473D" w:rsidRDefault="00C56B61"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661556">
        <w:rPr>
          <w:rFonts w:ascii="Arial" w:hAnsi="Arial" w:cs="Arial"/>
          <w:b/>
          <w:color w:val="000000" w:themeColor="text1"/>
          <w:sz w:val="28"/>
          <w:szCs w:val="28"/>
          <w:lang w:val="en-GB"/>
        </w:rPr>
        <w:t>5C</w:t>
      </w:r>
    </w:p>
    <w:p w14:paraId="142F4BBC" w14:textId="77777777" w:rsidR="002638B0" w:rsidRDefault="002638B0"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757927E9" w14:textId="7478BFD8" w:rsidR="002638B0" w:rsidRPr="0013473C" w:rsidRDefault="00661556"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6"/>
          <w:szCs w:val="26"/>
          <w:lang w:val="en-GB"/>
        </w:rPr>
      </w:pPr>
      <w:r w:rsidRPr="0013473C">
        <w:rPr>
          <w:rFonts w:ascii="Arial" w:hAnsi="Arial" w:cs="Arial"/>
          <w:b/>
          <w:color w:val="000000" w:themeColor="text1"/>
          <w:sz w:val="26"/>
          <w:szCs w:val="26"/>
          <w:lang w:val="en-GB"/>
        </w:rPr>
        <w:t>CAYMAN ISLANDS</w:t>
      </w:r>
    </w:p>
    <w:p w14:paraId="43FD13D3" w14:textId="77777777" w:rsidR="00434A8C" w:rsidRPr="007C6201" w:rsidRDefault="00434A8C" w:rsidP="001E78A4">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0FD0FEA3"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61DD7DBD"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67E4DD5A" w14:textId="77777777" w:rsidR="006C5AFE" w:rsidRPr="00592F82" w:rsidRDefault="006C5AFE" w:rsidP="006C5AFE">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20CB975" w14:textId="77777777" w:rsidR="006C5AFE" w:rsidRPr="00592F82" w:rsidRDefault="006C5AFE" w:rsidP="006C5AFE">
      <w:pPr>
        <w:jc w:val="both"/>
        <w:rPr>
          <w:rFonts w:ascii="Arial" w:hAnsi="Arial" w:cs="Arial"/>
          <w:sz w:val="22"/>
          <w:szCs w:val="22"/>
          <w:lang w:val="en-GB"/>
        </w:rPr>
      </w:pPr>
    </w:p>
    <w:p w14:paraId="4D33AFB2" w14:textId="77777777" w:rsidR="006C5AFE" w:rsidRDefault="006C5AFE" w:rsidP="006C5AFE">
      <w:pPr>
        <w:jc w:val="both"/>
        <w:rPr>
          <w:rFonts w:ascii="Arial" w:hAnsi="Arial" w:cs="Arial"/>
          <w:b/>
          <w:sz w:val="22"/>
          <w:szCs w:val="22"/>
          <w:lang w:val="en-GB"/>
        </w:rPr>
      </w:pPr>
    </w:p>
    <w:p w14:paraId="52E8129C" w14:textId="77777777" w:rsidR="006C5AFE" w:rsidRPr="001E23FD" w:rsidRDefault="006C5AFE" w:rsidP="006C5AFE">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2C1EC76F" w14:textId="77777777" w:rsidR="006C5AFE" w:rsidRPr="001E23FD" w:rsidRDefault="006C5AFE" w:rsidP="006C5AFE">
      <w:pPr>
        <w:jc w:val="both"/>
        <w:rPr>
          <w:rFonts w:ascii="Arial" w:hAnsi="Arial" w:cs="Arial"/>
          <w:b/>
          <w:sz w:val="22"/>
          <w:szCs w:val="22"/>
          <w:lang w:val="en-GB"/>
        </w:rPr>
      </w:pPr>
    </w:p>
    <w:p w14:paraId="33D5C238" w14:textId="77777777" w:rsidR="006C5AFE" w:rsidRPr="001E23FD" w:rsidRDefault="006C5AFE" w:rsidP="006C5AFE">
      <w:pPr>
        <w:jc w:val="both"/>
        <w:rPr>
          <w:rFonts w:ascii="Arial" w:hAnsi="Arial" w:cs="Arial"/>
          <w:sz w:val="22"/>
          <w:szCs w:val="22"/>
          <w:lang w:val="en-GB"/>
        </w:rPr>
      </w:pPr>
    </w:p>
    <w:p w14:paraId="2A88B077"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8E6A211" w14:textId="77777777" w:rsidR="006C5AFE" w:rsidRPr="001E23FD" w:rsidRDefault="006C5AFE" w:rsidP="006C5AFE">
      <w:pPr>
        <w:ind w:left="720" w:hanging="720"/>
        <w:jc w:val="both"/>
        <w:rPr>
          <w:rFonts w:ascii="Arial" w:hAnsi="Arial" w:cs="Arial"/>
          <w:sz w:val="22"/>
          <w:szCs w:val="22"/>
          <w:lang w:val="en-GB"/>
        </w:rPr>
      </w:pPr>
    </w:p>
    <w:p w14:paraId="22E4420A"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9C647A3" w14:textId="77777777" w:rsidR="006C5AFE" w:rsidRPr="001E23FD" w:rsidRDefault="006C5AFE" w:rsidP="006C5AFE">
      <w:pPr>
        <w:ind w:left="720" w:hanging="720"/>
        <w:jc w:val="both"/>
        <w:rPr>
          <w:rFonts w:ascii="Arial" w:hAnsi="Arial" w:cs="Arial"/>
          <w:sz w:val="22"/>
          <w:szCs w:val="22"/>
          <w:lang w:val="en-GB"/>
        </w:rPr>
      </w:pPr>
    </w:p>
    <w:p w14:paraId="36B6EF10"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2FE1128" w14:textId="77777777" w:rsidR="006C5AFE" w:rsidRPr="001E23FD" w:rsidRDefault="006C5AFE" w:rsidP="006C5AFE">
      <w:pPr>
        <w:ind w:left="720" w:hanging="720"/>
        <w:jc w:val="both"/>
        <w:rPr>
          <w:rFonts w:ascii="Arial" w:hAnsi="Arial" w:cs="Arial"/>
          <w:sz w:val="22"/>
          <w:szCs w:val="22"/>
          <w:lang w:val="en-GB"/>
        </w:rPr>
      </w:pPr>
    </w:p>
    <w:p w14:paraId="07E4E4EE" w14:textId="6C6BD83D"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5C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5C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32F372E" w14:textId="77777777" w:rsidR="006C5AFE" w:rsidRPr="001E23FD" w:rsidRDefault="006C5AFE" w:rsidP="006C5AFE">
      <w:pPr>
        <w:ind w:left="720" w:hanging="720"/>
        <w:jc w:val="both"/>
        <w:rPr>
          <w:rFonts w:ascii="Arial" w:hAnsi="Arial" w:cs="Arial"/>
          <w:sz w:val="22"/>
          <w:szCs w:val="22"/>
          <w:lang w:val="en-GB"/>
        </w:rPr>
      </w:pPr>
    </w:p>
    <w:p w14:paraId="7564CCCE"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711E6A9" w14:textId="77777777" w:rsidR="006C5AFE" w:rsidRPr="001E23FD" w:rsidRDefault="006C5AFE" w:rsidP="006C5AFE">
      <w:pPr>
        <w:ind w:left="720" w:hanging="720"/>
        <w:jc w:val="both"/>
        <w:rPr>
          <w:rFonts w:ascii="Arial" w:hAnsi="Arial" w:cs="Arial"/>
          <w:sz w:val="22"/>
          <w:szCs w:val="22"/>
          <w:lang w:val="en-GB"/>
        </w:rPr>
      </w:pPr>
    </w:p>
    <w:p w14:paraId="44CAA38E" w14:textId="77777777" w:rsidR="006C5AFE" w:rsidRPr="001E23FD" w:rsidRDefault="006C5AFE" w:rsidP="006C5AFE">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 xml:space="preserve">BST (GMT +1) </w:t>
      </w:r>
      <w:r w:rsidRPr="001E23FD">
        <w:rPr>
          <w:rFonts w:ascii="Arial" w:hAnsi="Arial" w:cs="Arial"/>
          <w:b/>
          <w:sz w:val="22"/>
          <w:szCs w:val="22"/>
          <w:lang w:val="en-GB"/>
        </w:rPr>
        <w:t xml:space="preserve">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2CF16756" w14:textId="77777777" w:rsidR="006C5AFE" w:rsidRPr="001E23FD" w:rsidRDefault="006C5AFE" w:rsidP="006C5AFE">
      <w:pPr>
        <w:ind w:left="720" w:hanging="720"/>
        <w:jc w:val="both"/>
        <w:rPr>
          <w:rFonts w:ascii="Arial" w:hAnsi="Arial" w:cs="Arial"/>
          <w:sz w:val="22"/>
          <w:szCs w:val="22"/>
          <w:lang w:val="en-GB"/>
        </w:rPr>
      </w:pPr>
    </w:p>
    <w:p w14:paraId="5EA5E58F" w14:textId="44162589" w:rsidR="004A2D83" w:rsidRPr="00592F82" w:rsidRDefault="006C5AFE" w:rsidP="006C5AFE">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Pr="00B02C56">
        <w:rPr>
          <w:rFonts w:ascii="Arial" w:hAnsi="Arial" w:cs="Arial"/>
          <w:b/>
          <w:bCs/>
          <w:sz w:val="22"/>
          <w:szCs w:val="22"/>
          <w:lang w:val="en-GB"/>
        </w:rPr>
        <w:t xml:space="preserve">7 </w:t>
      </w:r>
      <w:r w:rsidRPr="001E23FD">
        <w:rPr>
          <w:rFonts w:ascii="Arial" w:hAnsi="Arial" w:cs="Arial"/>
          <w:b/>
          <w:bCs/>
          <w:sz w:val="22"/>
          <w:szCs w:val="22"/>
          <w:lang w:val="en-GB"/>
        </w:rPr>
        <w:t>pages</w:t>
      </w:r>
      <w:r w:rsidRPr="001E23FD">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C2EA4CD" w14:textId="77777777" w:rsidR="00AF228E" w:rsidRPr="00B9639B" w:rsidRDefault="00AF228E" w:rsidP="00C55824">
      <w:pPr>
        <w:autoSpaceDE w:val="0"/>
        <w:autoSpaceDN w:val="0"/>
        <w:adjustRightInd w:val="0"/>
        <w:jc w:val="both"/>
        <w:rPr>
          <w:rFonts w:ascii="Arial" w:hAnsi="Arial" w:cs="Arial"/>
          <w:sz w:val="22"/>
          <w:szCs w:val="22"/>
        </w:rPr>
      </w:pPr>
    </w:p>
    <w:p w14:paraId="17BBE0CF" w14:textId="50F2A90A" w:rsidR="00A26898" w:rsidRPr="00E177F0" w:rsidRDefault="00A26898" w:rsidP="00A26898">
      <w:pPr>
        <w:rPr>
          <w:rFonts w:ascii="Arial" w:hAnsi="Arial" w:cs="Arial"/>
          <w:b/>
          <w:bCs/>
          <w:sz w:val="22"/>
          <w:szCs w:val="22"/>
          <w:lang w:val="en-GB"/>
        </w:rPr>
      </w:pPr>
      <w:r w:rsidRPr="00E177F0">
        <w:rPr>
          <w:rFonts w:ascii="Arial" w:hAnsi="Arial" w:cs="Arial"/>
          <w:b/>
          <w:bCs/>
          <w:sz w:val="22"/>
          <w:szCs w:val="22"/>
          <w:lang w:val="en-GB"/>
        </w:rPr>
        <w:t xml:space="preserve">Question </w:t>
      </w:r>
      <w:r w:rsidR="00BC3A55">
        <w:rPr>
          <w:rFonts w:ascii="Arial" w:hAnsi="Arial" w:cs="Arial"/>
          <w:b/>
          <w:bCs/>
          <w:sz w:val="22"/>
          <w:szCs w:val="22"/>
          <w:lang w:val="en-GB"/>
        </w:rPr>
        <w:t>1.1</w:t>
      </w:r>
    </w:p>
    <w:p w14:paraId="1DAC1A53" w14:textId="77777777" w:rsidR="00A26898" w:rsidRPr="00E177F0" w:rsidRDefault="00A26898" w:rsidP="00A26898">
      <w:pPr>
        <w:rPr>
          <w:rFonts w:ascii="Arial" w:hAnsi="Arial" w:cs="Arial"/>
          <w:b/>
          <w:bCs/>
          <w:sz w:val="22"/>
          <w:szCs w:val="22"/>
          <w:lang w:val="en-GB"/>
        </w:rPr>
      </w:pPr>
    </w:p>
    <w:p w14:paraId="6E7AB3AC" w14:textId="769D0A22" w:rsidR="00A26898" w:rsidRPr="00D06A87" w:rsidRDefault="00A26898" w:rsidP="00A26898">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correct answer</w:t>
      </w:r>
      <w:r w:rsidR="00D06A87">
        <w:rPr>
          <w:rFonts w:ascii="Arial" w:hAnsi="Arial" w:cs="Arial"/>
          <w:sz w:val="22"/>
          <w:szCs w:val="22"/>
          <w:lang w:val="en-GB"/>
        </w:rPr>
        <w:t>.</w:t>
      </w:r>
    </w:p>
    <w:p w14:paraId="744BBF4C" w14:textId="77777777" w:rsidR="00A26898" w:rsidRDefault="00A26898" w:rsidP="00A26898">
      <w:pPr>
        <w:rPr>
          <w:rFonts w:ascii="Arial" w:hAnsi="Arial" w:cs="Arial"/>
          <w:sz w:val="22"/>
          <w:szCs w:val="22"/>
          <w:lang w:val="en-GB"/>
        </w:rPr>
      </w:pPr>
    </w:p>
    <w:p w14:paraId="18F6C384" w14:textId="77777777" w:rsidR="00A26898" w:rsidRDefault="00A26898" w:rsidP="00A26898">
      <w:pPr>
        <w:rPr>
          <w:rFonts w:ascii="Arial" w:hAnsi="Arial" w:cs="Arial"/>
          <w:sz w:val="22"/>
          <w:szCs w:val="22"/>
          <w:lang w:val="en-GB"/>
        </w:rPr>
      </w:pPr>
      <w:r>
        <w:rPr>
          <w:rFonts w:ascii="Arial" w:hAnsi="Arial" w:cs="Arial"/>
          <w:sz w:val="22"/>
          <w:szCs w:val="22"/>
          <w:lang w:val="en-GB"/>
        </w:rPr>
        <w:t>The Grand Court of the Cayman Islands has jurisdiction to make winding up orders in respect of:</w:t>
      </w:r>
    </w:p>
    <w:p w14:paraId="4DB77100" w14:textId="77777777" w:rsidR="00A26898" w:rsidRDefault="00A26898" w:rsidP="00A26898">
      <w:pPr>
        <w:rPr>
          <w:rFonts w:ascii="Arial" w:hAnsi="Arial" w:cs="Arial"/>
          <w:sz w:val="22"/>
          <w:szCs w:val="22"/>
          <w:lang w:val="en-GB"/>
        </w:rPr>
      </w:pPr>
    </w:p>
    <w:p w14:paraId="1176E2DF" w14:textId="76ECD5B5" w:rsidR="00A26898" w:rsidRDefault="00C24785" w:rsidP="00A65730">
      <w:pPr>
        <w:pStyle w:val="ListParagraph"/>
        <w:numPr>
          <w:ilvl w:val="0"/>
          <w:numId w:val="31"/>
        </w:numPr>
        <w:ind w:left="426"/>
        <w:rPr>
          <w:rFonts w:ascii="Arial" w:hAnsi="Arial" w:cs="Arial"/>
          <w:sz w:val="22"/>
          <w:szCs w:val="22"/>
          <w:lang w:val="en-GB"/>
        </w:rPr>
      </w:pPr>
      <w:r>
        <w:rPr>
          <w:rFonts w:ascii="Arial" w:hAnsi="Arial" w:cs="Arial"/>
          <w:sz w:val="22"/>
          <w:szCs w:val="22"/>
          <w:lang w:val="en-GB"/>
        </w:rPr>
        <w:t>a</w:t>
      </w:r>
      <w:r w:rsidR="00A26898" w:rsidRPr="00A65730">
        <w:rPr>
          <w:rFonts w:ascii="Arial" w:hAnsi="Arial" w:cs="Arial"/>
          <w:sz w:val="22"/>
          <w:szCs w:val="22"/>
          <w:lang w:val="en-GB"/>
        </w:rPr>
        <w:t xml:space="preserve"> company incorporated in the Cayman Islands</w:t>
      </w:r>
      <w:r w:rsidR="00931FD7" w:rsidRPr="00A65730">
        <w:rPr>
          <w:rFonts w:ascii="Arial" w:hAnsi="Arial" w:cs="Arial"/>
          <w:sz w:val="22"/>
          <w:szCs w:val="22"/>
          <w:lang w:val="en-GB"/>
        </w:rPr>
        <w:t>.</w:t>
      </w:r>
    </w:p>
    <w:p w14:paraId="52AF0B0C" w14:textId="77777777" w:rsidR="00A65730" w:rsidRPr="00A65730" w:rsidRDefault="00A65730" w:rsidP="00A65730">
      <w:pPr>
        <w:rPr>
          <w:rFonts w:ascii="Arial" w:hAnsi="Arial" w:cs="Arial"/>
          <w:sz w:val="22"/>
          <w:szCs w:val="22"/>
          <w:lang w:val="en-GB"/>
        </w:rPr>
      </w:pPr>
    </w:p>
    <w:p w14:paraId="18EA3EA2" w14:textId="1011DA15" w:rsidR="00A26898" w:rsidRDefault="00C24785" w:rsidP="00A65730">
      <w:pPr>
        <w:pStyle w:val="ListParagraph"/>
        <w:numPr>
          <w:ilvl w:val="0"/>
          <w:numId w:val="31"/>
        </w:numPr>
        <w:ind w:left="426"/>
        <w:rPr>
          <w:rFonts w:ascii="Arial" w:hAnsi="Arial" w:cs="Arial"/>
          <w:sz w:val="22"/>
          <w:szCs w:val="22"/>
          <w:lang w:val="en-GB"/>
        </w:rPr>
      </w:pPr>
      <w:r>
        <w:rPr>
          <w:rFonts w:ascii="Arial" w:hAnsi="Arial" w:cs="Arial"/>
          <w:sz w:val="22"/>
          <w:szCs w:val="22"/>
          <w:lang w:val="en-GB"/>
        </w:rPr>
        <w:t>a</w:t>
      </w:r>
      <w:r w:rsidR="00A26898" w:rsidRPr="00A65730">
        <w:rPr>
          <w:rFonts w:ascii="Arial" w:hAnsi="Arial" w:cs="Arial"/>
          <w:sz w:val="22"/>
          <w:szCs w:val="22"/>
          <w:lang w:val="en-GB"/>
        </w:rPr>
        <w:t xml:space="preserve"> company with property located in the Cayman Islands</w:t>
      </w:r>
      <w:r w:rsidR="00A46FE2" w:rsidRPr="00A65730">
        <w:rPr>
          <w:rFonts w:ascii="Arial" w:hAnsi="Arial" w:cs="Arial"/>
          <w:sz w:val="22"/>
          <w:szCs w:val="22"/>
          <w:lang w:val="en-GB"/>
        </w:rPr>
        <w:t>.</w:t>
      </w:r>
    </w:p>
    <w:p w14:paraId="79E6ACAF" w14:textId="77777777" w:rsidR="00A65730" w:rsidRPr="00A65730" w:rsidRDefault="00A65730" w:rsidP="00A65730">
      <w:pPr>
        <w:rPr>
          <w:rFonts w:ascii="Arial" w:hAnsi="Arial" w:cs="Arial"/>
          <w:sz w:val="22"/>
          <w:szCs w:val="22"/>
          <w:lang w:val="en-GB"/>
        </w:rPr>
      </w:pPr>
    </w:p>
    <w:p w14:paraId="6D719A7A" w14:textId="7D374B2F" w:rsidR="00A26898" w:rsidRDefault="00A00B76" w:rsidP="00A65730">
      <w:pPr>
        <w:pStyle w:val="ListParagraph"/>
        <w:numPr>
          <w:ilvl w:val="0"/>
          <w:numId w:val="31"/>
        </w:numPr>
        <w:ind w:left="426"/>
        <w:rPr>
          <w:rFonts w:ascii="Arial" w:hAnsi="Arial" w:cs="Arial"/>
          <w:sz w:val="22"/>
          <w:szCs w:val="22"/>
          <w:lang w:val="en-GB"/>
        </w:rPr>
      </w:pPr>
      <w:r>
        <w:rPr>
          <w:rFonts w:ascii="Arial" w:hAnsi="Arial" w:cs="Arial"/>
          <w:sz w:val="22"/>
          <w:szCs w:val="22"/>
          <w:lang w:val="en-GB"/>
        </w:rPr>
        <w:t>a</w:t>
      </w:r>
      <w:r w:rsidR="00A26898" w:rsidRPr="00A65730">
        <w:rPr>
          <w:rFonts w:ascii="Arial" w:hAnsi="Arial" w:cs="Arial"/>
          <w:sz w:val="22"/>
          <w:szCs w:val="22"/>
          <w:lang w:val="en-GB"/>
        </w:rPr>
        <w:t xml:space="preserve"> company carrying on business in the Cayman Islands</w:t>
      </w:r>
      <w:r w:rsidR="00A46FE2" w:rsidRPr="00A65730">
        <w:rPr>
          <w:rFonts w:ascii="Arial" w:hAnsi="Arial" w:cs="Arial"/>
          <w:sz w:val="22"/>
          <w:szCs w:val="22"/>
          <w:lang w:val="en-GB"/>
        </w:rPr>
        <w:t>.</w:t>
      </w:r>
    </w:p>
    <w:p w14:paraId="21C88751" w14:textId="77777777" w:rsidR="00A65730" w:rsidRPr="00A65730" w:rsidRDefault="00A65730" w:rsidP="00A65730">
      <w:pPr>
        <w:rPr>
          <w:rFonts w:ascii="Arial" w:hAnsi="Arial" w:cs="Arial"/>
          <w:sz w:val="22"/>
          <w:szCs w:val="22"/>
          <w:lang w:val="en-GB"/>
        </w:rPr>
      </w:pPr>
    </w:p>
    <w:p w14:paraId="3A401B0E" w14:textId="0209C022" w:rsidR="00A26898" w:rsidRPr="00605648" w:rsidRDefault="00A00B76" w:rsidP="00A65730">
      <w:pPr>
        <w:pStyle w:val="ListParagraph"/>
        <w:numPr>
          <w:ilvl w:val="0"/>
          <w:numId w:val="31"/>
        </w:numPr>
        <w:ind w:left="426"/>
        <w:rPr>
          <w:rFonts w:ascii="Arial" w:hAnsi="Arial" w:cs="Arial"/>
          <w:sz w:val="22"/>
          <w:szCs w:val="22"/>
          <w:highlight w:val="yellow"/>
          <w:lang w:val="en-GB"/>
        </w:rPr>
      </w:pPr>
      <w:r w:rsidRPr="00605648">
        <w:rPr>
          <w:rFonts w:ascii="Arial" w:hAnsi="Arial" w:cs="Arial"/>
          <w:sz w:val="22"/>
          <w:szCs w:val="22"/>
          <w:highlight w:val="yellow"/>
          <w:lang w:val="en-GB"/>
        </w:rPr>
        <w:t>a</w:t>
      </w:r>
      <w:r w:rsidR="00A26898" w:rsidRPr="00605648">
        <w:rPr>
          <w:rFonts w:ascii="Arial" w:hAnsi="Arial" w:cs="Arial"/>
          <w:sz w:val="22"/>
          <w:szCs w:val="22"/>
          <w:highlight w:val="yellow"/>
          <w:lang w:val="en-GB"/>
        </w:rPr>
        <w:t>ny of the above</w:t>
      </w:r>
      <w:r w:rsidR="00A46FE2" w:rsidRPr="00605648">
        <w:rPr>
          <w:rFonts w:ascii="Arial" w:hAnsi="Arial" w:cs="Arial"/>
          <w:sz w:val="22"/>
          <w:szCs w:val="22"/>
          <w:highlight w:val="yellow"/>
          <w:lang w:val="en-GB"/>
        </w:rPr>
        <w:t>.</w:t>
      </w:r>
    </w:p>
    <w:p w14:paraId="59EE93E0" w14:textId="77777777" w:rsidR="00A26898" w:rsidRDefault="00A26898" w:rsidP="00C55824">
      <w:pPr>
        <w:jc w:val="both"/>
        <w:rPr>
          <w:rFonts w:ascii="Arial" w:hAnsi="Arial" w:cs="Arial"/>
          <w:b/>
          <w:bCs/>
          <w:sz w:val="22"/>
          <w:szCs w:val="22"/>
        </w:rPr>
      </w:pPr>
    </w:p>
    <w:p w14:paraId="6FEC7620" w14:textId="59CCD0A0" w:rsidR="00A26898" w:rsidRPr="00B9639B" w:rsidRDefault="00A26898" w:rsidP="00A26898">
      <w:pPr>
        <w:jc w:val="both"/>
        <w:rPr>
          <w:rFonts w:ascii="Arial" w:hAnsi="Arial" w:cs="Arial"/>
          <w:b/>
          <w:bCs/>
          <w:sz w:val="22"/>
          <w:szCs w:val="22"/>
        </w:rPr>
      </w:pPr>
      <w:r w:rsidRPr="00B9639B">
        <w:rPr>
          <w:rFonts w:ascii="Arial" w:hAnsi="Arial" w:cs="Arial"/>
          <w:b/>
          <w:bCs/>
          <w:sz w:val="22"/>
          <w:szCs w:val="22"/>
        </w:rPr>
        <w:t>Question</w:t>
      </w:r>
      <w:r w:rsidR="00BC3A55">
        <w:rPr>
          <w:rFonts w:ascii="Arial" w:hAnsi="Arial" w:cs="Arial"/>
          <w:b/>
          <w:bCs/>
          <w:sz w:val="22"/>
          <w:szCs w:val="22"/>
        </w:rPr>
        <w:t xml:space="preserve"> 1.2</w:t>
      </w:r>
    </w:p>
    <w:p w14:paraId="5D7C92E6" w14:textId="77777777" w:rsidR="00A26898" w:rsidRDefault="00A26898" w:rsidP="00A26898">
      <w:pPr>
        <w:jc w:val="both"/>
        <w:rPr>
          <w:rFonts w:ascii="Arial" w:hAnsi="Arial" w:cs="Arial"/>
          <w:sz w:val="22"/>
          <w:szCs w:val="22"/>
        </w:rPr>
      </w:pPr>
    </w:p>
    <w:p w14:paraId="0F1C6357" w14:textId="2821A944" w:rsidR="00A26898" w:rsidRDefault="00A26898" w:rsidP="00A26898">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3855C4">
        <w:rPr>
          <w:rFonts w:ascii="Arial" w:hAnsi="Arial" w:cs="Arial"/>
          <w:sz w:val="22"/>
          <w:szCs w:val="22"/>
          <w:lang w:val="en-GB"/>
        </w:rPr>
        <w:t xml:space="preserve">is </w:t>
      </w:r>
      <w:r w:rsidRPr="005A2E18">
        <w:rPr>
          <w:rFonts w:ascii="Arial" w:hAnsi="Arial" w:cs="Arial"/>
          <w:b/>
          <w:bCs/>
          <w:sz w:val="22"/>
          <w:szCs w:val="22"/>
          <w:lang w:val="en-GB"/>
        </w:rPr>
        <w:t>not</w:t>
      </w:r>
      <w:r>
        <w:rPr>
          <w:rFonts w:ascii="Arial" w:hAnsi="Arial" w:cs="Arial"/>
          <w:sz w:val="22"/>
          <w:szCs w:val="22"/>
          <w:lang w:val="en-GB"/>
        </w:rPr>
        <w:t xml:space="preserve"> available in the Cayman Islands</w:t>
      </w:r>
      <w:r w:rsidR="00D06A87">
        <w:rPr>
          <w:rFonts w:ascii="Arial" w:hAnsi="Arial" w:cs="Arial"/>
          <w:sz w:val="22"/>
          <w:szCs w:val="22"/>
          <w:lang w:val="en-GB"/>
        </w:rPr>
        <w:t>?</w:t>
      </w:r>
    </w:p>
    <w:p w14:paraId="4F1BB5A7" w14:textId="77777777" w:rsidR="00A26898" w:rsidRDefault="00A26898" w:rsidP="00A26898">
      <w:pPr>
        <w:ind w:left="720" w:hanging="720"/>
        <w:rPr>
          <w:rFonts w:ascii="Arial" w:hAnsi="Arial" w:cs="Arial"/>
          <w:sz w:val="22"/>
          <w:szCs w:val="22"/>
          <w:lang w:val="en-GB"/>
        </w:rPr>
      </w:pPr>
    </w:p>
    <w:p w14:paraId="7514B895" w14:textId="6FBF3E17" w:rsidR="00A26898" w:rsidRDefault="00C41A0C" w:rsidP="003855C4">
      <w:pPr>
        <w:pStyle w:val="ListParagraph"/>
        <w:numPr>
          <w:ilvl w:val="0"/>
          <w:numId w:val="32"/>
        </w:numPr>
        <w:ind w:left="426"/>
        <w:rPr>
          <w:rFonts w:ascii="Arial" w:hAnsi="Arial" w:cs="Arial"/>
          <w:sz w:val="22"/>
          <w:szCs w:val="22"/>
          <w:lang w:val="en-GB"/>
        </w:rPr>
      </w:pPr>
      <w:r w:rsidRPr="003855C4">
        <w:rPr>
          <w:rFonts w:ascii="Arial" w:hAnsi="Arial" w:cs="Arial"/>
          <w:sz w:val="22"/>
          <w:szCs w:val="22"/>
          <w:lang w:val="en-GB"/>
        </w:rPr>
        <w:t>Appointment of a receiver</w:t>
      </w:r>
      <w:r w:rsidR="00A46FE2" w:rsidRPr="003855C4">
        <w:rPr>
          <w:rFonts w:ascii="Arial" w:hAnsi="Arial" w:cs="Arial"/>
          <w:sz w:val="22"/>
          <w:szCs w:val="22"/>
          <w:lang w:val="en-GB"/>
        </w:rPr>
        <w:t>.</w:t>
      </w:r>
    </w:p>
    <w:p w14:paraId="16BDEDB2" w14:textId="77777777" w:rsidR="003855C4" w:rsidRPr="003855C4" w:rsidRDefault="003855C4" w:rsidP="003855C4">
      <w:pPr>
        <w:rPr>
          <w:rFonts w:ascii="Arial" w:hAnsi="Arial" w:cs="Arial"/>
          <w:sz w:val="22"/>
          <w:szCs w:val="22"/>
          <w:lang w:val="en-GB"/>
        </w:rPr>
      </w:pPr>
    </w:p>
    <w:p w14:paraId="36FA2211" w14:textId="0F548A87" w:rsidR="00A26898" w:rsidRPr="00605648" w:rsidRDefault="00A26898" w:rsidP="003855C4">
      <w:pPr>
        <w:pStyle w:val="ListParagraph"/>
        <w:numPr>
          <w:ilvl w:val="0"/>
          <w:numId w:val="32"/>
        </w:numPr>
        <w:ind w:left="426"/>
        <w:rPr>
          <w:rFonts w:ascii="Arial" w:hAnsi="Arial" w:cs="Arial"/>
          <w:sz w:val="22"/>
          <w:szCs w:val="22"/>
          <w:highlight w:val="yellow"/>
          <w:lang w:val="en-GB"/>
        </w:rPr>
      </w:pPr>
      <w:r w:rsidRPr="00605648">
        <w:rPr>
          <w:rFonts w:ascii="Arial" w:hAnsi="Arial" w:cs="Arial"/>
          <w:sz w:val="22"/>
          <w:szCs w:val="22"/>
          <w:highlight w:val="yellow"/>
          <w:lang w:val="en-GB"/>
        </w:rPr>
        <w:t>Court</w:t>
      </w:r>
      <w:r w:rsidR="00A46FE2" w:rsidRPr="00605648">
        <w:rPr>
          <w:rFonts w:ascii="Arial" w:hAnsi="Arial" w:cs="Arial"/>
          <w:sz w:val="22"/>
          <w:szCs w:val="22"/>
          <w:highlight w:val="yellow"/>
          <w:lang w:val="en-GB"/>
        </w:rPr>
        <w:t>-</w:t>
      </w:r>
      <w:r w:rsidRPr="00605648">
        <w:rPr>
          <w:rFonts w:ascii="Arial" w:hAnsi="Arial" w:cs="Arial"/>
          <w:sz w:val="22"/>
          <w:szCs w:val="22"/>
          <w:highlight w:val="yellow"/>
          <w:lang w:val="en-GB"/>
        </w:rPr>
        <w:t>supervised liquidation</w:t>
      </w:r>
      <w:r w:rsidR="00A46FE2" w:rsidRPr="00605648">
        <w:rPr>
          <w:rFonts w:ascii="Arial" w:hAnsi="Arial" w:cs="Arial"/>
          <w:sz w:val="22"/>
          <w:szCs w:val="22"/>
          <w:highlight w:val="yellow"/>
          <w:lang w:val="en-GB"/>
        </w:rPr>
        <w:t>.</w:t>
      </w:r>
    </w:p>
    <w:p w14:paraId="39530DBF" w14:textId="77777777" w:rsidR="003855C4" w:rsidRPr="003855C4" w:rsidRDefault="003855C4" w:rsidP="003855C4">
      <w:pPr>
        <w:rPr>
          <w:rFonts w:ascii="Arial" w:hAnsi="Arial" w:cs="Arial"/>
          <w:sz w:val="22"/>
          <w:szCs w:val="22"/>
          <w:lang w:val="en-GB"/>
        </w:rPr>
      </w:pPr>
    </w:p>
    <w:p w14:paraId="1BB5FA17" w14:textId="424334C6" w:rsidR="00650CB6" w:rsidRDefault="00650CB6" w:rsidP="003855C4">
      <w:pPr>
        <w:pStyle w:val="ListParagraph"/>
        <w:numPr>
          <w:ilvl w:val="0"/>
          <w:numId w:val="32"/>
        </w:numPr>
        <w:ind w:left="426"/>
        <w:rPr>
          <w:rFonts w:ascii="Arial" w:hAnsi="Arial" w:cs="Arial"/>
          <w:sz w:val="22"/>
          <w:szCs w:val="22"/>
          <w:lang w:val="en-GB"/>
        </w:rPr>
      </w:pPr>
      <w:r w:rsidRPr="003855C4">
        <w:rPr>
          <w:rFonts w:ascii="Arial" w:hAnsi="Arial" w:cs="Arial"/>
          <w:sz w:val="22"/>
          <w:szCs w:val="22"/>
          <w:lang w:val="en-GB"/>
        </w:rPr>
        <w:t>Official liquidation</w:t>
      </w:r>
      <w:r w:rsidR="00A46FE2" w:rsidRPr="003855C4">
        <w:rPr>
          <w:rFonts w:ascii="Arial" w:hAnsi="Arial" w:cs="Arial"/>
          <w:sz w:val="22"/>
          <w:szCs w:val="22"/>
          <w:lang w:val="en-GB"/>
        </w:rPr>
        <w:t>.</w:t>
      </w:r>
    </w:p>
    <w:p w14:paraId="274C6859" w14:textId="77777777" w:rsidR="003855C4" w:rsidRPr="003855C4" w:rsidRDefault="003855C4" w:rsidP="003855C4">
      <w:pPr>
        <w:rPr>
          <w:rFonts w:ascii="Arial" w:hAnsi="Arial" w:cs="Arial"/>
          <w:sz w:val="22"/>
          <w:szCs w:val="22"/>
          <w:lang w:val="en-GB"/>
        </w:rPr>
      </w:pPr>
    </w:p>
    <w:p w14:paraId="34F9BC6B" w14:textId="1473E179" w:rsidR="00A26898" w:rsidRPr="00605648" w:rsidRDefault="00A26898" w:rsidP="003855C4">
      <w:pPr>
        <w:pStyle w:val="ListParagraph"/>
        <w:numPr>
          <w:ilvl w:val="0"/>
          <w:numId w:val="32"/>
        </w:numPr>
        <w:ind w:left="426"/>
        <w:rPr>
          <w:rFonts w:ascii="Arial" w:hAnsi="Arial" w:cs="Arial"/>
          <w:sz w:val="22"/>
          <w:szCs w:val="22"/>
          <w:lang w:val="en-GB"/>
        </w:rPr>
      </w:pPr>
      <w:r w:rsidRPr="00605648">
        <w:rPr>
          <w:rFonts w:ascii="Arial" w:hAnsi="Arial" w:cs="Arial"/>
          <w:sz w:val="22"/>
          <w:szCs w:val="22"/>
          <w:lang w:val="en-GB"/>
        </w:rPr>
        <w:t xml:space="preserve">Deed of </w:t>
      </w:r>
      <w:r w:rsidR="00A46FE2" w:rsidRPr="00605648">
        <w:rPr>
          <w:rFonts w:ascii="Arial" w:hAnsi="Arial" w:cs="Arial"/>
          <w:sz w:val="22"/>
          <w:szCs w:val="22"/>
          <w:lang w:val="en-GB"/>
        </w:rPr>
        <w:t>C</w:t>
      </w:r>
      <w:r w:rsidRPr="00605648">
        <w:rPr>
          <w:rFonts w:ascii="Arial" w:hAnsi="Arial" w:cs="Arial"/>
          <w:sz w:val="22"/>
          <w:szCs w:val="22"/>
          <w:lang w:val="en-GB"/>
        </w:rPr>
        <w:t xml:space="preserve">ompany </w:t>
      </w:r>
      <w:r w:rsidR="00A46FE2" w:rsidRPr="00605648">
        <w:rPr>
          <w:rFonts w:ascii="Arial" w:hAnsi="Arial" w:cs="Arial"/>
          <w:sz w:val="22"/>
          <w:szCs w:val="22"/>
          <w:lang w:val="en-GB"/>
        </w:rPr>
        <w:t>A</w:t>
      </w:r>
      <w:r w:rsidRPr="00605648">
        <w:rPr>
          <w:rFonts w:ascii="Arial" w:hAnsi="Arial" w:cs="Arial"/>
          <w:sz w:val="22"/>
          <w:szCs w:val="22"/>
          <w:lang w:val="en-GB"/>
        </w:rPr>
        <w:t>rrangement</w:t>
      </w:r>
      <w:r w:rsidR="00A46FE2" w:rsidRPr="00605648">
        <w:rPr>
          <w:rFonts w:ascii="Arial" w:hAnsi="Arial" w:cs="Arial"/>
          <w:sz w:val="22"/>
          <w:szCs w:val="22"/>
          <w:lang w:val="en-GB"/>
        </w:rPr>
        <w:t>.</w:t>
      </w:r>
    </w:p>
    <w:p w14:paraId="385539B3" w14:textId="035DCED0" w:rsidR="00920BE7" w:rsidRDefault="00920BE7" w:rsidP="00920BE7">
      <w:pPr>
        <w:ind w:left="66"/>
        <w:rPr>
          <w:rFonts w:ascii="Arial" w:hAnsi="Arial" w:cs="Arial"/>
          <w:sz w:val="22"/>
          <w:szCs w:val="22"/>
          <w:lang w:val="en-GB"/>
        </w:rPr>
      </w:pPr>
    </w:p>
    <w:p w14:paraId="722F8904" w14:textId="1823270D" w:rsidR="00210493" w:rsidRPr="00210493" w:rsidRDefault="00210493" w:rsidP="00920BE7">
      <w:pPr>
        <w:rPr>
          <w:rFonts w:ascii="Arial" w:hAnsi="Arial" w:cs="Arial"/>
          <w:b/>
          <w:bCs/>
          <w:color w:val="000000" w:themeColor="text1"/>
          <w:sz w:val="22"/>
          <w:szCs w:val="22"/>
          <w:lang w:val="en-GB"/>
        </w:rPr>
      </w:pPr>
      <w:r w:rsidRPr="00210493">
        <w:rPr>
          <w:rFonts w:ascii="Arial" w:hAnsi="Arial" w:cs="Arial"/>
          <w:b/>
          <w:bCs/>
          <w:color w:val="000000" w:themeColor="text1"/>
          <w:sz w:val="22"/>
          <w:szCs w:val="22"/>
          <w:lang w:val="en-GB"/>
        </w:rPr>
        <w:t xml:space="preserve">Question </w:t>
      </w:r>
      <w:r>
        <w:rPr>
          <w:rFonts w:ascii="Arial" w:hAnsi="Arial" w:cs="Arial"/>
          <w:b/>
          <w:bCs/>
          <w:color w:val="000000" w:themeColor="text1"/>
          <w:sz w:val="22"/>
          <w:szCs w:val="22"/>
          <w:lang w:val="en-GB"/>
        </w:rPr>
        <w:t>1.3</w:t>
      </w:r>
    </w:p>
    <w:p w14:paraId="3862FF94" w14:textId="48F3A6EF" w:rsidR="00210493" w:rsidRPr="00210493" w:rsidRDefault="00210493" w:rsidP="00920BE7">
      <w:pPr>
        <w:rPr>
          <w:rFonts w:ascii="Arial" w:hAnsi="Arial" w:cs="Arial"/>
          <w:color w:val="000000" w:themeColor="text1"/>
          <w:sz w:val="22"/>
          <w:szCs w:val="22"/>
          <w:lang w:val="en-GB"/>
        </w:rPr>
      </w:pPr>
    </w:p>
    <w:p w14:paraId="4657F451" w14:textId="3EEE59BF" w:rsidR="00210493" w:rsidRPr="00210493" w:rsidRDefault="00210493" w:rsidP="00920BE7">
      <w:pPr>
        <w:rPr>
          <w:rFonts w:ascii="Arial" w:hAnsi="Arial" w:cs="Arial"/>
          <w:color w:val="000000" w:themeColor="text1"/>
          <w:sz w:val="22"/>
          <w:szCs w:val="22"/>
          <w:lang w:val="en-GB"/>
        </w:rPr>
      </w:pPr>
      <w:r w:rsidRPr="00210493">
        <w:rPr>
          <w:rFonts w:ascii="Arial" w:hAnsi="Arial" w:cs="Arial"/>
          <w:color w:val="000000" w:themeColor="text1"/>
          <w:sz w:val="22"/>
          <w:szCs w:val="22"/>
          <w:lang w:val="en-GB"/>
        </w:rPr>
        <w:t>In a voluntary liquidation:</w:t>
      </w:r>
    </w:p>
    <w:p w14:paraId="58F5B7AC" w14:textId="32FF2E22" w:rsidR="00210493" w:rsidRPr="00210493" w:rsidRDefault="00210493" w:rsidP="00920BE7">
      <w:pPr>
        <w:rPr>
          <w:rFonts w:ascii="Arial" w:hAnsi="Arial" w:cs="Arial"/>
          <w:color w:val="000000" w:themeColor="text1"/>
          <w:sz w:val="22"/>
          <w:szCs w:val="22"/>
          <w:lang w:val="en-GB"/>
        </w:rPr>
      </w:pPr>
    </w:p>
    <w:p w14:paraId="0299A1C0" w14:textId="223E2968" w:rsidR="00210493" w:rsidRDefault="00A00B76" w:rsidP="003855C4">
      <w:pPr>
        <w:pStyle w:val="ListParagraph"/>
        <w:numPr>
          <w:ilvl w:val="0"/>
          <w:numId w:val="33"/>
        </w:numPr>
        <w:ind w:left="426"/>
        <w:rPr>
          <w:rFonts w:ascii="Arial" w:hAnsi="Arial" w:cs="Arial"/>
          <w:color w:val="000000" w:themeColor="text1"/>
          <w:sz w:val="22"/>
          <w:szCs w:val="22"/>
          <w:lang w:val="en-GB"/>
        </w:rPr>
      </w:pPr>
      <w:r>
        <w:rPr>
          <w:rFonts w:ascii="Arial" w:hAnsi="Arial" w:cs="Arial"/>
          <w:color w:val="000000" w:themeColor="text1"/>
          <w:sz w:val="22"/>
          <w:szCs w:val="22"/>
          <w:lang w:val="en-GB"/>
        </w:rPr>
        <w:t>t</w:t>
      </w:r>
      <w:r w:rsidR="00210493" w:rsidRPr="003855C4">
        <w:rPr>
          <w:rFonts w:ascii="Arial" w:hAnsi="Arial" w:cs="Arial"/>
          <w:color w:val="000000" w:themeColor="text1"/>
          <w:sz w:val="22"/>
          <w:szCs w:val="22"/>
          <w:lang w:val="en-GB"/>
        </w:rPr>
        <w:t>he company may cease trading where it is necessary and beneficial to the liquidation</w:t>
      </w:r>
      <w:r w:rsidR="00A46FE2" w:rsidRPr="003855C4">
        <w:rPr>
          <w:rFonts w:ascii="Arial" w:hAnsi="Arial" w:cs="Arial"/>
          <w:color w:val="000000" w:themeColor="text1"/>
          <w:sz w:val="22"/>
          <w:szCs w:val="22"/>
          <w:lang w:val="en-GB"/>
        </w:rPr>
        <w:t>.</w:t>
      </w:r>
    </w:p>
    <w:p w14:paraId="3C62B35C" w14:textId="77777777" w:rsidR="003855C4" w:rsidRPr="003855C4" w:rsidRDefault="003855C4" w:rsidP="003855C4">
      <w:pPr>
        <w:rPr>
          <w:rFonts w:ascii="Arial" w:hAnsi="Arial" w:cs="Arial"/>
          <w:color w:val="000000" w:themeColor="text1"/>
          <w:sz w:val="22"/>
          <w:szCs w:val="22"/>
          <w:lang w:val="en-GB"/>
        </w:rPr>
      </w:pPr>
    </w:p>
    <w:p w14:paraId="402E2D59" w14:textId="0779D24E" w:rsidR="00210493" w:rsidRPr="00605648" w:rsidRDefault="00A00B76" w:rsidP="003855C4">
      <w:pPr>
        <w:pStyle w:val="ListParagraph"/>
        <w:numPr>
          <w:ilvl w:val="0"/>
          <w:numId w:val="33"/>
        </w:numPr>
        <w:ind w:left="426"/>
        <w:rPr>
          <w:rFonts w:ascii="Arial" w:hAnsi="Arial" w:cs="Arial"/>
          <w:color w:val="000000" w:themeColor="text1"/>
          <w:sz w:val="22"/>
          <w:szCs w:val="22"/>
          <w:highlight w:val="yellow"/>
          <w:lang w:val="en-GB"/>
        </w:rPr>
      </w:pPr>
      <w:r w:rsidRPr="00605648">
        <w:rPr>
          <w:rFonts w:ascii="Arial" w:hAnsi="Arial" w:cs="Arial"/>
          <w:color w:val="000000" w:themeColor="text1"/>
          <w:sz w:val="22"/>
          <w:szCs w:val="22"/>
          <w:highlight w:val="yellow"/>
          <w:lang w:val="en-GB"/>
        </w:rPr>
        <w:t>t</w:t>
      </w:r>
      <w:r w:rsidR="00210493" w:rsidRPr="00605648">
        <w:rPr>
          <w:rFonts w:ascii="Arial" w:hAnsi="Arial" w:cs="Arial"/>
          <w:color w:val="000000" w:themeColor="text1"/>
          <w:sz w:val="22"/>
          <w:szCs w:val="22"/>
          <w:highlight w:val="yellow"/>
          <w:lang w:val="en-GB"/>
        </w:rPr>
        <w:t>he company must cease trading except where it is necessary and beneficial to the liquidation</w:t>
      </w:r>
      <w:r w:rsidR="00A46FE2" w:rsidRPr="00605648">
        <w:rPr>
          <w:rFonts w:ascii="Arial" w:hAnsi="Arial" w:cs="Arial"/>
          <w:color w:val="000000" w:themeColor="text1"/>
          <w:sz w:val="22"/>
          <w:szCs w:val="22"/>
          <w:highlight w:val="yellow"/>
          <w:lang w:val="en-GB"/>
        </w:rPr>
        <w:t>.</w:t>
      </w:r>
    </w:p>
    <w:p w14:paraId="3AAA5463" w14:textId="77777777" w:rsidR="003855C4" w:rsidRPr="003855C4" w:rsidRDefault="003855C4" w:rsidP="003855C4">
      <w:pPr>
        <w:rPr>
          <w:rFonts w:ascii="Arial" w:hAnsi="Arial" w:cs="Arial"/>
          <w:color w:val="000000" w:themeColor="text1"/>
          <w:sz w:val="22"/>
          <w:szCs w:val="22"/>
          <w:lang w:val="en-GB"/>
        </w:rPr>
      </w:pPr>
    </w:p>
    <w:p w14:paraId="32FB1A04" w14:textId="0E081AA3" w:rsidR="00210493" w:rsidRDefault="00A00B76" w:rsidP="003855C4">
      <w:pPr>
        <w:pStyle w:val="ListParagraph"/>
        <w:numPr>
          <w:ilvl w:val="0"/>
          <w:numId w:val="33"/>
        </w:numPr>
        <w:ind w:left="426"/>
        <w:rPr>
          <w:rFonts w:ascii="Arial" w:hAnsi="Arial" w:cs="Arial"/>
          <w:color w:val="000000" w:themeColor="text1"/>
          <w:sz w:val="22"/>
          <w:szCs w:val="22"/>
          <w:lang w:val="en-GB"/>
        </w:rPr>
      </w:pPr>
      <w:r>
        <w:rPr>
          <w:rFonts w:ascii="Arial" w:hAnsi="Arial" w:cs="Arial"/>
          <w:color w:val="000000" w:themeColor="text1"/>
          <w:sz w:val="22"/>
          <w:szCs w:val="22"/>
          <w:lang w:val="en-GB"/>
        </w:rPr>
        <w:t>t</w:t>
      </w:r>
      <w:r w:rsidR="00210493" w:rsidRPr="003855C4">
        <w:rPr>
          <w:rFonts w:ascii="Arial" w:hAnsi="Arial" w:cs="Arial"/>
          <w:color w:val="000000" w:themeColor="text1"/>
          <w:sz w:val="22"/>
          <w:szCs w:val="22"/>
          <w:lang w:val="en-GB"/>
        </w:rPr>
        <w:t>he company must cease trading if it is necessary and beneficial to the liquidation</w:t>
      </w:r>
      <w:r w:rsidR="00A46FE2" w:rsidRPr="003855C4">
        <w:rPr>
          <w:rFonts w:ascii="Arial" w:hAnsi="Arial" w:cs="Arial"/>
          <w:color w:val="000000" w:themeColor="text1"/>
          <w:sz w:val="22"/>
          <w:szCs w:val="22"/>
          <w:lang w:val="en-GB"/>
        </w:rPr>
        <w:t>.</w:t>
      </w:r>
    </w:p>
    <w:p w14:paraId="097EB3D5" w14:textId="77777777" w:rsidR="003855C4" w:rsidRPr="003855C4" w:rsidRDefault="003855C4" w:rsidP="003855C4">
      <w:pPr>
        <w:rPr>
          <w:rFonts w:ascii="Arial" w:hAnsi="Arial" w:cs="Arial"/>
          <w:color w:val="000000" w:themeColor="text1"/>
          <w:sz w:val="22"/>
          <w:szCs w:val="22"/>
          <w:lang w:val="en-GB"/>
        </w:rPr>
      </w:pPr>
    </w:p>
    <w:p w14:paraId="322E7C99" w14:textId="5DE179C4" w:rsidR="00210493" w:rsidRPr="003855C4" w:rsidRDefault="00A00B76" w:rsidP="003855C4">
      <w:pPr>
        <w:pStyle w:val="ListParagraph"/>
        <w:numPr>
          <w:ilvl w:val="0"/>
          <w:numId w:val="33"/>
        </w:numPr>
        <w:ind w:left="426"/>
        <w:rPr>
          <w:rFonts w:ascii="Arial" w:hAnsi="Arial" w:cs="Arial"/>
          <w:color w:val="000000" w:themeColor="text1"/>
          <w:sz w:val="22"/>
          <w:szCs w:val="22"/>
          <w:lang w:val="en-GB"/>
        </w:rPr>
      </w:pPr>
      <w:r>
        <w:rPr>
          <w:rFonts w:ascii="Arial" w:hAnsi="Arial" w:cs="Arial"/>
          <w:color w:val="000000" w:themeColor="text1"/>
          <w:sz w:val="22"/>
          <w:szCs w:val="22"/>
          <w:lang w:val="en-GB"/>
        </w:rPr>
        <w:t>t</w:t>
      </w:r>
      <w:r w:rsidR="00210493" w:rsidRPr="003855C4">
        <w:rPr>
          <w:rFonts w:ascii="Arial" w:hAnsi="Arial" w:cs="Arial"/>
          <w:color w:val="000000" w:themeColor="text1"/>
          <w:sz w:val="22"/>
          <w:szCs w:val="22"/>
          <w:lang w:val="en-GB"/>
        </w:rPr>
        <w:t>he company may cease trading unless it is necessary and beneficial to the liquidation</w:t>
      </w:r>
      <w:r w:rsidR="00A46FE2" w:rsidRPr="003855C4">
        <w:rPr>
          <w:rFonts w:ascii="Arial" w:hAnsi="Arial" w:cs="Arial"/>
          <w:color w:val="000000" w:themeColor="text1"/>
          <w:sz w:val="22"/>
          <w:szCs w:val="22"/>
          <w:lang w:val="en-GB"/>
        </w:rPr>
        <w:t>.</w:t>
      </w:r>
    </w:p>
    <w:p w14:paraId="3A416421" w14:textId="4444684E" w:rsidR="00210493" w:rsidRDefault="00210493" w:rsidP="00210493">
      <w:pPr>
        <w:rPr>
          <w:rFonts w:ascii="Arial" w:hAnsi="Arial" w:cs="Arial"/>
          <w:color w:val="808080" w:themeColor="background1" w:themeShade="80"/>
          <w:sz w:val="22"/>
          <w:szCs w:val="22"/>
          <w:lang w:val="en-GB"/>
        </w:rPr>
      </w:pPr>
    </w:p>
    <w:p w14:paraId="0F62503B" w14:textId="49AC9D62" w:rsidR="003855C4" w:rsidRDefault="003855C4" w:rsidP="00210493">
      <w:pPr>
        <w:rPr>
          <w:rFonts w:ascii="Arial" w:hAnsi="Arial" w:cs="Arial"/>
          <w:color w:val="808080" w:themeColor="background1" w:themeShade="80"/>
          <w:sz w:val="22"/>
          <w:szCs w:val="22"/>
          <w:lang w:val="en-GB"/>
        </w:rPr>
      </w:pPr>
    </w:p>
    <w:p w14:paraId="7E1E8A0C" w14:textId="74A2D934" w:rsidR="003855C4" w:rsidRDefault="003855C4" w:rsidP="00210493">
      <w:pPr>
        <w:rPr>
          <w:rFonts w:ascii="Arial" w:hAnsi="Arial" w:cs="Arial"/>
          <w:color w:val="808080" w:themeColor="background1" w:themeShade="80"/>
          <w:sz w:val="22"/>
          <w:szCs w:val="22"/>
          <w:lang w:val="en-GB"/>
        </w:rPr>
      </w:pPr>
    </w:p>
    <w:p w14:paraId="2673A0FE" w14:textId="77777777" w:rsidR="003855C4" w:rsidRDefault="003855C4" w:rsidP="00210493">
      <w:pPr>
        <w:rPr>
          <w:rFonts w:ascii="Arial" w:hAnsi="Arial" w:cs="Arial"/>
          <w:color w:val="808080" w:themeColor="background1" w:themeShade="80"/>
          <w:sz w:val="22"/>
          <w:szCs w:val="22"/>
          <w:lang w:val="en-GB"/>
        </w:rPr>
      </w:pPr>
    </w:p>
    <w:p w14:paraId="44750412" w14:textId="67A649C1"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 xml:space="preserve">Question </w:t>
      </w:r>
      <w:r w:rsidR="00BC3A55">
        <w:rPr>
          <w:rFonts w:ascii="Arial" w:hAnsi="Arial" w:cs="Arial"/>
          <w:b/>
          <w:bCs/>
          <w:sz w:val="22"/>
          <w:szCs w:val="22"/>
        </w:rPr>
        <w:t>1.4</w:t>
      </w:r>
    </w:p>
    <w:p w14:paraId="5829F7D6" w14:textId="77777777" w:rsidR="00E9597C" w:rsidRDefault="00E9597C" w:rsidP="00C55824">
      <w:pPr>
        <w:jc w:val="both"/>
        <w:rPr>
          <w:rFonts w:ascii="Arial" w:hAnsi="Arial" w:cs="Arial"/>
          <w:sz w:val="22"/>
          <w:szCs w:val="22"/>
        </w:rPr>
      </w:pPr>
    </w:p>
    <w:p w14:paraId="7EC1F091" w14:textId="4E074902" w:rsidR="00E11C54" w:rsidRDefault="00E11C54" w:rsidP="00AD12C7">
      <w:pPr>
        <w:rPr>
          <w:rFonts w:ascii="Arial" w:hAnsi="Arial" w:cs="Arial"/>
          <w:sz w:val="22"/>
          <w:szCs w:val="22"/>
          <w:lang w:val="en-GB"/>
        </w:rPr>
      </w:pPr>
      <w:r w:rsidRPr="00D06A87">
        <w:rPr>
          <w:rFonts w:ascii="Arial" w:hAnsi="Arial" w:cs="Arial"/>
          <w:sz w:val="22"/>
          <w:szCs w:val="22"/>
          <w:lang w:val="en-GB"/>
        </w:rPr>
        <w:t>Select the</w:t>
      </w:r>
      <w:r w:rsidRPr="00E11C54">
        <w:rPr>
          <w:rFonts w:ascii="Arial" w:hAnsi="Arial" w:cs="Arial"/>
          <w:b/>
          <w:bCs/>
          <w:sz w:val="22"/>
          <w:szCs w:val="22"/>
          <w:lang w:val="en-GB"/>
        </w:rPr>
        <w:t xml:space="preserve"> correct answer</w:t>
      </w:r>
      <w:r w:rsidR="00D06A87">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310287C1" w14:textId="35E5ABCE" w:rsidR="00E96067" w:rsidRDefault="00E96067" w:rsidP="00AD12C7">
      <w:pPr>
        <w:rPr>
          <w:rFonts w:ascii="Arial" w:hAnsi="Arial" w:cs="Arial"/>
          <w:sz w:val="22"/>
          <w:szCs w:val="22"/>
          <w:lang w:val="en-GB"/>
        </w:rPr>
      </w:pPr>
      <w:r>
        <w:rPr>
          <w:rFonts w:ascii="Arial" w:hAnsi="Arial" w:cs="Arial"/>
          <w:sz w:val="22"/>
          <w:szCs w:val="22"/>
          <w:lang w:val="en-GB"/>
        </w:rPr>
        <w:t>When a winding up order has been made, a secured creditor:</w:t>
      </w:r>
    </w:p>
    <w:p w14:paraId="1ABCBE07" w14:textId="55D2E184" w:rsidR="00E177F0" w:rsidRDefault="00E177F0" w:rsidP="00AD12C7">
      <w:pPr>
        <w:rPr>
          <w:rFonts w:ascii="Arial" w:hAnsi="Arial" w:cs="Arial"/>
          <w:sz w:val="22"/>
          <w:szCs w:val="22"/>
          <w:lang w:val="en-GB"/>
        </w:rPr>
      </w:pPr>
    </w:p>
    <w:p w14:paraId="16227007" w14:textId="358DBBC0" w:rsidR="00E177F0" w:rsidRDefault="00A00B76" w:rsidP="00607C84">
      <w:pPr>
        <w:pStyle w:val="ListParagraph"/>
        <w:numPr>
          <w:ilvl w:val="0"/>
          <w:numId w:val="34"/>
        </w:numPr>
        <w:ind w:left="426"/>
        <w:rPr>
          <w:rFonts w:ascii="Arial" w:hAnsi="Arial" w:cs="Arial"/>
          <w:sz w:val="22"/>
          <w:szCs w:val="22"/>
          <w:lang w:val="en-GB"/>
        </w:rPr>
      </w:pPr>
      <w:r>
        <w:rPr>
          <w:rFonts w:ascii="Arial" w:hAnsi="Arial" w:cs="Arial"/>
          <w:sz w:val="22"/>
          <w:szCs w:val="22"/>
          <w:lang w:val="en-GB"/>
        </w:rPr>
        <w:t>m</w:t>
      </w:r>
      <w:r w:rsidR="00E177F0" w:rsidRPr="00607C84">
        <w:rPr>
          <w:rFonts w:ascii="Arial" w:hAnsi="Arial" w:cs="Arial"/>
          <w:sz w:val="22"/>
          <w:szCs w:val="22"/>
          <w:lang w:val="en-GB"/>
        </w:rPr>
        <w:t>ay enforce their security with leave of the court</w:t>
      </w:r>
      <w:r w:rsidR="00A46FE2" w:rsidRPr="00607C84">
        <w:rPr>
          <w:rFonts w:ascii="Arial" w:hAnsi="Arial" w:cs="Arial"/>
          <w:sz w:val="22"/>
          <w:szCs w:val="22"/>
          <w:lang w:val="en-GB"/>
        </w:rPr>
        <w:t>.</w:t>
      </w:r>
    </w:p>
    <w:p w14:paraId="3CD76321" w14:textId="77777777" w:rsidR="00607C84" w:rsidRPr="00607C84" w:rsidRDefault="00607C84" w:rsidP="00607C84">
      <w:pPr>
        <w:rPr>
          <w:rFonts w:ascii="Arial" w:hAnsi="Arial" w:cs="Arial"/>
          <w:sz w:val="22"/>
          <w:szCs w:val="22"/>
          <w:lang w:val="en-GB"/>
        </w:rPr>
      </w:pPr>
    </w:p>
    <w:p w14:paraId="1851E1FD" w14:textId="5875A815" w:rsidR="00E177F0" w:rsidRDefault="00A00B76" w:rsidP="00607C84">
      <w:pPr>
        <w:pStyle w:val="ListParagraph"/>
        <w:numPr>
          <w:ilvl w:val="0"/>
          <w:numId w:val="34"/>
        </w:numPr>
        <w:ind w:left="426"/>
        <w:rPr>
          <w:rFonts w:ascii="Arial" w:hAnsi="Arial" w:cs="Arial"/>
          <w:sz w:val="22"/>
          <w:szCs w:val="22"/>
          <w:lang w:val="en-GB"/>
        </w:rPr>
      </w:pPr>
      <w:r>
        <w:rPr>
          <w:rFonts w:ascii="Arial" w:hAnsi="Arial" w:cs="Arial"/>
          <w:sz w:val="22"/>
          <w:szCs w:val="22"/>
          <w:lang w:val="en-GB"/>
        </w:rPr>
        <w:t>m</w:t>
      </w:r>
      <w:r w:rsidR="00E177F0" w:rsidRPr="00607C84">
        <w:rPr>
          <w:rFonts w:ascii="Arial" w:hAnsi="Arial" w:cs="Arial"/>
          <w:sz w:val="22"/>
          <w:szCs w:val="22"/>
          <w:lang w:val="en-GB"/>
        </w:rPr>
        <w:t>ay enforce their security with leave of the court provided the liquidator is on notice of the application</w:t>
      </w:r>
      <w:r w:rsidR="00803C72" w:rsidRPr="00607C84">
        <w:rPr>
          <w:rFonts w:ascii="Arial" w:hAnsi="Arial" w:cs="Arial"/>
          <w:sz w:val="22"/>
          <w:szCs w:val="22"/>
          <w:lang w:val="en-GB"/>
        </w:rPr>
        <w:t>.</w:t>
      </w:r>
    </w:p>
    <w:p w14:paraId="37D434E6" w14:textId="77777777" w:rsidR="00607C84" w:rsidRPr="00607C84" w:rsidRDefault="00607C84" w:rsidP="00607C84">
      <w:pPr>
        <w:rPr>
          <w:rFonts w:ascii="Arial" w:hAnsi="Arial" w:cs="Arial"/>
          <w:sz w:val="22"/>
          <w:szCs w:val="22"/>
          <w:lang w:val="en-GB"/>
        </w:rPr>
      </w:pPr>
    </w:p>
    <w:p w14:paraId="170E8422" w14:textId="286F687F" w:rsidR="00E177F0" w:rsidRPr="00CA35D4" w:rsidRDefault="00E2786A" w:rsidP="00607C84">
      <w:pPr>
        <w:pStyle w:val="ListParagraph"/>
        <w:numPr>
          <w:ilvl w:val="0"/>
          <w:numId w:val="34"/>
        </w:numPr>
        <w:ind w:left="426"/>
        <w:rPr>
          <w:rFonts w:ascii="Arial" w:hAnsi="Arial" w:cs="Arial"/>
          <w:sz w:val="22"/>
          <w:szCs w:val="22"/>
          <w:highlight w:val="yellow"/>
          <w:lang w:val="en-GB"/>
        </w:rPr>
      </w:pPr>
      <w:r w:rsidRPr="00CA35D4">
        <w:rPr>
          <w:rFonts w:ascii="Arial" w:hAnsi="Arial" w:cs="Arial"/>
          <w:sz w:val="22"/>
          <w:szCs w:val="22"/>
          <w:highlight w:val="yellow"/>
          <w:lang w:val="en-GB"/>
        </w:rPr>
        <w:t>m</w:t>
      </w:r>
      <w:r w:rsidR="00E177F0" w:rsidRPr="00CA35D4">
        <w:rPr>
          <w:rFonts w:ascii="Arial" w:hAnsi="Arial" w:cs="Arial"/>
          <w:sz w:val="22"/>
          <w:szCs w:val="22"/>
          <w:highlight w:val="yellow"/>
          <w:lang w:val="en-GB"/>
        </w:rPr>
        <w:t>ay enforce their security without leave of the court</w:t>
      </w:r>
      <w:r w:rsidR="00803C72" w:rsidRPr="00CA35D4">
        <w:rPr>
          <w:rFonts w:ascii="Arial" w:hAnsi="Arial" w:cs="Arial"/>
          <w:sz w:val="22"/>
          <w:szCs w:val="22"/>
          <w:highlight w:val="yellow"/>
          <w:lang w:val="en-GB"/>
        </w:rPr>
        <w:t>.</w:t>
      </w:r>
    </w:p>
    <w:p w14:paraId="4DB4F0F7" w14:textId="77777777" w:rsidR="00607C84" w:rsidRPr="00607C84" w:rsidRDefault="00607C84" w:rsidP="00607C84">
      <w:pPr>
        <w:rPr>
          <w:rFonts w:ascii="Arial" w:hAnsi="Arial" w:cs="Arial"/>
          <w:sz w:val="22"/>
          <w:szCs w:val="22"/>
          <w:lang w:val="en-GB"/>
        </w:rPr>
      </w:pPr>
    </w:p>
    <w:p w14:paraId="0E818B06" w14:textId="457F6F3F" w:rsidR="00E177F0" w:rsidRPr="00607C84" w:rsidRDefault="00E2786A" w:rsidP="00607C84">
      <w:pPr>
        <w:pStyle w:val="ListParagraph"/>
        <w:numPr>
          <w:ilvl w:val="0"/>
          <w:numId w:val="34"/>
        </w:numPr>
        <w:ind w:left="426"/>
        <w:rPr>
          <w:rFonts w:ascii="Arial" w:hAnsi="Arial" w:cs="Arial"/>
          <w:sz w:val="22"/>
          <w:szCs w:val="22"/>
          <w:lang w:val="en-GB"/>
        </w:rPr>
      </w:pPr>
      <w:r>
        <w:rPr>
          <w:rFonts w:ascii="Arial" w:hAnsi="Arial" w:cs="Arial"/>
          <w:sz w:val="22"/>
          <w:szCs w:val="22"/>
          <w:lang w:val="en-GB"/>
        </w:rPr>
        <w:t>m</w:t>
      </w:r>
      <w:r w:rsidR="00E177F0" w:rsidRPr="00607C84">
        <w:rPr>
          <w:rFonts w:ascii="Arial" w:hAnsi="Arial" w:cs="Arial"/>
          <w:sz w:val="22"/>
          <w:szCs w:val="22"/>
          <w:lang w:val="en-GB"/>
        </w:rPr>
        <w:t>ay not enforce their security until the liquidator has adjudicated on the proofs of debt</w:t>
      </w:r>
      <w:r w:rsidR="00803C72" w:rsidRPr="00607C84">
        <w:rPr>
          <w:rFonts w:ascii="Arial" w:hAnsi="Arial" w:cs="Arial"/>
          <w:sz w:val="22"/>
          <w:szCs w:val="22"/>
          <w:lang w:val="en-GB"/>
        </w:rPr>
        <w:t>.</w:t>
      </w:r>
    </w:p>
    <w:p w14:paraId="40E9F45B" w14:textId="095CC40C" w:rsidR="00920BE7" w:rsidRDefault="00920BE7" w:rsidP="00920BE7">
      <w:pPr>
        <w:rPr>
          <w:rFonts w:ascii="Arial" w:hAnsi="Arial" w:cs="Arial"/>
          <w:sz w:val="22"/>
          <w:szCs w:val="22"/>
          <w:lang w:val="en-GB"/>
        </w:rPr>
      </w:pPr>
    </w:p>
    <w:p w14:paraId="2D3EB2FD" w14:textId="6DF1B0D6" w:rsidR="008F6CAB" w:rsidRPr="00E177F0" w:rsidRDefault="008F6CAB" w:rsidP="008F6CAB">
      <w:pPr>
        <w:rPr>
          <w:rFonts w:ascii="Arial" w:hAnsi="Arial" w:cs="Arial"/>
          <w:b/>
          <w:bCs/>
          <w:sz w:val="22"/>
          <w:szCs w:val="22"/>
          <w:lang w:val="en-GB"/>
        </w:rPr>
      </w:pPr>
      <w:r w:rsidRPr="00E177F0">
        <w:rPr>
          <w:rFonts w:ascii="Arial" w:hAnsi="Arial" w:cs="Arial"/>
          <w:b/>
          <w:bCs/>
          <w:sz w:val="22"/>
          <w:szCs w:val="22"/>
          <w:lang w:val="en-GB"/>
        </w:rPr>
        <w:t xml:space="preserve">Question </w:t>
      </w:r>
      <w:r w:rsidR="00BC3A55">
        <w:rPr>
          <w:rFonts w:ascii="Arial" w:hAnsi="Arial" w:cs="Arial"/>
          <w:b/>
          <w:bCs/>
          <w:sz w:val="22"/>
          <w:szCs w:val="22"/>
          <w:lang w:val="en-GB"/>
        </w:rPr>
        <w:t>1.5</w:t>
      </w:r>
    </w:p>
    <w:p w14:paraId="59655E76" w14:textId="77777777" w:rsidR="008F6CAB" w:rsidRPr="00E177F0" w:rsidRDefault="008F6CAB" w:rsidP="008F6CAB">
      <w:pPr>
        <w:rPr>
          <w:rFonts w:ascii="Arial" w:hAnsi="Arial" w:cs="Arial"/>
          <w:b/>
          <w:bCs/>
          <w:sz w:val="22"/>
          <w:szCs w:val="22"/>
          <w:lang w:val="en-GB"/>
        </w:rPr>
      </w:pPr>
    </w:p>
    <w:p w14:paraId="20E5CACE" w14:textId="03A8F2EC" w:rsidR="008F6CAB" w:rsidRPr="00D06A87" w:rsidRDefault="008F6CAB" w:rsidP="008F6CAB">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correct answer</w:t>
      </w:r>
      <w:r w:rsidR="00D06A87">
        <w:rPr>
          <w:rFonts w:ascii="Arial" w:hAnsi="Arial" w:cs="Arial"/>
          <w:sz w:val="22"/>
          <w:szCs w:val="22"/>
          <w:lang w:val="en-GB"/>
        </w:rPr>
        <w:t>.</w:t>
      </w:r>
    </w:p>
    <w:p w14:paraId="1F6C7AFE" w14:textId="2AA216EE" w:rsidR="008F6CAB" w:rsidRDefault="008F6CAB" w:rsidP="008F6CAB">
      <w:pPr>
        <w:rPr>
          <w:rFonts w:ascii="Arial" w:hAnsi="Arial" w:cs="Arial"/>
          <w:sz w:val="22"/>
          <w:szCs w:val="22"/>
          <w:lang w:val="en-GB"/>
        </w:rPr>
      </w:pPr>
    </w:p>
    <w:p w14:paraId="275676FD" w14:textId="21BC043E" w:rsidR="008F6CAB" w:rsidRDefault="008F6CAB" w:rsidP="008F6CAB">
      <w:pPr>
        <w:rPr>
          <w:rFonts w:ascii="Arial" w:hAnsi="Arial" w:cs="Arial"/>
          <w:sz w:val="22"/>
          <w:szCs w:val="22"/>
          <w:lang w:val="en-GB"/>
        </w:rPr>
      </w:pPr>
      <w:r>
        <w:rPr>
          <w:rFonts w:ascii="Arial" w:hAnsi="Arial" w:cs="Arial"/>
          <w:sz w:val="22"/>
          <w:szCs w:val="22"/>
          <w:lang w:val="en-GB"/>
        </w:rPr>
        <w:t xml:space="preserve">In a provisional liquidation, </w:t>
      </w:r>
      <w:r w:rsidR="0018424C">
        <w:rPr>
          <w:rFonts w:ascii="Arial" w:hAnsi="Arial" w:cs="Arial"/>
          <w:sz w:val="22"/>
          <w:szCs w:val="22"/>
          <w:lang w:val="en-GB"/>
        </w:rPr>
        <w:t xml:space="preserve">the existing management: </w:t>
      </w:r>
    </w:p>
    <w:p w14:paraId="0983F9D1" w14:textId="27138BC9" w:rsidR="008F6CAB" w:rsidRDefault="008F6CAB" w:rsidP="008F6CAB">
      <w:pPr>
        <w:rPr>
          <w:rFonts w:ascii="Arial" w:hAnsi="Arial" w:cs="Arial"/>
          <w:sz w:val="22"/>
          <w:szCs w:val="22"/>
          <w:lang w:val="en-GB"/>
        </w:rPr>
      </w:pPr>
    </w:p>
    <w:p w14:paraId="33E67516" w14:textId="38641890" w:rsidR="008F6CAB" w:rsidRDefault="00E2786A" w:rsidP="00607C84">
      <w:pPr>
        <w:pStyle w:val="ListParagraph"/>
        <w:numPr>
          <w:ilvl w:val="0"/>
          <w:numId w:val="35"/>
        </w:numPr>
        <w:ind w:left="426"/>
        <w:rPr>
          <w:rFonts w:ascii="Arial" w:hAnsi="Arial" w:cs="Arial"/>
          <w:sz w:val="22"/>
          <w:szCs w:val="22"/>
          <w:lang w:val="en-GB"/>
        </w:rPr>
      </w:pPr>
      <w:r>
        <w:rPr>
          <w:rFonts w:ascii="Arial" w:hAnsi="Arial" w:cs="Arial"/>
          <w:sz w:val="22"/>
          <w:szCs w:val="22"/>
          <w:lang w:val="en-GB"/>
        </w:rPr>
        <w:t>c</w:t>
      </w:r>
      <w:r w:rsidR="0018424C" w:rsidRPr="00607C84">
        <w:rPr>
          <w:rFonts w:ascii="Arial" w:hAnsi="Arial" w:cs="Arial"/>
          <w:sz w:val="22"/>
          <w:szCs w:val="22"/>
          <w:lang w:val="en-GB"/>
        </w:rPr>
        <w:t>ontinues to be in control of the company</w:t>
      </w:r>
      <w:r w:rsidR="00803C72" w:rsidRPr="00607C84">
        <w:rPr>
          <w:rFonts w:ascii="Arial" w:hAnsi="Arial" w:cs="Arial"/>
          <w:sz w:val="22"/>
          <w:szCs w:val="22"/>
          <w:lang w:val="en-GB"/>
        </w:rPr>
        <w:t>.</w:t>
      </w:r>
    </w:p>
    <w:p w14:paraId="243A0719" w14:textId="77777777" w:rsidR="00607C84" w:rsidRPr="00607C84" w:rsidRDefault="00607C84" w:rsidP="00607C84">
      <w:pPr>
        <w:rPr>
          <w:rFonts w:ascii="Arial" w:hAnsi="Arial" w:cs="Arial"/>
          <w:sz w:val="22"/>
          <w:szCs w:val="22"/>
          <w:lang w:val="en-GB"/>
        </w:rPr>
      </w:pPr>
    </w:p>
    <w:p w14:paraId="04BFB815" w14:textId="24DEB2DF" w:rsidR="0018424C" w:rsidRDefault="00E2786A" w:rsidP="00607C84">
      <w:pPr>
        <w:pStyle w:val="ListParagraph"/>
        <w:numPr>
          <w:ilvl w:val="0"/>
          <w:numId w:val="35"/>
        </w:numPr>
        <w:ind w:left="426"/>
        <w:rPr>
          <w:rFonts w:ascii="Arial" w:hAnsi="Arial" w:cs="Arial"/>
          <w:sz w:val="22"/>
          <w:szCs w:val="22"/>
          <w:lang w:val="en-GB"/>
        </w:rPr>
      </w:pPr>
      <w:r>
        <w:rPr>
          <w:rFonts w:ascii="Arial" w:hAnsi="Arial" w:cs="Arial"/>
          <w:sz w:val="22"/>
          <w:szCs w:val="22"/>
          <w:lang w:val="en-GB"/>
        </w:rPr>
        <w:t>c</w:t>
      </w:r>
      <w:r w:rsidR="0018424C" w:rsidRPr="00607C84">
        <w:rPr>
          <w:rFonts w:ascii="Arial" w:hAnsi="Arial" w:cs="Arial"/>
          <w:sz w:val="22"/>
          <w:szCs w:val="22"/>
          <w:lang w:val="en-GB"/>
        </w:rPr>
        <w:t xml:space="preserve">ontinues to be in control of the company subject to supervision by the </w:t>
      </w:r>
      <w:r w:rsidR="00803C72" w:rsidRPr="00607C84">
        <w:rPr>
          <w:rFonts w:ascii="Arial" w:hAnsi="Arial" w:cs="Arial"/>
          <w:sz w:val="22"/>
          <w:szCs w:val="22"/>
          <w:lang w:val="en-GB"/>
        </w:rPr>
        <w:t>c</w:t>
      </w:r>
      <w:r w:rsidR="0018424C" w:rsidRPr="00607C84">
        <w:rPr>
          <w:rFonts w:ascii="Arial" w:hAnsi="Arial" w:cs="Arial"/>
          <w:sz w:val="22"/>
          <w:szCs w:val="22"/>
          <w:lang w:val="en-GB"/>
        </w:rPr>
        <w:t>ourt</w:t>
      </w:r>
      <w:r w:rsidR="00920BE7" w:rsidRPr="00607C84">
        <w:rPr>
          <w:rFonts w:ascii="Arial" w:hAnsi="Arial" w:cs="Arial"/>
          <w:sz w:val="22"/>
          <w:szCs w:val="22"/>
          <w:lang w:val="en-GB"/>
        </w:rPr>
        <w:t xml:space="preserve"> and the provisional liquidator</w:t>
      </w:r>
      <w:r w:rsidR="00803C72" w:rsidRPr="00607C84">
        <w:rPr>
          <w:rFonts w:ascii="Arial" w:hAnsi="Arial" w:cs="Arial"/>
          <w:sz w:val="22"/>
          <w:szCs w:val="22"/>
          <w:lang w:val="en-GB"/>
        </w:rPr>
        <w:t>.</w:t>
      </w:r>
    </w:p>
    <w:p w14:paraId="643D978C" w14:textId="77777777" w:rsidR="00607C84" w:rsidRPr="00607C84" w:rsidRDefault="00607C84" w:rsidP="00607C84">
      <w:pPr>
        <w:rPr>
          <w:rFonts w:ascii="Arial" w:hAnsi="Arial" w:cs="Arial"/>
          <w:sz w:val="22"/>
          <w:szCs w:val="22"/>
          <w:lang w:val="en-GB"/>
        </w:rPr>
      </w:pPr>
    </w:p>
    <w:p w14:paraId="687A1F80" w14:textId="0021D7DC" w:rsidR="0018424C" w:rsidRPr="00CA35D4" w:rsidRDefault="00E2786A" w:rsidP="00607C84">
      <w:pPr>
        <w:pStyle w:val="ListParagraph"/>
        <w:numPr>
          <w:ilvl w:val="0"/>
          <w:numId w:val="35"/>
        </w:numPr>
        <w:ind w:left="426"/>
        <w:rPr>
          <w:rFonts w:ascii="Arial" w:hAnsi="Arial" w:cs="Arial"/>
          <w:sz w:val="22"/>
          <w:szCs w:val="22"/>
          <w:highlight w:val="yellow"/>
          <w:lang w:val="en-GB"/>
        </w:rPr>
      </w:pPr>
      <w:r w:rsidRPr="00CA35D4">
        <w:rPr>
          <w:rFonts w:ascii="Arial" w:hAnsi="Arial" w:cs="Arial"/>
          <w:sz w:val="22"/>
          <w:szCs w:val="22"/>
          <w:highlight w:val="yellow"/>
          <w:lang w:val="en-GB"/>
        </w:rPr>
        <w:t>m</w:t>
      </w:r>
      <w:r w:rsidR="0018424C" w:rsidRPr="00CA35D4">
        <w:rPr>
          <w:rFonts w:ascii="Arial" w:hAnsi="Arial" w:cs="Arial"/>
          <w:sz w:val="22"/>
          <w:szCs w:val="22"/>
          <w:highlight w:val="yellow"/>
          <w:lang w:val="en-GB"/>
        </w:rPr>
        <w:t>ay continue to be in control of the company subject to supervision by the provisional liquidator</w:t>
      </w:r>
      <w:r w:rsidR="00920BE7" w:rsidRPr="00CA35D4">
        <w:rPr>
          <w:rFonts w:ascii="Arial" w:hAnsi="Arial" w:cs="Arial"/>
          <w:sz w:val="22"/>
          <w:szCs w:val="22"/>
          <w:highlight w:val="yellow"/>
          <w:lang w:val="en-GB"/>
        </w:rPr>
        <w:t xml:space="preserve"> and the </w:t>
      </w:r>
      <w:r w:rsidR="00803C72" w:rsidRPr="00CA35D4">
        <w:rPr>
          <w:rFonts w:ascii="Arial" w:hAnsi="Arial" w:cs="Arial"/>
          <w:sz w:val="22"/>
          <w:szCs w:val="22"/>
          <w:highlight w:val="yellow"/>
          <w:lang w:val="en-GB"/>
        </w:rPr>
        <w:t>c</w:t>
      </w:r>
      <w:r w:rsidR="00920BE7" w:rsidRPr="00CA35D4">
        <w:rPr>
          <w:rFonts w:ascii="Arial" w:hAnsi="Arial" w:cs="Arial"/>
          <w:sz w:val="22"/>
          <w:szCs w:val="22"/>
          <w:highlight w:val="yellow"/>
          <w:lang w:val="en-GB"/>
        </w:rPr>
        <w:t>ourt</w:t>
      </w:r>
      <w:r w:rsidR="00803C72" w:rsidRPr="00CA35D4">
        <w:rPr>
          <w:rFonts w:ascii="Arial" w:hAnsi="Arial" w:cs="Arial"/>
          <w:sz w:val="22"/>
          <w:szCs w:val="22"/>
          <w:highlight w:val="yellow"/>
          <w:lang w:val="en-GB"/>
        </w:rPr>
        <w:t>.</w:t>
      </w:r>
    </w:p>
    <w:p w14:paraId="56664228" w14:textId="77777777" w:rsidR="00607C84" w:rsidRPr="00607C84" w:rsidRDefault="00607C84" w:rsidP="00607C84">
      <w:pPr>
        <w:rPr>
          <w:rFonts w:ascii="Arial" w:hAnsi="Arial" w:cs="Arial"/>
          <w:sz w:val="22"/>
          <w:szCs w:val="22"/>
          <w:lang w:val="en-GB"/>
        </w:rPr>
      </w:pPr>
    </w:p>
    <w:p w14:paraId="0A53F672" w14:textId="3FB89BDE" w:rsidR="0018424C" w:rsidRPr="00607C84" w:rsidRDefault="00E2786A" w:rsidP="00607C84">
      <w:pPr>
        <w:pStyle w:val="ListParagraph"/>
        <w:numPr>
          <w:ilvl w:val="0"/>
          <w:numId w:val="35"/>
        </w:numPr>
        <w:ind w:left="426"/>
        <w:rPr>
          <w:rFonts w:ascii="Arial" w:hAnsi="Arial" w:cs="Arial"/>
          <w:sz w:val="22"/>
          <w:szCs w:val="22"/>
          <w:lang w:val="en-GB"/>
        </w:rPr>
      </w:pPr>
      <w:r>
        <w:rPr>
          <w:rFonts w:ascii="Arial" w:hAnsi="Arial" w:cs="Arial"/>
          <w:sz w:val="22"/>
          <w:szCs w:val="22"/>
          <w:lang w:val="en-GB"/>
        </w:rPr>
        <w:t>i</w:t>
      </w:r>
      <w:r w:rsidR="0018424C" w:rsidRPr="00607C84">
        <w:rPr>
          <w:rFonts w:ascii="Arial" w:hAnsi="Arial" w:cs="Arial"/>
          <w:sz w:val="22"/>
          <w:szCs w:val="22"/>
          <w:lang w:val="en-GB"/>
        </w:rPr>
        <w:t>s not permitted to remain in control of the company</w:t>
      </w:r>
      <w:r w:rsidR="00803C72" w:rsidRPr="00607C84">
        <w:rPr>
          <w:rFonts w:ascii="Arial" w:hAnsi="Arial" w:cs="Arial"/>
          <w:sz w:val="22"/>
          <w:szCs w:val="22"/>
          <w:lang w:val="en-GB"/>
        </w:rPr>
        <w:t>.</w:t>
      </w:r>
    </w:p>
    <w:p w14:paraId="3FF1AC5E" w14:textId="77777777" w:rsidR="008F6CAB" w:rsidRDefault="008F6CAB" w:rsidP="00AD12C7">
      <w:pPr>
        <w:rPr>
          <w:rFonts w:ascii="Arial" w:hAnsi="Arial" w:cs="Arial"/>
          <w:sz w:val="22"/>
          <w:szCs w:val="22"/>
          <w:lang w:val="en-GB"/>
        </w:rPr>
      </w:pPr>
    </w:p>
    <w:p w14:paraId="6B3DF470" w14:textId="0419B837" w:rsidR="0018424C" w:rsidRPr="00E177F0" w:rsidRDefault="0018424C" w:rsidP="0018424C">
      <w:pPr>
        <w:rPr>
          <w:rFonts w:ascii="Arial" w:hAnsi="Arial" w:cs="Arial"/>
          <w:b/>
          <w:bCs/>
          <w:sz w:val="22"/>
          <w:szCs w:val="22"/>
          <w:lang w:val="en-GB"/>
        </w:rPr>
      </w:pPr>
      <w:r w:rsidRPr="00E177F0">
        <w:rPr>
          <w:rFonts w:ascii="Arial" w:hAnsi="Arial" w:cs="Arial"/>
          <w:b/>
          <w:bCs/>
          <w:sz w:val="22"/>
          <w:szCs w:val="22"/>
          <w:lang w:val="en-GB"/>
        </w:rPr>
        <w:t xml:space="preserve">Question </w:t>
      </w:r>
      <w:r w:rsidR="00BC3A55">
        <w:rPr>
          <w:rFonts w:ascii="Arial" w:hAnsi="Arial" w:cs="Arial"/>
          <w:b/>
          <w:bCs/>
          <w:sz w:val="22"/>
          <w:szCs w:val="22"/>
          <w:lang w:val="en-GB"/>
        </w:rPr>
        <w:t>1.6</w:t>
      </w:r>
    </w:p>
    <w:p w14:paraId="42D75FDA" w14:textId="77777777" w:rsidR="0018424C" w:rsidRPr="00E177F0" w:rsidRDefault="0018424C" w:rsidP="0018424C">
      <w:pPr>
        <w:rPr>
          <w:rFonts w:ascii="Arial" w:hAnsi="Arial" w:cs="Arial"/>
          <w:b/>
          <w:bCs/>
          <w:sz w:val="22"/>
          <w:szCs w:val="22"/>
          <w:lang w:val="en-GB"/>
        </w:rPr>
      </w:pPr>
    </w:p>
    <w:p w14:paraId="5B850F14" w14:textId="037C01A8" w:rsidR="0018424C" w:rsidRPr="00D06A87" w:rsidRDefault="0018424C" w:rsidP="0018424C">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correct answer</w:t>
      </w:r>
      <w:r w:rsidR="00D06A87">
        <w:rPr>
          <w:rFonts w:ascii="Arial" w:hAnsi="Arial" w:cs="Arial"/>
          <w:sz w:val="22"/>
          <w:szCs w:val="22"/>
          <w:lang w:val="en-GB"/>
        </w:rPr>
        <w:t>.</w:t>
      </w:r>
    </w:p>
    <w:p w14:paraId="11C862AA" w14:textId="77777777" w:rsidR="0018424C" w:rsidRDefault="0018424C" w:rsidP="00E177F0">
      <w:pPr>
        <w:rPr>
          <w:rFonts w:ascii="Arial" w:hAnsi="Arial" w:cs="Arial"/>
          <w:sz w:val="22"/>
          <w:szCs w:val="22"/>
          <w:lang w:val="en-GB"/>
        </w:rPr>
      </w:pPr>
    </w:p>
    <w:p w14:paraId="2DE7AD99" w14:textId="77777777" w:rsidR="0018424C" w:rsidRDefault="0018424C" w:rsidP="00E177F0">
      <w:pPr>
        <w:rPr>
          <w:rFonts w:ascii="Arial" w:hAnsi="Arial" w:cs="Arial"/>
          <w:sz w:val="22"/>
          <w:szCs w:val="22"/>
          <w:lang w:val="en-GB"/>
        </w:rPr>
      </w:pPr>
      <w:r>
        <w:rPr>
          <w:rFonts w:ascii="Arial" w:hAnsi="Arial" w:cs="Arial"/>
          <w:sz w:val="22"/>
          <w:szCs w:val="22"/>
          <w:lang w:val="en-GB"/>
        </w:rPr>
        <w:t>Once a provisional liquidator is appointed:</w:t>
      </w:r>
    </w:p>
    <w:p w14:paraId="6D381892" w14:textId="77777777" w:rsidR="0018424C" w:rsidRDefault="0018424C" w:rsidP="00E177F0">
      <w:pPr>
        <w:rPr>
          <w:rFonts w:ascii="Arial" w:hAnsi="Arial" w:cs="Arial"/>
          <w:sz w:val="22"/>
          <w:szCs w:val="22"/>
          <w:lang w:val="en-GB"/>
        </w:rPr>
      </w:pPr>
    </w:p>
    <w:p w14:paraId="5C48A999" w14:textId="4C3654C0" w:rsidR="0018424C" w:rsidRPr="00CA35D4" w:rsidRDefault="00E2786A" w:rsidP="000507A7">
      <w:pPr>
        <w:pStyle w:val="ListParagraph"/>
        <w:numPr>
          <w:ilvl w:val="0"/>
          <w:numId w:val="36"/>
        </w:numPr>
        <w:ind w:left="426"/>
        <w:rPr>
          <w:rFonts w:ascii="Arial" w:hAnsi="Arial" w:cs="Arial"/>
          <w:sz w:val="22"/>
          <w:szCs w:val="22"/>
          <w:highlight w:val="yellow"/>
          <w:lang w:val="en-GB"/>
        </w:rPr>
      </w:pPr>
      <w:r w:rsidRPr="00CA35D4">
        <w:rPr>
          <w:rFonts w:ascii="Arial" w:hAnsi="Arial" w:cs="Arial"/>
          <w:sz w:val="22"/>
          <w:szCs w:val="22"/>
          <w:highlight w:val="yellow"/>
          <w:lang w:val="en-GB"/>
        </w:rPr>
        <w:t>n</w:t>
      </w:r>
      <w:r w:rsidR="0018424C" w:rsidRPr="00CA35D4">
        <w:rPr>
          <w:rFonts w:ascii="Arial" w:hAnsi="Arial" w:cs="Arial"/>
          <w:sz w:val="22"/>
          <w:szCs w:val="22"/>
          <w:highlight w:val="yellow"/>
          <w:lang w:val="en-GB"/>
        </w:rPr>
        <w:t>o action may be commenced against the company</w:t>
      </w:r>
      <w:r w:rsidR="003A2780" w:rsidRPr="00CA35D4">
        <w:rPr>
          <w:rFonts w:ascii="Arial" w:hAnsi="Arial" w:cs="Arial"/>
          <w:sz w:val="22"/>
          <w:szCs w:val="22"/>
          <w:highlight w:val="yellow"/>
          <w:lang w:val="en-GB"/>
        </w:rPr>
        <w:t xml:space="preserve"> without leave of the court</w:t>
      </w:r>
      <w:r w:rsidR="00803C72" w:rsidRPr="00CA35D4">
        <w:rPr>
          <w:rFonts w:ascii="Arial" w:hAnsi="Arial" w:cs="Arial"/>
          <w:sz w:val="22"/>
          <w:szCs w:val="22"/>
          <w:highlight w:val="yellow"/>
          <w:lang w:val="en-GB"/>
        </w:rPr>
        <w:t>.</w:t>
      </w:r>
    </w:p>
    <w:p w14:paraId="52566F4D" w14:textId="77777777" w:rsidR="000507A7" w:rsidRPr="000507A7" w:rsidRDefault="000507A7" w:rsidP="000507A7">
      <w:pPr>
        <w:rPr>
          <w:rFonts w:ascii="Arial" w:hAnsi="Arial" w:cs="Arial"/>
          <w:sz w:val="22"/>
          <w:szCs w:val="22"/>
          <w:lang w:val="en-GB"/>
        </w:rPr>
      </w:pPr>
    </w:p>
    <w:p w14:paraId="47FEA3DD" w14:textId="48F20236" w:rsidR="0018424C" w:rsidRDefault="00E2786A" w:rsidP="000507A7">
      <w:pPr>
        <w:pStyle w:val="ListParagraph"/>
        <w:numPr>
          <w:ilvl w:val="0"/>
          <w:numId w:val="36"/>
        </w:numPr>
        <w:ind w:left="426"/>
        <w:rPr>
          <w:rFonts w:ascii="Arial" w:hAnsi="Arial" w:cs="Arial"/>
          <w:sz w:val="22"/>
          <w:szCs w:val="22"/>
          <w:lang w:val="en-GB"/>
        </w:rPr>
      </w:pPr>
      <w:r>
        <w:rPr>
          <w:rFonts w:ascii="Arial" w:hAnsi="Arial" w:cs="Arial"/>
          <w:sz w:val="22"/>
          <w:szCs w:val="22"/>
          <w:lang w:val="en-GB"/>
        </w:rPr>
        <w:t>n</w:t>
      </w:r>
      <w:r w:rsidR="0018424C" w:rsidRPr="000507A7">
        <w:rPr>
          <w:rFonts w:ascii="Arial" w:hAnsi="Arial" w:cs="Arial"/>
          <w:sz w:val="22"/>
          <w:szCs w:val="22"/>
          <w:lang w:val="en-GB"/>
        </w:rPr>
        <w:t>o existing action may be continued against the company</w:t>
      </w:r>
      <w:r w:rsidR="003A2780" w:rsidRPr="000507A7">
        <w:rPr>
          <w:rFonts w:ascii="Arial" w:hAnsi="Arial" w:cs="Arial"/>
          <w:sz w:val="22"/>
          <w:szCs w:val="22"/>
          <w:lang w:val="en-GB"/>
        </w:rPr>
        <w:t xml:space="preserve"> without permission of the provisional liquidator</w:t>
      </w:r>
      <w:r w:rsidR="00803C72" w:rsidRPr="000507A7">
        <w:rPr>
          <w:rFonts w:ascii="Arial" w:hAnsi="Arial" w:cs="Arial"/>
          <w:sz w:val="22"/>
          <w:szCs w:val="22"/>
          <w:lang w:val="en-GB"/>
        </w:rPr>
        <w:t>.</w:t>
      </w:r>
    </w:p>
    <w:p w14:paraId="596D3104" w14:textId="77777777" w:rsidR="000507A7" w:rsidRPr="000507A7" w:rsidRDefault="000507A7" w:rsidP="000507A7">
      <w:pPr>
        <w:rPr>
          <w:rFonts w:ascii="Arial" w:hAnsi="Arial" w:cs="Arial"/>
          <w:sz w:val="22"/>
          <w:szCs w:val="22"/>
          <w:lang w:val="en-GB"/>
        </w:rPr>
      </w:pPr>
    </w:p>
    <w:p w14:paraId="310A773F" w14:textId="7EE62330" w:rsidR="0018424C" w:rsidRDefault="00E2786A" w:rsidP="000507A7">
      <w:pPr>
        <w:pStyle w:val="ListParagraph"/>
        <w:numPr>
          <w:ilvl w:val="0"/>
          <w:numId w:val="36"/>
        </w:numPr>
        <w:ind w:left="426"/>
        <w:rPr>
          <w:rFonts w:ascii="Arial" w:hAnsi="Arial" w:cs="Arial"/>
          <w:sz w:val="22"/>
          <w:szCs w:val="22"/>
          <w:lang w:val="en-GB"/>
        </w:rPr>
      </w:pPr>
      <w:r>
        <w:rPr>
          <w:rFonts w:ascii="Arial" w:hAnsi="Arial" w:cs="Arial"/>
          <w:sz w:val="22"/>
          <w:szCs w:val="22"/>
          <w:lang w:val="en-GB"/>
        </w:rPr>
        <w:t>l</w:t>
      </w:r>
      <w:r w:rsidR="003A2780" w:rsidRPr="000507A7">
        <w:rPr>
          <w:rFonts w:ascii="Arial" w:hAnsi="Arial" w:cs="Arial"/>
          <w:sz w:val="22"/>
          <w:szCs w:val="22"/>
          <w:lang w:val="en-GB"/>
        </w:rPr>
        <w:t xml:space="preserve">egal proceedings may be commenced or </w:t>
      </w:r>
      <w:r w:rsidR="0018424C" w:rsidRPr="000507A7">
        <w:rPr>
          <w:rFonts w:ascii="Arial" w:hAnsi="Arial" w:cs="Arial"/>
          <w:sz w:val="22"/>
          <w:szCs w:val="22"/>
          <w:lang w:val="en-GB"/>
        </w:rPr>
        <w:t>continued against the company</w:t>
      </w:r>
      <w:r w:rsidR="003A2780" w:rsidRPr="000507A7">
        <w:rPr>
          <w:rFonts w:ascii="Arial" w:hAnsi="Arial" w:cs="Arial"/>
          <w:sz w:val="22"/>
          <w:szCs w:val="22"/>
          <w:lang w:val="en-GB"/>
        </w:rPr>
        <w:t xml:space="preserve"> without leave of the court</w:t>
      </w:r>
      <w:r w:rsidR="00803C72" w:rsidRPr="000507A7">
        <w:rPr>
          <w:rFonts w:ascii="Arial" w:hAnsi="Arial" w:cs="Arial"/>
          <w:sz w:val="22"/>
          <w:szCs w:val="22"/>
          <w:lang w:val="en-GB"/>
        </w:rPr>
        <w:t>.</w:t>
      </w:r>
    </w:p>
    <w:p w14:paraId="53D80DAE" w14:textId="77777777" w:rsidR="000507A7" w:rsidRPr="000507A7" w:rsidRDefault="000507A7" w:rsidP="000507A7">
      <w:pPr>
        <w:rPr>
          <w:rFonts w:ascii="Arial" w:hAnsi="Arial" w:cs="Arial"/>
          <w:sz w:val="22"/>
          <w:szCs w:val="22"/>
          <w:lang w:val="en-GB"/>
        </w:rPr>
      </w:pPr>
    </w:p>
    <w:p w14:paraId="1763501D" w14:textId="75E65BA1" w:rsidR="00AD12C7" w:rsidRPr="000507A7" w:rsidRDefault="00531EF1" w:rsidP="000507A7">
      <w:pPr>
        <w:pStyle w:val="ListParagraph"/>
        <w:numPr>
          <w:ilvl w:val="0"/>
          <w:numId w:val="36"/>
        </w:numPr>
        <w:ind w:left="426"/>
        <w:rPr>
          <w:rFonts w:ascii="Arial" w:hAnsi="Arial" w:cs="Arial"/>
          <w:sz w:val="22"/>
          <w:szCs w:val="22"/>
          <w:lang w:val="en-GB"/>
        </w:rPr>
      </w:pPr>
      <w:r>
        <w:rPr>
          <w:rFonts w:ascii="Arial" w:hAnsi="Arial" w:cs="Arial"/>
          <w:sz w:val="22"/>
          <w:szCs w:val="22"/>
          <w:lang w:val="en-GB"/>
        </w:rPr>
        <w:t>n</w:t>
      </w:r>
      <w:r w:rsidR="0018424C" w:rsidRPr="000507A7">
        <w:rPr>
          <w:rFonts w:ascii="Arial" w:hAnsi="Arial" w:cs="Arial"/>
          <w:sz w:val="22"/>
          <w:szCs w:val="22"/>
          <w:lang w:val="en-GB"/>
        </w:rPr>
        <w:t>o action may be commenced against the company</w:t>
      </w:r>
      <w:r w:rsidR="003A2780" w:rsidRPr="000507A7">
        <w:rPr>
          <w:rFonts w:ascii="Arial" w:hAnsi="Arial" w:cs="Arial"/>
          <w:sz w:val="22"/>
          <w:szCs w:val="22"/>
          <w:lang w:val="en-GB"/>
        </w:rPr>
        <w:t>.</w:t>
      </w:r>
    </w:p>
    <w:p w14:paraId="2BB16D6B" w14:textId="77777777" w:rsidR="002476AF" w:rsidRDefault="002476AF" w:rsidP="00C55824">
      <w:pPr>
        <w:jc w:val="both"/>
        <w:rPr>
          <w:rFonts w:ascii="Arial" w:hAnsi="Arial" w:cs="Arial"/>
          <w:b/>
          <w:bCs/>
          <w:sz w:val="22"/>
          <w:szCs w:val="22"/>
        </w:rPr>
      </w:pPr>
    </w:p>
    <w:p w14:paraId="5AF5BCF4" w14:textId="64CEB0D8"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1.7</w:t>
      </w:r>
    </w:p>
    <w:p w14:paraId="205ED427" w14:textId="77777777" w:rsidR="00E9597C" w:rsidRPr="00B9639B" w:rsidRDefault="00E9597C" w:rsidP="00C55824">
      <w:pPr>
        <w:jc w:val="both"/>
        <w:rPr>
          <w:rFonts w:ascii="Arial" w:hAnsi="Arial" w:cs="Arial"/>
          <w:sz w:val="22"/>
          <w:szCs w:val="22"/>
        </w:rPr>
      </w:pPr>
    </w:p>
    <w:p w14:paraId="09D11F04" w14:textId="666E5A97" w:rsidR="00920BE7" w:rsidRDefault="00920BE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803C72">
        <w:rPr>
          <w:rFonts w:ascii="Arial" w:hAnsi="Arial" w:cs="Arial"/>
          <w:b/>
          <w:bCs/>
          <w:sz w:val="22"/>
          <w:szCs w:val="22"/>
          <w:lang w:val="en-GB"/>
        </w:rPr>
        <w:t>is not</w:t>
      </w:r>
      <w:r>
        <w:rPr>
          <w:rFonts w:ascii="Arial" w:hAnsi="Arial" w:cs="Arial"/>
          <w:sz w:val="22"/>
          <w:szCs w:val="22"/>
          <w:lang w:val="en-GB"/>
        </w:rPr>
        <w:t xml:space="preserve"> a preferential debt ra</w:t>
      </w:r>
      <w:r w:rsidR="00803C72">
        <w:rPr>
          <w:rFonts w:ascii="Arial" w:hAnsi="Arial" w:cs="Arial"/>
          <w:sz w:val="22"/>
          <w:szCs w:val="22"/>
          <w:lang w:val="en-GB"/>
        </w:rPr>
        <w:t>n</w:t>
      </w:r>
      <w:r>
        <w:rPr>
          <w:rFonts w:ascii="Arial" w:hAnsi="Arial" w:cs="Arial"/>
          <w:sz w:val="22"/>
          <w:szCs w:val="22"/>
          <w:lang w:val="en-GB"/>
        </w:rPr>
        <w:t xml:space="preserve">king equally with the other </w:t>
      </w:r>
      <w:r w:rsidR="00803C72">
        <w:rPr>
          <w:rFonts w:ascii="Arial" w:hAnsi="Arial" w:cs="Arial"/>
          <w:sz w:val="22"/>
          <w:szCs w:val="22"/>
          <w:lang w:val="en-GB"/>
        </w:rPr>
        <w:t>four?</w:t>
      </w:r>
    </w:p>
    <w:p w14:paraId="24165B7A" w14:textId="77777777" w:rsidR="00920BE7" w:rsidRDefault="00920BE7" w:rsidP="00AD12C7">
      <w:pPr>
        <w:jc w:val="both"/>
        <w:rPr>
          <w:rFonts w:ascii="Arial" w:hAnsi="Arial" w:cs="Arial"/>
          <w:sz w:val="22"/>
          <w:szCs w:val="22"/>
          <w:lang w:val="en-GB"/>
        </w:rPr>
      </w:pPr>
    </w:p>
    <w:p w14:paraId="2B56FD7F" w14:textId="0738DECA" w:rsidR="00920BE7" w:rsidRDefault="00920BE7" w:rsidP="0020526E">
      <w:pPr>
        <w:pStyle w:val="ListParagraph"/>
        <w:numPr>
          <w:ilvl w:val="0"/>
          <w:numId w:val="38"/>
        </w:numPr>
        <w:ind w:left="426"/>
        <w:jc w:val="both"/>
        <w:rPr>
          <w:rFonts w:ascii="Arial" w:hAnsi="Arial" w:cs="Arial"/>
          <w:sz w:val="22"/>
          <w:szCs w:val="22"/>
          <w:lang w:val="en-GB"/>
        </w:rPr>
      </w:pPr>
      <w:r w:rsidRPr="000B6F5D">
        <w:rPr>
          <w:rFonts w:ascii="Arial" w:hAnsi="Arial" w:cs="Arial"/>
          <w:sz w:val="22"/>
          <w:szCs w:val="22"/>
          <w:lang w:val="en-GB"/>
        </w:rPr>
        <w:t>Sums due to company employees</w:t>
      </w:r>
      <w:r w:rsidR="00803C72" w:rsidRPr="000B6F5D">
        <w:rPr>
          <w:rFonts w:ascii="Arial" w:hAnsi="Arial" w:cs="Arial"/>
          <w:sz w:val="22"/>
          <w:szCs w:val="22"/>
          <w:lang w:val="en-GB"/>
        </w:rPr>
        <w:t>.</w:t>
      </w:r>
    </w:p>
    <w:p w14:paraId="2BC78E00" w14:textId="77777777" w:rsidR="000B6F5D" w:rsidRPr="000B6F5D" w:rsidRDefault="000B6F5D" w:rsidP="0020526E">
      <w:pPr>
        <w:ind w:left="426"/>
        <w:jc w:val="both"/>
        <w:rPr>
          <w:rFonts w:ascii="Arial" w:hAnsi="Arial" w:cs="Arial"/>
          <w:sz w:val="22"/>
          <w:szCs w:val="22"/>
          <w:lang w:val="en-GB"/>
        </w:rPr>
      </w:pPr>
    </w:p>
    <w:p w14:paraId="490DC0BC" w14:textId="219F6CB2" w:rsidR="00920BE7" w:rsidRDefault="00920BE7" w:rsidP="0020526E">
      <w:pPr>
        <w:pStyle w:val="ListParagraph"/>
        <w:numPr>
          <w:ilvl w:val="0"/>
          <w:numId w:val="38"/>
        </w:numPr>
        <w:ind w:left="426"/>
        <w:jc w:val="both"/>
        <w:rPr>
          <w:rFonts w:ascii="Arial" w:hAnsi="Arial" w:cs="Arial"/>
          <w:sz w:val="22"/>
          <w:szCs w:val="22"/>
          <w:lang w:val="en-GB"/>
        </w:rPr>
      </w:pPr>
      <w:r w:rsidRPr="000B6F5D">
        <w:rPr>
          <w:rFonts w:ascii="Arial" w:hAnsi="Arial" w:cs="Arial"/>
          <w:sz w:val="22"/>
          <w:szCs w:val="22"/>
          <w:lang w:val="en-GB"/>
        </w:rPr>
        <w:t>Taxes due to the Cayman Islands government</w:t>
      </w:r>
      <w:r w:rsidR="00803C72" w:rsidRPr="000B6F5D">
        <w:rPr>
          <w:rFonts w:ascii="Arial" w:hAnsi="Arial" w:cs="Arial"/>
          <w:sz w:val="22"/>
          <w:szCs w:val="22"/>
          <w:lang w:val="en-GB"/>
        </w:rPr>
        <w:t>.</w:t>
      </w:r>
    </w:p>
    <w:p w14:paraId="7C19A235" w14:textId="77777777" w:rsidR="000B6F5D" w:rsidRPr="000B6F5D" w:rsidRDefault="000B6F5D" w:rsidP="0020526E">
      <w:pPr>
        <w:ind w:left="426"/>
        <w:jc w:val="both"/>
        <w:rPr>
          <w:rFonts w:ascii="Arial" w:hAnsi="Arial" w:cs="Arial"/>
          <w:sz w:val="22"/>
          <w:szCs w:val="22"/>
          <w:lang w:val="en-GB"/>
        </w:rPr>
      </w:pPr>
    </w:p>
    <w:p w14:paraId="682992C3" w14:textId="0C3472EB" w:rsidR="00920BE7" w:rsidRDefault="00853B56" w:rsidP="0020526E">
      <w:pPr>
        <w:pStyle w:val="ListParagraph"/>
        <w:numPr>
          <w:ilvl w:val="0"/>
          <w:numId w:val="38"/>
        </w:numPr>
        <w:ind w:left="426"/>
        <w:jc w:val="both"/>
        <w:rPr>
          <w:rFonts w:ascii="Arial" w:hAnsi="Arial" w:cs="Arial"/>
          <w:sz w:val="22"/>
          <w:szCs w:val="22"/>
          <w:lang w:val="en-GB"/>
        </w:rPr>
      </w:pPr>
      <w:r w:rsidRPr="000B6F5D">
        <w:rPr>
          <w:rFonts w:ascii="Arial" w:hAnsi="Arial" w:cs="Arial"/>
          <w:sz w:val="22"/>
          <w:szCs w:val="22"/>
          <w:lang w:val="en-GB"/>
        </w:rPr>
        <w:lastRenderedPageBreak/>
        <w:t>Amounts due to p</w:t>
      </w:r>
      <w:r w:rsidR="005327B7" w:rsidRPr="000B6F5D">
        <w:rPr>
          <w:rFonts w:ascii="Arial" w:hAnsi="Arial" w:cs="Arial"/>
          <w:sz w:val="22"/>
          <w:szCs w:val="22"/>
          <w:lang w:val="en-GB"/>
        </w:rPr>
        <w:t>referred shareholders</w:t>
      </w:r>
      <w:r w:rsidR="00803C72" w:rsidRPr="000B6F5D">
        <w:rPr>
          <w:rFonts w:ascii="Arial" w:hAnsi="Arial" w:cs="Arial"/>
          <w:sz w:val="22"/>
          <w:szCs w:val="22"/>
          <w:lang w:val="en-GB"/>
        </w:rPr>
        <w:t>.</w:t>
      </w:r>
    </w:p>
    <w:p w14:paraId="53296209" w14:textId="77777777" w:rsidR="0020526E" w:rsidRPr="0020526E" w:rsidRDefault="0020526E" w:rsidP="0020526E">
      <w:pPr>
        <w:ind w:left="426"/>
        <w:jc w:val="both"/>
        <w:rPr>
          <w:rFonts w:ascii="Arial" w:hAnsi="Arial" w:cs="Arial"/>
          <w:sz w:val="22"/>
          <w:szCs w:val="22"/>
          <w:lang w:val="en-GB"/>
        </w:rPr>
      </w:pPr>
    </w:p>
    <w:p w14:paraId="1CB15487" w14:textId="0441F3FF" w:rsidR="00920BE7" w:rsidRDefault="00920BE7" w:rsidP="0020526E">
      <w:pPr>
        <w:pStyle w:val="ListParagraph"/>
        <w:numPr>
          <w:ilvl w:val="0"/>
          <w:numId w:val="38"/>
        </w:numPr>
        <w:ind w:left="426"/>
        <w:jc w:val="both"/>
        <w:rPr>
          <w:rFonts w:ascii="Arial" w:hAnsi="Arial" w:cs="Arial"/>
          <w:sz w:val="22"/>
          <w:szCs w:val="22"/>
          <w:lang w:val="en-GB"/>
        </w:rPr>
      </w:pPr>
      <w:r w:rsidRPr="000B6F5D">
        <w:rPr>
          <w:rFonts w:ascii="Arial" w:hAnsi="Arial" w:cs="Arial"/>
          <w:sz w:val="22"/>
          <w:szCs w:val="22"/>
          <w:lang w:val="en-GB"/>
        </w:rPr>
        <w:t>Sums due to depositors (if the company is a bank)</w:t>
      </w:r>
      <w:r w:rsidR="00803C72" w:rsidRPr="000B6F5D">
        <w:rPr>
          <w:rFonts w:ascii="Arial" w:hAnsi="Arial" w:cs="Arial"/>
          <w:sz w:val="22"/>
          <w:szCs w:val="22"/>
          <w:lang w:val="en-GB"/>
        </w:rPr>
        <w:t>.</w:t>
      </w:r>
    </w:p>
    <w:p w14:paraId="713A3F0C" w14:textId="77777777" w:rsidR="0020526E" w:rsidRPr="0020526E" w:rsidRDefault="0020526E" w:rsidP="0020526E">
      <w:pPr>
        <w:ind w:left="426"/>
        <w:jc w:val="both"/>
        <w:rPr>
          <w:rFonts w:ascii="Arial" w:hAnsi="Arial" w:cs="Arial"/>
          <w:sz w:val="22"/>
          <w:szCs w:val="22"/>
          <w:lang w:val="en-GB"/>
        </w:rPr>
      </w:pPr>
    </w:p>
    <w:p w14:paraId="35B146E3" w14:textId="705B259C" w:rsidR="00920BE7" w:rsidRPr="00323B7C" w:rsidRDefault="00920BE7" w:rsidP="0020526E">
      <w:pPr>
        <w:pStyle w:val="ListParagraph"/>
        <w:numPr>
          <w:ilvl w:val="0"/>
          <w:numId w:val="38"/>
        </w:numPr>
        <w:ind w:left="426"/>
        <w:jc w:val="both"/>
        <w:rPr>
          <w:rFonts w:ascii="Arial" w:hAnsi="Arial" w:cs="Arial"/>
          <w:sz w:val="22"/>
          <w:szCs w:val="22"/>
          <w:highlight w:val="yellow"/>
          <w:lang w:val="en-GB"/>
        </w:rPr>
      </w:pPr>
      <w:r w:rsidRPr="00323B7C">
        <w:rPr>
          <w:rFonts w:ascii="Arial" w:hAnsi="Arial" w:cs="Arial"/>
          <w:sz w:val="22"/>
          <w:szCs w:val="22"/>
          <w:highlight w:val="yellow"/>
          <w:lang w:val="en-GB"/>
        </w:rPr>
        <w:t>Unsecured debts which are not subject to subordination agreements</w:t>
      </w:r>
      <w:r w:rsidR="00803C72" w:rsidRPr="00323B7C">
        <w:rPr>
          <w:rFonts w:ascii="Arial" w:hAnsi="Arial" w:cs="Arial"/>
          <w:sz w:val="22"/>
          <w:szCs w:val="22"/>
          <w:highlight w:val="yellow"/>
          <w:lang w:val="en-GB"/>
        </w:rPr>
        <w:t>.</w:t>
      </w:r>
    </w:p>
    <w:p w14:paraId="69CF213E" w14:textId="77777777" w:rsidR="00AD12C7" w:rsidRDefault="00AD12C7" w:rsidP="00C55824">
      <w:pPr>
        <w:autoSpaceDE w:val="0"/>
        <w:autoSpaceDN w:val="0"/>
        <w:adjustRightInd w:val="0"/>
        <w:jc w:val="both"/>
        <w:rPr>
          <w:rFonts w:ascii="Arial" w:hAnsi="Arial" w:cs="Arial"/>
          <w:sz w:val="22"/>
          <w:szCs w:val="22"/>
        </w:rPr>
      </w:pPr>
    </w:p>
    <w:p w14:paraId="4A3B27A8" w14:textId="5EAE0DDD"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920BE7">
        <w:rPr>
          <w:rFonts w:ascii="Arial" w:hAnsi="Arial" w:cs="Arial"/>
          <w:b/>
          <w:bCs/>
          <w:sz w:val="22"/>
          <w:szCs w:val="22"/>
        </w:rPr>
        <w:t>8</w:t>
      </w:r>
    </w:p>
    <w:p w14:paraId="5A6D3398" w14:textId="77777777" w:rsidR="00E9597C" w:rsidRDefault="00E9597C" w:rsidP="00C55824">
      <w:pPr>
        <w:autoSpaceDE w:val="0"/>
        <w:autoSpaceDN w:val="0"/>
        <w:adjustRightInd w:val="0"/>
        <w:jc w:val="both"/>
        <w:rPr>
          <w:rFonts w:ascii="Arial" w:hAnsi="Arial" w:cs="Arial"/>
          <w:sz w:val="22"/>
          <w:szCs w:val="22"/>
        </w:rPr>
      </w:pPr>
    </w:p>
    <w:p w14:paraId="1329D9ED" w14:textId="786811AB" w:rsidR="00D06A87" w:rsidRDefault="00D06A87" w:rsidP="00AD12C7">
      <w:pPr>
        <w:jc w:val="both"/>
        <w:rPr>
          <w:rFonts w:ascii="Arial" w:hAnsi="Arial" w:cs="Arial"/>
          <w:sz w:val="22"/>
          <w:szCs w:val="22"/>
          <w:lang w:val="en-GB"/>
        </w:rPr>
      </w:pPr>
      <w:r>
        <w:rPr>
          <w:rFonts w:ascii="Arial" w:hAnsi="Arial" w:cs="Arial"/>
          <w:sz w:val="22"/>
          <w:szCs w:val="22"/>
          <w:lang w:val="en-GB"/>
        </w:rPr>
        <w:t xml:space="preserve">Select the </w:t>
      </w:r>
      <w:r w:rsidRPr="00D06A87">
        <w:rPr>
          <w:rFonts w:ascii="Arial" w:hAnsi="Arial" w:cs="Arial"/>
          <w:b/>
          <w:bCs/>
          <w:sz w:val="22"/>
          <w:szCs w:val="22"/>
          <w:lang w:val="en-GB"/>
        </w:rPr>
        <w:t>correct answer</w:t>
      </w:r>
      <w:r>
        <w:rPr>
          <w:rFonts w:ascii="Arial" w:hAnsi="Arial" w:cs="Arial"/>
          <w:sz w:val="22"/>
          <w:szCs w:val="22"/>
          <w:lang w:val="en-GB"/>
        </w:rPr>
        <w:t>.</w:t>
      </w:r>
    </w:p>
    <w:p w14:paraId="7C4E7028" w14:textId="77777777" w:rsidR="00D06A87" w:rsidRDefault="00D06A87" w:rsidP="00AD12C7">
      <w:pPr>
        <w:jc w:val="both"/>
        <w:rPr>
          <w:rFonts w:ascii="Arial" w:hAnsi="Arial" w:cs="Arial"/>
          <w:sz w:val="22"/>
          <w:szCs w:val="22"/>
          <w:lang w:val="en-GB"/>
        </w:rPr>
      </w:pPr>
    </w:p>
    <w:p w14:paraId="56E38F6C" w14:textId="66C65A04" w:rsidR="002C4B43" w:rsidRDefault="002C4B43" w:rsidP="00AD12C7">
      <w:pPr>
        <w:jc w:val="both"/>
        <w:rPr>
          <w:rFonts w:ascii="Arial" w:hAnsi="Arial" w:cs="Arial"/>
          <w:sz w:val="22"/>
          <w:szCs w:val="22"/>
          <w:lang w:val="en-GB"/>
        </w:rPr>
      </w:pPr>
      <w:r>
        <w:rPr>
          <w:rFonts w:ascii="Arial" w:hAnsi="Arial" w:cs="Arial"/>
          <w:sz w:val="22"/>
          <w:szCs w:val="22"/>
          <w:lang w:val="en-GB"/>
        </w:rPr>
        <w:t>Any payment or disposal of property to a creditor constitutes a voidable preference if</w:t>
      </w:r>
      <w:r w:rsidR="00AE619D">
        <w:rPr>
          <w:rFonts w:ascii="Arial" w:hAnsi="Arial" w:cs="Arial"/>
          <w:sz w:val="22"/>
          <w:szCs w:val="22"/>
          <w:lang w:val="en-GB"/>
        </w:rPr>
        <w:t xml:space="preserve"> it</w:t>
      </w:r>
      <w:r>
        <w:rPr>
          <w:rFonts w:ascii="Arial" w:hAnsi="Arial" w:cs="Arial"/>
          <w:sz w:val="22"/>
          <w:szCs w:val="22"/>
          <w:lang w:val="en-GB"/>
        </w:rPr>
        <w:t>:</w:t>
      </w:r>
    </w:p>
    <w:p w14:paraId="31D94C6A" w14:textId="77777777" w:rsidR="002C4B43" w:rsidRDefault="002C4B43" w:rsidP="00AD12C7">
      <w:pPr>
        <w:jc w:val="both"/>
        <w:rPr>
          <w:rFonts w:ascii="Arial" w:hAnsi="Arial" w:cs="Arial"/>
          <w:sz w:val="22"/>
          <w:szCs w:val="22"/>
          <w:lang w:val="en-GB"/>
        </w:rPr>
      </w:pPr>
    </w:p>
    <w:p w14:paraId="2D36D8E0" w14:textId="019E772F" w:rsidR="002C4B43" w:rsidRDefault="002C4B43" w:rsidP="0020526E">
      <w:pPr>
        <w:pStyle w:val="ListParagraph"/>
        <w:numPr>
          <w:ilvl w:val="0"/>
          <w:numId w:val="39"/>
        </w:numPr>
        <w:ind w:left="426"/>
        <w:jc w:val="both"/>
        <w:rPr>
          <w:rFonts w:ascii="Arial" w:hAnsi="Arial" w:cs="Arial"/>
          <w:sz w:val="22"/>
          <w:szCs w:val="22"/>
          <w:lang w:val="en-GB"/>
        </w:rPr>
      </w:pPr>
      <w:r w:rsidRPr="0020526E">
        <w:rPr>
          <w:rFonts w:ascii="Arial" w:hAnsi="Arial" w:cs="Arial"/>
          <w:sz w:val="22"/>
          <w:szCs w:val="22"/>
          <w:lang w:val="en-GB"/>
        </w:rPr>
        <w:t>occurs in the six months before the deemed commencement of the company’s liquidation</w:t>
      </w:r>
      <w:r w:rsidR="00803C72" w:rsidRPr="0020526E">
        <w:rPr>
          <w:rFonts w:ascii="Arial" w:hAnsi="Arial" w:cs="Arial"/>
          <w:sz w:val="22"/>
          <w:szCs w:val="22"/>
          <w:lang w:val="en-GB"/>
        </w:rPr>
        <w:t>,</w:t>
      </w:r>
      <w:r w:rsidRPr="0020526E">
        <w:rPr>
          <w:rFonts w:ascii="Arial" w:hAnsi="Arial" w:cs="Arial"/>
          <w:sz w:val="22"/>
          <w:szCs w:val="22"/>
          <w:lang w:val="en-GB"/>
        </w:rPr>
        <w:t xml:space="preserve"> or at a time when it is unable to pay its debts and the dominant intention of the company’s directors was to give the applicable creditor a preference over other creditors</w:t>
      </w:r>
      <w:r w:rsidR="00803C72" w:rsidRPr="0020526E">
        <w:rPr>
          <w:rFonts w:ascii="Arial" w:hAnsi="Arial" w:cs="Arial"/>
          <w:sz w:val="22"/>
          <w:szCs w:val="22"/>
          <w:lang w:val="en-GB"/>
        </w:rPr>
        <w:t>.</w:t>
      </w:r>
    </w:p>
    <w:p w14:paraId="0A6CBAA5" w14:textId="77777777" w:rsidR="0020526E" w:rsidRPr="0020526E" w:rsidRDefault="0020526E" w:rsidP="0020526E">
      <w:pPr>
        <w:jc w:val="both"/>
        <w:rPr>
          <w:rFonts w:ascii="Arial" w:hAnsi="Arial" w:cs="Arial"/>
          <w:sz w:val="22"/>
          <w:szCs w:val="22"/>
          <w:lang w:val="en-GB"/>
        </w:rPr>
      </w:pPr>
    </w:p>
    <w:p w14:paraId="2B89F80F" w14:textId="6CFD7D05" w:rsidR="002C4B43" w:rsidRPr="00931830" w:rsidRDefault="002C4B43" w:rsidP="0020526E">
      <w:pPr>
        <w:pStyle w:val="ListParagraph"/>
        <w:numPr>
          <w:ilvl w:val="0"/>
          <w:numId w:val="39"/>
        </w:numPr>
        <w:ind w:left="426"/>
        <w:jc w:val="both"/>
        <w:rPr>
          <w:rFonts w:ascii="Arial" w:hAnsi="Arial" w:cs="Arial"/>
          <w:sz w:val="22"/>
          <w:szCs w:val="22"/>
          <w:highlight w:val="yellow"/>
          <w:lang w:val="en-GB"/>
        </w:rPr>
      </w:pPr>
      <w:r w:rsidRPr="00931830">
        <w:rPr>
          <w:rFonts w:ascii="Arial" w:hAnsi="Arial" w:cs="Arial"/>
          <w:sz w:val="22"/>
          <w:szCs w:val="22"/>
          <w:highlight w:val="yellow"/>
          <w:lang w:val="en-GB"/>
        </w:rPr>
        <w:t>occurs in the six months before the deemed commencement of the company’s liquidation and at a time when it is unable to pay its debts and the dominant intention of the company’s directors was to give the applicable creditor a preference over other creditors</w:t>
      </w:r>
      <w:r w:rsidR="00D06A87" w:rsidRPr="00931830">
        <w:rPr>
          <w:rFonts w:ascii="Arial" w:hAnsi="Arial" w:cs="Arial"/>
          <w:sz w:val="22"/>
          <w:szCs w:val="22"/>
          <w:highlight w:val="yellow"/>
          <w:lang w:val="en-GB"/>
        </w:rPr>
        <w:t>.</w:t>
      </w:r>
    </w:p>
    <w:p w14:paraId="3E6016E4" w14:textId="77777777" w:rsidR="0020526E" w:rsidRPr="0020526E" w:rsidRDefault="0020526E" w:rsidP="0020526E">
      <w:pPr>
        <w:jc w:val="both"/>
        <w:rPr>
          <w:rFonts w:ascii="Arial" w:hAnsi="Arial" w:cs="Arial"/>
          <w:sz w:val="22"/>
          <w:szCs w:val="22"/>
          <w:lang w:val="en-GB"/>
        </w:rPr>
      </w:pPr>
    </w:p>
    <w:p w14:paraId="66FE1ACF" w14:textId="1BE3EF5F" w:rsidR="002C4B43" w:rsidRDefault="002C4B43" w:rsidP="0020526E">
      <w:pPr>
        <w:pStyle w:val="ListParagraph"/>
        <w:numPr>
          <w:ilvl w:val="0"/>
          <w:numId w:val="39"/>
        </w:numPr>
        <w:ind w:left="426"/>
        <w:jc w:val="both"/>
        <w:rPr>
          <w:rFonts w:ascii="Arial" w:hAnsi="Arial" w:cs="Arial"/>
          <w:sz w:val="22"/>
          <w:szCs w:val="22"/>
          <w:lang w:val="en-GB"/>
        </w:rPr>
      </w:pPr>
      <w:r w:rsidRPr="0020526E">
        <w:rPr>
          <w:rFonts w:ascii="Arial" w:hAnsi="Arial" w:cs="Arial"/>
          <w:sz w:val="22"/>
          <w:szCs w:val="22"/>
          <w:lang w:val="en-GB"/>
        </w:rPr>
        <w:t>occurs in the six months before the deemed commencement of the company’s liquidation and at a time when it is unable to pay its debts</w:t>
      </w:r>
      <w:r w:rsidR="00D06A87" w:rsidRPr="0020526E">
        <w:rPr>
          <w:rFonts w:ascii="Arial" w:hAnsi="Arial" w:cs="Arial"/>
          <w:sz w:val="22"/>
          <w:szCs w:val="22"/>
          <w:lang w:val="en-GB"/>
        </w:rPr>
        <w:t>,</w:t>
      </w:r>
      <w:r w:rsidRPr="0020526E">
        <w:rPr>
          <w:rFonts w:ascii="Arial" w:hAnsi="Arial" w:cs="Arial"/>
          <w:sz w:val="22"/>
          <w:szCs w:val="22"/>
          <w:lang w:val="en-GB"/>
        </w:rPr>
        <w:t xml:space="preserve"> or the dominant intention of the company’s directors was to give the applicable creditor a preference over other creditors</w:t>
      </w:r>
      <w:r w:rsidR="00D06A87" w:rsidRPr="0020526E">
        <w:rPr>
          <w:rFonts w:ascii="Arial" w:hAnsi="Arial" w:cs="Arial"/>
          <w:sz w:val="22"/>
          <w:szCs w:val="22"/>
          <w:lang w:val="en-GB"/>
        </w:rPr>
        <w:t>.</w:t>
      </w:r>
    </w:p>
    <w:p w14:paraId="49C168F3" w14:textId="77777777" w:rsidR="0020526E" w:rsidRPr="0020526E" w:rsidRDefault="0020526E" w:rsidP="0020526E">
      <w:pPr>
        <w:jc w:val="both"/>
        <w:rPr>
          <w:rFonts w:ascii="Arial" w:hAnsi="Arial" w:cs="Arial"/>
          <w:sz w:val="22"/>
          <w:szCs w:val="22"/>
          <w:lang w:val="en-GB"/>
        </w:rPr>
      </w:pPr>
    </w:p>
    <w:p w14:paraId="3D575C5A" w14:textId="3EB926D7" w:rsidR="002C4B43" w:rsidRPr="0020526E" w:rsidRDefault="002C4B43" w:rsidP="0020526E">
      <w:pPr>
        <w:pStyle w:val="ListParagraph"/>
        <w:numPr>
          <w:ilvl w:val="0"/>
          <w:numId w:val="39"/>
        </w:numPr>
        <w:ind w:left="426"/>
        <w:jc w:val="both"/>
        <w:rPr>
          <w:rFonts w:ascii="Arial" w:hAnsi="Arial" w:cs="Arial"/>
          <w:sz w:val="22"/>
          <w:szCs w:val="22"/>
          <w:lang w:val="en-GB"/>
        </w:rPr>
      </w:pPr>
      <w:r w:rsidRPr="0020526E">
        <w:rPr>
          <w:rFonts w:ascii="Arial" w:hAnsi="Arial" w:cs="Arial"/>
          <w:sz w:val="22"/>
          <w:szCs w:val="22"/>
          <w:lang w:val="en-GB"/>
        </w:rPr>
        <w:t>occurs in the six months before the deemed commencement of the company’s liquidation</w:t>
      </w:r>
      <w:r w:rsidR="00D06A87" w:rsidRPr="0020526E">
        <w:rPr>
          <w:rFonts w:ascii="Arial" w:hAnsi="Arial" w:cs="Arial"/>
          <w:sz w:val="22"/>
          <w:szCs w:val="22"/>
          <w:lang w:val="en-GB"/>
        </w:rPr>
        <w:t>,</w:t>
      </w:r>
      <w:r w:rsidRPr="0020526E">
        <w:rPr>
          <w:rFonts w:ascii="Arial" w:hAnsi="Arial" w:cs="Arial"/>
          <w:sz w:val="22"/>
          <w:szCs w:val="22"/>
          <w:lang w:val="en-GB"/>
        </w:rPr>
        <w:t xml:space="preserve"> or at a time when it is unable to pay its debts</w:t>
      </w:r>
      <w:r w:rsidR="00D06A87" w:rsidRPr="0020526E">
        <w:rPr>
          <w:rFonts w:ascii="Arial" w:hAnsi="Arial" w:cs="Arial"/>
          <w:sz w:val="22"/>
          <w:szCs w:val="22"/>
          <w:lang w:val="en-GB"/>
        </w:rPr>
        <w:t>,</w:t>
      </w:r>
      <w:r w:rsidRPr="0020526E">
        <w:rPr>
          <w:rFonts w:ascii="Arial" w:hAnsi="Arial" w:cs="Arial"/>
          <w:sz w:val="22"/>
          <w:szCs w:val="22"/>
          <w:lang w:val="en-GB"/>
        </w:rPr>
        <w:t xml:space="preserve"> or the dominant intention of the company’s directors was to give the applicable creditor a preference over other creditors</w:t>
      </w:r>
      <w:r w:rsidR="00D06A87" w:rsidRPr="0020526E">
        <w:rPr>
          <w:rFonts w:ascii="Arial" w:hAnsi="Arial" w:cs="Arial"/>
          <w:sz w:val="22"/>
          <w:szCs w:val="22"/>
          <w:lang w:val="en-GB"/>
        </w:rPr>
        <w:t>.</w:t>
      </w:r>
    </w:p>
    <w:p w14:paraId="7D4BC663" w14:textId="0C110E2E" w:rsidR="005B79F4" w:rsidRDefault="005B79F4" w:rsidP="00C55824">
      <w:pPr>
        <w:jc w:val="both"/>
        <w:rPr>
          <w:rFonts w:ascii="Arial" w:hAnsi="Arial" w:cs="Arial"/>
          <w:sz w:val="22"/>
          <w:szCs w:val="22"/>
        </w:rPr>
      </w:pPr>
    </w:p>
    <w:p w14:paraId="5F06B867" w14:textId="184DA7AB"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920BE7">
        <w:rPr>
          <w:rFonts w:ascii="Arial" w:hAnsi="Arial" w:cs="Arial"/>
          <w:b/>
          <w:bCs/>
          <w:sz w:val="22"/>
          <w:szCs w:val="22"/>
        </w:rPr>
        <w:t>9</w:t>
      </w:r>
    </w:p>
    <w:p w14:paraId="1FDD2BC0" w14:textId="77777777" w:rsidR="00E9597C" w:rsidRPr="00B9639B" w:rsidRDefault="00E9597C" w:rsidP="00C55824">
      <w:pPr>
        <w:jc w:val="both"/>
        <w:rPr>
          <w:rFonts w:ascii="Arial" w:hAnsi="Arial" w:cs="Arial"/>
          <w:sz w:val="22"/>
          <w:szCs w:val="22"/>
        </w:rPr>
      </w:pPr>
    </w:p>
    <w:p w14:paraId="39FD348E" w14:textId="21953ADF" w:rsidR="00023705" w:rsidRDefault="00023705" w:rsidP="00AD12C7">
      <w:pPr>
        <w:ind w:left="720" w:hanging="720"/>
        <w:rPr>
          <w:rFonts w:ascii="Arial" w:hAnsi="Arial" w:cs="Arial"/>
          <w:sz w:val="22"/>
          <w:szCs w:val="22"/>
          <w:lang w:val="en-GB"/>
        </w:rPr>
      </w:pPr>
      <w:r w:rsidRPr="00D06A87">
        <w:rPr>
          <w:rFonts w:ascii="Arial" w:hAnsi="Arial" w:cs="Arial"/>
          <w:sz w:val="22"/>
          <w:szCs w:val="22"/>
          <w:lang w:val="en-GB"/>
        </w:rPr>
        <w:t>Select the</w:t>
      </w:r>
      <w:r w:rsidRPr="00023705">
        <w:rPr>
          <w:rFonts w:ascii="Arial" w:hAnsi="Arial" w:cs="Arial"/>
          <w:b/>
          <w:bCs/>
          <w:sz w:val="22"/>
          <w:szCs w:val="22"/>
          <w:lang w:val="en-GB"/>
        </w:rPr>
        <w:t xml:space="preserve"> correct answer</w:t>
      </w:r>
      <w:r w:rsidR="00D06A87">
        <w:rPr>
          <w:rFonts w:ascii="Arial" w:hAnsi="Arial" w:cs="Arial"/>
          <w:sz w:val="22"/>
          <w:szCs w:val="22"/>
          <w:lang w:val="en-GB"/>
        </w:rPr>
        <w:t>.</w:t>
      </w:r>
    </w:p>
    <w:p w14:paraId="490B6A3F" w14:textId="77777777" w:rsidR="00023705" w:rsidRDefault="00023705" w:rsidP="00AD12C7">
      <w:pPr>
        <w:ind w:left="720" w:hanging="720"/>
        <w:rPr>
          <w:rFonts w:ascii="Arial" w:hAnsi="Arial" w:cs="Arial"/>
          <w:sz w:val="22"/>
          <w:szCs w:val="22"/>
          <w:lang w:val="en-GB"/>
        </w:rPr>
      </w:pPr>
    </w:p>
    <w:p w14:paraId="1804D744" w14:textId="12577B9F" w:rsidR="00AD12C7" w:rsidRDefault="002C4B43" w:rsidP="002C4B43">
      <w:pPr>
        <w:jc w:val="both"/>
        <w:rPr>
          <w:rFonts w:ascii="Arial" w:hAnsi="Arial" w:cs="Arial"/>
          <w:sz w:val="22"/>
          <w:szCs w:val="22"/>
          <w:lang w:val="en-GB"/>
        </w:rPr>
      </w:pPr>
      <w:r w:rsidRPr="002C4B43">
        <w:rPr>
          <w:rFonts w:ascii="Arial" w:hAnsi="Arial" w:cs="Arial"/>
          <w:sz w:val="22"/>
          <w:szCs w:val="22"/>
          <w:lang w:val="en-GB"/>
        </w:rPr>
        <w:t>In order for</w:t>
      </w:r>
      <w:r>
        <w:rPr>
          <w:rFonts w:ascii="Arial" w:hAnsi="Arial" w:cs="Arial"/>
          <w:sz w:val="22"/>
          <w:szCs w:val="22"/>
          <w:lang w:val="en-GB"/>
        </w:rPr>
        <w:t xml:space="preserve"> a proposed scheme of arrangement to be approved:</w:t>
      </w:r>
    </w:p>
    <w:p w14:paraId="412E4C57" w14:textId="28338DAF" w:rsidR="002C4B43" w:rsidRDefault="002C4B43" w:rsidP="002C4B43">
      <w:pPr>
        <w:jc w:val="both"/>
        <w:rPr>
          <w:rFonts w:ascii="Arial" w:hAnsi="Arial" w:cs="Arial"/>
          <w:sz w:val="22"/>
          <w:szCs w:val="22"/>
          <w:lang w:val="en-GB"/>
        </w:rPr>
      </w:pPr>
    </w:p>
    <w:p w14:paraId="5CCF3183" w14:textId="67EEF3CA" w:rsidR="002C4B43" w:rsidRDefault="002C4B43" w:rsidP="0020526E">
      <w:pPr>
        <w:pStyle w:val="ListParagraph"/>
        <w:numPr>
          <w:ilvl w:val="0"/>
          <w:numId w:val="40"/>
        </w:numPr>
        <w:ind w:left="426"/>
        <w:jc w:val="both"/>
        <w:rPr>
          <w:rFonts w:ascii="Arial" w:hAnsi="Arial" w:cs="Arial"/>
          <w:sz w:val="22"/>
          <w:szCs w:val="22"/>
          <w:lang w:val="en-GB"/>
        </w:rPr>
      </w:pPr>
      <w:r w:rsidRPr="0020526E">
        <w:rPr>
          <w:rFonts w:ascii="Arial" w:hAnsi="Arial" w:cs="Arial"/>
          <w:sz w:val="22"/>
          <w:szCs w:val="22"/>
          <w:lang w:val="en-GB"/>
        </w:rPr>
        <w:t>50% or more representing 75% or more in value of the creditors must agree</w:t>
      </w:r>
      <w:r w:rsidR="00D06A87" w:rsidRPr="0020526E">
        <w:rPr>
          <w:rFonts w:ascii="Arial" w:hAnsi="Arial" w:cs="Arial"/>
          <w:sz w:val="22"/>
          <w:szCs w:val="22"/>
          <w:lang w:val="en-GB"/>
        </w:rPr>
        <w:t>.</w:t>
      </w:r>
    </w:p>
    <w:p w14:paraId="550B8C0F" w14:textId="77777777" w:rsidR="0020526E" w:rsidRPr="0020526E" w:rsidRDefault="0020526E" w:rsidP="0020526E">
      <w:pPr>
        <w:jc w:val="both"/>
        <w:rPr>
          <w:rFonts w:ascii="Arial" w:hAnsi="Arial" w:cs="Arial"/>
          <w:sz w:val="22"/>
          <w:szCs w:val="22"/>
          <w:lang w:val="en-GB"/>
        </w:rPr>
      </w:pPr>
    </w:p>
    <w:p w14:paraId="09FEDFA5" w14:textId="6013CA5D" w:rsidR="002C4B43" w:rsidRDefault="002C4B43" w:rsidP="0020526E">
      <w:pPr>
        <w:pStyle w:val="ListParagraph"/>
        <w:numPr>
          <w:ilvl w:val="0"/>
          <w:numId w:val="40"/>
        </w:numPr>
        <w:ind w:left="426"/>
        <w:jc w:val="both"/>
        <w:rPr>
          <w:rFonts w:ascii="Arial" w:hAnsi="Arial" w:cs="Arial"/>
          <w:sz w:val="22"/>
          <w:szCs w:val="22"/>
          <w:lang w:val="en-GB"/>
        </w:rPr>
      </w:pPr>
      <w:r w:rsidRPr="0020526E">
        <w:rPr>
          <w:rFonts w:ascii="Arial" w:hAnsi="Arial" w:cs="Arial"/>
          <w:sz w:val="22"/>
          <w:szCs w:val="22"/>
          <w:lang w:val="en-GB"/>
        </w:rPr>
        <w:t xml:space="preserve">50% or more representing more than 75% </w:t>
      </w:r>
      <w:r w:rsidR="00684D9D">
        <w:rPr>
          <w:rFonts w:ascii="Arial" w:hAnsi="Arial" w:cs="Arial"/>
          <w:sz w:val="22"/>
          <w:szCs w:val="22"/>
          <w:lang w:val="en-GB"/>
        </w:rPr>
        <w:t>o</w:t>
      </w:r>
      <w:r w:rsidRPr="0020526E">
        <w:rPr>
          <w:rFonts w:ascii="Arial" w:hAnsi="Arial" w:cs="Arial"/>
          <w:sz w:val="22"/>
          <w:szCs w:val="22"/>
          <w:lang w:val="en-GB"/>
        </w:rPr>
        <w:t>f the creditors must agree</w:t>
      </w:r>
      <w:r w:rsidR="00D06A87" w:rsidRPr="0020526E">
        <w:rPr>
          <w:rFonts w:ascii="Arial" w:hAnsi="Arial" w:cs="Arial"/>
          <w:sz w:val="22"/>
          <w:szCs w:val="22"/>
          <w:lang w:val="en-GB"/>
        </w:rPr>
        <w:t>.</w:t>
      </w:r>
    </w:p>
    <w:p w14:paraId="70ADC769" w14:textId="77777777" w:rsidR="0020526E" w:rsidRPr="0020526E" w:rsidRDefault="0020526E" w:rsidP="0020526E">
      <w:pPr>
        <w:jc w:val="both"/>
        <w:rPr>
          <w:rFonts w:ascii="Arial" w:hAnsi="Arial" w:cs="Arial"/>
          <w:sz w:val="22"/>
          <w:szCs w:val="22"/>
          <w:lang w:val="en-GB"/>
        </w:rPr>
      </w:pPr>
    </w:p>
    <w:p w14:paraId="76B427CF" w14:textId="41F916DE" w:rsidR="002C4B43" w:rsidRDefault="00684D9D" w:rsidP="0020526E">
      <w:pPr>
        <w:pStyle w:val="ListParagraph"/>
        <w:numPr>
          <w:ilvl w:val="0"/>
          <w:numId w:val="40"/>
        </w:numPr>
        <w:ind w:left="426"/>
        <w:jc w:val="both"/>
        <w:rPr>
          <w:rFonts w:ascii="Arial" w:hAnsi="Arial" w:cs="Arial"/>
          <w:sz w:val="22"/>
          <w:szCs w:val="22"/>
          <w:lang w:val="en-GB"/>
        </w:rPr>
      </w:pPr>
      <w:r>
        <w:rPr>
          <w:rFonts w:ascii="Arial" w:hAnsi="Arial" w:cs="Arial"/>
          <w:sz w:val="22"/>
          <w:szCs w:val="22"/>
          <w:lang w:val="en-GB"/>
        </w:rPr>
        <w:t>m</w:t>
      </w:r>
      <w:r w:rsidR="002C4B43" w:rsidRPr="0020526E">
        <w:rPr>
          <w:rFonts w:ascii="Arial" w:hAnsi="Arial" w:cs="Arial"/>
          <w:sz w:val="22"/>
          <w:szCs w:val="22"/>
          <w:lang w:val="en-GB"/>
        </w:rPr>
        <w:t>ore than 50% representing more than 75% of the creditors must agree</w:t>
      </w:r>
      <w:r w:rsidR="00D06A87" w:rsidRPr="0020526E">
        <w:rPr>
          <w:rFonts w:ascii="Arial" w:hAnsi="Arial" w:cs="Arial"/>
          <w:sz w:val="22"/>
          <w:szCs w:val="22"/>
          <w:lang w:val="en-GB"/>
        </w:rPr>
        <w:t>.</w:t>
      </w:r>
    </w:p>
    <w:p w14:paraId="73AC8BA6" w14:textId="77777777" w:rsidR="0020526E" w:rsidRPr="0020526E" w:rsidRDefault="0020526E" w:rsidP="0020526E">
      <w:pPr>
        <w:jc w:val="both"/>
        <w:rPr>
          <w:rFonts w:ascii="Arial" w:hAnsi="Arial" w:cs="Arial"/>
          <w:sz w:val="22"/>
          <w:szCs w:val="22"/>
          <w:lang w:val="en-GB"/>
        </w:rPr>
      </w:pPr>
    </w:p>
    <w:p w14:paraId="33EA8AB5" w14:textId="7066AA98" w:rsidR="002C4B43" w:rsidRPr="005429E4" w:rsidRDefault="00684D9D" w:rsidP="0020526E">
      <w:pPr>
        <w:pStyle w:val="ListParagraph"/>
        <w:numPr>
          <w:ilvl w:val="0"/>
          <w:numId w:val="40"/>
        </w:numPr>
        <w:ind w:left="426"/>
        <w:jc w:val="both"/>
        <w:rPr>
          <w:rFonts w:ascii="Arial" w:hAnsi="Arial" w:cs="Arial"/>
          <w:sz w:val="22"/>
          <w:szCs w:val="22"/>
          <w:highlight w:val="yellow"/>
          <w:lang w:val="en-GB"/>
        </w:rPr>
      </w:pPr>
      <w:r w:rsidRPr="005429E4">
        <w:rPr>
          <w:rFonts w:ascii="Arial" w:hAnsi="Arial" w:cs="Arial"/>
          <w:sz w:val="22"/>
          <w:szCs w:val="22"/>
          <w:highlight w:val="yellow"/>
          <w:lang w:val="en-GB"/>
        </w:rPr>
        <w:t>m</w:t>
      </w:r>
      <w:r w:rsidR="002C4B43" w:rsidRPr="005429E4">
        <w:rPr>
          <w:rFonts w:ascii="Arial" w:hAnsi="Arial" w:cs="Arial"/>
          <w:sz w:val="22"/>
          <w:szCs w:val="22"/>
          <w:highlight w:val="yellow"/>
          <w:lang w:val="en-GB"/>
        </w:rPr>
        <w:t xml:space="preserve">ore than 50% representing 75% or more </w:t>
      </w:r>
      <w:r w:rsidR="00016475" w:rsidRPr="005429E4">
        <w:rPr>
          <w:rFonts w:ascii="Arial" w:hAnsi="Arial" w:cs="Arial"/>
          <w:sz w:val="22"/>
          <w:szCs w:val="22"/>
          <w:highlight w:val="yellow"/>
          <w:lang w:val="en-GB"/>
        </w:rPr>
        <w:t xml:space="preserve">in value </w:t>
      </w:r>
      <w:r w:rsidR="002C4B43" w:rsidRPr="005429E4">
        <w:rPr>
          <w:rFonts w:ascii="Arial" w:hAnsi="Arial" w:cs="Arial"/>
          <w:sz w:val="22"/>
          <w:szCs w:val="22"/>
          <w:highlight w:val="yellow"/>
          <w:lang w:val="en-GB"/>
        </w:rPr>
        <w:t>of the creditors must agree</w:t>
      </w:r>
      <w:r w:rsidR="00D06A87" w:rsidRPr="005429E4">
        <w:rPr>
          <w:rFonts w:ascii="Arial" w:hAnsi="Arial" w:cs="Arial"/>
          <w:sz w:val="22"/>
          <w:szCs w:val="22"/>
          <w:highlight w:val="yellow"/>
          <w:lang w:val="en-GB"/>
        </w:rPr>
        <w:t>.</w:t>
      </w:r>
    </w:p>
    <w:p w14:paraId="4BD87DFB" w14:textId="77777777" w:rsidR="00AD12C7" w:rsidRDefault="00AD12C7" w:rsidP="00C55824">
      <w:pPr>
        <w:jc w:val="both"/>
        <w:rPr>
          <w:rFonts w:ascii="Arial" w:eastAsiaTheme="minorHAnsi" w:hAnsi="Arial" w:cs="Arial"/>
          <w:sz w:val="22"/>
          <w:szCs w:val="22"/>
          <w:lang w:val="en-GB"/>
        </w:rPr>
      </w:pPr>
    </w:p>
    <w:p w14:paraId="1F24CE49" w14:textId="6BE8F22B" w:rsidR="00E9597C" w:rsidRDefault="00E9597C" w:rsidP="00C55824">
      <w:pPr>
        <w:jc w:val="both"/>
        <w:rPr>
          <w:rFonts w:ascii="Arial" w:hAnsi="Arial" w:cs="Arial"/>
          <w:b/>
          <w:bCs/>
          <w:sz w:val="22"/>
          <w:szCs w:val="22"/>
        </w:rPr>
      </w:pPr>
      <w:r w:rsidRPr="00B9639B">
        <w:rPr>
          <w:rFonts w:ascii="Arial" w:hAnsi="Arial" w:cs="Arial"/>
          <w:b/>
          <w:bCs/>
          <w:sz w:val="22"/>
          <w:szCs w:val="22"/>
        </w:rPr>
        <w:t xml:space="preserve">Question </w:t>
      </w:r>
      <w:r w:rsidR="00BC3A55">
        <w:rPr>
          <w:rFonts w:ascii="Arial" w:hAnsi="Arial" w:cs="Arial"/>
          <w:b/>
          <w:bCs/>
          <w:sz w:val="22"/>
          <w:szCs w:val="22"/>
        </w:rPr>
        <w:t>1.1</w:t>
      </w:r>
      <w:r w:rsidR="00920BE7">
        <w:rPr>
          <w:rFonts w:ascii="Arial" w:hAnsi="Arial" w:cs="Arial"/>
          <w:b/>
          <w:bCs/>
          <w:sz w:val="22"/>
          <w:szCs w:val="22"/>
        </w:rPr>
        <w:t>0</w:t>
      </w:r>
    </w:p>
    <w:p w14:paraId="7F238F5C" w14:textId="7021D409" w:rsidR="00416D2B" w:rsidRDefault="00416D2B" w:rsidP="00C55824">
      <w:pPr>
        <w:jc w:val="both"/>
        <w:rPr>
          <w:rFonts w:ascii="Arial" w:hAnsi="Arial" w:cs="Arial"/>
          <w:sz w:val="22"/>
          <w:szCs w:val="22"/>
        </w:rPr>
      </w:pPr>
    </w:p>
    <w:p w14:paraId="5CD05408" w14:textId="49A1F09E" w:rsidR="005327B7" w:rsidRPr="00D06A87" w:rsidRDefault="00D06A87" w:rsidP="00C55824">
      <w:pPr>
        <w:jc w:val="both"/>
        <w:rPr>
          <w:rFonts w:ascii="Arial" w:hAnsi="Arial" w:cs="Arial"/>
          <w:sz w:val="22"/>
          <w:szCs w:val="22"/>
        </w:rPr>
      </w:pPr>
      <w:r w:rsidRPr="00D06A87">
        <w:rPr>
          <w:rFonts w:ascii="Arial" w:hAnsi="Arial" w:cs="Arial"/>
          <w:sz w:val="22"/>
          <w:szCs w:val="22"/>
        </w:rPr>
        <w:t>Select the</w:t>
      </w:r>
      <w:r>
        <w:rPr>
          <w:rFonts w:ascii="Arial" w:hAnsi="Arial" w:cs="Arial"/>
          <w:b/>
          <w:bCs/>
          <w:sz w:val="22"/>
          <w:szCs w:val="22"/>
        </w:rPr>
        <w:t xml:space="preserve"> </w:t>
      </w:r>
      <w:r w:rsidR="005327B7" w:rsidRPr="005327B7">
        <w:rPr>
          <w:rFonts w:ascii="Arial" w:hAnsi="Arial" w:cs="Arial"/>
          <w:b/>
          <w:bCs/>
          <w:sz w:val="22"/>
          <w:szCs w:val="22"/>
        </w:rPr>
        <w:t>incorrect</w:t>
      </w:r>
      <w:r>
        <w:rPr>
          <w:rFonts w:ascii="Arial" w:hAnsi="Arial" w:cs="Arial"/>
          <w:b/>
          <w:bCs/>
          <w:sz w:val="22"/>
          <w:szCs w:val="22"/>
        </w:rPr>
        <w:t xml:space="preserve"> statement</w:t>
      </w:r>
      <w:r>
        <w:rPr>
          <w:rFonts w:ascii="Arial" w:hAnsi="Arial" w:cs="Arial"/>
          <w:sz w:val="22"/>
          <w:szCs w:val="22"/>
        </w:rPr>
        <w:t>.</w:t>
      </w:r>
    </w:p>
    <w:p w14:paraId="7FF18900" w14:textId="77777777" w:rsidR="005327B7" w:rsidRDefault="005327B7" w:rsidP="00C55824">
      <w:pPr>
        <w:jc w:val="both"/>
        <w:rPr>
          <w:rFonts w:ascii="Arial" w:hAnsi="Arial" w:cs="Arial"/>
          <w:sz w:val="22"/>
          <w:szCs w:val="22"/>
        </w:rPr>
      </w:pPr>
    </w:p>
    <w:p w14:paraId="2ED89E77" w14:textId="47C3E92E" w:rsidR="00416D2B" w:rsidRDefault="005327B7" w:rsidP="00C55824">
      <w:pPr>
        <w:jc w:val="both"/>
        <w:rPr>
          <w:rFonts w:ascii="Arial" w:hAnsi="Arial" w:cs="Arial"/>
          <w:sz w:val="22"/>
          <w:szCs w:val="22"/>
        </w:rPr>
      </w:pPr>
      <w:r>
        <w:rPr>
          <w:rFonts w:ascii="Arial" w:hAnsi="Arial" w:cs="Arial"/>
          <w:sz w:val="22"/>
          <w:szCs w:val="22"/>
        </w:rPr>
        <w:t>A company may be wou</w:t>
      </w:r>
      <w:r w:rsidR="00853B56">
        <w:rPr>
          <w:rFonts w:ascii="Arial" w:hAnsi="Arial" w:cs="Arial"/>
          <w:sz w:val="22"/>
          <w:szCs w:val="22"/>
        </w:rPr>
        <w:t>n</w:t>
      </w:r>
      <w:r>
        <w:rPr>
          <w:rFonts w:ascii="Arial" w:hAnsi="Arial" w:cs="Arial"/>
          <w:sz w:val="22"/>
          <w:szCs w:val="22"/>
        </w:rPr>
        <w:t>d up by the Grand Court if</w:t>
      </w:r>
      <w:r w:rsidR="00126081">
        <w:rPr>
          <w:rFonts w:ascii="Arial" w:hAnsi="Arial" w:cs="Arial"/>
          <w:sz w:val="22"/>
          <w:szCs w:val="22"/>
        </w:rPr>
        <w:t xml:space="preserve"> the</w:t>
      </w:r>
      <w:r>
        <w:rPr>
          <w:rFonts w:ascii="Arial" w:hAnsi="Arial" w:cs="Arial"/>
          <w:sz w:val="22"/>
          <w:szCs w:val="22"/>
        </w:rPr>
        <w:t>:</w:t>
      </w:r>
    </w:p>
    <w:p w14:paraId="64C89572" w14:textId="77777777" w:rsidR="005327B7" w:rsidRDefault="005327B7" w:rsidP="00C55824">
      <w:pPr>
        <w:jc w:val="both"/>
        <w:rPr>
          <w:rFonts w:ascii="Arial" w:hAnsi="Arial" w:cs="Arial"/>
          <w:sz w:val="22"/>
          <w:szCs w:val="22"/>
        </w:rPr>
      </w:pPr>
    </w:p>
    <w:p w14:paraId="183FD236" w14:textId="31AEB01F" w:rsidR="002C4B43" w:rsidRDefault="005327B7" w:rsidP="0020526E">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company passes a special resolution requiring it to be wound up</w:t>
      </w:r>
      <w:r w:rsidR="00D06A87">
        <w:rPr>
          <w:rFonts w:ascii="Arial" w:hAnsi="Arial" w:cs="Arial"/>
          <w:sz w:val="22"/>
          <w:szCs w:val="22"/>
          <w:lang w:val="en-GB"/>
        </w:rPr>
        <w:t>.</w:t>
      </w:r>
    </w:p>
    <w:p w14:paraId="5816B264" w14:textId="77777777" w:rsidR="0020526E" w:rsidRPr="0020526E" w:rsidRDefault="0020526E" w:rsidP="0020526E">
      <w:pPr>
        <w:ind w:left="66"/>
        <w:jc w:val="both"/>
        <w:rPr>
          <w:rFonts w:ascii="Arial" w:hAnsi="Arial" w:cs="Arial"/>
          <w:sz w:val="22"/>
          <w:szCs w:val="22"/>
          <w:lang w:val="en-GB"/>
        </w:rPr>
      </w:pPr>
    </w:p>
    <w:p w14:paraId="3C399740" w14:textId="29BF04D3" w:rsidR="005327B7" w:rsidRDefault="005327B7" w:rsidP="0020526E">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company does not commence business within a year of incorporation</w:t>
      </w:r>
      <w:r w:rsidR="00D06A87">
        <w:rPr>
          <w:rFonts w:ascii="Arial" w:hAnsi="Arial" w:cs="Arial"/>
          <w:sz w:val="22"/>
          <w:szCs w:val="22"/>
          <w:lang w:val="en-GB"/>
        </w:rPr>
        <w:t>.</w:t>
      </w:r>
    </w:p>
    <w:p w14:paraId="4E2D0EEF" w14:textId="77777777" w:rsidR="0020526E" w:rsidRPr="0020526E" w:rsidRDefault="0020526E" w:rsidP="0020526E">
      <w:pPr>
        <w:ind w:left="66"/>
        <w:jc w:val="both"/>
        <w:rPr>
          <w:rFonts w:ascii="Arial" w:hAnsi="Arial" w:cs="Arial"/>
          <w:sz w:val="22"/>
          <w:szCs w:val="22"/>
          <w:lang w:val="en-GB"/>
        </w:rPr>
      </w:pPr>
    </w:p>
    <w:p w14:paraId="4693129F" w14:textId="4BC5CB9C" w:rsidR="005327B7" w:rsidRDefault="005327B7" w:rsidP="0020526E">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company is unable to pay its debts</w:t>
      </w:r>
      <w:r w:rsidR="00D06A87">
        <w:rPr>
          <w:rFonts w:ascii="Arial" w:hAnsi="Arial" w:cs="Arial"/>
          <w:sz w:val="22"/>
          <w:szCs w:val="22"/>
          <w:lang w:val="en-GB"/>
        </w:rPr>
        <w:t>.</w:t>
      </w:r>
    </w:p>
    <w:p w14:paraId="49CC2231" w14:textId="06E215DF" w:rsidR="0020526E" w:rsidRDefault="0020526E" w:rsidP="0020526E">
      <w:pPr>
        <w:ind w:left="66"/>
        <w:jc w:val="both"/>
        <w:rPr>
          <w:rFonts w:ascii="Arial" w:hAnsi="Arial" w:cs="Arial"/>
          <w:sz w:val="22"/>
          <w:szCs w:val="22"/>
          <w:lang w:val="en-GB"/>
        </w:rPr>
      </w:pPr>
    </w:p>
    <w:p w14:paraId="2A6DC602" w14:textId="77777777" w:rsidR="00126081" w:rsidRPr="0020526E" w:rsidRDefault="00126081" w:rsidP="0020526E">
      <w:pPr>
        <w:ind w:left="66"/>
        <w:jc w:val="both"/>
        <w:rPr>
          <w:rFonts w:ascii="Arial" w:hAnsi="Arial" w:cs="Arial"/>
          <w:sz w:val="22"/>
          <w:szCs w:val="22"/>
          <w:lang w:val="en-GB"/>
        </w:rPr>
      </w:pPr>
    </w:p>
    <w:p w14:paraId="54C62EA5" w14:textId="505204D4" w:rsidR="005327B7" w:rsidRPr="00480F17" w:rsidRDefault="005327B7" w:rsidP="0020526E">
      <w:pPr>
        <w:pStyle w:val="ListParagraph"/>
        <w:numPr>
          <w:ilvl w:val="0"/>
          <w:numId w:val="41"/>
        </w:numPr>
        <w:ind w:left="426"/>
        <w:jc w:val="both"/>
        <w:rPr>
          <w:rFonts w:ascii="Arial" w:hAnsi="Arial" w:cs="Arial"/>
          <w:sz w:val="22"/>
          <w:szCs w:val="22"/>
          <w:highlight w:val="yellow"/>
          <w:lang w:val="en-GB"/>
        </w:rPr>
      </w:pPr>
      <w:r w:rsidRPr="00480F17">
        <w:rPr>
          <w:rFonts w:ascii="Arial" w:hAnsi="Arial" w:cs="Arial"/>
          <w:sz w:val="22"/>
          <w:szCs w:val="22"/>
          <w:highlight w:val="yellow"/>
          <w:lang w:val="en-GB"/>
        </w:rPr>
        <w:lastRenderedPageBreak/>
        <w:t>board of directors decides it is “just and equitable” for the company to be wound up</w:t>
      </w:r>
      <w:r w:rsidR="00D06A87" w:rsidRPr="00480F17">
        <w:rPr>
          <w:rFonts w:ascii="Arial" w:hAnsi="Arial" w:cs="Arial"/>
          <w:sz w:val="22"/>
          <w:szCs w:val="22"/>
          <w:highlight w:val="yellow"/>
          <w:lang w:val="en-GB"/>
        </w:rPr>
        <w:t>.</w:t>
      </w:r>
    </w:p>
    <w:p w14:paraId="75902B81" w14:textId="77777777" w:rsidR="00126081" w:rsidRPr="00126081" w:rsidRDefault="00126081" w:rsidP="00126081">
      <w:pPr>
        <w:ind w:left="66"/>
        <w:jc w:val="both"/>
        <w:rPr>
          <w:rFonts w:ascii="Arial" w:hAnsi="Arial" w:cs="Arial"/>
          <w:sz w:val="22"/>
          <w:szCs w:val="22"/>
          <w:lang w:val="en-GB"/>
        </w:rPr>
      </w:pPr>
    </w:p>
    <w:p w14:paraId="00D29C75" w14:textId="3B27F4AB" w:rsidR="005327B7" w:rsidRPr="00416D2B" w:rsidRDefault="005327B7" w:rsidP="0020526E">
      <w:pPr>
        <w:pStyle w:val="ListParagraph"/>
        <w:numPr>
          <w:ilvl w:val="0"/>
          <w:numId w:val="41"/>
        </w:numPr>
        <w:ind w:left="426"/>
        <w:jc w:val="both"/>
        <w:rPr>
          <w:rFonts w:ascii="Arial" w:hAnsi="Arial" w:cs="Arial"/>
          <w:sz w:val="22"/>
          <w:szCs w:val="22"/>
          <w:lang w:val="en-GB"/>
        </w:rPr>
      </w:pPr>
      <w:r>
        <w:rPr>
          <w:rFonts w:ascii="Arial" w:hAnsi="Arial" w:cs="Arial"/>
          <w:sz w:val="22"/>
          <w:szCs w:val="22"/>
          <w:lang w:val="en-GB"/>
        </w:rPr>
        <w:t>company is carrying on regulated business in the Cayman Islands without a license.</w:t>
      </w:r>
    </w:p>
    <w:p w14:paraId="5BB957E4" w14:textId="305790B2" w:rsidR="00416D2B" w:rsidRDefault="00416D2B" w:rsidP="002A37BB">
      <w:pPr>
        <w:jc w:val="both"/>
        <w:rPr>
          <w:rFonts w:ascii="Arial" w:hAnsi="Arial" w:cs="Arial"/>
          <w:bCs/>
          <w:sz w:val="22"/>
          <w:szCs w:val="22"/>
          <w:lang w:val="en-GB"/>
        </w:rPr>
      </w:pPr>
    </w:p>
    <w:p w14:paraId="2A56CB6A" w14:textId="77777777" w:rsidR="00AB0E3A" w:rsidRPr="00C55824" w:rsidRDefault="00AB0E3A"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68D286BD" w14:textId="504A8FE8" w:rsidR="00D27CBC" w:rsidRPr="002B3A96" w:rsidRDefault="00D27CBC" w:rsidP="00D27CBC">
      <w:pPr>
        <w:jc w:val="both"/>
        <w:rPr>
          <w:rFonts w:ascii="Arial" w:hAnsi="Arial" w:cs="Arial"/>
          <w:b/>
          <w:bCs/>
          <w:sz w:val="22"/>
          <w:szCs w:val="22"/>
          <w:lang w:val="en-GB"/>
        </w:rPr>
      </w:pPr>
      <w:r w:rsidRPr="002B3A96">
        <w:rPr>
          <w:rFonts w:ascii="Arial" w:hAnsi="Arial" w:cs="Arial"/>
          <w:b/>
          <w:bCs/>
          <w:sz w:val="22"/>
          <w:szCs w:val="22"/>
          <w:lang w:val="en-GB"/>
        </w:rPr>
        <w:t>Question 2.1 [maximum</w:t>
      </w:r>
      <w:r w:rsidR="002B3A96" w:rsidRPr="002B3A96">
        <w:rPr>
          <w:rFonts w:ascii="Arial" w:hAnsi="Arial" w:cs="Arial"/>
          <w:b/>
          <w:bCs/>
          <w:sz w:val="22"/>
          <w:szCs w:val="22"/>
          <w:lang w:val="en-GB"/>
        </w:rPr>
        <w:t xml:space="preserve"> </w:t>
      </w:r>
      <w:r w:rsidR="00BC3A55">
        <w:rPr>
          <w:rFonts w:ascii="Arial" w:hAnsi="Arial" w:cs="Arial"/>
          <w:b/>
          <w:bCs/>
          <w:sz w:val="22"/>
          <w:szCs w:val="22"/>
          <w:lang w:val="en-GB"/>
        </w:rPr>
        <w:t>3</w:t>
      </w:r>
      <w:r w:rsidR="002B3A96" w:rsidRPr="002B3A96">
        <w:rPr>
          <w:rFonts w:ascii="Arial" w:hAnsi="Arial" w:cs="Arial"/>
          <w:b/>
          <w:bCs/>
          <w:sz w:val="22"/>
          <w:szCs w:val="22"/>
          <w:lang w:val="en-GB"/>
        </w:rPr>
        <w:t xml:space="preserve"> marks]</w:t>
      </w:r>
      <w:r w:rsidRPr="002B3A96">
        <w:rPr>
          <w:rFonts w:ascii="Arial" w:hAnsi="Arial" w:cs="Arial"/>
          <w:b/>
          <w:bCs/>
          <w:sz w:val="22"/>
          <w:szCs w:val="22"/>
          <w:lang w:val="en-GB"/>
        </w:rPr>
        <w:t xml:space="preserve"> </w:t>
      </w:r>
    </w:p>
    <w:p w14:paraId="6F87FF23" w14:textId="77777777" w:rsidR="00D27CBC" w:rsidRDefault="00D27CBC" w:rsidP="00D27CBC">
      <w:pPr>
        <w:jc w:val="both"/>
        <w:rPr>
          <w:rFonts w:ascii="Arial" w:hAnsi="Arial" w:cs="Arial"/>
          <w:sz w:val="22"/>
          <w:szCs w:val="22"/>
          <w:lang w:val="en-GB"/>
        </w:rPr>
      </w:pPr>
    </w:p>
    <w:p w14:paraId="4F53D2EE" w14:textId="09779D96" w:rsidR="00D27CBC" w:rsidRDefault="00A26898" w:rsidP="00D27CBC">
      <w:pPr>
        <w:jc w:val="both"/>
        <w:rPr>
          <w:rFonts w:ascii="Arial" w:hAnsi="Arial" w:cs="Arial"/>
          <w:sz w:val="22"/>
          <w:szCs w:val="22"/>
          <w:lang w:val="en-GB"/>
        </w:rPr>
      </w:pPr>
      <w:r>
        <w:rPr>
          <w:rFonts w:ascii="Arial" w:hAnsi="Arial" w:cs="Arial"/>
          <w:sz w:val="22"/>
          <w:szCs w:val="22"/>
          <w:lang w:val="en-GB"/>
        </w:rPr>
        <w:t xml:space="preserve">Explain the </w:t>
      </w:r>
      <w:r w:rsidR="00E45C5C">
        <w:rPr>
          <w:rFonts w:ascii="Arial" w:hAnsi="Arial" w:cs="Arial"/>
          <w:sz w:val="22"/>
          <w:szCs w:val="22"/>
          <w:lang w:val="en-GB"/>
        </w:rPr>
        <w:t xml:space="preserve">extent to which it is possible to register security over </w:t>
      </w:r>
      <w:r w:rsidR="002A2C21">
        <w:rPr>
          <w:rFonts w:ascii="Arial" w:hAnsi="Arial" w:cs="Arial"/>
          <w:sz w:val="22"/>
          <w:szCs w:val="22"/>
          <w:lang w:val="en-GB"/>
        </w:rPr>
        <w:t>an</w:t>
      </w:r>
      <w:r w:rsidR="00E45C5C">
        <w:rPr>
          <w:rFonts w:ascii="Arial" w:hAnsi="Arial" w:cs="Arial"/>
          <w:sz w:val="22"/>
          <w:szCs w:val="22"/>
          <w:lang w:val="en-GB"/>
        </w:rPr>
        <w:t xml:space="preserve"> asset in the Cayman Islands</w:t>
      </w:r>
      <w:r>
        <w:rPr>
          <w:rFonts w:ascii="Arial" w:hAnsi="Arial" w:cs="Arial"/>
          <w:sz w:val="22"/>
          <w:szCs w:val="22"/>
          <w:lang w:val="en-GB"/>
        </w:rPr>
        <w:t>.</w:t>
      </w:r>
    </w:p>
    <w:p w14:paraId="14F77008" w14:textId="73919960" w:rsidR="00A26898" w:rsidRDefault="00A26898" w:rsidP="00D27CBC">
      <w:pPr>
        <w:jc w:val="both"/>
        <w:rPr>
          <w:rFonts w:ascii="Arial" w:hAnsi="Arial" w:cs="Arial"/>
          <w:sz w:val="22"/>
          <w:szCs w:val="22"/>
          <w:lang w:val="en-GB"/>
        </w:rPr>
      </w:pPr>
    </w:p>
    <w:p w14:paraId="0B22863E" w14:textId="689634F2" w:rsidR="00EF733A" w:rsidRDefault="00AB0E3A" w:rsidP="00D27CBC">
      <w:pPr>
        <w:jc w:val="both"/>
        <w:rPr>
          <w:rFonts w:ascii="Arial" w:hAnsi="Arial" w:cs="Arial"/>
          <w:color w:val="808080" w:themeColor="background1" w:themeShade="80"/>
          <w:sz w:val="22"/>
          <w:szCs w:val="22"/>
        </w:rPr>
      </w:pPr>
      <w:r w:rsidRPr="00AB0E3A">
        <w:rPr>
          <w:rFonts w:ascii="Arial" w:hAnsi="Arial" w:cs="Arial"/>
          <w:color w:val="808080" w:themeColor="background1" w:themeShade="80"/>
          <w:sz w:val="22"/>
          <w:szCs w:val="22"/>
          <w:lang w:val="en-GB"/>
        </w:rPr>
        <w:t>[</w:t>
      </w:r>
      <w:r w:rsidR="00EF733A">
        <w:rPr>
          <w:rFonts w:ascii="Arial" w:hAnsi="Arial" w:cs="Arial"/>
          <w:color w:val="808080" w:themeColor="background1" w:themeShade="80"/>
          <w:sz w:val="22"/>
          <w:szCs w:val="22"/>
        </w:rPr>
        <w:t>A</w:t>
      </w:r>
      <w:r w:rsidR="00EF733A" w:rsidRPr="00EF733A">
        <w:rPr>
          <w:rFonts w:ascii="Arial" w:hAnsi="Arial" w:cs="Arial"/>
          <w:color w:val="808080" w:themeColor="background1" w:themeShade="80"/>
          <w:sz w:val="22"/>
          <w:szCs w:val="22"/>
        </w:rPr>
        <w:t>lthough there is no public security registration regime in the Cayman Islands, it does have ownership registers with regards to real estate, ships, aircraft, motor vehicles and intellectual property.</w:t>
      </w:r>
      <w:r w:rsidR="00EF733A">
        <w:rPr>
          <w:rFonts w:ascii="Arial" w:hAnsi="Arial" w:cs="Arial"/>
          <w:color w:val="808080" w:themeColor="background1" w:themeShade="80"/>
          <w:sz w:val="22"/>
          <w:szCs w:val="22"/>
        </w:rPr>
        <w:t xml:space="preserve"> </w:t>
      </w:r>
      <w:r w:rsidR="00EF733A" w:rsidRPr="00EF733A">
        <w:rPr>
          <w:rFonts w:ascii="Arial" w:hAnsi="Arial" w:cs="Arial"/>
          <w:color w:val="808080" w:themeColor="background1" w:themeShade="80"/>
          <w:sz w:val="22"/>
          <w:szCs w:val="22"/>
        </w:rPr>
        <w:t>These ownership registers are in the form of mortgages or charges which can be registered</w:t>
      </w:r>
      <w:r w:rsidR="00EF733A">
        <w:rPr>
          <w:rFonts w:ascii="Arial" w:hAnsi="Arial" w:cs="Arial"/>
          <w:color w:val="808080" w:themeColor="background1" w:themeShade="80"/>
          <w:sz w:val="22"/>
          <w:szCs w:val="22"/>
        </w:rPr>
        <w:t xml:space="preserve"> over the immovable or movable property</w:t>
      </w:r>
      <w:r w:rsidR="00EF733A" w:rsidRPr="00EF733A">
        <w:rPr>
          <w:rFonts w:ascii="Arial" w:hAnsi="Arial" w:cs="Arial"/>
          <w:color w:val="808080" w:themeColor="background1" w:themeShade="80"/>
          <w:sz w:val="22"/>
          <w:szCs w:val="22"/>
        </w:rPr>
        <w:t>.</w:t>
      </w:r>
      <w:r w:rsidR="00EF733A">
        <w:rPr>
          <w:rFonts w:ascii="Arial" w:hAnsi="Arial" w:cs="Arial"/>
          <w:color w:val="808080" w:themeColor="background1" w:themeShade="80"/>
          <w:sz w:val="22"/>
          <w:szCs w:val="22"/>
        </w:rPr>
        <w:t xml:space="preserve"> Section 54(1) and (2) of t</w:t>
      </w:r>
      <w:r w:rsidR="00EF733A" w:rsidRPr="00EF733A">
        <w:rPr>
          <w:rFonts w:ascii="Arial" w:hAnsi="Arial" w:cs="Arial"/>
          <w:color w:val="808080" w:themeColor="background1" w:themeShade="80"/>
          <w:sz w:val="22"/>
          <w:szCs w:val="22"/>
        </w:rPr>
        <w:t xml:space="preserve">he Cayman Islands </w:t>
      </w:r>
      <w:r w:rsidR="00EF733A">
        <w:rPr>
          <w:rFonts w:ascii="Arial" w:hAnsi="Arial" w:cs="Arial"/>
          <w:color w:val="808080" w:themeColor="background1" w:themeShade="80"/>
          <w:sz w:val="22"/>
          <w:szCs w:val="22"/>
        </w:rPr>
        <w:t>C</w:t>
      </w:r>
      <w:r w:rsidR="00EF733A" w:rsidRPr="00EF733A">
        <w:rPr>
          <w:rFonts w:ascii="Arial" w:hAnsi="Arial" w:cs="Arial"/>
          <w:color w:val="808080" w:themeColor="background1" w:themeShade="80"/>
          <w:sz w:val="22"/>
          <w:szCs w:val="22"/>
        </w:rPr>
        <w:t xml:space="preserve">ompanies </w:t>
      </w:r>
      <w:r w:rsidR="002B5085">
        <w:rPr>
          <w:rFonts w:ascii="Arial" w:hAnsi="Arial" w:cs="Arial"/>
          <w:color w:val="808080" w:themeColor="background1" w:themeShade="80"/>
          <w:sz w:val="22"/>
          <w:szCs w:val="22"/>
        </w:rPr>
        <w:t>Law (hereinafter referred to as the Companies Law)</w:t>
      </w:r>
      <w:r w:rsidR="00EF733A" w:rsidRPr="00EF733A">
        <w:rPr>
          <w:rFonts w:ascii="Arial" w:hAnsi="Arial" w:cs="Arial"/>
          <w:color w:val="808080" w:themeColor="background1" w:themeShade="80"/>
          <w:sz w:val="22"/>
          <w:szCs w:val="22"/>
        </w:rPr>
        <w:t xml:space="preserve"> stipulates that</w:t>
      </w:r>
      <w:r w:rsidR="00EF733A">
        <w:rPr>
          <w:rFonts w:ascii="Arial" w:hAnsi="Arial" w:cs="Arial"/>
          <w:color w:val="808080" w:themeColor="background1" w:themeShade="80"/>
          <w:sz w:val="22"/>
          <w:szCs w:val="22"/>
        </w:rPr>
        <w:t xml:space="preserve">: </w:t>
      </w:r>
    </w:p>
    <w:p w14:paraId="6DD52A7E" w14:textId="77777777" w:rsidR="00EF733A" w:rsidRDefault="00EF733A" w:rsidP="00D27CBC">
      <w:pPr>
        <w:jc w:val="both"/>
        <w:rPr>
          <w:rFonts w:ascii="Arial" w:hAnsi="Arial" w:cs="Arial"/>
          <w:color w:val="808080" w:themeColor="background1" w:themeShade="80"/>
          <w:sz w:val="22"/>
          <w:szCs w:val="22"/>
        </w:rPr>
      </w:pPr>
    </w:p>
    <w:p w14:paraId="4591EDA7" w14:textId="77777777" w:rsidR="00EF733A" w:rsidRPr="00EF733A" w:rsidRDefault="00EF733A" w:rsidP="00EF733A">
      <w:pPr>
        <w:jc w:val="both"/>
        <w:rPr>
          <w:rFonts w:ascii="Arial" w:hAnsi="Arial" w:cs="Arial"/>
          <w:i/>
          <w:iCs/>
          <w:color w:val="808080" w:themeColor="background1" w:themeShade="80"/>
          <w:sz w:val="22"/>
          <w:szCs w:val="22"/>
        </w:rPr>
      </w:pPr>
      <w:r w:rsidRPr="00EF733A">
        <w:rPr>
          <w:rFonts w:ascii="Arial" w:hAnsi="Arial" w:cs="Arial"/>
          <w:i/>
          <w:iCs/>
          <w:color w:val="808080" w:themeColor="background1" w:themeShade="80"/>
          <w:sz w:val="22"/>
          <w:szCs w:val="22"/>
        </w:rPr>
        <w:t>“Every limited company shall keep at its registered office in writing on one or</w:t>
      </w:r>
    </w:p>
    <w:p w14:paraId="0A56E7D4" w14:textId="77777777" w:rsidR="00EF733A" w:rsidRPr="00EF733A" w:rsidRDefault="00EF733A" w:rsidP="00EF733A">
      <w:pPr>
        <w:jc w:val="both"/>
        <w:rPr>
          <w:rFonts w:ascii="Arial" w:hAnsi="Arial" w:cs="Arial"/>
          <w:i/>
          <w:iCs/>
          <w:color w:val="808080" w:themeColor="background1" w:themeShade="80"/>
          <w:sz w:val="22"/>
          <w:szCs w:val="22"/>
        </w:rPr>
      </w:pPr>
      <w:r w:rsidRPr="00EF733A">
        <w:rPr>
          <w:rFonts w:ascii="Arial" w:hAnsi="Arial" w:cs="Arial"/>
          <w:i/>
          <w:iCs/>
          <w:color w:val="808080" w:themeColor="background1" w:themeShade="80"/>
          <w:sz w:val="22"/>
          <w:szCs w:val="22"/>
        </w:rPr>
        <w:t>more sheets, whether bound or unbound, a register of all mortgages and charges</w:t>
      </w:r>
    </w:p>
    <w:p w14:paraId="4308606B" w14:textId="77777777" w:rsidR="00EF733A" w:rsidRPr="00EF733A" w:rsidRDefault="00EF733A" w:rsidP="00EF733A">
      <w:pPr>
        <w:jc w:val="both"/>
        <w:rPr>
          <w:rFonts w:ascii="Arial" w:hAnsi="Arial" w:cs="Arial"/>
          <w:i/>
          <w:iCs/>
          <w:color w:val="808080" w:themeColor="background1" w:themeShade="80"/>
          <w:sz w:val="22"/>
          <w:szCs w:val="22"/>
        </w:rPr>
      </w:pPr>
      <w:r w:rsidRPr="00EF733A">
        <w:rPr>
          <w:rFonts w:ascii="Arial" w:hAnsi="Arial" w:cs="Arial"/>
          <w:i/>
          <w:iCs/>
          <w:color w:val="808080" w:themeColor="background1" w:themeShade="80"/>
          <w:sz w:val="22"/>
          <w:szCs w:val="22"/>
        </w:rPr>
        <w:t>specifically affecting property of the company, and shall enter in such register</w:t>
      </w:r>
    </w:p>
    <w:p w14:paraId="3367CFC0" w14:textId="77777777" w:rsidR="00EF733A" w:rsidRPr="00EF733A" w:rsidRDefault="00EF733A" w:rsidP="00EF733A">
      <w:pPr>
        <w:jc w:val="both"/>
        <w:rPr>
          <w:rFonts w:ascii="Arial" w:hAnsi="Arial" w:cs="Arial"/>
          <w:i/>
          <w:iCs/>
          <w:color w:val="808080" w:themeColor="background1" w:themeShade="80"/>
          <w:sz w:val="22"/>
          <w:szCs w:val="22"/>
        </w:rPr>
      </w:pPr>
      <w:r w:rsidRPr="00EF733A">
        <w:rPr>
          <w:rFonts w:ascii="Arial" w:hAnsi="Arial" w:cs="Arial"/>
          <w:i/>
          <w:iCs/>
          <w:color w:val="808080" w:themeColor="background1" w:themeShade="80"/>
          <w:sz w:val="22"/>
          <w:szCs w:val="22"/>
        </w:rPr>
        <w:t>in respect of each mortgage or charge a short description of the property</w:t>
      </w:r>
    </w:p>
    <w:p w14:paraId="3099BB4A" w14:textId="77777777" w:rsidR="00EF733A" w:rsidRPr="00EF733A" w:rsidRDefault="00EF733A" w:rsidP="00EF733A">
      <w:pPr>
        <w:jc w:val="both"/>
        <w:rPr>
          <w:rFonts w:ascii="Arial" w:hAnsi="Arial" w:cs="Arial"/>
          <w:i/>
          <w:iCs/>
          <w:color w:val="808080" w:themeColor="background1" w:themeShade="80"/>
          <w:sz w:val="22"/>
          <w:szCs w:val="22"/>
        </w:rPr>
      </w:pPr>
      <w:r w:rsidRPr="00EF733A">
        <w:rPr>
          <w:rFonts w:ascii="Arial" w:hAnsi="Arial" w:cs="Arial"/>
          <w:i/>
          <w:iCs/>
          <w:color w:val="808080" w:themeColor="background1" w:themeShade="80"/>
          <w:sz w:val="22"/>
          <w:szCs w:val="22"/>
        </w:rPr>
        <w:t>mortgaged or charged, the amount of charge created and the names of the</w:t>
      </w:r>
    </w:p>
    <w:p w14:paraId="14B2C4C0" w14:textId="77777777" w:rsidR="00EF733A" w:rsidRPr="00EF733A" w:rsidRDefault="00EF733A" w:rsidP="00EF733A">
      <w:pPr>
        <w:jc w:val="both"/>
        <w:rPr>
          <w:rFonts w:ascii="Arial" w:hAnsi="Arial" w:cs="Arial"/>
          <w:i/>
          <w:iCs/>
          <w:color w:val="808080" w:themeColor="background1" w:themeShade="80"/>
          <w:sz w:val="22"/>
          <w:szCs w:val="22"/>
        </w:rPr>
      </w:pPr>
      <w:r w:rsidRPr="00EF733A">
        <w:rPr>
          <w:rFonts w:ascii="Arial" w:hAnsi="Arial" w:cs="Arial"/>
          <w:i/>
          <w:iCs/>
          <w:color w:val="808080" w:themeColor="background1" w:themeShade="80"/>
          <w:sz w:val="22"/>
          <w:szCs w:val="22"/>
        </w:rPr>
        <w:t>mortgagees or persons entitled to such charge.</w:t>
      </w:r>
    </w:p>
    <w:p w14:paraId="18FFF9B6" w14:textId="77777777" w:rsidR="00EF733A" w:rsidRPr="00EF733A" w:rsidRDefault="00EF733A" w:rsidP="00EF733A">
      <w:pPr>
        <w:jc w:val="both"/>
        <w:rPr>
          <w:rFonts w:ascii="Arial" w:hAnsi="Arial" w:cs="Arial"/>
          <w:i/>
          <w:iCs/>
          <w:color w:val="808080" w:themeColor="background1" w:themeShade="80"/>
          <w:sz w:val="22"/>
          <w:szCs w:val="22"/>
        </w:rPr>
      </w:pPr>
    </w:p>
    <w:p w14:paraId="2932BC70" w14:textId="1C30D8F5" w:rsidR="00EF733A" w:rsidRPr="00EF733A" w:rsidRDefault="00EF733A" w:rsidP="00EF733A">
      <w:pPr>
        <w:jc w:val="both"/>
        <w:rPr>
          <w:rFonts w:ascii="Arial" w:hAnsi="Arial" w:cs="Arial"/>
          <w:i/>
          <w:iCs/>
          <w:color w:val="808080" w:themeColor="background1" w:themeShade="80"/>
          <w:sz w:val="22"/>
          <w:szCs w:val="22"/>
        </w:rPr>
      </w:pPr>
      <w:r w:rsidRPr="00EF733A">
        <w:rPr>
          <w:rFonts w:ascii="Arial" w:hAnsi="Arial" w:cs="Arial"/>
          <w:i/>
          <w:iCs/>
          <w:color w:val="808080" w:themeColor="background1" w:themeShade="80"/>
          <w:sz w:val="22"/>
          <w:szCs w:val="22"/>
        </w:rPr>
        <w:t>(2) If any property of the company is mortgaged or charged without such entry as</w:t>
      </w:r>
    </w:p>
    <w:p w14:paraId="1A73E17E" w14:textId="77777777" w:rsidR="00EF733A" w:rsidRPr="00EF733A" w:rsidRDefault="00EF733A" w:rsidP="00EF733A">
      <w:pPr>
        <w:jc w:val="both"/>
        <w:rPr>
          <w:rFonts w:ascii="Arial" w:hAnsi="Arial" w:cs="Arial"/>
          <w:i/>
          <w:iCs/>
          <w:color w:val="808080" w:themeColor="background1" w:themeShade="80"/>
          <w:sz w:val="22"/>
          <w:szCs w:val="22"/>
        </w:rPr>
      </w:pPr>
      <w:r w:rsidRPr="00EF733A">
        <w:rPr>
          <w:rFonts w:ascii="Arial" w:hAnsi="Arial" w:cs="Arial"/>
          <w:i/>
          <w:iCs/>
          <w:color w:val="808080" w:themeColor="background1" w:themeShade="80"/>
          <w:sz w:val="22"/>
          <w:szCs w:val="22"/>
        </w:rPr>
        <w:t>aforesaid being made, every director, manager or other officer of the company</w:t>
      </w:r>
    </w:p>
    <w:p w14:paraId="6A9E5937" w14:textId="77777777" w:rsidR="00EF733A" w:rsidRPr="00EF733A" w:rsidRDefault="00EF733A" w:rsidP="00EF733A">
      <w:pPr>
        <w:jc w:val="both"/>
        <w:rPr>
          <w:rFonts w:ascii="Arial" w:hAnsi="Arial" w:cs="Arial"/>
          <w:i/>
          <w:iCs/>
          <w:color w:val="808080" w:themeColor="background1" w:themeShade="80"/>
          <w:sz w:val="22"/>
          <w:szCs w:val="22"/>
        </w:rPr>
      </w:pPr>
      <w:r w:rsidRPr="00EF733A">
        <w:rPr>
          <w:rFonts w:ascii="Arial" w:hAnsi="Arial" w:cs="Arial"/>
          <w:i/>
          <w:iCs/>
          <w:color w:val="808080" w:themeColor="background1" w:themeShade="80"/>
          <w:sz w:val="22"/>
          <w:szCs w:val="22"/>
        </w:rPr>
        <w:t>who knowingly and wilfully authorises or permits the omission of such entry,</w:t>
      </w:r>
    </w:p>
    <w:p w14:paraId="04C1AD4D" w14:textId="77777777" w:rsidR="00EF733A" w:rsidRPr="00EF733A" w:rsidRDefault="00EF733A" w:rsidP="00EF733A">
      <w:pPr>
        <w:jc w:val="both"/>
        <w:rPr>
          <w:rFonts w:ascii="Arial" w:hAnsi="Arial" w:cs="Arial"/>
          <w:i/>
          <w:iCs/>
          <w:color w:val="808080" w:themeColor="background1" w:themeShade="80"/>
          <w:sz w:val="22"/>
          <w:szCs w:val="22"/>
        </w:rPr>
      </w:pPr>
      <w:r w:rsidRPr="00EF733A">
        <w:rPr>
          <w:rFonts w:ascii="Arial" w:hAnsi="Arial" w:cs="Arial"/>
          <w:i/>
          <w:iCs/>
          <w:color w:val="808080" w:themeColor="background1" w:themeShade="80"/>
          <w:sz w:val="22"/>
          <w:szCs w:val="22"/>
        </w:rPr>
        <w:t>shall incur a penalty of one hundred dollars.”</w:t>
      </w:r>
    </w:p>
    <w:p w14:paraId="5856A4DA" w14:textId="77777777" w:rsidR="00EF733A" w:rsidRDefault="00EF733A" w:rsidP="00EF733A">
      <w:pPr>
        <w:jc w:val="both"/>
        <w:rPr>
          <w:rFonts w:ascii="Arial" w:hAnsi="Arial" w:cs="Arial"/>
          <w:color w:val="808080" w:themeColor="background1" w:themeShade="80"/>
          <w:sz w:val="22"/>
          <w:szCs w:val="22"/>
        </w:rPr>
      </w:pPr>
    </w:p>
    <w:p w14:paraId="13F8CDF3" w14:textId="534B5289" w:rsidR="002B3A96" w:rsidRPr="00AB0E3A" w:rsidRDefault="00EF733A" w:rsidP="00EF733A">
      <w:pPr>
        <w:jc w:val="both"/>
        <w:rPr>
          <w:rFonts w:ascii="Arial" w:hAnsi="Arial" w:cs="Arial"/>
          <w:color w:val="808080" w:themeColor="background1" w:themeShade="80"/>
          <w:sz w:val="22"/>
          <w:szCs w:val="22"/>
          <w:lang w:val="en-GB"/>
        </w:rPr>
      </w:pPr>
      <w:r w:rsidRPr="00EF733A">
        <w:rPr>
          <w:rFonts w:ascii="Arial" w:hAnsi="Arial" w:cs="Arial"/>
          <w:color w:val="808080" w:themeColor="background1" w:themeShade="80"/>
          <w:sz w:val="22"/>
          <w:szCs w:val="22"/>
        </w:rPr>
        <w:t>Therefore any future purchaser of the assets</w:t>
      </w:r>
      <w:r>
        <w:rPr>
          <w:rFonts w:ascii="Arial" w:hAnsi="Arial" w:cs="Arial"/>
          <w:color w:val="808080" w:themeColor="background1" w:themeShade="80"/>
          <w:sz w:val="22"/>
          <w:szCs w:val="22"/>
        </w:rPr>
        <w:t xml:space="preserve"> </w:t>
      </w:r>
      <w:r w:rsidRPr="00EF733A">
        <w:rPr>
          <w:rFonts w:ascii="Arial" w:hAnsi="Arial" w:cs="Arial"/>
          <w:color w:val="808080" w:themeColor="background1" w:themeShade="80"/>
          <w:sz w:val="22"/>
          <w:szCs w:val="22"/>
        </w:rPr>
        <w:t>will be deemed to have knowledge of any mortgage or other interest registered</w:t>
      </w:r>
      <w:r>
        <w:rPr>
          <w:rFonts w:ascii="Arial" w:hAnsi="Arial" w:cs="Arial"/>
          <w:color w:val="808080" w:themeColor="background1" w:themeShade="80"/>
          <w:sz w:val="22"/>
          <w:szCs w:val="22"/>
        </w:rPr>
        <w:t xml:space="preserve"> </w:t>
      </w:r>
      <w:r w:rsidRPr="00EF733A">
        <w:rPr>
          <w:rFonts w:ascii="Arial" w:hAnsi="Arial" w:cs="Arial"/>
          <w:color w:val="808080" w:themeColor="background1" w:themeShade="80"/>
          <w:sz w:val="22"/>
          <w:szCs w:val="22"/>
        </w:rPr>
        <w:t>prior to the purchase the</w:t>
      </w:r>
      <w:r>
        <w:rPr>
          <w:rFonts w:ascii="Arial" w:hAnsi="Arial" w:cs="Arial"/>
          <w:color w:val="808080" w:themeColor="background1" w:themeShade="80"/>
          <w:sz w:val="22"/>
          <w:szCs w:val="22"/>
        </w:rPr>
        <w:t xml:space="preserve">reof </w:t>
      </w:r>
      <w:r w:rsidRPr="00EF733A">
        <w:rPr>
          <w:rFonts w:ascii="Arial" w:hAnsi="Arial" w:cs="Arial"/>
          <w:color w:val="808080" w:themeColor="background1" w:themeShade="80"/>
          <w:sz w:val="22"/>
          <w:szCs w:val="22"/>
        </w:rPr>
        <w:t>as well as any creditor must ensure that it has sufficient control over its asset</w:t>
      </w:r>
      <w:r>
        <w:rPr>
          <w:rFonts w:ascii="Arial" w:hAnsi="Arial" w:cs="Arial"/>
          <w:color w:val="808080" w:themeColor="background1" w:themeShade="80"/>
          <w:sz w:val="22"/>
          <w:szCs w:val="22"/>
        </w:rPr>
        <w:t xml:space="preserve"> a</w:t>
      </w:r>
      <w:r w:rsidRPr="00EF733A">
        <w:rPr>
          <w:rFonts w:ascii="Arial" w:hAnsi="Arial" w:cs="Arial"/>
          <w:color w:val="808080" w:themeColor="background1" w:themeShade="80"/>
          <w:sz w:val="22"/>
          <w:szCs w:val="22"/>
        </w:rPr>
        <w:t>nd review a companies register of mortgages and charges before it may approve granting credit to a prospective purchaser.</w:t>
      </w:r>
      <w:r w:rsidR="00AB0E3A" w:rsidRPr="00AB0E3A">
        <w:rPr>
          <w:rFonts w:ascii="Arial" w:hAnsi="Arial" w:cs="Arial"/>
          <w:color w:val="808080" w:themeColor="background1" w:themeShade="80"/>
          <w:sz w:val="22"/>
          <w:szCs w:val="22"/>
          <w:lang w:val="en-GB"/>
        </w:rPr>
        <w:t>]</w:t>
      </w:r>
    </w:p>
    <w:p w14:paraId="16E19D36" w14:textId="77777777" w:rsidR="002B3A96" w:rsidRDefault="002B3A96" w:rsidP="00D27CBC">
      <w:pPr>
        <w:jc w:val="both"/>
        <w:rPr>
          <w:rFonts w:ascii="Arial" w:hAnsi="Arial" w:cs="Arial"/>
          <w:color w:val="808080" w:themeColor="background1" w:themeShade="80"/>
          <w:sz w:val="22"/>
          <w:szCs w:val="22"/>
          <w:lang w:val="en-GB"/>
        </w:rPr>
      </w:pPr>
    </w:p>
    <w:p w14:paraId="5DCFDFFB" w14:textId="77777777" w:rsidR="00D27CBC" w:rsidRPr="009D47B8" w:rsidRDefault="00D27CBC" w:rsidP="00D27CBC">
      <w:pPr>
        <w:jc w:val="both"/>
        <w:rPr>
          <w:rFonts w:ascii="Arial" w:hAnsi="Arial" w:cs="Arial"/>
          <w:sz w:val="22"/>
          <w:szCs w:val="22"/>
          <w:lang w:val="en-GB"/>
        </w:rPr>
      </w:pPr>
    </w:p>
    <w:p w14:paraId="0AD09321"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2.2 [maximum 4 marks]</w:t>
      </w:r>
    </w:p>
    <w:p w14:paraId="7EA8FE86" w14:textId="77777777" w:rsidR="00D27CBC" w:rsidRDefault="00D27CBC" w:rsidP="00D27CBC">
      <w:pPr>
        <w:jc w:val="both"/>
        <w:rPr>
          <w:rFonts w:ascii="Arial" w:hAnsi="Arial" w:cs="Arial"/>
          <w:b/>
          <w:bCs/>
          <w:sz w:val="22"/>
          <w:szCs w:val="22"/>
          <w:lang w:val="en-GB"/>
        </w:rPr>
      </w:pPr>
    </w:p>
    <w:p w14:paraId="34395AF5" w14:textId="77777777" w:rsidR="00D27CBC" w:rsidRPr="00B70966" w:rsidRDefault="00D27CBC" w:rsidP="00D27CBC">
      <w:pPr>
        <w:jc w:val="both"/>
        <w:rPr>
          <w:rFonts w:ascii="Arial" w:hAnsi="Arial" w:cs="Arial"/>
          <w:sz w:val="22"/>
          <w:szCs w:val="22"/>
          <w:lang w:val="en-GB"/>
        </w:rPr>
      </w:pPr>
      <w:r w:rsidRPr="00B70966">
        <w:rPr>
          <w:rFonts w:ascii="Arial" w:hAnsi="Arial" w:cs="Arial"/>
          <w:sz w:val="22"/>
          <w:szCs w:val="22"/>
          <w:lang w:val="en-GB"/>
        </w:rPr>
        <w:t xml:space="preserve">Explain the legal basis for the Cayman Islands Grand Court’s power to assist foreign bankruptcy proceedings and </w:t>
      </w:r>
      <w:r>
        <w:rPr>
          <w:rFonts w:ascii="Arial" w:hAnsi="Arial" w:cs="Arial"/>
          <w:sz w:val="22"/>
          <w:szCs w:val="22"/>
          <w:lang w:val="en-GB"/>
        </w:rPr>
        <w:t xml:space="preserve">the </w:t>
      </w:r>
      <w:bookmarkStart w:id="0" w:name="_Hlk76727513"/>
      <w:r w:rsidRPr="00B70966">
        <w:rPr>
          <w:rFonts w:ascii="Arial" w:hAnsi="Arial" w:cs="Arial"/>
          <w:sz w:val="22"/>
          <w:szCs w:val="22"/>
          <w:lang w:val="en-GB"/>
        </w:rPr>
        <w:t>circumstances in which such powers may be exercised</w:t>
      </w:r>
      <w:bookmarkEnd w:id="0"/>
      <w:r w:rsidRPr="00B70966">
        <w:rPr>
          <w:rFonts w:ascii="Arial" w:hAnsi="Arial" w:cs="Arial"/>
          <w:sz w:val="22"/>
          <w:szCs w:val="22"/>
          <w:lang w:val="en-GB"/>
        </w:rPr>
        <w:t>.</w:t>
      </w:r>
    </w:p>
    <w:p w14:paraId="176341A6" w14:textId="77777777" w:rsidR="00D27CBC" w:rsidRDefault="00D27CBC" w:rsidP="00D27CBC">
      <w:pPr>
        <w:jc w:val="both"/>
        <w:rPr>
          <w:rFonts w:ascii="Arial" w:hAnsi="Arial" w:cs="Arial"/>
          <w:b/>
          <w:bCs/>
          <w:sz w:val="22"/>
          <w:szCs w:val="22"/>
          <w:lang w:val="en-GB"/>
        </w:rPr>
      </w:pPr>
    </w:p>
    <w:p w14:paraId="36928AA9" w14:textId="7C6AF6FC" w:rsidR="002B5085" w:rsidRDefault="00AB0E3A" w:rsidP="00AB0E3A">
      <w:pPr>
        <w:jc w:val="both"/>
        <w:rPr>
          <w:rFonts w:ascii="Arial" w:hAnsi="Arial" w:cs="Arial"/>
          <w:color w:val="808080" w:themeColor="background1" w:themeShade="80"/>
          <w:sz w:val="22"/>
          <w:szCs w:val="22"/>
        </w:rPr>
      </w:pPr>
      <w:r w:rsidRPr="00AB0E3A">
        <w:rPr>
          <w:rFonts w:ascii="Arial" w:hAnsi="Arial" w:cs="Arial"/>
          <w:color w:val="808080" w:themeColor="background1" w:themeShade="80"/>
          <w:sz w:val="22"/>
          <w:szCs w:val="22"/>
          <w:lang w:val="en-GB"/>
        </w:rPr>
        <w:t>[</w:t>
      </w:r>
      <w:r w:rsidR="005607EB">
        <w:rPr>
          <w:rFonts w:ascii="Arial" w:hAnsi="Arial" w:cs="Arial"/>
          <w:color w:val="808080" w:themeColor="background1" w:themeShade="80"/>
          <w:sz w:val="22"/>
          <w:szCs w:val="22"/>
        </w:rPr>
        <w:t>T</w:t>
      </w:r>
      <w:r w:rsidR="002B5085" w:rsidRPr="002B5085">
        <w:rPr>
          <w:rFonts w:ascii="Arial" w:hAnsi="Arial" w:cs="Arial"/>
          <w:color w:val="808080" w:themeColor="background1" w:themeShade="80"/>
          <w:sz w:val="22"/>
          <w:szCs w:val="22"/>
        </w:rPr>
        <w:t xml:space="preserve">he legal basis within which the Cayman Islands </w:t>
      </w:r>
      <w:r w:rsidR="002B5085">
        <w:rPr>
          <w:rFonts w:ascii="Arial" w:hAnsi="Arial" w:cs="Arial"/>
          <w:color w:val="808080" w:themeColor="background1" w:themeShade="80"/>
          <w:sz w:val="22"/>
          <w:szCs w:val="22"/>
        </w:rPr>
        <w:t>G</w:t>
      </w:r>
      <w:r w:rsidR="002B5085" w:rsidRPr="002B5085">
        <w:rPr>
          <w:rFonts w:ascii="Arial" w:hAnsi="Arial" w:cs="Arial"/>
          <w:color w:val="808080" w:themeColor="background1" w:themeShade="80"/>
          <w:sz w:val="22"/>
          <w:szCs w:val="22"/>
        </w:rPr>
        <w:t xml:space="preserve">rand </w:t>
      </w:r>
      <w:r w:rsidR="002B5085">
        <w:rPr>
          <w:rFonts w:ascii="Arial" w:hAnsi="Arial" w:cs="Arial"/>
          <w:color w:val="808080" w:themeColor="background1" w:themeShade="80"/>
          <w:sz w:val="22"/>
          <w:szCs w:val="22"/>
        </w:rPr>
        <w:t>C</w:t>
      </w:r>
      <w:r w:rsidR="002B5085" w:rsidRPr="002B5085">
        <w:rPr>
          <w:rFonts w:ascii="Arial" w:hAnsi="Arial" w:cs="Arial"/>
          <w:color w:val="808080" w:themeColor="background1" w:themeShade="80"/>
          <w:sz w:val="22"/>
          <w:szCs w:val="22"/>
        </w:rPr>
        <w:t>ourts power exists</w:t>
      </w:r>
      <w:r w:rsidR="002B5085">
        <w:rPr>
          <w:rFonts w:ascii="Arial" w:hAnsi="Arial" w:cs="Arial"/>
          <w:color w:val="808080" w:themeColor="background1" w:themeShade="80"/>
          <w:sz w:val="22"/>
          <w:szCs w:val="22"/>
        </w:rPr>
        <w:t>,</w:t>
      </w:r>
      <w:r w:rsidR="002B5085" w:rsidRPr="002B5085">
        <w:rPr>
          <w:rFonts w:ascii="Arial" w:hAnsi="Arial" w:cs="Arial"/>
          <w:color w:val="808080" w:themeColor="background1" w:themeShade="80"/>
          <w:sz w:val="22"/>
          <w:szCs w:val="22"/>
        </w:rPr>
        <w:t xml:space="preserve"> comes from the </w:t>
      </w:r>
      <w:r w:rsidR="002B5085">
        <w:rPr>
          <w:rFonts w:ascii="Arial" w:hAnsi="Arial" w:cs="Arial"/>
          <w:color w:val="808080" w:themeColor="background1" w:themeShade="80"/>
          <w:sz w:val="22"/>
          <w:szCs w:val="22"/>
        </w:rPr>
        <w:t>C</w:t>
      </w:r>
      <w:r w:rsidR="002B5085" w:rsidRPr="002B5085">
        <w:rPr>
          <w:rFonts w:ascii="Arial" w:hAnsi="Arial" w:cs="Arial"/>
          <w:color w:val="808080" w:themeColor="background1" w:themeShade="80"/>
          <w:sz w:val="22"/>
          <w:szCs w:val="22"/>
        </w:rPr>
        <w:t xml:space="preserve">ompany's </w:t>
      </w:r>
      <w:r w:rsidR="002B5085">
        <w:rPr>
          <w:rFonts w:ascii="Arial" w:hAnsi="Arial" w:cs="Arial"/>
          <w:color w:val="808080" w:themeColor="background1" w:themeShade="80"/>
          <w:sz w:val="22"/>
          <w:szCs w:val="22"/>
        </w:rPr>
        <w:t>L</w:t>
      </w:r>
      <w:r w:rsidR="002B5085" w:rsidRPr="002B5085">
        <w:rPr>
          <w:rFonts w:ascii="Arial" w:hAnsi="Arial" w:cs="Arial"/>
          <w:color w:val="808080" w:themeColor="background1" w:themeShade="80"/>
          <w:sz w:val="22"/>
          <w:szCs w:val="22"/>
        </w:rPr>
        <w:t>aw</w:t>
      </w:r>
      <w:r w:rsidR="002B5085">
        <w:rPr>
          <w:rFonts w:ascii="Arial" w:hAnsi="Arial" w:cs="Arial"/>
          <w:color w:val="808080" w:themeColor="background1" w:themeShade="80"/>
          <w:sz w:val="22"/>
          <w:szCs w:val="22"/>
        </w:rPr>
        <w:t xml:space="preserve"> part</w:t>
      </w:r>
      <w:r w:rsidR="002B5085" w:rsidRPr="002B5085">
        <w:rPr>
          <w:rFonts w:ascii="Arial" w:hAnsi="Arial" w:cs="Arial"/>
          <w:color w:val="808080" w:themeColor="background1" w:themeShade="80"/>
          <w:sz w:val="22"/>
          <w:szCs w:val="22"/>
        </w:rPr>
        <w:t xml:space="preserve"> XVII</w:t>
      </w:r>
      <w:r w:rsidR="002B5085">
        <w:rPr>
          <w:rFonts w:ascii="Arial" w:hAnsi="Arial" w:cs="Arial"/>
          <w:color w:val="808080" w:themeColor="background1" w:themeShade="80"/>
          <w:sz w:val="22"/>
          <w:szCs w:val="22"/>
        </w:rPr>
        <w:t xml:space="preserve">. </w:t>
      </w:r>
      <w:r w:rsidR="002B5085" w:rsidRPr="002B5085">
        <w:rPr>
          <w:rFonts w:ascii="Arial" w:hAnsi="Arial" w:cs="Arial"/>
          <w:color w:val="808080" w:themeColor="background1" w:themeShade="80"/>
          <w:sz w:val="22"/>
          <w:szCs w:val="22"/>
        </w:rPr>
        <w:t>In terms of section 241</w:t>
      </w:r>
      <w:r w:rsidR="002B5085">
        <w:rPr>
          <w:rFonts w:ascii="Arial" w:hAnsi="Arial" w:cs="Arial"/>
          <w:color w:val="808080" w:themeColor="background1" w:themeShade="80"/>
          <w:sz w:val="22"/>
          <w:szCs w:val="22"/>
        </w:rPr>
        <w:t xml:space="preserve">, </w:t>
      </w:r>
      <w:r w:rsidR="002B5085" w:rsidRPr="002B5085">
        <w:rPr>
          <w:rFonts w:ascii="Arial" w:hAnsi="Arial" w:cs="Arial"/>
          <w:color w:val="808080" w:themeColor="background1" w:themeShade="80"/>
          <w:sz w:val="22"/>
          <w:szCs w:val="22"/>
        </w:rPr>
        <w:t>the court may make orders ancillary to a foreign bankruptcy proceeding for the following purposes</w:t>
      </w:r>
      <w:r w:rsidR="002B5085">
        <w:rPr>
          <w:rFonts w:ascii="Arial" w:hAnsi="Arial" w:cs="Arial"/>
          <w:color w:val="808080" w:themeColor="background1" w:themeShade="80"/>
          <w:sz w:val="22"/>
          <w:szCs w:val="22"/>
        </w:rPr>
        <w:t>:</w:t>
      </w:r>
    </w:p>
    <w:p w14:paraId="1F847A23" w14:textId="77777777" w:rsidR="002B5085" w:rsidRPr="002B5085" w:rsidRDefault="002B5085" w:rsidP="00AB0E3A">
      <w:pPr>
        <w:jc w:val="both"/>
        <w:rPr>
          <w:rFonts w:ascii="Arial" w:hAnsi="Arial" w:cs="Arial"/>
          <w:i/>
          <w:iCs/>
          <w:color w:val="808080" w:themeColor="background1" w:themeShade="80"/>
          <w:sz w:val="22"/>
          <w:szCs w:val="22"/>
        </w:rPr>
      </w:pPr>
    </w:p>
    <w:p w14:paraId="39B476E1" w14:textId="3BA65D25" w:rsidR="002B5085" w:rsidRPr="002B5085" w:rsidRDefault="002B5085" w:rsidP="002B5085">
      <w:pPr>
        <w:jc w:val="both"/>
        <w:rPr>
          <w:rFonts w:ascii="Arial" w:hAnsi="Arial" w:cs="Arial"/>
          <w:i/>
          <w:iCs/>
          <w:color w:val="808080" w:themeColor="background1" w:themeShade="80"/>
          <w:sz w:val="22"/>
          <w:szCs w:val="22"/>
          <w:lang w:val="en-GB"/>
        </w:rPr>
      </w:pPr>
      <w:r w:rsidRPr="002B5085">
        <w:rPr>
          <w:rFonts w:ascii="Arial" w:hAnsi="Arial" w:cs="Arial"/>
          <w:i/>
          <w:iCs/>
          <w:color w:val="808080" w:themeColor="background1" w:themeShade="80"/>
          <w:sz w:val="22"/>
          <w:szCs w:val="22"/>
          <w:lang w:val="en-GB"/>
        </w:rPr>
        <w:t>241(1)</w:t>
      </w:r>
      <w:r w:rsidRPr="002B5085">
        <w:rPr>
          <w:rFonts w:ascii="Arial" w:hAnsi="Arial" w:cs="Arial"/>
          <w:i/>
          <w:iCs/>
          <w:color w:val="808080" w:themeColor="background1" w:themeShade="80"/>
          <w:sz w:val="22"/>
          <w:szCs w:val="22"/>
          <w:lang w:val="en-GB"/>
        </w:rPr>
        <w:t>(a) recognising the right of a foreign representative to act in the Islands on</w:t>
      </w:r>
    </w:p>
    <w:p w14:paraId="5B415B58" w14:textId="77777777" w:rsidR="002B5085" w:rsidRPr="002B5085" w:rsidRDefault="002B5085" w:rsidP="002B5085">
      <w:pPr>
        <w:jc w:val="both"/>
        <w:rPr>
          <w:rFonts w:ascii="Arial" w:hAnsi="Arial" w:cs="Arial"/>
          <w:i/>
          <w:iCs/>
          <w:color w:val="808080" w:themeColor="background1" w:themeShade="80"/>
          <w:sz w:val="22"/>
          <w:szCs w:val="22"/>
          <w:lang w:val="en-GB"/>
        </w:rPr>
      </w:pPr>
      <w:r w:rsidRPr="002B5085">
        <w:rPr>
          <w:rFonts w:ascii="Arial" w:hAnsi="Arial" w:cs="Arial"/>
          <w:i/>
          <w:iCs/>
          <w:color w:val="808080" w:themeColor="background1" w:themeShade="80"/>
          <w:sz w:val="22"/>
          <w:szCs w:val="22"/>
          <w:lang w:val="en-GB"/>
        </w:rPr>
        <w:t>behalf of or in the name of a debtor;</w:t>
      </w:r>
    </w:p>
    <w:p w14:paraId="662B57CD" w14:textId="77777777" w:rsidR="002B5085" w:rsidRPr="002B5085" w:rsidRDefault="002B5085" w:rsidP="002B5085">
      <w:pPr>
        <w:jc w:val="both"/>
        <w:rPr>
          <w:rFonts w:ascii="Arial" w:hAnsi="Arial" w:cs="Arial"/>
          <w:i/>
          <w:iCs/>
          <w:color w:val="808080" w:themeColor="background1" w:themeShade="80"/>
          <w:sz w:val="22"/>
          <w:szCs w:val="22"/>
          <w:lang w:val="en-GB"/>
        </w:rPr>
      </w:pPr>
    </w:p>
    <w:p w14:paraId="755A355A" w14:textId="2EF0C7BD" w:rsidR="002B5085" w:rsidRPr="002B5085" w:rsidRDefault="002B5085" w:rsidP="002B5085">
      <w:pPr>
        <w:jc w:val="both"/>
        <w:rPr>
          <w:rFonts w:ascii="Arial" w:hAnsi="Arial" w:cs="Arial"/>
          <w:i/>
          <w:iCs/>
          <w:color w:val="808080" w:themeColor="background1" w:themeShade="80"/>
          <w:sz w:val="22"/>
          <w:szCs w:val="22"/>
          <w:lang w:val="en-GB"/>
        </w:rPr>
      </w:pPr>
      <w:r w:rsidRPr="002B5085">
        <w:rPr>
          <w:rFonts w:ascii="Arial" w:hAnsi="Arial" w:cs="Arial"/>
          <w:i/>
          <w:iCs/>
          <w:color w:val="808080" w:themeColor="background1" w:themeShade="80"/>
          <w:sz w:val="22"/>
          <w:szCs w:val="22"/>
          <w:lang w:val="en-GB"/>
        </w:rPr>
        <w:t>(b) enjoining the commencement or staying the continuation of legal</w:t>
      </w:r>
    </w:p>
    <w:p w14:paraId="20BDBD9A" w14:textId="77777777" w:rsidR="002B5085" w:rsidRPr="002B5085" w:rsidRDefault="002B5085" w:rsidP="002B5085">
      <w:pPr>
        <w:jc w:val="both"/>
        <w:rPr>
          <w:rFonts w:ascii="Arial" w:hAnsi="Arial" w:cs="Arial"/>
          <w:i/>
          <w:iCs/>
          <w:color w:val="808080" w:themeColor="background1" w:themeShade="80"/>
          <w:sz w:val="22"/>
          <w:szCs w:val="22"/>
          <w:lang w:val="en-GB"/>
        </w:rPr>
      </w:pPr>
      <w:r w:rsidRPr="002B5085">
        <w:rPr>
          <w:rFonts w:ascii="Arial" w:hAnsi="Arial" w:cs="Arial"/>
          <w:i/>
          <w:iCs/>
          <w:color w:val="808080" w:themeColor="background1" w:themeShade="80"/>
          <w:sz w:val="22"/>
          <w:szCs w:val="22"/>
          <w:lang w:val="en-GB"/>
        </w:rPr>
        <w:t>proceedings against a debtor;</w:t>
      </w:r>
    </w:p>
    <w:p w14:paraId="1755E8A0" w14:textId="77777777" w:rsidR="002B5085" w:rsidRPr="002B5085" w:rsidRDefault="002B5085" w:rsidP="002B5085">
      <w:pPr>
        <w:jc w:val="both"/>
        <w:rPr>
          <w:rFonts w:ascii="Arial" w:hAnsi="Arial" w:cs="Arial"/>
          <w:i/>
          <w:iCs/>
          <w:color w:val="808080" w:themeColor="background1" w:themeShade="80"/>
          <w:sz w:val="22"/>
          <w:szCs w:val="22"/>
          <w:lang w:val="en-GB"/>
        </w:rPr>
      </w:pPr>
    </w:p>
    <w:p w14:paraId="2A1F72D2" w14:textId="27D451E1" w:rsidR="002B5085" w:rsidRPr="002B5085" w:rsidRDefault="002B5085" w:rsidP="002B5085">
      <w:pPr>
        <w:jc w:val="both"/>
        <w:rPr>
          <w:rFonts w:ascii="Arial" w:hAnsi="Arial" w:cs="Arial"/>
          <w:i/>
          <w:iCs/>
          <w:color w:val="808080" w:themeColor="background1" w:themeShade="80"/>
          <w:sz w:val="22"/>
          <w:szCs w:val="22"/>
          <w:lang w:val="en-GB"/>
        </w:rPr>
      </w:pPr>
      <w:r w:rsidRPr="002B5085">
        <w:rPr>
          <w:rFonts w:ascii="Arial" w:hAnsi="Arial" w:cs="Arial"/>
          <w:i/>
          <w:iCs/>
          <w:color w:val="808080" w:themeColor="background1" w:themeShade="80"/>
          <w:sz w:val="22"/>
          <w:szCs w:val="22"/>
          <w:lang w:val="en-GB"/>
        </w:rPr>
        <w:t>(c) staying the enforcement of any judgment against a debtor;</w:t>
      </w:r>
    </w:p>
    <w:p w14:paraId="4321811D" w14:textId="77777777" w:rsidR="002B5085" w:rsidRPr="002B5085" w:rsidRDefault="002B5085" w:rsidP="002B5085">
      <w:pPr>
        <w:jc w:val="both"/>
        <w:rPr>
          <w:rFonts w:ascii="Arial" w:hAnsi="Arial" w:cs="Arial"/>
          <w:i/>
          <w:iCs/>
          <w:color w:val="808080" w:themeColor="background1" w:themeShade="80"/>
          <w:sz w:val="22"/>
          <w:szCs w:val="22"/>
          <w:lang w:val="en-GB"/>
        </w:rPr>
      </w:pPr>
    </w:p>
    <w:p w14:paraId="1384ACC5" w14:textId="55CA0B54" w:rsidR="002B5085" w:rsidRPr="002B5085" w:rsidRDefault="002B5085" w:rsidP="002B5085">
      <w:pPr>
        <w:jc w:val="both"/>
        <w:rPr>
          <w:rFonts w:ascii="Arial" w:hAnsi="Arial" w:cs="Arial"/>
          <w:i/>
          <w:iCs/>
          <w:color w:val="808080" w:themeColor="background1" w:themeShade="80"/>
          <w:sz w:val="22"/>
          <w:szCs w:val="22"/>
          <w:lang w:val="en-GB"/>
        </w:rPr>
      </w:pPr>
      <w:r w:rsidRPr="002B5085">
        <w:rPr>
          <w:rFonts w:ascii="Arial" w:hAnsi="Arial" w:cs="Arial"/>
          <w:i/>
          <w:iCs/>
          <w:color w:val="808080" w:themeColor="background1" w:themeShade="80"/>
          <w:sz w:val="22"/>
          <w:szCs w:val="22"/>
          <w:lang w:val="en-GB"/>
        </w:rPr>
        <w:t>(d) requiring a person in possession of information relating to the business or</w:t>
      </w:r>
    </w:p>
    <w:p w14:paraId="63E4CA2C" w14:textId="77777777" w:rsidR="002B5085" w:rsidRPr="002B5085" w:rsidRDefault="002B5085" w:rsidP="002B5085">
      <w:pPr>
        <w:jc w:val="both"/>
        <w:rPr>
          <w:rFonts w:ascii="Arial" w:hAnsi="Arial" w:cs="Arial"/>
          <w:i/>
          <w:iCs/>
          <w:color w:val="808080" w:themeColor="background1" w:themeShade="80"/>
          <w:sz w:val="22"/>
          <w:szCs w:val="22"/>
          <w:lang w:val="en-GB"/>
        </w:rPr>
      </w:pPr>
      <w:r w:rsidRPr="002B5085">
        <w:rPr>
          <w:rFonts w:ascii="Arial" w:hAnsi="Arial" w:cs="Arial"/>
          <w:i/>
          <w:iCs/>
          <w:color w:val="808080" w:themeColor="background1" w:themeShade="80"/>
          <w:sz w:val="22"/>
          <w:szCs w:val="22"/>
          <w:lang w:val="en-GB"/>
        </w:rPr>
        <w:t>affairs of a debtor to be examined by and produce documents to its foreign</w:t>
      </w:r>
    </w:p>
    <w:p w14:paraId="5B2CD432" w14:textId="77777777" w:rsidR="002B5085" w:rsidRPr="002B5085" w:rsidRDefault="002B5085" w:rsidP="002B5085">
      <w:pPr>
        <w:jc w:val="both"/>
        <w:rPr>
          <w:rFonts w:ascii="Arial" w:hAnsi="Arial" w:cs="Arial"/>
          <w:i/>
          <w:iCs/>
          <w:color w:val="808080" w:themeColor="background1" w:themeShade="80"/>
          <w:sz w:val="22"/>
          <w:szCs w:val="22"/>
          <w:lang w:val="en-GB"/>
        </w:rPr>
      </w:pPr>
      <w:r w:rsidRPr="002B5085">
        <w:rPr>
          <w:rFonts w:ascii="Arial" w:hAnsi="Arial" w:cs="Arial"/>
          <w:i/>
          <w:iCs/>
          <w:color w:val="808080" w:themeColor="background1" w:themeShade="80"/>
          <w:sz w:val="22"/>
          <w:szCs w:val="22"/>
          <w:lang w:val="en-GB"/>
        </w:rPr>
        <w:lastRenderedPageBreak/>
        <w:t>representative; and</w:t>
      </w:r>
    </w:p>
    <w:p w14:paraId="61D576AD" w14:textId="77777777" w:rsidR="002B5085" w:rsidRPr="002B5085" w:rsidRDefault="002B5085" w:rsidP="002B5085">
      <w:pPr>
        <w:jc w:val="both"/>
        <w:rPr>
          <w:rFonts w:ascii="Arial" w:hAnsi="Arial" w:cs="Arial"/>
          <w:i/>
          <w:iCs/>
          <w:color w:val="808080" w:themeColor="background1" w:themeShade="80"/>
          <w:sz w:val="22"/>
          <w:szCs w:val="22"/>
          <w:lang w:val="en-GB"/>
        </w:rPr>
      </w:pPr>
      <w:r w:rsidRPr="002B5085">
        <w:rPr>
          <w:rFonts w:ascii="Arial" w:hAnsi="Arial" w:cs="Arial"/>
          <w:i/>
          <w:iCs/>
          <w:color w:val="808080" w:themeColor="background1" w:themeShade="80"/>
          <w:sz w:val="22"/>
          <w:szCs w:val="22"/>
          <w:lang w:val="en-GB"/>
        </w:rPr>
        <w:t>(e) ordering the turnover to a foreign representative of any property belonging</w:t>
      </w:r>
    </w:p>
    <w:p w14:paraId="3676D88E" w14:textId="77777777" w:rsidR="002B5085" w:rsidRDefault="002B5085" w:rsidP="002B5085">
      <w:pPr>
        <w:jc w:val="both"/>
        <w:rPr>
          <w:rFonts w:ascii="Arial" w:hAnsi="Arial" w:cs="Arial"/>
          <w:i/>
          <w:iCs/>
          <w:color w:val="808080" w:themeColor="background1" w:themeShade="80"/>
          <w:sz w:val="22"/>
          <w:szCs w:val="22"/>
          <w:lang w:val="en-GB"/>
        </w:rPr>
      </w:pPr>
      <w:r w:rsidRPr="002B5085">
        <w:rPr>
          <w:rFonts w:ascii="Arial" w:hAnsi="Arial" w:cs="Arial"/>
          <w:i/>
          <w:iCs/>
          <w:color w:val="808080" w:themeColor="background1" w:themeShade="80"/>
          <w:sz w:val="22"/>
          <w:szCs w:val="22"/>
          <w:lang w:val="en-GB"/>
        </w:rPr>
        <w:t>to a debtor.</w:t>
      </w:r>
    </w:p>
    <w:p w14:paraId="2DC3D835" w14:textId="77777777" w:rsidR="002B5085" w:rsidRDefault="002B5085" w:rsidP="002B5085">
      <w:pPr>
        <w:jc w:val="both"/>
        <w:rPr>
          <w:rFonts w:ascii="Arial" w:hAnsi="Arial" w:cs="Arial"/>
          <w:i/>
          <w:iCs/>
          <w:color w:val="808080" w:themeColor="background1" w:themeShade="80"/>
          <w:sz w:val="22"/>
          <w:szCs w:val="22"/>
          <w:lang w:val="en-GB"/>
        </w:rPr>
      </w:pPr>
    </w:p>
    <w:p w14:paraId="0E9A9417" w14:textId="14F1F85C" w:rsidR="002B5085" w:rsidRDefault="002B5085" w:rsidP="002B5085">
      <w:pPr>
        <w:jc w:val="both"/>
        <w:rPr>
          <w:rFonts w:ascii="Arial" w:hAnsi="Arial" w:cs="Arial"/>
          <w:color w:val="808080" w:themeColor="background1" w:themeShade="80"/>
          <w:sz w:val="22"/>
          <w:szCs w:val="22"/>
        </w:rPr>
      </w:pPr>
      <w:r w:rsidRPr="002B5085">
        <w:rPr>
          <w:rFonts w:ascii="Arial" w:hAnsi="Arial" w:cs="Arial"/>
          <w:color w:val="808080" w:themeColor="background1" w:themeShade="80"/>
          <w:sz w:val="22"/>
          <w:szCs w:val="22"/>
        </w:rPr>
        <w:t xml:space="preserve">The </w:t>
      </w:r>
      <w:r w:rsidR="005607EB">
        <w:rPr>
          <w:rFonts w:ascii="Arial" w:hAnsi="Arial" w:cs="Arial"/>
          <w:color w:val="808080" w:themeColor="background1" w:themeShade="80"/>
          <w:sz w:val="22"/>
          <w:szCs w:val="22"/>
        </w:rPr>
        <w:t>C</w:t>
      </w:r>
      <w:r w:rsidRPr="002B5085">
        <w:rPr>
          <w:rFonts w:ascii="Arial" w:hAnsi="Arial" w:cs="Arial"/>
          <w:color w:val="808080" w:themeColor="background1" w:themeShade="80"/>
          <w:sz w:val="22"/>
          <w:szCs w:val="22"/>
        </w:rPr>
        <w:t>ourt in its determination as to whether it shall grant an ancillary order under section 241</w:t>
      </w:r>
      <w:r>
        <w:rPr>
          <w:rFonts w:ascii="Arial" w:hAnsi="Arial" w:cs="Arial"/>
          <w:color w:val="808080" w:themeColor="background1" w:themeShade="80"/>
          <w:sz w:val="22"/>
          <w:szCs w:val="22"/>
        </w:rPr>
        <w:t xml:space="preserve"> </w:t>
      </w:r>
      <w:r w:rsidRPr="002B5085">
        <w:rPr>
          <w:rFonts w:ascii="Arial" w:hAnsi="Arial" w:cs="Arial"/>
          <w:color w:val="808080" w:themeColor="background1" w:themeShade="80"/>
          <w:sz w:val="22"/>
          <w:szCs w:val="22"/>
        </w:rPr>
        <w:t>must assess the criteria which will best assure an economic and expeditious a</w:t>
      </w:r>
      <w:r>
        <w:rPr>
          <w:rFonts w:ascii="Arial" w:hAnsi="Arial" w:cs="Arial"/>
          <w:color w:val="808080" w:themeColor="background1" w:themeShade="80"/>
          <w:sz w:val="22"/>
          <w:szCs w:val="22"/>
        </w:rPr>
        <w:t>d</w:t>
      </w:r>
      <w:r w:rsidRPr="002B5085">
        <w:rPr>
          <w:rFonts w:ascii="Arial" w:hAnsi="Arial" w:cs="Arial"/>
          <w:color w:val="808080" w:themeColor="background1" w:themeShade="80"/>
          <w:sz w:val="22"/>
          <w:szCs w:val="22"/>
        </w:rPr>
        <w:t xml:space="preserve">ministration of the debtors estate </w:t>
      </w:r>
      <w:r w:rsidR="00492241">
        <w:rPr>
          <w:rFonts w:ascii="Arial" w:hAnsi="Arial" w:cs="Arial"/>
          <w:color w:val="808080" w:themeColor="background1" w:themeShade="80"/>
          <w:sz w:val="22"/>
          <w:szCs w:val="22"/>
        </w:rPr>
        <w:t>in the following</w:t>
      </w:r>
      <w:r w:rsidRPr="002B5085">
        <w:rPr>
          <w:rFonts w:ascii="Arial" w:hAnsi="Arial" w:cs="Arial"/>
          <w:color w:val="808080" w:themeColor="background1" w:themeShade="80"/>
          <w:sz w:val="22"/>
          <w:szCs w:val="22"/>
        </w:rPr>
        <w:t xml:space="preserve"> </w:t>
      </w:r>
      <w:r w:rsidR="00492241" w:rsidRPr="00492241">
        <w:rPr>
          <w:rFonts w:ascii="Arial" w:hAnsi="Arial" w:cs="Arial"/>
          <w:color w:val="808080" w:themeColor="background1" w:themeShade="80"/>
          <w:sz w:val="22"/>
          <w:szCs w:val="22"/>
        </w:rPr>
        <w:t>circumstances in which such powers may be exercised</w:t>
      </w:r>
      <w:r>
        <w:rPr>
          <w:rFonts w:ascii="Arial" w:hAnsi="Arial" w:cs="Arial"/>
          <w:color w:val="808080" w:themeColor="background1" w:themeShade="80"/>
          <w:sz w:val="22"/>
          <w:szCs w:val="22"/>
        </w:rPr>
        <w:t>:</w:t>
      </w:r>
    </w:p>
    <w:p w14:paraId="58F678DE" w14:textId="77777777" w:rsidR="002B5085" w:rsidRDefault="002B5085" w:rsidP="002B5085">
      <w:pPr>
        <w:jc w:val="both"/>
        <w:rPr>
          <w:rFonts w:ascii="Arial" w:hAnsi="Arial" w:cs="Arial"/>
          <w:color w:val="808080" w:themeColor="background1" w:themeShade="80"/>
          <w:sz w:val="22"/>
          <w:szCs w:val="22"/>
        </w:rPr>
      </w:pPr>
    </w:p>
    <w:p w14:paraId="5D5FB947" w14:textId="0B61BA72" w:rsidR="002B5085" w:rsidRPr="004C73A7" w:rsidRDefault="002B5085" w:rsidP="002B5085">
      <w:pPr>
        <w:jc w:val="both"/>
        <w:rPr>
          <w:rFonts w:ascii="Arial" w:hAnsi="Arial" w:cs="Arial"/>
          <w:i/>
          <w:iCs/>
          <w:color w:val="808080" w:themeColor="background1" w:themeShade="80"/>
          <w:sz w:val="22"/>
          <w:szCs w:val="22"/>
        </w:rPr>
      </w:pPr>
      <w:r w:rsidRPr="004C73A7">
        <w:rPr>
          <w:rFonts w:ascii="Arial" w:hAnsi="Arial" w:cs="Arial"/>
          <w:i/>
          <w:iCs/>
          <w:color w:val="808080" w:themeColor="background1" w:themeShade="80"/>
          <w:sz w:val="22"/>
          <w:szCs w:val="22"/>
        </w:rPr>
        <w:t>242(1)</w:t>
      </w:r>
      <w:r w:rsidRPr="004C73A7">
        <w:rPr>
          <w:i/>
          <w:iCs/>
        </w:rPr>
        <w:t xml:space="preserve"> </w:t>
      </w:r>
      <w:r w:rsidRPr="004C73A7">
        <w:rPr>
          <w:rFonts w:ascii="Arial" w:hAnsi="Arial" w:cs="Arial"/>
          <w:i/>
          <w:iCs/>
          <w:color w:val="808080" w:themeColor="background1" w:themeShade="80"/>
          <w:sz w:val="22"/>
          <w:szCs w:val="22"/>
        </w:rPr>
        <w:t>(a) the just treatment of all holders of claims against or interests in a debtor’s</w:t>
      </w:r>
    </w:p>
    <w:p w14:paraId="3C53BEB2" w14:textId="77777777" w:rsidR="002B5085" w:rsidRPr="004C73A7" w:rsidRDefault="002B5085" w:rsidP="002B5085">
      <w:pPr>
        <w:jc w:val="both"/>
        <w:rPr>
          <w:rFonts w:ascii="Arial" w:hAnsi="Arial" w:cs="Arial"/>
          <w:i/>
          <w:iCs/>
          <w:color w:val="808080" w:themeColor="background1" w:themeShade="80"/>
          <w:sz w:val="22"/>
          <w:szCs w:val="22"/>
        </w:rPr>
      </w:pPr>
      <w:r w:rsidRPr="004C73A7">
        <w:rPr>
          <w:rFonts w:ascii="Arial" w:hAnsi="Arial" w:cs="Arial"/>
          <w:i/>
          <w:iCs/>
          <w:color w:val="808080" w:themeColor="background1" w:themeShade="80"/>
          <w:sz w:val="22"/>
          <w:szCs w:val="22"/>
        </w:rPr>
        <w:t>estate wherever they may be domiciled;</w:t>
      </w:r>
    </w:p>
    <w:p w14:paraId="3B8FDC14" w14:textId="77777777" w:rsidR="002B5085" w:rsidRPr="004C73A7" w:rsidRDefault="002B5085" w:rsidP="002B5085">
      <w:pPr>
        <w:jc w:val="both"/>
        <w:rPr>
          <w:rFonts w:ascii="Arial" w:hAnsi="Arial" w:cs="Arial"/>
          <w:i/>
          <w:iCs/>
          <w:color w:val="808080" w:themeColor="background1" w:themeShade="80"/>
          <w:sz w:val="22"/>
          <w:szCs w:val="22"/>
        </w:rPr>
      </w:pPr>
    </w:p>
    <w:p w14:paraId="73C78DB3" w14:textId="3F3A5306" w:rsidR="002B5085" w:rsidRPr="004C73A7" w:rsidRDefault="002B5085" w:rsidP="002B5085">
      <w:pPr>
        <w:jc w:val="both"/>
        <w:rPr>
          <w:rFonts w:ascii="Arial" w:hAnsi="Arial" w:cs="Arial"/>
          <w:i/>
          <w:iCs/>
          <w:color w:val="808080" w:themeColor="background1" w:themeShade="80"/>
          <w:sz w:val="22"/>
          <w:szCs w:val="22"/>
        </w:rPr>
      </w:pPr>
      <w:r w:rsidRPr="004C73A7">
        <w:rPr>
          <w:rFonts w:ascii="Arial" w:hAnsi="Arial" w:cs="Arial"/>
          <w:i/>
          <w:iCs/>
          <w:color w:val="808080" w:themeColor="background1" w:themeShade="80"/>
          <w:sz w:val="22"/>
          <w:szCs w:val="22"/>
        </w:rPr>
        <w:t>(b) the protection of claim holders in the Islands against prejudice and</w:t>
      </w:r>
    </w:p>
    <w:p w14:paraId="49940077" w14:textId="77777777" w:rsidR="002B5085" w:rsidRPr="004C73A7" w:rsidRDefault="002B5085" w:rsidP="002B5085">
      <w:pPr>
        <w:jc w:val="both"/>
        <w:rPr>
          <w:rFonts w:ascii="Arial" w:hAnsi="Arial" w:cs="Arial"/>
          <w:i/>
          <w:iCs/>
          <w:color w:val="808080" w:themeColor="background1" w:themeShade="80"/>
          <w:sz w:val="22"/>
          <w:szCs w:val="22"/>
        </w:rPr>
      </w:pPr>
      <w:r w:rsidRPr="004C73A7">
        <w:rPr>
          <w:rFonts w:ascii="Arial" w:hAnsi="Arial" w:cs="Arial"/>
          <w:i/>
          <w:iCs/>
          <w:color w:val="808080" w:themeColor="background1" w:themeShade="80"/>
          <w:sz w:val="22"/>
          <w:szCs w:val="22"/>
        </w:rPr>
        <w:t>inconvenience in the processing of claims in the foreign bankruptcy</w:t>
      </w:r>
    </w:p>
    <w:p w14:paraId="4DE2B98F" w14:textId="77777777" w:rsidR="002B5085" w:rsidRPr="004C73A7" w:rsidRDefault="002B5085" w:rsidP="002B5085">
      <w:pPr>
        <w:jc w:val="both"/>
        <w:rPr>
          <w:rFonts w:ascii="Arial" w:hAnsi="Arial" w:cs="Arial"/>
          <w:i/>
          <w:iCs/>
          <w:color w:val="808080" w:themeColor="background1" w:themeShade="80"/>
          <w:sz w:val="22"/>
          <w:szCs w:val="22"/>
        </w:rPr>
      </w:pPr>
      <w:r w:rsidRPr="004C73A7">
        <w:rPr>
          <w:rFonts w:ascii="Arial" w:hAnsi="Arial" w:cs="Arial"/>
          <w:i/>
          <w:iCs/>
          <w:color w:val="808080" w:themeColor="background1" w:themeShade="80"/>
          <w:sz w:val="22"/>
          <w:szCs w:val="22"/>
        </w:rPr>
        <w:t>proceeding;</w:t>
      </w:r>
    </w:p>
    <w:p w14:paraId="68F23CC3" w14:textId="77777777" w:rsidR="002B5085" w:rsidRPr="004C73A7" w:rsidRDefault="002B5085" w:rsidP="002B5085">
      <w:pPr>
        <w:jc w:val="both"/>
        <w:rPr>
          <w:rFonts w:ascii="Arial" w:hAnsi="Arial" w:cs="Arial"/>
          <w:i/>
          <w:iCs/>
          <w:color w:val="808080" w:themeColor="background1" w:themeShade="80"/>
          <w:sz w:val="22"/>
          <w:szCs w:val="22"/>
        </w:rPr>
      </w:pPr>
    </w:p>
    <w:p w14:paraId="0DF5851C" w14:textId="18FACF5F" w:rsidR="002B5085" w:rsidRPr="004C73A7" w:rsidRDefault="002B5085" w:rsidP="002B5085">
      <w:pPr>
        <w:jc w:val="both"/>
        <w:rPr>
          <w:rFonts w:ascii="Arial" w:hAnsi="Arial" w:cs="Arial"/>
          <w:i/>
          <w:iCs/>
          <w:color w:val="808080" w:themeColor="background1" w:themeShade="80"/>
          <w:sz w:val="22"/>
          <w:szCs w:val="22"/>
        </w:rPr>
      </w:pPr>
      <w:r w:rsidRPr="004C73A7">
        <w:rPr>
          <w:rFonts w:ascii="Arial" w:hAnsi="Arial" w:cs="Arial"/>
          <w:i/>
          <w:iCs/>
          <w:color w:val="808080" w:themeColor="background1" w:themeShade="80"/>
          <w:sz w:val="22"/>
          <w:szCs w:val="22"/>
        </w:rPr>
        <w:t>(c) the prevention of preferential or fraudulent dispositions of property</w:t>
      </w:r>
    </w:p>
    <w:p w14:paraId="1F0034B4" w14:textId="77777777" w:rsidR="002B5085" w:rsidRPr="004C73A7" w:rsidRDefault="002B5085" w:rsidP="002B5085">
      <w:pPr>
        <w:jc w:val="both"/>
        <w:rPr>
          <w:rFonts w:ascii="Arial" w:hAnsi="Arial" w:cs="Arial"/>
          <w:i/>
          <w:iCs/>
          <w:color w:val="808080" w:themeColor="background1" w:themeShade="80"/>
          <w:sz w:val="22"/>
          <w:szCs w:val="22"/>
        </w:rPr>
      </w:pPr>
      <w:r w:rsidRPr="004C73A7">
        <w:rPr>
          <w:rFonts w:ascii="Arial" w:hAnsi="Arial" w:cs="Arial"/>
          <w:i/>
          <w:iCs/>
          <w:color w:val="808080" w:themeColor="background1" w:themeShade="80"/>
          <w:sz w:val="22"/>
          <w:szCs w:val="22"/>
        </w:rPr>
        <w:t>comprised in the debtor’s estate;</w:t>
      </w:r>
    </w:p>
    <w:p w14:paraId="3A2818E8" w14:textId="77777777" w:rsidR="002B5085" w:rsidRPr="004C73A7" w:rsidRDefault="002B5085" w:rsidP="002B5085">
      <w:pPr>
        <w:jc w:val="both"/>
        <w:rPr>
          <w:rFonts w:ascii="Arial" w:hAnsi="Arial" w:cs="Arial"/>
          <w:i/>
          <w:iCs/>
          <w:color w:val="808080" w:themeColor="background1" w:themeShade="80"/>
          <w:sz w:val="22"/>
          <w:szCs w:val="22"/>
        </w:rPr>
      </w:pPr>
    </w:p>
    <w:p w14:paraId="65F29356" w14:textId="3011E918" w:rsidR="002B5085" w:rsidRPr="004C73A7" w:rsidRDefault="002B5085" w:rsidP="002B5085">
      <w:pPr>
        <w:jc w:val="both"/>
        <w:rPr>
          <w:rFonts w:ascii="Arial" w:hAnsi="Arial" w:cs="Arial"/>
          <w:i/>
          <w:iCs/>
          <w:color w:val="808080" w:themeColor="background1" w:themeShade="80"/>
          <w:sz w:val="22"/>
          <w:szCs w:val="22"/>
        </w:rPr>
      </w:pPr>
      <w:r w:rsidRPr="004C73A7">
        <w:rPr>
          <w:rFonts w:ascii="Arial" w:hAnsi="Arial" w:cs="Arial"/>
          <w:i/>
          <w:iCs/>
          <w:color w:val="808080" w:themeColor="background1" w:themeShade="80"/>
          <w:sz w:val="22"/>
          <w:szCs w:val="22"/>
        </w:rPr>
        <w:t>(d) the distribution of the debtor’s estate amongst creditors substantially in</w:t>
      </w:r>
    </w:p>
    <w:p w14:paraId="260B420E" w14:textId="77777777" w:rsidR="002B5085" w:rsidRPr="004C73A7" w:rsidRDefault="002B5085" w:rsidP="002B5085">
      <w:pPr>
        <w:jc w:val="both"/>
        <w:rPr>
          <w:rFonts w:ascii="Arial" w:hAnsi="Arial" w:cs="Arial"/>
          <w:i/>
          <w:iCs/>
          <w:color w:val="808080" w:themeColor="background1" w:themeShade="80"/>
          <w:sz w:val="22"/>
          <w:szCs w:val="22"/>
        </w:rPr>
      </w:pPr>
      <w:r w:rsidRPr="004C73A7">
        <w:rPr>
          <w:rFonts w:ascii="Arial" w:hAnsi="Arial" w:cs="Arial"/>
          <w:i/>
          <w:iCs/>
          <w:color w:val="808080" w:themeColor="background1" w:themeShade="80"/>
          <w:sz w:val="22"/>
          <w:szCs w:val="22"/>
        </w:rPr>
        <w:t>accordance with the order prescribed by Part V;</w:t>
      </w:r>
    </w:p>
    <w:p w14:paraId="3858112F" w14:textId="77777777" w:rsidR="002B5085" w:rsidRPr="004C73A7" w:rsidRDefault="002B5085" w:rsidP="002B5085">
      <w:pPr>
        <w:jc w:val="both"/>
        <w:rPr>
          <w:rFonts w:ascii="Arial" w:hAnsi="Arial" w:cs="Arial"/>
          <w:i/>
          <w:iCs/>
          <w:color w:val="808080" w:themeColor="background1" w:themeShade="80"/>
          <w:sz w:val="22"/>
          <w:szCs w:val="22"/>
        </w:rPr>
      </w:pPr>
    </w:p>
    <w:p w14:paraId="18F1D793" w14:textId="2F50584B" w:rsidR="002B5085" w:rsidRPr="004C73A7" w:rsidRDefault="002B5085" w:rsidP="002B5085">
      <w:pPr>
        <w:jc w:val="both"/>
        <w:rPr>
          <w:rFonts w:ascii="Arial" w:hAnsi="Arial" w:cs="Arial"/>
          <w:i/>
          <w:iCs/>
          <w:color w:val="808080" w:themeColor="background1" w:themeShade="80"/>
          <w:sz w:val="22"/>
          <w:szCs w:val="22"/>
        </w:rPr>
      </w:pPr>
      <w:r w:rsidRPr="004C73A7">
        <w:rPr>
          <w:rFonts w:ascii="Arial" w:hAnsi="Arial" w:cs="Arial"/>
          <w:i/>
          <w:iCs/>
          <w:color w:val="808080" w:themeColor="background1" w:themeShade="80"/>
          <w:sz w:val="22"/>
          <w:szCs w:val="22"/>
        </w:rPr>
        <w:t>(e) the recognition and enforcement of security interests created by the debtor;</w:t>
      </w:r>
    </w:p>
    <w:p w14:paraId="55393816" w14:textId="77777777" w:rsidR="002B5085" w:rsidRPr="004C73A7" w:rsidRDefault="002B5085" w:rsidP="002B5085">
      <w:pPr>
        <w:jc w:val="both"/>
        <w:rPr>
          <w:rFonts w:ascii="Arial" w:hAnsi="Arial" w:cs="Arial"/>
          <w:i/>
          <w:iCs/>
          <w:color w:val="808080" w:themeColor="background1" w:themeShade="80"/>
          <w:sz w:val="22"/>
          <w:szCs w:val="22"/>
        </w:rPr>
      </w:pPr>
    </w:p>
    <w:p w14:paraId="10E7D6A1" w14:textId="25980D0B" w:rsidR="002B5085" w:rsidRPr="004C73A7" w:rsidRDefault="002B5085" w:rsidP="002B5085">
      <w:pPr>
        <w:jc w:val="both"/>
        <w:rPr>
          <w:rFonts w:ascii="Arial" w:hAnsi="Arial" w:cs="Arial"/>
          <w:i/>
          <w:iCs/>
          <w:color w:val="808080" w:themeColor="background1" w:themeShade="80"/>
          <w:sz w:val="22"/>
          <w:szCs w:val="22"/>
        </w:rPr>
      </w:pPr>
      <w:r w:rsidRPr="004C73A7">
        <w:rPr>
          <w:rFonts w:ascii="Arial" w:hAnsi="Arial" w:cs="Arial"/>
          <w:i/>
          <w:iCs/>
          <w:color w:val="808080" w:themeColor="background1" w:themeShade="80"/>
          <w:sz w:val="22"/>
          <w:szCs w:val="22"/>
        </w:rPr>
        <w:t>(f) the non-enforcement of foreign taxes, fines and penalties; and</w:t>
      </w:r>
    </w:p>
    <w:p w14:paraId="45A207FE" w14:textId="77777777" w:rsidR="002B5085" w:rsidRPr="004C73A7" w:rsidRDefault="002B5085" w:rsidP="002B5085">
      <w:pPr>
        <w:jc w:val="both"/>
        <w:rPr>
          <w:rFonts w:ascii="Arial" w:hAnsi="Arial" w:cs="Arial"/>
          <w:i/>
          <w:iCs/>
          <w:color w:val="808080" w:themeColor="background1" w:themeShade="80"/>
          <w:sz w:val="22"/>
          <w:szCs w:val="22"/>
        </w:rPr>
      </w:pPr>
    </w:p>
    <w:p w14:paraId="14833470" w14:textId="77777777" w:rsidR="004C73A7" w:rsidRPr="004C73A7" w:rsidRDefault="002B5085" w:rsidP="002B5085">
      <w:pPr>
        <w:jc w:val="both"/>
        <w:rPr>
          <w:rFonts w:ascii="Arial" w:hAnsi="Arial" w:cs="Arial"/>
          <w:i/>
          <w:iCs/>
          <w:color w:val="808080" w:themeColor="background1" w:themeShade="80"/>
          <w:sz w:val="22"/>
          <w:szCs w:val="22"/>
        </w:rPr>
      </w:pPr>
      <w:r w:rsidRPr="004C73A7">
        <w:rPr>
          <w:rFonts w:ascii="Arial" w:hAnsi="Arial" w:cs="Arial"/>
          <w:i/>
          <w:iCs/>
          <w:color w:val="808080" w:themeColor="background1" w:themeShade="80"/>
          <w:sz w:val="22"/>
          <w:szCs w:val="22"/>
        </w:rPr>
        <w:t>(g) comity.</w:t>
      </w:r>
      <w:r w:rsidRPr="004C73A7">
        <w:rPr>
          <w:rFonts w:ascii="Arial" w:hAnsi="Arial" w:cs="Arial"/>
          <w:i/>
          <w:iCs/>
          <w:color w:val="808080" w:themeColor="background1" w:themeShade="80"/>
          <w:sz w:val="22"/>
          <w:szCs w:val="22"/>
        </w:rPr>
        <w:t xml:space="preserve">  </w:t>
      </w:r>
    </w:p>
    <w:p w14:paraId="1E8A2D81" w14:textId="77777777" w:rsidR="004C73A7" w:rsidRDefault="004C73A7" w:rsidP="002B5085">
      <w:pPr>
        <w:jc w:val="both"/>
        <w:rPr>
          <w:rFonts w:ascii="Arial" w:hAnsi="Arial" w:cs="Arial"/>
          <w:color w:val="808080" w:themeColor="background1" w:themeShade="80"/>
          <w:sz w:val="22"/>
          <w:szCs w:val="22"/>
          <w:lang w:val="en-GB"/>
        </w:rPr>
      </w:pPr>
    </w:p>
    <w:p w14:paraId="27DA0CDE" w14:textId="2E276ABD" w:rsidR="00AB0E3A" w:rsidRPr="002B5085" w:rsidRDefault="00492241" w:rsidP="002B5085">
      <w:pPr>
        <w:jc w:val="both"/>
        <w:rPr>
          <w:rFonts w:ascii="Arial" w:hAnsi="Arial" w:cs="Arial"/>
          <w:i/>
          <w:iCs/>
          <w:color w:val="808080" w:themeColor="background1" w:themeShade="80"/>
          <w:sz w:val="22"/>
          <w:szCs w:val="22"/>
        </w:rPr>
      </w:pPr>
      <w:r w:rsidRPr="00492241">
        <w:rPr>
          <w:rFonts w:ascii="Arial" w:hAnsi="Arial" w:cs="Arial"/>
          <w:color w:val="808080" w:themeColor="background1" w:themeShade="80"/>
          <w:sz w:val="22"/>
          <w:szCs w:val="22"/>
        </w:rPr>
        <w:t>In order to retain its transparency</w:t>
      </w:r>
      <w:r w:rsidR="009E4F86">
        <w:rPr>
          <w:rFonts w:ascii="Arial" w:hAnsi="Arial" w:cs="Arial"/>
          <w:color w:val="808080" w:themeColor="background1" w:themeShade="80"/>
          <w:sz w:val="22"/>
          <w:szCs w:val="22"/>
        </w:rPr>
        <w:t xml:space="preserve"> and ensure creditors or interested parties </w:t>
      </w:r>
      <w:r w:rsidR="00C82116">
        <w:rPr>
          <w:rFonts w:ascii="Arial" w:hAnsi="Arial" w:cs="Arial"/>
          <w:color w:val="808080" w:themeColor="background1" w:themeShade="80"/>
          <w:sz w:val="22"/>
          <w:szCs w:val="22"/>
        </w:rPr>
        <w:t>are notified</w:t>
      </w:r>
      <w:r>
        <w:rPr>
          <w:rFonts w:ascii="Arial" w:hAnsi="Arial" w:cs="Arial"/>
          <w:color w:val="808080" w:themeColor="background1" w:themeShade="80"/>
          <w:sz w:val="22"/>
          <w:szCs w:val="22"/>
        </w:rPr>
        <w:t xml:space="preserve">, </w:t>
      </w:r>
      <w:r w:rsidRPr="00492241">
        <w:rPr>
          <w:rFonts w:ascii="Arial" w:hAnsi="Arial" w:cs="Arial"/>
          <w:color w:val="808080" w:themeColor="background1" w:themeShade="80"/>
          <w:sz w:val="22"/>
          <w:szCs w:val="22"/>
        </w:rPr>
        <w:t>when a company is made the subject of a foreign bankruptcy proceeding</w:t>
      </w:r>
      <w:r w:rsidR="009E4F86">
        <w:rPr>
          <w:rFonts w:ascii="Arial" w:hAnsi="Arial" w:cs="Arial"/>
          <w:color w:val="808080" w:themeColor="background1" w:themeShade="80"/>
          <w:sz w:val="22"/>
          <w:szCs w:val="22"/>
        </w:rPr>
        <w:t>,</w:t>
      </w:r>
      <w:r w:rsidRPr="00492241">
        <w:rPr>
          <w:rFonts w:ascii="Arial" w:hAnsi="Arial" w:cs="Arial"/>
          <w:color w:val="808080" w:themeColor="background1" w:themeShade="80"/>
          <w:sz w:val="22"/>
          <w:szCs w:val="22"/>
        </w:rPr>
        <w:t xml:space="preserve"> a publication of such proceeding </w:t>
      </w:r>
      <w:r w:rsidR="009E4F86">
        <w:rPr>
          <w:rFonts w:ascii="Arial" w:hAnsi="Arial" w:cs="Arial"/>
          <w:color w:val="808080" w:themeColor="background1" w:themeShade="80"/>
          <w:sz w:val="22"/>
          <w:szCs w:val="22"/>
        </w:rPr>
        <w:t>must be</w:t>
      </w:r>
      <w:r w:rsidRPr="00492241">
        <w:rPr>
          <w:rFonts w:ascii="Arial" w:hAnsi="Arial" w:cs="Arial"/>
          <w:color w:val="808080" w:themeColor="background1" w:themeShade="80"/>
          <w:sz w:val="22"/>
          <w:szCs w:val="22"/>
        </w:rPr>
        <w:t xml:space="preserve"> filed with the </w:t>
      </w:r>
      <w:r>
        <w:rPr>
          <w:rFonts w:ascii="Arial" w:hAnsi="Arial" w:cs="Arial"/>
          <w:color w:val="808080" w:themeColor="background1" w:themeShade="80"/>
          <w:sz w:val="22"/>
          <w:szCs w:val="22"/>
        </w:rPr>
        <w:t>R</w:t>
      </w:r>
      <w:r w:rsidRPr="00492241">
        <w:rPr>
          <w:rFonts w:ascii="Arial" w:hAnsi="Arial" w:cs="Arial"/>
          <w:color w:val="808080" w:themeColor="background1" w:themeShade="80"/>
          <w:sz w:val="22"/>
          <w:szCs w:val="22"/>
        </w:rPr>
        <w:t>egistrar and published in The Gazette</w:t>
      </w:r>
      <w:r>
        <w:rPr>
          <w:rFonts w:ascii="Arial" w:hAnsi="Arial" w:cs="Arial"/>
          <w:color w:val="808080" w:themeColor="background1" w:themeShade="80"/>
          <w:sz w:val="22"/>
          <w:szCs w:val="22"/>
        </w:rPr>
        <w:t xml:space="preserve"> (section 243(1) of the Companies Law. </w:t>
      </w:r>
      <w:r w:rsidRPr="00492241">
        <w:rPr>
          <w:rFonts w:ascii="Arial" w:hAnsi="Arial" w:cs="Arial"/>
          <w:color w:val="808080" w:themeColor="background1" w:themeShade="80"/>
          <w:sz w:val="22"/>
          <w:szCs w:val="22"/>
        </w:rPr>
        <w:t>The notice contains prescribed particulars followed by the company's liquidator or directors</w:t>
      </w:r>
      <w:r>
        <w:rPr>
          <w:rFonts w:ascii="Arial" w:hAnsi="Arial" w:cs="Arial"/>
          <w:color w:val="808080" w:themeColor="background1" w:themeShade="80"/>
          <w:sz w:val="22"/>
          <w:szCs w:val="22"/>
        </w:rPr>
        <w:t xml:space="preserve"> (section 243(2)</w:t>
      </w:r>
      <w:r w:rsidRPr="00492241">
        <w:rPr>
          <w:rFonts w:ascii="Arial" w:hAnsi="Arial" w:cs="Arial"/>
          <w:color w:val="808080" w:themeColor="background1" w:themeShade="80"/>
          <w:sz w:val="22"/>
          <w:szCs w:val="22"/>
        </w:rPr>
        <w:t xml:space="preserve"> </w:t>
      </w:r>
      <w:r>
        <w:rPr>
          <w:rFonts w:ascii="Arial" w:hAnsi="Arial" w:cs="Arial"/>
          <w:color w:val="808080" w:themeColor="background1" w:themeShade="80"/>
          <w:sz w:val="22"/>
          <w:szCs w:val="22"/>
        </w:rPr>
        <w:t>a</w:t>
      </w:r>
      <w:r w:rsidRPr="00492241">
        <w:rPr>
          <w:rFonts w:ascii="Arial" w:hAnsi="Arial" w:cs="Arial"/>
          <w:color w:val="808080" w:themeColor="background1" w:themeShade="80"/>
          <w:sz w:val="22"/>
          <w:szCs w:val="22"/>
        </w:rPr>
        <w:t xml:space="preserve">nd any liquidator or director who fails to </w:t>
      </w:r>
      <w:r>
        <w:rPr>
          <w:rFonts w:ascii="Arial" w:hAnsi="Arial" w:cs="Arial"/>
          <w:color w:val="808080" w:themeColor="background1" w:themeShade="80"/>
          <w:sz w:val="22"/>
          <w:szCs w:val="22"/>
        </w:rPr>
        <w:t>publish the notice within</w:t>
      </w:r>
      <w:r w:rsidRPr="00492241">
        <w:rPr>
          <w:rFonts w:ascii="Arial" w:hAnsi="Arial" w:cs="Arial"/>
          <w:color w:val="808080" w:themeColor="background1" w:themeShade="80"/>
          <w:sz w:val="22"/>
          <w:szCs w:val="22"/>
        </w:rPr>
        <w:t xml:space="preserve"> 14 days will be liable for an offence</w:t>
      </w:r>
      <w:r>
        <w:rPr>
          <w:rFonts w:ascii="Arial" w:hAnsi="Arial" w:cs="Arial"/>
          <w:color w:val="808080" w:themeColor="background1" w:themeShade="80"/>
          <w:sz w:val="22"/>
          <w:szCs w:val="22"/>
        </w:rPr>
        <w:t xml:space="preserve"> (section 243(3).</w:t>
      </w:r>
      <w:r w:rsidR="00AB0E3A" w:rsidRPr="002B5085">
        <w:rPr>
          <w:rFonts w:ascii="Arial" w:hAnsi="Arial" w:cs="Arial"/>
          <w:color w:val="808080" w:themeColor="background1" w:themeShade="80"/>
          <w:sz w:val="22"/>
          <w:szCs w:val="22"/>
          <w:lang w:val="en-GB"/>
        </w:rPr>
        <w:t>]</w:t>
      </w:r>
    </w:p>
    <w:p w14:paraId="4A40458D" w14:textId="77777777" w:rsidR="00D27CBC" w:rsidRDefault="00D27CBC" w:rsidP="00D27CBC">
      <w:pPr>
        <w:jc w:val="both"/>
        <w:rPr>
          <w:rFonts w:ascii="Arial" w:hAnsi="Arial" w:cs="Arial"/>
          <w:b/>
          <w:bCs/>
          <w:sz w:val="22"/>
          <w:szCs w:val="22"/>
          <w:lang w:val="en-GB"/>
        </w:rPr>
      </w:pPr>
    </w:p>
    <w:p w14:paraId="1EB90D6A"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2.3 [maximum 3 marks]</w:t>
      </w:r>
    </w:p>
    <w:p w14:paraId="3C445128" w14:textId="77777777" w:rsidR="00D27CBC" w:rsidRDefault="00D27CBC" w:rsidP="00D27CBC">
      <w:pPr>
        <w:jc w:val="both"/>
        <w:rPr>
          <w:rFonts w:ascii="Arial" w:hAnsi="Arial" w:cs="Arial"/>
          <w:b/>
          <w:bCs/>
          <w:sz w:val="22"/>
          <w:szCs w:val="22"/>
          <w:lang w:val="en-GB"/>
        </w:rPr>
      </w:pPr>
    </w:p>
    <w:p w14:paraId="23EA4778" w14:textId="77777777" w:rsidR="00D27CBC" w:rsidRPr="00406382" w:rsidRDefault="00D27CBC" w:rsidP="00D27CBC">
      <w:pPr>
        <w:jc w:val="both"/>
        <w:rPr>
          <w:rFonts w:ascii="Arial" w:hAnsi="Arial" w:cs="Arial"/>
          <w:sz w:val="22"/>
          <w:szCs w:val="22"/>
          <w:lang w:val="en-GB"/>
        </w:rPr>
      </w:pPr>
      <w:r w:rsidRPr="00406382">
        <w:rPr>
          <w:rFonts w:ascii="Arial" w:hAnsi="Arial" w:cs="Arial"/>
          <w:sz w:val="22"/>
          <w:szCs w:val="22"/>
          <w:lang w:val="en-GB"/>
        </w:rPr>
        <w:t xml:space="preserve">Outline </w:t>
      </w:r>
      <w:bookmarkStart w:id="1" w:name="_Hlk76815059"/>
      <w:r w:rsidRPr="00406382">
        <w:rPr>
          <w:rFonts w:ascii="Arial" w:hAnsi="Arial" w:cs="Arial"/>
          <w:sz w:val="22"/>
          <w:szCs w:val="22"/>
          <w:lang w:val="en-GB"/>
        </w:rPr>
        <w:t>the legal framework for the recognition of foreign judgements in the Cayman Islands</w:t>
      </w:r>
      <w:bookmarkEnd w:id="1"/>
      <w:r w:rsidRPr="00406382">
        <w:rPr>
          <w:rFonts w:ascii="Arial" w:hAnsi="Arial" w:cs="Arial"/>
          <w:sz w:val="22"/>
          <w:szCs w:val="22"/>
          <w:lang w:val="en-GB"/>
        </w:rPr>
        <w:t>.</w:t>
      </w:r>
    </w:p>
    <w:p w14:paraId="6DC49B8F" w14:textId="77777777" w:rsidR="00D27CBC" w:rsidRDefault="00D27CBC" w:rsidP="00D27CBC">
      <w:pPr>
        <w:jc w:val="both"/>
        <w:rPr>
          <w:rFonts w:ascii="Arial" w:hAnsi="Arial" w:cs="Arial"/>
          <w:b/>
          <w:bCs/>
          <w:sz w:val="22"/>
          <w:szCs w:val="22"/>
          <w:lang w:val="en-GB"/>
        </w:rPr>
      </w:pPr>
    </w:p>
    <w:p w14:paraId="389791FF" w14:textId="1EEF13FB" w:rsidR="000840B7" w:rsidRDefault="00E4294D" w:rsidP="00E4294D">
      <w:pPr>
        <w:jc w:val="both"/>
        <w:rPr>
          <w:rFonts w:ascii="Arial" w:hAnsi="Arial" w:cs="Arial"/>
          <w:color w:val="808080" w:themeColor="background1" w:themeShade="80"/>
          <w:sz w:val="22"/>
          <w:szCs w:val="22"/>
          <w:lang w:val="en-GB"/>
        </w:rPr>
      </w:pPr>
      <w:r w:rsidRPr="00AB0E3A">
        <w:rPr>
          <w:rFonts w:ascii="Arial" w:hAnsi="Arial" w:cs="Arial"/>
          <w:color w:val="808080" w:themeColor="background1" w:themeShade="80"/>
          <w:sz w:val="22"/>
          <w:szCs w:val="22"/>
          <w:lang w:val="en-GB"/>
        </w:rPr>
        <w:t>[</w:t>
      </w:r>
      <w:r w:rsidR="000840B7" w:rsidRPr="000840B7">
        <w:rPr>
          <w:rFonts w:ascii="Arial" w:hAnsi="Arial" w:cs="Arial"/>
          <w:color w:val="808080" w:themeColor="background1" w:themeShade="80"/>
          <w:sz w:val="22"/>
          <w:szCs w:val="22"/>
          <w:lang w:val="en-GB"/>
        </w:rPr>
        <w:t>the legal framework for the recognition of foreign judgements in the Cayman Islands</w:t>
      </w:r>
      <w:r w:rsidR="000840B7">
        <w:rPr>
          <w:rFonts w:ascii="Arial" w:hAnsi="Arial" w:cs="Arial"/>
          <w:color w:val="808080" w:themeColor="background1" w:themeShade="80"/>
          <w:sz w:val="22"/>
          <w:szCs w:val="22"/>
          <w:lang w:val="en-GB"/>
        </w:rPr>
        <w:t xml:space="preserve"> is based on statute and common law. </w:t>
      </w:r>
      <w:r w:rsidR="000840B7" w:rsidRPr="000840B7">
        <w:rPr>
          <w:rFonts w:ascii="Arial" w:hAnsi="Arial" w:cs="Arial"/>
          <w:color w:val="808080" w:themeColor="background1" w:themeShade="80"/>
          <w:sz w:val="22"/>
          <w:szCs w:val="22"/>
          <w:lang w:val="en-GB"/>
        </w:rPr>
        <w:t>The Foreign Judgments Reciprocal Enforcement Law (1996 Revision)</w:t>
      </w:r>
      <w:r w:rsidR="000840B7">
        <w:rPr>
          <w:rFonts w:ascii="Arial" w:hAnsi="Arial" w:cs="Arial"/>
          <w:color w:val="808080" w:themeColor="background1" w:themeShade="80"/>
          <w:sz w:val="22"/>
          <w:szCs w:val="22"/>
          <w:lang w:val="en-GB"/>
        </w:rPr>
        <w:t xml:space="preserve"> forms the basis of the legal framework for recognition of foreign judgements in the Cayman Islands. Section 3 of the Foreign Judgements Act states:</w:t>
      </w:r>
    </w:p>
    <w:p w14:paraId="11D548A1" w14:textId="77777777" w:rsidR="000840B7" w:rsidRDefault="000840B7" w:rsidP="00E4294D">
      <w:pPr>
        <w:jc w:val="both"/>
        <w:rPr>
          <w:rFonts w:ascii="Arial" w:hAnsi="Arial" w:cs="Arial"/>
          <w:color w:val="808080" w:themeColor="background1" w:themeShade="80"/>
          <w:sz w:val="22"/>
          <w:szCs w:val="22"/>
          <w:lang w:val="en-GB"/>
        </w:rPr>
      </w:pPr>
    </w:p>
    <w:p w14:paraId="28B7CBE0" w14:textId="77777777" w:rsidR="000840B7" w:rsidRPr="000840B7" w:rsidRDefault="000840B7" w:rsidP="000840B7">
      <w:pPr>
        <w:jc w:val="both"/>
        <w:rPr>
          <w:rFonts w:ascii="Arial" w:hAnsi="Arial" w:cs="Arial"/>
          <w:i/>
          <w:iCs/>
          <w:color w:val="808080" w:themeColor="background1" w:themeShade="80"/>
          <w:sz w:val="22"/>
          <w:szCs w:val="22"/>
          <w:lang w:val="en-GB"/>
        </w:rPr>
      </w:pPr>
      <w:r w:rsidRPr="000840B7">
        <w:rPr>
          <w:rFonts w:ascii="Arial" w:hAnsi="Arial" w:cs="Arial"/>
          <w:i/>
          <w:iCs/>
          <w:color w:val="808080" w:themeColor="background1" w:themeShade="80"/>
          <w:sz w:val="22"/>
          <w:szCs w:val="22"/>
          <w:lang w:val="en-GB"/>
        </w:rPr>
        <w:t>3. (1) The Governor, if he is satisfied that in the event of the benefits</w:t>
      </w:r>
    </w:p>
    <w:p w14:paraId="2E150833" w14:textId="77777777" w:rsidR="000840B7" w:rsidRPr="000840B7" w:rsidRDefault="000840B7" w:rsidP="000840B7">
      <w:pPr>
        <w:jc w:val="both"/>
        <w:rPr>
          <w:rFonts w:ascii="Arial" w:hAnsi="Arial" w:cs="Arial"/>
          <w:i/>
          <w:iCs/>
          <w:color w:val="808080" w:themeColor="background1" w:themeShade="80"/>
          <w:sz w:val="22"/>
          <w:szCs w:val="22"/>
          <w:lang w:val="en-GB"/>
        </w:rPr>
      </w:pPr>
      <w:r w:rsidRPr="000840B7">
        <w:rPr>
          <w:rFonts w:ascii="Arial" w:hAnsi="Arial" w:cs="Arial"/>
          <w:i/>
          <w:iCs/>
          <w:color w:val="808080" w:themeColor="background1" w:themeShade="80"/>
          <w:sz w:val="22"/>
          <w:szCs w:val="22"/>
          <w:lang w:val="en-GB"/>
        </w:rPr>
        <w:t>conferred by this Part being extended to judgments given in the superior courts of</w:t>
      </w:r>
    </w:p>
    <w:p w14:paraId="77E84C5D" w14:textId="77777777" w:rsidR="000840B7" w:rsidRPr="000840B7" w:rsidRDefault="000840B7" w:rsidP="000840B7">
      <w:pPr>
        <w:jc w:val="both"/>
        <w:rPr>
          <w:rFonts w:ascii="Arial" w:hAnsi="Arial" w:cs="Arial"/>
          <w:i/>
          <w:iCs/>
          <w:color w:val="808080" w:themeColor="background1" w:themeShade="80"/>
          <w:sz w:val="22"/>
          <w:szCs w:val="22"/>
          <w:lang w:val="en-GB"/>
        </w:rPr>
      </w:pPr>
      <w:r w:rsidRPr="000840B7">
        <w:rPr>
          <w:rFonts w:ascii="Arial" w:hAnsi="Arial" w:cs="Arial"/>
          <w:i/>
          <w:iCs/>
          <w:color w:val="808080" w:themeColor="background1" w:themeShade="80"/>
          <w:sz w:val="22"/>
          <w:szCs w:val="22"/>
          <w:lang w:val="en-GB"/>
        </w:rPr>
        <w:t>a foreign country, substantial reciprocity of treatment will be assured as respects</w:t>
      </w:r>
    </w:p>
    <w:p w14:paraId="25C682B3" w14:textId="77777777" w:rsidR="000840B7" w:rsidRPr="000840B7" w:rsidRDefault="000840B7" w:rsidP="000840B7">
      <w:pPr>
        <w:jc w:val="both"/>
        <w:rPr>
          <w:rFonts w:ascii="Arial" w:hAnsi="Arial" w:cs="Arial"/>
          <w:i/>
          <w:iCs/>
          <w:color w:val="808080" w:themeColor="background1" w:themeShade="80"/>
          <w:sz w:val="22"/>
          <w:szCs w:val="22"/>
          <w:lang w:val="en-GB"/>
        </w:rPr>
      </w:pPr>
      <w:r w:rsidRPr="000840B7">
        <w:rPr>
          <w:rFonts w:ascii="Arial" w:hAnsi="Arial" w:cs="Arial"/>
          <w:i/>
          <w:iCs/>
          <w:color w:val="808080" w:themeColor="background1" w:themeShade="80"/>
          <w:sz w:val="22"/>
          <w:szCs w:val="22"/>
          <w:lang w:val="en-GB"/>
        </w:rPr>
        <w:t>the enforcement in such country of judgments given in the Grand Court, may, by</w:t>
      </w:r>
    </w:p>
    <w:p w14:paraId="0CBCD4F3" w14:textId="22CA6B1F" w:rsidR="000840B7" w:rsidRPr="000840B7" w:rsidRDefault="000840B7" w:rsidP="000840B7">
      <w:pPr>
        <w:jc w:val="both"/>
        <w:rPr>
          <w:rFonts w:ascii="Arial" w:hAnsi="Arial" w:cs="Arial"/>
          <w:i/>
          <w:iCs/>
          <w:color w:val="808080" w:themeColor="background1" w:themeShade="80"/>
          <w:sz w:val="22"/>
          <w:szCs w:val="22"/>
          <w:lang w:val="en-GB"/>
        </w:rPr>
      </w:pPr>
      <w:r w:rsidRPr="000840B7">
        <w:rPr>
          <w:rFonts w:ascii="Arial" w:hAnsi="Arial" w:cs="Arial"/>
          <w:i/>
          <w:iCs/>
          <w:color w:val="808080" w:themeColor="background1" w:themeShade="80"/>
          <w:sz w:val="22"/>
          <w:szCs w:val="22"/>
          <w:lang w:val="en-GB"/>
        </w:rPr>
        <w:t>order, direct that</w:t>
      </w:r>
      <w:r w:rsidRPr="000840B7">
        <w:rPr>
          <w:rFonts w:ascii="Arial" w:hAnsi="Arial" w:cs="Arial"/>
          <w:i/>
          <w:iCs/>
          <w:color w:val="808080" w:themeColor="background1" w:themeShade="80"/>
          <w:sz w:val="22"/>
          <w:szCs w:val="22"/>
          <w:lang w:val="en-GB"/>
        </w:rPr>
        <w:t xml:space="preserve"> </w:t>
      </w:r>
      <w:r w:rsidRPr="000840B7">
        <w:rPr>
          <w:rFonts w:ascii="Arial" w:hAnsi="Arial" w:cs="Arial"/>
          <w:i/>
          <w:iCs/>
          <w:color w:val="808080" w:themeColor="background1" w:themeShade="80"/>
          <w:sz w:val="22"/>
          <w:szCs w:val="22"/>
          <w:lang w:val="en-GB"/>
        </w:rPr>
        <w:t>to foreign countries</w:t>
      </w:r>
    </w:p>
    <w:p w14:paraId="1D307FC7" w14:textId="77777777" w:rsidR="000840B7" w:rsidRPr="000840B7" w:rsidRDefault="000840B7" w:rsidP="000840B7">
      <w:pPr>
        <w:jc w:val="both"/>
        <w:rPr>
          <w:rFonts w:ascii="Arial" w:hAnsi="Arial" w:cs="Arial"/>
          <w:i/>
          <w:iCs/>
          <w:color w:val="808080" w:themeColor="background1" w:themeShade="80"/>
          <w:sz w:val="22"/>
          <w:szCs w:val="22"/>
          <w:lang w:val="en-GB"/>
        </w:rPr>
      </w:pPr>
    </w:p>
    <w:p w14:paraId="5D4361B2" w14:textId="4A7C4A05" w:rsidR="000840B7" w:rsidRPr="000840B7" w:rsidRDefault="000840B7" w:rsidP="000840B7">
      <w:pPr>
        <w:jc w:val="both"/>
        <w:rPr>
          <w:rFonts w:ascii="Arial" w:hAnsi="Arial" w:cs="Arial"/>
          <w:i/>
          <w:iCs/>
          <w:color w:val="808080" w:themeColor="background1" w:themeShade="80"/>
          <w:sz w:val="22"/>
          <w:szCs w:val="22"/>
          <w:lang w:val="en-GB"/>
        </w:rPr>
      </w:pPr>
      <w:r w:rsidRPr="000840B7">
        <w:rPr>
          <w:rFonts w:ascii="Arial" w:hAnsi="Arial" w:cs="Arial"/>
          <w:i/>
          <w:iCs/>
          <w:color w:val="808080" w:themeColor="background1" w:themeShade="80"/>
          <w:sz w:val="22"/>
          <w:szCs w:val="22"/>
          <w:lang w:val="en-GB"/>
        </w:rPr>
        <w:t>(a) this Part shall extend to that foreign country; and</w:t>
      </w:r>
    </w:p>
    <w:p w14:paraId="7D07C932" w14:textId="77777777" w:rsidR="000840B7" w:rsidRPr="000840B7" w:rsidRDefault="000840B7" w:rsidP="000840B7">
      <w:pPr>
        <w:jc w:val="both"/>
        <w:rPr>
          <w:rFonts w:ascii="Arial" w:hAnsi="Arial" w:cs="Arial"/>
          <w:i/>
          <w:iCs/>
          <w:color w:val="808080" w:themeColor="background1" w:themeShade="80"/>
          <w:sz w:val="22"/>
          <w:szCs w:val="22"/>
          <w:lang w:val="en-GB"/>
        </w:rPr>
      </w:pPr>
      <w:r w:rsidRPr="000840B7">
        <w:rPr>
          <w:rFonts w:ascii="Arial" w:hAnsi="Arial" w:cs="Arial"/>
          <w:i/>
          <w:iCs/>
          <w:color w:val="808080" w:themeColor="background1" w:themeShade="80"/>
          <w:sz w:val="22"/>
          <w:szCs w:val="22"/>
          <w:lang w:val="en-GB"/>
        </w:rPr>
        <w:t>(b) such courts of that foreign country as are specified in the order</w:t>
      </w:r>
    </w:p>
    <w:p w14:paraId="2EBE73B5" w14:textId="77777777" w:rsidR="000840B7" w:rsidRPr="000840B7" w:rsidRDefault="000840B7" w:rsidP="000840B7">
      <w:pPr>
        <w:jc w:val="both"/>
        <w:rPr>
          <w:rFonts w:ascii="Arial" w:hAnsi="Arial" w:cs="Arial"/>
          <w:i/>
          <w:iCs/>
          <w:color w:val="808080" w:themeColor="background1" w:themeShade="80"/>
          <w:sz w:val="22"/>
          <w:szCs w:val="22"/>
          <w:lang w:val="en-GB"/>
        </w:rPr>
      </w:pPr>
      <w:r w:rsidRPr="000840B7">
        <w:rPr>
          <w:rFonts w:ascii="Arial" w:hAnsi="Arial" w:cs="Arial"/>
          <w:i/>
          <w:iCs/>
          <w:color w:val="808080" w:themeColor="background1" w:themeShade="80"/>
          <w:sz w:val="22"/>
          <w:szCs w:val="22"/>
          <w:lang w:val="en-GB"/>
        </w:rPr>
        <w:t>shall be deemed superior courts of that country for the purposes</w:t>
      </w:r>
    </w:p>
    <w:p w14:paraId="49982109" w14:textId="77777777" w:rsidR="000840B7" w:rsidRDefault="000840B7" w:rsidP="000840B7">
      <w:pPr>
        <w:jc w:val="both"/>
        <w:rPr>
          <w:rFonts w:ascii="Arial" w:hAnsi="Arial" w:cs="Arial"/>
          <w:i/>
          <w:iCs/>
          <w:color w:val="808080" w:themeColor="background1" w:themeShade="80"/>
          <w:sz w:val="22"/>
          <w:szCs w:val="22"/>
          <w:lang w:val="en-GB"/>
        </w:rPr>
      </w:pPr>
      <w:r w:rsidRPr="000840B7">
        <w:rPr>
          <w:rFonts w:ascii="Arial" w:hAnsi="Arial" w:cs="Arial"/>
          <w:i/>
          <w:iCs/>
          <w:color w:val="808080" w:themeColor="background1" w:themeShade="80"/>
          <w:sz w:val="22"/>
          <w:szCs w:val="22"/>
          <w:lang w:val="en-GB"/>
        </w:rPr>
        <w:t>of this Part</w:t>
      </w:r>
      <w:r>
        <w:rPr>
          <w:rFonts w:ascii="Arial" w:hAnsi="Arial" w:cs="Arial"/>
          <w:i/>
          <w:iCs/>
          <w:color w:val="808080" w:themeColor="background1" w:themeShade="80"/>
          <w:sz w:val="22"/>
          <w:szCs w:val="22"/>
          <w:lang w:val="en-GB"/>
        </w:rPr>
        <w:t>.</w:t>
      </w:r>
    </w:p>
    <w:p w14:paraId="40362F64" w14:textId="77777777" w:rsidR="000840B7" w:rsidRDefault="000840B7" w:rsidP="000840B7">
      <w:pPr>
        <w:jc w:val="both"/>
        <w:rPr>
          <w:rFonts w:ascii="Arial" w:hAnsi="Arial" w:cs="Arial"/>
          <w:i/>
          <w:iCs/>
          <w:color w:val="808080" w:themeColor="background1" w:themeShade="80"/>
          <w:sz w:val="22"/>
          <w:szCs w:val="22"/>
          <w:lang w:val="en-GB"/>
        </w:rPr>
      </w:pPr>
    </w:p>
    <w:p w14:paraId="51B4DC16" w14:textId="7B0F5F06" w:rsidR="000840B7" w:rsidRDefault="000840B7" w:rsidP="000840B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Furthermore, a foreign judgement can be recognised at common law level if it meets the following requirements:</w:t>
      </w:r>
    </w:p>
    <w:p w14:paraId="27F79E6A" w14:textId="77777777" w:rsidR="000840B7" w:rsidRDefault="000840B7" w:rsidP="000840B7">
      <w:pPr>
        <w:jc w:val="both"/>
        <w:rPr>
          <w:rFonts w:ascii="Arial" w:hAnsi="Arial" w:cs="Arial"/>
          <w:color w:val="808080" w:themeColor="background1" w:themeShade="80"/>
          <w:sz w:val="22"/>
          <w:szCs w:val="22"/>
          <w:lang w:val="en-GB"/>
        </w:rPr>
      </w:pPr>
    </w:p>
    <w:p w14:paraId="4871222C" w14:textId="77777777" w:rsidR="000840B7" w:rsidRPr="000840B7" w:rsidRDefault="000840B7" w:rsidP="000840B7">
      <w:pPr>
        <w:jc w:val="both"/>
        <w:rPr>
          <w:rFonts w:ascii="Arial" w:hAnsi="Arial" w:cs="Arial"/>
          <w:color w:val="808080" w:themeColor="background1" w:themeShade="80"/>
          <w:sz w:val="22"/>
          <w:szCs w:val="22"/>
          <w:lang w:val="en-GB"/>
        </w:rPr>
      </w:pPr>
      <w:r w:rsidRPr="000840B7">
        <w:rPr>
          <w:rFonts w:ascii="Arial" w:hAnsi="Arial" w:cs="Arial"/>
          <w:color w:val="808080" w:themeColor="background1" w:themeShade="80"/>
          <w:sz w:val="22"/>
          <w:szCs w:val="22"/>
          <w:lang w:val="en-GB"/>
        </w:rPr>
        <w:t>(a) the judgment is final;</w:t>
      </w:r>
    </w:p>
    <w:p w14:paraId="3738DC75" w14:textId="77777777" w:rsidR="000840B7" w:rsidRPr="000840B7" w:rsidRDefault="000840B7" w:rsidP="000840B7">
      <w:pPr>
        <w:jc w:val="both"/>
        <w:rPr>
          <w:rFonts w:ascii="Arial" w:hAnsi="Arial" w:cs="Arial"/>
          <w:color w:val="808080" w:themeColor="background1" w:themeShade="80"/>
          <w:sz w:val="22"/>
          <w:szCs w:val="22"/>
          <w:lang w:val="en-GB"/>
        </w:rPr>
      </w:pPr>
      <w:r w:rsidRPr="000840B7">
        <w:rPr>
          <w:rFonts w:ascii="Arial" w:hAnsi="Arial" w:cs="Arial"/>
          <w:color w:val="808080" w:themeColor="background1" w:themeShade="80"/>
          <w:sz w:val="22"/>
          <w:szCs w:val="22"/>
          <w:lang w:val="en-GB"/>
        </w:rPr>
        <w:t>(b) the foreign court had jurisdiction over the debtor;</w:t>
      </w:r>
    </w:p>
    <w:p w14:paraId="1B6E529E" w14:textId="77777777" w:rsidR="000840B7" w:rsidRPr="000840B7" w:rsidRDefault="000840B7" w:rsidP="000840B7">
      <w:pPr>
        <w:jc w:val="both"/>
        <w:rPr>
          <w:rFonts w:ascii="Arial" w:hAnsi="Arial" w:cs="Arial"/>
          <w:color w:val="808080" w:themeColor="background1" w:themeShade="80"/>
          <w:sz w:val="22"/>
          <w:szCs w:val="22"/>
          <w:lang w:val="en-GB"/>
        </w:rPr>
      </w:pPr>
      <w:r w:rsidRPr="000840B7">
        <w:rPr>
          <w:rFonts w:ascii="Arial" w:hAnsi="Arial" w:cs="Arial"/>
          <w:color w:val="808080" w:themeColor="background1" w:themeShade="80"/>
          <w:sz w:val="22"/>
          <w:szCs w:val="22"/>
          <w:lang w:val="en-GB"/>
        </w:rPr>
        <w:t>(c) the foreign judgment was not obtained by fraud;</w:t>
      </w:r>
    </w:p>
    <w:p w14:paraId="72643044" w14:textId="77777777" w:rsidR="000840B7" w:rsidRPr="000840B7" w:rsidRDefault="000840B7" w:rsidP="000840B7">
      <w:pPr>
        <w:jc w:val="both"/>
        <w:rPr>
          <w:rFonts w:ascii="Arial" w:hAnsi="Arial" w:cs="Arial"/>
          <w:color w:val="808080" w:themeColor="background1" w:themeShade="80"/>
          <w:sz w:val="22"/>
          <w:szCs w:val="22"/>
          <w:lang w:val="en-GB"/>
        </w:rPr>
      </w:pPr>
      <w:r w:rsidRPr="000840B7">
        <w:rPr>
          <w:rFonts w:ascii="Arial" w:hAnsi="Arial" w:cs="Arial"/>
          <w:color w:val="808080" w:themeColor="background1" w:themeShade="80"/>
          <w:sz w:val="22"/>
          <w:szCs w:val="22"/>
          <w:lang w:val="en-GB"/>
        </w:rPr>
        <w:t>(d) the foreign judgment is not contrary to public policy of the Cayman Islands; and</w:t>
      </w:r>
    </w:p>
    <w:p w14:paraId="0B9BDA98" w14:textId="77777777" w:rsidR="006B2898" w:rsidRDefault="000840B7" w:rsidP="000840B7">
      <w:pPr>
        <w:jc w:val="both"/>
        <w:rPr>
          <w:rFonts w:ascii="Arial" w:hAnsi="Arial" w:cs="Arial"/>
          <w:color w:val="808080" w:themeColor="background1" w:themeShade="80"/>
          <w:sz w:val="22"/>
          <w:szCs w:val="22"/>
          <w:lang w:val="en-GB"/>
        </w:rPr>
      </w:pPr>
      <w:r w:rsidRPr="000840B7">
        <w:rPr>
          <w:rFonts w:ascii="Arial" w:hAnsi="Arial" w:cs="Arial"/>
          <w:color w:val="808080" w:themeColor="background1" w:themeShade="80"/>
          <w:sz w:val="22"/>
          <w:szCs w:val="22"/>
          <w:lang w:val="en-GB"/>
        </w:rPr>
        <w:t>(e) the foreign judgment was not obtained contrary to the rules of natural justice.</w:t>
      </w:r>
    </w:p>
    <w:p w14:paraId="0DC4C25C" w14:textId="77777777" w:rsidR="006B2898" w:rsidRDefault="006B2898" w:rsidP="000840B7">
      <w:pPr>
        <w:jc w:val="both"/>
        <w:rPr>
          <w:rFonts w:ascii="Arial" w:hAnsi="Arial" w:cs="Arial"/>
          <w:color w:val="808080" w:themeColor="background1" w:themeShade="80"/>
          <w:sz w:val="22"/>
          <w:szCs w:val="22"/>
          <w:lang w:val="en-GB"/>
        </w:rPr>
      </w:pPr>
    </w:p>
    <w:p w14:paraId="30F79B9E" w14:textId="782DC366" w:rsidR="00E4294D" w:rsidRPr="00AB0E3A" w:rsidRDefault="00EE1121" w:rsidP="000840B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There is however a </w:t>
      </w:r>
      <w:r w:rsidR="001D51DF">
        <w:rPr>
          <w:rFonts w:ascii="Arial" w:hAnsi="Arial" w:cs="Arial"/>
          <w:color w:val="808080" w:themeColor="background1" w:themeShade="80"/>
          <w:sz w:val="22"/>
          <w:szCs w:val="22"/>
          <w:lang w:val="en-GB"/>
        </w:rPr>
        <w:t>six-year</w:t>
      </w:r>
      <w:r>
        <w:rPr>
          <w:rFonts w:ascii="Arial" w:hAnsi="Arial" w:cs="Arial"/>
          <w:color w:val="808080" w:themeColor="background1" w:themeShade="80"/>
          <w:sz w:val="22"/>
          <w:szCs w:val="22"/>
          <w:lang w:val="en-GB"/>
        </w:rPr>
        <w:t xml:space="preserve"> limitation period which applies to the enforcement of a foreign judgement under both the common law and the 1996 revision.</w:t>
      </w:r>
      <w:r w:rsidR="001D51DF">
        <w:rPr>
          <w:rFonts w:ascii="Arial" w:hAnsi="Arial" w:cs="Arial"/>
          <w:color w:val="808080" w:themeColor="background1" w:themeShade="80"/>
          <w:sz w:val="22"/>
          <w:szCs w:val="22"/>
          <w:lang w:val="en-GB"/>
        </w:rPr>
        <w:t xml:space="preserve"> The six year period commences on the date of judgement or the date of the last appeal judgement.</w:t>
      </w:r>
      <w:r>
        <w:rPr>
          <w:rFonts w:ascii="Arial" w:hAnsi="Arial" w:cs="Arial"/>
          <w:color w:val="808080" w:themeColor="background1" w:themeShade="80"/>
          <w:sz w:val="22"/>
          <w:szCs w:val="22"/>
          <w:lang w:val="en-GB"/>
        </w:rPr>
        <w:t xml:space="preserve"> </w:t>
      </w:r>
      <w:r w:rsidR="00E4294D" w:rsidRPr="00AB0E3A">
        <w:rPr>
          <w:rFonts w:ascii="Arial" w:hAnsi="Arial" w:cs="Arial"/>
          <w:color w:val="808080" w:themeColor="background1" w:themeShade="80"/>
          <w:sz w:val="22"/>
          <w:szCs w:val="22"/>
          <w:lang w:val="en-GB"/>
        </w:rPr>
        <w:t>]</w:t>
      </w:r>
    </w:p>
    <w:p w14:paraId="0D989436" w14:textId="77777777" w:rsidR="00D27CBC" w:rsidRDefault="00D27CBC" w:rsidP="00D27CBC">
      <w:pPr>
        <w:jc w:val="both"/>
        <w:rPr>
          <w:rFonts w:ascii="Arial" w:hAnsi="Arial" w:cs="Arial"/>
          <w:b/>
          <w:bCs/>
          <w:color w:val="44546A" w:themeColor="text2"/>
          <w:sz w:val="22"/>
          <w:szCs w:val="22"/>
          <w:lang w:val="en-GB"/>
        </w:rPr>
      </w:pPr>
    </w:p>
    <w:p w14:paraId="0298B838" w14:textId="2619BDD0" w:rsidR="00FA18CF" w:rsidRDefault="00FA18CF" w:rsidP="002A37BB">
      <w:pPr>
        <w:jc w:val="both"/>
        <w:rPr>
          <w:rFonts w:ascii="Arial" w:hAnsi="Arial" w:cs="Arial"/>
          <w:bCs/>
          <w:sz w:val="22"/>
          <w:szCs w:val="22"/>
          <w:lang w:val="en-GB"/>
        </w:rPr>
      </w:pPr>
    </w:p>
    <w:p w14:paraId="39D50E2D" w14:textId="0990F109" w:rsidR="00853B56"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w:t>
      </w:r>
      <w:r w:rsidR="00853B56">
        <w:rPr>
          <w:rFonts w:ascii="Arial" w:hAnsi="Arial" w:cs="Arial"/>
          <w:b/>
          <w:sz w:val="22"/>
          <w:szCs w:val="22"/>
          <w:lang w:val="en-GB"/>
        </w:rPr>
        <w:t>[15 marks in total]</w:t>
      </w:r>
    </w:p>
    <w:p w14:paraId="7CAB7846" w14:textId="77777777" w:rsidR="00853B56" w:rsidRDefault="00853B56" w:rsidP="002A37BB">
      <w:pPr>
        <w:jc w:val="both"/>
        <w:rPr>
          <w:rFonts w:ascii="Arial" w:hAnsi="Arial" w:cs="Arial"/>
          <w:b/>
          <w:sz w:val="22"/>
          <w:szCs w:val="22"/>
          <w:lang w:val="en-GB"/>
        </w:rPr>
      </w:pPr>
    </w:p>
    <w:p w14:paraId="261DD67E" w14:textId="0AF042AF" w:rsidR="00962045" w:rsidRPr="002A37BB" w:rsidRDefault="00853B56" w:rsidP="002A37BB">
      <w:pPr>
        <w:jc w:val="both"/>
        <w:rPr>
          <w:rFonts w:ascii="Arial" w:hAnsi="Arial" w:cs="Arial"/>
          <w:b/>
          <w:sz w:val="22"/>
          <w:szCs w:val="22"/>
          <w:lang w:val="en-GB"/>
        </w:rPr>
      </w:pPr>
      <w:r>
        <w:rPr>
          <w:rFonts w:ascii="Arial" w:hAnsi="Arial" w:cs="Arial"/>
          <w:b/>
          <w:sz w:val="22"/>
          <w:szCs w:val="22"/>
          <w:lang w:val="en-GB"/>
        </w:rPr>
        <w:t xml:space="preserve">Question 3.1 </w:t>
      </w:r>
      <w:r w:rsidR="00962045" w:rsidRPr="002A37BB">
        <w:rPr>
          <w:rFonts w:ascii="Arial" w:hAnsi="Arial" w:cs="Arial"/>
          <w:b/>
          <w:sz w:val="22"/>
          <w:szCs w:val="22"/>
          <w:lang w:val="en-GB"/>
        </w:rPr>
        <w:t>[</w:t>
      </w:r>
      <w:r>
        <w:rPr>
          <w:rFonts w:ascii="Arial" w:hAnsi="Arial" w:cs="Arial"/>
          <w:b/>
          <w:sz w:val="22"/>
          <w:szCs w:val="22"/>
          <w:lang w:val="en-GB"/>
        </w:rPr>
        <w:t xml:space="preserve">maximum </w:t>
      </w:r>
      <w:r w:rsidRPr="00853B56">
        <w:rPr>
          <w:rFonts w:ascii="Arial" w:hAnsi="Arial" w:cs="Arial"/>
          <w:b/>
          <w:sz w:val="22"/>
          <w:szCs w:val="22"/>
          <w:lang w:val="en-GB"/>
        </w:rPr>
        <w:t>9</w:t>
      </w:r>
      <w:r w:rsidR="00962045" w:rsidRPr="00853B56">
        <w:rPr>
          <w:rFonts w:ascii="Arial" w:hAnsi="Arial" w:cs="Arial"/>
          <w:b/>
          <w:sz w:val="22"/>
          <w:szCs w:val="22"/>
          <w:lang w:val="en-GB"/>
        </w:rPr>
        <w:t xml:space="preserve"> marks</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2E90EFD2" w14:textId="22A3B14D" w:rsidR="00775E93" w:rsidRDefault="00775E93" w:rsidP="002476AF">
      <w:pPr>
        <w:jc w:val="both"/>
        <w:rPr>
          <w:rFonts w:ascii="Arial" w:hAnsi="Arial" w:cs="Arial"/>
          <w:sz w:val="22"/>
          <w:szCs w:val="22"/>
          <w:lang w:val="en-GB"/>
        </w:rPr>
      </w:pPr>
      <w:r>
        <w:rPr>
          <w:rFonts w:ascii="Arial" w:hAnsi="Arial" w:cs="Arial"/>
          <w:sz w:val="22"/>
          <w:szCs w:val="22"/>
          <w:lang w:val="en-GB"/>
        </w:rPr>
        <w:t>In the absence of a statutory prohibition on insolvent trading, the Cayman Islands is ill</w:t>
      </w:r>
      <w:r w:rsidR="00626639">
        <w:rPr>
          <w:rFonts w:ascii="Arial" w:hAnsi="Arial" w:cs="Arial"/>
          <w:sz w:val="22"/>
          <w:szCs w:val="22"/>
          <w:lang w:val="en-GB"/>
        </w:rPr>
        <w:t>-</w:t>
      </w:r>
      <w:r>
        <w:rPr>
          <w:rFonts w:ascii="Arial" w:hAnsi="Arial" w:cs="Arial"/>
          <w:sz w:val="22"/>
          <w:szCs w:val="22"/>
          <w:lang w:val="en-GB"/>
        </w:rPr>
        <w:t>equipped to deal with directors who wilfully disregard the interests of creditors.</w:t>
      </w:r>
    </w:p>
    <w:p w14:paraId="5D728BD1" w14:textId="77777777" w:rsidR="002476AF" w:rsidRDefault="002476AF" w:rsidP="00775E93">
      <w:pPr>
        <w:jc w:val="both"/>
        <w:rPr>
          <w:rFonts w:ascii="Arial" w:hAnsi="Arial" w:cs="Arial"/>
          <w:sz w:val="22"/>
          <w:szCs w:val="22"/>
          <w:lang w:val="en-GB"/>
        </w:rPr>
      </w:pPr>
    </w:p>
    <w:p w14:paraId="0E6AC538" w14:textId="77777777" w:rsidR="002476AF" w:rsidRDefault="002476AF" w:rsidP="002476AF">
      <w:pPr>
        <w:jc w:val="both"/>
        <w:rPr>
          <w:rFonts w:ascii="Arial" w:hAnsi="Arial" w:cs="Arial"/>
          <w:sz w:val="22"/>
          <w:szCs w:val="22"/>
          <w:lang w:val="en-GB"/>
        </w:rPr>
      </w:pPr>
      <w:r>
        <w:rPr>
          <w:rFonts w:ascii="Arial" w:hAnsi="Arial" w:cs="Arial"/>
          <w:sz w:val="22"/>
          <w:szCs w:val="22"/>
          <w:lang w:val="en-GB"/>
        </w:rPr>
        <w:t>Critically discuss this statement and indicate whether you agree or disagree with it, providing reasons for your answer.</w:t>
      </w:r>
    </w:p>
    <w:p w14:paraId="311CA539" w14:textId="77777777" w:rsidR="00DF75F8" w:rsidRPr="002A37BB" w:rsidRDefault="00DF75F8" w:rsidP="002A37BB">
      <w:pPr>
        <w:jc w:val="both"/>
        <w:rPr>
          <w:rFonts w:ascii="Arial" w:hAnsi="Arial" w:cs="Arial"/>
          <w:sz w:val="22"/>
          <w:szCs w:val="22"/>
        </w:rPr>
      </w:pPr>
    </w:p>
    <w:p w14:paraId="3C1A185D" w14:textId="77777777" w:rsidR="0023776C" w:rsidRDefault="00E4294D" w:rsidP="00E4294D">
      <w:pPr>
        <w:jc w:val="both"/>
        <w:rPr>
          <w:rFonts w:ascii="Arial" w:hAnsi="Arial" w:cs="Arial"/>
          <w:color w:val="808080" w:themeColor="background1" w:themeShade="80"/>
          <w:sz w:val="22"/>
          <w:szCs w:val="22"/>
        </w:rPr>
      </w:pPr>
      <w:r w:rsidRPr="00AB0E3A">
        <w:rPr>
          <w:rFonts w:ascii="Arial" w:hAnsi="Arial" w:cs="Arial"/>
          <w:color w:val="808080" w:themeColor="background1" w:themeShade="80"/>
          <w:sz w:val="22"/>
          <w:szCs w:val="22"/>
          <w:lang w:val="en-GB"/>
        </w:rPr>
        <w:t>[</w:t>
      </w:r>
      <w:r w:rsidR="0023776C" w:rsidRPr="0023776C">
        <w:rPr>
          <w:rFonts w:ascii="Arial" w:hAnsi="Arial" w:cs="Arial"/>
          <w:color w:val="808080" w:themeColor="background1" w:themeShade="80"/>
          <w:sz w:val="22"/>
          <w:szCs w:val="22"/>
        </w:rPr>
        <w:t>I respectfully disagree with the above mentioned statement as directors have a duty to co</w:t>
      </w:r>
      <w:r w:rsidR="0023776C">
        <w:rPr>
          <w:rFonts w:ascii="Arial" w:hAnsi="Arial" w:cs="Arial"/>
          <w:color w:val="808080" w:themeColor="background1" w:themeShade="80"/>
          <w:sz w:val="22"/>
          <w:szCs w:val="22"/>
        </w:rPr>
        <w:t>-</w:t>
      </w:r>
      <w:r w:rsidR="0023776C" w:rsidRPr="0023776C">
        <w:rPr>
          <w:rFonts w:ascii="Arial" w:hAnsi="Arial" w:cs="Arial"/>
          <w:color w:val="808080" w:themeColor="background1" w:themeShade="80"/>
          <w:sz w:val="22"/>
          <w:szCs w:val="22"/>
        </w:rPr>
        <w:t xml:space="preserve">operate </w:t>
      </w:r>
      <w:r w:rsidR="0023776C">
        <w:rPr>
          <w:rFonts w:ascii="Arial" w:hAnsi="Arial" w:cs="Arial"/>
          <w:color w:val="808080" w:themeColor="background1" w:themeShade="80"/>
          <w:sz w:val="22"/>
          <w:szCs w:val="22"/>
        </w:rPr>
        <w:t>a</w:t>
      </w:r>
      <w:r w:rsidR="0023776C" w:rsidRPr="0023776C">
        <w:rPr>
          <w:rFonts w:ascii="Arial" w:hAnsi="Arial" w:cs="Arial"/>
          <w:color w:val="808080" w:themeColor="background1" w:themeShade="80"/>
          <w:sz w:val="22"/>
          <w:szCs w:val="22"/>
        </w:rPr>
        <w:t>nd liquidators have the power of private examination of relevant persons</w:t>
      </w:r>
      <w:r w:rsidR="0023776C">
        <w:rPr>
          <w:rFonts w:ascii="Arial" w:hAnsi="Arial" w:cs="Arial"/>
          <w:color w:val="808080" w:themeColor="background1" w:themeShade="80"/>
          <w:sz w:val="22"/>
          <w:szCs w:val="22"/>
        </w:rPr>
        <w:t xml:space="preserve"> </w:t>
      </w:r>
      <w:r w:rsidR="0023776C" w:rsidRPr="0023776C">
        <w:rPr>
          <w:rFonts w:ascii="Arial" w:hAnsi="Arial" w:cs="Arial"/>
          <w:color w:val="808080" w:themeColor="background1" w:themeShade="80"/>
          <w:sz w:val="22"/>
          <w:szCs w:val="22"/>
        </w:rPr>
        <w:t xml:space="preserve">in terms of section 103 of the </w:t>
      </w:r>
      <w:r w:rsidR="0023776C">
        <w:rPr>
          <w:rFonts w:ascii="Arial" w:hAnsi="Arial" w:cs="Arial"/>
          <w:color w:val="808080" w:themeColor="background1" w:themeShade="80"/>
          <w:sz w:val="22"/>
          <w:szCs w:val="22"/>
        </w:rPr>
        <w:t>C</w:t>
      </w:r>
      <w:r w:rsidR="0023776C" w:rsidRPr="0023776C">
        <w:rPr>
          <w:rFonts w:ascii="Arial" w:hAnsi="Arial" w:cs="Arial"/>
          <w:color w:val="808080" w:themeColor="background1" w:themeShade="80"/>
          <w:sz w:val="22"/>
          <w:szCs w:val="22"/>
        </w:rPr>
        <w:t xml:space="preserve">ompanies </w:t>
      </w:r>
      <w:r w:rsidR="0023776C">
        <w:rPr>
          <w:rFonts w:ascii="Arial" w:hAnsi="Arial" w:cs="Arial"/>
          <w:color w:val="808080" w:themeColor="background1" w:themeShade="80"/>
          <w:sz w:val="22"/>
          <w:szCs w:val="22"/>
        </w:rPr>
        <w:t>L</w:t>
      </w:r>
      <w:r w:rsidR="0023776C" w:rsidRPr="0023776C">
        <w:rPr>
          <w:rFonts w:ascii="Arial" w:hAnsi="Arial" w:cs="Arial"/>
          <w:color w:val="808080" w:themeColor="background1" w:themeShade="80"/>
          <w:sz w:val="22"/>
          <w:szCs w:val="22"/>
        </w:rPr>
        <w:t>aw.</w:t>
      </w:r>
      <w:r w:rsidR="0023776C">
        <w:rPr>
          <w:rFonts w:ascii="Arial" w:hAnsi="Arial" w:cs="Arial"/>
          <w:color w:val="808080" w:themeColor="background1" w:themeShade="80"/>
          <w:sz w:val="22"/>
          <w:szCs w:val="22"/>
        </w:rPr>
        <w:t xml:space="preserve"> </w:t>
      </w:r>
      <w:r w:rsidR="0023776C" w:rsidRPr="0023776C">
        <w:rPr>
          <w:rFonts w:ascii="Arial" w:hAnsi="Arial" w:cs="Arial"/>
          <w:color w:val="808080" w:themeColor="background1" w:themeShade="80"/>
          <w:sz w:val="22"/>
          <w:szCs w:val="22"/>
        </w:rPr>
        <w:t>In terms of section 103</w:t>
      </w:r>
      <w:r w:rsidR="0023776C">
        <w:rPr>
          <w:rFonts w:ascii="Arial" w:hAnsi="Arial" w:cs="Arial"/>
          <w:color w:val="808080" w:themeColor="background1" w:themeShade="80"/>
          <w:sz w:val="22"/>
          <w:szCs w:val="22"/>
        </w:rPr>
        <w:t xml:space="preserve">(5) </w:t>
      </w:r>
      <w:r w:rsidR="0023776C" w:rsidRPr="0023776C">
        <w:rPr>
          <w:rFonts w:ascii="Arial" w:hAnsi="Arial" w:cs="Arial"/>
          <w:color w:val="808080" w:themeColor="background1" w:themeShade="80"/>
          <w:sz w:val="22"/>
          <w:szCs w:val="22"/>
        </w:rPr>
        <w:t>the court may order that the director swear an affidavit in answer to written interrogatories or attend an oral examination by the official liquidator</w:t>
      </w:r>
      <w:r w:rsidR="0023776C">
        <w:rPr>
          <w:rFonts w:ascii="Arial" w:hAnsi="Arial" w:cs="Arial"/>
          <w:color w:val="808080" w:themeColor="background1" w:themeShade="80"/>
          <w:sz w:val="22"/>
          <w:szCs w:val="22"/>
        </w:rPr>
        <w:t xml:space="preserve"> </w:t>
      </w:r>
      <w:r w:rsidR="0023776C" w:rsidRPr="0023776C">
        <w:rPr>
          <w:rFonts w:ascii="Arial" w:hAnsi="Arial" w:cs="Arial"/>
          <w:color w:val="808080" w:themeColor="background1" w:themeShade="80"/>
          <w:sz w:val="22"/>
          <w:szCs w:val="22"/>
        </w:rPr>
        <w:t>or in some instances both</w:t>
      </w:r>
      <w:r w:rsidR="0023776C">
        <w:rPr>
          <w:rFonts w:ascii="Arial" w:hAnsi="Arial" w:cs="Arial"/>
          <w:color w:val="808080" w:themeColor="background1" w:themeShade="80"/>
          <w:sz w:val="22"/>
          <w:szCs w:val="22"/>
        </w:rPr>
        <w:t>.</w:t>
      </w:r>
    </w:p>
    <w:p w14:paraId="4735E7F7" w14:textId="77777777" w:rsidR="0023776C" w:rsidRDefault="0023776C" w:rsidP="00E4294D">
      <w:pPr>
        <w:jc w:val="both"/>
        <w:rPr>
          <w:rFonts w:ascii="Arial" w:hAnsi="Arial" w:cs="Arial"/>
          <w:color w:val="808080" w:themeColor="background1" w:themeShade="80"/>
          <w:sz w:val="22"/>
          <w:szCs w:val="22"/>
        </w:rPr>
      </w:pPr>
    </w:p>
    <w:p w14:paraId="4C91787C" w14:textId="30E99B69" w:rsidR="0023776C" w:rsidRDefault="0023776C" w:rsidP="00E4294D">
      <w:pPr>
        <w:jc w:val="both"/>
        <w:rPr>
          <w:rFonts w:ascii="Arial" w:hAnsi="Arial" w:cs="Arial"/>
          <w:color w:val="808080" w:themeColor="background1" w:themeShade="80"/>
          <w:sz w:val="22"/>
          <w:szCs w:val="22"/>
        </w:rPr>
      </w:pPr>
      <w:r w:rsidRPr="0023776C">
        <w:rPr>
          <w:rFonts w:ascii="Arial" w:hAnsi="Arial" w:cs="Arial"/>
          <w:color w:val="808080" w:themeColor="background1" w:themeShade="80"/>
          <w:sz w:val="22"/>
          <w:szCs w:val="22"/>
        </w:rPr>
        <w:t>In terms of section 103</w:t>
      </w:r>
      <w:r>
        <w:rPr>
          <w:rFonts w:ascii="Arial" w:hAnsi="Arial" w:cs="Arial"/>
          <w:color w:val="808080" w:themeColor="background1" w:themeShade="80"/>
          <w:sz w:val="22"/>
          <w:szCs w:val="22"/>
        </w:rPr>
        <w:t xml:space="preserve">(7)(a) </w:t>
      </w:r>
      <w:r w:rsidRPr="0023776C">
        <w:rPr>
          <w:rFonts w:ascii="Arial" w:hAnsi="Arial" w:cs="Arial"/>
          <w:color w:val="808080" w:themeColor="background1" w:themeShade="80"/>
          <w:sz w:val="22"/>
          <w:szCs w:val="22"/>
        </w:rPr>
        <w:t xml:space="preserve">the </w:t>
      </w:r>
      <w:r>
        <w:rPr>
          <w:rFonts w:ascii="Arial" w:hAnsi="Arial" w:cs="Arial"/>
          <w:color w:val="808080" w:themeColor="background1" w:themeShade="80"/>
          <w:sz w:val="22"/>
          <w:szCs w:val="22"/>
        </w:rPr>
        <w:t>C</w:t>
      </w:r>
      <w:r w:rsidRPr="0023776C">
        <w:rPr>
          <w:rFonts w:ascii="Arial" w:hAnsi="Arial" w:cs="Arial"/>
          <w:color w:val="808080" w:themeColor="background1" w:themeShade="80"/>
          <w:sz w:val="22"/>
          <w:szCs w:val="22"/>
        </w:rPr>
        <w:t xml:space="preserve">ourt </w:t>
      </w:r>
      <w:r>
        <w:rPr>
          <w:rFonts w:ascii="Arial" w:hAnsi="Arial" w:cs="Arial"/>
          <w:color w:val="808080" w:themeColor="background1" w:themeShade="80"/>
          <w:sz w:val="22"/>
          <w:szCs w:val="22"/>
        </w:rPr>
        <w:t>may</w:t>
      </w:r>
      <w:r w:rsidRPr="0023776C">
        <w:rPr>
          <w:rFonts w:ascii="Arial" w:hAnsi="Arial" w:cs="Arial"/>
          <w:color w:val="808080" w:themeColor="background1" w:themeShade="80"/>
          <w:sz w:val="22"/>
          <w:szCs w:val="22"/>
        </w:rPr>
        <w:t xml:space="preserve"> make an order against the director</w:t>
      </w:r>
      <w:r>
        <w:rPr>
          <w:rFonts w:ascii="Arial" w:hAnsi="Arial" w:cs="Arial"/>
          <w:color w:val="808080" w:themeColor="background1" w:themeShade="80"/>
          <w:sz w:val="22"/>
          <w:szCs w:val="22"/>
        </w:rPr>
        <w:t xml:space="preserve">. </w:t>
      </w:r>
      <w:r w:rsidRPr="0023776C">
        <w:rPr>
          <w:rFonts w:ascii="Arial" w:hAnsi="Arial" w:cs="Arial"/>
          <w:color w:val="808080" w:themeColor="background1" w:themeShade="80"/>
          <w:sz w:val="22"/>
          <w:szCs w:val="22"/>
        </w:rPr>
        <w:t>Furthermore the court has the power in terms of section 145 of the companies law to reverse or void any payment or disposal of property if it is found that the dominant intention of the company's directors was to give the applicable creditor a preference over other creditors</w:t>
      </w:r>
      <w:r>
        <w:rPr>
          <w:rFonts w:ascii="Arial" w:hAnsi="Arial" w:cs="Arial"/>
          <w:color w:val="808080" w:themeColor="background1" w:themeShade="80"/>
          <w:sz w:val="22"/>
          <w:szCs w:val="22"/>
        </w:rPr>
        <w:t xml:space="preserve">. </w:t>
      </w:r>
      <w:r w:rsidR="00AE7FDE">
        <w:rPr>
          <w:rFonts w:ascii="Arial" w:hAnsi="Arial" w:cs="Arial"/>
          <w:color w:val="808080" w:themeColor="background1" w:themeShade="80"/>
          <w:sz w:val="22"/>
          <w:szCs w:val="22"/>
        </w:rPr>
        <w:t>The</w:t>
      </w:r>
      <w:r w:rsidRPr="0023776C">
        <w:rPr>
          <w:rFonts w:ascii="Arial" w:hAnsi="Arial" w:cs="Arial"/>
          <w:color w:val="808080" w:themeColor="background1" w:themeShade="80"/>
          <w:sz w:val="22"/>
          <w:szCs w:val="22"/>
        </w:rPr>
        <w:t xml:space="preserve"> test for voidable preference was explained in the case of</w:t>
      </w:r>
      <w:r>
        <w:rPr>
          <w:rFonts w:ascii="Arial" w:hAnsi="Arial" w:cs="Arial"/>
          <w:color w:val="808080" w:themeColor="background1" w:themeShade="80"/>
          <w:sz w:val="22"/>
          <w:szCs w:val="22"/>
        </w:rPr>
        <w:t xml:space="preserve"> </w:t>
      </w:r>
      <w:r w:rsidRPr="0023776C">
        <w:rPr>
          <w:rFonts w:ascii="Arial" w:hAnsi="Arial" w:cs="Arial"/>
          <w:i/>
          <w:iCs/>
          <w:color w:val="808080" w:themeColor="background1" w:themeShade="80"/>
          <w:sz w:val="22"/>
          <w:szCs w:val="22"/>
        </w:rPr>
        <w:t>Weavering Macro Fixed Income Fund Ltd (in Liquidation</w:t>
      </w:r>
      <w:r w:rsidRPr="0023776C">
        <w:rPr>
          <w:i/>
          <w:iCs/>
        </w:rPr>
        <w:t xml:space="preserve"> </w:t>
      </w:r>
      <w:r w:rsidRPr="0023776C">
        <w:rPr>
          <w:rFonts w:ascii="Arial" w:hAnsi="Arial" w:cs="Arial"/>
          <w:i/>
          <w:iCs/>
          <w:color w:val="808080" w:themeColor="background1" w:themeShade="80"/>
          <w:sz w:val="22"/>
          <w:szCs w:val="22"/>
        </w:rPr>
        <w:t>[2016 (2) CILR 514</w:t>
      </w:r>
      <w:r w:rsidRPr="0023776C">
        <w:rPr>
          <w:rFonts w:ascii="Arial" w:hAnsi="Arial" w:cs="Arial"/>
          <w:color w:val="808080" w:themeColor="background1" w:themeShade="80"/>
          <w:sz w:val="22"/>
          <w:szCs w:val="22"/>
        </w:rPr>
        <w:t>].</w:t>
      </w:r>
    </w:p>
    <w:p w14:paraId="2AEB2D94" w14:textId="77777777" w:rsidR="0023776C" w:rsidRDefault="0023776C" w:rsidP="00E4294D">
      <w:pPr>
        <w:jc w:val="both"/>
        <w:rPr>
          <w:rFonts w:ascii="Arial" w:hAnsi="Arial" w:cs="Arial"/>
          <w:color w:val="808080" w:themeColor="background1" w:themeShade="80"/>
          <w:sz w:val="22"/>
          <w:szCs w:val="22"/>
        </w:rPr>
      </w:pPr>
    </w:p>
    <w:p w14:paraId="34F15BB7" w14:textId="77777777" w:rsidR="00AE7FDE" w:rsidRDefault="0023776C" w:rsidP="00E4294D">
      <w:pPr>
        <w:jc w:val="both"/>
        <w:rPr>
          <w:rFonts w:ascii="Arial" w:hAnsi="Arial" w:cs="Arial"/>
          <w:color w:val="808080" w:themeColor="background1" w:themeShade="80"/>
          <w:sz w:val="22"/>
          <w:szCs w:val="22"/>
        </w:rPr>
      </w:pPr>
      <w:r w:rsidRPr="0023776C">
        <w:rPr>
          <w:rFonts w:ascii="Arial" w:hAnsi="Arial" w:cs="Arial"/>
          <w:color w:val="808080" w:themeColor="background1" w:themeShade="80"/>
          <w:sz w:val="22"/>
          <w:szCs w:val="22"/>
        </w:rPr>
        <w:t xml:space="preserve">Should </w:t>
      </w:r>
      <w:r>
        <w:rPr>
          <w:rFonts w:ascii="Arial" w:hAnsi="Arial" w:cs="Arial"/>
          <w:color w:val="808080" w:themeColor="background1" w:themeShade="80"/>
          <w:sz w:val="22"/>
          <w:szCs w:val="22"/>
        </w:rPr>
        <w:t>a</w:t>
      </w:r>
      <w:r w:rsidRPr="0023776C">
        <w:rPr>
          <w:rFonts w:ascii="Arial" w:hAnsi="Arial" w:cs="Arial"/>
          <w:color w:val="808080" w:themeColor="background1" w:themeShade="80"/>
          <w:sz w:val="22"/>
          <w:szCs w:val="22"/>
        </w:rPr>
        <w:t xml:space="preserve"> director be found to have conducted fraudulent trading in terms of section 147 of the </w:t>
      </w:r>
      <w:r>
        <w:rPr>
          <w:rFonts w:ascii="Arial" w:hAnsi="Arial" w:cs="Arial"/>
          <w:color w:val="808080" w:themeColor="background1" w:themeShade="80"/>
          <w:sz w:val="22"/>
          <w:szCs w:val="22"/>
        </w:rPr>
        <w:t>C</w:t>
      </w:r>
      <w:r w:rsidRPr="0023776C">
        <w:rPr>
          <w:rFonts w:ascii="Arial" w:hAnsi="Arial" w:cs="Arial"/>
          <w:color w:val="808080" w:themeColor="background1" w:themeShade="80"/>
          <w:sz w:val="22"/>
          <w:szCs w:val="22"/>
        </w:rPr>
        <w:t xml:space="preserve">ompanies </w:t>
      </w:r>
      <w:r>
        <w:rPr>
          <w:rFonts w:ascii="Arial" w:hAnsi="Arial" w:cs="Arial"/>
          <w:color w:val="808080" w:themeColor="background1" w:themeShade="80"/>
          <w:sz w:val="22"/>
          <w:szCs w:val="22"/>
        </w:rPr>
        <w:t>L</w:t>
      </w:r>
      <w:r w:rsidRPr="0023776C">
        <w:rPr>
          <w:rFonts w:ascii="Arial" w:hAnsi="Arial" w:cs="Arial"/>
          <w:color w:val="808080" w:themeColor="background1" w:themeShade="80"/>
          <w:sz w:val="22"/>
          <w:szCs w:val="22"/>
        </w:rPr>
        <w:t>aw,</w:t>
      </w:r>
      <w:r>
        <w:rPr>
          <w:rFonts w:ascii="Arial" w:hAnsi="Arial" w:cs="Arial"/>
          <w:color w:val="808080" w:themeColor="background1" w:themeShade="80"/>
          <w:sz w:val="22"/>
          <w:szCs w:val="22"/>
        </w:rPr>
        <w:t xml:space="preserve"> </w:t>
      </w:r>
      <w:r w:rsidRPr="0023776C">
        <w:rPr>
          <w:rFonts w:ascii="Arial" w:hAnsi="Arial" w:cs="Arial"/>
          <w:color w:val="808080" w:themeColor="background1" w:themeShade="80"/>
          <w:sz w:val="22"/>
          <w:szCs w:val="22"/>
        </w:rPr>
        <w:t>then the director may be held personally liable for any losses which the company may have suffered as a result of their breach of their fiduciary duty to act in a company's best interests</w:t>
      </w:r>
      <w:r w:rsidR="00AE7FDE">
        <w:rPr>
          <w:rFonts w:ascii="Arial" w:hAnsi="Arial" w:cs="Arial"/>
          <w:color w:val="808080" w:themeColor="background1" w:themeShade="80"/>
          <w:sz w:val="22"/>
          <w:szCs w:val="22"/>
        </w:rPr>
        <w:t xml:space="preserve"> </w:t>
      </w:r>
      <w:r w:rsidRPr="0023776C">
        <w:rPr>
          <w:rFonts w:ascii="Arial" w:hAnsi="Arial" w:cs="Arial"/>
          <w:color w:val="808080" w:themeColor="background1" w:themeShade="80"/>
          <w:sz w:val="22"/>
          <w:szCs w:val="22"/>
        </w:rPr>
        <w:t>which includes acting in the best interests of creditors</w:t>
      </w:r>
      <w:r w:rsidR="00AE7FDE" w:rsidRPr="00AE7FDE">
        <w:rPr>
          <w:rFonts w:ascii="Arial" w:hAnsi="Arial" w:cs="Arial"/>
          <w:color w:val="808080" w:themeColor="background1" w:themeShade="80"/>
          <w:sz w:val="22"/>
          <w:szCs w:val="22"/>
        </w:rPr>
        <w:t xml:space="preserve"> </w:t>
      </w:r>
      <w:r w:rsidR="00AE7FDE" w:rsidRPr="00AE7FDE">
        <w:rPr>
          <w:rFonts w:ascii="Arial" w:hAnsi="Arial" w:cs="Arial"/>
          <w:color w:val="808080" w:themeColor="background1" w:themeShade="80"/>
          <w:sz w:val="22"/>
          <w:szCs w:val="22"/>
        </w:rPr>
        <w:t>as was the case in</w:t>
      </w:r>
      <w:r w:rsidR="00AE7FDE">
        <w:rPr>
          <w:rFonts w:ascii="Arial" w:hAnsi="Arial" w:cs="Arial"/>
          <w:color w:val="808080" w:themeColor="background1" w:themeShade="80"/>
          <w:sz w:val="22"/>
          <w:szCs w:val="22"/>
        </w:rPr>
        <w:t xml:space="preserve"> </w:t>
      </w:r>
      <w:r w:rsidR="00AE7FDE" w:rsidRPr="00AE7FDE">
        <w:rPr>
          <w:rFonts w:ascii="Arial" w:hAnsi="Arial" w:cs="Arial"/>
          <w:i/>
          <w:iCs/>
          <w:color w:val="808080" w:themeColor="background1" w:themeShade="80"/>
          <w:sz w:val="22"/>
          <w:szCs w:val="22"/>
        </w:rPr>
        <w:t>Prospect Properties v McNeill</w:t>
      </w:r>
      <w:r w:rsidR="00AE7FDE" w:rsidRPr="00AE7FDE">
        <w:rPr>
          <w:rFonts w:ascii="Arial" w:hAnsi="Arial" w:cs="Arial"/>
          <w:i/>
          <w:iCs/>
          <w:color w:val="808080" w:themeColor="background1" w:themeShade="80"/>
          <w:sz w:val="22"/>
          <w:szCs w:val="22"/>
        </w:rPr>
        <w:t xml:space="preserve"> </w:t>
      </w:r>
      <w:r w:rsidR="00AE7FDE" w:rsidRPr="00AE7FDE">
        <w:rPr>
          <w:rFonts w:ascii="Arial" w:hAnsi="Arial" w:cs="Arial"/>
          <w:i/>
          <w:iCs/>
          <w:color w:val="808080" w:themeColor="background1" w:themeShade="80"/>
          <w:sz w:val="22"/>
          <w:szCs w:val="22"/>
        </w:rPr>
        <w:t>[1990-91 CILR 171</w:t>
      </w:r>
      <w:r w:rsidR="00AE7FDE" w:rsidRPr="00AE7FDE">
        <w:rPr>
          <w:rFonts w:ascii="Arial" w:hAnsi="Arial" w:cs="Arial"/>
          <w:color w:val="808080" w:themeColor="background1" w:themeShade="80"/>
          <w:sz w:val="22"/>
          <w:szCs w:val="22"/>
        </w:rPr>
        <w:t>]</w:t>
      </w:r>
      <w:r w:rsidRPr="0023776C">
        <w:rPr>
          <w:rFonts w:ascii="Arial" w:hAnsi="Arial" w:cs="Arial"/>
          <w:color w:val="808080" w:themeColor="background1" w:themeShade="80"/>
          <w:sz w:val="22"/>
          <w:szCs w:val="22"/>
        </w:rPr>
        <w:t>. Directors can be prosecuted and the official liquidator may pursue a claim against the director for breach of their fiduciary duty.</w:t>
      </w:r>
      <w:r>
        <w:rPr>
          <w:rFonts w:ascii="Arial" w:hAnsi="Arial" w:cs="Arial"/>
          <w:color w:val="808080" w:themeColor="background1" w:themeShade="80"/>
          <w:sz w:val="22"/>
          <w:szCs w:val="22"/>
        </w:rPr>
        <w:t xml:space="preserve"> </w:t>
      </w:r>
    </w:p>
    <w:p w14:paraId="1610C788" w14:textId="77777777" w:rsidR="00AE7FDE" w:rsidRDefault="00AE7FDE" w:rsidP="00E4294D">
      <w:pPr>
        <w:jc w:val="both"/>
        <w:rPr>
          <w:rFonts w:ascii="Arial" w:hAnsi="Arial" w:cs="Arial"/>
          <w:color w:val="808080" w:themeColor="background1" w:themeShade="80"/>
          <w:sz w:val="22"/>
          <w:szCs w:val="22"/>
        </w:rPr>
      </w:pPr>
    </w:p>
    <w:p w14:paraId="7DC409A9" w14:textId="67B486EC" w:rsidR="00E4294D" w:rsidRPr="00AB0E3A" w:rsidRDefault="00AE7FDE" w:rsidP="00E4294D">
      <w:pPr>
        <w:jc w:val="both"/>
        <w:rPr>
          <w:rFonts w:ascii="Arial" w:hAnsi="Arial" w:cs="Arial"/>
          <w:color w:val="808080" w:themeColor="background1" w:themeShade="80"/>
          <w:sz w:val="22"/>
          <w:szCs w:val="22"/>
          <w:lang w:val="en-GB"/>
        </w:rPr>
      </w:pPr>
      <w:r w:rsidRPr="00AE7FDE">
        <w:rPr>
          <w:rFonts w:ascii="Arial" w:hAnsi="Arial" w:cs="Arial"/>
          <w:color w:val="808080" w:themeColor="background1" w:themeShade="80"/>
          <w:sz w:val="22"/>
          <w:szCs w:val="22"/>
        </w:rPr>
        <w:t xml:space="preserve">Therefore although in some instances the </w:t>
      </w:r>
      <w:r w:rsidR="00DC7CBE">
        <w:rPr>
          <w:rFonts w:ascii="Arial" w:hAnsi="Arial" w:cs="Arial"/>
          <w:color w:val="808080" w:themeColor="background1" w:themeShade="80"/>
          <w:sz w:val="22"/>
          <w:szCs w:val="22"/>
        </w:rPr>
        <w:t>G</w:t>
      </w:r>
      <w:r w:rsidRPr="00AE7FDE">
        <w:rPr>
          <w:rFonts w:ascii="Arial" w:hAnsi="Arial" w:cs="Arial"/>
          <w:color w:val="808080" w:themeColor="background1" w:themeShade="80"/>
          <w:sz w:val="22"/>
          <w:szCs w:val="22"/>
        </w:rPr>
        <w:t>rand</w:t>
      </w:r>
      <w:r>
        <w:rPr>
          <w:rFonts w:ascii="Arial" w:hAnsi="Arial" w:cs="Arial"/>
          <w:color w:val="808080" w:themeColor="background1" w:themeShade="80"/>
          <w:sz w:val="22"/>
          <w:szCs w:val="22"/>
        </w:rPr>
        <w:t xml:space="preserve"> </w:t>
      </w:r>
      <w:r w:rsidR="00DC7CBE">
        <w:rPr>
          <w:rFonts w:ascii="Arial" w:hAnsi="Arial" w:cs="Arial"/>
          <w:color w:val="808080" w:themeColor="background1" w:themeShade="80"/>
          <w:sz w:val="22"/>
          <w:szCs w:val="22"/>
        </w:rPr>
        <w:t>C</w:t>
      </w:r>
      <w:r w:rsidRPr="00AE7FDE">
        <w:rPr>
          <w:rFonts w:ascii="Arial" w:hAnsi="Arial" w:cs="Arial"/>
          <w:color w:val="808080" w:themeColor="background1" w:themeShade="80"/>
          <w:sz w:val="22"/>
          <w:szCs w:val="22"/>
        </w:rPr>
        <w:t>ourt may vest powers with directors</w:t>
      </w:r>
      <w:r>
        <w:rPr>
          <w:rFonts w:ascii="Arial" w:hAnsi="Arial" w:cs="Arial"/>
          <w:color w:val="808080" w:themeColor="background1" w:themeShade="80"/>
          <w:sz w:val="22"/>
          <w:szCs w:val="22"/>
        </w:rPr>
        <w:t xml:space="preserve"> </w:t>
      </w:r>
      <w:r w:rsidRPr="00AE7FDE">
        <w:rPr>
          <w:rFonts w:ascii="Arial" w:hAnsi="Arial" w:cs="Arial"/>
          <w:color w:val="808080" w:themeColor="background1" w:themeShade="80"/>
          <w:sz w:val="22"/>
          <w:szCs w:val="22"/>
        </w:rPr>
        <w:t xml:space="preserve">which is known as the </w:t>
      </w:r>
      <w:r w:rsidR="00DC7CBE">
        <w:rPr>
          <w:rFonts w:ascii="Arial" w:hAnsi="Arial" w:cs="Arial"/>
          <w:color w:val="808080" w:themeColor="background1" w:themeShade="80"/>
          <w:sz w:val="22"/>
          <w:szCs w:val="22"/>
        </w:rPr>
        <w:t>“</w:t>
      </w:r>
      <w:r w:rsidRPr="00AE7FDE">
        <w:rPr>
          <w:rFonts w:ascii="Arial" w:hAnsi="Arial" w:cs="Arial"/>
          <w:color w:val="808080" w:themeColor="background1" w:themeShade="80"/>
          <w:sz w:val="22"/>
          <w:szCs w:val="22"/>
        </w:rPr>
        <w:t>light touch</w:t>
      </w:r>
      <w:r w:rsidR="00DC7CBE">
        <w:rPr>
          <w:rFonts w:ascii="Arial" w:hAnsi="Arial" w:cs="Arial"/>
          <w:color w:val="808080" w:themeColor="background1" w:themeShade="80"/>
          <w:sz w:val="22"/>
          <w:szCs w:val="22"/>
        </w:rPr>
        <w:t>”</w:t>
      </w:r>
      <w:r w:rsidRPr="00AE7FDE">
        <w:rPr>
          <w:rFonts w:ascii="Arial" w:hAnsi="Arial" w:cs="Arial"/>
          <w:color w:val="808080" w:themeColor="background1" w:themeShade="80"/>
          <w:sz w:val="22"/>
          <w:szCs w:val="22"/>
        </w:rPr>
        <w:t xml:space="preserve"> approach</w:t>
      </w:r>
      <w:r>
        <w:rPr>
          <w:rFonts w:ascii="Arial" w:hAnsi="Arial" w:cs="Arial"/>
          <w:color w:val="808080" w:themeColor="background1" w:themeShade="80"/>
          <w:sz w:val="22"/>
          <w:szCs w:val="22"/>
        </w:rPr>
        <w:t xml:space="preserve">, </w:t>
      </w:r>
      <w:r w:rsidRPr="00AE7FDE">
        <w:rPr>
          <w:rFonts w:ascii="Arial" w:hAnsi="Arial" w:cs="Arial"/>
          <w:color w:val="808080" w:themeColor="background1" w:themeShade="80"/>
          <w:sz w:val="22"/>
          <w:szCs w:val="22"/>
        </w:rPr>
        <w:t>there are most certainly ramifications should it be found that a director has breached it's fiduciary duty.</w:t>
      </w:r>
      <w:r w:rsidR="00E4294D" w:rsidRPr="00AB0E3A">
        <w:rPr>
          <w:rFonts w:ascii="Arial" w:hAnsi="Arial" w:cs="Arial"/>
          <w:color w:val="808080" w:themeColor="background1" w:themeShade="80"/>
          <w:sz w:val="22"/>
          <w:szCs w:val="22"/>
          <w:lang w:val="en-GB"/>
        </w:rPr>
        <w:t>]</w:t>
      </w:r>
    </w:p>
    <w:p w14:paraId="3C96BAC4" w14:textId="77777777" w:rsidR="00E4294D" w:rsidRDefault="00E4294D" w:rsidP="00BC3A55">
      <w:pPr>
        <w:jc w:val="both"/>
        <w:rPr>
          <w:rFonts w:ascii="Arial" w:hAnsi="Arial" w:cs="Arial"/>
          <w:color w:val="808080" w:themeColor="background1" w:themeShade="80"/>
          <w:sz w:val="22"/>
          <w:szCs w:val="22"/>
        </w:rPr>
      </w:pPr>
    </w:p>
    <w:p w14:paraId="6F724901" w14:textId="3E3AE27B" w:rsidR="00D17FDC" w:rsidRDefault="00D17FDC" w:rsidP="002A37BB">
      <w:pPr>
        <w:jc w:val="both"/>
        <w:rPr>
          <w:rFonts w:ascii="Arial" w:hAnsi="Arial" w:cs="Arial"/>
          <w:sz w:val="22"/>
          <w:szCs w:val="22"/>
          <w:shd w:val="clear" w:color="auto" w:fill="FFFFFF"/>
        </w:rPr>
      </w:pPr>
    </w:p>
    <w:p w14:paraId="740F5748" w14:textId="4B014827" w:rsidR="00853B56" w:rsidRPr="00853B56" w:rsidRDefault="00853B56" w:rsidP="002A37BB">
      <w:pPr>
        <w:jc w:val="both"/>
        <w:rPr>
          <w:rFonts w:ascii="Arial" w:hAnsi="Arial" w:cs="Arial"/>
          <w:b/>
          <w:bCs/>
          <w:sz w:val="22"/>
          <w:szCs w:val="22"/>
          <w:shd w:val="clear" w:color="auto" w:fill="FFFFFF"/>
        </w:rPr>
      </w:pPr>
      <w:r w:rsidRPr="00853B56">
        <w:rPr>
          <w:rFonts w:ascii="Arial" w:hAnsi="Arial" w:cs="Arial"/>
          <w:b/>
          <w:bCs/>
          <w:sz w:val="22"/>
          <w:szCs w:val="22"/>
          <w:shd w:val="clear" w:color="auto" w:fill="FFFFFF"/>
        </w:rPr>
        <w:t>Question 3.2 [maximum 6 marks]</w:t>
      </w:r>
    </w:p>
    <w:p w14:paraId="0B39CDB9" w14:textId="4395E59C" w:rsidR="00853B56" w:rsidRDefault="00853B56" w:rsidP="002A37BB">
      <w:pPr>
        <w:jc w:val="both"/>
        <w:rPr>
          <w:rFonts w:ascii="Arial" w:hAnsi="Arial" w:cs="Arial"/>
          <w:sz w:val="22"/>
          <w:szCs w:val="22"/>
          <w:shd w:val="clear" w:color="auto" w:fill="FFFFFF"/>
        </w:rPr>
      </w:pPr>
    </w:p>
    <w:p w14:paraId="68965C60" w14:textId="09A05661" w:rsidR="00853B56" w:rsidRDefault="00853B56" w:rsidP="002A37BB">
      <w:pPr>
        <w:jc w:val="both"/>
        <w:rPr>
          <w:rFonts w:ascii="Arial" w:hAnsi="Arial" w:cs="Arial"/>
          <w:sz w:val="22"/>
          <w:szCs w:val="22"/>
          <w:shd w:val="clear" w:color="auto" w:fill="FFFFFF"/>
        </w:rPr>
      </w:pPr>
      <w:r>
        <w:rPr>
          <w:rFonts w:ascii="Arial" w:hAnsi="Arial" w:cs="Arial"/>
          <w:sz w:val="22"/>
          <w:szCs w:val="22"/>
          <w:shd w:val="clear" w:color="auto" w:fill="FFFFFF"/>
        </w:rPr>
        <w:t>Receivers have a limited role to play in a Cayman Islands insolvency scenario. Discuss</w:t>
      </w:r>
      <w:r w:rsidR="00333CA0">
        <w:rPr>
          <w:rFonts w:ascii="Arial" w:hAnsi="Arial" w:cs="Arial"/>
          <w:sz w:val="22"/>
          <w:szCs w:val="22"/>
          <w:shd w:val="clear" w:color="auto" w:fill="FFFFFF"/>
        </w:rPr>
        <w:t>.</w:t>
      </w:r>
      <w:r>
        <w:rPr>
          <w:rFonts w:ascii="Arial" w:hAnsi="Arial" w:cs="Arial"/>
          <w:sz w:val="22"/>
          <w:szCs w:val="22"/>
          <w:shd w:val="clear" w:color="auto" w:fill="FFFFFF"/>
        </w:rPr>
        <w:t xml:space="preserve"> </w:t>
      </w:r>
    </w:p>
    <w:p w14:paraId="79CFB3CB" w14:textId="77777777" w:rsidR="00853B56" w:rsidRPr="00D61B74" w:rsidRDefault="00853B56" w:rsidP="00853B56">
      <w:pPr>
        <w:jc w:val="both"/>
        <w:rPr>
          <w:rFonts w:ascii="Arial" w:hAnsi="Arial" w:cs="Arial"/>
          <w:color w:val="000000" w:themeColor="text1"/>
          <w:sz w:val="22"/>
          <w:szCs w:val="22"/>
          <w:lang w:val="en-GB"/>
        </w:rPr>
      </w:pPr>
    </w:p>
    <w:p w14:paraId="1F85E4F4" w14:textId="75037096" w:rsidR="009C51EA" w:rsidRDefault="00E4294D" w:rsidP="00E4294D">
      <w:pPr>
        <w:jc w:val="both"/>
        <w:rPr>
          <w:rFonts w:ascii="Arial" w:hAnsi="Arial" w:cs="Arial"/>
          <w:color w:val="808080" w:themeColor="background1" w:themeShade="80"/>
          <w:sz w:val="22"/>
          <w:szCs w:val="22"/>
        </w:rPr>
      </w:pPr>
      <w:r w:rsidRPr="00AB0E3A">
        <w:rPr>
          <w:rFonts w:ascii="Arial" w:hAnsi="Arial" w:cs="Arial"/>
          <w:color w:val="808080" w:themeColor="background1" w:themeShade="80"/>
          <w:sz w:val="22"/>
          <w:szCs w:val="22"/>
          <w:lang w:val="en-GB"/>
        </w:rPr>
        <w:t>[</w:t>
      </w:r>
      <w:r w:rsidR="009C51EA">
        <w:rPr>
          <w:rFonts w:ascii="Arial" w:hAnsi="Arial" w:cs="Arial"/>
          <w:color w:val="808080" w:themeColor="background1" w:themeShade="80"/>
          <w:sz w:val="22"/>
          <w:szCs w:val="22"/>
        </w:rPr>
        <w:t>A</w:t>
      </w:r>
      <w:r w:rsidR="009C51EA" w:rsidRPr="009C51EA">
        <w:rPr>
          <w:rFonts w:ascii="Arial" w:hAnsi="Arial" w:cs="Arial"/>
          <w:color w:val="808080" w:themeColor="background1" w:themeShade="80"/>
          <w:sz w:val="22"/>
          <w:szCs w:val="22"/>
        </w:rPr>
        <w:t xml:space="preserve">lthough the appointment of receivers are not specifically mentioned in the </w:t>
      </w:r>
      <w:r w:rsidR="009C51EA">
        <w:rPr>
          <w:rFonts w:ascii="Arial" w:hAnsi="Arial" w:cs="Arial"/>
          <w:color w:val="808080" w:themeColor="background1" w:themeShade="80"/>
          <w:sz w:val="22"/>
          <w:szCs w:val="22"/>
        </w:rPr>
        <w:t>C</w:t>
      </w:r>
      <w:r w:rsidR="009C51EA" w:rsidRPr="009C51EA">
        <w:rPr>
          <w:rFonts w:ascii="Arial" w:hAnsi="Arial" w:cs="Arial"/>
          <w:color w:val="808080" w:themeColor="background1" w:themeShade="80"/>
          <w:sz w:val="22"/>
          <w:szCs w:val="22"/>
        </w:rPr>
        <w:t xml:space="preserve">ompanies </w:t>
      </w:r>
      <w:r w:rsidR="009C51EA">
        <w:rPr>
          <w:rFonts w:ascii="Arial" w:hAnsi="Arial" w:cs="Arial"/>
          <w:color w:val="808080" w:themeColor="background1" w:themeShade="80"/>
          <w:sz w:val="22"/>
          <w:szCs w:val="22"/>
        </w:rPr>
        <w:t>L</w:t>
      </w:r>
      <w:r w:rsidR="009C51EA" w:rsidRPr="009C51EA">
        <w:rPr>
          <w:rFonts w:ascii="Arial" w:hAnsi="Arial" w:cs="Arial"/>
          <w:color w:val="808080" w:themeColor="background1" w:themeShade="80"/>
          <w:sz w:val="22"/>
          <w:szCs w:val="22"/>
        </w:rPr>
        <w:t>aw, they most certainly have a role to play in the winding up of a company</w:t>
      </w:r>
      <w:r w:rsidR="00FB6C08">
        <w:rPr>
          <w:rFonts w:ascii="Arial" w:hAnsi="Arial" w:cs="Arial"/>
          <w:color w:val="808080" w:themeColor="background1" w:themeShade="80"/>
          <w:sz w:val="22"/>
          <w:szCs w:val="22"/>
        </w:rPr>
        <w:t xml:space="preserve"> and can be appointed </w:t>
      </w:r>
      <w:r w:rsidR="00FB6C08">
        <w:rPr>
          <w:rFonts w:ascii="Arial" w:hAnsi="Arial" w:cs="Arial"/>
          <w:color w:val="808080" w:themeColor="background1" w:themeShade="80"/>
          <w:sz w:val="22"/>
          <w:szCs w:val="22"/>
        </w:rPr>
        <w:lastRenderedPageBreak/>
        <w:t>by the Court</w:t>
      </w:r>
      <w:r w:rsidR="009C51EA" w:rsidRPr="009C51EA">
        <w:rPr>
          <w:rFonts w:ascii="Arial" w:hAnsi="Arial" w:cs="Arial"/>
          <w:color w:val="808080" w:themeColor="background1" w:themeShade="80"/>
          <w:sz w:val="22"/>
          <w:szCs w:val="22"/>
        </w:rPr>
        <w:t>. Order</w:t>
      </w:r>
      <w:r w:rsidR="009C51EA">
        <w:rPr>
          <w:rFonts w:ascii="Arial" w:hAnsi="Arial" w:cs="Arial"/>
          <w:color w:val="808080" w:themeColor="background1" w:themeShade="80"/>
          <w:sz w:val="22"/>
          <w:szCs w:val="22"/>
        </w:rPr>
        <w:t xml:space="preserve"> </w:t>
      </w:r>
      <w:r w:rsidR="009C51EA" w:rsidRPr="009C51EA">
        <w:rPr>
          <w:rFonts w:ascii="Arial" w:hAnsi="Arial" w:cs="Arial"/>
          <w:color w:val="808080" w:themeColor="background1" w:themeShade="80"/>
          <w:sz w:val="22"/>
          <w:szCs w:val="22"/>
        </w:rPr>
        <w:t xml:space="preserve">30 of the </w:t>
      </w:r>
      <w:r w:rsidR="00FB6C08">
        <w:rPr>
          <w:rFonts w:ascii="Arial" w:hAnsi="Arial" w:cs="Arial"/>
          <w:color w:val="808080" w:themeColor="background1" w:themeShade="80"/>
          <w:sz w:val="22"/>
          <w:szCs w:val="22"/>
        </w:rPr>
        <w:t>G</w:t>
      </w:r>
      <w:r w:rsidR="009C51EA" w:rsidRPr="009C51EA">
        <w:rPr>
          <w:rFonts w:ascii="Arial" w:hAnsi="Arial" w:cs="Arial"/>
          <w:color w:val="808080" w:themeColor="background1" w:themeShade="80"/>
          <w:sz w:val="22"/>
          <w:szCs w:val="22"/>
        </w:rPr>
        <w:t xml:space="preserve">rand </w:t>
      </w:r>
      <w:r w:rsidR="00FB6C08">
        <w:rPr>
          <w:rFonts w:ascii="Arial" w:hAnsi="Arial" w:cs="Arial"/>
          <w:color w:val="808080" w:themeColor="background1" w:themeShade="80"/>
          <w:sz w:val="22"/>
          <w:szCs w:val="22"/>
        </w:rPr>
        <w:t>C</w:t>
      </w:r>
      <w:r w:rsidR="009C51EA" w:rsidRPr="009C51EA">
        <w:rPr>
          <w:rFonts w:ascii="Arial" w:hAnsi="Arial" w:cs="Arial"/>
          <w:color w:val="808080" w:themeColor="background1" w:themeShade="80"/>
          <w:sz w:val="22"/>
          <w:szCs w:val="22"/>
        </w:rPr>
        <w:t xml:space="preserve">ourt </w:t>
      </w:r>
      <w:r w:rsidR="00FB6C08">
        <w:rPr>
          <w:rFonts w:ascii="Arial" w:hAnsi="Arial" w:cs="Arial"/>
          <w:color w:val="808080" w:themeColor="background1" w:themeShade="80"/>
          <w:sz w:val="22"/>
          <w:szCs w:val="22"/>
        </w:rPr>
        <w:t>R</w:t>
      </w:r>
      <w:r w:rsidR="009C51EA" w:rsidRPr="009C51EA">
        <w:rPr>
          <w:rFonts w:ascii="Arial" w:hAnsi="Arial" w:cs="Arial"/>
          <w:color w:val="808080" w:themeColor="background1" w:themeShade="80"/>
          <w:sz w:val="22"/>
          <w:szCs w:val="22"/>
        </w:rPr>
        <w:t>ules</w:t>
      </w:r>
      <w:r w:rsidR="009C51EA">
        <w:rPr>
          <w:rFonts w:ascii="Arial" w:hAnsi="Arial" w:cs="Arial"/>
          <w:color w:val="808080" w:themeColor="background1" w:themeShade="80"/>
          <w:sz w:val="22"/>
          <w:szCs w:val="22"/>
        </w:rPr>
        <w:t xml:space="preserve"> </w:t>
      </w:r>
      <w:r w:rsidR="009C51EA" w:rsidRPr="009C51EA">
        <w:rPr>
          <w:rFonts w:ascii="Arial" w:hAnsi="Arial" w:cs="Arial"/>
          <w:color w:val="808080" w:themeColor="background1" w:themeShade="80"/>
          <w:sz w:val="22"/>
          <w:szCs w:val="22"/>
        </w:rPr>
        <w:t xml:space="preserve">is concerned with the appointment of a receiver </w:t>
      </w:r>
      <w:r w:rsidR="009C51EA">
        <w:rPr>
          <w:rFonts w:ascii="Arial" w:hAnsi="Arial" w:cs="Arial"/>
          <w:color w:val="808080" w:themeColor="background1" w:themeShade="80"/>
          <w:sz w:val="22"/>
          <w:szCs w:val="22"/>
        </w:rPr>
        <w:t>and states:</w:t>
      </w:r>
    </w:p>
    <w:p w14:paraId="04ECE142" w14:textId="77777777" w:rsidR="009C51EA" w:rsidRDefault="009C51EA" w:rsidP="00E4294D">
      <w:pPr>
        <w:jc w:val="both"/>
        <w:rPr>
          <w:rFonts w:ascii="Arial" w:hAnsi="Arial" w:cs="Arial"/>
          <w:color w:val="808080" w:themeColor="background1" w:themeShade="80"/>
          <w:sz w:val="22"/>
          <w:szCs w:val="22"/>
        </w:rPr>
      </w:pPr>
    </w:p>
    <w:p w14:paraId="0E247C42" w14:textId="6BBCF7F2" w:rsidR="009C51EA" w:rsidRPr="0028432C" w:rsidRDefault="009C51EA" w:rsidP="009C51EA">
      <w:pPr>
        <w:jc w:val="both"/>
        <w:rPr>
          <w:rFonts w:ascii="Arial" w:hAnsi="Arial" w:cs="Arial"/>
          <w:i/>
          <w:iCs/>
          <w:color w:val="808080" w:themeColor="background1" w:themeShade="80"/>
          <w:sz w:val="22"/>
          <w:szCs w:val="22"/>
          <w:lang w:val="en-GB"/>
        </w:rPr>
      </w:pPr>
      <w:r w:rsidRPr="0028432C">
        <w:rPr>
          <w:rFonts w:ascii="Arial" w:hAnsi="Arial" w:cs="Arial"/>
          <w:i/>
          <w:iCs/>
          <w:color w:val="808080" w:themeColor="background1" w:themeShade="80"/>
          <w:sz w:val="22"/>
          <w:szCs w:val="22"/>
          <w:lang w:val="en-GB"/>
        </w:rPr>
        <w:t>(1) An application for the appointment of a receiver may be made by summons or</w:t>
      </w:r>
    </w:p>
    <w:p w14:paraId="28BFB955" w14:textId="77777777" w:rsidR="009C51EA" w:rsidRPr="0028432C" w:rsidRDefault="009C51EA" w:rsidP="009C51EA">
      <w:pPr>
        <w:jc w:val="both"/>
        <w:rPr>
          <w:rFonts w:ascii="Arial" w:hAnsi="Arial" w:cs="Arial"/>
          <w:i/>
          <w:iCs/>
          <w:color w:val="808080" w:themeColor="background1" w:themeShade="80"/>
          <w:sz w:val="22"/>
          <w:szCs w:val="22"/>
          <w:lang w:val="en-GB"/>
        </w:rPr>
      </w:pPr>
      <w:r w:rsidRPr="0028432C">
        <w:rPr>
          <w:rFonts w:ascii="Arial" w:hAnsi="Arial" w:cs="Arial"/>
          <w:i/>
          <w:iCs/>
          <w:color w:val="808080" w:themeColor="background1" w:themeShade="80"/>
          <w:sz w:val="22"/>
          <w:szCs w:val="22"/>
          <w:lang w:val="en-GB"/>
        </w:rPr>
        <w:t>motion.</w:t>
      </w:r>
    </w:p>
    <w:p w14:paraId="2E8E763C" w14:textId="77777777" w:rsidR="0028432C" w:rsidRPr="0028432C" w:rsidRDefault="0028432C" w:rsidP="009C51EA">
      <w:pPr>
        <w:jc w:val="both"/>
        <w:rPr>
          <w:rFonts w:ascii="Arial" w:hAnsi="Arial" w:cs="Arial"/>
          <w:i/>
          <w:iCs/>
          <w:color w:val="808080" w:themeColor="background1" w:themeShade="80"/>
          <w:sz w:val="22"/>
          <w:szCs w:val="22"/>
          <w:lang w:val="en-GB"/>
        </w:rPr>
      </w:pPr>
    </w:p>
    <w:p w14:paraId="5E35C50C" w14:textId="4B80FD9E" w:rsidR="009C51EA" w:rsidRPr="0028432C" w:rsidRDefault="009C51EA" w:rsidP="009C51EA">
      <w:pPr>
        <w:jc w:val="both"/>
        <w:rPr>
          <w:rFonts w:ascii="Arial" w:hAnsi="Arial" w:cs="Arial"/>
          <w:i/>
          <w:iCs/>
          <w:color w:val="808080" w:themeColor="background1" w:themeShade="80"/>
          <w:sz w:val="22"/>
          <w:szCs w:val="22"/>
          <w:lang w:val="en-GB"/>
        </w:rPr>
      </w:pPr>
      <w:r w:rsidRPr="0028432C">
        <w:rPr>
          <w:rFonts w:ascii="Arial" w:hAnsi="Arial" w:cs="Arial"/>
          <w:i/>
          <w:iCs/>
          <w:color w:val="808080" w:themeColor="background1" w:themeShade="80"/>
          <w:sz w:val="22"/>
          <w:szCs w:val="22"/>
          <w:lang w:val="en-GB"/>
        </w:rPr>
        <w:t>(2) An application for an injunction ancillary or incidental to an order appointing a</w:t>
      </w:r>
    </w:p>
    <w:p w14:paraId="4FD54F06" w14:textId="77777777" w:rsidR="009C51EA" w:rsidRPr="0028432C" w:rsidRDefault="009C51EA" w:rsidP="009C51EA">
      <w:pPr>
        <w:jc w:val="both"/>
        <w:rPr>
          <w:rFonts w:ascii="Arial" w:hAnsi="Arial" w:cs="Arial"/>
          <w:i/>
          <w:iCs/>
          <w:color w:val="808080" w:themeColor="background1" w:themeShade="80"/>
          <w:sz w:val="22"/>
          <w:szCs w:val="22"/>
          <w:lang w:val="en-GB"/>
        </w:rPr>
      </w:pPr>
      <w:r w:rsidRPr="0028432C">
        <w:rPr>
          <w:rFonts w:ascii="Arial" w:hAnsi="Arial" w:cs="Arial"/>
          <w:i/>
          <w:iCs/>
          <w:color w:val="808080" w:themeColor="background1" w:themeShade="80"/>
          <w:sz w:val="22"/>
          <w:szCs w:val="22"/>
          <w:lang w:val="en-GB"/>
        </w:rPr>
        <w:t>receiver may be joined with the application for such order.</w:t>
      </w:r>
    </w:p>
    <w:p w14:paraId="710BCD05" w14:textId="77777777" w:rsidR="0028432C" w:rsidRPr="0028432C" w:rsidRDefault="0028432C" w:rsidP="009C51EA">
      <w:pPr>
        <w:jc w:val="both"/>
        <w:rPr>
          <w:rFonts w:ascii="Arial" w:hAnsi="Arial" w:cs="Arial"/>
          <w:i/>
          <w:iCs/>
          <w:color w:val="808080" w:themeColor="background1" w:themeShade="80"/>
          <w:sz w:val="22"/>
          <w:szCs w:val="22"/>
          <w:lang w:val="en-GB"/>
        </w:rPr>
      </w:pPr>
    </w:p>
    <w:p w14:paraId="45458813" w14:textId="2A5A9B7D" w:rsidR="009C51EA" w:rsidRPr="0028432C" w:rsidRDefault="009C51EA" w:rsidP="009C51EA">
      <w:pPr>
        <w:jc w:val="both"/>
        <w:rPr>
          <w:rFonts w:ascii="Arial" w:hAnsi="Arial" w:cs="Arial"/>
          <w:i/>
          <w:iCs/>
          <w:color w:val="808080" w:themeColor="background1" w:themeShade="80"/>
          <w:sz w:val="22"/>
          <w:szCs w:val="22"/>
          <w:lang w:val="en-GB"/>
        </w:rPr>
      </w:pPr>
      <w:r w:rsidRPr="0028432C">
        <w:rPr>
          <w:rFonts w:ascii="Arial" w:hAnsi="Arial" w:cs="Arial"/>
          <w:i/>
          <w:iCs/>
          <w:color w:val="808080" w:themeColor="background1" w:themeShade="80"/>
          <w:sz w:val="22"/>
          <w:szCs w:val="22"/>
          <w:lang w:val="en-GB"/>
        </w:rPr>
        <w:t>(3) Where the applicant wishes to apply for the immediate grant of such an injunction,</w:t>
      </w:r>
    </w:p>
    <w:p w14:paraId="17821427" w14:textId="77777777" w:rsidR="009C51EA" w:rsidRPr="0028432C" w:rsidRDefault="009C51EA" w:rsidP="009C51EA">
      <w:pPr>
        <w:jc w:val="both"/>
        <w:rPr>
          <w:rFonts w:ascii="Arial" w:hAnsi="Arial" w:cs="Arial"/>
          <w:i/>
          <w:iCs/>
          <w:color w:val="808080" w:themeColor="background1" w:themeShade="80"/>
          <w:sz w:val="22"/>
          <w:szCs w:val="22"/>
          <w:lang w:val="en-GB"/>
        </w:rPr>
      </w:pPr>
      <w:r w:rsidRPr="0028432C">
        <w:rPr>
          <w:rFonts w:ascii="Arial" w:hAnsi="Arial" w:cs="Arial"/>
          <w:i/>
          <w:iCs/>
          <w:color w:val="808080" w:themeColor="background1" w:themeShade="80"/>
          <w:sz w:val="22"/>
          <w:szCs w:val="22"/>
          <w:lang w:val="en-GB"/>
        </w:rPr>
        <w:t>he may do so ex parte on affidavit.</w:t>
      </w:r>
    </w:p>
    <w:p w14:paraId="6229C904" w14:textId="77777777" w:rsidR="0028432C" w:rsidRPr="0028432C" w:rsidRDefault="0028432C" w:rsidP="009C51EA">
      <w:pPr>
        <w:jc w:val="both"/>
        <w:rPr>
          <w:rFonts w:ascii="Arial" w:hAnsi="Arial" w:cs="Arial"/>
          <w:i/>
          <w:iCs/>
          <w:color w:val="808080" w:themeColor="background1" w:themeShade="80"/>
          <w:sz w:val="22"/>
          <w:szCs w:val="22"/>
          <w:lang w:val="en-GB"/>
        </w:rPr>
      </w:pPr>
    </w:p>
    <w:p w14:paraId="744BC813" w14:textId="6CC52503" w:rsidR="009C51EA" w:rsidRPr="0028432C" w:rsidRDefault="009C51EA" w:rsidP="009C51EA">
      <w:pPr>
        <w:jc w:val="both"/>
        <w:rPr>
          <w:rFonts w:ascii="Arial" w:hAnsi="Arial" w:cs="Arial"/>
          <w:i/>
          <w:iCs/>
          <w:color w:val="808080" w:themeColor="background1" w:themeShade="80"/>
          <w:sz w:val="22"/>
          <w:szCs w:val="22"/>
          <w:lang w:val="en-GB"/>
        </w:rPr>
      </w:pPr>
      <w:r w:rsidRPr="0028432C">
        <w:rPr>
          <w:rFonts w:ascii="Arial" w:hAnsi="Arial" w:cs="Arial"/>
          <w:i/>
          <w:iCs/>
          <w:color w:val="808080" w:themeColor="background1" w:themeShade="80"/>
          <w:sz w:val="22"/>
          <w:szCs w:val="22"/>
          <w:lang w:val="en-GB"/>
        </w:rPr>
        <w:t>(4) The Court hearing an application under paragraph (3) may grant an injunction</w:t>
      </w:r>
    </w:p>
    <w:p w14:paraId="1A476BAE" w14:textId="77777777" w:rsidR="009C51EA" w:rsidRPr="0028432C" w:rsidRDefault="009C51EA" w:rsidP="009C51EA">
      <w:pPr>
        <w:jc w:val="both"/>
        <w:rPr>
          <w:rFonts w:ascii="Arial" w:hAnsi="Arial" w:cs="Arial"/>
          <w:i/>
          <w:iCs/>
          <w:color w:val="808080" w:themeColor="background1" w:themeShade="80"/>
          <w:sz w:val="22"/>
          <w:szCs w:val="22"/>
          <w:lang w:val="en-GB"/>
        </w:rPr>
      </w:pPr>
      <w:r w:rsidRPr="0028432C">
        <w:rPr>
          <w:rFonts w:ascii="Arial" w:hAnsi="Arial" w:cs="Arial"/>
          <w:i/>
          <w:iCs/>
          <w:color w:val="808080" w:themeColor="background1" w:themeShade="80"/>
          <w:sz w:val="22"/>
          <w:szCs w:val="22"/>
          <w:lang w:val="en-GB"/>
        </w:rPr>
        <w:t>restraining the party beneficially entitled to any interest in the property of which a</w:t>
      </w:r>
    </w:p>
    <w:p w14:paraId="40FA9F8B" w14:textId="77777777" w:rsidR="009C51EA" w:rsidRPr="0028432C" w:rsidRDefault="009C51EA" w:rsidP="009C51EA">
      <w:pPr>
        <w:jc w:val="both"/>
        <w:rPr>
          <w:rFonts w:ascii="Arial" w:hAnsi="Arial" w:cs="Arial"/>
          <w:i/>
          <w:iCs/>
          <w:color w:val="808080" w:themeColor="background1" w:themeShade="80"/>
          <w:sz w:val="22"/>
          <w:szCs w:val="22"/>
          <w:lang w:val="en-GB"/>
        </w:rPr>
      </w:pPr>
      <w:r w:rsidRPr="0028432C">
        <w:rPr>
          <w:rFonts w:ascii="Arial" w:hAnsi="Arial" w:cs="Arial"/>
          <w:i/>
          <w:iCs/>
          <w:color w:val="808080" w:themeColor="background1" w:themeShade="80"/>
          <w:sz w:val="22"/>
          <w:szCs w:val="22"/>
          <w:lang w:val="en-GB"/>
        </w:rPr>
        <w:t>receiver is sought from assigning, charging or otherwise dealing with that property</w:t>
      </w:r>
    </w:p>
    <w:p w14:paraId="69C76D36" w14:textId="77777777" w:rsidR="009C51EA" w:rsidRPr="0028432C" w:rsidRDefault="009C51EA" w:rsidP="009C51EA">
      <w:pPr>
        <w:jc w:val="both"/>
        <w:rPr>
          <w:rFonts w:ascii="Arial" w:hAnsi="Arial" w:cs="Arial"/>
          <w:i/>
          <w:iCs/>
          <w:color w:val="808080" w:themeColor="background1" w:themeShade="80"/>
          <w:sz w:val="22"/>
          <w:szCs w:val="22"/>
          <w:lang w:val="en-GB"/>
        </w:rPr>
      </w:pPr>
      <w:r w:rsidRPr="0028432C">
        <w:rPr>
          <w:rFonts w:ascii="Arial" w:hAnsi="Arial" w:cs="Arial"/>
          <w:i/>
          <w:iCs/>
          <w:color w:val="808080" w:themeColor="background1" w:themeShade="80"/>
          <w:sz w:val="22"/>
          <w:szCs w:val="22"/>
          <w:lang w:val="en-GB"/>
        </w:rPr>
        <w:t>until after the hearing of a summons for the appointment of the receiver and may</w:t>
      </w:r>
    </w:p>
    <w:p w14:paraId="22B5A907" w14:textId="77777777" w:rsidR="009C51EA" w:rsidRPr="0028432C" w:rsidRDefault="009C51EA" w:rsidP="009C51EA">
      <w:pPr>
        <w:jc w:val="both"/>
        <w:rPr>
          <w:rFonts w:ascii="Arial" w:hAnsi="Arial" w:cs="Arial"/>
          <w:i/>
          <w:iCs/>
          <w:color w:val="808080" w:themeColor="background1" w:themeShade="80"/>
          <w:sz w:val="22"/>
          <w:szCs w:val="22"/>
          <w:lang w:val="en-GB"/>
        </w:rPr>
      </w:pPr>
      <w:r w:rsidRPr="0028432C">
        <w:rPr>
          <w:rFonts w:ascii="Arial" w:hAnsi="Arial" w:cs="Arial"/>
          <w:i/>
          <w:iCs/>
          <w:color w:val="808080" w:themeColor="background1" w:themeShade="80"/>
          <w:sz w:val="22"/>
          <w:szCs w:val="22"/>
          <w:lang w:val="en-GB"/>
        </w:rPr>
        <w:t>require such a summons, returnable on such date as the Court may direct, to be</w:t>
      </w:r>
    </w:p>
    <w:p w14:paraId="551D7A6E" w14:textId="77777777" w:rsidR="0028432C" w:rsidRDefault="009C51EA" w:rsidP="009C51EA">
      <w:pPr>
        <w:jc w:val="both"/>
        <w:rPr>
          <w:rFonts w:ascii="Arial" w:hAnsi="Arial" w:cs="Arial"/>
          <w:color w:val="808080" w:themeColor="background1" w:themeShade="80"/>
          <w:sz w:val="22"/>
          <w:szCs w:val="22"/>
          <w:lang w:val="en-GB"/>
        </w:rPr>
      </w:pPr>
      <w:r w:rsidRPr="0028432C">
        <w:rPr>
          <w:rFonts w:ascii="Arial" w:hAnsi="Arial" w:cs="Arial"/>
          <w:i/>
          <w:iCs/>
          <w:color w:val="808080" w:themeColor="background1" w:themeShade="80"/>
          <w:sz w:val="22"/>
          <w:szCs w:val="22"/>
          <w:lang w:val="en-GB"/>
        </w:rPr>
        <w:t>issued</w:t>
      </w:r>
      <w:r w:rsidRPr="009C51EA">
        <w:rPr>
          <w:rFonts w:ascii="Arial" w:hAnsi="Arial" w:cs="Arial"/>
          <w:color w:val="808080" w:themeColor="background1" w:themeShade="80"/>
          <w:sz w:val="22"/>
          <w:szCs w:val="22"/>
          <w:lang w:val="en-GB"/>
        </w:rPr>
        <w:t>.</w:t>
      </w:r>
    </w:p>
    <w:p w14:paraId="6CE1B28E" w14:textId="77777777" w:rsidR="0028432C" w:rsidRDefault="0028432C" w:rsidP="009C51EA">
      <w:pPr>
        <w:jc w:val="both"/>
        <w:rPr>
          <w:rFonts w:ascii="Arial" w:hAnsi="Arial" w:cs="Arial"/>
          <w:color w:val="808080" w:themeColor="background1" w:themeShade="80"/>
          <w:sz w:val="22"/>
          <w:szCs w:val="22"/>
          <w:lang w:val="en-GB"/>
        </w:rPr>
      </w:pPr>
    </w:p>
    <w:p w14:paraId="6E5D1294" w14:textId="22A5CE32" w:rsidR="00FB6C08" w:rsidRDefault="00FB6C08" w:rsidP="009C51EA">
      <w:pPr>
        <w:jc w:val="both"/>
        <w:rPr>
          <w:rFonts w:ascii="Arial" w:hAnsi="Arial" w:cs="Arial"/>
          <w:color w:val="808080" w:themeColor="background1" w:themeShade="80"/>
          <w:sz w:val="22"/>
          <w:szCs w:val="22"/>
        </w:rPr>
      </w:pPr>
      <w:r w:rsidRPr="00FB6C08">
        <w:rPr>
          <w:rFonts w:ascii="Arial" w:hAnsi="Arial" w:cs="Arial"/>
          <w:color w:val="808080" w:themeColor="background1" w:themeShade="80"/>
          <w:sz w:val="22"/>
          <w:szCs w:val="22"/>
        </w:rPr>
        <w:t>Receivers are usually appointed by the court for the purposes of collecting money or to carry out other duties which assist the court</w:t>
      </w:r>
      <w:r>
        <w:rPr>
          <w:rFonts w:ascii="Arial" w:hAnsi="Arial" w:cs="Arial"/>
          <w:color w:val="808080" w:themeColor="background1" w:themeShade="80"/>
          <w:sz w:val="22"/>
          <w:szCs w:val="22"/>
        </w:rPr>
        <w:t xml:space="preserve"> (</w:t>
      </w:r>
      <w:r w:rsidRPr="00FB6C08">
        <w:rPr>
          <w:rFonts w:ascii="Arial" w:hAnsi="Arial" w:cs="Arial"/>
          <w:color w:val="808080" w:themeColor="background1" w:themeShade="80"/>
          <w:sz w:val="22"/>
          <w:szCs w:val="22"/>
        </w:rPr>
        <w:t>Order 45</w:t>
      </w:r>
      <w:r>
        <w:rPr>
          <w:rFonts w:ascii="Arial" w:hAnsi="Arial" w:cs="Arial"/>
          <w:color w:val="808080" w:themeColor="background1" w:themeShade="80"/>
          <w:sz w:val="22"/>
          <w:szCs w:val="22"/>
        </w:rPr>
        <w:t xml:space="preserve">). </w:t>
      </w:r>
      <w:r w:rsidRPr="00FB6C08">
        <w:rPr>
          <w:rFonts w:ascii="Arial" w:hAnsi="Arial" w:cs="Arial"/>
          <w:color w:val="808080" w:themeColor="background1" w:themeShade="80"/>
          <w:sz w:val="22"/>
          <w:szCs w:val="22"/>
        </w:rPr>
        <w:t>In segregated portfolio companies receivers specifically provided for</w:t>
      </w:r>
      <w:r>
        <w:rPr>
          <w:rFonts w:ascii="Arial" w:hAnsi="Arial" w:cs="Arial"/>
          <w:color w:val="808080" w:themeColor="background1" w:themeShade="80"/>
          <w:sz w:val="22"/>
          <w:szCs w:val="22"/>
        </w:rPr>
        <w:t xml:space="preserve"> </w:t>
      </w:r>
      <w:r w:rsidRPr="00FB6C08">
        <w:rPr>
          <w:rFonts w:ascii="Arial" w:hAnsi="Arial" w:cs="Arial"/>
          <w:color w:val="808080" w:themeColor="background1" w:themeShade="80"/>
          <w:sz w:val="22"/>
          <w:szCs w:val="22"/>
        </w:rPr>
        <w:t>two for fool the purpose of either closing down of a business attributed to the segregated portfolio or the distribution of segregated portfolio assets.</w:t>
      </w:r>
      <w:r>
        <w:rPr>
          <w:rFonts w:ascii="Arial" w:hAnsi="Arial" w:cs="Arial"/>
          <w:color w:val="808080" w:themeColor="background1" w:themeShade="80"/>
          <w:sz w:val="22"/>
          <w:szCs w:val="22"/>
        </w:rPr>
        <w:t xml:space="preserve"> </w:t>
      </w:r>
      <w:r w:rsidRPr="00FB6C08">
        <w:rPr>
          <w:rFonts w:ascii="Arial" w:hAnsi="Arial" w:cs="Arial"/>
          <w:color w:val="808080" w:themeColor="background1" w:themeShade="80"/>
          <w:sz w:val="22"/>
          <w:szCs w:val="22"/>
        </w:rPr>
        <w:t>It is also important to note that an application for a receiver halts any other suit</w:t>
      </w:r>
      <w:r>
        <w:rPr>
          <w:rFonts w:ascii="Arial" w:hAnsi="Arial" w:cs="Arial"/>
          <w:color w:val="808080" w:themeColor="background1" w:themeShade="80"/>
          <w:sz w:val="22"/>
          <w:szCs w:val="22"/>
        </w:rPr>
        <w:t>,</w:t>
      </w:r>
      <w:r w:rsidRPr="00FB6C08">
        <w:rPr>
          <w:rFonts w:ascii="Arial" w:hAnsi="Arial" w:cs="Arial"/>
          <w:color w:val="808080" w:themeColor="background1" w:themeShade="80"/>
          <w:sz w:val="22"/>
          <w:szCs w:val="22"/>
        </w:rPr>
        <w:t xml:space="preserve"> action or other proceeding against a segregated portfolio company</w:t>
      </w:r>
      <w:r>
        <w:rPr>
          <w:rFonts w:ascii="Arial" w:hAnsi="Arial" w:cs="Arial"/>
          <w:color w:val="808080" w:themeColor="background1" w:themeShade="80"/>
          <w:sz w:val="22"/>
          <w:szCs w:val="22"/>
        </w:rPr>
        <w:t>.</w:t>
      </w:r>
    </w:p>
    <w:p w14:paraId="7AD3991C" w14:textId="77777777" w:rsidR="00FB6C08" w:rsidRDefault="00FB6C08" w:rsidP="009C51EA">
      <w:pPr>
        <w:jc w:val="both"/>
        <w:rPr>
          <w:rFonts w:ascii="Arial" w:hAnsi="Arial" w:cs="Arial"/>
          <w:color w:val="808080" w:themeColor="background1" w:themeShade="80"/>
          <w:sz w:val="22"/>
          <w:szCs w:val="22"/>
        </w:rPr>
      </w:pPr>
    </w:p>
    <w:p w14:paraId="146216A1" w14:textId="77777777" w:rsidR="00FB6C08" w:rsidRDefault="00FB6C08" w:rsidP="009C51EA">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A</w:t>
      </w:r>
      <w:r w:rsidRPr="00FB6C08">
        <w:rPr>
          <w:rFonts w:ascii="Arial" w:hAnsi="Arial" w:cs="Arial"/>
          <w:color w:val="808080" w:themeColor="background1" w:themeShade="80"/>
          <w:sz w:val="22"/>
          <w:szCs w:val="22"/>
        </w:rPr>
        <w:t xml:space="preserve"> receiver may also be appointed by a creditor</w:t>
      </w:r>
      <w:r>
        <w:rPr>
          <w:rFonts w:ascii="Arial" w:hAnsi="Arial" w:cs="Arial"/>
          <w:color w:val="808080" w:themeColor="background1" w:themeShade="80"/>
          <w:sz w:val="22"/>
          <w:szCs w:val="22"/>
        </w:rPr>
        <w:t xml:space="preserve">. </w:t>
      </w:r>
      <w:r w:rsidRPr="00FB6C08">
        <w:rPr>
          <w:rFonts w:ascii="Arial" w:hAnsi="Arial" w:cs="Arial"/>
          <w:color w:val="808080" w:themeColor="background1" w:themeShade="80"/>
          <w:sz w:val="22"/>
          <w:szCs w:val="22"/>
        </w:rPr>
        <w:t>this is usually done by a creditor in order to secure it's instrument.</w:t>
      </w:r>
      <w:r>
        <w:rPr>
          <w:rFonts w:ascii="Arial" w:hAnsi="Arial" w:cs="Arial"/>
          <w:color w:val="808080" w:themeColor="background1" w:themeShade="80"/>
          <w:sz w:val="22"/>
          <w:szCs w:val="22"/>
        </w:rPr>
        <w:t xml:space="preserve"> </w:t>
      </w:r>
      <w:r w:rsidRPr="00FB6C08">
        <w:rPr>
          <w:rFonts w:ascii="Arial" w:hAnsi="Arial" w:cs="Arial"/>
          <w:color w:val="808080" w:themeColor="background1" w:themeShade="80"/>
          <w:sz w:val="22"/>
          <w:szCs w:val="22"/>
        </w:rPr>
        <w:t>Should a charging document space specifically provide for the appointment of a receiver then the receiver may be appointed without any court order and will derive its powers as set out in the charge document.</w:t>
      </w:r>
      <w:r>
        <w:rPr>
          <w:rFonts w:ascii="Arial" w:hAnsi="Arial" w:cs="Arial"/>
          <w:color w:val="808080" w:themeColor="background1" w:themeShade="80"/>
          <w:sz w:val="22"/>
          <w:szCs w:val="22"/>
        </w:rPr>
        <w:t xml:space="preserve"> </w:t>
      </w:r>
      <w:r w:rsidRPr="00FB6C08">
        <w:rPr>
          <w:rFonts w:ascii="Arial" w:hAnsi="Arial" w:cs="Arial"/>
          <w:color w:val="808080" w:themeColor="background1" w:themeShade="80"/>
          <w:sz w:val="22"/>
          <w:szCs w:val="22"/>
        </w:rPr>
        <w:t>The receiver will primarily realize the value of the charged asset and also or recover the debt owed to the creditor</w:t>
      </w:r>
      <w:r>
        <w:rPr>
          <w:rFonts w:ascii="Arial" w:hAnsi="Arial" w:cs="Arial"/>
          <w:color w:val="808080" w:themeColor="background1" w:themeShade="80"/>
          <w:sz w:val="22"/>
          <w:szCs w:val="22"/>
        </w:rPr>
        <w:t>.</w:t>
      </w:r>
    </w:p>
    <w:p w14:paraId="439EA87B" w14:textId="77777777" w:rsidR="00FB6C08" w:rsidRDefault="00FB6C08" w:rsidP="009C51EA">
      <w:pPr>
        <w:jc w:val="both"/>
        <w:rPr>
          <w:rFonts w:ascii="Arial" w:hAnsi="Arial" w:cs="Arial"/>
          <w:color w:val="808080" w:themeColor="background1" w:themeShade="80"/>
          <w:sz w:val="22"/>
          <w:szCs w:val="22"/>
        </w:rPr>
      </w:pPr>
    </w:p>
    <w:p w14:paraId="0847CADA" w14:textId="2C5D9C30" w:rsidR="00E4294D" w:rsidRPr="00AB0E3A" w:rsidRDefault="00FB6C08" w:rsidP="009C51EA">
      <w:pPr>
        <w:jc w:val="both"/>
        <w:rPr>
          <w:rFonts w:ascii="Arial" w:hAnsi="Arial" w:cs="Arial"/>
          <w:color w:val="808080" w:themeColor="background1" w:themeShade="80"/>
          <w:sz w:val="22"/>
          <w:szCs w:val="22"/>
          <w:lang w:val="en-GB"/>
        </w:rPr>
      </w:pPr>
      <w:r w:rsidRPr="00FB6C08">
        <w:rPr>
          <w:rFonts w:ascii="Arial" w:hAnsi="Arial" w:cs="Arial"/>
          <w:color w:val="808080" w:themeColor="background1" w:themeShade="80"/>
          <w:sz w:val="22"/>
          <w:szCs w:val="22"/>
        </w:rPr>
        <w:t xml:space="preserve">Therefore it is clear that although or receivers are not specifically defined in the main </w:t>
      </w:r>
      <w:r>
        <w:rPr>
          <w:rFonts w:ascii="Arial" w:hAnsi="Arial" w:cs="Arial"/>
          <w:color w:val="808080" w:themeColor="background1" w:themeShade="80"/>
          <w:sz w:val="22"/>
          <w:szCs w:val="22"/>
        </w:rPr>
        <w:t>C</w:t>
      </w:r>
      <w:r w:rsidRPr="00FB6C08">
        <w:rPr>
          <w:rFonts w:ascii="Arial" w:hAnsi="Arial" w:cs="Arial"/>
          <w:color w:val="808080" w:themeColor="background1" w:themeShade="80"/>
          <w:sz w:val="22"/>
          <w:szCs w:val="22"/>
        </w:rPr>
        <w:t xml:space="preserve">ompanies </w:t>
      </w:r>
      <w:r>
        <w:rPr>
          <w:rFonts w:ascii="Arial" w:hAnsi="Arial" w:cs="Arial"/>
          <w:color w:val="808080" w:themeColor="background1" w:themeShade="80"/>
          <w:sz w:val="22"/>
          <w:szCs w:val="22"/>
        </w:rPr>
        <w:t>L</w:t>
      </w:r>
      <w:r w:rsidRPr="00FB6C08">
        <w:rPr>
          <w:rFonts w:ascii="Arial" w:hAnsi="Arial" w:cs="Arial"/>
          <w:color w:val="808080" w:themeColor="background1" w:themeShade="80"/>
          <w:sz w:val="22"/>
          <w:szCs w:val="22"/>
        </w:rPr>
        <w:t>aw</w:t>
      </w:r>
      <w:r>
        <w:rPr>
          <w:rFonts w:ascii="Arial" w:hAnsi="Arial" w:cs="Arial"/>
          <w:color w:val="808080" w:themeColor="background1" w:themeShade="80"/>
          <w:sz w:val="22"/>
          <w:szCs w:val="22"/>
        </w:rPr>
        <w:t xml:space="preserve"> of the Cayman Islands</w:t>
      </w:r>
      <w:r w:rsidRPr="00FB6C08">
        <w:rPr>
          <w:rFonts w:ascii="Arial" w:hAnsi="Arial" w:cs="Arial"/>
          <w:color w:val="808080" w:themeColor="background1" w:themeShade="80"/>
          <w:sz w:val="22"/>
          <w:szCs w:val="22"/>
        </w:rPr>
        <w:t>, they play an important role in assisting other interested parties</w:t>
      </w:r>
      <w:r>
        <w:rPr>
          <w:rFonts w:ascii="Arial" w:hAnsi="Arial" w:cs="Arial"/>
          <w:color w:val="808080" w:themeColor="background1" w:themeShade="80"/>
          <w:sz w:val="22"/>
          <w:szCs w:val="22"/>
        </w:rPr>
        <w:t xml:space="preserve"> </w:t>
      </w:r>
      <w:r w:rsidRPr="00FB6C08">
        <w:rPr>
          <w:rFonts w:ascii="Arial" w:hAnsi="Arial" w:cs="Arial"/>
          <w:color w:val="808080" w:themeColor="background1" w:themeShade="80"/>
          <w:sz w:val="22"/>
          <w:szCs w:val="22"/>
        </w:rPr>
        <w:t xml:space="preserve">such as the </w:t>
      </w:r>
      <w:r w:rsidR="009E1DB1">
        <w:rPr>
          <w:rFonts w:ascii="Arial" w:hAnsi="Arial" w:cs="Arial"/>
          <w:color w:val="808080" w:themeColor="background1" w:themeShade="80"/>
          <w:sz w:val="22"/>
          <w:szCs w:val="22"/>
        </w:rPr>
        <w:t>C</w:t>
      </w:r>
      <w:r w:rsidRPr="00FB6C08">
        <w:rPr>
          <w:rFonts w:ascii="Arial" w:hAnsi="Arial" w:cs="Arial"/>
          <w:color w:val="808080" w:themeColor="background1" w:themeShade="80"/>
          <w:sz w:val="22"/>
          <w:szCs w:val="22"/>
        </w:rPr>
        <w:t xml:space="preserve">ourt </w:t>
      </w:r>
      <w:r>
        <w:rPr>
          <w:rFonts w:ascii="Arial" w:hAnsi="Arial" w:cs="Arial"/>
          <w:color w:val="808080" w:themeColor="background1" w:themeShade="80"/>
          <w:sz w:val="22"/>
          <w:szCs w:val="22"/>
        </w:rPr>
        <w:t>a</w:t>
      </w:r>
      <w:r w:rsidRPr="00FB6C08">
        <w:rPr>
          <w:rFonts w:ascii="Arial" w:hAnsi="Arial" w:cs="Arial"/>
          <w:color w:val="808080" w:themeColor="background1" w:themeShade="80"/>
          <w:sz w:val="22"/>
          <w:szCs w:val="22"/>
        </w:rPr>
        <w:t>nd</w:t>
      </w:r>
      <w:r w:rsidR="009E1DB1">
        <w:rPr>
          <w:rFonts w:ascii="Arial" w:hAnsi="Arial" w:cs="Arial"/>
          <w:color w:val="808080" w:themeColor="background1" w:themeShade="80"/>
          <w:sz w:val="22"/>
          <w:szCs w:val="22"/>
        </w:rPr>
        <w:t>/</w:t>
      </w:r>
      <w:r w:rsidRPr="00FB6C08">
        <w:rPr>
          <w:rFonts w:ascii="Arial" w:hAnsi="Arial" w:cs="Arial"/>
          <w:color w:val="808080" w:themeColor="background1" w:themeShade="80"/>
          <w:sz w:val="22"/>
          <w:szCs w:val="22"/>
        </w:rPr>
        <w:t>or creditors</w:t>
      </w:r>
      <w:r>
        <w:rPr>
          <w:rFonts w:ascii="Arial" w:hAnsi="Arial" w:cs="Arial"/>
          <w:color w:val="808080" w:themeColor="background1" w:themeShade="80"/>
          <w:sz w:val="22"/>
          <w:szCs w:val="22"/>
        </w:rPr>
        <w:t>,</w:t>
      </w:r>
      <w:r w:rsidRPr="00FB6C08">
        <w:rPr>
          <w:rFonts w:ascii="Arial" w:hAnsi="Arial" w:cs="Arial"/>
          <w:color w:val="808080" w:themeColor="background1" w:themeShade="80"/>
          <w:sz w:val="22"/>
          <w:szCs w:val="22"/>
        </w:rPr>
        <w:t xml:space="preserve"> in the liquidation of a company</w:t>
      </w:r>
      <w:r>
        <w:rPr>
          <w:rFonts w:ascii="Arial" w:hAnsi="Arial" w:cs="Arial"/>
          <w:color w:val="808080" w:themeColor="background1" w:themeShade="80"/>
          <w:sz w:val="22"/>
          <w:szCs w:val="22"/>
        </w:rPr>
        <w:t>.</w:t>
      </w:r>
      <w:r w:rsidR="00E4294D" w:rsidRPr="00AB0E3A">
        <w:rPr>
          <w:rFonts w:ascii="Arial" w:hAnsi="Arial" w:cs="Arial"/>
          <w:color w:val="808080" w:themeColor="background1" w:themeShade="80"/>
          <w:sz w:val="22"/>
          <w:szCs w:val="22"/>
          <w:lang w:val="en-GB"/>
        </w:rPr>
        <w:t>]</w:t>
      </w:r>
    </w:p>
    <w:p w14:paraId="6DD9BB66" w14:textId="453DB4C2" w:rsidR="00FA18CF" w:rsidRDefault="00FA18CF" w:rsidP="002A37BB">
      <w:pPr>
        <w:jc w:val="both"/>
        <w:rPr>
          <w:rFonts w:ascii="Arial" w:hAnsi="Arial" w:cs="Arial"/>
          <w:sz w:val="22"/>
          <w:szCs w:val="22"/>
          <w:shd w:val="clear" w:color="auto" w:fill="FFFFFF"/>
        </w:rPr>
      </w:pPr>
    </w:p>
    <w:p w14:paraId="6B4C4CB7" w14:textId="64B245FC" w:rsidR="00E4294D" w:rsidRDefault="00E4294D" w:rsidP="002A37BB">
      <w:pPr>
        <w:jc w:val="both"/>
        <w:rPr>
          <w:rFonts w:ascii="Arial" w:hAnsi="Arial" w:cs="Arial"/>
          <w:sz w:val="22"/>
          <w:szCs w:val="22"/>
          <w:shd w:val="clear" w:color="auto" w:fill="FFFFFF"/>
        </w:rPr>
      </w:pPr>
    </w:p>
    <w:p w14:paraId="50B51924" w14:textId="77777777" w:rsidR="00485A6E" w:rsidRPr="002A37BB" w:rsidRDefault="00485A6E" w:rsidP="002A37BB">
      <w:pPr>
        <w:jc w:val="both"/>
        <w:rPr>
          <w:rFonts w:ascii="Arial" w:hAnsi="Arial" w:cs="Arial"/>
          <w:sz w:val="22"/>
          <w:szCs w:val="22"/>
          <w:shd w:val="clear" w:color="auto" w:fill="FFFFFF"/>
        </w:rPr>
      </w:pPr>
    </w:p>
    <w:p w14:paraId="0E678DF9" w14:textId="70015994"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w:t>
      </w:r>
      <w:r w:rsidR="00E4294D">
        <w:rPr>
          <w:rFonts w:ascii="Arial" w:hAnsi="Arial" w:cs="Arial"/>
          <w:b/>
          <w:sz w:val="22"/>
          <w:szCs w:val="22"/>
          <w:lang w:val="en-GB"/>
        </w:rPr>
        <w:t xml:space="preserve">maximum </w:t>
      </w:r>
      <w:r w:rsidR="009B0723" w:rsidRPr="002A37BB">
        <w:rPr>
          <w:rFonts w:ascii="Arial" w:hAnsi="Arial" w:cs="Arial"/>
          <w:b/>
          <w:sz w:val="22"/>
          <w:szCs w:val="22"/>
          <w:lang w:val="en-GB"/>
        </w:rPr>
        <w:t>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1FC086C4" w14:textId="1D868E9B" w:rsidR="003938A1" w:rsidRDefault="00016475" w:rsidP="002476AF">
      <w:pPr>
        <w:jc w:val="both"/>
        <w:rPr>
          <w:rFonts w:ascii="Arial" w:hAnsi="Arial" w:cs="Arial"/>
          <w:sz w:val="22"/>
          <w:szCs w:val="22"/>
          <w:lang w:val="en-GB"/>
        </w:rPr>
      </w:pPr>
      <w:bookmarkStart w:id="2" w:name="_Hlk17745211"/>
      <w:r>
        <w:rPr>
          <w:rFonts w:ascii="Arial" w:hAnsi="Arial" w:cs="Arial"/>
          <w:sz w:val="22"/>
          <w:szCs w:val="22"/>
          <w:lang w:val="en-GB"/>
        </w:rPr>
        <w:t xml:space="preserve">Black Pearl Ltd </w:t>
      </w:r>
      <w:r w:rsidR="004D4774">
        <w:rPr>
          <w:rFonts w:ascii="Arial" w:hAnsi="Arial" w:cs="Arial"/>
          <w:sz w:val="22"/>
          <w:szCs w:val="22"/>
          <w:lang w:val="en-GB"/>
        </w:rPr>
        <w:t xml:space="preserve">is a company </w:t>
      </w:r>
      <w:r w:rsidR="00EA6EC9">
        <w:rPr>
          <w:rFonts w:ascii="Arial" w:hAnsi="Arial" w:cs="Arial"/>
          <w:sz w:val="22"/>
          <w:szCs w:val="22"/>
          <w:lang w:val="en-GB"/>
        </w:rPr>
        <w:t>registered in the Cayman Islands. It</w:t>
      </w:r>
      <w:r w:rsidR="004D4774">
        <w:rPr>
          <w:rFonts w:ascii="Arial" w:hAnsi="Arial" w:cs="Arial"/>
          <w:sz w:val="22"/>
          <w:szCs w:val="22"/>
          <w:lang w:val="en-GB"/>
        </w:rPr>
        <w:t xml:space="preserve"> operates a fleet of </w:t>
      </w:r>
      <w:r>
        <w:rPr>
          <w:rFonts w:ascii="Arial" w:hAnsi="Arial" w:cs="Arial"/>
          <w:sz w:val="22"/>
          <w:szCs w:val="22"/>
          <w:lang w:val="en-GB"/>
        </w:rPr>
        <w:t>pirate</w:t>
      </w:r>
      <w:r w:rsidR="00D41E11">
        <w:rPr>
          <w:rFonts w:ascii="Arial" w:hAnsi="Arial" w:cs="Arial"/>
          <w:sz w:val="22"/>
          <w:szCs w:val="22"/>
          <w:lang w:val="en-GB"/>
        </w:rPr>
        <w:t>-</w:t>
      </w:r>
      <w:r>
        <w:rPr>
          <w:rFonts w:ascii="Arial" w:hAnsi="Arial" w:cs="Arial"/>
          <w:sz w:val="22"/>
          <w:szCs w:val="22"/>
          <w:lang w:val="en-GB"/>
        </w:rPr>
        <w:t xml:space="preserve">themed </w:t>
      </w:r>
      <w:r w:rsidR="004D4774">
        <w:rPr>
          <w:rFonts w:ascii="Arial" w:hAnsi="Arial" w:cs="Arial"/>
          <w:sz w:val="22"/>
          <w:szCs w:val="22"/>
          <w:lang w:val="en-GB"/>
        </w:rPr>
        <w:t xml:space="preserve">cruise ships across the Caribbean. It </w:t>
      </w:r>
      <w:r w:rsidR="003938A1">
        <w:rPr>
          <w:rFonts w:ascii="Arial" w:hAnsi="Arial" w:cs="Arial"/>
          <w:sz w:val="22"/>
          <w:szCs w:val="22"/>
          <w:lang w:val="en-GB"/>
        </w:rPr>
        <w:t xml:space="preserve">was </w:t>
      </w:r>
      <w:r w:rsidR="007808EB">
        <w:rPr>
          <w:rFonts w:ascii="Arial" w:hAnsi="Arial" w:cs="Arial"/>
          <w:sz w:val="22"/>
          <w:szCs w:val="22"/>
          <w:lang w:val="en-GB"/>
        </w:rPr>
        <w:t xml:space="preserve">founded </w:t>
      </w:r>
      <w:r w:rsidR="004D4774">
        <w:rPr>
          <w:rFonts w:ascii="Arial" w:hAnsi="Arial" w:cs="Arial"/>
          <w:sz w:val="22"/>
          <w:szCs w:val="22"/>
          <w:lang w:val="en-GB"/>
        </w:rPr>
        <w:t xml:space="preserve">by </w:t>
      </w:r>
      <w:r>
        <w:rPr>
          <w:rFonts w:ascii="Arial" w:hAnsi="Arial" w:cs="Arial"/>
          <w:sz w:val="22"/>
          <w:szCs w:val="22"/>
          <w:lang w:val="en-GB"/>
        </w:rPr>
        <w:t>the</w:t>
      </w:r>
      <w:r w:rsidR="004D4774">
        <w:rPr>
          <w:rFonts w:ascii="Arial" w:hAnsi="Arial" w:cs="Arial"/>
          <w:sz w:val="22"/>
          <w:szCs w:val="22"/>
          <w:lang w:val="en-GB"/>
        </w:rPr>
        <w:t xml:space="preserve"> </w:t>
      </w:r>
      <w:r w:rsidR="00EA6EC9">
        <w:rPr>
          <w:rFonts w:ascii="Arial" w:hAnsi="Arial" w:cs="Arial"/>
          <w:sz w:val="22"/>
          <w:szCs w:val="22"/>
          <w:lang w:val="en-GB"/>
        </w:rPr>
        <w:t>wealthy S</w:t>
      </w:r>
      <w:r>
        <w:rPr>
          <w:rFonts w:ascii="Arial" w:hAnsi="Arial" w:cs="Arial"/>
          <w:sz w:val="22"/>
          <w:szCs w:val="22"/>
          <w:lang w:val="en-GB"/>
        </w:rPr>
        <w:t>parrow</w:t>
      </w:r>
      <w:r w:rsidR="004D4774">
        <w:rPr>
          <w:rFonts w:ascii="Arial" w:hAnsi="Arial" w:cs="Arial"/>
          <w:sz w:val="22"/>
          <w:szCs w:val="22"/>
          <w:lang w:val="en-GB"/>
        </w:rPr>
        <w:t xml:space="preserve"> family</w:t>
      </w:r>
      <w:r w:rsidR="007808EB">
        <w:rPr>
          <w:rFonts w:ascii="Arial" w:hAnsi="Arial" w:cs="Arial"/>
          <w:sz w:val="22"/>
          <w:szCs w:val="22"/>
          <w:lang w:val="en-GB"/>
        </w:rPr>
        <w:t xml:space="preserve"> </w:t>
      </w:r>
      <w:r w:rsidR="003938A1">
        <w:rPr>
          <w:rFonts w:ascii="Arial" w:hAnsi="Arial" w:cs="Arial"/>
          <w:sz w:val="22"/>
          <w:szCs w:val="22"/>
          <w:lang w:val="en-GB"/>
        </w:rPr>
        <w:t xml:space="preserve">over </w:t>
      </w:r>
      <w:r>
        <w:rPr>
          <w:rFonts w:ascii="Arial" w:hAnsi="Arial" w:cs="Arial"/>
          <w:sz w:val="22"/>
          <w:szCs w:val="22"/>
          <w:lang w:val="en-GB"/>
        </w:rPr>
        <w:t>75</w:t>
      </w:r>
      <w:r w:rsidR="007808EB">
        <w:rPr>
          <w:rFonts w:ascii="Arial" w:hAnsi="Arial" w:cs="Arial"/>
          <w:sz w:val="22"/>
          <w:szCs w:val="22"/>
          <w:lang w:val="en-GB"/>
        </w:rPr>
        <w:t xml:space="preserve"> years</w:t>
      </w:r>
      <w:r w:rsidR="00241BC4">
        <w:rPr>
          <w:rFonts w:ascii="Arial" w:hAnsi="Arial" w:cs="Arial"/>
          <w:sz w:val="22"/>
          <w:szCs w:val="22"/>
          <w:lang w:val="en-GB"/>
        </w:rPr>
        <w:t xml:space="preserve"> ago</w:t>
      </w:r>
      <w:r w:rsidR="004D4774">
        <w:rPr>
          <w:rFonts w:ascii="Arial" w:hAnsi="Arial" w:cs="Arial"/>
          <w:sz w:val="22"/>
          <w:szCs w:val="22"/>
          <w:lang w:val="en-GB"/>
        </w:rPr>
        <w:t xml:space="preserve">. </w:t>
      </w:r>
      <w:r w:rsidR="00241BC4">
        <w:rPr>
          <w:rFonts w:ascii="Arial" w:hAnsi="Arial" w:cs="Arial"/>
          <w:sz w:val="22"/>
          <w:szCs w:val="22"/>
          <w:lang w:val="en-GB"/>
        </w:rPr>
        <w:t xml:space="preserve">The family continues to own and manage the business. </w:t>
      </w:r>
    </w:p>
    <w:p w14:paraId="44D931DF" w14:textId="77777777" w:rsidR="003938A1" w:rsidRDefault="003938A1" w:rsidP="002476AF">
      <w:pPr>
        <w:jc w:val="both"/>
        <w:rPr>
          <w:rFonts w:ascii="Arial" w:hAnsi="Arial" w:cs="Arial"/>
          <w:sz w:val="22"/>
          <w:szCs w:val="22"/>
          <w:lang w:val="en-GB"/>
        </w:rPr>
      </w:pPr>
    </w:p>
    <w:p w14:paraId="7B200897" w14:textId="609EAF4A" w:rsidR="00E55912" w:rsidRDefault="007808EB" w:rsidP="002476AF">
      <w:pPr>
        <w:jc w:val="both"/>
        <w:rPr>
          <w:rFonts w:ascii="Arial" w:hAnsi="Arial" w:cs="Arial"/>
          <w:sz w:val="22"/>
          <w:szCs w:val="22"/>
          <w:lang w:val="en-GB"/>
        </w:rPr>
      </w:pPr>
      <w:r>
        <w:rPr>
          <w:rFonts w:ascii="Arial" w:hAnsi="Arial" w:cs="Arial"/>
          <w:sz w:val="22"/>
          <w:szCs w:val="22"/>
          <w:lang w:val="en-GB"/>
        </w:rPr>
        <w:t xml:space="preserve">In recent years, </w:t>
      </w:r>
      <w:r w:rsidR="00C41A0C">
        <w:rPr>
          <w:rFonts w:ascii="Arial" w:hAnsi="Arial" w:cs="Arial"/>
          <w:sz w:val="22"/>
          <w:szCs w:val="22"/>
          <w:lang w:val="en-GB"/>
        </w:rPr>
        <w:t>Black Pearl</w:t>
      </w:r>
      <w:r w:rsidR="00EA6EC9">
        <w:rPr>
          <w:rFonts w:ascii="Arial" w:hAnsi="Arial" w:cs="Arial"/>
          <w:sz w:val="22"/>
          <w:szCs w:val="22"/>
          <w:lang w:val="en-GB"/>
        </w:rPr>
        <w:t xml:space="preserve"> </w:t>
      </w:r>
      <w:r>
        <w:rPr>
          <w:rFonts w:ascii="Arial" w:hAnsi="Arial" w:cs="Arial"/>
          <w:sz w:val="22"/>
          <w:szCs w:val="22"/>
          <w:lang w:val="en-GB"/>
        </w:rPr>
        <w:t xml:space="preserve">has </w:t>
      </w:r>
      <w:r w:rsidR="00EA6EC9">
        <w:rPr>
          <w:rFonts w:ascii="Arial" w:hAnsi="Arial" w:cs="Arial"/>
          <w:sz w:val="22"/>
          <w:szCs w:val="22"/>
          <w:lang w:val="en-GB"/>
        </w:rPr>
        <w:t xml:space="preserve">been rapidly expanding its </w:t>
      </w:r>
      <w:r>
        <w:rPr>
          <w:rFonts w:ascii="Arial" w:hAnsi="Arial" w:cs="Arial"/>
          <w:sz w:val="22"/>
          <w:szCs w:val="22"/>
          <w:lang w:val="en-GB"/>
        </w:rPr>
        <w:t xml:space="preserve">cruise ship </w:t>
      </w:r>
      <w:r w:rsidR="00EA6EC9">
        <w:rPr>
          <w:rFonts w:ascii="Arial" w:hAnsi="Arial" w:cs="Arial"/>
          <w:sz w:val="22"/>
          <w:szCs w:val="22"/>
          <w:lang w:val="en-GB"/>
        </w:rPr>
        <w:t>operations</w:t>
      </w:r>
      <w:r w:rsidR="00891116">
        <w:rPr>
          <w:rFonts w:ascii="Arial" w:hAnsi="Arial" w:cs="Arial"/>
          <w:sz w:val="22"/>
          <w:szCs w:val="22"/>
          <w:lang w:val="en-GB"/>
        </w:rPr>
        <w:t>.</w:t>
      </w:r>
      <w:r w:rsidR="00EA6EC9">
        <w:rPr>
          <w:rFonts w:ascii="Arial" w:hAnsi="Arial" w:cs="Arial"/>
          <w:sz w:val="22"/>
          <w:szCs w:val="22"/>
          <w:lang w:val="en-GB"/>
        </w:rPr>
        <w:t xml:space="preserve"> </w:t>
      </w:r>
      <w:r w:rsidR="00891116">
        <w:rPr>
          <w:rFonts w:ascii="Arial" w:hAnsi="Arial" w:cs="Arial"/>
          <w:sz w:val="22"/>
          <w:szCs w:val="22"/>
          <w:lang w:val="en-GB"/>
        </w:rPr>
        <w:t>H</w:t>
      </w:r>
      <w:r w:rsidR="00EA6EC9">
        <w:rPr>
          <w:rFonts w:ascii="Arial" w:hAnsi="Arial" w:cs="Arial"/>
          <w:sz w:val="22"/>
          <w:szCs w:val="22"/>
          <w:lang w:val="en-GB"/>
        </w:rPr>
        <w:t>owever</w:t>
      </w:r>
      <w:r w:rsidR="00891116">
        <w:rPr>
          <w:rFonts w:ascii="Arial" w:hAnsi="Arial" w:cs="Arial"/>
          <w:sz w:val="22"/>
          <w:szCs w:val="22"/>
          <w:lang w:val="en-GB"/>
        </w:rPr>
        <w:t>,</w:t>
      </w:r>
      <w:r w:rsidR="00EA6EC9">
        <w:rPr>
          <w:rFonts w:ascii="Arial" w:hAnsi="Arial" w:cs="Arial"/>
          <w:sz w:val="22"/>
          <w:szCs w:val="22"/>
          <w:lang w:val="en-GB"/>
        </w:rPr>
        <w:t xml:space="preserve"> the unexpected </w:t>
      </w:r>
      <w:r w:rsidR="004D4774">
        <w:rPr>
          <w:rFonts w:ascii="Arial" w:hAnsi="Arial" w:cs="Arial"/>
          <w:sz w:val="22"/>
          <w:szCs w:val="22"/>
          <w:lang w:val="en-GB"/>
        </w:rPr>
        <w:t xml:space="preserve">slump in worldwide tourism </w:t>
      </w:r>
      <w:r w:rsidR="00EA6EC9">
        <w:rPr>
          <w:rFonts w:ascii="Arial" w:hAnsi="Arial" w:cs="Arial"/>
          <w:sz w:val="22"/>
          <w:szCs w:val="22"/>
          <w:lang w:val="en-GB"/>
        </w:rPr>
        <w:t xml:space="preserve">at the start of 2020 </w:t>
      </w:r>
      <w:r w:rsidR="00016475">
        <w:rPr>
          <w:rFonts w:ascii="Arial" w:hAnsi="Arial" w:cs="Arial"/>
          <w:sz w:val="22"/>
          <w:szCs w:val="22"/>
          <w:lang w:val="en-GB"/>
        </w:rPr>
        <w:t xml:space="preserve">due to Covid-19 </w:t>
      </w:r>
      <w:r w:rsidR="004D4774">
        <w:rPr>
          <w:rFonts w:ascii="Arial" w:hAnsi="Arial" w:cs="Arial"/>
          <w:sz w:val="22"/>
          <w:szCs w:val="22"/>
          <w:lang w:val="en-GB"/>
        </w:rPr>
        <w:t xml:space="preserve">has badly affected </w:t>
      </w:r>
      <w:r w:rsidR="00016475">
        <w:rPr>
          <w:rFonts w:ascii="Arial" w:hAnsi="Arial" w:cs="Arial"/>
          <w:sz w:val="22"/>
          <w:szCs w:val="22"/>
          <w:lang w:val="en-GB"/>
        </w:rPr>
        <w:t>Black Pearl’s</w:t>
      </w:r>
      <w:r w:rsidR="004D4774">
        <w:rPr>
          <w:rFonts w:ascii="Arial" w:hAnsi="Arial" w:cs="Arial"/>
          <w:sz w:val="22"/>
          <w:szCs w:val="22"/>
          <w:lang w:val="en-GB"/>
        </w:rPr>
        <w:t xml:space="preserve"> revenues</w:t>
      </w:r>
      <w:r w:rsidR="00E55912">
        <w:rPr>
          <w:rFonts w:ascii="Arial" w:hAnsi="Arial" w:cs="Arial"/>
          <w:sz w:val="22"/>
          <w:szCs w:val="22"/>
          <w:lang w:val="en-GB"/>
        </w:rPr>
        <w:t>.</w:t>
      </w:r>
    </w:p>
    <w:p w14:paraId="08FDCCC2" w14:textId="77777777" w:rsidR="00E55912" w:rsidRDefault="00E55912" w:rsidP="002476AF">
      <w:pPr>
        <w:jc w:val="both"/>
        <w:rPr>
          <w:rFonts w:ascii="Arial" w:hAnsi="Arial" w:cs="Arial"/>
          <w:sz w:val="22"/>
          <w:szCs w:val="22"/>
          <w:lang w:val="en-GB"/>
        </w:rPr>
      </w:pPr>
    </w:p>
    <w:p w14:paraId="50EAFCCE" w14:textId="7CC0084C" w:rsidR="003938A1" w:rsidRDefault="00E55912" w:rsidP="002476AF">
      <w:pPr>
        <w:jc w:val="both"/>
        <w:rPr>
          <w:rFonts w:ascii="Arial" w:hAnsi="Arial" w:cs="Arial"/>
          <w:sz w:val="22"/>
          <w:szCs w:val="22"/>
          <w:lang w:val="en-GB"/>
        </w:rPr>
      </w:pPr>
      <w:r>
        <w:rPr>
          <w:rFonts w:ascii="Arial" w:hAnsi="Arial" w:cs="Arial"/>
          <w:sz w:val="22"/>
          <w:szCs w:val="22"/>
          <w:lang w:val="en-GB"/>
        </w:rPr>
        <w:t xml:space="preserve">Within weeks </w:t>
      </w:r>
      <w:r w:rsidR="00016475">
        <w:rPr>
          <w:rFonts w:ascii="Arial" w:hAnsi="Arial" w:cs="Arial"/>
          <w:sz w:val="22"/>
          <w:szCs w:val="22"/>
          <w:lang w:val="en-GB"/>
        </w:rPr>
        <w:t xml:space="preserve">Black Pearl </w:t>
      </w:r>
      <w:r>
        <w:rPr>
          <w:rFonts w:ascii="Arial" w:hAnsi="Arial" w:cs="Arial"/>
          <w:sz w:val="22"/>
          <w:szCs w:val="22"/>
          <w:lang w:val="en-GB"/>
        </w:rPr>
        <w:t>is going to</w:t>
      </w:r>
      <w:r w:rsidR="004D4774">
        <w:rPr>
          <w:rFonts w:ascii="Arial" w:hAnsi="Arial" w:cs="Arial"/>
          <w:sz w:val="22"/>
          <w:szCs w:val="22"/>
          <w:lang w:val="en-GB"/>
        </w:rPr>
        <w:t xml:space="preserve"> default on </w:t>
      </w:r>
      <w:r>
        <w:rPr>
          <w:rFonts w:ascii="Arial" w:hAnsi="Arial" w:cs="Arial"/>
          <w:sz w:val="22"/>
          <w:szCs w:val="22"/>
          <w:lang w:val="en-GB"/>
        </w:rPr>
        <w:t>its loan repayments to Monster Mortgage</w:t>
      </w:r>
      <w:r w:rsidR="00891116">
        <w:rPr>
          <w:rFonts w:ascii="Arial" w:hAnsi="Arial" w:cs="Arial"/>
          <w:sz w:val="22"/>
          <w:szCs w:val="22"/>
          <w:lang w:val="en-GB"/>
        </w:rPr>
        <w:t xml:space="preserve"> (Monster)</w:t>
      </w:r>
      <w:r>
        <w:rPr>
          <w:rFonts w:ascii="Arial" w:hAnsi="Arial" w:cs="Arial"/>
          <w:sz w:val="22"/>
          <w:szCs w:val="22"/>
          <w:lang w:val="en-GB"/>
        </w:rPr>
        <w:t xml:space="preserve">. Monster has lent </w:t>
      </w:r>
      <w:r w:rsidR="005641E2">
        <w:rPr>
          <w:rFonts w:ascii="Arial" w:hAnsi="Arial" w:cs="Arial"/>
          <w:sz w:val="22"/>
          <w:szCs w:val="22"/>
          <w:lang w:val="en-GB"/>
        </w:rPr>
        <w:t>Black Pearl</w:t>
      </w:r>
      <w:r>
        <w:rPr>
          <w:rFonts w:ascii="Arial" w:hAnsi="Arial" w:cs="Arial"/>
          <w:sz w:val="22"/>
          <w:szCs w:val="22"/>
          <w:lang w:val="en-GB"/>
        </w:rPr>
        <w:t xml:space="preserve"> </w:t>
      </w:r>
      <w:r w:rsidR="00A02163">
        <w:rPr>
          <w:rFonts w:ascii="Arial" w:hAnsi="Arial" w:cs="Arial"/>
          <w:sz w:val="22"/>
          <w:szCs w:val="22"/>
          <w:lang w:val="en-GB"/>
        </w:rPr>
        <w:t xml:space="preserve">USD </w:t>
      </w:r>
      <w:r>
        <w:rPr>
          <w:rFonts w:ascii="Arial" w:hAnsi="Arial" w:cs="Arial"/>
          <w:sz w:val="22"/>
          <w:szCs w:val="22"/>
          <w:lang w:val="en-GB"/>
        </w:rPr>
        <w:t>100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Pr>
          <w:rFonts w:ascii="Arial" w:hAnsi="Arial" w:cs="Arial"/>
          <w:sz w:val="22"/>
          <w:szCs w:val="22"/>
          <w:lang w:val="en-GB"/>
        </w:rPr>
        <w:t xml:space="preserve"> (</w:t>
      </w:r>
      <w:r w:rsidR="00A02163">
        <w:rPr>
          <w:rFonts w:ascii="Arial" w:hAnsi="Arial" w:cs="Arial"/>
          <w:sz w:val="22"/>
          <w:szCs w:val="22"/>
          <w:lang w:val="en-GB"/>
        </w:rPr>
        <w:t xml:space="preserve">USD </w:t>
      </w:r>
      <w:r>
        <w:rPr>
          <w:rFonts w:ascii="Arial" w:hAnsi="Arial" w:cs="Arial"/>
          <w:sz w:val="22"/>
          <w:szCs w:val="22"/>
          <w:lang w:val="en-GB"/>
        </w:rPr>
        <w:t>40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Pr>
          <w:rFonts w:ascii="Arial" w:hAnsi="Arial" w:cs="Arial"/>
          <w:sz w:val="22"/>
          <w:szCs w:val="22"/>
          <w:lang w:val="en-GB"/>
        </w:rPr>
        <w:t xml:space="preserve"> of which is secured by a mortgage over </w:t>
      </w:r>
      <w:r w:rsidR="00A02163">
        <w:rPr>
          <w:rFonts w:ascii="Arial" w:hAnsi="Arial" w:cs="Arial"/>
          <w:sz w:val="22"/>
          <w:szCs w:val="22"/>
          <w:lang w:val="en-GB"/>
        </w:rPr>
        <w:t xml:space="preserve">four </w:t>
      </w:r>
      <w:r>
        <w:rPr>
          <w:rFonts w:ascii="Arial" w:hAnsi="Arial" w:cs="Arial"/>
          <w:sz w:val="22"/>
          <w:szCs w:val="22"/>
          <w:lang w:val="en-GB"/>
        </w:rPr>
        <w:t xml:space="preserve">of </w:t>
      </w:r>
      <w:r w:rsidR="00C41A0C">
        <w:rPr>
          <w:rFonts w:ascii="Arial" w:hAnsi="Arial" w:cs="Arial"/>
          <w:sz w:val="22"/>
          <w:szCs w:val="22"/>
          <w:lang w:val="en-GB"/>
        </w:rPr>
        <w:t>Black Pearl</w:t>
      </w:r>
      <w:r>
        <w:rPr>
          <w:rFonts w:ascii="Arial" w:hAnsi="Arial" w:cs="Arial"/>
          <w:sz w:val="22"/>
          <w:szCs w:val="22"/>
          <w:lang w:val="en-GB"/>
        </w:rPr>
        <w:t xml:space="preserve">’s cruise ships).  </w:t>
      </w:r>
    </w:p>
    <w:p w14:paraId="00B08957" w14:textId="77777777" w:rsidR="003938A1" w:rsidRDefault="003938A1" w:rsidP="002476AF">
      <w:pPr>
        <w:jc w:val="both"/>
        <w:rPr>
          <w:rFonts w:ascii="Arial" w:hAnsi="Arial" w:cs="Arial"/>
          <w:sz w:val="22"/>
          <w:szCs w:val="22"/>
          <w:lang w:val="en-GB"/>
        </w:rPr>
      </w:pPr>
    </w:p>
    <w:p w14:paraId="10265994" w14:textId="2EEBB58D" w:rsidR="003938A1" w:rsidRDefault="00C41A0C" w:rsidP="002476AF">
      <w:pPr>
        <w:jc w:val="both"/>
        <w:rPr>
          <w:rFonts w:ascii="Arial" w:hAnsi="Arial" w:cs="Arial"/>
          <w:sz w:val="22"/>
          <w:szCs w:val="22"/>
          <w:lang w:val="en-GB"/>
        </w:rPr>
      </w:pPr>
      <w:r>
        <w:rPr>
          <w:rFonts w:ascii="Arial" w:hAnsi="Arial" w:cs="Arial"/>
          <w:sz w:val="22"/>
          <w:szCs w:val="22"/>
          <w:lang w:val="en-GB"/>
        </w:rPr>
        <w:t>Black Pearl</w:t>
      </w:r>
      <w:r w:rsidR="004D4774">
        <w:rPr>
          <w:rFonts w:ascii="Arial" w:hAnsi="Arial" w:cs="Arial"/>
          <w:sz w:val="22"/>
          <w:szCs w:val="22"/>
          <w:lang w:val="en-GB"/>
        </w:rPr>
        <w:t xml:space="preserve"> </w:t>
      </w:r>
      <w:r w:rsidR="00241BC4">
        <w:rPr>
          <w:rFonts w:ascii="Arial" w:hAnsi="Arial" w:cs="Arial"/>
          <w:sz w:val="22"/>
          <w:szCs w:val="22"/>
          <w:lang w:val="en-GB"/>
        </w:rPr>
        <w:t>has</w:t>
      </w:r>
      <w:r w:rsidR="004D4774">
        <w:rPr>
          <w:rFonts w:ascii="Arial" w:hAnsi="Arial" w:cs="Arial"/>
          <w:sz w:val="22"/>
          <w:szCs w:val="22"/>
          <w:lang w:val="en-GB"/>
        </w:rPr>
        <w:t xml:space="preserve"> already </w:t>
      </w:r>
      <w:r w:rsidR="00241BC4">
        <w:rPr>
          <w:rFonts w:ascii="Arial" w:hAnsi="Arial" w:cs="Arial"/>
          <w:sz w:val="22"/>
          <w:szCs w:val="22"/>
          <w:lang w:val="en-GB"/>
        </w:rPr>
        <w:t xml:space="preserve">failed to pay </w:t>
      </w:r>
      <w:r w:rsidR="004D4774">
        <w:rPr>
          <w:rFonts w:ascii="Arial" w:hAnsi="Arial" w:cs="Arial"/>
          <w:sz w:val="22"/>
          <w:szCs w:val="22"/>
          <w:lang w:val="en-GB"/>
        </w:rPr>
        <w:t>various service providers</w:t>
      </w:r>
      <w:r w:rsidR="00241BC4">
        <w:rPr>
          <w:rFonts w:ascii="Arial" w:hAnsi="Arial" w:cs="Arial"/>
          <w:sz w:val="22"/>
          <w:szCs w:val="22"/>
          <w:lang w:val="en-GB"/>
        </w:rPr>
        <w:t xml:space="preserve"> </w:t>
      </w:r>
      <w:r>
        <w:rPr>
          <w:rFonts w:ascii="Arial" w:hAnsi="Arial" w:cs="Arial"/>
          <w:sz w:val="22"/>
          <w:szCs w:val="22"/>
          <w:lang w:val="en-GB"/>
        </w:rPr>
        <w:t xml:space="preserve">for several months </w:t>
      </w:r>
      <w:r w:rsidR="003938A1">
        <w:rPr>
          <w:rFonts w:ascii="Arial" w:hAnsi="Arial" w:cs="Arial"/>
          <w:sz w:val="22"/>
          <w:szCs w:val="22"/>
          <w:lang w:val="en-GB"/>
        </w:rPr>
        <w:t>(tender</w:t>
      </w:r>
      <w:r w:rsidR="00333CA0">
        <w:rPr>
          <w:rFonts w:ascii="Arial" w:hAnsi="Arial" w:cs="Arial"/>
          <w:sz w:val="22"/>
          <w:szCs w:val="22"/>
          <w:lang w:val="en-GB"/>
        </w:rPr>
        <w:t xml:space="preserve"> vessels</w:t>
      </w:r>
      <w:r w:rsidR="003938A1">
        <w:rPr>
          <w:rFonts w:ascii="Arial" w:hAnsi="Arial" w:cs="Arial"/>
          <w:sz w:val="22"/>
          <w:szCs w:val="22"/>
          <w:lang w:val="en-GB"/>
        </w:rPr>
        <w:t xml:space="preserve">, food </w:t>
      </w:r>
      <w:r w:rsidR="00333CA0">
        <w:rPr>
          <w:rFonts w:ascii="Arial" w:hAnsi="Arial" w:cs="Arial"/>
          <w:sz w:val="22"/>
          <w:szCs w:val="22"/>
          <w:lang w:val="en-GB"/>
        </w:rPr>
        <w:t xml:space="preserve">and beverage </w:t>
      </w:r>
      <w:r w:rsidR="003938A1">
        <w:rPr>
          <w:rFonts w:ascii="Arial" w:hAnsi="Arial" w:cs="Arial"/>
          <w:sz w:val="22"/>
          <w:szCs w:val="22"/>
          <w:lang w:val="en-GB"/>
        </w:rPr>
        <w:t>suppliers,</w:t>
      </w:r>
      <w:r w:rsidR="00333CA0">
        <w:rPr>
          <w:rFonts w:ascii="Arial" w:hAnsi="Arial" w:cs="Arial"/>
          <w:sz w:val="22"/>
          <w:szCs w:val="22"/>
          <w:lang w:val="en-GB"/>
        </w:rPr>
        <w:t xml:space="preserve"> </w:t>
      </w:r>
      <w:r w:rsidR="00391C9D">
        <w:rPr>
          <w:rFonts w:ascii="Arial" w:hAnsi="Arial" w:cs="Arial"/>
          <w:sz w:val="22"/>
          <w:szCs w:val="22"/>
          <w:lang w:val="en-GB"/>
        </w:rPr>
        <w:t xml:space="preserve">utilities, </w:t>
      </w:r>
      <w:r w:rsidR="00333CA0">
        <w:rPr>
          <w:rFonts w:ascii="Arial" w:hAnsi="Arial" w:cs="Arial"/>
          <w:sz w:val="22"/>
          <w:szCs w:val="22"/>
          <w:lang w:val="en-GB"/>
        </w:rPr>
        <w:t xml:space="preserve">engineers and </w:t>
      </w:r>
      <w:r w:rsidR="003938A1">
        <w:rPr>
          <w:rFonts w:ascii="Arial" w:hAnsi="Arial" w:cs="Arial"/>
          <w:sz w:val="22"/>
          <w:szCs w:val="22"/>
          <w:lang w:val="en-GB"/>
        </w:rPr>
        <w:t>mechanics)</w:t>
      </w:r>
      <w:r w:rsidR="004D4774">
        <w:rPr>
          <w:rFonts w:ascii="Arial" w:hAnsi="Arial" w:cs="Arial"/>
          <w:sz w:val="22"/>
          <w:szCs w:val="22"/>
          <w:lang w:val="en-GB"/>
        </w:rPr>
        <w:t xml:space="preserve">. </w:t>
      </w:r>
      <w:r w:rsidR="00A02163">
        <w:rPr>
          <w:rFonts w:ascii="Arial" w:hAnsi="Arial" w:cs="Arial"/>
          <w:sz w:val="22"/>
          <w:szCs w:val="22"/>
          <w:lang w:val="en-GB"/>
        </w:rPr>
        <w:t>The p</w:t>
      </w:r>
      <w:r w:rsidR="00391C9D">
        <w:rPr>
          <w:rFonts w:ascii="Arial" w:hAnsi="Arial" w:cs="Arial"/>
          <w:sz w:val="22"/>
          <w:szCs w:val="22"/>
          <w:lang w:val="en-GB"/>
        </w:rPr>
        <w:t xml:space="preserve">ayment of </w:t>
      </w:r>
      <w:r w:rsidR="00391C9D">
        <w:rPr>
          <w:rFonts w:ascii="Arial" w:hAnsi="Arial" w:cs="Arial"/>
          <w:sz w:val="22"/>
          <w:szCs w:val="22"/>
          <w:lang w:val="en-GB"/>
        </w:rPr>
        <w:lastRenderedPageBreak/>
        <w:t xml:space="preserve">utilities is particularly important to the ongoing repair and maintenance of the fleet of vessels at </w:t>
      </w:r>
      <w:r>
        <w:rPr>
          <w:rFonts w:ascii="Arial" w:hAnsi="Arial" w:cs="Arial"/>
          <w:sz w:val="22"/>
          <w:szCs w:val="22"/>
          <w:lang w:val="en-GB"/>
        </w:rPr>
        <w:t>Black Pearl</w:t>
      </w:r>
      <w:r w:rsidR="00391C9D">
        <w:rPr>
          <w:rFonts w:ascii="Arial" w:hAnsi="Arial" w:cs="Arial"/>
          <w:sz w:val="22"/>
          <w:szCs w:val="22"/>
          <w:lang w:val="en-GB"/>
        </w:rPr>
        <w:t xml:space="preserve">’s dry dock facility in </w:t>
      </w:r>
      <w:r>
        <w:rPr>
          <w:rFonts w:ascii="Arial" w:hAnsi="Arial" w:cs="Arial"/>
          <w:sz w:val="22"/>
          <w:szCs w:val="22"/>
          <w:lang w:val="en-GB"/>
        </w:rPr>
        <w:t xml:space="preserve">Little </w:t>
      </w:r>
      <w:r w:rsidR="00391C9D">
        <w:rPr>
          <w:rFonts w:ascii="Arial" w:hAnsi="Arial" w:cs="Arial"/>
          <w:sz w:val="22"/>
          <w:szCs w:val="22"/>
          <w:lang w:val="en-GB"/>
        </w:rPr>
        <w:t>Cayman</w:t>
      </w:r>
      <w:r>
        <w:rPr>
          <w:rFonts w:ascii="Arial" w:hAnsi="Arial" w:cs="Arial"/>
          <w:sz w:val="22"/>
          <w:szCs w:val="22"/>
          <w:lang w:val="en-GB"/>
        </w:rPr>
        <w:t>.</w:t>
      </w:r>
    </w:p>
    <w:p w14:paraId="0B881CB6" w14:textId="77777777" w:rsidR="003938A1" w:rsidRDefault="003938A1" w:rsidP="002476AF">
      <w:pPr>
        <w:jc w:val="both"/>
        <w:rPr>
          <w:rFonts w:ascii="Arial" w:hAnsi="Arial" w:cs="Arial"/>
          <w:sz w:val="22"/>
          <w:szCs w:val="22"/>
          <w:lang w:val="en-GB"/>
        </w:rPr>
      </w:pPr>
    </w:p>
    <w:p w14:paraId="13B2990A" w14:textId="16519593" w:rsidR="004D4774" w:rsidRDefault="004D4774" w:rsidP="002476AF">
      <w:pPr>
        <w:jc w:val="both"/>
        <w:rPr>
          <w:rFonts w:ascii="Arial" w:hAnsi="Arial" w:cs="Arial"/>
          <w:sz w:val="22"/>
          <w:szCs w:val="22"/>
          <w:lang w:val="en-GB"/>
        </w:rPr>
      </w:pPr>
      <w:r>
        <w:rPr>
          <w:rFonts w:ascii="Arial" w:hAnsi="Arial" w:cs="Arial"/>
          <w:sz w:val="22"/>
          <w:szCs w:val="22"/>
          <w:lang w:val="en-GB"/>
        </w:rPr>
        <w:t xml:space="preserve">To make matters worse, </w:t>
      </w:r>
      <w:r w:rsidR="00C41A0C">
        <w:rPr>
          <w:rFonts w:ascii="Arial" w:hAnsi="Arial" w:cs="Arial"/>
          <w:sz w:val="22"/>
          <w:szCs w:val="22"/>
          <w:lang w:val="en-GB"/>
        </w:rPr>
        <w:t>Black Pearl</w:t>
      </w:r>
      <w:r>
        <w:rPr>
          <w:rFonts w:ascii="Arial" w:hAnsi="Arial" w:cs="Arial"/>
          <w:sz w:val="22"/>
          <w:szCs w:val="22"/>
          <w:lang w:val="en-GB"/>
        </w:rPr>
        <w:t xml:space="preserve"> has recently lost arbitration proceedings in London in relation to the construction of a new fleet of ships and been ordered to pay damages of US</w:t>
      </w:r>
      <w:r w:rsidR="00DD262A">
        <w:rPr>
          <w:rFonts w:ascii="Arial" w:hAnsi="Arial" w:cs="Arial"/>
          <w:sz w:val="22"/>
          <w:szCs w:val="22"/>
          <w:lang w:val="en-GB"/>
        </w:rPr>
        <w:t xml:space="preserve">D </w:t>
      </w:r>
      <w:r>
        <w:rPr>
          <w:rFonts w:ascii="Arial" w:hAnsi="Arial" w:cs="Arial"/>
          <w:sz w:val="22"/>
          <w:szCs w:val="22"/>
          <w:lang w:val="en-GB"/>
        </w:rPr>
        <w:t>50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sidR="00241BC4">
        <w:rPr>
          <w:rFonts w:ascii="Arial" w:hAnsi="Arial" w:cs="Arial"/>
          <w:sz w:val="22"/>
          <w:szCs w:val="22"/>
          <w:lang w:val="en-GB"/>
        </w:rPr>
        <w:t xml:space="preserve"> to </w:t>
      </w:r>
      <w:r w:rsidR="00C41A0C">
        <w:rPr>
          <w:rFonts w:ascii="Arial" w:hAnsi="Arial" w:cs="Arial"/>
          <w:sz w:val="22"/>
          <w:szCs w:val="22"/>
          <w:lang w:val="en-GB"/>
        </w:rPr>
        <w:t xml:space="preserve">Jolly Roger </w:t>
      </w:r>
      <w:r w:rsidR="00241BC4">
        <w:rPr>
          <w:rFonts w:ascii="Arial" w:hAnsi="Arial" w:cs="Arial"/>
          <w:sz w:val="22"/>
          <w:szCs w:val="22"/>
          <w:lang w:val="en-GB"/>
        </w:rPr>
        <w:t>Inc</w:t>
      </w:r>
      <w:r>
        <w:rPr>
          <w:rFonts w:ascii="Arial" w:hAnsi="Arial" w:cs="Arial"/>
          <w:sz w:val="22"/>
          <w:szCs w:val="22"/>
          <w:lang w:val="en-GB"/>
        </w:rPr>
        <w:t>.</w:t>
      </w:r>
      <w:r w:rsidR="00EA6EC9">
        <w:rPr>
          <w:rFonts w:ascii="Arial" w:hAnsi="Arial" w:cs="Arial"/>
          <w:sz w:val="22"/>
          <w:szCs w:val="22"/>
          <w:lang w:val="en-GB"/>
        </w:rPr>
        <w:t xml:space="preserve"> It will not be able to satisfy that award.</w:t>
      </w:r>
    </w:p>
    <w:p w14:paraId="04BE230E" w14:textId="1BB521C2" w:rsidR="004D4774" w:rsidRDefault="004D4774" w:rsidP="002476AF">
      <w:pPr>
        <w:jc w:val="both"/>
        <w:rPr>
          <w:rFonts w:ascii="Arial" w:hAnsi="Arial" w:cs="Arial"/>
          <w:sz w:val="22"/>
          <w:szCs w:val="22"/>
          <w:lang w:val="en-GB"/>
        </w:rPr>
      </w:pPr>
    </w:p>
    <w:p w14:paraId="13DBE15E" w14:textId="58EDAFC3" w:rsidR="00BC3A55" w:rsidRDefault="00EA6EC9" w:rsidP="002476AF">
      <w:pPr>
        <w:jc w:val="both"/>
        <w:rPr>
          <w:rFonts w:ascii="Arial" w:hAnsi="Arial" w:cs="Arial"/>
          <w:sz w:val="22"/>
          <w:szCs w:val="22"/>
          <w:lang w:val="en-GB"/>
        </w:rPr>
      </w:pPr>
      <w:r>
        <w:rPr>
          <w:rFonts w:ascii="Arial" w:hAnsi="Arial" w:cs="Arial"/>
          <w:sz w:val="22"/>
          <w:szCs w:val="22"/>
          <w:lang w:val="en-GB"/>
        </w:rPr>
        <w:t xml:space="preserve">You are </w:t>
      </w:r>
      <w:r w:rsidR="001463D6">
        <w:rPr>
          <w:rFonts w:ascii="Arial" w:hAnsi="Arial" w:cs="Arial"/>
          <w:sz w:val="22"/>
          <w:szCs w:val="22"/>
          <w:lang w:val="en-GB"/>
        </w:rPr>
        <w:t>a Cayman Islands</w:t>
      </w:r>
      <w:r w:rsidR="00952187">
        <w:rPr>
          <w:rFonts w:ascii="Arial" w:hAnsi="Arial" w:cs="Arial"/>
          <w:sz w:val="22"/>
          <w:szCs w:val="22"/>
          <w:lang w:val="en-GB"/>
        </w:rPr>
        <w:t>-</w:t>
      </w:r>
      <w:r w:rsidR="001463D6">
        <w:rPr>
          <w:rFonts w:ascii="Arial" w:hAnsi="Arial" w:cs="Arial"/>
          <w:sz w:val="22"/>
          <w:szCs w:val="22"/>
          <w:lang w:val="en-GB"/>
        </w:rPr>
        <w:t>based insolvency professional</w:t>
      </w:r>
      <w:r w:rsidR="00DD262A">
        <w:rPr>
          <w:rFonts w:ascii="Arial" w:hAnsi="Arial" w:cs="Arial"/>
          <w:sz w:val="22"/>
          <w:szCs w:val="22"/>
          <w:lang w:val="en-GB"/>
        </w:rPr>
        <w:t xml:space="preserve"> and have been approached to provide advice on the following</w:t>
      </w:r>
      <w:r w:rsidR="00BC3A55">
        <w:rPr>
          <w:rFonts w:ascii="Arial" w:hAnsi="Arial" w:cs="Arial"/>
          <w:sz w:val="22"/>
          <w:szCs w:val="22"/>
          <w:lang w:val="en-GB"/>
        </w:rPr>
        <w:t>:</w:t>
      </w:r>
    </w:p>
    <w:p w14:paraId="38936404" w14:textId="77777777" w:rsidR="00BC3A55" w:rsidRDefault="00BC3A55" w:rsidP="002476AF">
      <w:pPr>
        <w:jc w:val="both"/>
        <w:rPr>
          <w:rFonts w:ascii="Arial" w:hAnsi="Arial" w:cs="Arial"/>
          <w:sz w:val="22"/>
          <w:szCs w:val="22"/>
          <w:lang w:val="en-GB"/>
        </w:rPr>
      </w:pPr>
    </w:p>
    <w:p w14:paraId="14E9234B" w14:textId="28264E5A" w:rsidR="002A2C21" w:rsidRPr="00977CE5" w:rsidRDefault="002A2C21" w:rsidP="00977CE5">
      <w:pPr>
        <w:pStyle w:val="ListParagraph"/>
        <w:numPr>
          <w:ilvl w:val="0"/>
          <w:numId w:val="42"/>
        </w:numPr>
        <w:ind w:left="426"/>
        <w:jc w:val="both"/>
        <w:rPr>
          <w:rFonts w:ascii="Arial" w:hAnsi="Arial" w:cs="Arial"/>
          <w:sz w:val="22"/>
          <w:szCs w:val="22"/>
          <w:lang w:val="en-GB"/>
        </w:rPr>
      </w:pPr>
      <w:r w:rsidRPr="00977CE5">
        <w:rPr>
          <w:rFonts w:ascii="Arial" w:hAnsi="Arial" w:cs="Arial"/>
          <w:sz w:val="22"/>
          <w:szCs w:val="22"/>
          <w:lang w:val="en-GB"/>
        </w:rPr>
        <w:t>What action can Monster take to protect itself?</w:t>
      </w:r>
    </w:p>
    <w:p w14:paraId="60988ABD" w14:textId="77777777" w:rsidR="00952187" w:rsidRPr="00952187" w:rsidRDefault="00952187" w:rsidP="00977CE5">
      <w:pPr>
        <w:ind w:left="426"/>
        <w:jc w:val="both"/>
        <w:rPr>
          <w:rFonts w:ascii="Arial" w:hAnsi="Arial" w:cs="Arial"/>
          <w:sz w:val="22"/>
          <w:szCs w:val="22"/>
          <w:lang w:val="en-GB"/>
        </w:rPr>
      </w:pPr>
    </w:p>
    <w:p w14:paraId="2954EC21" w14:textId="6BEF2533" w:rsidR="002A2C21" w:rsidRPr="00977CE5" w:rsidRDefault="002A2C21" w:rsidP="00977CE5">
      <w:pPr>
        <w:pStyle w:val="ListParagraph"/>
        <w:numPr>
          <w:ilvl w:val="0"/>
          <w:numId w:val="42"/>
        </w:numPr>
        <w:ind w:left="426"/>
        <w:jc w:val="both"/>
        <w:rPr>
          <w:rFonts w:ascii="Arial" w:hAnsi="Arial" w:cs="Arial"/>
          <w:sz w:val="22"/>
          <w:szCs w:val="22"/>
          <w:lang w:val="en-GB"/>
        </w:rPr>
      </w:pPr>
      <w:r w:rsidRPr="00977CE5">
        <w:rPr>
          <w:rFonts w:ascii="Arial" w:hAnsi="Arial" w:cs="Arial"/>
          <w:sz w:val="22"/>
          <w:szCs w:val="22"/>
          <w:lang w:val="en-GB"/>
        </w:rPr>
        <w:t xml:space="preserve">What action can </w:t>
      </w:r>
      <w:r w:rsidR="00C41A0C" w:rsidRPr="00977CE5">
        <w:rPr>
          <w:rFonts w:ascii="Arial" w:hAnsi="Arial" w:cs="Arial"/>
          <w:sz w:val="22"/>
          <w:szCs w:val="22"/>
          <w:lang w:val="en-GB"/>
        </w:rPr>
        <w:t>Jolly Roger</w:t>
      </w:r>
      <w:r w:rsidR="00977CE5" w:rsidRPr="00977CE5">
        <w:rPr>
          <w:rFonts w:ascii="Arial" w:hAnsi="Arial" w:cs="Arial"/>
          <w:sz w:val="22"/>
          <w:szCs w:val="22"/>
          <w:lang w:val="en-GB"/>
        </w:rPr>
        <w:t xml:space="preserve"> Inc</w:t>
      </w:r>
      <w:r w:rsidR="00C41A0C" w:rsidRPr="00977CE5">
        <w:rPr>
          <w:rFonts w:ascii="Arial" w:hAnsi="Arial" w:cs="Arial"/>
          <w:sz w:val="22"/>
          <w:szCs w:val="22"/>
          <w:lang w:val="en-GB"/>
        </w:rPr>
        <w:t xml:space="preserve"> </w:t>
      </w:r>
      <w:r w:rsidRPr="00977CE5">
        <w:rPr>
          <w:rFonts w:ascii="Arial" w:hAnsi="Arial" w:cs="Arial"/>
          <w:sz w:val="22"/>
          <w:szCs w:val="22"/>
          <w:lang w:val="en-GB"/>
        </w:rPr>
        <w:t xml:space="preserve">take against </w:t>
      </w:r>
      <w:r w:rsidR="00C41A0C" w:rsidRPr="00977CE5">
        <w:rPr>
          <w:rFonts w:ascii="Arial" w:hAnsi="Arial" w:cs="Arial"/>
          <w:sz w:val="22"/>
          <w:szCs w:val="22"/>
          <w:lang w:val="en-GB"/>
        </w:rPr>
        <w:t>Black Pearl</w:t>
      </w:r>
      <w:r w:rsidRPr="00977CE5">
        <w:rPr>
          <w:rFonts w:ascii="Arial" w:hAnsi="Arial" w:cs="Arial"/>
          <w:sz w:val="22"/>
          <w:szCs w:val="22"/>
          <w:lang w:val="en-GB"/>
        </w:rPr>
        <w:t>?</w:t>
      </w:r>
    </w:p>
    <w:p w14:paraId="5C96F779" w14:textId="77777777" w:rsidR="00952187" w:rsidRPr="00952187" w:rsidRDefault="00952187" w:rsidP="00977CE5">
      <w:pPr>
        <w:ind w:left="426"/>
        <w:jc w:val="both"/>
        <w:rPr>
          <w:rFonts w:ascii="Arial" w:hAnsi="Arial" w:cs="Arial"/>
          <w:sz w:val="22"/>
          <w:szCs w:val="22"/>
          <w:lang w:val="en-GB"/>
        </w:rPr>
      </w:pPr>
    </w:p>
    <w:p w14:paraId="786BD95B" w14:textId="2E7C4E8F" w:rsidR="002A2C21" w:rsidRPr="00977CE5" w:rsidRDefault="002A2C21" w:rsidP="00977CE5">
      <w:pPr>
        <w:pStyle w:val="ListParagraph"/>
        <w:numPr>
          <w:ilvl w:val="0"/>
          <w:numId w:val="42"/>
        </w:numPr>
        <w:ind w:left="426"/>
        <w:jc w:val="both"/>
        <w:rPr>
          <w:rFonts w:ascii="Arial" w:hAnsi="Arial" w:cs="Arial"/>
          <w:sz w:val="22"/>
          <w:szCs w:val="22"/>
          <w:lang w:val="en-GB"/>
        </w:rPr>
      </w:pPr>
      <w:r w:rsidRPr="00977CE5">
        <w:rPr>
          <w:rFonts w:ascii="Arial" w:hAnsi="Arial" w:cs="Arial"/>
          <w:sz w:val="22"/>
          <w:szCs w:val="22"/>
          <w:lang w:val="en-GB"/>
        </w:rPr>
        <w:t xml:space="preserve">What action can the unsecured trade creditors take against </w:t>
      </w:r>
      <w:r w:rsidR="00C41A0C" w:rsidRPr="00977CE5">
        <w:rPr>
          <w:rFonts w:ascii="Arial" w:hAnsi="Arial" w:cs="Arial"/>
          <w:sz w:val="22"/>
          <w:szCs w:val="22"/>
          <w:lang w:val="en-GB"/>
        </w:rPr>
        <w:t>Black Pearl</w:t>
      </w:r>
      <w:r w:rsidRPr="00977CE5">
        <w:rPr>
          <w:rFonts w:ascii="Arial" w:hAnsi="Arial" w:cs="Arial"/>
          <w:sz w:val="22"/>
          <w:szCs w:val="22"/>
          <w:lang w:val="en-GB"/>
        </w:rPr>
        <w:t>?</w:t>
      </w:r>
    </w:p>
    <w:p w14:paraId="2D2F4E09" w14:textId="77777777" w:rsidR="00952187" w:rsidRPr="00952187" w:rsidRDefault="00952187" w:rsidP="00977CE5">
      <w:pPr>
        <w:ind w:left="426"/>
        <w:jc w:val="both"/>
        <w:rPr>
          <w:rFonts w:ascii="Arial" w:hAnsi="Arial" w:cs="Arial"/>
          <w:sz w:val="22"/>
          <w:szCs w:val="22"/>
          <w:lang w:val="en-GB"/>
        </w:rPr>
      </w:pPr>
    </w:p>
    <w:p w14:paraId="50895D5F" w14:textId="01E57C40" w:rsidR="00F730FA" w:rsidRPr="00977CE5" w:rsidRDefault="00F730FA" w:rsidP="00977CE5">
      <w:pPr>
        <w:pStyle w:val="ListParagraph"/>
        <w:numPr>
          <w:ilvl w:val="0"/>
          <w:numId w:val="42"/>
        </w:numPr>
        <w:ind w:left="426"/>
        <w:jc w:val="both"/>
        <w:rPr>
          <w:rFonts w:ascii="Arial" w:hAnsi="Arial" w:cs="Arial"/>
          <w:sz w:val="22"/>
          <w:szCs w:val="22"/>
          <w:lang w:val="en-GB"/>
        </w:rPr>
      </w:pPr>
      <w:r w:rsidRPr="00977CE5">
        <w:rPr>
          <w:rFonts w:ascii="Arial" w:hAnsi="Arial" w:cs="Arial"/>
          <w:sz w:val="22"/>
          <w:szCs w:val="22"/>
          <w:lang w:val="en-GB"/>
        </w:rPr>
        <w:t xml:space="preserve">Does the Cayman Islands Court have jurisdiction over </w:t>
      </w:r>
      <w:r w:rsidR="00C41A0C" w:rsidRPr="00977CE5">
        <w:rPr>
          <w:rFonts w:ascii="Arial" w:hAnsi="Arial" w:cs="Arial"/>
          <w:sz w:val="22"/>
          <w:szCs w:val="22"/>
          <w:lang w:val="en-GB"/>
        </w:rPr>
        <w:t>Black Pearl</w:t>
      </w:r>
      <w:r w:rsidRPr="00977CE5">
        <w:rPr>
          <w:rFonts w:ascii="Arial" w:hAnsi="Arial" w:cs="Arial"/>
          <w:sz w:val="22"/>
          <w:szCs w:val="22"/>
          <w:lang w:val="en-GB"/>
        </w:rPr>
        <w:t>?</w:t>
      </w:r>
    </w:p>
    <w:p w14:paraId="43E439C8" w14:textId="77777777" w:rsidR="00952187" w:rsidRPr="00952187" w:rsidRDefault="00952187" w:rsidP="00977CE5">
      <w:pPr>
        <w:ind w:left="426"/>
        <w:jc w:val="both"/>
        <w:rPr>
          <w:rFonts w:ascii="Arial" w:hAnsi="Arial" w:cs="Arial"/>
          <w:sz w:val="22"/>
          <w:szCs w:val="22"/>
          <w:lang w:val="en-GB"/>
        </w:rPr>
      </w:pPr>
    </w:p>
    <w:p w14:paraId="24A6BD44" w14:textId="652F06D1" w:rsidR="00F730FA" w:rsidRPr="00977CE5" w:rsidRDefault="002A2C21" w:rsidP="00977CE5">
      <w:pPr>
        <w:pStyle w:val="ListParagraph"/>
        <w:numPr>
          <w:ilvl w:val="0"/>
          <w:numId w:val="42"/>
        </w:numPr>
        <w:ind w:left="426"/>
        <w:jc w:val="both"/>
        <w:rPr>
          <w:rFonts w:ascii="Arial" w:hAnsi="Arial" w:cs="Arial"/>
          <w:sz w:val="22"/>
          <w:szCs w:val="22"/>
          <w:lang w:val="en-GB"/>
        </w:rPr>
      </w:pPr>
      <w:r w:rsidRPr="00977CE5">
        <w:rPr>
          <w:rFonts w:ascii="Arial" w:hAnsi="Arial" w:cs="Arial"/>
          <w:sz w:val="22"/>
          <w:szCs w:val="22"/>
          <w:lang w:val="en-GB"/>
        </w:rPr>
        <w:t xml:space="preserve">Is there a legal route via which </w:t>
      </w:r>
      <w:r w:rsidR="00C41A0C" w:rsidRPr="00977CE5">
        <w:rPr>
          <w:rFonts w:ascii="Arial" w:hAnsi="Arial" w:cs="Arial"/>
          <w:sz w:val="22"/>
          <w:szCs w:val="22"/>
          <w:lang w:val="en-GB"/>
        </w:rPr>
        <w:t>Black Pearl</w:t>
      </w:r>
      <w:r w:rsidRPr="00977CE5">
        <w:rPr>
          <w:rFonts w:ascii="Arial" w:hAnsi="Arial" w:cs="Arial"/>
          <w:sz w:val="22"/>
          <w:szCs w:val="22"/>
          <w:lang w:val="en-GB"/>
        </w:rPr>
        <w:t xml:space="preserve"> can</w:t>
      </w:r>
      <w:r w:rsidR="00EA6EC9" w:rsidRPr="00977CE5">
        <w:rPr>
          <w:rFonts w:ascii="Arial" w:hAnsi="Arial" w:cs="Arial"/>
          <w:sz w:val="22"/>
          <w:szCs w:val="22"/>
          <w:lang w:val="en-GB"/>
        </w:rPr>
        <w:t xml:space="preserve"> </w:t>
      </w:r>
      <w:r w:rsidR="00F730FA" w:rsidRPr="00977CE5">
        <w:rPr>
          <w:rFonts w:ascii="Arial" w:hAnsi="Arial" w:cs="Arial"/>
          <w:sz w:val="22"/>
          <w:szCs w:val="22"/>
          <w:lang w:val="en-GB"/>
        </w:rPr>
        <w:t xml:space="preserve">protect </w:t>
      </w:r>
      <w:r w:rsidR="00C41A0C" w:rsidRPr="00977CE5">
        <w:rPr>
          <w:rFonts w:ascii="Arial" w:hAnsi="Arial" w:cs="Arial"/>
          <w:sz w:val="22"/>
          <w:szCs w:val="22"/>
          <w:lang w:val="en-GB"/>
        </w:rPr>
        <w:t xml:space="preserve">itself </w:t>
      </w:r>
      <w:r w:rsidR="00F730FA" w:rsidRPr="00977CE5">
        <w:rPr>
          <w:rFonts w:ascii="Arial" w:hAnsi="Arial" w:cs="Arial"/>
          <w:sz w:val="22"/>
          <w:szCs w:val="22"/>
          <w:lang w:val="en-GB"/>
        </w:rPr>
        <w:t xml:space="preserve">and </w:t>
      </w:r>
      <w:r w:rsidRPr="00977CE5">
        <w:rPr>
          <w:rFonts w:ascii="Arial" w:hAnsi="Arial" w:cs="Arial"/>
          <w:sz w:val="22"/>
          <w:szCs w:val="22"/>
          <w:lang w:val="en-GB"/>
        </w:rPr>
        <w:t xml:space="preserve">seek to </w:t>
      </w:r>
      <w:r w:rsidR="007808EB" w:rsidRPr="00977CE5">
        <w:rPr>
          <w:rFonts w:ascii="Arial" w:hAnsi="Arial" w:cs="Arial"/>
          <w:sz w:val="22"/>
          <w:szCs w:val="22"/>
          <w:lang w:val="en-GB"/>
        </w:rPr>
        <w:t>restructure</w:t>
      </w:r>
      <w:r w:rsidR="00F730FA" w:rsidRPr="00977CE5">
        <w:rPr>
          <w:rFonts w:ascii="Arial" w:hAnsi="Arial" w:cs="Arial"/>
          <w:sz w:val="22"/>
          <w:szCs w:val="22"/>
          <w:lang w:val="en-GB"/>
        </w:rPr>
        <w:t>?</w:t>
      </w:r>
      <w:r w:rsidR="00C41A0C" w:rsidRPr="00977CE5">
        <w:rPr>
          <w:rFonts w:ascii="Arial" w:hAnsi="Arial" w:cs="Arial"/>
          <w:sz w:val="22"/>
          <w:szCs w:val="22"/>
          <w:lang w:val="en-GB"/>
        </w:rPr>
        <w:t xml:space="preserve"> </w:t>
      </w:r>
    </w:p>
    <w:p w14:paraId="5E9F761E" w14:textId="77777777" w:rsidR="00952187" w:rsidRPr="00952187" w:rsidRDefault="00952187" w:rsidP="00977CE5">
      <w:pPr>
        <w:ind w:left="426"/>
        <w:jc w:val="both"/>
        <w:rPr>
          <w:rFonts w:ascii="Arial" w:hAnsi="Arial" w:cs="Arial"/>
          <w:sz w:val="22"/>
          <w:szCs w:val="22"/>
          <w:lang w:val="en-GB"/>
        </w:rPr>
      </w:pPr>
    </w:p>
    <w:p w14:paraId="20A1D69F" w14:textId="67F50158" w:rsidR="00927C9D" w:rsidRPr="00977CE5" w:rsidRDefault="00C41A0C" w:rsidP="00977CE5">
      <w:pPr>
        <w:pStyle w:val="ListParagraph"/>
        <w:numPr>
          <w:ilvl w:val="0"/>
          <w:numId w:val="42"/>
        </w:numPr>
        <w:ind w:left="426"/>
        <w:jc w:val="both"/>
        <w:rPr>
          <w:rFonts w:ascii="Arial" w:hAnsi="Arial" w:cs="Arial"/>
          <w:sz w:val="22"/>
          <w:szCs w:val="22"/>
          <w:lang w:val="en-GB"/>
        </w:rPr>
      </w:pPr>
      <w:r w:rsidRPr="00977CE5">
        <w:rPr>
          <w:rFonts w:ascii="Arial" w:hAnsi="Arial" w:cs="Arial"/>
          <w:sz w:val="22"/>
          <w:szCs w:val="22"/>
          <w:lang w:val="en-GB"/>
        </w:rPr>
        <w:t xml:space="preserve">Following on from </w:t>
      </w:r>
      <w:r w:rsidR="003429BA" w:rsidRPr="00977CE5">
        <w:rPr>
          <w:rFonts w:ascii="Arial" w:hAnsi="Arial" w:cs="Arial"/>
          <w:sz w:val="22"/>
          <w:szCs w:val="22"/>
          <w:lang w:val="en-GB"/>
        </w:rPr>
        <w:t>(</w:t>
      </w:r>
      <w:r w:rsidRPr="00977CE5">
        <w:rPr>
          <w:rFonts w:ascii="Arial" w:hAnsi="Arial" w:cs="Arial"/>
          <w:sz w:val="22"/>
          <w:szCs w:val="22"/>
          <w:lang w:val="en-GB"/>
        </w:rPr>
        <w:t>e</w:t>
      </w:r>
      <w:r w:rsidR="003429BA" w:rsidRPr="00977CE5">
        <w:rPr>
          <w:rFonts w:ascii="Arial" w:hAnsi="Arial" w:cs="Arial"/>
          <w:sz w:val="22"/>
          <w:szCs w:val="22"/>
          <w:lang w:val="en-GB"/>
        </w:rPr>
        <w:t>) above</w:t>
      </w:r>
      <w:r w:rsidR="00177068">
        <w:rPr>
          <w:rFonts w:ascii="Arial" w:hAnsi="Arial" w:cs="Arial"/>
          <w:sz w:val="22"/>
          <w:szCs w:val="22"/>
          <w:lang w:val="en-GB"/>
        </w:rPr>
        <w:t xml:space="preserve"> and assuming </w:t>
      </w:r>
      <w:r w:rsidR="007421C1">
        <w:rPr>
          <w:rFonts w:ascii="Arial" w:hAnsi="Arial" w:cs="Arial"/>
          <w:sz w:val="22"/>
          <w:szCs w:val="22"/>
          <w:lang w:val="en-GB"/>
        </w:rPr>
        <w:t xml:space="preserve">there is a legal route via which Black Pearly can protect itself </w:t>
      </w:r>
      <w:r w:rsidR="002B676E">
        <w:rPr>
          <w:rFonts w:ascii="Arial" w:hAnsi="Arial" w:cs="Arial"/>
          <w:sz w:val="22"/>
          <w:szCs w:val="22"/>
          <w:lang w:val="en-GB"/>
        </w:rPr>
        <w:t>and seek to restructure,</w:t>
      </w:r>
      <w:r w:rsidRPr="00977CE5">
        <w:rPr>
          <w:rFonts w:ascii="Arial" w:hAnsi="Arial" w:cs="Arial"/>
          <w:sz w:val="22"/>
          <w:szCs w:val="22"/>
          <w:lang w:val="en-GB"/>
        </w:rPr>
        <w:t xml:space="preserve"> c</w:t>
      </w:r>
      <w:r w:rsidR="00F730FA" w:rsidRPr="00977CE5">
        <w:rPr>
          <w:rFonts w:ascii="Arial" w:hAnsi="Arial" w:cs="Arial"/>
          <w:sz w:val="22"/>
          <w:szCs w:val="22"/>
          <w:lang w:val="en-GB"/>
        </w:rPr>
        <w:t xml:space="preserve">an the </w:t>
      </w:r>
      <w:r w:rsidRPr="00977CE5">
        <w:rPr>
          <w:rFonts w:ascii="Arial" w:hAnsi="Arial" w:cs="Arial"/>
          <w:sz w:val="22"/>
          <w:szCs w:val="22"/>
          <w:lang w:val="en-GB"/>
        </w:rPr>
        <w:t xml:space="preserve">Sparrow </w:t>
      </w:r>
      <w:r w:rsidR="00F730FA" w:rsidRPr="00977CE5">
        <w:rPr>
          <w:rFonts w:ascii="Arial" w:hAnsi="Arial" w:cs="Arial"/>
          <w:sz w:val="22"/>
          <w:szCs w:val="22"/>
          <w:lang w:val="en-GB"/>
        </w:rPr>
        <w:t xml:space="preserve">family continue to run </w:t>
      </w:r>
      <w:r w:rsidRPr="00977CE5">
        <w:rPr>
          <w:rFonts w:ascii="Arial" w:hAnsi="Arial" w:cs="Arial"/>
          <w:sz w:val="22"/>
          <w:szCs w:val="22"/>
          <w:lang w:val="en-GB"/>
        </w:rPr>
        <w:t>Black Pearl</w:t>
      </w:r>
      <w:r w:rsidR="00F730FA" w:rsidRPr="00977CE5">
        <w:rPr>
          <w:rFonts w:ascii="Arial" w:hAnsi="Arial" w:cs="Arial"/>
          <w:sz w:val="22"/>
          <w:szCs w:val="22"/>
          <w:lang w:val="en-GB"/>
        </w:rPr>
        <w:t xml:space="preserve"> during this process?</w:t>
      </w:r>
    </w:p>
    <w:p w14:paraId="7ADDA549" w14:textId="77777777" w:rsidR="00952187" w:rsidRPr="00952187" w:rsidRDefault="00952187" w:rsidP="00977CE5">
      <w:pPr>
        <w:ind w:left="426"/>
        <w:jc w:val="both"/>
        <w:rPr>
          <w:rFonts w:ascii="Arial" w:hAnsi="Arial" w:cs="Arial"/>
          <w:sz w:val="22"/>
          <w:szCs w:val="22"/>
          <w:lang w:val="en-GB"/>
        </w:rPr>
      </w:pPr>
    </w:p>
    <w:p w14:paraId="5144D848" w14:textId="1228B854" w:rsidR="00BC3A55" w:rsidRPr="00977CE5" w:rsidRDefault="00641AB6" w:rsidP="00977CE5">
      <w:pPr>
        <w:pStyle w:val="ListParagraph"/>
        <w:numPr>
          <w:ilvl w:val="0"/>
          <w:numId w:val="42"/>
        </w:numPr>
        <w:ind w:left="426"/>
        <w:jc w:val="both"/>
        <w:rPr>
          <w:rFonts w:ascii="Arial" w:hAnsi="Arial" w:cs="Arial"/>
          <w:sz w:val="22"/>
          <w:szCs w:val="22"/>
          <w:lang w:val="en-GB"/>
        </w:rPr>
      </w:pPr>
      <w:r w:rsidRPr="00977CE5">
        <w:rPr>
          <w:rFonts w:ascii="Arial" w:hAnsi="Arial" w:cs="Arial"/>
          <w:sz w:val="22"/>
          <w:szCs w:val="22"/>
          <w:lang w:val="en-GB"/>
        </w:rPr>
        <w:t xml:space="preserve">Assuming that the Cayman Islands </w:t>
      </w:r>
      <w:r w:rsidR="002B676E">
        <w:rPr>
          <w:rFonts w:ascii="Arial" w:hAnsi="Arial" w:cs="Arial"/>
          <w:sz w:val="22"/>
          <w:szCs w:val="22"/>
          <w:lang w:val="en-GB"/>
        </w:rPr>
        <w:t>C</w:t>
      </w:r>
      <w:r w:rsidR="00196C2B" w:rsidRPr="00977CE5">
        <w:rPr>
          <w:rFonts w:ascii="Arial" w:hAnsi="Arial" w:cs="Arial"/>
          <w:sz w:val="22"/>
          <w:szCs w:val="22"/>
          <w:lang w:val="en-GB"/>
        </w:rPr>
        <w:t>ourt has jurisdiction, w</w:t>
      </w:r>
      <w:r w:rsidR="00BC3A55" w:rsidRPr="00977CE5">
        <w:rPr>
          <w:rFonts w:ascii="Arial" w:hAnsi="Arial" w:cs="Arial"/>
          <w:sz w:val="22"/>
          <w:szCs w:val="22"/>
          <w:lang w:val="en-GB"/>
        </w:rPr>
        <w:t xml:space="preserve">hat factors </w:t>
      </w:r>
      <w:r w:rsidR="002A2C21" w:rsidRPr="00977CE5">
        <w:rPr>
          <w:rFonts w:ascii="Arial" w:hAnsi="Arial" w:cs="Arial"/>
          <w:sz w:val="22"/>
          <w:szCs w:val="22"/>
          <w:lang w:val="en-GB"/>
        </w:rPr>
        <w:t xml:space="preserve">will </w:t>
      </w:r>
      <w:r w:rsidR="00BC3A55" w:rsidRPr="00977CE5">
        <w:rPr>
          <w:rFonts w:ascii="Arial" w:hAnsi="Arial" w:cs="Arial"/>
          <w:sz w:val="22"/>
          <w:szCs w:val="22"/>
          <w:lang w:val="en-GB"/>
        </w:rPr>
        <w:t xml:space="preserve">the court take into consideration before approving </w:t>
      </w:r>
      <w:r w:rsidR="00927C9D" w:rsidRPr="00977CE5">
        <w:rPr>
          <w:rFonts w:ascii="Arial" w:hAnsi="Arial" w:cs="Arial"/>
          <w:sz w:val="22"/>
          <w:szCs w:val="22"/>
          <w:lang w:val="en-GB"/>
        </w:rPr>
        <w:t>any</w:t>
      </w:r>
      <w:r w:rsidR="00BC3A55" w:rsidRPr="00977CE5">
        <w:rPr>
          <w:rFonts w:ascii="Arial" w:hAnsi="Arial" w:cs="Arial"/>
          <w:sz w:val="22"/>
          <w:szCs w:val="22"/>
          <w:lang w:val="en-GB"/>
        </w:rPr>
        <w:t xml:space="preserve"> </w:t>
      </w:r>
      <w:r w:rsidR="00333CA0" w:rsidRPr="00977CE5">
        <w:rPr>
          <w:rFonts w:ascii="Arial" w:hAnsi="Arial" w:cs="Arial"/>
          <w:sz w:val="22"/>
          <w:szCs w:val="22"/>
          <w:lang w:val="en-GB"/>
        </w:rPr>
        <w:t xml:space="preserve">proposed </w:t>
      </w:r>
      <w:r w:rsidR="00BC3A55" w:rsidRPr="00977CE5">
        <w:rPr>
          <w:rFonts w:ascii="Arial" w:hAnsi="Arial" w:cs="Arial"/>
          <w:sz w:val="22"/>
          <w:szCs w:val="22"/>
          <w:lang w:val="en-GB"/>
        </w:rPr>
        <w:t>restructuring</w:t>
      </w:r>
      <w:r w:rsidR="00F730FA" w:rsidRPr="00977CE5">
        <w:rPr>
          <w:rFonts w:ascii="Arial" w:hAnsi="Arial" w:cs="Arial"/>
          <w:sz w:val="22"/>
          <w:szCs w:val="22"/>
          <w:lang w:val="en-GB"/>
        </w:rPr>
        <w:t>?</w:t>
      </w:r>
    </w:p>
    <w:p w14:paraId="36B32EAD" w14:textId="77777777" w:rsidR="002476AF" w:rsidRPr="00EA6EC9" w:rsidRDefault="002476AF" w:rsidP="00EA6EC9">
      <w:pPr>
        <w:jc w:val="both"/>
        <w:rPr>
          <w:rFonts w:ascii="Arial" w:hAnsi="Arial" w:cs="Arial"/>
          <w:sz w:val="22"/>
          <w:szCs w:val="22"/>
          <w:lang w:val="en-GB"/>
        </w:rPr>
      </w:pPr>
    </w:p>
    <w:bookmarkEnd w:id="2"/>
    <w:p w14:paraId="4C82B7BA" w14:textId="37966549" w:rsidR="00B965EA" w:rsidRDefault="00952187" w:rsidP="00952187">
      <w:pPr>
        <w:jc w:val="both"/>
        <w:rPr>
          <w:rFonts w:ascii="Arial" w:hAnsi="Arial" w:cs="Arial"/>
          <w:color w:val="808080" w:themeColor="background1" w:themeShade="80"/>
          <w:sz w:val="22"/>
          <w:szCs w:val="22"/>
        </w:rPr>
      </w:pPr>
      <w:r w:rsidRPr="00AB0E3A">
        <w:rPr>
          <w:rFonts w:ascii="Arial" w:hAnsi="Arial" w:cs="Arial"/>
          <w:color w:val="808080" w:themeColor="background1" w:themeShade="80"/>
          <w:sz w:val="22"/>
          <w:szCs w:val="22"/>
          <w:lang w:val="en-GB"/>
        </w:rPr>
        <w:t>[</w:t>
      </w:r>
      <w:r w:rsidR="00B965EA">
        <w:rPr>
          <w:rFonts w:ascii="Arial" w:hAnsi="Arial" w:cs="Arial"/>
          <w:color w:val="808080" w:themeColor="background1" w:themeShade="80"/>
          <w:sz w:val="22"/>
          <w:szCs w:val="22"/>
          <w:lang w:val="en-GB"/>
        </w:rPr>
        <w:t xml:space="preserve">(a) </w:t>
      </w:r>
      <w:r w:rsidR="00B965EA">
        <w:rPr>
          <w:rFonts w:ascii="Arial" w:hAnsi="Arial" w:cs="Arial"/>
          <w:color w:val="808080" w:themeColor="background1" w:themeShade="80"/>
          <w:sz w:val="22"/>
          <w:szCs w:val="22"/>
        </w:rPr>
        <w:t>M</w:t>
      </w:r>
      <w:r w:rsidR="00B965EA" w:rsidRPr="00B965EA">
        <w:rPr>
          <w:rFonts w:ascii="Arial" w:hAnsi="Arial" w:cs="Arial"/>
          <w:color w:val="808080" w:themeColor="background1" w:themeShade="80"/>
          <w:sz w:val="22"/>
          <w:szCs w:val="22"/>
        </w:rPr>
        <w:t>onster may</w:t>
      </w:r>
      <w:r w:rsidR="00B965EA">
        <w:rPr>
          <w:rFonts w:ascii="Arial" w:hAnsi="Arial" w:cs="Arial"/>
          <w:color w:val="808080" w:themeColor="background1" w:themeShade="80"/>
          <w:sz w:val="22"/>
          <w:szCs w:val="22"/>
        </w:rPr>
        <w:t xml:space="preserve"> </w:t>
      </w:r>
      <w:r w:rsidR="00B965EA" w:rsidRPr="00B965EA">
        <w:rPr>
          <w:rFonts w:ascii="Arial" w:hAnsi="Arial" w:cs="Arial"/>
          <w:color w:val="808080" w:themeColor="background1" w:themeShade="80"/>
          <w:sz w:val="22"/>
          <w:szCs w:val="22"/>
        </w:rPr>
        <w:t>take action against the Black</w:t>
      </w:r>
      <w:r w:rsidR="00B965EA">
        <w:rPr>
          <w:rFonts w:ascii="Arial" w:hAnsi="Arial" w:cs="Arial"/>
          <w:color w:val="808080" w:themeColor="background1" w:themeShade="80"/>
          <w:sz w:val="22"/>
          <w:szCs w:val="22"/>
        </w:rPr>
        <w:t xml:space="preserve"> Pearl </w:t>
      </w:r>
      <w:r w:rsidR="00B965EA" w:rsidRPr="00B965EA">
        <w:rPr>
          <w:rFonts w:ascii="Arial" w:hAnsi="Arial" w:cs="Arial"/>
          <w:color w:val="808080" w:themeColor="background1" w:themeShade="80"/>
          <w:sz w:val="22"/>
          <w:szCs w:val="22"/>
        </w:rPr>
        <w:t>by securing its</w:t>
      </w:r>
      <w:r w:rsidR="00B965EA">
        <w:rPr>
          <w:rFonts w:ascii="Arial" w:hAnsi="Arial" w:cs="Arial"/>
          <w:color w:val="808080" w:themeColor="background1" w:themeShade="80"/>
          <w:sz w:val="22"/>
          <w:szCs w:val="22"/>
        </w:rPr>
        <w:t xml:space="preserve"> USD 40 million </w:t>
      </w:r>
      <w:r w:rsidR="00B965EA" w:rsidRPr="00B965EA">
        <w:rPr>
          <w:rFonts w:ascii="Arial" w:hAnsi="Arial" w:cs="Arial"/>
          <w:color w:val="808080" w:themeColor="background1" w:themeShade="80"/>
          <w:sz w:val="22"/>
          <w:szCs w:val="22"/>
        </w:rPr>
        <w:t>by way of filing a notice of the security with the centrally maintained registers</w:t>
      </w:r>
      <w:r w:rsidR="00B965EA">
        <w:rPr>
          <w:rFonts w:ascii="Arial" w:hAnsi="Arial" w:cs="Arial"/>
          <w:color w:val="808080" w:themeColor="background1" w:themeShade="80"/>
          <w:sz w:val="22"/>
          <w:szCs w:val="22"/>
        </w:rPr>
        <w:t xml:space="preserve">. </w:t>
      </w:r>
      <w:r w:rsidR="00B965EA" w:rsidRPr="00B965EA">
        <w:rPr>
          <w:rFonts w:ascii="Arial" w:hAnsi="Arial" w:cs="Arial"/>
          <w:color w:val="808080" w:themeColor="background1" w:themeShade="80"/>
          <w:sz w:val="22"/>
          <w:szCs w:val="22"/>
        </w:rPr>
        <w:t xml:space="preserve">they do not need </w:t>
      </w:r>
      <w:r w:rsidR="000D45EF">
        <w:rPr>
          <w:rFonts w:ascii="Arial" w:hAnsi="Arial" w:cs="Arial"/>
          <w:color w:val="808080" w:themeColor="background1" w:themeShade="80"/>
          <w:sz w:val="22"/>
          <w:szCs w:val="22"/>
        </w:rPr>
        <w:t>a</w:t>
      </w:r>
      <w:r w:rsidR="00B965EA" w:rsidRPr="00B965EA">
        <w:rPr>
          <w:rFonts w:ascii="Arial" w:hAnsi="Arial" w:cs="Arial"/>
          <w:color w:val="808080" w:themeColor="background1" w:themeShade="80"/>
          <w:sz w:val="22"/>
          <w:szCs w:val="22"/>
        </w:rPr>
        <w:t xml:space="preserve"> court application for the secured amount</w:t>
      </w:r>
      <w:r w:rsidR="000D45EF">
        <w:rPr>
          <w:rFonts w:ascii="Arial" w:hAnsi="Arial" w:cs="Arial"/>
          <w:color w:val="808080" w:themeColor="background1" w:themeShade="80"/>
          <w:sz w:val="22"/>
          <w:szCs w:val="22"/>
        </w:rPr>
        <w:t xml:space="preserve">. </w:t>
      </w:r>
      <w:r w:rsidR="000D45EF" w:rsidRPr="000D45EF">
        <w:rPr>
          <w:rFonts w:ascii="Arial" w:hAnsi="Arial" w:cs="Arial"/>
          <w:color w:val="808080" w:themeColor="background1" w:themeShade="80"/>
          <w:sz w:val="22"/>
          <w:szCs w:val="22"/>
        </w:rPr>
        <w:t>The rest of the unsecured amount may be proven in the liquidation by furnishing the proof of death which states the particulars of the security and the value of the security</w:t>
      </w:r>
      <w:r w:rsidR="000D45EF">
        <w:rPr>
          <w:rFonts w:ascii="Arial" w:hAnsi="Arial" w:cs="Arial"/>
          <w:color w:val="808080" w:themeColor="background1" w:themeShade="80"/>
          <w:sz w:val="22"/>
          <w:szCs w:val="22"/>
        </w:rPr>
        <w:t>.</w:t>
      </w:r>
    </w:p>
    <w:p w14:paraId="1FB862DC" w14:textId="77777777" w:rsidR="000D45EF" w:rsidRDefault="000D45EF" w:rsidP="00952187">
      <w:pPr>
        <w:jc w:val="both"/>
        <w:rPr>
          <w:rFonts w:ascii="Arial" w:hAnsi="Arial" w:cs="Arial"/>
          <w:color w:val="808080" w:themeColor="background1" w:themeShade="80"/>
          <w:sz w:val="22"/>
          <w:szCs w:val="22"/>
          <w:lang w:val="en-GB"/>
        </w:rPr>
      </w:pPr>
    </w:p>
    <w:p w14:paraId="72026CEB" w14:textId="5980A64E" w:rsidR="00B965EA" w:rsidRDefault="00B965EA" w:rsidP="000D45EF">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(b)</w:t>
      </w:r>
      <w:r w:rsidR="000D45EF">
        <w:rPr>
          <w:rFonts w:ascii="Arial" w:hAnsi="Arial" w:cs="Arial"/>
          <w:color w:val="808080" w:themeColor="background1" w:themeShade="80"/>
          <w:sz w:val="22"/>
          <w:szCs w:val="22"/>
          <w:lang w:val="en-GB"/>
        </w:rPr>
        <w:t xml:space="preserve"> </w:t>
      </w:r>
      <w:r w:rsidR="000D45EF">
        <w:rPr>
          <w:rFonts w:ascii="Arial" w:hAnsi="Arial" w:cs="Arial"/>
          <w:color w:val="808080" w:themeColor="background1" w:themeShade="80"/>
          <w:sz w:val="22"/>
          <w:szCs w:val="22"/>
        </w:rPr>
        <w:t>Jolly</w:t>
      </w:r>
      <w:r w:rsidR="000D45EF" w:rsidRPr="000D45EF">
        <w:rPr>
          <w:rFonts w:ascii="Arial" w:hAnsi="Arial" w:cs="Arial"/>
          <w:color w:val="808080" w:themeColor="background1" w:themeShade="80"/>
          <w:sz w:val="22"/>
          <w:szCs w:val="22"/>
        </w:rPr>
        <w:t xml:space="preserve"> Roger</w:t>
      </w:r>
      <w:r w:rsidR="000D45EF">
        <w:rPr>
          <w:rFonts w:ascii="Arial" w:hAnsi="Arial" w:cs="Arial"/>
          <w:color w:val="808080" w:themeColor="background1" w:themeShade="80"/>
          <w:sz w:val="22"/>
          <w:szCs w:val="22"/>
        </w:rPr>
        <w:t xml:space="preserve"> </w:t>
      </w:r>
      <w:r w:rsidR="000D45EF" w:rsidRPr="000D45EF">
        <w:rPr>
          <w:rFonts w:ascii="Arial" w:hAnsi="Arial" w:cs="Arial"/>
          <w:color w:val="808080" w:themeColor="background1" w:themeShade="80"/>
          <w:sz w:val="22"/>
          <w:szCs w:val="22"/>
        </w:rPr>
        <w:t>must file a bankruptcy</w:t>
      </w:r>
      <w:r w:rsidR="000D45EF">
        <w:rPr>
          <w:rFonts w:ascii="Arial" w:hAnsi="Arial" w:cs="Arial"/>
          <w:color w:val="808080" w:themeColor="background1" w:themeShade="80"/>
          <w:sz w:val="22"/>
          <w:szCs w:val="22"/>
        </w:rPr>
        <w:t xml:space="preserve"> </w:t>
      </w:r>
      <w:r w:rsidR="000D45EF" w:rsidRPr="000D45EF">
        <w:rPr>
          <w:rFonts w:ascii="Arial" w:hAnsi="Arial" w:cs="Arial"/>
          <w:color w:val="808080" w:themeColor="background1" w:themeShade="80"/>
          <w:sz w:val="22"/>
          <w:szCs w:val="22"/>
        </w:rPr>
        <w:t xml:space="preserve">petition with the </w:t>
      </w:r>
      <w:r w:rsidR="000D45EF">
        <w:rPr>
          <w:rFonts w:ascii="Arial" w:hAnsi="Arial" w:cs="Arial"/>
          <w:color w:val="808080" w:themeColor="background1" w:themeShade="80"/>
          <w:sz w:val="22"/>
          <w:szCs w:val="22"/>
        </w:rPr>
        <w:t>G</w:t>
      </w:r>
      <w:r w:rsidR="000D45EF" w:rsidRPr="000D45EF">
        <w:rPr>
          <w:rFonts w:ascii="Arial" w:hAnsi="Arial" w:cs="Arial"/>
          <w:color w:val="808080" w:themeColor="background1" w:themeShade="80"/>
          <w:sz w:val="22"/>
          <w:szCs w:val="22"/>
        </w:rPr>
        <w:t xml:space="preserve">rand </w:t>
      </w:r>
      <w:r w:rsidR="000D45EF">
        <w:rPr>
          <w:rFonts w:ascii="Arial" w:hAnsi="Arial" w:cs="Arial"/>
          <w:color w:val="808080" w:themeColor="background1" w:themeShade="80"/>
          <w:sz w:val="22"/>
          <w:szCs w:val="22"/>
        </w:rPr>
        <w:t>C</w:t>
      </w:r>
      <w:r w:rsidR="000D45EF" w:rsidRPr="000D45EF">
        <w:rPr>
          <w:rFonts w:ascii="Arial" w:hAnsi="Arial" w:cs="Arial"/>
          <w:color w:val="808080" w:themeColor="background1" w:themeShade="80"/>
          <w:sz w:val="22"/>
          <w:szCs w:val="22"/>
        </w:rPr>
        <w:t>ourt</w:t>
      </w:r>
      <w:r w:rsidR="000D45EF">
        <w:rPr>
          <w:rFonts w:ascii="Arial" w:hAnsi="Arial" w:cs="Arial"/>
          <w:color w:val="808080" w:themeColor="background1" w:themeShade="80"/>
          <w:sz w:val="22"/>
          <w:szCs w:val="22"/>
        </w:rPr>
        <w:t xml:space="preserve"> </w:t>
      </w:r>
      <w:r w:rsidR="000D45EF" w:rsidRPr="000D45EF">
        <w:rPr>
          <w:rFonts w:ascii="Arial" w:hAnsi="Arial" w:cs="Arial"/>
          <w:color w:val="808080" w:themeColor="background1" w:themeShade="80"/>
          <w:sz w:val="22"/>
          <w:szCs w:val="22"/>
        </w:rPr>
        <w:t>as Black</w:t>
      </w:r>
      <w:r w:rsidR="000D45EF">
        <w:rPr>
          <w:rFonts w:ascii="Arial" w:hAnsi="Arial" w:cs="Arial"/>
          <w:color w:val="808080" w:themeColor="background1" w:themeShade="80"/>
          <w:sz w:val="22"/>
          <w:szCs w:val="22"/>
        </w:rPr>
        <w:t xml:space="preserve"> Pearl</w:t>
      </w:r>
      <w:r w:rsidR="000D45EF" w:rsidRPr="000D45EF">
        <w:rPr>
          <w:rFonts w:ascii="Arial" w:hAnsi="Arial" w:cs="Arial"/>
          <w:color w:val="808080" w:themeColor="background1" w:themeShade="80"/>
          <w:sz w:val="22"/>
          <w:szCs w:val="22"/>
        </w:rPr>
        <w:t xml:space="preserve"> is unable to satisfy the award</w:t>
      </w:r>
      <w:r w:rsidR="000D45EF">
        <w:rPr>
          <w:rFonts w:ascii="Arial" w:hAnsi="Arial" w:cs="Arial"/>
          <w:color w:val="808080" w:themeColor="background1" w:themeShade="80"/>
          <w:sz w:val="22"/>
          <w:szCs w:val="22"/>
        </w:rPr>
        <w:t xml:space="preserve">. </w:t>
      </w:r>
      <w:r w:rsidR="000D45EF" w:rsidRPr="000D45EF">
        <w:rPr>
          <w:rFonts w:ascii="Arial" w:hAnsi="Arial" w:cs="Arial"/>
          <w:color w:val="808080" w:themeColor="background1" w:themeShade="80"/>
          <w:sz w:val="22"/>
          <w:szCs w:val="22"/>
        </w:rPr>
        <w:t>the petition must contain the details of</w:t>
      </w:r>
      <w:r w:rsidR="000D45EF">
        <w:rPr>
          <w:rFonts w:ascii="Arial" w:hAnsi="Arial" w:cs="Arial"/>
          <w:color w:val="808080" w:themeColor="background1" w:themeShade="80"/>
          <w:sz w:val="22"/>
          <w:szCs w:val="22"/>
        </w:rPr>
        <w:t xml:space="preserve"> Black Pearls </w:t>
      </w:r>
      <w:r w:rsidR="000D45EF" w:rsidRPr="000D45EF">
        <w:rPr>
          <w:rFonts w:ascii="Arial" w:hAnsi="Arial" w:cs="Arial"/>
          <w:color w:val="808080" w:themeColor="background1" w:themeShade="80"/>
          <w:sz w:val="22"/>
          <w:szCs w:val="22"/>
        </w:rPr>
        <w:t>financial affairs</w:t>
      </w:r>
      <w:r w:rsidR="000D45EF">
        <w:rPr>
          <w:rFonts w:ascii="Arial" w:hAnsi="Arial" w:cs="Arial"/>
          <w:color w:val="808080" w:themeColor="background1" w:themeShade="80"/>
          <w:sz w:val="22"/>
          <w:szCs w:val="22"/>
        </w:rPr>
        <w:t xml:space="preserve"> as well as the fact that Jolly Roger</w:t>
      </w:r>
      <w:r w:rsidR="000D45EF" w:rsidRPr="000D45EF">
        <w:rPr>
          <w:rFonts w:ascii="Arial" w:hAnsi="Arial" w:cs="Arial"/>
          <w:color w:val="808080" w:themeColor="background1" w:themeShade="80"/>
          <w:sz w:val="22"/>
          <w:szCs w:val="22"/>
        </w:rPr>
        <w:t xml:space="preserve"> has obtained final judgment against </w:t>
      </w:r>
      <w:r w:rsidR="000D45EF">
        <w:rPr>
          <w:rFonts w:ascii="Arial" w:hAnsi="Arial" w:cs="Arial"/>
          <w:color w:val="808080" w:themeColor="background1" w:themeShade="80"/>
          <w:sz w:val="22"/>
          <w:szCs w:val="22"/>
        </w:rPr>
        <w:t xml:space="preserve">Black Pearl </w:t>
      </w:r>
      <w:r w:rsidR="000D45EF" w:rsidRPr="000D45EF">
        <w:rPr>
          <w:rFonts w:ascii="Arial" w:hAnsi="Arial" w:cs="Arial"/>
          <w:color w:val="808080" w:themeColor="background1" w:themeShade="80"/>
          <w:sz w:val="22"/>
          <w:szCs w:val="22"/>
        </w:rPr>
        <w:t xml:space="preserve">for not less than KYD 40 and has served on </w:t>
      </w:r>
      <w:r w:rsidR="000D45EF">
        <w:rPr>
          <w:rFonts w:ascii="Arial" w:hAnsi="Arial" w:cs="Arial"/>
          <w:color w:val="808080" w:themeColor="background1" w:themeShade="80"/>
          <w:sz w:val="22"/>
          <w:szCs w:val="22"/>
        </w:rPr>
        <w:t>them</w:t>
      </w:r>
      <w:r w:rsidR="000D45EF" w:rsidRPr="000D45EF">
        <w:rPr>
          <w:rFonts w:ascii="Arial" w:hAnsi="Arial" w:cs="Arial"/>
          <w:color w:val="808080" w:themeColor="background1" w:themeShade="80"/>
          <w:sz w:val="22"/>
          <w:szCs w:val="22"/>
        </w:rPr>
        <w:t xml:space="preserve"> in the Islands</w:t>
      </w:r>
      <w:r w:rsidR="000D45EF">
        <w:rPr>
          <w:rFonts w:ascii="Arial" w:hAnsi="Arial" w:cs="Arial"/>
          <w:color w:val="808080" w:themeColor="background1" w:themeShade="80"/>
          <w:sz w:val="22"/>
          <w:szCs w:val="22"/>
        </w:rPr>
        <w:t>,</w:t>
      </w:r>
      <w:r w:rsidR="000D45EF" w:rsidRPr="000D45EF">
        <w:rPr>
          <w:rFonts w:ascii="Arial" w:hAnsi="Arial" w:cs="Arial"/>
          <w:color w:val="808080" w:themeColor="background1" w:themeShade="80"/>
          <w:sz w:val="22"/>
          <w:szCs w:val="22"/>
        </w:rPr>
        <w:t xml:space="preserve"> a</w:t>
      </w:r>
      <w:r w:rsidR="000D45EF">
        <w:rPr>
          <w:rFonts w:ascii="Arial" w:hAnsi="Arial" w:cs="Arial"/>
          <w:color w:val="808080" w:themeColor="background1" w:themeShade="80"/>
          <w:sz w:val="22"/>
          <w:szCs w:val="22"/>
        </w:rPr>
        <w:t xml:space="preserve"> </w:t>
      </w:r>
      <w:r w:rsidR="000D45EF" w:rsidRPr="000D45EF">
        <w:rPr>
          <w:rFonts w:ascii="Arial" w:hAnsi="Arial" w:cs="Arial"/>
          <w:color w:val="808080" w:themeColor="background1" w:themeShade="80"/>
          <w:sz w:val="22"/>
          <w:szCs w:val="22"/>
        </w:rPr>
        <w:t xml:space="preserve">bankruptcy notice in writing and the </w:t>
      </w:r>
      <w:r w:rsidR="000D45EF">
        <w:rPr>
          <w:rFonts w:ascii="Arial" w:hAnsi="Arial" w:cs="Arial"/>
          <w:color w:val="808080" w:themeColor="background1" w:themeShade="80"/>
          <w:sz w:val="22"/>
          <w:szCs w:val="22"/>
        </w:rPr>
        <w:t xml:space="preserve">Black Pearl </w:t>
      </w:r>
      <w:r w:rsidR="000D45EF" w:rsidRPr="000D45EF">
        <w:rPr>
          <w:rFonts w:ascii="Arial" w:hAnsi="Arial" w:cs="Arial"/>
          <w:color w:val="808080" w:themeColor="background1" w:themeShade="80"/>
          <w:sz w:val="22"/>
          <w:szCs w:val="22"/>
        </w:rPr>
        <w:t>has not, within seven days after the</w:t>
      </w:r>
      <w:r w:rsidR="000D45EF">
        <w:rPr>
          <w:rFonts w:ascii="Arial" w:hAnsi="Arial" w:cs="Arial"/>
          <w:color w:val="808080" w:themeColor="background1" w:themeShade="80"/>
          <w:sz w:val="22"/>
          <w:szCs w:val="22"/>
        </w:rPr>
        <w:t xml:space="preserve"> </w:t>
      </w:r>
      <w:r w:rsidR="000D45EF" w:rsidRPr="000D45EF">
        <w:rPr>
          <w:rFonts w:ascii="Arial" w:hAnsi="Arial" w:cs="Arial"/>
          <w:color w:val="808080" w:themeColor="background1" w:themeShade="80"/>
          <w:sz w:val="22"/>
          <w:szCs w:val="22"/>
        </w:rPr>
        <w:t>service of notice, paid such amount;</w:t>
      </w:r>
    </w:p>
    <w:p w14:paraId="39AA62F0" w14:textId="77777777" w:rsidR="000D45EF" w:rsidRDefault="000D45EF" w:rsidP="00952187">
      <w:pPr>
        <w:jc w:val="both"/>
        <w:rPr>
          <w:rFonts w:ascii="Arial" w:hAnsi="Arial" w:cs="Arial"/>
          <w:color w:val="808080" w:themeColor="background1" w:themeShade="80"/>
          <w:sz w:val="22"/>
          <w:szCs w:val="22"/>
          <w:lang w:val="en-GB"/>
        </w:rPr>
      </w:pPr>
    </w:p>
    <w:p w14:paraId="2089B221" w14:textId="1C3C192F" w:rsidR="00B965EA" w:rsidRDefault="00B965EA"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(c)</w:t>
      </w:r>
      <w:r w:rsidR="000D45EF">
        <w:rPr>
          <w:rFonts w:ascii="Arial" w:hAnsi="Arial" w:cs="Arial"/>
          <w:color w:val="808080" w:themeColor="background1" w:themeShade="80"/>
          <w:sz w:val="22"/>
          <w:szCs w:val="22"/>
          <w:lang w:val="en-GB"/>
        </w:rPr>
        <w:t xml:space="preserve"> </w:t>
      </w:r>
      <w:r w:rsidR="000D45EF" w:rsidRPr="000D45EF">
        <w:rPr>
          <w:rFonts w:ascii="Arial" w:hAnsi="Arial" w:cs="Arial"/>
          <w:color w:val="808080" w:themeColor="background1" w:themeShade="80"/>
          <w:sz w:val="22"/>
          <w:szCs w:val="22"/>
        </w:rPr>
        <w:t>the unsecured creditors may file a winding up petition against Black</w:t>
      </w:r>
      <w:r w:rsidR="000D45EF">
        <w:rPr>
          <w:rFonts w:ascii="Arial" w:hAnsi="Arial" w:cs="Arial"/>
          <w:color w:val="808080" w:themeColor="background1" w:themeShade="80"/>
          <w:sz w:val="22"/>
          <w:szCs w:val="22"/>
        </w:rPr>
        <w:t xml:space="preserve"> </w:t>
      </w:r>
      <w:r w:rsidR="000D45EF" w:rsidRPr="000D45EF">
        <w:rPr>
          <w:rFonts w:ascii="Arial" w:hAnsi="Arial" w:cs="Arial"/>
          <w:color w:val="808080" w:themeColor="background1" w:themeShade="80"/>
          <w:sz w:val="22"/>
          <w:szCs w:val="22"/>
        </w:rPr>
        <w:t>Pearl</w:t>
      </w:r>
      <w:r w:rsidR="000D45EF">
        <w:rPr>
          <w:rFonts w:ascii="Arial" w:hAnsi="Arial" w:cs="Arial"/>
          <w:color w:val="808080" w:themeColor="background1" w:themeShade="80"/>
          <w:sz w:val="22"/>
          <w:szCs w:val="22"/>
        </w:rPr>
        <w:t>.</w:t>
      </w:r>
    </w:p>
    <w:p w14:paraId="690507D1" w14:textId="77777777" w:rsidR="000D45EF" w:rsidRDefault="000D45EF" w:rsidP="00952187">
      <w:pPr>
        <w:jc w:val="both"/>
        <w:rPr>
          <w:rFonts w:ascii="Arial" w:hAnsi="Arial" w:cs="Arial"/>
          <w:color w:val="808080" w:themeColor="background1" w:themeShade="80"/>
          <w:sz w:val="22"/>
          <w:szCs w:val="22"/>
          <w:lang w:val="en-GB"/>
        </w:rPr>
      </w:pPr>
    </w:p>
    <w:p w14:paraId="7EE0D005" w14:textId="281B4485" w:rsidR="00B965EA" w:rsidRDefault="00B965EA"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(d)</w:t>
      </w:r>
      <w:r w:rsidR="000D45EF">
        <w:rPr>
          <w:rFonts w:ascii="Arial" w:hAnsi="Arial" w:cs="Arial"/>
          <w:color w:val="808080" w:themeColor="background1" w:themeShade="80"/>
          <w:sz w:val="22"/>
          <w:szCs w:val="22"/>
          <w:lang w:val="en-GB"/>
        </w:rPr>
        <w:t xml:space="preserve"> </w:t>
      </w:r>
      <w:r w:rsidR="0063021D">
        <w:rPr>
          <w:rFonts w:ascii="Arial" w:hAnsi="Arial" w:cs="Arial"/>
          <w:color w:val="808080" w:themeColor="background1" w:themeShade="80"/>
          <w:sz w:val="22"/>
          <w:szCs w:val="22"/>
        </w:rPr>
        <w:t>Y</w:t>
      </w:r>
      <w:r w:rsidR="00947798" w:rsidRPr="00947798">
        <w:rPr>
          <w:rFonts w:ascii="Arial" w:hAnsi="Arial" w:cs="Arial"/>
          <w:color w:val="808080" w:themeColor="background1" w:themeShade="80"/>
          <w:sz w:val="22"/>
          <w:szCs w:val="22"/>
        </w:rPr>
        <w:t>es</w:t>
      </w:r>
      <w:r w:rsidR="0063021D">
        <w:rPr>
          <w:rFonts w:ascii="Arial" w:hAnsi="Arial" w:cs="Arial"/>
          <w:color w:val="808080" w:themeColor="background1" w:themeShade="80"/>
          <w:sz w:val="22"/>
          <w:szCs w:val="22"/>
        </w:rPr>
        <w:t>,</w:t>
      </w:r>
      <w:r w:rsidR="00947798" w:rsidRPr="00947798">
        <w:rPr>
          <w:rFonts w:ascii="Arial" w:hAnsi="Arial" w:cs="Arial"/>
          <w:color w:val="808080" w:themeColor="background1" w:themeShade="80"/>
          <w:sz w:val="22"/>
          <w:szCs w:val="22"/>
        </w:rPr>
        <w:t xml:space="preserve"> the </w:t>
      </w:r>
      <w:r w:rsidR="0063021D">
        <w:rPr>
          <w:rFonts w:ascii="Arial" w:hAnsi="Arial" w:cs="Arial"/>
          <w:color w:val="808080" w:themeColor="background1" w:themeShade="80"/>
          <w:sz w:val="22"/>
          <w:szCs w:val="22"/>
        </w:rPr>
        <w:t>C</w:t>
      </w:r>
      <w:r w:rsidR="00947798" w:rsidRPr="00947798">
        <w:rPr>
          <w:rFonts w:ascii="Arial" w:hAnsi="Arial" w:cs="Arial"/>
          <w:color w:val="808080" w:themeColor="background1" w:themeShade="80"/>
          <w:sz w:val="22"/>
          <w:szCs w:val="22"/>
        </w:rPr>
        <w:t xml:space="preserve">ourt does have jurisdiction over </w:t>
      </w:r>
      <w:r w:rsidR="0063021D">
        <w:rPr>
          <w:rFonts w:ascii="Arial" w:hAnsi="Arial" w:cs="Arial"/>
          <w:color w:val="808080" w:themeColor="background1" w:themeShade="80"/>
          <w:sz w:val="22"/>
          <w:szCs w:val="22"/>
        </w:rPr>
        <w:t>B</w:t>
      </w:r>
      <w:r w:rsidR="00947798" w:rsidRPr="00947798">
        <w:rPr>
          <w:rFonts w:ascii="Arial" w:hAnsi="Arial" w:cs="Arial"/>
          <w:color w:val="808080" w:themeColor="background1" w:themeShade="80"/>
          <w:sz w:val="22"/>
          <w:szCs w:val="22"/>
        </w:rPr>
        <w:t xml:space="preserve">lack Pearl due to the fact that the company was registered in the Cayman </w:t>
      </w:r>
      <w:r w:rsidR="00947798">
        <w:rPr>
          <w:rFonts w:ascii="Arial" w:hAnsi="Arial" w:cs="Arial"/>
          <w:color w:val="808080" w:themeColor="background1" w:themeShade="80"/>
          <w:sz w:val="22"/>
          <w:szCs w:val="22"/>
        </w:rPr>
        <w:t>I</w:t>
      </w:r>
      <w:r w:rsidR="00947798" w:rsidRPr="00947798">
        <w:rPr>
          <w:rFonts w:ascii="Arial" w:hAnsi="Arial" w:cs="Arial"/>
          <w:color w:val="808080" w:themeColor="background1" w:themeShade="80"/>
          <w:sz w:val="22"/>
          <w:szCs w:val="22"/>
        </w:rPr>
        <w:t>sland</w:t>
      </w:r>
      <w:r w:rsidR="00947798">
        <w:rPr>
          <w:rFonts w:ascii="Arial" w:hAnsi="Arial" w:cs="Arial"/>
          <w:color w:val="808080" w:themeColor="background1" w:themeShade="80"/>
          <w:sz w:val="22"/>
          <w:szCs w:val="22"/>
        </w:rPr>
        <w:t>s.</w:t>
      </w:r>
    </w:p>
    <w:p w14:paraId="714A1A1B" w14:textId="77777777" w:rsidR="000D45EF" w:rsidRDefault="000D45EF" w:rsidP="00952187">
      <w:pPr>
        <w:jc w:val="both"/>
        <w:rPr>
          <w:rFonts w:ascii="Arial" w:hAnsi="Arial" w:cs="Arial"/>
          <w:color w:val="808080" w:themeColor="background1" w:themeShade="80"/>
          <w:sz w:val="22"/>
          <w:szCs w:val="22"/>
          <w:lang w:val="en-GB"/>
        </w:rPr>
      </w:pPr>
    </w:p>
    <w:p w14:paraId="7A7F538C" w14:textId="3EC749FC" w:rsidR="00B965EA" w:rsidRDefault="00B965EA"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(e)</w:t>
      </w:r>
      <w:r w:rsidR="0063021D">
        <w:rPr>
          <w:rFonts w:ascii="Arial" w:hAnsi="Arial" w:cs="Arial"/>
          <w:color w:val="808080" w:themeColor="background1" w:themeShade="80"/>
          <w:sz w:val="22"/>
          <w:szCs w:val="22"/>
          <w:lang w:val="en-GB"/>
        </w:rPr>
        <w:t xml:space="preserve"> </w:t>
      </w:r>
      <w:r w:rsidR="0063021D" w:rsidRPr="0063021D">
        <w:rPr>
          <w:rFonts w:ascii="Arial" w:hAnsi="Arial" w:cs="Arial"/>
          <w:color w:val="808080" w:themeColor="background1" w:themeShade="80"/>
          <w:sz w:val="22"/>
          <w:szCs w:val="22"/>
        </w:rPr>
        <w:t xml:space="preserve">Yes, </w:t>
      </w:r>
      <w:r w:rsidR="0063021D">
        <w:rPr>
          <w:rFonts w:ascii="Arial" w:hAnsi="Arial" w:cs="Arial"/>
          <w:color w:val="808080" w:themeColor="background1" w:themeShade="80"/>
          <w:sz w:val="22"/>
          <w:szCs w:val="22"/>
        </w:rPr>
        <w:t>B</w:t>
      </w:r>
      <w:r w:rsidR="0063021D" w:rsidRPr="0063021D">
        <w:rPr>
          <w:rFonts w:ascii="Arial" w:hAnsi="Arial" w:cs="Arial"/>
          <w:color w:val="808080" w:themeColor="background1" w:themeShade="80"/>
          <w:sz w:val="22"/>
          <w:szCs w:val="22"/>
        </w:rPr>
        <w:t>lack Pearl</w:t>
      </w:r>
      <w:r w:rsidR="0063021D">
        <w:rPr>
          <w:rFonts w:ascii="Arial" w:hAnsi="Arial" w:cs="Arial"/>
          <w:color w:val="808080" w:themeColor="background1" w:themeShade="80"/>
          <w:sz w:val="22"/>
          <w:szCs w:val="22"/>
        </w:rPr>
        <w:t xml:space="preserve"> </w:t>
      </w:r>
      <w:r w:rsidR="0063021D" w:rsidRPr="0063021D">
        <w:rPr>
          <w:rFonts w:ascii="Arial" w:hAnsi="Arial" w:cs="Arial"/>
          <w:color w:val="808080" w:themeColor="background1" w:themeShade="80"/>
          <w:sz w:val="22"/>
          <w:szCs w:val="22"/>
        </w:rPr>
        <w:t xml:space="preserve">may apply to the court </w:t>
      </w:r>
      <w:r w:rsidR="00CF57AF">
        <w:rPr>
          <w:rFonts w:ascii="Arial" w:hAnsi="Arial" w:cs="Arial"/>
          <w:color w:val="808080" w:themeColor="background1" w:themeShade="80"/>
          <w:sz w:val="22"/>
          <w:szCs w:val="22"/>
        </w:rPr>
        <w:t>with an</w:t>
      </w:r>
      <w:r w:rsidR="0063021D" w:rsidRPr="0063021D">
        <w:rPr>
          <w:rFonts w:ascii="Arial" w:hAnsi="Arial" w:cs="Arial"/>
          <w:color w:val="808080" w:themeColor="background1" w:themeShade="80"/>
          <w:sz w:val="22"/>
          <w:szCs w:val="22"/>
        </w:rPr>
        <w:t xml:space="preserve"> application for restructuring such as a scheme of arrangement with </w:t>
      </w:r>
      <w:r w:rsidR="00CF57AF">
        <w:rPr>
          <w:rFonts w:ascii="Arial" w:hAnsi="Arial" w:cs="Arial"/>
          <w:color w:val="808080" w:themeColor="background1" w:themeShade="80"/>
          <w:sz w:val="22"/>
          <w:szCs w:val="22"/>
        </w:rPr>
        <w:t>an</w:t>
      </w:r>
      <w:r w:rsidR="0063021D" w:rsidRPr="0063021D">
        <w:rPr>
          <w:rFonts w:ascii="Arial" w:hAnsi="Arial" w:cs="Arial"/>
          <w:color w:val="808080" w:themeColor="background1" w:themeShade="80"/>
          <w:sz w:val="22"/>
          <w:szCs w:val="22"/>
        </w:rPr>
        <w:t xml:space="preserve"> order for provisional liquidation.</w:t>
      </w:r>
      <w:r w:rsidR="0063021D">
        <w:rPr>
          <w:rFonts w:ascii="Arial" w:hAnsi="Arial" w:cs="Arial"/>
          <w:color w:val="808080" w:themeColor="background1" w:themeShade="80"/>
          <w:sz w:val="22"/>
          <w:szCs w:val="22"/>
        </w:rPr>
        <w:t xml:space="preserve"> </w:t>
      </w:r>
      <w:r w:rsidR="0063021D" w:rsidRPr="0063021D">
        <w:rPr>
          <w:rFonts w:ascii="Arial" w:hAnsi="Arial" w:cs="Arial"/>
          <w:color w:val="808080" w:themeColor="background1" w:themeShade="80"/>
          <w:sz w:val="22"/>
          <w:szCs w:val="22"/>
        </w:rPr>
        <w:t xml:space="preserve">This would allow the company to either restructure </w:t>
      </w:r>
      <w:r w:rsidR="00CF57AF">
        <w:rPr>
          <w:rFonts w:ascii="Arial" w:hAnsi="Arial" w:cs="Arial"/>
          <w:color w:val="808080" w:themeColor="background1" w:themeShade="80"/>
          <w:sz w:val="22"/>
          <w:szCs w:val="22"/>
        </w:rPr>
        <w:t>or</w:t>
      </w:r>
      <w:r w:rsidR="0063021D" w:rsidRPr="0063021D">
        <w:rPr>
          <w:rFonts w:ascii="Arial" w:hAnsi="Arial" w:cs="Arial"/>
          <w:color w:val="808080" w:themeColor="background1" w:themeShade="80"/>
          <w:sz w:val="22"/>
          <w:szCs w:val="22"/>
        </w:rPr>
        <w:t xml:space="preserve"> be placed into provisional liquidation</w:t>
      </w:r>
      <w:r w:rsidR="00CF57AF">
        <w:rPr>
          <w:rFonts w:ascii="Arial" w:hAnsi="Arial" w:cs="Arial"/>
          <w:color w:val="808080" w:themeColor="background1" w:themeShade="80"/>
          <w:sz w:val="22"/>
          <w:szCs w:val="22"/>
        </w:rPr>
        <w:t>.</w:t>
      </w:r>
      <w:r w:rsidR="0063021D" w:rsidRPr="0063021D">
        <w:rPr>
          <w:rFonts w:ascii="Arial" w:hAnsi="Arial" w:cs="Arial"/>
          <w:color w:val="808080" w:themeColor="background1" w:themeShade="80"/>
          <w:sz w:val="22"/>
          <w:szCs w:val="22"/>
        </w:rPr>
        <w:t xml:space="preserve"> </w:t>
      </w:r>
      <w:r w:rsidR="00CF57AF">
        <w:rPr>
          <w:rFonts w:ascii="Arial" w:hAnsi="Arial" w:cs="Arial"/>
          <w:color w:val="808080" w:themeColor="background1" w:themeShade="80"/>
          <w:sz w:val="22"/>
          <w:szCs w:val="22"/>
        </w:rPr>
        <w:t>H</w:t>
      </w:r>
      <w:r w:rsidR="0063021D" w:rsidRPr="0063021D">
        <w:rPr>
          <w:rFonts w:ascii="Arial" w:hAnsi="Arial" w:cs="Arial"/>
          <w:color w:val="808080" w:themeColor="background1" w:themeShade="80"/>
          <w:sz w:val="22"/>
          <w:szCs w:val="22"/>
        </w:rPr>
        <w:t>owever</w:t>
      </w:r>
      <w:r w:rsidR="00DA59A1">
        <w:rPr>
          <w:rFonts w:ascii="Arial" w:hAnsi="Arial" w:cs="Arial"/>
          <w:color w:val="808080" w:themeColor="background1" w:themeShade="80"/>
          <w:sz w:val="22"/>
          <w:szCs w:val="22"/>
        </w:rPr>
        <w:t>,</w:t>
      </w:r>
      <w:r w:rsidR="0063021D">
        <w:rPr>
          <w:rFonts w:ascii="Arial" w:hAnsi="Arial" w:cs="Arial"/>
          <w:color w:val="808080" w:themeColor="background1" w:themeShade="80"/>
          <w:sz w:val="22"/>
          <w:szCs w:val="22"/>
        </w:rPr>
        <w:t xml:space="preserve"> </w:t>
      </w:r>
      <w:r w:rsidR="0063021D" w:rsidRPr="0063021D">
        <w:rPr>
          <w:rFonts w:ascii="Arial" w:hAnsi="Arial" w:cs="Arial"/>
          <w:color w:val="808080" w:themeColor="background1" w:themeShade="80"/>
          <w:sz w:val="22"/>
          <w:szCs w:val="22"/>
        </w:rPr>
        <w:t xml:space="preserve">the most important aspect of this proceeding is the fact that it would then place a moratorium on </w:t>
      </w:r>
      <w:r w:rsidR="00CF57AF" w:rsidRPr="0063021D">
        <w:rPr>
          <w:rFonts w:ascii="Arial" w:hAnsi="Arial" w:cs="Arial"/>
          <w:color w:val="808080" w:themeColor="background1" w:themeShade="80"/>
          <w:sz w:val="22"/>
          <w:szCs w:val="22"/>
        </w:rPr>
        <w:t>creditors’</w:t>
      </w:r>
      <w:r w:rsidR="0063021D" w:rsidRPr="0063021D">
        <w:rPr>
          <w:rFonts w:ascii="Arial" w:hAnsi="Arial" w:cs="Arial"/>
          <w:color w:val="808080" w:themeColor="background1" w:themeShade="80"/>
          <w:sz w:val="22"/>
          <w:szCs w:val="22"/>
        </w:rPr>
        <w:t xml:space="preserve"> claims and give the company time to assess whether it can be restructured or not.</w:t>
      </w:r>
    </w:p>
    <w:p w14:paraId="0752CBC6" w14:textId="77777777" w:rsidR="000D45EF" w:rsidRDefault="000D45EF" w:rsidP="00952187">
      <w:pPr>
        <w:jc w:val="both"/>
        <w:rPr>
          <w:rFonts w:ascii="Arial" w:hAnsi="Arial" w:cs="Arial"/>
          <w:color w:val="808080" w:themeColor="background1" w:themeShade="80"/>
          <w:sz w:val="22"/>
          <w:szCs w:val="22"/>
          <w:lang w:val="en-GB"/>
        </w:rPr>
      </w:pPr>
    </w:p>
    <w:p w14:paraId="26D7F91B" w14:textId="22BE1E08" w:rsidR="00B965EA" w:rsidRDefault="00B965EA"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(f)</w:t>
      </w:r>
      <w:r w:rsidR="00BE71BC">
        <w:rPr>
          <w:rFonts w:ascii="Arial" w:hAnsi="Arial" w:cs="Arial"/>
          <w:color w:val="808080" w:themeColor="background1" w:themeShade="80"/>
          <w:sz w:val="22"/>
          <w:szCs w:val="22"/>
          <w:lang w:val="en-GB"/>
        </w:rPr>
        <w:t xml:space="preserve"> </w:t>
      </w:r>
      <w:r w:rsidR="00CF57AF">
        <w:rPr>
          <w:rFonts w:ascii="Arial" w:hAnsi="Arial" w:cs="Arial"/>
          <w:color w:val="808080" w:themeColor="background1" w:themeShade="80"/>
          <w:sz w:val="22"/>
          <w:szCs w:val="22"/>
        </w:rPr>
        <w:t>Y</w:t>
      </w:r>
      <w:r w:rsidR="00CF57AF" w:rsidRPr="00CF57AF">
        <w:rPr>
          <w:rFonts w:ascii="Arial" w:hAnsi="Arial" w:cs="Arial"/>
          <w:color w:val="808080" w:themeColor="background1" w:themeShade="80"/>
          <w:sz w:val="22"/>
          <w:szCs w:val="22"/>
        </w:rPr>
        <w:t xml:space="preserve">es, the Sparrow family can continue to run </w:t>
      </w:r>
      <w:r w:rsidR="00CF57AF">
        <w:rPr>
          <w:rFonts w:ascii="Arial" w:hAnsi="Arial" w:cs="Arial"/>
          <w:color w:val="808080" w:themeColor="background1" w:themeShade="80"/>
          <w:sz w:val="22"/>
          <w:szCs w:val="22"/>
        </w:rPr>
        <w:t>B</w:t>
      </w:r>
      <w:r w:rsidR="00CF57AF" w:rsidRPr="00CF57AF">
        <w:rPr>
          <w:rFonts w:ascii="Arial" w:hAnsi="Arial" w:cs="Arial"/>
          <w:color w:val="808080" w:themeColor="background1" w:themeShade="80"/>
          <w:sz w:val="22"/>
          <w:szCs w:val="22"/>
        </w:rPr>
        <w:t xml:space="preserve">lack Pearl during this process due to the light touch provisional liquidations. This allows existing management to continue to be in control of the company subject to the supervision of the provisional liquidator as well as the </w:t>
      </w:r>
      <w:r w:rsidR="00CF57AF">
        <w:rPr>
          <w:rFonts w:ascii="Arial" w:hAnsi="Arial" w:cs="Arial"/>
          <w:color w:val="808080" w:themeColor="background1" w:themeShade="80"/>
          <w:sz w:val="22"/>
          <w:szCs w:val="22"/>
        </w:rPr>
        <w:t>G</w:t>
      </w:r>
      <w:r w:rsidR="00CF57AF" w:rsidRPr="00CF57AF">
        <w:rPr>
          <w:rFonts w:ascii="Arial" w:hAnsi="Arial" w:cs="Arial"/>
          <w:color w:val="808080" w:themeColor="background1" w:themeShade="80"/>
          <w:sz w:val="22"/>
          <w:szCs w:val="22"/>
        </w:rPr>
        <w:t xml:space="preserve">rand </w:t>
      </w:r>
      <w:r w:rsidR="00CF57AF">
        <w:rPr>
          <w:rFonts w:ascii="Arial" w:hAnsi="Arial" w:cs="Arial"/>
          <w:color w:val="808080" w:themeColor="background1" w:themeShade="80"/>
          <w:sz w:val="22"/>
          <w:szCs w:val="22"/>
        </w:rPr>
        <w:t>C</w:t>
      </w:r>
      <w:r w:rsidR="00CF57AF" w:rsidRPr="00CF57AF">
        <w:rPr>
          <w:rFonts w:ascii="Arial" w:hAnsi="Arial" w:cs="Arial"/>
          <w:color w:val="808080" w:themeColor="background1" w:themeShade="80"/>
          <w:sz w:val="22"/>
          <w:szCs w:val="22"/>
        </w:rPr>
        <w:t>ourt.</w:t>
      </w:r>
    </w:p>
    <w:p w14:paraId="1A66D757" w14:textId="77777777" w:rsidR="000D45EF" w:rsidRDefault="000D45EF" w:rsidP="00952187">
      <w:pPr>
        <w:jc w:val="both"/>
        <w:rPr>
          <w:rFonts w:ascii="Arial" w:hAnsi="Arial" w:cs="Arial"/>
          <w:color w:val="808080" w:themeColor="background1" w:themeShade="80"/>
          <w:sz w:val="22"/>
          <w:szCs w:val="22"/>
          <w:lang w:val="en-GB"/>
        </w:rPr>
      </w:pPr>
    </w:p>
    <w:p w14:paraId="51911D9F" w14:textId="28DA2C48" w:rsidR="00952187" w:rsidRPr="00AB0E3A" w:rsidRDefault="00B965EA" w:rsidP="00952187">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lastRenderedPageBreak/>
        <w:t xml:space="preserve">(g) </w:t>
      </w:r>
      <w:r w:rsidR="00195393">
        <w:rPr>
          <w:rFonts w:ascii="Arial" w:hAnsi="Arial" w:cs="Arial"/>
          <w:color w:val="808080" w:themeColor="background1" w:themeShade="80"/>
          <w:sz w:val="22"/>
          <w:szCs w:val="22"/>
        </w:rPr>
        <w:t>T</w:t>
      </w:r>
      <w:r w:rsidR="006A2413" w:rsidRPr="006A2413">
        <w:rPr>
          <w:rFonts w:ascii="Arial" w:hAnsi="Arial" w:cs="Arial"/>
          <w:color w:val="808080" w:themeColor="background1" w:themeShade="80"/>
          <w:sz w:val="22"/>
          <w:szCs w:val="22"/>
        </w:rPr>
        <w:t xml:space="preserve">he court must be satisfied that issues of class composition, any jurisdictional issues, and the adequacy of the scheme documentation notice is all in order before it may choose to grant or approve the scheme of arrangement in terms of </w:t>
      </w:r>
      <w:r w:rsidR="006A2413">
        <w:rPr>
          <w:rFonts w:ascii="Arial" w:hAnsi="Arial" w:cs="Arial"/>
          <w:color w:val="808080" w:themeColor="background1" w:themeShade="80"/>
          <w:sz w:val="22"/>
          <w:szCs w:val="22"/>
        </w:rPr>
        <w:t>O</w:t>
      </w:r>
      <w:r w:rsidR="006A2413" w:rsidRPr="006A2413">
        <w:rPr>
          <w:rFonts w:ascii="Arial" w:hAnsi="Arial" w:cs="Arial"/>
          <w:color w:val="808080" w:themeColor="background1" w:themeShade="80"/>
          <w:sz w:val="22"/>
          <w:szCs w:val="22"/>
        </w:rPr>
        <w:t xml:space="preserve">rder 102, </w:t>
      </w:r>
      <w:r w:rsidR="006A2413">
        <w:rPr>
          <w:rFonts w:ascii="Arial" w:hAnsi="Arial" w:cs="Arial"/>
          <w:color w:val="808080" w:themeColor="background1" w:themeShade="80"/>
          <w:sz w:val="22"/>
          <w:szCs w:val="22"/>
        </w:rPr>
        <w:t>R</w:t>
      </w:r>
      <w:r w:rsidR="006A2413" w:rsidRPr="006A2413">
        <w:rPr>
          <w:rFonts w:ascii="Arial" w:hAnsi="Arial" w:cs="Arial"/>
          <w:color w:val="808080" w:themeColor="background1" w:themeShade="80"/>
          <w:sz w:val="22"/>
          <w:szCs w:val="22"/>
        </w:rPr>
        <w:t xml:space="preserve">ule 20 of the </w:t>
      </w:r>
      <w:r w:rsidR="006A2413">
        <w:rPr>
          <w:rFonts w:ascii="Arial" w:hAnsi="Arial" w:cs="Arial"/>
          <w:color w:val="808080" w:themeColor="background1" w:themeShade="80"/>
          <w:sz w:val="22"/>
          <w:szCs w:val="22"/>
        </w:rPr>
        <w:t>G</w:t>
      </w:r>
      <w:r w:rsidR="006A2413" w:rsidRPr="006A2413">
        <w:rPr>
          <w:rFonts w:ascii="Arial" w:hAnsi="Arial" w:cs="Arial"/>
          <w:color w:val="808080" w:themeColor="background1" w:themeShade="80"/>
          <w:sz w:val="22"/>
          <w:szCs w:val="22"/>
        </w:rPr>
        <w:t xml:space="preserve">rand </w:t>
      </w:r>
      <w:r w:rsidR="006A2413">
        <w:rPr>
          <w:rFonts w:ascii="Arial" w:hAnsi="Arial" w:cs="Arial"/>
          <w:color w:val="808080" w:themeColor="background1" w:themeShade="80"/>
          <w:sz w:val="22"/>
          <w:szCs w:val="22"/>
        </w:rPr>
        <w:t>C</w:t>
      </w:r>
      <w:r w:rsidR="006A2413" w:rsidRPr="006A2413">
        <w:rPr>
          <w:rFonts w:ascii="Arial" w:hAnsi="Arial" w:cs="Arial"/>
          <w:color w:val="808080" w:themeColor="background1" w:themeShade="80"/>
          <w:sz w:val="22"/>
          <w:szCs w:val="22"/>
        </w:rPr>
        <w:t xml:space="preserve">ourt </w:t>
      </w:r>
      <w:r w:rsidR="006A2413">
        <w:rPr>
          <w:rFonts w:ascii="Arial" w:hAnsi="Arial" w:cs="Arial"/>
          <w:color w:val="808080" w:themeColor="background1" w:themeShade="80"/>
          <w:sz w:val="22"/>
          <w:szCs w:val="22"/>
        </w:rPr>
        <w:t>R</w:t>
      </w:r>
      <w:r w:rsidR="006A2413" w:rsidRPr="006A2413">
        <w:rPr>
          <w:rFonts w:ascii="Arial" w:hAnsi="Arial" w:cs="Arial"/>
          <w:color w:val="808080" w:themeColor="background1" w:themeShade="80"/>
          <w:sz w:val="22"/>
          <w:szCs w:val="22"/>
        </w:rPr>
        <w:t>ules</w:t>
      </w:r>
      <w:r w:rsidR="006A2413">
        <w:rPr>
          <w:rFonts w:ascii="Arial" w:hAnsi="Arial" w:cs="Arial"/>
          <w:color w:val="808080" w:themeColor="background1" w:themeShade="80"/>
          <w:sz w:val="22"/>
          <w:szCs w:val="22"/>
        </w:rPr>
        <w:t>.</w:t>
      </w:r>
      <w:r w:rsidR="00195393">
        <w:rPr>
          <w:rFonts w:ascii="Arial" w:hAnsi="Arial" w:cs="Arial"/>
          <w:color w:val="808080" w:themeColor="background1" w:themeShade="80"/>
          <w:sz w:val="22"/>
          <w:szCs w:val="22"/>
        </w:rPr>
        <w:t xml:space="preserve"> </w:t>
      </w:r>
      <w:r w:rsidR="00195393" w:rsidRPr="00195393">
        <w:rPr>
          <w:rFonts w:ascii="Arial" w:hAnsi="Arial" w:cs="Arial"/>
          <w:color w:val="808080" w:themeColor="background1" w:themeShade="80"/>
          <w:sz w:val="22"/>
          <w:szCs w:val="22"/>
        </w:rPr>
        <w:t xml:space="preserve">An application must be made to the </w:t>
      </w:r>
      <w:r w:rsidR="00195393">
        <w:rPr>
          <w:rFonts w:ascii="Arial" w:hAnsi="Arial" w:cs="Arial"/>
          <w:color w:val="808080" w:themeColor="background1" w:themeShade="80"/>
          <w:sz w:val="22"/>
          <w:szCs w:val="22"/>
        </w:rPr>
        <w:t>G</w:t>
      </w:r>
      <w:r w:rsidR="00195393" w:rsidRPr="00195393">
        <w:rPr>
          <w:rFonts w:ascii="Arial" w:hAnsi="Arial" w:cs="Arial"/>
          <w:color w:val="808080" w:themeColor="background1" w:themeShade="80"/>
          <w:sz w:val="22"/>
          <w:szCs w:val="22"/>
        </w:rPr>
        <w:t xml:space="preserve">rand </w:t>
      </w:r>
      <w:r w:rsidR="00195393">
        <w:rPr>
          <w:rFonts w:ascii="Arial" w:hAnsi="Arial" w:cs="Arial"/>
          <w:color w:val="808080" w:themeColor="background1" w:themeShade="80"/>
          <w:sz w:val="22"/>
          <w:szCs w:val="22"/>
        </w:rPr>
        <w:t>C</w:t>
      </w:r>
      <w:r w:rsidR="00195393" w:rsidRPr="00195393">
        <w:rPr>
          <w:rFonts w:ascii="Arial" w:hAnsi="Arial" w:cs="Arial"/>
          <w:color w:val="808080" w:themeColor="background1" w:themeShade="80"/>
          <w:sz w:val="22"/>
          <w:szCs w:val="22"/>
        </w:rPr>
        <w:t xml:space="preserve">ourt for an </w:t>
      </w:r>
      <w:r w:rsidR="00195393">
        <w:rPr>
          <w:rFonts w:ascii="Arial" w:hAnsi="Arial" w:cs="Arial"/>
          <w:color w:val="808080" w:themeColor="background1" w:themeShade="80"/>
          <w:sz w:val="22"/>
          <w:szCs w:val="22"/>
        </w:rPr>
        <w:t>O</w:t>
      </w:r>
      <w:r w:rsidR="00195393" w:rsidRPr="00195393">
        <w:rPr>
          <w:rFonts w:ascii="Arial" w:hAnsi="Arial" w:cs="Arial"/>
          <w:color w:val="808080" w:themeColor="background1" w:themeShade="80"/>
          <w:sz w:val="22"/>
          <w:szCs w:val="22"/>
        </w:rPr>
        <w:t>rder that the meetings of creditors or members be convened for the approval of the scheme</w:t>
      </w:r>
      <w:r w:rsidR="00195393">
        <w:rPr>
          <w:rFonts w:ascii="Arial" w:hAnsi="Arial" w:cs="Arial"/>
          <w:color w:val="808080" w:themeColor="background1" w:themeShade="80"/>
          <w:sz w:val="22"/>
          <w:szCs w:val="22"/>
        </w:rPr>
        <w:t>. F</w:t>
      </w:r>
      <w:r w:rsidR="00195393" w:rsidRPr="00195393">
        <w:rPr>
          <w:rFonts w:ascii="Arial" w:hAnsi="Arial" w:cs="Arial"/>
          <w:color w:val="808080" w:themeColor="background1" w:themeShade="80"/>
          <w:sz w:val="22"/>
          <w:szCs w:val="22"/>
        </w:rPr>
        <w:t>urthermore, the scheme proposals must be either approved or rejected at the meetings and if approved an application is then made to the grand court to obtain approval</w:t>
      </w:r>
      <w:r w:rsidR="00195393">
        <w:rPr>
          <w:rFonts w:ascii="Arial" w:hAnsi="Arial" w:cs="Arial"/>
          <w:color w:val="808080" w:themeColor="background1" w:themeShade="80"/>
          <w:sz w:val="22"/>
          <w:szCs w:val="22"/>
        </w:rPr>
        <w:t>/</w:t>
      </w:r>
      <w:r w:rsidR="00195393" w:rsidRPr="00195393">
        <w:rPr>
          <w:rFonts w:ascii="Arial" w:hAnsi="Arial" w:cs="Arial"/>
          <w:color w:val="808080" w:themeColor="background1" w:themeShade="80"/>
          <w:sz w:val="22"/>
          <w:szCs w:val="22"/>
        </w:rPr>
        <w:t>sanction</w:t>
      </w:r>
      <w:r w:rsidR="00195393">
        <w:rPr>
          <w:rFonts w:ascii="Arial" w:hAnsi="Arial" w:cs="Arial"/>
          <w:color w:val="808080" w:themeColor="background1" w:themeShade="80"/>
          <w:sz w:val="22"/>
          <w:szCs w:val="22"/>
        </w:rPr>
        <w:t>.]</w:t>
      </w:r>
    </w:p>
    <w:p w14:paraId="154681F0" w14:textId="3933A239" w:rsidR="009D20B1" w:rsidRDefault="009D20B1" w:rsidP="00087F21">
      <w:pPr>
        <w:jc w:val="both"/>
        <w:rPr>
          <w:rFonts w:ascii="Arial" w:hAnsi="Arial" w:cs="Arial"/>
          <w:color w:val="000000" w:themeColor="text1"/>
          <w:sz w:val="22"/>
          <w:szCs w:val="22"/>
          <w:lang w:val="en-GB"/>
        </w:rPr>
      </w:pPr>
    </w:p>
    <w:p w14:paraId="0CE34777" w14:textId="472A3554" w:rsidR="007B22CF" w:rsidRDefault="007B22CF" w:rsidP="00087F21">
      <w:pPr>
        <w:jc w:val="both"/>
        <w:rPr>
          <w:rFonts w:ascii="Arial" w:hAnsi="Arial" w:cs="Arial"/>
          <w:color w:val="000000" w:themeColor="text1"/>
          <w:sz w:val="22"/>
          <w:szCs w:val="22"/>
          <w:lang w:val="en-GB"/>
        </w:rPr>
      </w:pPr>
    </w:p>
    <w:p w14:paraId="394CA5D1" w14:textId="4C8215A5" w:rsidR="00952187" w:rsidRDefault="00952187" w:rsidP="00087F21">
      <w:pPr>
        <w:jc w:val="both"/>
        <w:rPr>
          <w:rFonts w:ascii="Arial" w:hAnsi="Arial" w:cs="Arial"/>
          <w:color w:val="000000" w:themeColor="text1"/>
          <w:sz w:val="22"/>
          <w:szCs w:val="22"/>
          <w:lang w:val="en-GB"/>
        </w:rPr>
      </w:pPr>
    </w:p>
    <w:p w14:paraId="35854929" w14:textId="55548B27" w:rsidR="00952187" w:rsidRDefault="00952187" w:rsidP="00087F21">
      <w:pPr>
        <w:jc w:val="both"/>
        <w:rPr>
          <w:rFonts w:ascii="Arial" w:hAnsi="Arial" w:cs="Arial"/>
          <w:color w:val="000000" w:themeColor="text1"/>
          <w:sz w:val="22"/>
          <w:szCs w:val="22"/>
          <w:lang w:val="en-GB"/>
        </w:rPr>
      </w:pPr>
    </w:p>
    <w:p w14:paraId="276B282B" w14:textId="77777777" w:rsidR="00952187" w:rsidRPr="002A37BB" w:rsidRDefault="00952187" w:rsidP="00087F21">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B23A5" w14:textId="77777777" w:rsidR="00F81C4A" w:rsidRDefault="00F81C4A" w:rsidP="00241B44">
      <w:r>
        <w:separator/>
      </w:r>
    </w:p>
  </w:endnote>
  <w:endnote w:type="continuationSeparator" w:id="0">
    <w:p w14:paraId="75733D9A" w14:textId="77777777" w:rsidR="00F81C4A" w:rsidRDefault="00F81C4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560F0710" w:rsidR="00920BE7" w:rsidRPr="009B4976" w:rsidRDefault="00714234" w:rsidP="00714234">
    <w:pPr>
      <w:pStyle w:val="Footer"/>
      <w:ind w:right="360"/>
      <w:rPr>
        <w:rFonts w:ascii="Arial" w:hAnsi="Arial" w:cs="Arial"/>
        <w:sz w:val="18"/>
        <w:szCs w:val="18"/>
        <w:lang w:val="en-GB"/>
      </w:rPr>
    </w:pPr>
    <w:r w:rsidRPr="00714234">
      <w:rPr>
        <w:rFonts w:ascii="Arial" w:hAnsi="Arial" w:cs="Arial"/>
        <w:sz w:val="18"/>
        <w:szCs w:val="18"/>
        <w:lang w:val="en-GB"/>
      </w:rPr>
      <w:t>202021IFU-332.assessment5</w:t>
    </w:r>
    <w:r>
      <w:rPr>
        <w:rFonts w:ascii="Arial" w:hAnsi="Arial" w:cs="Arial"/>
        <w:sz w:val="18"/>
        <w:szCs w:val="18"/>
        <w:lang w:val="en-GB"/>
      </w:rPr>
      <w:t>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354F5" w14:textId="77777777" w:rsidR="00F81C4A" w:rsidRDefault="00F81C4A" w:rsidP="00241B44">
      <w:r>
        <w:separator/>
      </w:r>
    </w:p>
  </w:footnote>
  <w:footnote w:type="continuationSeparator" w:id="0">
    <w:p w14:paraId="49BC11D1" w14:textId="77777777" w:rsidR="00F81C4A" w:rsidRDefault="00F81C4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D55C1"/>
    <w:multiLevelType w:val="hybridMultilevel"/>
    <w:tmpl w:val="0D50F2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837911"/>
    <w:multiLevelType w:val="hybridMultilevel"/>
    <w:tmpl w:val="BD68F5B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0"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C52A71"/>
    <w:multiLevelType w:val="hybridMultilevel"/>
    <w:tmpl w:val="C8003DA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7BF1CBB"/>
    <w:multiLevelType w:val="hybridMultilevel"/>
    <w:tmpl w:val="EE08511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4980728C"/>
    <w:multiLevelType w:val="hybridMultilevel"/>
    <w:tmpl w:val="4E8E37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4B2B64A2"/>
    <w:multiLevelType w:val="hybridMultilevel"/>
    <w:tmpl w:val="B554F5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5671E6F"/>
    <w:multiLevelType w:val="hybridMultilevel"/>
    <w:tmpl w:val="73E6E0E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1" w15:restartNumberingAfterBreak="0">
    <w:nsid w:val="5AEA02E5"/>
    <w:multiLevelType w:val="hybridMultilevel"/>
    <w:tmpl w:val="63146D18"/>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F41250"/>
    <w:multiLevelType w:val="hybridMultilevel"/>
    <w:tmpl w:val="831EB3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7A0357A"/>
    <w:multiLevelType w:val="hybridMultilevel"/>
    <w:tmpl w:val="79726B9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7" w15:restartNumberingAfterBreak="0">
    <w:nsid w:val="6AAD45AB"/>
    <w:multiLevelType w:val="hybridMultilevel"/>
    <w:tmpl w:val="DF50ADF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9"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0D55C3"/>
    <w:multiLevelType w:val="hybridMultilevel"/>
    <w:tmpl w:val="9D7E87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20"/>
  </w:num>
  <w:num w:numId="3">
    <w:abstractNumId w:val="17"/>
  </w:num>
  <w:num w:numId="4">
    <w:abstractNumId w:val="36"/>
  </w:num>
  <w:num w:numId="5">
    <w:abstractNumId w:val="18"/>
  </w:num>
  <w:num w:numId="6">
    <w:abstractNumId w:val="28"/>
  </w:num>
  <w:num w:numId="7">
    <w:abstractNumId w:val="38"/>
  </w:num>
  <w:num w:numId="8">
    <w:abstractNumId w:val="32"/>
  </w:num>
  <w:num w:numId="9">
    <w:abstractNumId w:val="15"/>
  </w:num>
  <w:num w:numId="10">
    <w:abstractNumId w:val="9"/>
  </w:num>
  <w:num w:numId="11">
    <w:abstractNumId w:val="11"/>
  </w:num>
  <w:num w:numId="12">
    <w:abstractNumId w:val="16"/>
  </w:num>
  <w:num w:numId="13">
    <w:abstractNumId w:val="21"/>
  </w:num>
  <w:num w:numId="14">
    <w:abstractNumId w:val="2"/>
  </w:num>
  <w:num w:numId="15">
    <w:abstractNumId w:val="12"/>
  </w:num>
  <w:num w:numId="16">
    <w:abstractNumId w:val="34"/>
  </w:num>
  <w:num w:numId="17">
    <w:abstractNumId w:val="4"/>
  </w:num>
  <w:num w:numId="18">
    <w:abstractNumId w:val="7"/>
  </w:num>
  <w:num w:numId="19">
    <w:abstractNumId w:val="24"/>
  </w:num>
  <w:num w:numId="20">
    <w:abstractNumId w:val="22"/>
  </w:num>
  <w:num w:numId="21">
    <w:abstractNumId w:val="1"/>
  </w:num>
  <w:num w:numId="22">
    <w:abstractNumId w:val="10"/>
  </w:num>
  <w:num w:numId="23">
    <w:abstractNumId w:val="40"/>
  </w:num>
  <w:num w:numId="24">
    <w:abstractNumId w:val="0"/>
  </w:num>
  <w:num w:numId="25">
    <w:abstractNumId w:val="30"/>
  </w:num>
  <w:num w:numId="26">
    <w:abstractNumId w:val="8"/>
  </w:num>
  <w:num w:numId="27">
    <w:abstractNumId w:val="14"/>
  </w:num>
  <w:num w:numId="28">
    <w:abstractNumId w:val="3"/>
  </w:num>
  <w:num w:numId="29">
    <w:abstractNumId w:val="5"/>
  </w:num>
  <w:num w:numId="30">
    <w:abstractNumId w:val="19"/>
  </w:num>
  <w:num w:numId="31">
    <w:abstractNumId w:val="37"/>
  </w:num>
  <w:num w:numId="32">
    <w:abstractNumId w:val="26"/>
  </w:num>
  <w:num w:numId="33">
    <w:abstractNumId w:val="31"/>
  </w:num>
  <w:num w:numId="34">
    <w:abstractNumId w:val="35"/>
  </w:num>
  <w:num w:numId="35">
    <w:abstractNumId w:val="41"/>
  </w:num>
  <w:num w:numId="36">
    <w:abstractNumId w:val="13"/>
  </w:num>
  <w:num w:numId="37">
    <w:abstractNumId w:val="29"/>
  </w:num>
  <w:num w:numId="38">
    <w:abstractNumId w:val="6"/>
  </w:num>
  <w:num w:numId="39">
    <w:abstractNumId w:val="27"/>
  </w:num>
  <w:num w:numId="40">
    <w:abstractNumId w:val="23"/>
  </w:num>
  <w:num w:numId="41">
    <w:abstractNumId w:val="25"/>
  </w:num>
  <w:num w:numId="42">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64C8"/>
    <w:rsid w:val="00007BF3"/>
    <w:rsid w:val="00010BA0"/>
    <w:rsid w:val="00016475"/>
    <w:rsid w:val="00020557"/>
    <w:rsid w:val="00021FC2"/>
    <w:rsid w:val="00023705"/>
    <w:rsid w:val="000250C7"/>
    <w:rsid w:val="00026F16"/>
    <w:rsid w:val="00037621"/>
    <w:rsid w:val="00044D46"/>
    <w:rsid w:val="00045088"/>
    <w:rsid w:val="00045904"/>
    <w:rsid w:val="000502FD"/>
    <w:rsid w:val="000507A7"/>
    <w:rsid w:val="000577D2"/>
    <w:rsid w:val="00064010"/>
    <w:rsid w:val="00065166"/>
    <w:rsid w:val="00082609"/>
    <w:rsid w:val="000840B7"/>
    <w:rsid w:val="000851CC"/>
    <w:rsid w:val="00087F21"/>
    <w:rsid w:val="00093BE8"/>
    <w:rsid w:val="000A407B"/>
    <w:rsid w:val="000A68ED"/>
    <w:rsid w:val="000B5FF1"/>
    <w:rsid w:val="000B609F"/>
    <w:rsid w:val="000B6F5D"/>
    <w:rsid w:val="000C3F26"/>
    <w:rsid w:val="000D45EF"/>
    <w:rsid w:val="000D55A8"/>
    <w:rsid w:val="000E4841"/>
    <w:rsid w:val="000F1677"/>
    <w:rsid w:val="000F3D6C"/>
    <w:rsid w:val="00101707"/>
    <w:rsid w:val="00102CC9"/>
    <w:rsid w:val="0010593A"/>
    <w:rsid w:val="001108F8"/>
    <w:rsid w:val="0011473D"/>
    <w:rsid w:val="00115C85"/>
    <w:rsid w:val="00123855"/>
    <w:rsid w:val="00126081"/>
    <w:rsid w:val="00126A4D"/>
    <w:rsid w:val="0013473C"/>
    <w:rsid w:val="0014171F"/>
    <w:rsid w:val="0014622C"/>
    <w:rsid w:val="001463D6"/>
    <w:rsid w:val="00152348"/>
    <w:rsid w:val="0015456D"/>
    <w:rsid w:val="00155FA2"/>
    <w:rsid w:val="00161F1B"/>
    <w:rsid w:val="00162829"/>
    <w:rsid w:val="00163644"/>
    <w:rsid w:val="00177068"/>
    <w:rsid w:val="00180548"/>
    <w:rsid w:val="00180AC4"/>
    <w:rsid w:val="00180CCE"/>
    <w:rsid w:val="0018267A"/>
    <w:rsid w:val="00182779"/>
    <w:rsid w:val="001830DF"/>
    <w:rsid w:val="0018424C"/>
    <w:rsid w:val="00195393"/>
    <w:rsid w:val="001966D9"/>
    <w:rsid w:val="00196C2B"/>
    <w:rsid w:val="001A007A"/>
    <w:rsid w:val="001A7E9A"/>
    <w:rsid w:val="001B0F70"/>
    <w:rsid w:val="001B5016"/>
    <w:rsid w:val="001C45FC"/>
    <w:rsid w:val="001D0469"/>
    <w:rsid w:val="001D13A8"/>
    <w:rsid w:val="001D29C0"/>
    <w:rsid w:val="001D4862"/>
    <w:rsid w:val="001D51DF"/>
    <w:rsid w:val="001E25B9"/>
    <w:rsid w:val="001E49E0"/>
    <w:rsid w:val="001E78A4"/>
    <w:rsid w:val="001E7B5A"/>
    <w:rsid w:val="001F7412"/>
    <w:rsid w:val="0020090A"/>
    <w:rsid w:val="00202DFE"/>
    <w:rsid w:val="0020526E"/>
    <w:rsid w:val="0020725B"/>
    <w:rsid w:val="00210493"/>
    <w:rsid w:val="002110F1"/>
    <w:rsid w:val="002172B8"/>
    <w:rsid w:val="002356EA"/>
    <w:rsid w:val="0023776C"/>
    <w:rsid w:val="0024116D"/>
    <w:rsid w:val="00241B44"/>
    <w:rsid w:val="00241BC4"/>
    <w:rsid w:val="00241FA3"/>
    <w:rsid w:val="00242BF9"/>
    <w:rsid w:val="00245EFB"/>
    <w:rsid w:val="002476AF"/>
    <w:rsid w:val="0025386E"/>
    <w:rsid w:val="002638B0"/>
    <w:rsid w:val="0026647A"/>
    <w:rsid w:val="002668D3"/>
    <w:rsid w:val="0027299F"/>
    <w:rsid w:val="0028432C"/>
    <w:rsid w:val="00284EBE"/>
    <w:rsid w:val="002903A7"/>
    <w:rsid w:val="0029433F"/>
    <w:rsid w:val="00294829"/>
    <w:rsid w:val="0029690F"/>
    <w:rsid w:val="00297C8A"/>
    <w:rsid w:val="002A2A60"/>
    <w:rsid w:val="002A2C21"/>
    <w:rsid w:val="002A37BB"/>
    <w:rsid w:val="002A4B95"/>
    <w:rsid w:val="002B1C45"/>
    <w:rsid w:val="002B3A96"/>
    <w:rsid w:val="002B5085"/>
    <w:rsid w:val="002B676E"/>
    <w:rsid w:val="002C13C8"/>
    <w:rsid w:val="002C3547"/>
    <w:rsid w:val="002C4B43"/>
    <w:rsid w:val="002D0021"/>
    <w:rsid w:val="002D299D"/>
    <w:rsid w:val="002D3473"/>
    <w:rsid w:val="002F1956"/>
    <w:rsid w:val="002F3440"/>
    <w:rsid w:val="002F75A3"/>
    <w:rsid w:val="00303C2F"/>
    <w:rsid w:val="003042CB"/>
    <w:rsid w:val="00305564"/>
    <w:rsid w:val="003144EF"/>
    <w:rsid w:val="00323B7C"/>
    <w:rsid w:val="00326292"/>
    <w:rsid w:val="00326415"/>
    <w:rsid w:val="00330937"/>
    <w:rsid w:val="00330F31"/>
    <w:rsid w:val="00333CA0"/>
    <w:rsid w:val="00334648"/>
    <w:rsid w:val="0033768C"/>
    <w:rsid w:val="00337938"/>
    <w:rsid w:val="00340769"/>
    <w:rsid w:val="00341AA6"/>
    <w:rsid w:val="003429BA"/>
    <w:rsid w:val="00361A0A"/>
    <w:rsid w:val="00364836"/>
    <w:rsid w:val="0036565C"/>
    <w:rsid w:val="0036625E"/>
    <w:rsid w:val="0037465A"/>
    <w:rsid w:val="00377065"/>
    <w:rsid w:val="00382C98"/>
    <w:rsid w:val="0038533C"/>
    <w:rsid w:val="003855C4"/>
    <w:rsid w:val="00386568"/>
    <w:rsid w:val="00390B57"/>
    <w:rsid w:val="00391C9D"/>
    <w:rsid w:val="003938A1"/>
    <w:rsid w:val="003948D5"/>
    <w:rsid w:val="00396821"/>
    <w:rsid w:val="00397D3A"/>
    <w:rsid w:val="003A051E"/>
    <w:rsid w:val="003A2780"/>
    <w:rsid w:val="003B170F"/>
    <w:rsid w:val="003B3C5F"/>
    <w:rsid w:val="003C4471"/>
    <w:rsid w:val="003D0A6D"/>
    <w:rsid w:val="003E0B16"/>
    <w:rsid w:val="003E67D1"/>
    <w:rsid w:val="003E7675"/>
    <w:rsid w:val="00404329"/>
    <w:rsid w:val="00405DC1"/>
    <w:rsid w:val="00406382"/>
    <w:rsid w:val="00415F1F"/>
    <w:rsid w:val="00416D2B"/>
    <w:rsid w:val="0042108F"/>
    <w:rsid w:val="00430FED"/>
    <w:rsid w:val="00434A8C"/>
    <w:rsid w:val="00437297"/>
    <w:rsid w:val="00444284"/>
    <w:rsid w:val="00445CE6"/>
    <w:rsid w:val="004534C2"/>
    <w:rsid w:val="0045446F"/>
    <w:rsid w:val="0045683E"/>
    <w:rsid w:val="00460F33"/>
    <w:rsid w:val="00477C72"/>
    <w:rsid w:val="00480F17"/>
    <w:rsid w:val="00485A6E"/>
    <w:rsid w:val="00491675"/>
    <w:rsid w:val="00492241"/>
    <w:rsid w:val="00493855"/>
    <w:rsid w:val="00495E79"/>
    <w:rsid w:val="004A2D83"/>
    <w:rsid w:val="004A57DD"/>
    <w:rsid w:val="004A7B51"/>
    <w:rsid w:val="004A7D71"/>
    <w:rsid w:val="004A7EF3"/>
    <w:rsid w:val="004B11FD"/>
    <w:rsid w:val="004B23A2"/>
    <w:rsid w:val="004C0A63"/>
    <w:rsid w:val="004C5EAD"/>
    <w:rsid w:val="004C73A7"/>
    <w:rsid w:val="004D1A5A"/>
    <w:rsid w:val="004D2FFF"/>
    <w:rsid w:val="004D3721"/>
    <w:rsid w:val="004D4774"/>
    <w:rsid w:val="004D64F9"/>
    <w:rsid w:val="004E3A6B"/>
    <w:rsid w:val="004E622C"/>
    <w:rsid w:val="004F5FDF"/>
    <w:rsid w:val="00500285"/>
    <w:rsid w:val="00501EDC"/>
    <w:rsid w:val="005177FE"/>
    <w:rsid w:val="0052263B"/>
    <w:rsid w:val="00524728"/>
    <w:rsid w:val="00527EDC"/>
    <w:rsid w:val="00531EF1"/>
    <w:rsid w:val="00532230"/>
    <w:rsid w:val="005327B7"/>
    <w:rsid w:val="005331CA"/>
    <w:rsid w:val="00537970"/>
    <w:rsid w:val="00540E3A"/>
    <w:rsid w:val="005429E4"/>
    <w:rsid w:val="00544127"/>
    <w:rsid w:val="005463A9"/>
    <w:rsid w:val="00551038"/>
    <w:rsid w:val="00553EB2"/>
    <w:rsid w:val="00560534"/>
    <w:rsid w:val="005607EB"/>
    <w:rsid w:val="0056391B"/>
    <w:rsid w:val="005641E2"/>
    <w:rsid w:val="005650E2"/>
    <w:rsid w:val="00567AD7"/>
    <w:rsid w:val="00575B2D"/>
    <w:rsid w:val="005833D0"/>
    <w:rsid w:val="005846F3"/>
    <w:rsid w:val="0058622F"/>
    <w:rsid w:val="00592F82"/>
    <w:rsid w:val="005A0CCA"/>
    <w:rsid w:val="005A2E18"/>
    <w:rsid w:val="005A6FF2"/>
    <w:rsid w:val="005A726D"/>
    <w:rsid w:val="005B67AC"/>
    <w:rsid w:val="005B79F4"/>
    <w:rsid w:val="005C5A6D"/>
    <w:rsid w:val="005D16DD"/>
    <w:rsid w:val="005D43E0"/>
    <w:rsid w:val="005D58A3"/>
    <w:rsid w:val="005E1B79"/>
    <w:rsid w:val="005E6076"/>
    <w:rsid w:val="005E7008"/>
    <w:rsid w:val="005F026D"/>
    <w:rsid w:val="005F2AEA"/>
    <w:rsid w:val="005F2D0B"/>
    <w:rsid w:val="005F4B31"/>
    <w:rsid w:val="00605648"/>
    <w:rsid w:val="00607C84"/>
    <w:rsid w:val="00610388"/>
    <w:rsid w:val="00610AC7"/>
    <w:rsid w:val="00612CA5"/>
    <w:rsid w:val="006153EC"/>
    <w:rsid w:val="0062142E"/>
    <w:rsid w:val="00621A17"/>
    <w:rsid w:val="00626639"/>
    <w:rsid w:val="00627CC9"/>
    <w:rsid w:val="00627E7B"/>
    <w:rsid w:val="0063021D"/>
    <w:rsid w:val="00630542"/>
    <w:rsid w:val="00632E44"/>
    <w:rsid w:val="00634622"/>
    <w:rsid w:val="00636808"/>
    <w:rsid w:val="00641515"/>
    <w:rsid w:val="00641AB6"/>
    <w:rsid w:val="00650CB6"/>
    <w:rsid w:val="00650FE1"/>
    <w:rsid w:val="00654C2F"/>
    <w:rsid w:val="00657087"/>
    <w:rsid w:val="00661556"/>
    <w:rsid w:val="006639DB"/>
    <w:rsid w:val="006661EF"/>
    <w:rsid w:val="00677AEB"/>
    <w:rsid w:val="00680EF2"/>
    <w:rsid w:val="00684D9D"/>
    <w:rsid w:val="00687A1D"/>
    <w:rsid w:val="00697EA1"/>
    <w:rsid w:val="006A2413"/>
    <w:rsid w:val="006A2646"/>
    <w:rsid w:val="006A5375"/>
    <w:rsid w:val="006A6530"/>
    <w:rsid w:val="006B2898"/>
    <w:rsid w:val="006B435A"/>
    <w:rsid w:val="006B4C64"/>
    <w:rsid w:val="006C5AFE"/>
    <w:rsid w:val="006D6BD5"/>
    <w:rsid w:val="006E481A"/>
    <w:rsid w:val="006E5298"/>
    <w:rsid w:val="006F4A78"/>
    <w:rsid w:val="006F734A"/>
    <w:rsid w:val="00700D83"/>
    <w:rsid w:val="00704852"/>
    <w:rsid w:val="007074E9"/>
    <w:rsid w:val="00713DA4"/>
    <w:rsid w:val="00714234"/>
    <w:rsid w:val="00714BF1"/>
    <w:rsid w:val="00721383"/>
    <w:rsid w:val="0073158B"/>
    <w:rsid w:val="007333CC"/>
    <w:rsid w:val="0073399A"/>
    <w:rsid w:val="00740DAD"/>
    <w:rsid w:val="007421C1"/>
    <w:rsid w:val="00756650"/>
    <w:rsid w:val="007603F5"/>
    <w:rsid w:val="00764DB0"/>
    <w:rsid w:val="0076764D"/>
    <w:rsid w:val="0077498C"/>
    <w:rsid w:val="00775E93"/>
    <w:rsid w:val="007808EB"/>
    <w:rsid w:val="007809BC"/>
    <w:rsid w:val="00784128"/>
    <w:rsid w:val="00787BCC"/>
    <w:rsid w:val="00793173"/>
    <w:rsid w:val="007A2A33"/>
    <w:rsid w:val="007B22CF"/>
    <w:rsid w:val="007B3A5E"/>
    <w:rsid w:val="007B5C89"/>
    <w:rsid w:val="007C1FCC"/>
    <w:rsid w:val="007C6201"/>
    <w:rsid w:val="007D7C92"/>
    <w:rsid w:val="007E1154"/>
    <w:rsid w:val="007E6BA4"/>
    <w:rsid w:val="007F41F8"/>
    <w:rsid w:val="007F659B"/>
    <w:rsid w:val="00803C72"/>
    <w:rsid w:val="0080454E"/>
    <w:rsid w:val="00804C32"/>
    <w:rsid w:val="00806302"/>
    <w:rsid w:val="00807119"/>
    <w:rsid w:val="0082483F"/>
    <w:rsid w:val="008279C0"/>
    <w:rsid w:val="00853B56"/>
    <w:rsid w:val="00867701"/>
    <w:rsid w:val="008723F3"/>
    <w:rsid w:val="00876F56"/>
    <w:rsid w:val="00881DE6"/>
    <w:rsid w:val="008837A6"/>
    <w:rsid w:val="00891116"/>
    <w:rsid w:val="0089145D"/>
    <w:rsid w:val="00893166"/>
    <w:rsid w:val="008A4DF2"/>
    <w:rsid w:val="008A6CFE"/>
    <w:rsid w:val="008B4B20"/>
    <w:rsid w:val="008B5333"/>
    <w:rsid w:val="008B6223"/>
    <w:rsid w:val="008C66E0"/>
    <w:rsid w:val="008D2856"/>
    <w:rsid w:val="008E3339"/>
    <w:rsid w:val="008F20FC"/>
    <w:rsid w:val="008F5FFE"/>
    <w:rsid w:val="008F6CAB"/>
    <w:rsid w:val="00905A43"/>
    <w:rsid w:val="00912C79"/>
    <w:rsid w:val="00920BE7"/>
    <w:rsid w:val="00921B8C"/>
    <w:rsid w:val="00927C9D"/>
    <w:rsid w:val="00931830"/>
    <w:rsid w:val="00931FD7"/>
    <w:rsid w:val="00942123"/>
    <w:rsid w:val="00947798"/>
    <w:rsid w:val="0095207B"/>
    <w:rsid w:val="00952187"/>
    <w:rsid w:val="00962045"/>
    <w:rsid w:val="00977CE5"/>
    <w:rsid w:val="00980E61"/>
    <w:rsid w:val="009858FC"/>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C51EA"/>
    <w:rsid w:val="009D0811"/>
    <w:rsid w:val="009D0EE1"/>
    <w:rsid w:val="009D20B1"/>
    <w:rsid w:val="009D3F45"/>
    <w:rsid w:val="009D47B8"/>
    <w:rsid w:val="009E1DB1"/>
    <w:rsid w:val="009E2AEB"/>
    <w:rsid w:val="009E2E27"/>
    <w:rsid w:val="009E45DF"/>
    <w:rsid w:val="009E4DE3"/>
    <w:rsid w:val="009E4F86"/>
    <w:rsid w:val="009F275E"/>
    <w:rsid w:val="00A00B76"/>
    <w:rsid w:val="00A02163"/>
    <w:rsid w:val="00A047EE"/>
    <w:rsid w:val="00A2274A"/>
    <w:rsid w:val="00A235B7"/>
    <w:rsid w:val="00A25392"/>
    <w:rsid w:val="00A26898"/>
    <w:rsid w:val="00A27A7A"/>
    <w:rsid w:val="00A34ABE"/>
    <w:rsid w:val="00A407EF"/>
    <w:rsid w:val="00A46B4C"/>
    <w:rsid w:val="00A46FE2"/>
    <w:rsid w:val="00A5117B"/>
    <w:rsid w:val="00A56D34"/>
    <w:rsid w:val="00A60074"/>
    <w:rsid w:val="00A65730"/>
    <w:rsid w:val="00A6627C"/>
    <w:rsid w:val="00A71019"/>
    <w:rsid w:val="00A81029"/>
    <w:rsid w:val="00A845F5"/>
    <w:rsid w:val="00A96489"/>
    <w:rsid w:val="00AB0E3A"/>
    <w:rsid w:val="00AB2425"/>
    <w:rsid w:val="00AB685C"/>
    <w:rsid w:val="00AB6C2D"/>
    <w:rsid w:val="00AC08F7"/>
    <w:rsid w:val="00AC2F1F"/>
    <w:rsid w:val="00AC3839"/>
    <w:rsid w:val="00AC43F8"/>
    <w:rsid w:val="00AC7082"/>
    <w:rsid w:val="00AD12C7"/>
    <w:rsid w:val="00AD4BE8"/>
    <w:rsid w:val="00AE619D"/>
    <w:rsid w:val="00AE7FDE"/>
    <w:rsid w:val="00AF228E"/>
    <w:rsid w:val="00B016A8"/>
    <w:rsid w:val="00B14819"/>
    <w:rsid w:val="00B15E2F"/>
    <w:rsid w:val="00B17AA9"/>
    <w:rsid w:val="00B32FE7"/>
    <w:rsid w:val="00B44713"/>
    <w:rsid w:val="00B51B95"/>
    <w:rsid w:val="00B53FBE"/>
    <w:rsid w:val="00B56103"/>
    <w:rsid w:val="00B64929"/>
    <w:rsid w:val="00B70966"/>
    <w:rsid w:val="00B736DF"/>
    <w:rsid w:val="00B743D6"/>
    <w:rsid w:val="00B74FBD"/>
    <w:rsid w:val="00B77F46"/>
    <w:rsid w:val="00B82586"/>
    <w:rsid w:val="00B829A3"/>
    <w:rsid w:val="00B8406D"/>
    <w:rsid w:val="00B86DB1"/>
    <w:rsid w:val="00B87869"/>
    <w:rsid w:val="00B9639B"/>
    <w:rsid w:val="00B965EA"/>
    <w:rsid w:val="00BA3AE6"/>
    <w:rsid w:val="00BA4008"/>
    <w:rsid w:val="00BB0F2B"/>
    <w:rsid w:val="00BC3A55"/>
    <w:rsid w:val="00BE4FF3"/>
    <w:rsid w:val="00BE71BC"/>
    <w:rsid w:val="00BF50F7"/>
    <w:rsid w:val="00C02F29"/>
    <w:rsid w:val="00C17718"/>
    <w:rsid w:val="00C20AFE"/>
    <w:rsid w:val="00C22A25"/>
    <w:rsid w:val="00C24785"/>
    <w:rsid w:val="00C35671"/>
    <w:rsid w:val="00C35B77"/>
    <w:rsid w:val="00C376EB"/>
    <w:rsid w:val="00C41A0C"/>
    <w:rsid w:val="00C46A92"/>
    <w:rsid w:val="00C46EC1"/>
    <w:rsid w:val="00C52796"/>
    <w:rsid w:val="00C53E2C"/>
    <w:rsid w:val="00C550C8"/>
    <w:rsid w:val="00C55824"/>
    <w:rsid w:val="00C56B61"/>
    <w:rsid w:val="00C606C3"/>
    <w:rsid w:val="00C620F4"/>
    <w:rsid w:val="00C72848"/>
    <w:rsid w:val="00C7736C"/>
    <w:rsid w:val="00C82116"/>
    <w:rsid w:val="00C82D87"/>
    <w:rsid w:val="00C8712A"/>
    <w:rsid w:val="00C902C8"/>
    <w:rsid w:val="00C919D1"/>
    <w:rsid w:val="00C963D3"/>
    <w:rsid w:val="00CA35D4"/>
    <w:rsid w:val="00CB1983"/>
    <w:rsid w:val="00CB2CBB"/>
    <w:rsid w:val="00CB7CAC"/>
    <w:rsid w:val="00CC5335"/>
    <w:rsid w:val="00CC5BA4"/>
    <w:rsid w:val="00CC6748"/>
    <w:rsid w:val="00CD4998"/>
    <w:rsid w:val="00CE1035"/>
    <w:rsid w:val="00CE6E50"/>
    <w:rsid w:val="00CF2819"/>
    <w:rsid w:val="00CF4F9D"/>
    <w:rsid w:val="00CF57AF"/>
    <w:rsid w:val="00CF70DC"/>
    <w:rsid w:val="00D063C2"/>
    <w:rsid w:val="00D06A87"/>
    <w:rsid w:val="00D148DC"/>
    <w:rsid w:val="00D17FDC"/>
    <w:rsid w:val="00D21D8C"/>
    <w:rsid w:val="00D27CBC"/>
    <w:rsid w:val="00D41E11"/>
    <w:rsid w:val="00D53719"/>
    <w:rsid w:val="00D6188D"/>
    <w:rsid w:val="00D63EFD"/>
    <w:rsid w:val="00D73E9C"/>
    <w:rsid w:val="00D84752"/>
    <w:rsid w:val="00D86B3B"/>
    <w:rsid w:val="00D8748A"/>
    <w:rsid w:val="00D93196"/>
    <w:rsid w:val="00DA0DC0"/>
    <w:rsid w:val="00DA59A1"/>
    <w:rsid w:val="00DB243C"/>
    <w:rsid w:val="00DB482A"/>
    <w:rsid w:val="00DB50FB"/>
    <w:rsid w:val="00DB56F2"/>
    <w:rsid w:val="00DB6EF5"/>
    <w:rsid w:val="00DC3089"/>
    <w:rsid w:val="00DC4420"/>
    <w:rsid w:val="00DC7CBE"/>
    <w:rsid w:val="00DD0802"/>
    <w:rsid w:val="00DD262A"/>
    <w:rsid w:val="00DD2E11"/>
    <w:rsid w:val="00DE03AF"/>
    <w:rsid w:val="00DE121C"/>
    <w:rsid w:val="00DE6633"/>
    <w:rsid w:val="00DF75F8"/>
    <w:rsid w:val="00DF7A3A"/>
    <w:rsid w:val="00E00C00"/>
    <w:rsid w:val="00E07C5A"/>
    <w:rsid w:val="00E11C54"/>
    <w:rsid w:val="00E15BA9"/>
    <w:rsid w:val="00E177F0"/>
    <w:rsid w:val="00E25582"/>
    <w:rsid w:val="00E26E19"/>
    <w:rsid w:val="00E2786A"/>
    <w:rsid w:val="00E31DF3"/>
    <w:rsid w:val="00E4294D"/>
    <w:rsid w:val="00E450A4"/>
    <w:rsid w:val="00E45C5C"/>
    <w:rsid w:val="00E506BE"/>
    <w:rsid w:val="00E55547"/>
    <w:rsid w:val="00E55912"/>
    <w:rsid w:val="00E6302B"/>
    <w:rsid w:val="00E6452F"/>
    <w:rsid w:val="00E64F45"/>
    <w:rsid w:val="00E6742D"/>
    <w:rsid w:val="00E71CB0"/>
    <w:rsid w:val="00E77C3D"/>
    <w:rsid w:val="00E90991"/>
    <w:rsid w:val="00E909F0"/>
    <w:rsid w:val="00E90D47"/>
    <w:rsid w:val="00E93993"/>
    <w:rsid w:val="00E9597C"/>
    <w:rsid w:val="00E96067"/>
    <w:rsid w:val="00EA0913"/>
    <w:rsid w:val="00EA5B00"/>
    <w:rsid w:val="00EA6EC9"/>
    <w:rsid w:val="00EB146B"/>
    <w:rsid w:val="00EB45AC"/>
    <w:rsid w:val="00EC441F"/>
    <w:rsid w:val="00EC4755"/>
    <w:rsid w:val="00EC51C2"/>
    <w:rsid w:val="00EC6D86"/>
    <w:rsid w:val="00ED0BC4"/>
    <w:rsid w:val="00ED447D"/>
    <w:rsid w:val="00ED5BDC"/>
    <w:rsid w:val="00EE1121"/>
    <w:rsid w:val="00EE4971"/>
    <w:rsid w:val="00EE6CB0"/>
    <w:rsid w:val="00EF090E"/>
    <w:rsid w:val="00EF5572"/>
    <w:rsid w:val="00EF733A"/>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730FA"/>
    <w:rsid w:val="00F81C4A"/>
    <w:rsid w:val="00F97C5B"/>
    <w:rsid w:val="00FA18CF"/>
    <w:rsid w:val="00FA3D50"/>
    <w:rsid w:val="00FB6C08"/>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11</Pages>
  <Words>3472</Words>
  <Characters>19795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office user</cp:lastModifiedBy>
  <cp:revision>61</cp:revision>
  <cp:lastPrinted>2019-08-27T05:42:00Z</cp:lastPrinted>
  <dcterms:created xsi:type="dcterms:W3CDTF">2021-02-15T10:07:00Z</dcterms:created>
  <dcterms:modified xsi:type="dcterms:W3CDTF">2021-07-10T13:36:00Z</dcterms:modified>
</cp:coreProperties>
</file>