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FA0E914" w:rsidR="0011473D" w:rsidRPr="004736AD" w:rsidRDefault="00C56B61"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1DCE41A2" w14:textId="0CB8A9C3" w:rsidR="002638B0" w:rsidRPr="004736AD" w:rsidRDefault="002638B0"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2805BF7" w:rsidR="002638B0" w:rsidRPr="004736AD" w:rsidRDefault="002A72AD"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5E119630" w14:textId="77777777" w:rsidR="00434A8C" w:rsidRPr="007C6201" w:rsidRDefault="00434A8C"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ED6FFD8" w:rsidR="004A2D83" w:rsidRPr="00970B9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0037FF4E" w14:textId="207A6BEB"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38AE38D"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569FCC45"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4992E46C" w14:textId="77777777" w:rsidR="00A959C5" w:rsidRDefault="00A959C5">
      <w:pPr>
        <w:rPr>
          <w:rFonts w:ascii="Arial" w:hAnsi="Arial" w:cs="Arial"/>
          <w:b/>
          <w:sz w:val="22"/>
          <w:szCs w:val="22"/>
          <w:u w:val="single"/>
          <w:lang w:val="en-GB"/>
        </w:rPr>
      </w:pPr>
      <w:r>
        <w:rPr>
          <w:rFonts w:ascii="Arial" w:hAnsi="Arial" w:cs="Arial"/>
          <w:b/>
          <w:sz w:val="22"/>
          <w:szCs w:val="22"/>
          <w:u w:val="single"/>
          <w:lang w:val="en-GB"/>
        </w:rPr>
        <w:br w:type="page"/>
      </w:r>
    </w:p>
    <w:p w14:paraId="23D58EFC" w14:textId="77777777" w:rsidR="00965898" w:rsidRDefault="00965898" w:rsidP="009D0811">
      <w:pPr>
        <w:jc w:val="center"/>
        <w:rPr>
          <w:rFonts w:ascii="Arial" w:hAnsi="Arial" w:cs="Arial"/>
          <w:b/>
          <w:sz w:val="22"/>
          <w:szCs w:val="22"/>
          <w:u w:val="single"/>
          <w:lang w:val="en-GB"/>
        </w:rPr>
      </w:pPr>
    </w:p>
    <w:p w14:paraId="3B38B234" w14:textId="77777777" w:rsidR="00965898" w:rsidRDefault="00965898" w:rsidP="009D0811">
      <w:pPr>
        <w:jc w:val="center"/>
        <w:rPr>
          <w:rFonts w:ascii="Arial" w:hAnsi="Arial" w:cs="Arial"/>
          <w:b/>
          <w:sz w:val="22"/>
          <w:szCs w:val="22"/>
          <w:u w:val="single"/>
          <w:lang w:val="en-GB"/>
        </w:rPr>
      </w:pPr>
    </w:p>
    <w:p w14:paraId="28396CC6" w14:textId="77777777" w:rsidR="00965898" w:rsidRDefault="00965898" w:rsidP="009D0811">
      <w:pPr>
        <w:jc w:val="center"/>
        <w:rPr>
          <w:rFonts w:ascii="Arial" w:hAnsi="Arial" w:cs="Arial"/>
          <w:b/>
          <w:sz w:val="22"/>
          <w:szCs w:val="22"/>
          <w:u w:val="single"/>
          <w:lang w:val="en-GB"/>
        </w:rPr>
      </w:pPr>
    </w:p>
    <w:p w14:paraId="0638F3AC" w14:textId="77777777" w:rsidR="00F7162E" w:rsidRPr="00592F82" w:rsidRDefault="00F7162E"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1E8B02D" w14:textId="77777777" w:rsidR="00F7162E" w:rsidRPr="00592F82" w:rsidRDefault="00F7162E" w:rsidP="00F7162E">
      <w:pPr>
        <w:jc w:val="both"/>
        <w:rPr>
          <w:rFonts w:ascii="Arial" w:hAnsi="Arial" w:cs="Arial"/>
          <w:sz w:val="22"/>
          <w:szCs w:val="22"/>
          <w:lang w:val="en-GB"/>
        </w:rPr>
      </w:pPr>
    </w:p>
    <w:p w14:paraId="66BB8C02" w14:textId="77777777" w:rsidR="00F7162E" w:rsidRDefault="00F7162E" w:rsidP="00F7162E">
      <w:pPr>
        <w:jc w:val="both"/>
        <w:rPr>
          <w:rFonts w:ascii="Arial" w:hAnsi="Arial" w:cs="Arial"/>
          <w:b/>
          <w:sz w:val="22"/>
          <w:szCs w:val="22"/>
          <w:lang w:val="en-GB"/>
        </w:rPr>
      </w:pPr>
    </w:p>
    <w:p w14:paraId="43F70484" w14:textId="77777777" w:rsidR="00F7162E" w:rsidRPr="001E23FD" w:rsidRDefault="00F7162E"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67502FB" w14:textId="77777777" w:rsidR="00F7162E" w:rsidRPr="001E23FD" w:rsidRDefault="00F7162E" w:rsidP="00F7162E">
      <w:pPr>
        <w:jc w:val="both"/>
        <w:rPr>
          <w:rFonts w:ascii="Arial" w:hAnsi="Arial" w:cs="Arial"/>
          <w:b/>
          <w:sz w:val="22"/>
          <w:szCs w:val="22"/>
          <w:lang w:val="en-GB"/>
        </w:rPr>
      </w:pPr>
    </w:p>
    <w:p w14:paraId="02005EE2" w14:textId="77777777" w:rsidR="00F7162E" w:rsidRPr="001E23FD" w:rsidRDefault="00F7162E" w:rsidP="00F7162E">
      <w:pPr>
        <w:jc w:val="both"/>
        <w:rPr>
          <w:rFonts w:ascii="Arial" w:hAnsi="Arial" w:cs="Arial"/>
          <w:sz w:val="22"/>
          <w:szCs w:val="22"/>
          <w:lang w:val="en-GB"/>
        </w:rPr>
      </w:pPr>
    </w:p>
    <w:p w14:paraId="6344B5C7"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FE7D8B" w14:textId="77777777" w:rsidR="00F7162E" w:rsidRPr="001E23FD" w:rsidRDefault="00F7162E" w:rsidP="00F7162E">
      <w:pPr>
        <w:ind w:left="720" w:hanging="720"/>
        <w:jc w:val="both"/>
        <w:rPr>
          <w:rFonts w:ascii="Arial" w:hAnsi="Arial" w:cs="Arial"/>
          <w:sz w:val="22"/>
          <w:szCs w:val="22"/>
          <w:lang w:val="en-GB"/>
        </w:rPr>
      </w:pPr>
    </w:p>
    <w:p w14:paraId="07231DB5"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693764EB" w14:textId="77777777" w:rsidR="00F7162E" w:rsidRPr="001E23FD" w:rsidRDefault="00F7162E" w:rsidP="00F7162E">
      <w:pPr>
        <w:ind w:left="720" w:hanging="720"/>
        <w:jc w:val="both"/>
        <w:rPr>
          <w:rFonts w:ascii="Arial" w:hAnsi="Arial" w:cs="Arial"/>
          <w:sz w:val="22"/>
          <w:szCs w:val="22"/>
          <w:lang w:val="en-GB"/>
        </w:rPr>
      </w:pPr>
    </w:p>
    <w:p w14:paraId="0D27861B"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0508184" w14:textId="77777777" w:rsidR="00F7162E" w:rsidRPr="001E23FD" w:rsidRDefault="00F7162E" w:rsidP="00F7162E">
      <w:pPr>
        <w:ind w:left="720" w:hanging="720"/>
        <w:jc w:val="both"/>
        <w:rPr>
          <w:rFonts w:ascii="Arial" w:hAnsi="Arial" w:cs="Arial"/>
          <w:sz w:val="22"/>
          <w:szCs w:val="22"/>
          <w:lang w:val="en-GB"/>
        </w:rPr>
      </w:pPr>
    </w:p>
    <w:p w14:paraId="6B857845" w14:textId="71446003"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A63EEAB" w14:textId="77777777" w:rsidR="00F7162E" w:rsidRPr="001E23FD" w:rsidRDefault="00F7162E" w:rsidP="00F7162E">
      <w:pPr>
        <w:ind w:left="720" w:hanging="720"/>
        <w:jc w:val="both"/>
        <w:rPr>
          <w:rFonts w:ascii="Arial" w:hAnsi="Arial" w:cs="Arial"/>
          <w:sz w:val="22"/>
          <w:szCs w:val="22"/>
          <w:lang w:val="en-GB"/>
        </w:rPr>
      </w:pPr>
    </w:p>
    <w:p w14:paraId="66C7FCD9"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13BEBDF" w14:textId="77777777" w:rsidR="00F7162E" w:rsidRPr="001E23FD" w:rsidRDefault="00F7162E" w:rsidP="00F7162E">
      <w:pPr>
        <w:ind w:left="720" w:hanging="720"/>
        <w:jc w:val="both"/>
        <w:rPr>
          <w:rFonts w:ascii="Arial" w:hAnsi="Arial" w:cs="Arial"/>
          <w:sz w:val="22"/>
          <w:szCs w:val="22"/>
          <w:lang w:val="en-GB"/>
        </w:rPr>
      </w:pPr>
    </w:p>
    <w:p w14:paraId="12D49817"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0DB682D" w14:textId="77777777" w:rsidR="00F7162E" w:rsidRPr="001E23FD" w:rsidRDefault="00F7162E" w:rsidP="00F7162E">
      <w:pPr>
        <w:ind w:left="720" w:hanging="720"/>
        <w:jc w:val="both"/>
        <w:rPr>
          <w:rFonts w:ascii="Arial" w:hAnsi="Arial" w:cs="Arial"/>
          <w:sz w:val="22"/>
          <w:szCs w:val="22"/>
          <w:lang w:val="en-GB"/>
        </w:rPr>
      </w:pPr>
    </w:p>
    <w:p w14:paraId="059951AB" w14:textId="538EA5D9" w:rsidR="004A2D83" w:rsidRPr="00592F82" w:rsidRDefault="00F7162E"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6DE998DC" w14:textId="77777777" w:rsidR="00A33F84" w:rsidRDefault="00A33F84">
      <w:pPr>
        <w:rPr>
          <w:rFonts w:ascii="Arial" w:hAnsi="Arial" w:cs="Arial"/>
          <w:b/>
          <w:sz w:val="22"/>
          <w:szCs w:val="22"/>
          <w:u w:val="single"/>
          <w:lang w:val="en-GB"/>
        </w:rPr>
      </w:pPr>
      <w:r>
        <w:rPr>
          <w:rFonts w:ascii="Arial" w:hAnsi="Arial" w:cs="Arial"/>
          <w:b/>
          <w:sz w:val="22"/>
          <w:szCs w:val="22"/>
          <w:u w:val="single"/>
          <w:lang w:val="en-GB"/>
        </w:rPr>
        <w:br w:type="page"/>
      </w:r>
    </w:p>
    <w:p w14:paraId="2966AAD4" w14:textId="6E632E06"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542B91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60790E4B" w:rsidR="00867701"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867701" w:rsidRPr="00876F56">
        <w:rPr>
          <w:rFonts w:ascii="Arial" w:hAnsi="Arial" w:cs="Arial"/>
          <w:sz w:val="22"/>
          <w:szCs w:val="22"/>
          <w:lang w:val="en-GB"/>
        </w:rPr>
        <w:t>nly when it is balance sheet insolvent</w:t>
      </w:r>
      <w:r>
        <w:rPr>
          <w:rFonts w:ascii="Arial" w:hAnsi="Arial" w:cs="Arial"/>
          <w:sz w:val="22"/>
          <w:szCs w:val="22"/>
          <w:lang w:val="en-GB"/>
        </w:rPr>
        <w:t>.</w:t>
      </w:r>
    </w:p>
    <w:p w14:paraId="1F264909" w14:textId="77777777" w:rsidR="00F7162E" w:rsidRPr="00F7162E" w:rsidRDefault="00F7162E" w:rsidP="00F7162E">
      <w:pPr>
        <w:ind w:left="66"/>
        <w:jc w:val="both"/>
        <w:rPr>
          <w:rFonts w:ascii="Arial" w:hAnsi="Arial" w:cs="Arial"/>
          <w:sz w:val="22"/>
          <w:szCs w:val="22"/>
          <w:lang w:val="en-GB"/>
        </w:rPr>
      </w:pPr>
    </w:p>
    <w:p w14:paraId="6E676EAF" w14:textId="1ACCA66E" w:rsidR="00867701"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867701" w:rsidRPr="00876F56">
        <w:rPr>
          <w:rFonts w:ascii="Arial" w:hAnsi="Arial" w:cs="Arial"/>
          <w:sz w:val="22"/>
          <w:szCs w:val="22"/>
          <w:lang w:val="en-GB"/>
        </w:rPr>
        <w:t>nly when it is cash flow insolvent</w:t>
      </w:r>
      <w:r>
        <w:rPr>
          <w:rFonts w:ascii="Arial" w:hAnsi="Arial" w:cs="Arial"/>
          <w:sz w:val="22"/>
          <w:szCs w:val="22"/>
          <w:lang w:val="en-GB"/>
        </w:rPr>
        <w:t>.</w:t>
      </w:r>
    </w:p>
    <w:p w14:paraId="38197A5E" w14:textId="77777777" w:rsidR="00F7162E" w:rsidRPr="00F7162E" w:rsidRDefault="00F7162E" w:rsidP="00F7162E">
      <w:pPr>
        <w:ind w:left="66"/>
        <w:jc w:val="both"/>
        <w:rPr>
          <w:rFonts w:ascii="Arial" w:hAnsi="Arial" w:cs="Arial"/>
          <w:sz w:val="22"/>
          <w:szCs w:val="22"/>
          <w:lang w:val="en-GB"/>
        </w:rPr>
      </w:pPr>
    </w:p>
    <w:p w14:paraId="110E1B53" w14:textId="447828A9" w:rsidR="00867701"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867701"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00867701" w:rsidRPr="009A3AB7">
        <w:rPr>
          <w:rFonts w:ascii="Arial" w:hAnsi="Arial" w:cs="Arial"/>
          <w:sz w:val="22"/>
          <w:szCs w:val="22"/>
          <w:lang w:val="en-GB"/>
        </w:rPr>
        <w:t>cash flow insolvent</w:t>
      </w:r>
      <w:r>
        <w:rPr>
          <w:rFonts w:ascii="Arial" w:hAnsi="Arial" w:cs="Arial"/>
          <w:sz w:val="22"/>
          <w:szCs w:val="22"/>
          <w:lang w:val="en-GB"/>
        </w:rPr>
        <w:t>.</w:t>
      </w:r>
    </w:p>
    <w:p w14:paraId="50BCC44B" w14:textId="77777777" w:rsidR="00F7162E" w:rsidRPr="00F7162E" w:rsidRDefault="00F7162E" w:rsidP="00F7162E">
      <w:pPr>
        <w:ind w:left="66"/>
        <w:jc w:val="both"/>
        <w:rPr>
          <w:rFonts w:ascii="Arial" w:hAnsi="Arial" w:cs="Arial"/>
          <w:sz w:val="22"/>
          <w:szCs w:val="22"/>
          <w:lang w:val="en-GB"/>
        </w:rPr>
      </w:pPr>
    </w:p>
    <w:p w14:paraId="653AFA6B" w14:textId="74FF35C2" w:rsidR="00867701" w:rsidRPr="00BB3099" w:rsidRDefault="009913FD" w:rsidP="00F7162E">
      <w:pPr>
        <w:pStyle w:val="ListParagraph"/>
        <w:numPr>
          <w:ilvl w:val="0"/>
          <w:numId w:val="1"/>
        </w:numPr>
        <w:ind w:left="426"/>
        <w:jc w:val="both"/>
        <w:rPr>
          <w:rFonts w:ascii="Arial" w:hAnsi="Arial" w:cs="Arial"/>
          <w:sz w:val="22"/>
          <w:szCs w:val="22"/>
          <w:highlight w:val="yellow"/>
          <w:lang w:val="en-GB"/>
        </w:rPr>
      </w:pPr>
      <w:r w:rsidRPr="00BB3099">
        <w:rPr>
          <w:rFonts w:ascii="Arial" w:hAnsi="Arial" w:cs="Arial"/>
          <w:sz w:val="22"/>
          <w:szCs w:val="22"/>
          <w:highlight w:val="yellow"/>
          <w:lang w:val="en-GB"/>
        </w:rPr>
        <w:t>W</w:t>
      </w:r>
      <w:r w:rsidR="00867701" w:rsidRPr="00BB3099">
        <w:rPr>
          <w:rFonts w:ascii="Arial" w:hAnsi="Arial" w:cs="Arial"/>
          <w:sz w:val="22"/>
          <w:szCs w:val="22"/>
          <w:highlight w:val="yellow"/>
          <w:lang w:val="en-GB"/>
        </w:rPr>
        <w:t xml:space="preserve">hen it is </w:t>
      </w:r>
      <w:r w:rsidR="005F3A50" w:rsidRPr="00BB3099">
        <w:rPr>
          <w:rFonts w:ascii="Arial" w:hAnsi="Arial" w:cs="Arial"/>
          <w:sz w:val="22"/>
          <w:szCs w:val="22"/>
          <w:highlight w:val="yellow"/>
          <w:lang w:val="en-GB"/>
        </w:rPr>
        <w:t xml:space="preserve">either </w:t>
      </w:r>
      <w:r w:rsidR="00867701" w:rsidRPr="00BB3099">
        <w:rPr>
          <w:rFonts w:ascii="Arial" w:hAnsi="Arial" w:cs="Arial"/>
          <w:sz w:val="22"/>
          <w:szCs w:val="22"/>
          <w:highlight w:val="yellow"/>
          <w:lang w:val="en-GB"/>
        </w:rPr>
        <w:t>balance sheet insolvent</w:t>
      </w:r>
      <w:r w:rsidR="005F3A50" w:rsidRPr="00BB3099">
        <w:rPr>
          <w:rFonts w:ascii="Arial" w:hAnsi="Arial" w:cs="Arial"/>
          <w:sz w:val="22"/>
          <w:szCs w:val="22"/>
          <w:highlight w:val="yellow"/>
          <w:lang w:val="en-GB"/>
        </w:rPr>
        <w:t xml:space="preserve">, or </w:t>
      </w:r>
      <w:r w:rsidR="00867701" w:rsidRPr="00BB3099">
        <w:rPr>
          <w:rFonts w:ascii="Arial" w:hAnsi="Arial" w:cs="Arial"/>
          <w:sz w:val="22"/>
          <w:szCs w:val="22"/>
          <w:highlight w:val="yellow"/>
          <w:lang w:val="en-GB"/>
        </w:rPr>
        <w:t>cash flow insolvent</w:t>
      </w:r>
      <w:r w:rsidR="005F3A50" w:rsidRPr="00BB3099">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BB3099">
        <w:rPr>
          <w:rFonts w:ascii="Arial" w:hAnsi="Arial" w:cs="Arial"/>
          <w:sz w:val="22"/>
          <w:szCs w:val="22"/>
          <w:highlight w:val="yellow"/>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5062C8DE"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Who may appoint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86C2FEB" w:rsidR="00867701" w:rsidRDefault="00D60F07"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29772B2E" w14:textId="77777777" w:rsidR="00F7162E" w:rsidRPr="00F7162E" w:rsidRDefault="00F7162E" w:rsidP="00F7162E">
      <w:pPr>
        <w:ind w:left="66"/>
        <w:jc w:val="both"/>
        <w:rPr>
          <w:rFonts w:ascii="Arial" w:hAnsi="Arial" w:cs="Arial"/>
          <w:sz w:val="22"/>
          <w:szCs w:val="22"/>
          <w:lang w:val="en-GB"/>
        </w:rPr>
      </w:pPr>
    </w:p>
    <w:p w14:paraId="652B2718" w14:textId="5BC05143" w:rsidR="00867701" w:rsidRDefault="005F33D0"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7BFA511A" w14:textId="77777777" w:rsidR="00F7162E" w:rsidRPr="00F7162E" w:rsidRDefault="00F7162E" w:rsidP="00F7162E">
      <w:pPr>
        <w:ind w:left="66"/>
        <w:jc w:val="both"/>
        <w:rPr>
          <w:rFonts w:ascii="Arial" w:hAnsi="Arial" w:cs="Arial"/>
          <w:sz w:val="22"/>
          <w:szCs w:val="22"/>
          <w:lang w:val="en-GB"/>
        </w:rPr>
      </w:pPr>
    </w:p>
    <w:p w14:paraId="4387AE1E" w14:textId="4D064383" w:rsidR="00867701" w:rsidRDefault="005F33D0"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00867701"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0458D62E" w14:textId="77777777" w:rsidR="00F7162E" w:rsidRPr="00F7162E" w:rsidRDefault="00F7162E" w:rsidP="00F7162E">
      <w:pPr>
        <w:ind w:left="66"/>
        <w:jc w:val="both"/>
        <w:rPr>
          <w:rFonts w:ascii="Arial" w:hAnsi="Arial" w:cs="Arial"/>
          <w:sz w:val="22"/>
          <w:szCs w:val="22"/>
          <w:lang w:val="en-GB"/>
        </w:rPr>
      </w:pPr>
    </w:p>
    <w:p w14:paraId="472F8C0A" w14:textId="13FE6CE5" w:rsidR="00867701" w:rsidRPr="00AF4CFF" w:rsidRDefault="005F33D0" w:rsidP="00F7162E">
      <w:pPr>
        <w:pStyle w:val="ListParagraph"/>
        <w:numPr>
          <w:ilvl w:val="0"/>
          <w:numId w:val="2"/>
        </w:numPr>
        <w:ind w:left="426"/>
        <w:jc w:val="both"/>
        <w:rPr>
          <w:rFonts w:ascii="Arial" w:hAnsi="Arial" w:cs="Arial"/>
          <w:sz w:val="22"/>
          <w:szCs w:val="22"/>
          <w:highlight w:val="yellow"/>
          <w:lang w:val="en-GB"/>
        </w:rPr>
      </w:pPr>
      <w:r w:rsidRPr="00AF4CFF">
        <w:rPr>
          <w:rFonts w:ascii="Arial" w:hAnsi="Arial" w:cs="Arial"/>
          <w:sz w:val="22"/>
          <w:szCs w:val="22"/>
          <w:highlight w:val="yellow"/>
          <w:lang w:val="en-GB"/>
        </w:rPr>
        <w:t>T</w:t>
      </w:r>
      <w:r w:rsidR="005F3A50" w:rsidRPr="00AF4CFF">
        <w:rPr>
          <w:rFonts w:ascii="Arial" w:hAnsi="Arial" w:cs="Arial"/>
          <w:sz w:val="22"/>
          <w:szCs w:val="22"/>
          <w:highlight w:val="yellow"/>
          <w:lang w:val="en-GB"/>
        </w:rPr>
        <w:t>he Supreme Court of Bermuda</w:t>
      </w:r>
      <w:r w:rsidRPr="00AF4CFF">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0034249F" w:rsidR="00867701" w:rsidRDefault="00867701" w:rsidP="00C55824">
      <w:pPr>
        <w:jc w:val="both"/>
        <w:rPr>
          <w:rFonts w:ascii="Arial" w:hAnsi="Arial" w:cs="Arial"/>
          <w:sz w:val="22"/>
          <w:szCs w:val="22"/>
          <w:lang w:val="en-GB"/>
        </w:rPr>
      </w:pPr>
      <w:r w:rsidRPr="006D2BBF">
        <w:rPr>
          <w:rFonts w:ascii="Arial" w:hAnsi="Arial" w:cs="Arial"/>
          <w:sz w:val="22"/>
          <w:szCs w:val="22"/>
          <w:lang w:val="en-GB"/>
        </w:rPr>
        <w:t>In what order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5E91B5A8" w14:textId="77777777" w:rsidR="00C55824" w:rsidRPr="006D2BBF" w:rsidRDefault="00C55824" w:rsidP="00C55824">
      <w:pPr>
        <w:jc w:val="both"/>
        <w:rPr>
          <w:rFonts w:ascii="Arial" w:hAnsi="Arial" w:cs="Arial"/>
          <w:sz w:val="22"/>
          <w:szCs w:val="22"/>
          <w:lang w:val="en-GB"/>
        </w:rPr>
      </w:pPr>
    </w:p>
    <w:p w14:paraId="21335A84" w14:textId="518A1EB0" w:rsidR="00867701" w:rsidRPr="006D2BBF" w:rsidRDefault="0086770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4A244495" w14:textId="77777777" w:rsidR="00867701" w:rsidRDefault="00867701" w:rsidP="00C55824">
      <w:pPr>
        <w:ind w:left="720" w:hanging="720"/>
        <w:jc w:val="both"/>
        <w:rPr>
          <w:rFonts w:ascii="Arial" w:hAnsi="Arial" w:cs="Arial"/>
          <w:sz w:val="22"/>
          <w:szCs w:val="22"/>
          <w:lang w:val="en-GB"/>
        </w:rPr>
      </w:pPr>
    </w:p>
    <w:p w14:paraId="6C67DEAB" w14:textId="104011FE" w:rsidR="00867701" w:rsidRDefault="0086770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04FEEA29" w14:textId="77777777" w:rsidR="00F7162E" w:rsidRPr="00F7162E" w:rsidRDefault="00F7162E" w:rsidP="00F7162E">
      <w:pPr>
        <w:ind w:left="66"/>
        <w:jc w:val="both"/>
        <w:rPr>
          <w:rFonts w:ascii="Arial" w:hAnsi="Arial" w:cs="Arial"/>
          <w:sz w:val="22"/>
          <w:szCs w:val="22"/>
          <w:lang w:val="en-GB"/>
        </w:rPr>
      </w:pPr>
    </w:p>
    <w:p w14:paraId="67D63E74" w14:textId="4269D2CD" w:rsidR="00867701" w:rsidRDefault="0086770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70C8ED3E" w14:textId="77777777" w:rsidR="00F7162E" w:rsidRPr="00F7162E" w:rsidRDefault="00F7162E" w:rsidP="00F7162E">
      <w:pPr>
        <w:ind w:left="66"/>
        <w:jc w:val="both"/>
        <w:rPr>
          <w:rFonts w:ascii="Arial" w:hAnsi="Arial" w:cs="Arial"/>
          <w:sz w:val="22"/>
          <w:szCs w:val="22"/>
          <w:lang w:val="en-GB"/>
        </w:rPr>
      </w:pPr>
    </w:p>
    <w:p w14:paraId="2126DD8E" w14:textId="67425D81" w:rsidR="00867701" w:rsidRPr="00A735C4" w:rsidRDefault="00867701" w:rsidP="00F7162E">
      <w:pPr>
        <w:pStyle w:val="ListParagraph"/>
        <w:numPr>
          <w:ilvl w:val="0"/>
          <w:numId w:val="3"/>
        </w:numPr>
        <w:ind w:left="426"/>
        <w:jc w:val="both"/>
        <w:rPr>
          <w:rFonts w:ascii="Arial" w:hAnsi="Arial" w:cs="Arial"/>
          <w:sz w:val="22"/>
          <w:szCs w:val="22"/>
          <w:highlight w:val="yellow"/>
          <w:lang w:val="en-GB"/>
        </w:rPr>
      </w:pPr>
      <w:r w:rsidRPr="00A735C4">
        <w:rPr>
          <w:rFonts w:ascii="Arial" w:hAnsi="Arial" w:cs="Arial"/>
          <w:sz w:val="22"/>
          <w:szCs w:val="22"/>
          <w:highlight w:val="yellow"/>
          <w:lang w:val="en-GB"/>
        </w:rPr>
        <w:t>c, a, d, b</w:t>
      </w:r>
    </w:p>
    <w:p w14:paraId="780A12F9" w14:textId="77777777" w:rsidR="00F7162E" w:rsidRPr="00F7162E" w:rsidRDefault="00F7162E" w:rsidP="00F7162E">
      <w:pPr>
        <w:ind w:left="66"/>
        <w:jc w:val="both"/>
        <w:rPr>
          <w:rFonts w:ascii="Arial" w:hAnsi="Arial" w:cs="Arial"/>
          <w:sz w:val="22"/>
          <w:szCs w:val="22"/>
          <w:lang w:val="en-GB"/>
        </w:rPr>
      </w:pPr>
    </w:p>
    <w:p w14:paraId="6B0E5C43" w14:textId="5733AB9E" w:rsidR="00867701" w:rsidRPr="00C55824" w:rsidRDefault="0086770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250C7E8C" w14:textId="02029E2B" w:rsidR="00DB50FB" w:rsidRDefault="00DB50FB" w:rsidP="00C55824">
      <w:pPr>
        <w:jc w:val="both"/>
        <w:rPr>
          <w:rFonts w:ascii="Arial" w:hAnsi="Arial" w:cs="Arial"/>
          <w:sz w:val="22"/>
          <w:szCs w:val="22"/>
        </w:rPr>
      </w:pPr>
    </w:p>
    <w:p w14:paraId="397A822E" w14:textId="77777777" w:rsidR="00F7162E" w:rsidRDefault="00F7162E" w:rsidP="00C55824">
      <w:pPr>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7C7DC1BB"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What percentage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3BFC489" w:rsidR="00867701" w:rsidRDefault="0086770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5EE37DB4" w14:textId="77777777" w:rsidR="00F7162E" w:rsidRPr="00F7162E" w:rsidRDefault="00F7162E" w:rsidP="00F7162E">
      <w:pPr>
        <w:ind w:left="66"/>
        <w:jc w:val="both"/>
        <w:rPr>
          <w:rFonts w:ascii="Arial" w:hAnsi="Arial" w:cs="Arial"/>
          <w:sz w:val="22"/>
          <w:szCs w:val="22"/>
          <w:lang w:val="en-GB"/>
        </w:rPr>
      </w:pPr>
    </w:p>
    <w:p w14:paraId="43BE011E" w14:textId="585A5C99" w:rsidR="00867701" w:rsidRDefault="0086770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1D9F3D3D" w14:textId="77777777" w:rsidR="00F7162E" w:rsidRPr="00F7162E" w:rsidRDefault="00F7162E" w:rsidP="00F7162E">
      <w:pPr>
        <w:ind w:left="66"/>
        <w:jc w:val="both"/>
        <w:rPr>
          <w:rFonts w:ascii="Arial" w:hAnsi="Arial" w:cs="Arial"/>
          <w:sz w:val="22"/>
          <w:szCs w:val="22"/>
          <w:lang w:val="en-GB"/>
        </w:rPr>
      </w:pPr>
    </w:p>
    <w:p w14:paraId="6B3DB13D" w14:textId="00FD16F8" w:rsidR="00867701" w:rsidRDefault="0086770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0866D85A" w14:textId="77777777" w:rsidR="00F7162E" w:rsidRPr="00F7162E" w:rsidRDefault="00F7162E" w:rsidP="00F7162E">
      <w:pPr>
        <w:ind w:left="66"/>
        <w:jc w:val="both"/>
        <w:rPr>
          <w:rFonts w:ascii="Arial" w:hAnsi="Arial" w:cs="Arial"/>
          <w:sz w:val="22"/>
          <w:szCs w:val="22"/>
          <w:lang w:val="en-GB"/>
        </w:rPr>
      </w:pPr>
    </w:p>
    <w:p w14:paraId="38C56D18" w14:textId="2BE0FF26" w:rsidR="00867701" w:rsidRPr="00A735C4" w:rsidRDefault="0013381A" w:rsidP="00F7162E">
      <w:pPr>
        <w:pStyle w:val="ListParagraph"/>
        <w:numPr>
          <w:ilvl w:val="0"/>
          <w:numId w:val="4"/>
        </w:numPr>
        <w:ind w:left="426"/>
        <w:jc w:val="both"/>
        <w:rPr>
          <w:rFonts w:ascii="Arial" w:hAnsi="Arial" w:cs="Arial"/>
          <w:sz w:val="22"/>
          <w:szCs w:val="22"/>
          <w:highlight w:val="yellow"/>
          <w:lang w:val="en-GB"/>
        </w:rPr>
      </w:pPr>
      <w:proofErr w:type="gramStart"/>
      <w:r w:rsidRPr="00A735C4">
        <w:rPr>
          <w:rFonts w:ascii="Arial" w:hAnsi="Arial" w:cs="Arial"/>
          <w:sz w:val="22"/>
          <w:szCs w:val="22"/>
          <w:highlight w:val="yellow"/>
          <w:lang w:val="en-GB"/>
        </w:rPr>
        <w:t>A majority of</w:t>
      </w:r>
      <w:proofErr w:type="gramEnd"/>
      <w:r w:rsidRPr="00A735C4">
        <w:rPr>
          <w:rFonts w:ascii="Arial" w:hAnsi="Arial" w:cs="Arial"/>
          <w:sz w:val="22"/>
          <w:szCs w:val="22"/>
          <w:highlight w:val="yellow"/>
          <w:lang w:val="en-GB"/>
        </w:rPr>
        <w:t xml:space="preserve"> each class of creditors present and voting, representing 75% or more in value</w:t>
      </w:r>
      <w:r w:rsidR="00F453DC" w:rsidRPr="00A735C4">
        <w:rPr>
          <w:rFonts w:ascii="Arial" w:hAnsi="Arial" w:cs="Arial"/>
          <w:sz w:val="22"/>
          <w:szCs w:val="22"/>
          <w:highlight w:val="yellow"/>
          <w:lang w:val="en-GB"/>
        </w:rPr>
        <w:t>.</w:t>
      </w:r>
    </w:p>
    <w:p w14:paraId="71A91684" w14:textId="77777777" w:rsidR="00F7162E" w:rsidRPr="00F7162E" w:rsidRDefault="00F7162E" w:rsidP="00F7162E">
      <w:pPr>
        <w:ind w:left="66"/>
        <w:jc w:val="both"/>
        <w:rPr>
          <w:rFonts w:ascii="Arial" w:hAnsi="Arial" w:cs="Arial"/>
          <w:sz w:val="22"/>
          <w:szCs w:val="22"/>
          <w:lang w:val="en-GB"/>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0E9CD0C0" w:rsidR="00867701" w:rsidRDefault="0013381A" w:rsidP="0020090A">
      <w:pPr>
        <w:keepNext/>
        <w:jc w:val="both"/>
        <w:rPr>
          <w:rFonts w:ascii="Arial" w:hAnsi="Arial" w:cs="Arial"/>
          <w:sz w:val="22"/>
          <w:szCs w:val="22"/>
          <w:lang w:val="en-GB"/>
        </w:rPr>
      </w:pPr>
      <w:r>
        <w:rPr>
          <w:rFonts w:ascii="Arial" w:hAnsi="Arial" w:cs="Arial"/>
          <w:sz w:val="22"/>
          <w:szCs w:val="22"/>
          <w:lang w:val="en-GB"/>
        </w:rPr>
        <w:t>What is the clawback period for fraudulent preferences under section 237 of the Companies Act 1981?</w:t>
      </w:r>
    </w:p>
    <w:p w14:paraId="1A7F3D4D" w14:textId="77777777" w:rsidR="00C55824" w:rsidRPr="006D2BBF" w:rsidRDefault="00C55824" w:rsidP="00C55824">
      <w:pPr>
        <w:jc w:val="both"/>
        <w:rPr>
          <w:rFonts w:ascii="Arial" w:hAnsi="Arial" w:cs="Arial"/>
          <w:sz w:val="22"/>
          <w:szCs w:val="22"/>
          <w:lang w:val="en-GB"/>
        </w:rPr>
      </w:pPr>
    </w:p>
    <w:p w14:paraId="0613A3E0" w14:textId="5ECA2964" w:rsidR="00867701"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0CA2BEB1" w14:textId="77777777" w:rsidR="00F7162E" w:rsidRPr="00F7162E" w:rsidRDefault="00F7162E" w:rsidP="00F7162E">
      <w:pPr>
        <w:ind w:left="66"/>
        <w:jc w:val="both"/>
        <w:rPr>
          <w:rFonts w:ascii="Arial" w:hAnsi="Arial" w:cs="Arial"/>
          <w:sz w:val="22"/>
          <w:szCs w:val="22"/>
          <w:lang w:val="en-GB"/>
        </w:rPr>
      </w:pPr>
    </w:p>
    <w:p w14:paraId="3A827063" w14:textId="5A7A4C37" w:rsidR="00867701"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00867701" w:rsidRPr="00C55824">
        <w:rPr>
          <w:rFonts w:ascii="Arial" w:hAnsi="Arial" w:cs="Arial"/>
          <w:sz w:val="22"/>
          <w:szCs w:val="22"/>
          <w:lang w:val="en-GB"/>
        </w:rPr>
        <w:t xml:space="preserve"> month</w:t>
      </w:r>
      <w:r>
        <w:rPr>
          <w:rFonts w:ascii="Arial" w:hAnsi="Arial" w:cs="Arial"/>
          <w:sz w:val="22"/>
          <w:szCs w:val="22"/>
          <w:lang w:val="en-GB"/>
        </w:rPr>
        <w:t>.</w:t>
      </w:r>
    </w:p>
    <w:p w14:paraId="20CAB180" w14:textId="77777777" w:rsidR="00F7162E" w:rsidRPr="00F7162E" w:rsidRDefault="00F7162E" w:rsidP="00F7162E">
      <w:pPr>
        <w:ind w:left="66"/>
        <w:jc w:val="both"/>
        <w:rPr>
          <w:rFonts w:ascii="Arial" w:hAnsi="Arial" w:cs="Arial"/>
          <w:sz w:val="22"/>
          <w:szCs w:val="22"/>
          <w:lang w:val="en-GB"/>
        </w:rPr>
      </w:pPr>
    </w:p>
    <w:p w14:paraId="391E5FA8" w14:textId="1B0834F9" w:rsidR="00867701"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00867701"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24E4F426" w14:textId="77777777" w:rsidR="00F7162E" w:rsidRPr="00F7162E" w:rsidRDefault="00F7162E" w:rsidP="00F7162E">
      <w:pPr>
        <w:ind w:left="66"/>
        <w:jc w:val="both"/>
        <w:rPr>
          <w:rFonts w:ascii="Arial" w:hAnsi="Arial" w:cs="Arial"/>
          <w:sz w:val="22"/>
          <w:szCs w:val="22"/>
          <w:lang w:val="en-GB"/>
        </w:rPr>
      </w:pPr>
    </w:p>
    <w:p w14:paraId="5D4873C4" w14:textId="79340B29" w:rsidR="00867701" w:rsidRPr="00846D59" w:rsidRDefault="00F453DC" w:rsidP="00F7162E">
      <w:pPr>
        <w:pStyle w:val="ListParagraph"/>
        <w:numPr>
          <w:ilvl w:val="0"/>
          <w:numId w:val="5"/>
        </w:numPr>
        <w:ind w:left="426"/>
        <w:jc w:val="both"/>
        <w:rPr>
          <w:rFonts w:ascii="Arial" w:hAnsi="Arial" w:cs="Arial"/>
          <w:sz w:val="22"/>
          <w:szCs w:val="22"/>
          <w:highlight w:val="yellow"/>
          <w:lang w:val="en-GB"/>
        </w:rPr>
      </w:pPr>
      <w:r w:rsidRPr="00846D59">
        <w:rPr>
          <w:rFonts w:ascii="Arial" w:hAnsi="Arial" w:cs="Arial"/>
          <w:sz w:val="22"/>
          <w:szCs w:val="22"/>
          <w:highlight w:val="yellow"/>
          <w:lang w:val="en-GB"/>
        </w:rPr>
        <w:t>Six (</w:t>
      </w:r>
      <w:r w:rsidR="0013381A" w:rsidRPr="00846D59">
        <w:rPr>
          <w:rFonts w:ascii="Arial" w:hAnsi="Arial" w:cs="Arial"/>
          <w:sz w:val="22"/>
          <w:szCs w:val="22"/>
          <w:highlight w:val="yellow"/>
          <w:lang w:val="en-GB"/>
        </w:rPr>
        <w:t>6</w:t>
      </w:r>
      <w:r w:rsidRPr="00846D59">
        <w:rPr>
          <w:rFonts w:ascii="Arial" w:hAnsi="Arial" w:cs="Arial"/>
          <w:sz w:val="22"/>
          <w:szCs w:val="22"/>
          <w:highlight w:val="yellow"/>
          <w:lang w:val="en-GB"/>
        </w:rPr>
        <w:t>)</w:t>
      </w:r>
      <w:r w:rsidR="00867701" w:rsidRPr="00846D59">
        <w:rPr>
          <w:rFonts w:ascii="Arial" w:hAnsi="Arial" w:cs="Arial"/>
          <w:sz w:val="22"/>
          <w:szCs w:val="22"/>
          <w:highlight w:val="yellow"/>
          <w:lang w:val="en-GB"/>
        </w:rPr>
        <w:t xml:space="preserve"> months</w:t>
      </w:r>
      <w:r w:rsidRPr="00846D59">
        <w:rPr>
          <w:rFonts w:ascii="Arial" w:hAnsi="Arial" w:cs="Arial"/>
          <w:sz w:val="22"/>
          <w:szCs w:val="22"/>
          <w:highlight w:val="yellow"/>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2ADEA329" w:rsidR="00876F56" w:rsidRDefault="0013381A"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208D20A" w:rsidR="00876F56"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576EB827" w14:textId="77777777" w:rsidR="00F7162E" w:rsidRPr="00F7162E" w:rsidRDefault="00F7162E" w:rsidP="00F7162E">
      <w:pPr>
        <w:ind w:left="66"/>
        <w:jc w:val="both"/>
        <w:rPr>
          <w:rFonts w:ascii="Arial" w:hAnsi="Arial" w:cs="Arial"/>
          <w:sz w:val="22"/>
          <w:szCs w:val="22"/>
          <w:lang w:val="en-GB"/>
        </w:rPr>
      </w:pPr>
    </w:p>
    <w:p w14:paraId="1BE14140" w14:textId="4D9B8702" w:rsidR="00876F56"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62974592" w14:textId="77777777" w:rsidR="00F7162E" w:rsidRPr="00F7162E" w:rsidRDefault="00F7162E" w:rsidP="00F7162E">
      <w:pPr>
        <w:ind w:left="66"/>
        <w:jc w:val="both"/>
        <w:rPr>
          <w:rFonts w:ascii="Arial" w:hAnsi="Arial" w:cs="Arial"/>
          <w:sz w:val="22"/>
          <w:szCs w:val="22"/>
          <w:lang w:val="en-GB"/>
        </w:rPr>
      </w:pPr>
    </w:p>
    <w:p w14:paraId="2B90FD3B" w14:textId="6054D6D1" w:rsidR="00876F56"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31C1F588" w14:textId="77777777" w:rsidR="00F7162E" w:rsidRPr="00F7162E" w:rsidRDefault="00F7162E" w:rsidP="00F7162E">
      <w:pPr>
        <w:ind w:left="66"/>
        <w:jc w:val="both"/>
        <w:rPr>
          <w:rFonts w:ascii="Arial" w:hAnsi="Arial" w:cs="Arial"/>
          <w:sz w:val="22"/>
          <w:szCs w:val="22"/>
          <w:lang w:val="en-GB"/>
        </w:rPr>
      </w:pPr>
    </w:p>
    <w:p w14:paraId="744F971F" w14:textId="33B8763D" w:rsidR="00876F56" w:rsidRPr="00C55824" w:rsidRDefault="0013381A" w:rsidP="00F7162E">
      <w:pPr>
        <w:pStyle w:val="ListParagraph"/>
        <w:numPr>
          <w:ilvl w:val="0"/>
          <w:numId w:val="6"/>
        </w:numPr>
        <w:ind w:left="426"/>
        <w:jc w:val="both"/>
        <w:rPr>
          <w:rFonts w:ascii="Arial" w:hAnsi="Arial" w:cs="Arial"/>
          <w:sz w:val="22"/>
          <w:szCs w:val="22"/>
          <w:lang w:val="en-GB"/>
        </w:rPr>
      </w:pPr>
      <w:proofErr w:type="gramStart"/>
      <w:r w:rsidRPr="00B77342">
        <w:rPr>
          <w:rFonts w:ascii="Arial" w:hAnsi="Arial" w:cs="Arial"/>
          <w:sz w:val="22"/>
          <w:szCs w:val="22"/>
          <w:highlight w:val="yellow"/>
          <w:lang w:val="en-GB"/>
        </w:rPr>
        <w:t>All o</w:t>
      </w:r>
      <w:r w:rsidRPr="006E154D">
        <w:rPr>
          <w:rFonts w:ascii="Arial" w:hAnsi="Arial" w:cs="Arial"/>
          <w:sz w:val="22"/>
          <w:szCs w:val="22"/>
          <w:highlight w:val="yellow"/>
          <w:lang w:val="en-GB"/>
        </w:rPr>
        <w:t>f</w:t>
      </w:r>
      <w:proofErr w:type="gramEnd"/>
      <w:r w:rsidRPr="006E154D">
        <w:rPr>
          <w:rFonts w:ascii="Arial" w:hAnsi="Arial" w:cs="Arial"/>
          <w:sz w:val="22"/>
          <w:szCs w:val="22"/>
          <w:highlight w:val="yellow"/>
          <w:lang w:val="en-GB"/>
        </w:rPr>
        <w:t xml:space="preserve"> the above</w:t>
      </w:r>
      <w:r w:rsidR="007C36B2">
        <w:rPr>
          <w:rFonts w:ascii="Arial" w:hAnsi="Arial" w:cs="Arial"/>
          <w:sz w:val="22"/>
          <w:szCs w:val="22"/>
          <w:lang w:val="en-GB"/>
        </w:rPr>
        <w:t>.</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6B5B3119" w:rsidR="00876F56" w:rsidRDefault="0013381A"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7FFDD7F" w:rsidR="00876F56"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6DE1176B" w14:textId="77777777" w:rsidR="00F7162E" w:rsidRPr="00F7162E" w:rsidRDefault="00F7162E" w:rsidP="00F7162E">
      <w:pPr>
        <w:ind w:left="66"/>
        <w:jc w:val="both"/>
        <w:rPr>
          <w:rFonts w:ascii="Arial" w:hAnsi="Arial" w:cs="Arial"/>
          <w:sz w:val="22"/>
          <w:szCs w:val="22"/>
          <w:lang w:val="en-GB"/>
        </w:rPr>
      </w:pPr>
    </w:p>
    <w:p w14:paraId="1610281A" w14:textId="6F4C4C3E" w:rsidR="00876F56"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5D15E7C6" w14:textId="77777777" w:rsidR="00F7162E" w:rsidRPr="00F7162E" w:rsidRDefault="00F7162E" w:rsidP="00F7162E">
      <w:pPr>
        <w:ind w:left="66"/>
        <w:jc w:val="both"/>
        <w:rPr>
          <w:rFonts w:ascii="Arial" w:hAnsi="Arial" w:cs="Arial"/>
          <w:sz w:val="22"/>
          <w:szCs w:val="22"/>
          <w:lang w:val="en-GB"/>
        </w:rPr>
      </w:pPr>
    </w:p>
    <w:p w14:paraId="04DF2160" w14:textId="2C697D82" w:rsidR="00876F56" w:rsidRDefault="00C43BB3" w:rsidP="00F7162E">
      <w:pPr>
        <w:pStyle w:val="ListParagraph"/>
        <w:numPr>
          <w:ilvl w:val="0"/>
          <w:numId w:val="7"/>
        </w:numPr>
        <w:ind w:left="426"/>
        <w:jc w:val="both"/>
        <w:rPr>
          <w:rFonts w:ascii="Arial" w:hAnsi="Arial" w:cs="Arial"/>
          <w:sz w:val="22"/>
          <w:szCs w:val="22"/>
          <w:lang w:val="en-GB"/>
        </w:rPr>
      </w:pPr>
      <w:r w:rsidRPr="006E154D">
        <w:rPr>
          <w:rFonts w:ascii="Arial" w:hAnsi="Arial" w:cs="Arial"/>
          <w:sz w:val="22"/>
          <w:szCs w:val="22"/>
          <w:highlight w:val="yellow"/>
          <w:lang w:val="en-GB"/>
        </w:rPr>
        <w:t>At least 10 or more ow</w:t>
      </w:r>
      <w:r w:rsidR="004A66DD" w:rsidRPr="006E154D">
        <w:rPr>
          <w:rFonts w:ascii="Arial" w:hAnsi="Arial" w:cs="Arial"/>
          <w:sz w:val="22"/>
          <w:szCs w:val="22"/>
          <w:highlight w:val="yellow"/>
          <w:lang w:val="en-GB"/>
        </w:rPr>
        <w:t>n</w:t>
      </w:r>
      <w:r w:rsidRPr="006E154D">
        <w:rPr>
          <w:rFonts w:ascii="Arial" w:hAnsi="Arial" w:cs="Arial"/>
          <w:sz w:val="22"/>
          <w:szCs w:val="22"/>
          <w:highlight w:val="yellow"/>
          <w:lang w:val="en-GB"/>
        </w:rPr>
        <w:t xml:space="preserve">ing policies of an aggregate value of not less than </w:t>
      </w:r>
      <w:r w:rsidR="00B762EF" w:rsidRPr="006E154D">
        <w:rPr>
          <w:rFonts w:ascii="Arial" w:hAnsi="Arial" w:cs="Arial"/>
          <w:sz w:val="22"/>
          <w:szCs w:val="22"/>
          <w:highlight w:val="yellow"/>
          <w:lang w:val="en-GB"/>
        </w:rPr>
        <w:t xml:space="preserve">BMD </w:t>
      </w:r>
      <w:r w:rsidRPr="006E154D">
        <w:rPr>
          <w:rFonts w:ascii="Arial" w:hAnsi="Arial" w:cs="Arial"/>
          <w:sz w:val="22"/>
          <w:szCs w:val="22"/>
          <w:highlight w:val="yellow"/>
          <w:lang w:val="en-GB"/>
        </w:rPr>
        <w:t>50,000</w:t>
      </w:r>
      <w:r w:rsidR="00721E30">
        <w:rPr>
          <w:rFonts w:ascii="Arial" w:hAnsi="Arial" w:cs="Arial"/>
          <w:sz w:val="22"/>
          <w:szCs w:val="22"/>
          <w:lang w:val="en-GB"/>
        </w:rPr>
        <w:t>.</w:t>
      </w:r>
    </w:p>
    <w:p w14:paraId="6600B140" w14:textId="77777777" w:rsidR="00F7162E" w:rsidRPr="00F7162E" w:rsidRDefault="00F7162E" w:rsidP="00F7162E">
      <w:pPr>
        <w:ind w:left="66"/>
        <w:jc w:val="both"/>
        <w:rPr>
          <w:rFonts w:ascii="Arial" w:hAnsi="Arial" w:cs="Arial"/>
          <w:sz w:val="22"/>
          <w:szCs w:val="22"/>
          <w:lang w:val="en-GB"/>
        </w:rPr>
      </w:pPr>
    </w:p>
    <w:p w14:paraId="7F100EA0" w14:textId="38886F7F" w:rsidR="00876F56" w:rsidRPr="009A3AB7"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2CBB93E5" w14:textId="0F67AF7A" w:rsidR="005B79F4" w:rsidRDefault="005B79F4" w:rsidP="00C55824">
      <w:pPr>
        <w:jc w:val="both"/>
        <w:rPr>
          <w:rFonts w:ascii="Arial" w:eastAsiaTheme="minorHAnsi" w:hAnsi="Arial" w:cs="Arial"/>
          <w:sz w:val="22"/>
          <w:szCs w:val="22"/>
          <w:lang w:val="en-GB"/>
        </w:rPr>
      </w:pPr>
    </w:p>
    <w:p w14:paraId="17C39BFC" w14:textId="4643E305" w:rsidR="00F7162E" w:rsidRDefault="00F7162E" w:rsidP="00C55824">
      <w:pPr>
        <w:jc w:val="both"/>
        <w:rPr>
          <w:rFonts w:ascii="Arial" w:eastAsiaTheme="minorHAnsi" w:hAnsi="Arial" w:cs="Arial"/>
          <w:sz w:val="22"/>
          <w:szCs w:val="22"/>
          <w:lang w:val="en-GB"/>
        </w:rPr>
      </w:pPr>
    </w:p>
    <w:p w14:paraId="356913CE" w14:textId="1B298946" w:rsidR="00F7162E" w:rsidRDefault="00F7162E" w:rsidP="00C55824">
      <w:pPr>
        <w:jc w:val="both"/>
        <w:rPr>
          <w:rFonts w:ascii="Arial" w:eastAsiaTheme="minorHAnsi" w:hAnsi="Arial" w:cs="Arial"/>
          <w:sz w:val="22"/>
          <w:szCs w:val="22"/>
          <w:lang w:val="en-GB"/>
        </w:rPr>
      </w:pPr>
    </w:p>
    <w:p w14:paraId="23840831" w14:textId="77777777" w:rsidR="00F7162E" w:rsidRDefault="00F7162E"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B7600A4" w:rsidR="00876F56" w:rsidRPr="00C55824" w:rsidRDefault="00C43BB3"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5DB12820" w:rsidR="00876F56"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705D3DCC" w14:textId="77777777" w:rsidR="00F7162E" w:rsidRPr="00F7162E" w:rsidRDefault="00F7162E" w:rsidP="00F7162E">
      <w:pPr>
        <w:ind w:left="66"/>
        <w:jc w:val="both"/>
        <w:rPr>
          <w:rFonts w:ascii="Arial" w:hAnsi="Arial" w:cs="Arial"/>
          <w:sz w:val="22"/>
          <w:szCs w:val="22"/>
          <w:lang w:val="en-GB"/>
        </w:rPr>
      </w:pPr>
    </w:p>
    <w:p w14:paraId="21FC2561" w14:textId="4418BAB6" w:rsidR="00876F56"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03BFBED9" w14:textId="77777777" w:rsidR="00F7162E" w:rsidRPr="00F7162E" w:rsidRDefault="00F7162E" w:rsidP="00F7162E">
      <w:pPr>
        <w:ind w:left="66"/>
        <w:jc w:val="both"/>
        <w:rPr>
          <w:rFonts w:ascii="Arial" w:hAnsi="Arial" w:cs="Arial"/>
          <w:sz w:val="22"/>
          <w:szCs w:val="22"/>
          <w:lang w:val="en-GB"/>
        </w:rPr>
      </w:pPr>
    </w:p>
    <w:p w14:paraId="6132CDF8" w14:textId="6E093F6E" w:rsidR="00876F56"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D34C6E" w14:textId="77777777" w:rsidR="00F7162E" w:rsidRPr="00F7162E" w:rsidRDefault="00F7162E" w:rsidP="00F7162E">
      <w:pPr>
        <w:ind w:left="66"/>
        <w:jc w:val="both"/>
        <w:rPr>
          <w:rFonts w:ascii="Arial" w:hAnsi="Arial" w:cs="Arial"/>
          <w:sz w:val="22"/>
          <w:szCs w:val="22"/>
          <w:lang w:val="en-GB"/>
        </w:rPr>
      </w:pPr>
    </w:p>
    <w:p w14:paraId="75148F7A" w14:textId="67C5199D" w:rsidR="00876F56" w:rsidRPr="00B77342" w:rsidRDefault="00C43BB3" w:rsidP="00F7162E">
      <w:pPr>
        <w:pStyle w:val="ListParagraph"/>
        <w:numPr>
          <w:ilvl w:val="0"/>
          <w:numId w:val="8"/>
        </w:numPr>
        <w:ind w:left="426"/>
        <w:jc w:val="both"/>
        <w:rPr>
          <w:rFonts w:ascii="Arial" w:hAnsi="Arial" w:cs="Arial"/>
          <w:sz w:val="22"/>
          <w:szCs w:val="22"/>
          <w:highlight w:val="yellow"/>
          <w:lang w:val="en-GB"/>
        </w:rPr>
      </w:pPr>
      <w:r w:rsidRPr="00B77342">
        <w:rPr>
          <w:rFonts w:ascii="Arial" w:hAnsi="Arial" w:cs="Arial"/>
          <w:sz w:val="22"/>
          <w:szCs w:val="22"/>
          <w:highlight w:val="yellow"/>
          <w:lang w:val="en-GB"/>
        </w:rPr>
        <w:t xml:space="preserve">In priority to all other </w:t>
      </w:r>
      <w:proofErr w:type="gramStart"/>
      <w:r w:rsidRPr="00B77342">
        <w:rPr>
          <w:rFonts w:ascii="Arial" w:hAnsi="Arial" w:cs="Arial"/>
          <w:sz w:val="22"/>
          <w:szCs w:val="22"/>
          <w:highlight w:val="yellow"/>
          <w:lang w:val="en-GB"/>
        </w:rPr>
        <w:t>creditors, since</w:t>
      </w:r>
      <w:proofErr w:type="gramEnd"/>
      <w:r w:rsidRPr="00B77342">
        <w:rPr>
          <w:rFonts w:ascii="Arial" w:hAnsi="Arial" w:cs="Arial"/>
          <w:sz w:val="22"/>
          <w:szCs w:val="22"/>
          <w:highlight w:val="yellow"/>
          <w:lang w:val="en-GB"/>
        </w:rPr>
        <w:t xml:space="preserve"> they can enforce their security outside of the liquidation</w:t>
      </w:r>
      <w:r w:rsidR="00B762EF" w:rsidRPr="00B77342">
        <w:rPr>
          <w:rFonts w:ascii="Arial" w:hAnsi="Arial" w:cs="Arial"/>
          <w:sz w:val="22"/>
          <w:szCs w:val="22"/>
          <w:highlight w:val="yellow"/>
          <w:lang w:val="en-GB"/>
        </w:rPr>
        <w:t>.</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160DBCCD" w:rsidR="00876F56" w:rsidRDefault="00876F56"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664C6259" w:rsidR="00876F56" w:rsidRDefault="00876F56"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1B65E84B" w14:textId="77777777" w:rsidR="00F7162E" w:rsidRPr="00F7162E" w:rsidRDefault="00F7162E" w:rsidP="00F7162E">
      <w:pPr>
        <w:ind w:left="66"/>
        <w:jc w:val="both"/>
        <w:rPr>
          <w:rFonts w:ascii="Arial" w:hAnsi="Arial" w:cs="Arial"/>
          <w:sz w:val="22"/>
          <w:szCs w:val="22"/>
          <w:lang w:val="en-GB"/>
        </w:rPr>
      </w:pPr>
    </w:p>
    <w:p w14:paraId="5AB28143" w14:textId="2F8D57AB" w:rsidR="00876F56" w:rsidRDefault="00876F56"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5C690D77" w14:textId="77777777" w:rsidR="00F7162E" w:rsidRPr="00F7162E" w:rsidRDefault="00F7162E" w:rsidP="00F7162E">
      <w:pPr>
        <w:ind w:left="66"/>
        <w:jc w:val="both"/>
        <w:rPr>
          <w:rFonts w:ascii="Arial" w:hAnsi="Arial" w:cs="Arial"/>
          <w:sz w:val="22"/>
          <w:szCs w:val="22"/>
          <w:lang w:val="en-GB"/>
        </w:rPr>
      </w:pPr>
    </w:p>
    <w:p w14:paraId="0D15BE7C" w14:textId="45367FF9" w:rsidR="00876F56" w:rsidRPr="004D08EB" w:rsidRDefault="00876F56" w:rsidP="00F7162E">
      <w:pPr>
        <w:pStyle w:val="ListParagraph"/>
        <w:numPr>
          <w:ilvl w:val="0"/>
          <w:numId w:val="9"/>
        </w:numPr>
        <w:ind w:left="426"/>
        <w:jc w:val="both"/>
        <w:rPr>
          <w:rFonts w:ascii="Arial" w:hAnsi="Arial" w:cs="Arial"/>
          <w:sz w:val="22"/>
          <w:szCs w:val="22"/>
          <w:highlight w:val="yellow"/>
          <w:lang w:val="en-GB"/>
        </w:rPr>
      </w:pPr>
      <w:r w:rsidRPr="004D08EB">
        <w:rPr>
          <w:rFonts w:ascii="Arial" w:hAnsi="Arial" w:cs="Arial"/>
          <w:sz w:val="22"/>
          <w:szCs w:val="22"/>
          <w:highlight w:val="yellow"/>
          <w:lang w:val="en-GB"/>
        </w:rPr>
        <w:t xml:space="preserve">Section </w:t>
      </w:r>
      <w:r w:rsidR="00C43BB3" w:rsidRPr="004D08EB">
        <w:rPr>
          <w:rFonts w:ascii="Arial" w:hAnsi="Arial" w:cs="Arial"/>
          <w:sz w:val="22"/>
          <w:szCs w:val="22"/>
          <w:highlight w:val="yellow"/>
          <w:lang w:val="en-GB"/>
        </w:rPr>
        <w:t>24</w:t>
      </w:r>
      <w:r w:rsidR="0074292A" w:rsidRPr="004D08EB">
        <w:rPr>
          <w:rFonts w:ascii="Arial" w:hAnsi="Arial" w:cs="Arial"/>
          <w:sz w:val="22"/>
          <w:szCs w:val="22"/>
          <w:highlight w:val="yellow"/>
          <w:lang w:val="en-GB"/>
        </w:rPr>
        <w:t>7</w:t>
      </w:r>
      <w:r w:rsidR="00C43BB3" w:rsidRPr="004D08EB">
        <w:rPr>
          <w:rFonts w:ascii="Arial" w:hAnsi="Arial" w:cs="Arial"/>
          <w:sz w:val="22"/>
          <w:szCs w:val="22"/>
          <w:highlight w:val="yellow"/>
          <w:lang w:val="en-GB"/>
        </w:rPr>
        <w:t xml:space="preserve"> of the Companies Act 1981</w:t>
      </w:r>
      <w:r w:rsidR="003E3CEA" w:rsidRPr="004D08EB">
        <w:rPr>
          <w:rFonts w:ascii="Arial" w:hAnsi="Arial" w:cs="Arial"/>
          <w:sz w:val="22"/>
          <w:szCs w:val="22"/>
          <w:highlight w:val="yellow"/>
          <w:lang w:val="en-GB"/>
        </w:rPr>
        <w:t>.</w:t>
      </w:r>
    </w:p>
    <w:p w14:paraId="56D842F4" w14:textId="77777777" w:rsidR="00F7162E" w:rsidRPr="00F7162E" w:rsidRDefault="00F7162E" w:rsidP="00F7162E">
      <w:pPr>
        <w:ind w:left="66"/>
        <w:jc w:val="both"/>
        <w:rPr>
          <w:rFonts w:ascii="Arial" w:hAnsi="Arial" w:cs="Arial"/>
          <w:sz w:val="22"/>
          <w:szCs w:val="22"/>
          <w:lang w:val="en-GB"/>
        </w:rPr>
      </w:pPr>
    </w:p>
    <w:p w14:paraId="1639580B" w14:textId="47FF06D5" w:rsidR="00876F56" w:rsidRPr="00C55824" w:rsidRDefault="00C43BB3"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1BD8D6C0" w14:textId="6DB15042" w:rsidR="00876F56" w:rsidRDefault="00876F56" w:rsidP="003E3CEA">
      <w:pPr>
        <w:widowControl w:val="0"/>
        <w:jc w:val="both"/>
        <w:rPr>
          <w:rFonts w:ascii="Arial" w:hAnsi="Arial" w:cs="Arial"/>
          <w:sz w:val="22"/>
          <w:szCs w:val="22"/>
        </w:rPr>
      </w:pPr>
    </w:p>
    <w:p w14:paraId="5E679430" w14:textId="33EF8B5F" w:rsidR="00E9597C" w:rsidRPr="00B9639B" w:rsidRDefault="00E9597C"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3E3CEA">
      <w:pPr>
        <w:widowControl w:val="0"/>
        <w:jc w:val="both"/>
        <w:rPr>
          <w:rFonts w:ascii="Arial" w:hAnsi="Arial" w:cs="Arial"/>
          <w:sz w:val="22"/>
          <w:szCs w:val="22"/>
        </w:rPr>
      </w:pPr>
    </w:p>
    <w:p w14:paraId="285E2325" w14:textId="02263A9C" w:rsidR="00876F56" w:rsidRDefault="00C43BB3"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D9FBF8C" w:rsidR="00876F56" w:rsidRDefault="00C43BB3"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74845B5D" w14:textId="77777777" w:rsidR="00F7162E" w:rsidRPr="00F7162E" w:rsidRDefault="00F7162E" w:rsidP="00F7162E">
      <w:pPr>
        <w:keepNext/>
        <w:ind w:left="66"/>
        <w:jc w:val="both"/>
        <w:rPr>
          <w:rFonts w:ascii="Arial" w:hAnsi="Arial" w:cs="Arial"/>
          <w:sz w:val="22"/>
          <w:szCs w:val="22"/>
          <w:lang w:val="en-GB"/>
        </w:rPr>
      </w:pPr>
    </w:p>
    <w:p w14:paraId="76B9338A" w14:textId="14B1E238" w:rsidR="00876F56" w:rsidRDefault="00C43BB3"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07403352" w14:textId="77777777" w:rsidR="00F7162E" w:rsidRPr="00F7162E" w:rsidRDefault="00F7162E" w:rsidP="00F7162E">
      <w:pPr>
        <w:ind w:left="66"/>
        <w:jc w:val="both"/>
        <w:rPr>
          <w:rFonts w:ascii="Arial" w:hAnsi="Arial" w:cs="Arial"/>
          <w:sz w:val="22"/>
          <w:szCs w:val="22"/>
          <w:lang w:val="en-GB"/>
        </w:rPr>
      </w:pPr>
    </w:p>
    <w:p w14:paraId="39FB1A5D" w14:textId="44FD9460" w:rsidR="00876F56" w:rsidRPr="002568E6" w:rsidRDefault="00C43BB3" w:rsidP="00F7162E">
      <w:pPr>
        <w:pStyle w:val="ListParagraph"/>
        <w:numPr>
          <w:ilvl w:val="0"/>
          <w:numId w:val="10"/>
        </w:numPr>
        <w:ind w:left="426"/>
        <w:jc w:val="both"/>
        <w:rPr>
          <w:rFonts w:ascii="Arial" w:hAnsi="Arial" w:cs="Arial"/>
          <w:sz w:val="22"/>
          <w:szCs w:val="22"/>
          <w:highlight w:val="yellow"/>
          <w:lang w:val="en-GB"/>
        </w:rPr>
      </w:pPr>
      <w:r w:rsidRPr="002568E6">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2568E6">
        <w:rPr>
          <w:rFonts w:ascii="Arial" w:hAnsi="Arial" w:cs="Arial"/>
          <w:sz w:val="22"/>
          <w:szCs w:val="22"/>
          <w:highlight w:val="yellow"/>
          <w:lang w:val="en-GB" w:eastAsia="en-GB"/>
        </w:rPr>
        <w:t>.</w:t>
      </w:r>
    </w:p>
    <w:p w14:paraId="4F31FA92" w14:textId="77777777" w:rsidR="00F7162E" w:rsidRPr="00F7162E" w:rsidRDefault="00F7162E" w:rsidP="00F7162E">
      <w:pPr>
        <w:ind w:left="66"/>
        <w:jc w:val="both"/>
        <w:rPr>
          <w:rFonts w:ascii="Arial" w:hAnsi="Arial" w:cs="Arial"/>
          <w:sz w:val="22"/>
          <w:szCs w:val="22"/>
          <w:lang w:val="en-GB"/>
        </w:rPr>
      </w:pPr>
    </w:p>
    <w:p w14:paraId="712F248B" w14:textId="37D4A857" w:rsidR="00876F56" w:rsidRPr="00C55824" w:rsidRDefault="00C43BB3"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Notify the directors, </w:t>
      </w:r>
      <w:proofErr w:type="gramStart"/>
      <w:r>
        <w:rPr>
          <w:rFonts w:ascii="Arial" w:hAnsi="Arial" w:cs="Arial"/>
          <w:sz w:val="22"/>
          <w:szCs w:val="22"/>
          <w:lang w:val="en-GB"/>
        </w:rPr>
        <w:t>creditors</w:t>
      </w:r>
      <w:proofErr w:type="gramEnd"/>
      <w:r>
        <w:rPr>
          <w:rFonts w:ascii="Arial" w:hAnsi="Arial" w:cs="Arial"/>
          <w:sz w:val="22"/>
          <w:szCs w:val="22"/>
          <w:lang w:val="en-GB"/>
        </w:rPr>
        <w:t xml:space="preserve"> and account owners within 28 days</w:t>
      </w:r>
      <w:r w:rsidR="00F31249">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5FF4C612" w:rsidR="00241FA3" w:rsidRDefault="00EA2C4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3BBFAC96" w14:textId="4E1368D3" w:rsidR="0020090A" w:rsidRPr="002A37BB" w:rsidRDefault="0020090A" w:rsidP="002A37BB">
      <w:pPr>
        <w:ind w:left="720" w:hanging="720"/>
        <w:jc w:val="both"/>
        <w:rPr>
          <w:rFonts w:ascii="Arial" w:hAnsi="Arial" w:cs="Arial"/>
          <w:sz w:val="22"/>
          <w:szCs w:val="22"/>
          <w:lang w:val="en-GB"/>
        </w:rPr>
      </w:pPr>
    </w:p>
    <w:p w14:paraId="222B446E" w14:textId="77777777" w:rsidR="003A0A54" w:rsidRDefault="00D43D0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provisional liquidator </w:t>
      </w:r>
      <w:r w:rsidR="00F83799">
        <w:rPr>
          <w:rFonts w:ascii="Arial" w:hAnsi="Arial" w:cs="Arial"/>
          <w:color w:val="7B7B7B" w:themeColor="accent3" w:themeShade="BF"/>
          <w:sz w:val="22"/>
          <w:szCs w:val="22"/>
          <w:lang w:val="en-GB"/>
        </w:rPr>
        <w:t xml:space="preserve">can be appointed where: (i) </w:t>
      </w:r>
      <w:r w:rsidR="00852BAB">
        <w:rPr>
          <w:rFonts w:ascii="Arial" w:hAnsi="Arial" w:cs="Arial"/>
          <w:color w:val="7B7B7B" w:themeColor="accent3" w:themeShade="BF"/>
          <w:sz w:val="22"/>
          <w:szCs w:val="22"/>
          <w:lang w:val="en-GB"/>
        </w:rPr>
        <w:t xml:space="preserve">there </w:t>
      </w:r>
      <w:r w:rsidR="000A0874">
        <w:rPr>
          <w:rFonts w:ascii="Arial" w:hAnsi="Arial" w:cs="Arial"/>
          <w:color w:val="7B7B7B" w:themeColor="accent3" w:themeShade="BF"/>
          <w:sz w:val="22"/>
          <w:szCs w:val="22"/>
          <w:lang w:val="en-GB"/>
        </w:rPr>
        <w:t xml:space="preserve">is a good prima facie case that a winding up order </w:t>
      </w:r>
      <w:r w:rsidR="00225F10">
        <w:rPr>
          <w:rFonts w:ascii="Arial" w:hAnsi="Arial" w:cs="Arial"/>
          <w:color w:val="7B7B7B" w:themeColor="accent3" w:themeShade="BF"/>
          <w:sz w:val="22"/>
          <w:szCs w:val="22"/>
          <w:lang w:val="en-GB"/>
        </w:rPr>
        <w:t xml:space="preserve">will be </w:t>
      </w:r>
      <w:proofErr w:type="gramStart"/>
      <w:r w:rsidR="00225F10">
        <w:rPr>
          <w:rFonts w:ascii="Arial" w:hAnsi="Arial" w:cs="Arial"/>
          <w:color w:val="7B7B7B" w:themeColor="accent3" w:themeShade="BF"/>
          <w:sz w:val="22"/>
          <w:szCs w:val="22"/>
          <w:lang w:val="en-GB"/>
        </w:rPr>
        <w:t>made</w:t>
      </w:r>
      <w:proofErr w:type="gramEnd"/>
      <w:r w:rsidR="00225F10">
        <w:rPr>
          <w:rFonts w:ascii="Arial" w:hAnsi="Arial" w:cs="Arial"/>
          <w:color w:val="7B7B7B" w:themeColor="accent3" w:themeShade="BF"/>
          <w:sz w:val="22"/>
          <w:szCs w:val="22"/>
          <w:lang w:val="en-GB"/>
        </w:rPr>
        <w:t xml:space="preserve"> and the court considers that a provisional liquidator should be appointed in the circumstances of the case. The appointment is usually made</w:t>
      </w:r>
      <w:r w:rsidR="004A0B05">
        <w:rPr>
          <w:rFonts w:ascii="Arial" w:hAnsi="Arial" w:cs="Arial"/>
          <w:color w:val="7B7B7B" w:themeColor="accent3" w:themeShade="BF"/>
          <w:sz w:val="22"/>
          <w:szCs w:val="22"/>
          <w:lang w:val="en-GB"/>
        </w:rPr>
        <w:t xml:space="preserve"> where there is a risk of dissipation of assets or the need for independent supervision and control of the company. The case Re Stewardship Credit </w:t>
      </w:r>
      <w:proofErr w:type="gramStart"/>
      <w:r w:rsidR="004A0B05">
        <w:rPr>
          <w:rFonts w:ascii="Arial" w:hAnsi="Arial" w:cs="Arial"/>
          <w:color w:val="7B7B7B" w:themeColor="accent3" w:themeShade="BF"/>
          <w:sz w:val="22"/>
          <w:szCs w:val="22"/>
          <w:lang w:val="en-GB"/>
        </w:rPr>
        <w:t xml:space="preserve">Arbitrage </w:t>
      </w:r>
      <w:r w:rsidR="003A0A54">
        <w:rPr>
          <w:rFonts w:ascii="Arial" w:hAnsi="Arial" w:cs="Arial"/>
          <w:color w:val="7B7B7B" w:themeColor="accent3" w:themeShade="BF"/>
          <w:sz w:val="22"/>
          <w:szCs w:val="22"/>
          <w:lang w:val="en-GB"/>
        </w:rPr>
        <w:t xml:space="preserve"> Fund</w:t>
      </w:r>
      <w:proofErr w:type="gramEnd"/>
      <w:r w:rsidR="003A0A54">
        <w:rPr>
          <w:rFonts w:ascii="Arial" w:hAnsi="Arial" w:cs="Arial"/>
          <w:color w:val="7B7B7B" w:themeColor="accent3" w:themeShade="BF"/>
          <w:sz w:val="22"/>
          <w:szCs w:val="22"/>
          <w:lang w:val="en-GB"/>
        </w:rPr>
        <w:t xml:space="preserve"> Ltd is an example of this.</w:t>
      </w:r>
    </w:p>
    <w:p w14:paraId="57BCFC30" w14:textId="475A70FF" w:rsidR="009B07AD" w:rsidRPr="002A37BB" w:rsidRDefault="003A0A54"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A provisional liquidator may also be appointed </w:t>
      </w:r>
      <w:r w:rsidR="005203F1">
        <w:rPr>
          <w:rFonts w:ascii="Arial" w:hAnsi="Arial" w:cs="Arial"/>
          <w:color w:val="7B7B7B" w:themeColor="accent3" w:themeShade="BF"/>
          <w:sz w:val="22"/>
          <w:szCs w:val="22"/>
          <w:lang w:val="en-GB"/>
        </w:rPr>
        <w:t>following an application for the appointment of a liquidator</w:t>
      </w:r>
      <w:r w:rsidR="00EC2A2D">
        <w:rPr>
          <w:rFonts w:ascii="Arial" w:hAnsi="Arial" w:cs="Arial"/>
          <w:color w:val="7B7B7B" w:themeColor="accent3" w:themeShade="BF"/>
          <w:sz w:val="22"/>
          <w:szCs w:val="22"/>
          <w:lang w:val="en-GB"/>
        </w:rPr>
        <w:t xml:space="preserve"> and if the company contemplates restructuring. The provisional liquidator appointed in this matter is </w:t>
      </w:r>
      <w:r w:rsidR="00E925FF">
        <w:rPr>
          <w:rFonts w:ascii="Arial" w:hAnsi="Arial" w:cs="Arial"/>
          <w:color w:val="7B7B7B" w:themeColor="accent3" w:themeShade="BF"/>
          <w:sz w:val="22"/>
          <w:szCs w:val="22"/>
          <w:lang w:val="en-GB"/>
        </w:rPr>
        <w:t>called a soft touch provisional liquidator and he may apply for a stat</w:t>
      </w:r>
      <w:r w:rsidR="005C0260">
        <w:rPr>
          <w:rFonts w:ascii="Arial" w:hAnsi="Arial" w:cs="Arial"/>
          <w:color w:val="7B7B7B" w:themeColor="accent3" w:themeShade="BF"/>
          <w:sz w:val="22"/>
          <w:szCs w:val="22"/>
          <w:lang w:val="en-GB"/>
        </w:rPr>
        <w:t>utory stay</w:t>
      </w:r>
      <w:r w:rsidR="00EB497F">
        <w:rPr>
          <w:rFonts w:ascii="Arial" w:hAnsi="Arial" w:cs="Arial"/>
          <w:color w:val="7B7B7B" w:themeColor="accent3" w:themeShade="BF"/>
          <w:sz w:val="22"/>
          <w:szCs w:val="22"/>
          <w:lang w:val="en-GB"/>
        </w:rPr>
        <w:t xml:space="preserve"> of all proceedings</w:t>
      </w:r>
      <w:r w:rsidR="00586878">
        <w:rPr>
          <w:rFonts w:ascii="Arial" w:hAnsi="Arial" w:cs="Arial"/>
          <w:color w:val="7B7B7B" w:themeColor="accent3" w:themeShade="BF"/>
          <w:sz w:val="22"/>
          <w:szCs w:val="22"/>
          <w:lang w:val="en-GB"/>
        </w:rPr>
        <w:t xml:space="preserve"> against the company while the company and its creditors agree a</w:t>
      </w:r>
      <w:r w:rsidR="00A03D39">
        <w:rPr>
          <w:rFonts w:ascii="Arial" w:hAnsi="Arial" w:cs="Arial"/>
          <w:color w:val="7B7B7B" w:themeColor="accent3" w:themeShade="BF"/>
          <w:sz w:val="22"/>
          <w:szCs w:val="22"/>
          <w:lang w:val="en-GB"/>
        </w:rPr>
        <w:t>n informal</w:t>
      </w:r>
      <w:r w:rsidR="00586878">
        <w:rPr>
          <w:rFonts w:ascii="Arial" w:hAnsi="Arial" w:cs="Arial"/>
          <w:color w:val="7B7B7B" w:themeColor="accent3" w:themeShade="BF"/>
          <w:sz w:val="22"/>
          <w:szCs w:val="22"/>
          <w:lang w:val="en-GB"/>
        </w:rPr>
        <w:t xml:space="preserve"> “work</w:t>
      </w:r>
      <w:r w:rsidR="00A03D39">
        <w:rPr>
          <w:rFonts w:ascii="Arial" w:hAnsi="Arial" w:cs="Arial"/>
          <w:color w:val="7B7B7B" w:themeColor="accent3" w:themeShade="BF"/>
          <w:sz w:val="22"/>
          <w:szCs w:val="22"/>
          <w:lang w:val="en-GB"/>
        </w:rPr>
        <w:t>-</w:t>
      </w:r>
      <w:r w:rsidR="00586878">
        <w:rPr>
          <w:rFonts w:ascii="Arial" w:hAnsi="Arial" w:cs="Arial"/>
          <w:color w:val="7B7B7B" w:themeColor="accent3" w:themeShade="BF"/>
          <w:sz w:val="22"/>
          <w:szCs w:val="22"/>
          <w:lang w:val="en-GB"/>
        </w:rPr>
        <w:t>out”</w:t>
      </w:r>
      <w:r w:rsidR="00A03D39">
        <w:rPr>
          <w:rFonts w:ascii="Arial" w:hAnsi="Arial" w:cs="Arial"/>
          <w:color w:val="7B7B7B" w:themeColor="accent3" w:themeShade="BF"/>
          <w:sz w:val="22"/>
          <w:szCs w:val="22"/>
          <w:lang w:val="en-GB"/>
        </w:rPr>
        <w:t xml:space="preserve"> or a scheme of arrangement.</w:t>
      </w:r>
      <w:r w:rsidR="00736CE5">
        <w:rPr>
          <w:rFonts w:ascii="Arial" w:hAnsi="Arial" w:cs="Arial"/>
          <w:color w:val="7B7B7B" w:themeColor="accent3" w:themeShade="BF"/>
          <w:sz w:val="22"/>
          <w:szCs w:val="22"/>
          <w:lang w:val="en-GB"/>
        </w:rPr>
        <w:t xml:space="preserve"> In this circumstance, the company’s directors retain control of the </w:t>
      </w:r>
      <w:proofErr w:type="gramStart"/>
      <w:r w:rsidR="0018070B">
        <w:rPr>
          <w:rFonts w:ascii="Arial" w:hAnsi="Arial" w:cs="Arial"/>
          <w:color w:val="7B7B7B" w:themeColor="accent3" w:themeShade="BF"/>
          <w:sz w:val="22"/>
          <w:szCs w:val="22"/>
          <w:lang w:val="en-GB"/>
        </w:rPr>
        <w:t>company</w:t>
      </w:r>
      <w:proofErr w:type="gramEnd"/>
      <w:r w:rsidR="0018070B">
        <w:rPr>
          <w:rFonts w:ascii="Arial" w:hAnsi="Arial" w:cs="Arial"/>
          <w:color w:val="7B7B7B" w:themeColor="accent3" w:themeShade="BF"/>
          <w:sz w:val="22"/>
          <w:szCs w:val="22"/>
          <w:lang w:val="en-GB"/>
        </w:rPr>
        <w:t xml:space="preserve"> and the provisional liquidator supervises the work-out deal.</w:t>
      </w:r>
    </w:p>
    <w:p w14:paraId="22C610C9" w14:textId="16EF6256" w:rsidR="00DE03AF" w:rsidRPr="002A37BB" w:rsidRDefault="00DE03AF" w:rsidP="002A37BB">
      <w:pPr>
        <w:jc w:val="both"/>
        <w:rPr>
          <w:rFonts w:ascii="Arial" w:hAnsi="Arial" w:cs="Arial"/>
          <w:sz w:val="22"/>
          <w:szCs w:val="22"/>
        </w:rPr>
      </w:pPr>
    </w:p>
    <w:p w14:paraId="789C3223" w14:textId="50301F55" w:rsidR="00020557" w:rsidRDefault="00020557" w:rsidP="002A37BB">
      <w:pPr>
        <w:jc w:val="both"/>
        <w:rPr>
          <w:rFonts w:ascii="Arial" w:hAnsi="Arial" w:cs="Arial"/>
          <w:sz w:val="22"/>
          <w:szCs w:val="22"/>
        </w:rPr>
      </w:pPr>
    </w:p>
    <w:p w14:paraId="612ECE1A" w14:textId="5BA5AD8F" w:rsidR="00F7162E" w:rsidRDefault="00F7162E" w:rsidP="002A37BB">
      <w:pPr>
        <w:jc w:val="both"/>
        <w:rPr>
          <w:rFonts w:ascii="Arial" w:hAnsi="Arial" w:cs="Arial"/>
          <w:sz w:val="22"/>
          <w:szCs w:val="22"/>
        </w:rPr>
      </w:pPr>
    </w:p>
    <w:p w14:paraId="7E003949" w14:textId="69A2ACC3" w:rsidR="00F7162E" w:rsidRDefault="00F7162E" w:rsidP="002A37BB">
      <w:pPr>
        <w:jc w:val="both"/>
        <w:rPr>
          <w:rFonts w:ascii="Arial" w:hAnsi="Arial" w:cs="Arial"/>
          <w:sz w:val="22"/>
          <w:szCs w:val="22"/>
        </w:rPr>
      </w:pPr>
    </w:p>
    <w:p w14:paraId="20CAAFCD" w14:textId="1AC701B9" w:rsidR="00F7162E" w:rsidRDefault="00F7162E" w:rsidP="002A37BB">
      <w:pPr>
        <w:jc w:val="both"/>
        <w:rPr>
          <w:rFonts w:ascii="Arial" w:hAnsi="Arial" w:cs="Arial"/>
          <w:sz w:val="22"/>
          <w:szCs w:val="22"/>
        </w:rPr>
      </w:pPr>
    </w:p>
    <w:p w14:paraId="5F99DD2A" w14:textId="77777777" w:rsidR="00F7162E" w:rsidRPr="002A37BB" w:rsidRDefault="00F7162E" w:rsidP="002A37BB">
      <w:pPr>
        <w:jc w:val="both"/>
        <w:rPr>
          <w:rFonts w:ascii="Arial" w:hAnsi="Arial" w:cs="Arial"/>
          <w:sz w:val="22"/>
          <w:szCs w:val="22"/>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237EA904" w14:textId="5CEA154D" w:rsidR="00DE03AF" w:rsidRPr="002A37BB" w:rsidRDefault="00EA2C4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4D734235" w14:textId="59BFD4E7" w:rsidR="009B07AD" w:rsidRPr="002A37BB" w:rsidRDefault="009B07AD" w:rsidP="002A37BB">
      <w:pPr>
        <w:ind w:left="720" w:hanging="720"/>
        <w:jc w:val="both"/>
        <w:rPr>
          <w:rFonts w:ascii="Arial" w:hAnsi="Arial" w:cs="Arial"/>
          <w:sz w:val="22"/>
          <w:szCs w:val="22"/>
        </w:rPr>
      </w:pPr>
    </w:p>
    <w:p w14:paraId="2F57801B" w14:textId="7AEA2844" w:rsidR="009B07AD" w:rsidRPr="002A37BB" w:rsidRDefault="00BE30C7" w:rsidP="002A37BB">
      <w:pPr>
        <w:ind w:left="720" w:hanging="720"/>
        <w:jc w:val="both"/>
        <w:rPr>
          <w:rFonts w:ascii="Arial" w:hAnsi="Arial" w:cs="Arial"/>
          <w:sz w:val="22"/>
          <w:szCs w:val="22"/>
        </w:rPr>
      </w:pPr>
      <w:r>
        <w:rPr>
          <w:rFonts w:ascii="Arial" w:hAnsi="Arial" w:cs="Arial"/>
          <w:color w:val="7B7B7B" w:themeColor="accent3" w:themeShade="BF"/>
          <w:sz w:val="22"/>
          <w:szCs w:val="22"/>
        </w:rPr>
        <w:t>S</w:t>
      </w:r>
      <w:r w:rsidR="00A632E1">
        <w:rPr>
          <w:rFonts w:ascii="Arial" w:hAnsi="Arial" w:cs="Arial"/>
          <w:color w:val="7B7B7B" w:themeColor="accent3" w:themeShade="BF"/>
          <w:sz w:val="22"/>
          <w:szCs w:val="22"/>
        </w:rPr>
        <w:t>ection 37 of the Bankruptcy Act 1989</w:t>
      </w:r>
      <w:r>
        <w:rPr>
          <w:rFonts w:ascii="Arial" w:hAnsi="Arial" w:cs="Arial"/>
          <w:color w:val="7B7B7B" w:themeColor="accent3" w:themeShade="BF"/>
          <w:sz w:val="22"/>
          <w:szCs w:val="22"/>
        </w:rPr>
        <w:t xml:space="preserve"> provides for</w:t>
      </w:r>
      <w:r w:rsidR="005B2501">
        <w:rPr>
          <w:rFonts w:ascii="Arial" w:hAnsi="Arial" w:cs="Arial"/>
          <w:color w:val="7B7B7B" w:themeColor="accent3" w:themeShade="BF"/>
          <w:sz w:val="22"/>
          <w:szCs w:val="22"/>
        </w:rPr>
        <w:t xml:space="preserve"> companies in liquidation </w:t>
      </w:r>
      <w:r w:rsidR="00414C56">
        <w:rPr>
          <w:rFonts w:ascii="Arial" w:hAnsi="Arial" w:cs="Arial"/>
          <w:color w:val="7B7B7B" w:themeColor="accent3" w:themeShade="BF"/>
          <w:sz w:val="22"/>
          <w:szCs w:val="22"/>
        </w:rPr>
        <w:t>to have mandatory set off in the event of liquidation</w:t>
      </w:r>
      <w:r w:rsidR="007D2699">
        <w:rPr>
          <w:rFonts w:ascii="Arial" w:hAnsi="Arial" w:cs="Arial"/>
          <w:color w:val="7B7B7B" w:themeColor="accent3" w:themeShade="BF"/>
          <w:sz w:val="22"/>
          <w:szCs w:val="22"/>
        </w:rPr>
        <w:t>. The rights of set-off after commencement of liquidation can only be</w:t>
      </w:r>
      <w:r w:rsidR="00414C56">
        <w:rPr>
          <w:rFonts w:ascii="Arial" w:hAnsi="Arial" w:cs="Arial"/>
          <w:color w:val="7B7B7B" w:themeColor="accent3" w:themeShade="BF"/>
          <w:sz w:val="22"/>
          <w:szCs w:val="22"/>
        </w:rPr>
        <w:t xml:space="preserve"> </w:t>
      </w:r>
      <w:r w:rsidR="007D2699">
        <w:rPr>
          <w:rFonts w:ascii="Arial" w:hAnsi="Arial" w:cs="Arial"/>
          <w:color w:val="7B7B7B" w:themeColor="accent3" w:themeShade="BF"/>
          <w:sz w:val="22"/>
          <w:szCs w:val="22"/>
        </w:rPr>
        <w:t>exercised in specific scenarios. Namely: (i) the debts giving rise to the set-off were incurred prior to the commencement of liquidation and have crystallised</w:t>
      </w:r>
      <w:r w:rsidR="00896DD4">
        <w:rPr>
          <w:rFonts w:ascii="Arial" w:hAnsi="Arial" w:cs="Arial"/>
          <w:color w:val="7B7B7B" w:themeColor="accent3" w:themeShade="BF"/>
          <w:sz w:val="22"/>
          <w:szCs w:val="22"/>
        </w:rPr>
        <w:t xml:space="preserve"> as monetary payment liabilities; (ii) the transaction giving rise to the debts was not a fraudulent preference or a fraudulent conveyance; or (iii) the </w:t>
      </w:r>
      <w:r w:rsidR="00527799">
        <w:rPr>
          <w:rFonts w:ascii="Arial" w:hAnsi="Arial" w:cs="Arial"/>
          <w:color w:val="7B7B7B" w:themeColor="accent3" w:themeShade="BF"/>
          <w:sz w:val="22"/>
          <w:szCs w:val="22"/>
        </w:rPr>
        <w:t>parties entered dealings mutually</w:t>
      </w:r>
      <w:r w:rsidR="00A80EDA">
        <w:rPr>
          <w:rFonts w:ascii="Arial" w:hAnsi="Arial" w:cs="Arial"/>
          <w:color w:val="7B7B7B" w:themeColor="accent3" w:themeShade="BF"/>
          <w:sz w:val="22"/>
          <w:szCs w:val="22"/>
        </w:rPr>
        <w:t xml:space="preserve"> </w:t>
      </w:r>
      <w:proofErr w:type="gramStart"/>
      <w:r w:rsidR="00A80EDA">
        <w:rPr>
          <w:rFonts w:ascii="Arial" w:hAnsi="Arial" w:cs="Arial"/>
          <w:color w:val="7B7B7B" w:themeColor="accent3" w:themeShade="BF"/>
          <w:sz w:val="22"/>
          <w:szCs w:val="22"/>
        </w:rPr>
        <w:t>ie</w:t>
      </w:r>
      <w:proofErr w:type="gramEnd"/>
      <w:r w:rsidR="00A80EDA">
        <w:rPr>
          <w:rFonts w:ascii="Arial" w:hAnsi="Arial" w:cs="Arial"/>
          <w:color w:val="7B7B7B" w:themeColor="accent3" w:themeShade="BF"/>
          <w:sz w:val="22"/>
          <w:szCs w:val="22"/>
        </w:rPr>
        <w:t xml:space="preserve"> the same parties have </w:t>
      </w:r>
      <w:r w:rsidR="004F3A91">
        <w:rPr>
          <w:rFonts w:ascii="Arial" w:hAnsi="Arial" w:cs="Arial"/>
          <w:color w:val="7B7B7B" w:themeColor="accent3" w:themeShade="BF"/>
          <w:sz w:val="22"/>
          <w:szCs w:val="22"/>
        </w:rPr>
        <w:t>entered into transactions giving rise to the credit.</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46ED347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168EBB52" w14:textId="526F1703" w:rsidR="00C82D87" w:rsidRPr="002A37BB" w:rsidRDefault="00EA2C4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8FA893F" w14:textId="5F41C2D0" w:rsidR="00962045" w:rsidRPr="002A37BB" w:rsidRDefault="00962045" w:rsidP="002A37BB">
      <w:pPr>
        <w:ind w:left="720" w:hanging="720"/>
        <w:jc w:val="both"/>
        <w:rPr>
          <w:rFonts w:ascii="Arial" w:hAnsi="Arial" w:cs="Arial"/>
          <w:sz w:val="22"/>
          <w:szCs w:val="22"/>
          <w:lang w:val="en-GB"/>
        </w:rPr>
      </w:pPr>
    </w:p>
    <w:p w14:paraId="2DF3B565" w14:textId="77777777" w:rsidR="0026580A" w:rsidRDefault="009E2B4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security interest </w:t>
      </w:r>
      <w:r w:rsidR="0070517E">
        <w:rPr>
          <w:rFonts w:ascii="Arial" w:hAnsi="Arial" w:cs="Arial"/>
          <w:color w:val="7B7B7B" w:themeColor="accent3" w:themeShade="BF"/>
          <w:sz w:val="22"/>
          <w:szCs w:val="22"/>
          <w:lang w:val="en-GB"/>
        </w:rPr>
        <w:t>in an asset will be determined by the terms of the parties’ agreement, the nature of the property</w:t>
      </w:r>
      <w:r w:rsidR="00041D7D">
        <w:rPr>
          <w:rFonts w:ascii="Arial" w:hAnsi="Arial" w:cs="Arial"/>
          <w:color w:val="7B7B7B" w:themeColor="accent3" w:themeShade="BF"/>
          <w:sz w:val="22"/>
          <w:szCs w:val="22"/>
          <w:lang w:val="en-GB"/>
        </w:rPr>
        <w:t xml:space="preserve"> being secured</w:t>
      </w:r>
      <w:r w:rsidR="0070517E">
        <w:rPr>
          <w:rFonts w:ascii="Arial" w:hAnsi="Arial" w:cs="Arial"/>
          <w:color w:val="7B7B7B" w:themeColor="accent3" w:themeShade="BF"/>
          <w:sz w:val="22"/>
          <w:szCs w:val="22"/>
          <w:lang w:val="en-GB"/>
        </w:rPr>
        <w:t xml:space="preserve"> and the nature of the debtor’s interest</w:t>
      </w:r>
      <w:r w:rsidR="00ED3B67">
        <w:rPr>
          <w:rFonts w:ascii="Arial" w:hAnsi="Arial" w:cs="Arial"/>
          <w:color w:val="7B7B7B" w:themeColor="accent3" w:themeShade="BF"/>
          <w:sz w:val="22"/>
          <w:szCs w:val="22"/>
          <w:lang w:val="en-GB"/>
        </w:rPr>
        <w:t xml:space="preserve"> in the property being secured</w:t>
      </w:r>
      <w:r w:rsidR="0070517E">
        <w:rPr>
          <w:rFonts w:ascii="Arial" w:hAnsi="Arial" w:cs="Arial"/>
          <w:color w:val="7B7B7B" w:themeColor="accent3" w:themeShade="BF"/>
          <w:sz w:val="22"/>
          <w:szCs w:val="22"/>
          <w:lang w:val="en-GB"/>
        </w:rPr>
        <w:t xml:space="preserve">. </w:t>
      </w:r>
      <w:r w:rsidR="00C86B46">
        <w:rPr>
          <w:rFonts w:ascii="Arial" w:hAnsi="Arial" w:cs="Arial"/>
          <w:color w:val="7B7B7B" w:themeColor="accent3" w:themeShade="BF"/>
          <w:sz w:val="22"/>
          <w:szCs w:val="22"/>
          <w:lang w:val="en-GB"/>
        </w:rPr>
        <w:t xml:space="preserve">There are </w:t>
      </w:r>
      <w:proofErr w:type="gramStart"/>
      <w:r w:rsidR="00C86B46">
        <w:rPr>
          <w:rFonts w:ascii="Arial" w:hAnsi="Arial" w:cs="Arial"/>
          <w:color w:val="7B7B7B" w:themeColor="accent3" w:themeShade="BF"/>
          <w:sz w:val="22"/>
          <w:szCs w:val="22"/>
          <w:lang w:val="en-GB"/>
        </w:rPr>
        <w:t>a number of</w:t>
      </w:r>
      <w:proofErr w:type="gramEnd"/>
      <w:r w:rsidR="00C86B46">
        <w:rPr>
          <w:rFonts w:ascii="Arial" w:hAnsi="Arial" w:cs="Arial"/>
          <w:color w:val="7B7B7B" w:themeColor="accent3" w:themeShade="BF"/>
          <w:sz w:val="22"/>
          <w:szCs w:val="22"/>
          <w:lang w:val="en-GB"/>
        </w:rPr>
        <w:t xml:space="preserve"> statutory provisions that govern taking security as well. Generally, for immovable or movable property and certain intangible property, a creditor</w:t>
      </w:r>
      <w:r w:rsidR="00AD6DE1">
        <w:rPr>
          <w:rFonts w:ascii="Arial" w:hAnsi="Arial" w:cs="Arial"/>
          <w:color w:val="7B7B7B" w:themeColor="accent3" w:themeShade="BF"/>
          <w:sz w:val="22"/>
          <w:szCs w:val="22"/>
          <w:lang w:val="en-GB"/>
        </w:rPr>
        <w:t xml:space="preserve"> may take security such as: (i) a legal mortgage; (ii) equitable mortgage; </w:t>
      </w:r>
      <w:r w:rsidR="00AE7143">
        <w:rPr>
          <w:rFonts w:ascii="Arial" w:hAnsi="Arial" w:cs="Arial"/>
          <w:color w:val="7B7B7B" w:themeColor="accent3" w:themeShade="BF"/>
          <w:sz w:val="22"/>
          <w:szCs w:val="22"/>
          <w:lang w:val="en-GB"/>
        </w:rPr>
        <w:t xml:space="preserve">or </w:t>
      </w:r>
      <w:r w:rsidR="00AD6DE1">
        <w:rPr>
          <w:rFonts w:ascii="Arial" w:hAnsi="Arial" w:cs="Arial"/>
          <w:color w:val="7B7B7B" w:themeColor="accent3" w:themeShade="BF"/>
          <w:sz w:val="22"/>
          <w:szCs w:val="22"/>
          <w:lang w:val="en-GB"/>
        </w:rPr>
        <w:t>(iii)</w:t>
      </w:r>
      <w:r w:rsidR="000423B1">
        <w:rPr>
          <w:rFonts w:ascii="Arial" w:hAnsi="Arial" w:cs="Arial"/>
          <w:color w:val="7B7B7B" w:themeColor="accent3" w:themeShade="BF"/>
          <w:sz w:val="22"/>
          <w:szCs w:val="22"/>
          <w:lang w:val="en-GB"/>
        </w:rPr>
        <w:t xml:space="preserve"> a fixed charge. </w:t>
      </w:r>
    </w:p>
    <w:p w14:paraId="78DB9FD8" w14:textId="053D0B67" w:rsidR="00C72848" w:rsidRDefault="000423B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legal mortgage</w:t>
      </w:r>
      <w:r w:rsidR="00D5485C">
        <w:rPr>
          <w:rFonts w:ascii="Arial" w:hAnsi="Arial" w:cs="Arial"/>
          <w:color w:val="7B7B7B" w:themeColor="accent3" w:themeShade="BF"/>
          <w:sz w:val="22"/>
          <w:szCs w:val="22"/>
          <w:lang w:val="en-GB"/>
        </w:rPr>
        <w:t xml:space="preserve"> is created by transferring the legal title of the debtor’s property to the creditor as security for the debt.</w:t>
      </w:r>
      <w:r w:rsidR="006A44F4">
        <w:rPr>
          <w:rFonts w:ascii="Arial" w:hAnsi="Arial" w:cs="Arial"/>
          <w:color w:val="7B7B7B" w:themeColor="accent3" w:themeShade="BF"/>
          <w:sz w:val="22"/>
          <w:szCs w:val="22"/>
          <w:lang w:val="en-GB"/>
        </w:rPr>
        <w:t xml:space="preserve"> The debtor remains in possession of the property but only regains legal title when the debt has been paid </w:t>
      </w:r>
      <w:r w:rsidR="0026580A">
        <w:rPr>
          <w:rFonts w:ascii="Arial" w:hAnsi="Arial" w:cs="Arial"/>
          <w:color w:val="7B7B7B" w:themeColor="accent3" w:themeShade="BF"/>
          <w:sz w:val="22"/>
          <w:szCs w:val="22"/>
          <w:lang w:val="en-GB"/>
        </w:rPr>
        <w:t>in full.</w:t>
      </w:r>
    </w:p>
    <w:p w14:paraId="11EB1CF4" w14:textId="4070F719" w:rsidR="0026580A" w:rsidRDefault="0026580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equitable mortgage</w:t>
      </w:r>
      <w:r w:rsidR="00EE5794">
        <w:rPr>
          <w:rFonts w:ascii="Arial" w:hAnsi="Arial" w:cs="Arial"/>
          <w:color w:val="7B7B7B" w:themeColor="accent3" w:themeShade="BF"/>
          <w:sz w:val="22"/>
          <w:szCs w:val="22"/>
          <w:lang w:val="en-GB"/>
        </w:rPr>
        <w:t xml:space="preserve"> allows the debtor to retain legal title and possession of the </w:t>
      </w:r>
      <w:proofErr w:type="gramStart"/>
      <w:r w:rsidR="00EE5794">
        <w:rPr>
          <w:rFonts w:ascii="Arial" w:hAnsi="Arial" w:cs="Arial"/>
          <w:color w:val="7B7B7B" w:themeColor="accent3" w:themeShade="BF"/>
          <w:sz w:val="22"/>
          <w:szCs w:val="22"/>
          <w:lang w:val="en-GB"/>
        </w:rPr>
        <w:t>property</w:t>
      </w:r>
      <w:proofErr w:type="gramEnd"/>
      <w:r w:rsidR="00EE5794">
        <w:rPr>
          <w:rFonts w:ascii="Arial" w:hAnsi="Arial" w:cs="Arial"/>
          <w:color w:val="7B7B7B" w:themeColor="accent3" w:themeShade="BF"/>
          <w:sz w:val="22"/>
          <w:szCs w:val="22"/>
          <w:lang w:val="en-GB"/>
        </w:rPr>
        <w:t xml:space="preserve"> but he transfers the beneficial interest to the creditor</w:t>
      </w:r>
      <w:r w:rsidR="00B52A5E">
        <w:rPr>
          <w:rFonts w:ascii="Arial" w:hAnsi="Arial" w:cs="Arial"/>
          <w:color w:val="7B7B7B" w:themeColor="accent3" w:themeShade="BF"/>
          <w:sz w:val="22"/>
          <w:szCs w:val="22"/>
          <w:lang w:val="en-GB"/>
        </w:rPr>
        <w:t xml:space="preserve">. </w:t>
      </w:r>
    </w:p>
    <w:p w14:paraId="48C44EE7" w14:textId="6043D0CF" w:rsidR="00B52A5E" w:rsidRPr="002A37BB" w:rsidRDefault="009079CA"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 fixed charge </w:t>
      </w:r>
      <w:r w:rsidR="00EF5D95">
        <w:rPr>
          <w:rFonts w:ascii="Arial" w:hAnsi="Arial" w:cs="Arial"/>
          <w:color w:val="7B7B7B" w:themeColor="accent3" w:themeShade="BF"/>
          <w:sz w:val="22"/>
          <w:szCs w:val="22"/>
          <w:lang w:val="en-GB"/>
        </w:rPr>
        <w:t>attaches to a specific asset of the debtor where neither the le</w:t>
      </w:r>
      <w:r w:rsidR="00BA14D0">
        <w:rPr>
          <w:rFonts w:ascii="Arial" w:hAnsi="Arial" w:cs="Arial"/>
          <w:color w:val="7B7B7B" w:themeColor="accent3" w:themeShade="BF"/>
          <w:sz w:val="22"/>
          <w:szCs w:val="22"/>
          <w:lang w:val="en-GB"/>
        </w:rPr>
        <w:t xml:space="preserve">gal </w:t>
      </w:r>
      <w:proofErr w:type="gramStart"/>
      <w:r w:rsidR="00BA14D0">
        <w:rPr>
          <w:rFonts w:ascii="Arial" w:hAnsi="Arial" w:cs="Arial"/>
          <w:color w:val="7B7B7B" w:themeColor="accent3" w:themeShade="BF"/>
          <w:sz w:val="22"/>
          <w:szCs w:val="22"/>
          <w:lang w:val="en-GB"/>
        </w:rPr>
        <w:t>or</w:t>
      </w:r>
      <w:proofErr w:type="gramEnd"/>
      <w:r w:rsidR="00BA14D0">
        <w:rPr>
          <w:rFonts w:ascii="Arial" w:hAnsi="Arial" w:cs="Arial"/>
          <w:color w:val="7B7B7B" w:themeColor="accent3" w:themeShade="BF"/>
          <w:sz w:val="22"/>
          <w:szCs w:val="22"/>
          <w:lang w:val="en-GB"/>
        </w:rPr>
        <w:t xml:space="preserve"> beneficial interest is transferred to the creditor but in the event of a default by the debtor, the creditor has a right to take possession of that property with a right to sell it</w:t>
      </w:r>
      <w:r w:rsidR="00B54A66">
        <w:rPr>
          <w:rFonts w:ascii="Arial" w:hAnsi="Arial" w:cs="Arial"/>
          <w:color w:val="7B7B7B" w:themeColor="accent3" w:themeShade="BF"/>
          <w:sz w:val="22"/>
          <w:szCs w:val="22"/>
          <w:lang w:val="en-GB"/>
        </w:rPr>
        <w:t>.</w:t>
      </w:r>
    </w:p>
    <w:p w14:paraId="572227E7" w14:textId="6B786810"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6AFF1C4B"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318A14AF" w14:textId="6045B0A6" w:rsidR="00C550C8" w:rsidRPr="002A37BB" w:rsidRDefault="00F31249"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658AF883" w14:textId="77777777" w:rsidR="002D0DF4" w:rsidRDefault="00CD231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Bermuda does not have a statutory </w:t>
      </w:r>
      <w:r w:rsidR="006043A6">
        <w:rPr>
          <w:rFonts w:ascii="Arial" w:hAnsi="Arial" w:cs="Arial"/>
          <w:color w:val="7B7B7B" w:themeColor="accent3" w:themeShade="BF"/>
          <w:sz w:val="22"/>
          <w:szCs w:val="22"/>
          <w:lang w:val="en-GB"/>
        </w:rPr>
        <w:t>equivalent which re</w:t>
      </w:r>
      <w:r w:rsidR="00CE62DC">
        <w:rPr>
          <w:rFonts w:ascii="Arial" w:hAnsi="Arial" w:cs="Arial"/>
          <w:color w:val="7B7B7B" w:themeColor="accent3" w:themeShade="BF"/>
          <w:sz w:val="22"/>
          <w:szCs w:val="22"/>
          <w:lang w:val="en-GB"/>
        </w:rPr>
        <w:t>cognises and implements the provisions of the UNCITRAL Model Law</w:t>
      </w:r>
      <w:r w:rsidR="00CB029D">
        <w:rPr>
          <w:rFonts w:ascii="Arial" w:hAnsi="Arial" w:cs="Arial"/>
          <w:color w:val="7B7B7B" w:themeColor="accent3" w:themeShade="BF"/>
          <w:sz w:val="22"/>
          <w:szCs w:val="22"/>
          <w:lang w:val="en-GB"/>
        </w:rPr>
        <w:t xml:space="preserve"> on Cross Border Insolvency. The basis on which foreign liquidators are granted recognition and assistance in Bermuda </w:t>
      </w:r>
      <w:r w:rsidR="002C6F4B">
        <w:rPr>
          <w:rFonts w:ascii="Arial" w:hAnsi="Arial" w:cs="Arial"/>
          <w:color w:val="7B7B7B" w:themeColor="accent3" w:themeShade="BF"/>
          <w:sz w:val="22"/>
          <w:szCs w:val="22"/>
          <w:lang w:val="en-GB"/>
        </w:rPr>
        <w:t>is</w:t>
      </w:r>
      <w:r w:rsidR="00CB029D">
        <w:rPr>
          <w:rFonts w:ascii="Arial" w:hAnsi="Arial" w:cs="Arial"/>
          <w:color w:val="7B7B7B" w:themeColor="accent3" w:themeShade="BF"/>
          <w:sz w:val="22"/>
          <w:szCs w:val="22"/>
          <w:lang w:val="en-GB"/>
        </w:rPr>
        <w:t xml:space="preserve"> therefore </w:t>
      </w:r>
      <w:r w:rsidR="001942E7">
        <w:rPr>
          <w:rFonts w:ascii="Arial" w:hAnsi="Arial" w:cs="Arial"/>
          <w:color w:val="7B7B7B" w:themeColor="accent3" w:themeShade="BF"/>
          <w:sz w:val="22"/>
          <w:szCs w:val="22"/>
          <w:lang w:val="en-GB"/>
        </w:rPr>
        <w:t>by common law principles.</w:t>
      </w:r>
      <w:r w:rsidR="00EE5403">
        <w:rPr>
          <w:rFonts w:ascii="Arial" w:hAnsi="Arial" w:cs="Arial"/>
          <w:color w:val="7B7B7B" w:themeColor="accent3" w:themeShade="BF"/>
          <w:sz w:val="22"/>
          <w:szCs w:val="22"/>
          <w:lang w:val="en-GB"/>
        </w:rPr>
        <w:t xml:space="preserve"> </w:t>
      </w:r>
      <w:r w:rsidR="002B6E90">
        <w:rPr>
          <w:rFonts w:ascii="Arial" w:hAnsi="Arial" w:cs="Arial"/>
          <w:color w:val="7B7B7B" w:themeColor="accent3" w:themeShade="BF"/>
          <w:sz w:val="22"/>
          <w:szCs w:val="22"/>
          <w:lang w:val="en-GB"/>
        </w:rPr>
        <w:t xml:space="preserve">We will therefore examine the principles established by common law for recognising and assisting </w:t>
      </w:r>
      <w:r w:rsidR="002D0DF4">
        <w:rPr>
          <w:rFonts w:ascii="Arial" w:hAnsi="Arial" w:cs="Arial"/>
          <w:color w:val="7B7B7B" w:themeColor="accent3" w:themeShade="BF"/>
          <w:sz w:val="22"/>
          <w:szCs w:val="22"/>
          <w:lang w:val="en-GB"/>
        </w:rPr>
        <w:t xml:space="preserve">foreign liquidators and the limits or constraints to granting assistance. </w:t>
      </w:r>
    </w:p>
    <w:p w14:paraId="4024A332" w14:textId="249584F7" w:rsidR="00544127" w:rsidRDefault="00EE540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Supreme Court of Bermuda </w:t>
      </w:r>
      <w:r w:rsidR="007708EB">
        <w:rPr>
          <w:rFonts w:ascii="Arial" w:hAnsi="Arial" w:cs="Arial"/>
          <w:color w:val="7B7B7B" w:themeColor="accent3" w:themeShade="BF"/>
          <w:sz w:val="22"/>
          <w:szCs w:val="22"/>
          <w:lang w:val="en-GB"/>
        </w:rPr>
        <w:t xml:space="preserve">had </w:t>
      </w:r>
      <w:r>
        <w:rPr>
          <w:rFonts w:ascii="Arial" w:hAnsi="Arial" w:cs="Arial"/>
          <w:color w:val="7B7B7B" w:themeColor="accent3" w:themeShade="BF"/>
          <w:sz w:val="22"/>
          <w:szCs w:val="22"/>
          <w:lang w:val="en-GB"/>
        </w:rPr>
        <w:t>follow</w:t>
      </w:r>
      <w:r w:rsidR="00BC326B">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w:t>
      </w:r>
      <w:r w:rsidR="00ED4848">
        <w:rPr>
          <w:rFonts w:ascii="Arial" w:hAnsi="Arial" w:cs="Arial"/>
          <w:color w:val="7B7B7B" w:themeColor="accent3" w:themeShade="BF"/>
          <w:sz w:val="22"/>
          <w:szCs w:val="22"/>
          <w:lang w:val="en-GB"/>
        </w:rPr>
        <w:t>the Privy Council decision of Cambridge Gas</w:t>
      </w:r>
      <w:r w:rsidR="00C75A6A">
        <w:rPr>
          <w:rFonts w:ascii="Arial" w:hAnsi="Arial" w:cs="Arial"/>
          <w:color w:val="7B7B7B" w:themeColor="accent3" w:themeShade="BF"/>
          <w:sz w:val="22"/>
          <w:szCs w:val="22"/>
          <w:lang w:val="en-GB"/>
        </w:rPr>
        <w:t xml:space="preserve"> Transportation Corp v Navigator Holdings plc</w:t>
      </w:r>
      <w:r w:rsidR="000A0984">
        <w:rPr>
          <w:rFonts w:ascii="Arial" w:hAnsi="Arial" w:cs="Arial"/>
          <w:color w:val="7B7B7B" w:themeColor="accent3" w:themeShade="BF"/>
          <w:sz w:val="22"/>
          <w:szCs w:val="22"/>
          <w:lang w:val="en-GB"/>
        </w:rPr>
        <w:t xml:space="preserve"> to hold that as a matter of common law, it may </w:t>
      </w:r>
      <w:r w:rsidR="00855558">
        <w:rPr>
          <w:rFonts w:ascii="Arial" w:hAnsi="Arial" w:cs="Arial"/>
          <w:color w:val="7B7B7B" w:themeColor="accent3" w:themeShade="BF"/>
          <w:sz w:val="22"/>
          <w:szCs w:val="22"/>
          <w:lang w:val="en-GB"/>
        </w:rPr>
        <w:t>recognise</w:t>
      </w:r>
      <w:r w:rsidR="00C92AE0">
        <w:rPr>
          <w:rFonts w:ascii="Arial" w:hAnsi="Arial" w:cs="Arial"/>
          <w:color w:val="7B7B7B" w:themeColor="accent3" w:themeShade="BF"/>
          <w:sz w:val="22"/>
          <w:szCs w:val="22"/>
          <w:lang w:val="en-GB"/>
        </w:rPr>
        <w:t xml:space="preserve"> liquidators appointed by the court of the company’s domicile</w:t>
      </w:r>
      <w:r w:rsidR="00201536">
        <w:rPr>
          <w:rFonts w:ascii="Arial" w:hAnsi="Arial" w:cs="Arial"/>
          <w:color w:val="7B7B7B" w:themeColor="accent3" w:themeShade="BF"/>
          <w:sz w:val="22"/>
          <w:szCs w:val="22"/>
          <w:lang w:val="en-GB"/>
        </w:rPr>
        <w:t>,</w:t>
      </w:r>
      <w:r w:rsidR="00B42E55">
        <w:rPr>
          <w:rFonts w:ascii="Arial" w:hAnsi="Arial" w:cs="Arial"/>
          <w:color w:val="7B7B7B" w:themeColor="accent3" w:themeShade="BF"/>
          <w:sz w:val="22"/>
          <w:szCs w:val="22"/>
          <w:lang w:val="en-GB"/>
        </w:rPr>
        <w:t xml:space="preserve"> as well as recognise the effects of the winding up order made by that court. The Bermuda Supreme Court recognises that it has</w:t>
      </w:r>
      <w:r w:rsidR="00D154C5">
        <w:rPr>
          <w:rFonts w:ascii="Arial" w:hAnsi="Arial" w:cs="Arial"/>
          <w:color w:val="7B7B7B" w:themeColor="accent3" w:themeShade="BF"/>
          <w:sz w:val="22"/>
          <w:szCs w:val="22"/>
          <w:lang w:val="en-GB"/>
        </w:rPr>
        <w:t xml:space="preserve"> discretion to assist</w:t>
      </w:r>
      <w:r w:rsidR="00EB358C">
        <w:rPr>
          <w:rFonts w:ascii="Arial" w:hAnsi="Arial" w:cs="Arial"/>
          <w:color w:val="7B7B7B" w:themeColor="accent3" w:themeShade="BF"/>
          <w:sz w:val="22"/>
          <w:szCs w:val="22"/>
          <w:lang w:val="en-GB"/>
        </w:rPr>
        <w:t xml:space="preserve"> the primary liquidation court by doing </w:t>
      </w:r>
      <w:r w:rsidR="005E49B8">
        <w:rPr>
          <w:rFonts w:ascii="Arial" w:hAnsi="Arial" w:cs="Arial"/>
          <w:color w:val="7B7B7B" w:themeColor="accent3" w:themeShade="BF"/>
          <w:sz w:val="22"/>
          <w:szCs w:val="22"/>
          <w:lang w:val="en-GB"/>
        </w:rPr>
        <w:t>acts that would be permitted if the liquidation was a domestic insolvency.</w:t>
      </w:r>
      <w:r w:rsidR="00BC326B">
        <w:rPr>
          <w:rFonts w:ascii="Arial" w:hAnsi="Arial" w:cs="Arial"/>
          <w:color w:val="7B7B7B" w:themeColor="accent3" w:themeShade="BF"/>
          <w:sz w:val="22"/>
          <w:szCs w:val="22"/>
          <w:lang w:val="en-GB"/>
        </w:rPr>
        <w:t xml:space="preserve"> The Cambridge decision has now been overtaken</w:t>
      </w:r>
      <w:r w:rsidR="00E000A7">
        <w:rPr>
          <w:rFonts w:ascii="Arial" w:hAnsi="Arial" w:cs="Arial"/>
          <w:color w:val="7B7B7B" w:themeColor="accent3" w:themeShade="BF"/>
          <w:sz w:val="22"/>
          <w:szCs w:val="22"/>
          <w:lang w:val="en-GB"/>
        </w:rPr>
        <w:t xml:space="preserve"> by later decisions referred to below.</w:t>
      </w:r>
    </w:p>
    <w:p w14:paraId="7E7BCAA5" w14:textId="358CF9C3" w:rsidR="00597119" w:rsidRDefault="0059711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have been developments in the </w:t>
      </w:r>
      <w:r w:rsidR="005F5173">
        <w:rPr>
          <w:rFonts w:ascii="Arial" w:hAnsi="Arial" w:cs="Arial"/>
          <w:color w:val="7B7B7B" w:themeColor="accent3" w:themeShade="BF"/>
          <w:sz w:val="22"/>
          <w:szCs w:val="22"/>
          <w:lang w:val="en-GB"/>
        </w:rPr>
        <w:t>common law by</w:t>
      </w:r>
      <w:r w:rsidR="00657E9E">
        <w:rPr>
          <w:rFonts w:ascii="Arial" w:hAnsi="Arial" w:cs="Arial"/>
          <w:color w:val="7B7B7B" w:themeColor="accent3" w:themeShade="BF"/>
          <w:sz w:val="22"/>
          <w:szCs w:val="22"/>
          <w:lang w:val="en-GB"/>
        </w:rPr>
        <w:t xml:space="preserve"> two Privy Council judgments from the Bermuda Court of Appeal which affects the nature of assistance the Bermuda court can lend to foreign liquidators.</w:t>
      </w:r>
      <w:r w:rsidR="006901D2">
        <w:rPr>
          <w:rFonts w:ascii="Arial" w:hAnsi="Arial" w:cs="Arial"/>
          <w:color w:val="7B7B7B" w:themeColor="accent3" w:themeShade="BF"/>
          <w:sz w:val="22"/>
          <w:szCs w:val="22"/>
          <w:lang w:val="en-GB"/>
        </w:rPr>
        <w:t xml:space="preserve"> The relevant decisions are </w:t>
      </w:r>
      <w:r w:rsidR="00DE3D54">
        <w:rPr>
          <w:rFonts w:ascii="Arial" w:hAnsi="Arial" w:cs="Arial"/>
          <w:color w:val="7B7B7B" w:themeColor="accent3" w:themeShade="BF"/>
          <w:sz w:val="22"/>
          <w:szCs w:val="22"/>
          <w:lang w:val="en-GB"/>
        </w:rPr>
        <w:t>Singularis Holdings Limited v PricewaterhouseCoopers and Pricewaterhousecoopers</w:t>
      </w:r>
      <w:r w:rsidR="001F5981">
        <w:rPr>
          <w:rFonts w:ascii="Arial" w:hAnsi="Arial" w:cs="Arial"/>
          <w:color w:val="7B7B7B" w:themeColor="accent3" w:themeShade="BF"/>
          <w:sz w:val="22"/>
          <w:szCs w:val="22"/>
          <w:lang w:val="en-GB"/>
        </w:rPr>
        <w:t xml:space="preserve"> v Saad Investments Company Limited</w:t>
      </w:r>
      <w:r w:rsidR="00584DF8">
        <w:rPr>
          <w:rFonts w:ascii="Arial" w:hAnsi="Arial" w:cs="Arial"/>
          <w:color w:val="7B7B7B" w:themeColor="accent3" w:themeShade="BF"/>
          <w:sz w:val="22"/>
          <w:szCs w:val="22"/>
          <w:lang w:val="en-GB"/>
        </w:rPr>
        <w:t>.</w:t>
      </w:r>
      <w:r w:rsidR="00400897">
        <w:rPr>
          <w:rFonts w:ascii="Arial" w:hAnsi="Arial" w:cs="Arial"/>
          <w:color w:val="7B7B7B" w:themeColor="accent3" w:themeShade="BF"/>
          <w:sz w:val="22"/>
          <w:szCs w:val="22"/>
          <w:lang w:val="en-GB"/>
        </w:rPr>
        <w:t xml:space="preserve"> </w:t>
      </w:r>
      <w:r w:rsidR="00C7571A">
        <w:rPr>
          <w:rFonts w:ascii="Arial" w:hAnsi="Arial" w:cs="Arial"/>
          <w:color w:val="7B7B7B" w:themeColor="accent3" w:themeShade="BF"/>
          <w:sz w:val="22"/>
          <w:szCs w:val="22"/>
          <w:lang w:val="en-GB"/>
        </w:rPr>
        <w:t>Firstly, the court will always exercise its discretion based on the facts of each case and the powers that it is being asked to</w:t>
      </w:r>
      <w:r w:rsidR="00354CB0">
        <w:rPr>
          <w:rFonts w:ascii="Arial" w:hAnsi="Arial" w:cs="Arial"/>
          <w:color w:val="7B7B7B" w:themeColor="accent3" w:themeShade="BF"/>
          <w:sz w:val="22"/>
          <w:szCs w:val="22"/>
          <w:lang w:val="en-GB"/>
        </w:rPr>
        <w:t xml:space="preserve"> recognise or confer. The Bermuda court will </w:t>
      </w:r>
      <w:r w:rsidR="00737864">
        <w:rPr>
          <w:rFonts w:ascii="Arial" w:hAnsi="Arial" w:cs="Arial"/>
          <w:color w:val="7B7B7B" w:themeColor="accent3" w:themeShade="BF"/>
          <w:sz w:val="22"/>
          <w:szCs w:val="22"/>
          <w:lang w:val="en-GB"/>
        </w:rPr>
        <w:t xml:space="preserve">always exercise its discretionary power in a manner that is consistent with </w:t>
      </w:r>
      <w:r w:rsidR="00401419">
        <w:rPr>
          <w:rFonts w:ascii="Arial" w:hAnsi="Arial" w:cs="Arial"/>
          <w:color w:val="7B7B7B" w:themeColor="accent3" w:themeShade="BF"/>
          <w:sz w:val="22"/>
          <w:szCs w:val="22"/>
          <w:lang w:val="en-GB"/>
        </w:rPr>
        <w:t xml:space="preserve">its </w:t>
      </w:r>
      <w:r w:rsidR="00737864">
        <w:rPr>
          <w:rFonts w:ascii="Arial" w:hAnsi="Arial" w:cs="Arial"/>
          <w:color w:val="7B7B7B" w:themeColor="accent3" w:themeShade="BF"/>
          <w:sz w:val="22"/>
          <w:szCs w:val="22"/>
          <w:lang w:val="en-GB"/>
        </w:rPr>
        <w:t>substantive law</w:t>
      </w:r>
      <w:r w:rsidR="00401419">
        <w:rPr>
          <w:rFonts w:ascii="Arial" w:hAnsi="Arial" w:cs="Arial"/>
          <w:color w:val="7B7B7B" w:themeColor="accent3" w:themeShade="BF"/>
          <w:sz w:val="22"/>
          <w:szCs w:val="22"/>
          <w:lang w:val="en-GB"/>
        </w:rPr>
        <w:t>s</w:t>
      </w:r>
      <w:r w:rsidR="00737864">
        <w:rPr>
          <w:rFonts w:ascii="Arial" w:hAnsi="Arial" w:cs="Arial"/>
          <w:color w:val="7B7B7B" w:themeColor="accent3" w:themeShade="BF"/>
          <w:sz w:val="22"/>
          <w:szCs w:val="22"/>
          <w:lang w:val="en-GB"/>
        </w:rPr>
        <w:t xml:space="preserve"> and public policy.</w:t>
      </w:r>
      <w:r w:rsidR="00401419">
        <w:rPr>
          <w:rFonts w:ascii="Arial" w:hAnsi="Arial" w:cs="Arial"/>
          <w:color w:val="7B7B7B" w:themeColor="accent3" w:themeShade="BF"/>
          <w:sz w:val="22"/>
          <w:szCs w:val="22"/>
          <w:lang w:val="en-GB"/>
        </w:rPr>
        <w:t xml:space="preserve"> There are therefore 3 factors</w:t>
      </w:r>
      <w:r w:rsidR="00400897">
        <w:rPr>
          <w:rFonts w:ascii="Arial" w:hAnsi="Arial" w:cs="Arial"/>
          <w:color w:val="7B7B7B" w:themeColor="accent3" w:themeShade="BF"/>
          <w:sz w:val="22"/>
          <w:szCs w:val="22"/>
          <w:lang w:val="en-GB"/>
        </w:rPr>
        <w:t xml:space="preserve"> </w:t>
      </w:r>
      <w:r w:rsidR="00862F1A">
        <w:rPr>
          <w:rFonts w:ascii="Arial" w:hAnsi="Arial" w:cs="Arial"/>
          <w:color w:val="7B7B7B" w:themeColor="accent3" w:themeShade="BF"/>
          <w:sz w:val="22"/>
          <w:szCs w:val="22"/>
          <w:lang w:val="en-GB"/>
        </w:rPr>
        <w:t xml:space="preserve">that </w:t>
      </w:r>
      <w:r w:rsidR="00401419">
        <w:rPr>
          <w:rFonts w:ascii="Arial" w:hAnsi="Arial" w:cs="Arial"/>
          <w:color w:val="7B7B7B" w:themeColor="accent3" w:themeShade="BF"/>
          <w:sz w:val="22"/>
          <w:szCs w:val="22"/>
          <w:lang w:val="en-GB"/>
        </w:rPr>
        <w:t>the Court will use to determine</w:t>
      </w:r>
      <w:r w:rsidR="00CC4C88">
        <w:rPr>
          <w:rFonts w:ascii="Arial" w:hAnsi="Arial" w:cs="Arial"/>
          <w:color w:val="7B7B7B" w:themeColor="accent3" w:themeShade="BF"/>
          <w:sz w:val="22"/>
          <w:szCs w:val="22"/>
          <w:lang w:val="en-GB"/>
        </w:rPr>
        <w:t xml:space="preserve"> what assistance it can offer to assist foreign liquidators. They are firstly, whether there is sufficient connection between the foreign court’s jurisdiction </w:t>
      </w:r>
      <w:r w:rsidR="00B2590B">
        <w:rPr>
          <w:rFonts w:ascii="Arial" w:hAnsi="Arial" w:cs="Arial"/>
          <w:color w:val="7B7B7B" w:themeColor="accent3" w:themeShade="BF"/>
          <w:sz w:val="22"/>
          <w:szCs w:val="22"/>
          <w:lang w:val="en-GB"/>
        </w:rPr>
        <w:t>and the foreign company that makes the foreign court the most convenient jurisdiction to make a winding up order over the company and appoint liquidators.</w:t>
      </w:r>
      <w:r w:rsidR="00B90F4D">
        <w:rPr>
          <w:rFonts w:ascii="Arial" w:hAnsi="Arial" w:cs="Arial"/>
          <w:color w:val="7B7B7B" w:themeColor="accent3" w:themeShade="BF"/>
          <w:sz w:val="22"/>
          <w:szCs w:val="22"/>
          <w:lang w:val="en-GB"/>
        </w:rPr>
        <w:t xml:space="preserve"> Secondly, the court will consider whether there are documents, </w:t>
      </w:r>
      <w:proofErr w:type="gramStart"/>
      <w:r w:rsidR="00B90F4D">
        <w:rPr>
          <w:rFonts w:ascii="Arial" w:hAnsi="Arial" w:cs="Arial"/>
          <w:color w:val="7B7B7B" w:themeColor="accent3" w:themeShade="BF"/>
          <w:sz w:val="22"/>
          <w:szCs w:val="22"/>
          <w:lang w:val="en-GB"/>
        </w:rPr>
        <w:t>assets</w:t>
      </w:r>
      <w:proofErr w:type="gramEnd"/>
      <w:r w:rsidR="00B90F4D">
        <w:rPr>
          <w:rFonts w:ascii="Arial" w:hAnsi="Arial" w:cs="Arial"/>
          <w:color w:val="7B7B7B" w:themeColor="accent3" w:themeShade="BF"/>
          <w:sz w:val="22"/>
          <w:szCs w:val="22"/>
          <w:lang w:val="en-GB"/>
        </w:rPr>
        <w:t xml:space="preserve"> or liabilities of the foreign company within the jurisdiction of</w:t>
      </w:r>
      <w:r w:rsidR="00B116F1">
        <w:rPr>
          <w:rFonts w:ascii="Arial" w:hAnsi="Arial" w:cs="Arial"/>
          <w:color w:val="7B7B7B" w:themeColor="accent3" w:themeShade="BF"/>
          <w:sz w:val="22"/>
          <w:szCs w:val="22"/>
          <w:lang w:val="en-GB"/>
        </w:rPr>
        <w:t xml:space="preserve"> Bermuda</w:t>
      </w:r>
      <w:r w:rsidR="00DD52DB">
        <w:rPr>
          <w:rFonts w:ascii="Arial" w:hAnsi="Arial" w:cs="Arial"/>
          <w:color w:val="7B7B7B" w:themeColor="accent3" w:themeShade="BF"/>
          <w:sz w:val="22"/>
          <w:szCs w:val="22"/>
          <w:lang w:val="en-GB"/>
        </w:rPr>
        <w:t xml:space="preserve"> to warrant recognition. It is relevant therefore to consider whether the foreign company has conducted business </w:t>
      </w:r>
      <w:r w:rsidR="00791F15">
        <w:rPr>
          <w:rFonts w:ascii="Arial" w:hAnsi="Arial" w:cs="Arial"/>
          <w:color w:val="7B7B7B" w:themeColor="accent3" w:themeShade="BF"/>
          <w:sz w:val="22"/>
          <w:szCs w:val="22"/>
          <w:lang w:val="en-GB"/>
        </w:rPr>
        <w:t>within Bermuda directly or by agents or branches and whether</w:t>
      </w:r>
      <w:r w:rsidR="00067F92">
        <w:rPr>
          <w:rFonts w:ascii="Arial" w:hAnsi="Arial" w:cs="Arial"/>
          <w:color w:val="7B7B7B" w:themeColor="accent3" w:themeShade="BF"/>
          <w:sz w:val="22"/>
          <w:szCs w:val="22"/>
          <w:lang w:val="en-GB"/>
        </w:rPr>
        <w:t xml:space="preserve"> the</w:t>
      </w:r>
      <w:r w:rsidR="0074739D">
        <w:rPr>
          <w:rFonts w:ascii="Arial" w:hAnsi="Arial" w:cs="Arial"/>
          <w:color w:val="7B7B7B" w:themeColor="accent3" w:themeShade="BF"/>
          <w:sz w:val="22"/>
          <w:szCs w:val="22"/>
          <w:lang w:val="en-GB"/>
        </w:rPr>
        <w:t xml:space="preserve"> company has any </w:t>
      </w:r>
      <w:r w:rsidR="002826C4">
        <w:rPr>
          <w:rFonts w:ascii="Arial" w:hAnsi="Arial" w:cs="Arial"/>
          <w:color w:val="7B7B7B" w:themeColor="accent3" w:themeShade="BF"/>
          <w:sz w:val="22"/>
          <w:szCs w:val="22"/>
          <w:lang w:val="en-GB"/>
        </w:rPr>
        <w:t xml:space="preserve">former </w:t>
      </w:r>
      <w:r w:rsidR="0074739D">
        <w:rPr>
          <w:rFonts w:ascii="Arial" w:hAnsi="Arial" w:cs="Arial"/>
          <w:color w:val="7B7B7B" w:themeColor="accent3" w:themeShade="BF"/>
          <w:sz w:val="22"/>
          <w:szCs w:val="22"/>
          <w:lang w:val="en-GB"/>
        </w:rPr>
        <w:t>directors</w:t>
      </w:r>
      <w:r w:rsidR="002826C4">
        <w:rPr>
          <w:rFonts w:ascii="Arial" w:hAnsi="Arial" w:cs="Arial"/>
          <w:color w:val="7B7B7B" w:themeColor="accent3" w:themeShade="BF"/>
          <w:sz w:val="22"/>
          <w:szCs w:val="22"/>
          <w:lang w:val="en-GB"/>
        </w:rPr>
        <w:t xml:space="preserve"> or officers or managers within Bermuda. It is also relevant if the </w:t>
      </w:r>
      <w:r w:rsidR="00643591">
        <w:rPr>
          <w:rFonts w:ascii="Arial" w:hAnsi="Arial" w:cs="Arial"/>
          <w:color w:val="7B7B7B" w:themeColor="accent3" w:themeShade="BF"/>
          <w:sz w:val="22"/>
          <w:szCs w:val="22"/>
          <w:lang w:val="en-GB"/>
        </w:rPr>
        <w:t>foreign company needs to be involved in litigation or arbitration within Bermuda. Thirdly, the court will consider whether there is any public policy reason</w:t>
      </w:r>
      <w:r w:rsidR="00B07131">
        <w:rPr>
          <w:rFonts w:ascii="Arial" w:hAnsi="Arial" w:cs="Arial"/>
          <w:color w:val="7B7B7B" w:themeColor="accent3" w:themeShade="BF"/>
          <w:sz w:val="22"/>
          <w:szCs w:val="22"/>
          <w:lang w:val="en-GB"/>
        </w:rPr>
        <w:t xml:space="preserve"> under Bermuda law that would negate against recognising the foreign liquidator.</w:t>
      </w:r>
    </w:p>
    <w:p w14:paraId="25C1E738" w14:textId="38B362AC" w:rsidR="00B07131" w:rsidRPr="002A37BB" w:rsidRDefault="00B07131" w:rsidP="002A37BB">
      <w:pPr>
        <w:jc w:val="both"/>
        <w:rPr>
          <w:rFonts w:ascii="Arial" w:hAnsi="Arial" w:cs="Arial"/>
          <w:sz w:val="22"/>
          <w:szCs w:val="22"/>
        </w:rPr>
      </w:pPr>
      <w:r>
        <w:rPr>
          <w:rFonts w:ascii="Arial" w:hAnsi="Arial" w:cs="Arial"/>
          <w:color w:val="7B7B7B" w:themeColor="accent3" w:themeShade="BF"/>
          <w:sz w:val="22"/>
          <w:szCs w:val="22"/>
          <w:lang w:val="en-GB"/>
        </w:rPr>
        <w:t>There are clear circumstances laid down by common law where a foreign liquidator will not be recognised</w:t>
      </w:r>
      <w:r w:rsidR="00B4612A">
        <w:rPr>
          <w:rFonts w:ascii="Arial" w:hAnsi="Arial" w:cs="Arial"/>
          <w:color w:val="7B7B7B" w:themeColor="accent3" w:themeShade="BF"/>
          <w:sz w:val="22"/>
          <w:szCs w:val="22"/>
          <w:lang w:val="en-GB"/>
        </w:rPr>
        <w:t>. For example, where the appointment of the liquidator is by private</w:t>
      </w:r>
      <w:r w:rsidR="00C6513C">
        <w:rPr>
          <w:rFonts w:ascii="Arial" w:hAnsi="Arial" w:cs="Arial"/>
          <w:color w:val="7B7B7B" w:themeColor="accent3" w:themeShade="BF"/>
          <w:sz w:val="22"/>
          <w:szCs w:val="22"/>
          <w:lang w:val="en-GB"/>
        </w:rPr>
        <w:t xml:space="preserve"> arrangement such as a voluntary liquidation, the court has ruled that it does not have power to recognise that appointment. </w:t>
      </w:r>
      <w:r w:rsidR="00ED52A0">
        <w:rPr>
          <w:rFonts w:ascii="Arial" w:hAnsi="Arial" w:cs="Arial"/>
          <w:color w:val="7B7B7B" w:themeColor="accent3" w:themeShade="BF"/>
          <w:sz w:val="22"/>
          <w:szCs w:val="22"/>
          <w:lang w:val="en-GB"/>
        </w:rPr>
        <w:t xml:space="preserve">Another example is that the Bermuda court does not have power to </w:t>
      </w:r>
      <w:r w:rsidR="00C30AAA">
        <w:rPr>
          <w:rFonts w:ascii="Arial" w:hAnsi="Arial" w:cs="Arial"/>
          <w:color w:val="7B7B7B" w:themeColor="accent3" w:themeShade="BF"/>
          <w:sz w:val="22"/>
          <w:szCs w:val="22"/>
          <w:lang w:val="en-GB"/>
        </w:rPr>
        <w:t xml:space="preserve">assist foreign liquidators do something </w:t>
      </w:r>
      <w:r w:rsidR="00C23A55">
        <w:rPr>
          <w:rFonts w:ascii="Arial" w:hAnsi="Arial" w:cs="Arial"/>
          <w:color w:val="7B7B7B" w:themeColor="accent3" w:themeShade="BF"/>
          <w:sz w:val="22"/>
          <w:szCs w:val="22"/>
          <w:lang w:val="en-GB"/>
        </w:rPr>
        <w:t>which they could not do under the law appointing them.</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34DADFAA"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5955D58A" w:rsidR="00807119" w:rsidRPr="002A37BB" w:rsidRDefault="000572D5"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p>
    <w:p w14:paraId="2F029E55" w14:textId="7B571DE4" w:rsidR="00DF75F8" w:rsidRDefault="00DF75F8" w:rsidP="002A37BB">
      <w:pPr>
        <w:jc w:val="both"/>
        <w:rPr>
          <w:rFonts w:ascii="Arial" w:hAnsi="Arial" w:cs="Arial"/>
          <w:sz w:val="22"/>
          <w:szCs w:val="22"/>
        </w:rPr>
      </w:pPr>
    </w:p>
    <w:p w14:paraId="5822A20C" w14:textId="77777777" w:rsidR="00DA1FAA" w:rsidRPr="002A37BB" w:rsidRDefault="00DA1FAA" w:rsidP="002A37BB">
      <w:pPr>
        <w:jc w:val="both"/>
        <w:rPr>
          <w:rFonts w:ascii="Arial" w:hAnsi="Arial" w:cs="Arial"/>
          <w:sz w:val="22"/>
          <w:szCs w:val="22"/>
        </w:rPr>
      </w:pPr>
    </w:p>
    <w:p w14:paraId="7940D274" w14:textId="1F2489E1" w:rsidR="00DF75F8" w:rsidRDefault="004677D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judgment does not have effect in Bermuda</w:t>
      </w:r>
      <w:r w:rsidR="006C6FB0">
        <w:rPr>
          <w:rFonts w:ascii="Arial" w:hAnsi="Arial" w:cs="Arial"/>
          <w:color w:val="7B7B7B" w:themeColor="accent3" w:themeShade="BF"/>
          <w:sz w:val="22"/>
          <w:szCs w:val="22"/>
          <w:lang w:val="en-GB"/>
        </w:rPr>
        <w:t xml:space="preserve"> unless steps are taken for that order to be recognised and enforced. The</w:t>
      </w:r>
      <w:r w:rsidR="000B6DA2">
        <w:rPr>
          <w:rFonts w:ascii="Arial" w:hAnsi="Arial" w:cs="Arial"/>
          <w:color w:val="7B7B7B" w:themeColor="accent3" w:themeShade="BF"/>
          <w:sz w:val="22"/>
          <w:szCs w:val="22"/>
          <w:lang w:val="en-GB"/>
        </w:rPr>
        <w:t xml:space="preserve"> method by which a foreign judgment will be recognised and or enforced will </w:t>
      </w:r>
      <w:r w:rsidR="000F7EFE">
        <w:rPr>
          <w:rFonts w:ascii="Arial" w:hAnsi="Arial" w:cs="Arial"/>
          <w:color w:val="7B7B7B" w:themeColor="accent3" w:themeShade="BF"/>
          <w:sz w:val="22"/>
          <w:szCs w:val="22"/>
          <w:lang w:val="en-GB"/>
        </w:rPr>
        <w:t>depend on the country</w:t>
      </w:r>
      <w:r w:rsidR="00A557A5">
        <w:rPr>
          <w:rFonts w:ascii="Arial" w:hAnsi="Arial" w:cs="Arial"/>
          <w:color w:val="7B7B7B" w:themeColor="accent3" w:themeShade="BF"/>
          <w:sz w:val="22"/>
          <w:szCs w:val="22"/>
          <w:lang w:val="en-GB"/>
        </w:rPr>
        <w:t xml:space="preserve"> thereby determining whether it is statute or common law that will stipulate terms for recognition or enforcement. </w:t>
      </w:r>
      <w:r w:rsidR="00933C37">
        <w:rPr>
          <w:rFonts w:ascii="Arial" w:hAnsi="Arial" w:cs="Arial"/>
          <w:color w:val="7B7B7B" w:themeColor="accent3" w:themeShade="BF"/>
          <w:sz w:val="22"/>
          <w:szCs w:val="22"/>
          <w:lang w:val="en-GB"/>
        </w:rPr>
        <w:t>The</w:t>
      </w:r>
      <w:r w:rsidR="00233164">
        <w:rPr>
          <w:rFonts w:ascii="Arial" w:hAnsi="Arial" w:cs="Arial"/>
          <w:color w:val="7B7B7B" w:themeColor="accent3" w:themeShade="BF"/>
          <w:sz w:val="22"/>
          <w:szCs w:val="22"/>
          <w:lang w:val="en-GB"/>
        </w:rPr>
        <w:t>re are established</w:t>
      </w:r>
      <w:r w:rsidR="00933C37">
        <w:rPr>
          <w:rFonts w:ascii="Arial" w:hAnsi="Arial" w:cs="Arial"/>
          <w:color w:val="7B7B7B" w:themeColor="accent3" w:themeShade="BF"/>
          <w:sz w:val="22"/>
          <w:szCs w:val="22"/>
          <w:lang w:val="en-GB"/>
        </w:rPr>
        <w:t xml:space="preserve"> principles at common law </w:t>
      </w:r>
      <w:r w:rsidR="00A25DD3">
        <w:rPr>
          <w:rFonts w:ascii="Arial" w:hAnsi="Arial" w:cs="Arial"/>
          <w:color w:val="7B7B7B" w:themeColor="accent3" w:themeShade="BF"/>
          <w:sz w:val="22"/>
          <w:szCs w:val="22"/>
          <w:lang w:val="en-GB"/>
        </w:rPr>
        <w:t xml:space="preserve">for </w:t>
      </w:r>
      <w:r w:rsidR="00233164">
        <w:rPr>
          <w:rFonts w:ascii="Arial" w:hAnsi="Arial" w:cs="Arial"/>
          <w:color w:val="7B7B7B" w:themeColor="accent3" w:themeShade="BF"/>
          <w:sz w:val="22"/>
          <w:szCs w:val="22"/>
          <w:lang w:val="en-GB"/>
        </w:rPr>
        <w:t>determin</w:t>
      </w:r>
      <w:r w:rsidR="00A25DD3">
        <w:rPr>
          <w:rFonts w:ascii="Arial" w:hAnsi="Arial" w:cs="Arial"/>
          <w:color w:val="7B7B7B" w:themeColor="accent3" w:themeShade="BF"/>
          <w:sz w:val="22"/>
          <w:szCs w:val="22"/>
          <w:lang w:val="en-GB"/>
        </w:rPr>
        <w:t xml:space="preserve">ing when </w:t>
      </w:r>
      <w:r w:rsidR="00933C37">
        <w:rPr>
          <w:rFonts w:ascii="Arial" w:hAnsi="Arial" w:cs="Arial"/>
          <w:color w:val="7B7B7B" w:themeColor="accent3" w:themeShade="BF"/>
          <w:sz w:val="22"/>
          <w:szCs w:val="22"/>
          <w:lang w:val="en-GB"/>
        </w:rPr>
        <w:t>judgments</w:t>
      </w:r>
      <w:r w:rsidR="00FC1DAB">
        <w:rPr>
          <w:rFonts w:ascii="Arial" w:hAnsi="Arial" w:cs="Arial"/>
          <w:color w:val="7B7B7B" w:themeColor="accent3" w:themeShade="BF"/>
          <w:sz w:val="22"/>
          <w:szCs w:val="22"/>
          <w:lang w:val="en-GB"/>
        </w:rPr>
        <w:t xml:space="preserve"> </w:t>
      </w:r>
      <w:r w:rsidR="00A25DD3">
        <w:rPr>
          <w:rFonts w:ascii="Arial" w:hAnsi="Arial" w:cs="Arial"/>
          <w:color w:val="7B7B7B" w:themeColor="accent3" w:themeShade="BF"/>
          <w:sz w:val="22"/>
          <w:szCs w:val="22"/>
          <w:lang w:val="en-GB"/>
        </w:rPr>
        <w:t xml:space="preserve">can be </w:t>
      </w:r>
      <w:r w:rsidR="00745A8B">
        <w:rPr>
          <w:rFonts w:ascii="Arial" w:hAnsi="Arial" w:cs="Arial"/>
          <w:color w:val="7B7B7B" w:themeColor="accent3" w:themeShade="BF"/>
          <w:sz w:val="22"/>
          <w:szCs w:val="22"/>
          <w:lang w:val="en-GB"/>
        </w:rPr>
        <w:t>registered</w:t>
      </w:r>
      <w:r w:rsidR="00A25DD3">
        <w:rPr>
          <w:rFonts w:ascii="Arial" w:hAnsi="Arial" w:cs="Arial"/>
          <w:color w:val="7B7B7B" w:themeColor="accent3" w:themeShade="BF"/>
          <w:sz w:val="22"/>
          <w:szCs w:val="22"/>
          <w:lang w:val="en-GB"/>
        </w:rPr>
        <w:t xml:space="preserve">. If </w:t>
      </w:r>
      <w:r w:rsidR="00A86D09">
        <w:rPr>
          <w:rFonts w:ascii="Arial" w:hAnsi="Arial" w:cs="Arial"/>
          <w:color w:val="7B7B7B" w:themeColor="accent3" w:themeShade="BF"/>
          <w:sz w:val="22"/>
          <w:szCs w:val="22"/>
          <w:lang w:val="en-GB"/>
        </w:rPr>
        <w:t>the foreign judgment being registered is contrary to the principles established at common law,</w:t>
      </w:r>
      <w:r w:rsidR="00790406">
        <w:rPr>
          <w:rFonts w:ascii="Arial" w:hAnsi="Arial" w:cs="Arial"/>
          <w:color w:val="7B7B7B" w:themeColor="accent3" w:themeShade="BF"/>
          <w:sz w:val="22"/>
          <w:szCs w:val="22"/>
          <w:lang w:val="en-GB"/>
        </w:rPr>
        <w:t xml:space="preserve"> the foreign judgment will not be regis</w:t>
      </w:r>
      <w:r w:rsidR="007D5155">
        <w:rPr>
          <w:rFonts w:ascii="Arial" w:hAnsi="Arial" w:cs="Arial"/>
          <w:color w:val="7B7B7B" w:themeColor="accent3" w:themeShade="BF"/>
          <w:sz w:val="22"/>
          <w:szCs w:val="22"/>
          <w:lang w:val="en-GB"/>
        </w:rPr>
        <w:t>tered. These</w:t>
      </w:r>
      <w:r w:rsidR="00745A8B">
        <w:rPr>
          <w:rFonts w:ascii="Arial" w:hAnsi="Arial" w:cs="Arial"/>
          <w:color w:val="7B7B7B" w:themeColor="accent3" w:themeShade="BF"/>
          <w:sz w:val="22"/>
          <w:szCs w:val="22"/>
          <w:lang w:val="en-GB"/>
        </w:rPr>
        <w:t xml:space="preserve"> are</w:t>
      </w:r>
      <w:r w:rsidR="00CB1128">
        <w:rPr>
          <w:rFonts w:ascii="Arial" w:hAnsi="Arial" w:cs="Arial"/>
          <w:color w:val="7B7B7B" w:themeColor="accent3" w:themeShade="BF"/>
          <w:sz w:val="22"/>
          <w:szCs w:val="22"/>
          <w:lang w:val="en-GB"/>
        </w:rPr>
        <w:t xml:space="preserve">: </w:t>
      </w:r>
      <w:r w:rsidR="00ED1E99">
        <w:rPr>
          <w:rFonts w:ascii="Arial" w:hAnsi="Arial" w:cs="Arial"/>
          <w:color w:val="7B7B7B" w:themeColor="accent3" w:themeShade="BF"/>
          <w:sz w:val="22"/>
          <w:szCs w:val="22"/>
          <w:lang w:val="en-GB"/>
        </w:rPr>
        <w:t xml:space="preserve">(i) </w:t>
      </w:r>
      <w:r w:rsidR="00CB1128">
        <w:rPr>
          <w:rFonts w:ascii="Arial" w:hAnsi="Arial" w:cs="Arial"/>
          <w:color w:val="7B7B7B" w:themeColor="accent3" w:themeShade="BF"/>
          <w:sz w:val="22"/>
          <w:szCs w:val="22"/>
          <w:lang w:val="en-GB"/>
        </w:rPr>
        <w:t>the</w:t>
      </w:r>
      <w:r w:rsidR="00FC1DAB">
        <w:rPr>
          <w:rFonts w:ascii="Arial" w:hAnsi="Arial" w:cs="Arial"/>
          <w:color w:val="7B7B7B" w:themeColor="accent3" w:themeShade="BF"/>
          <w:sz w:val="22"/>
          <w:szCs w:val="22"/>
          <w:lang w:val="en-GB"/>
        </w:rPr>
        <w:t xml:space="preserve"> judgment is not a </w:t>
      </w:r>
      <w:r w:rsidR="00CB1128">
        <w:rPr>
          <w:rFonts w:ascii="Arial" w:hAnsi="Arial" w:cs="Arial"/>
          <w:color w:val="7B7B7B" w:themeColor="accent3" w:themeShade="BF"/>
          <w:sz w:val="22"/>
          <w:szCs w:val="22"/>
          <w:lang w:val="en-GB"/>
        </w:rPr>
        <w:t>final</w:t>
      </w:r>
      <w:r w:rsidR="00263206">
        <w:rPr>
          <w:rFonts w:ascii="Arial" w:hAnsi="Arial" w:cs="Arial"/>
          <w:color w:val="7B7B7B" w:themeColor="accent3" w:themeShade="BF"/>
          <w:sz w:val="22"/>
          <w:szCs w:val="22"/>
          <w:lang w:val="en-GB"/>
        </w:rPr>
        <w:t xml:space="preserve"> and conclu</w:t>
      </w:r>
      <w:r w:rsidR="006D7BA9">
        <w:rPr>
          <w:rFonts w:ascii="Arial" w:hAnsi="Arial" w:cs="Arial"/>
          <w:color w:val="7B7B7B" w:themeColor="accent3" w:themeShade="BF"/>
          <w:sz w:val="22"/>
          <w:szCs w:val="22"/>
          <w:lang w:val="en-GB"/>
        </w:rPr>
        <w:t>s</w:t>
      </w:r>
      <w:r w:rsidR="00263206">
        <w:rPr>
          <w:rFonts w:ascii="Arial" w:hAnsi="Arial" w:cs="Arial"/>
          <w:color w:val="7B7B7B" w:themeColor="accent3" w:themeShade="BF"/>
          <w:sz w:val="22"/>
          <w:szCs w:val="22"/>
          <w:lang w:val="en-GB"/>
        </w:rPr>
        <w:t>ive</w:t>
      </w:r>
      <w:r w:rsidR="00CB1128">
        <w:rPr>
          <w:rFonts w:ascii="Arial" w:hAnsi="Arial" w:cs="Arial"/>
          <w:color w:val="7B7B7B" w:themeColor="accent3" w:themeShade="BF"/>
          <w:sz w:val="22"/>
          <w:szCs w:val="22"/>
          <w:lang w:val="en-GB"/>
        </w:rPr>
        <w:t xml:space="preserve"> money judgment</w:t>
      </w:r>
      <w:r w:rsidR="00A509FF">
        <w:rPr>
          <w:rFonts w:ascii="Arial" w:hAnsi="Arial" w:cs="Arial"/>
          <w:color w:val="7B7B7B" w:themeColor="accent3" w:themeShade="BF"/>
          <w:sz w:val="22"/>
          <w:szCs w:val="22"/>
          <w:lang w:val="en-GB"/>
        </w:rPr>
        <w:t>. In the decision L</w:t>
      </w:r>
      <w:r w:rsidR="00B50842">
        <w:rPr>
          <w:rFonts w:ascii="Arial" w:hAnsi="Arial" w:cs="Arial"/>
          <w:color w:val="7B7B7B" w:themeColor="accent3" w:themeShade="BF"/>
          <w:sz w:val="22"/>
          <w:szCs w:val="22"/>
          <w:lang w:val="en-GB"/>
        </w:rPr>
        <w:t>aep Investments Ltd v Emerging Markets Special Situations 3 Ltd</w:t>
      </w:r>
      <w:r w:rsidR="003A3925">
        <w:rPr>
          <w:rFonts w:ascii="Arial" w:hAnsi="Arial" w:cs="Arial"/>
          <w:color w:val="7B7B7B" w:themeColor="accent3" w:themeShade="BF"/>
          <w:sz w:val="22"/>
          <w:szCs w:val="22"/>
          <w:lang w:val="en-GB"/>
        </w:rPr>
        <w:t>, the Bermuda court held that a stay order issued by the Brazil courts meant that a Brazilian arbitration award</w:t>
      </w:r>
      <w:r w:rsidR="004A79FE">
        <w:rPr>
          <w:rFonts w:ascii="Arial" w:hAnsi="Arial" w:cs="Arial"/>
          <w:color w:val="7B7B7B" w:themeColor="accent3" w:themeShade="BF"/>
          <w:sz w:val="22"/>
          <w:szCs w:val="22"/>
          <w:lang w:val="en-GB"/>
        </w:rPr>
        <w:t xml:space="preserve"> was not final and conclusive for the purpose of enforcement in B</w:t>
      </w:r>
      <w:r w:rsidR="007D176D">
        <w:rPr>
          <w:rFonts w:ascii="Arial" w:hAnsi="Arial" w:cs="Arial"/>
          <w:color w:val="7B7B7B" w:themeColor="accent3" w:themeShade="BF"/>
          <w:sz w:val="22"/>
          <w:szCs w:val="22"/>
          <w:lang w:val="en-GB"/>
        </w:rPr>
        <w:t>ermuda</w:t>
      </w:r>
      <w:r w:rsidR="00ED1E99">
        <w:rPr>
          <w:rFonts w:ascii="Arial" w:hAnsi="Arial" w:cs="Arial"/>
          <w:color w:val="7B7B7B" w:themeColor="accent3" w:themeShade="BF"/>
          <w:sz w:val="22"/>
          <w:szCs w:val="22"/>
          <w:lang w:val="en-GB"/>
        </w:rPr>
        <w:t xml:space="preserve">; (ii) </w:t>
      </w:r>
      <w:r w:rsidR="009F2C60">
        <w:rPr>
          <w:rFonts w:ascii="Arial" w:hAnsi="Arial" w:cs="Arial"/>
          <w:color w:val="7B7B7B" w:themeColor="accent3" w:themeShade="BF"/>
          <w:sz w:val="22"/>
          <w:szCs w:val="22"/>
          <w:lang w:val="en-GB"/>
        </w:rPr>
        <w:lastRenderedPageBreak/>
        <w:t>the judgment was obtained from a court that did not have jurisdiction over the defendant; (iii)</w:t>
      </w:r>
      <w:r w:rsidR="00F15898">
        <w:rPr>
          <w:rFonts w:ascii="Arial" w:hAnsi="Arial" w:cs="Arial"/>
          <w:color w:val="7B7B7B" w:themeColor="accent3" w:themeShade="BF"/>
          <w:sz w:val="22"/>
          <w:szCs w:val="22"/>
          <w:lang w:val="en-GB"/>
        </w:rPr>
        <w:t xml:space="preserve"> the judgment that is in respect of taxes, fines or penalties</w:t>
      </w:r>
      <w:r w:rsidR="00FC1DAB">
        <w:rPr>
          <w:rFonts w:ascii="Arial" w:hAnsi="Arial" w:cs="Arial"/>
          <w:color w:val="7B7B7B" w:themeColor="accent3" w:themeShade="BF"/>
          <w:sz w:val="22"/>
          <w:szCs w:val="22"/>
          <w:lang w:val="en-GB"/>
        </w:rPr>
        <w:t xml:space="preserve">; (iv) </w:t>
      </w:r>
      <w:r w:rsidR="00115648">
        <w:rPr>
          <w:rFonts w:ascii="Arial" w:hAnsi="Arial" w:cs="Arial"/>
          <w:color w:val="7B7B7B" w:themeColor="accent3" w:themeShade="BF"/>
          <w:sz w:val="22"/>
          <w:szCs w:val="22"/>
          <w:lang w:val="en-GB"/>
        </w:rPr>
        <w:t xml:space="preserve">recognition and enforcement of </w:t>
      </w:r>
      <w:r w:rsidR="00FC1DAB">
        <w:rPr>
          <w:rFonts w:ascii="Arial" w:hAnsi="Arial" w:cs="Arial"/>
          <w:color w:val="7B7B7B" w:themeColor="accent3" w:themeShade="BF"/>
          <w:sz w:val="22"/>
          <w:szCs w:val="22"/>
          <w:lang w:val="en-GB"/>
        </w:rPr>
        <w:t xml:space="preserve">the </w:t>
      </w:r>
      <w:r w:rsidR="00115648">
        <w:rPr>
          <w:rFonts w:ascii="Arial" w:hAnsi="Arial" w:cs="Arial"/>
          <w:color w:val="7B7B7B" w:themeColor="accent3" w:themeShade="BF"/>
          <w:sz w:val="22"/>
          <w:szCs w:val="22"/>
          <w:lang w:val="en-GB"/>
        </w:rPr>
        <w:t xml:space="preserve">judgment would contravene the public policy of Bermuda and (v) the rules of natural justice were not observed in the foreign proceedings. </w:t>
      </w:r>
    </w:p>
    <w:p w14:paraId="4DB3CD6D" w14:textId="2B1C47D8" w:rsidR="0043679E" w:rsidRPr="002A37BB" w:rsidRDefault="00627520" w:rsidP="002A37BB">
      <w:pPr>
        <w:jc w:val="both"/>
        <w:rPr>
          <w:rFonts w:ascii="Arial" w:hAnsi="Arial" w:cs="Arial"/>
          <w:sz w:val="22"/>
          <w:szCs w:val="22"/>
          <w:lang w:val="en-GB"/>
        </w:rPr>
      </w:pPr>
      <w:r>
        <w:rPr>
          <w:rFonts w:ascii="Arial" w:hAnsi="Arial" w:cs="Arial"/>
          <w:color w:val="7B7B7B" w:themeColor="accent3" w:themeShade="BF"/>
          <w:sz w:val="22"/>
          <w:szCs w:val="22"/>
          <w:lang w:val="en-GB"/>
        </w:rPr>
        <w:t>Under statute, Bermuda law allows the</w:t>
      </w:r>
      <w:r w:rsidR="000D4D75">
        <w:rPr>
          <w:rFonts w:ascii="Arial" w:hAnsi="Arial" w:cs="Arial"/>
          <w:color w:val="7B7B7B" w:themeColor="accent3" w:themeShade="BF"/>
          <w:sz w:val="22"/>
          <w:szCs w:val="22"/>
          <w:lang w:val="en-GB"/>
        </w:rPr>
        <w:t xml:space="preserve"> recognition and enforcement of final money judgments from superior courts in the United Kingdom and specific commonwealth countries</w:t>
      </w:r>
      <w:r w:rsidR="002908DA">
        <w:rPr>
          <w:rFonts w:ascii="Arial" w:hAnsi="Arial" w:cs="Arial"/>
          <w:color w:val="7B7B7B" w:themeColor="accent3" w:themeShade="BF"/>
          <w:sz w:val="22"/>
          <w:szCs w:val="22"/>
          <w:lang w:val="en-GB"/>
        </w:rPr>
        <w:t xml:space="preserve"> through the </w:t>
      </w:r>
      <w:r w:rsidR="001276EF">
        <w:rPr>
          <w:rFonts w:ascii="Arial" w:hAnsi="Arial" w:cs="Arial"/>
          <w:color w:val="7B7B7B" w:themeColor="accent3" w:themeShade="BF"/>
          <w:sz w:val="22"/>
          <w:szCs w:val="22"/>
          <w:lang w:val="en-GB"/>
        </w:rPr>
        <w:t xml:space="preserve">Judgments </w:t>
      </w:r>
      <w:r w:rsidR="002908DA">
        <w:rPr>
          <w:rFonts w:ascii="Arial" w:hAnsi="Arial" w:cs="Arial"/>
          <w:color w:val="7B7B7B" w:themeColor="accent3" w:themeShade="BF"/>
          <w:sz w:val="22"/>
          <w:szCs w:val="22"/>
          <w:lang w:val="en-GB"/>
        </w:rPr>
        <w:t>(Reciprocal Enforcement) Act 19</w:t>
      </w:r>
      <w:r w:rsidR="001276EF">
        <w:rPr>
          <w:rFonts w:ascii="Arial" w:hAnsi="Arial" w:cs="Arial"/>
          <w:color w:val="7B7B7B" w:themeColor="accent3" w:themeShade="BF"/>
          <w:sz w:val="22"/>
          <w:szCs w:val="22"/>
          <w:lang w:val="en-GB"/>
        </w:rPr>
        <w:t>58</w:t>
      </w:r>
      <w:r w:rsidR="0037392C">
        <w:rPr>
          <w:rFonts w:ascii="Arial" w:hAnsi="Arial" w:cs="Arial"/>
          <w:color w:val="7B7B7B" w:themeColor="accent3" w:themeShade="BF"/>
          <w:sz w:val="22"/>
          <w:szCs w:val="22"/>
          <w:lang w:val="en-GB"/>
        </w:rPr>
        <w:t xml:space="preserve"> (the </w:t>
      </w:r>
      <w:r w:rsidR="0037392C" w:rsidRPr="0037392C">
        <w:rPr>
          <w:rFonts w:ascii="Arial" w:hAnsi="Arial" w:cs="Arial"/>
          <w:b/>
          <w:bCs/>
          <w:i/>
          <w:iCs/>
          <w:color w:val="7B7B7B" w:themeColor="accent3" w:themeShade="BF"/>
          <w:sz w:val="22"/>
          <w:szCs w:val="22"/>
          <w:lang w:val="en-GB"/>
        </w:rPr>
        <w:t>195</w:t>
      </w:r>
      <w:r w:rsidR="0037392C">
        <w:rPr>
          <w:rFonts w:ascii="Arial" w:hAnsi="Arial" w:cs="Arial"/>
          <w:b/>
          <w:bCs/>
          <w:i/>
          <w:iCs/>
          <w:color w:val="7B7B7B" w:themeColor="accent3" w:themeShade="BF"/>
          <w:sz w:val="22"/>
          <w:szCs w:val="22"/>
          <w:lang w:val="en-GB"/>
        </w:rPr>
        <w:t>8</w:t>
      </w:r>
      <w:r w:rsidR="0037392C" w:rsidRPr="0037392C">
        <w:rPr>
          <w:rFonts w:ascii="Arial" w:hAnsi="Arial" w:cs="Arial"/>
          <w:b/>
          <w:bCs/>
          <w:i/>
          <w:iCs/>
          <w:color w:val="7B7B7B" w:themeColor="accent3" w:themeShade="BF"/>
          <w:sz w:val="22"/>
          <w:szCs w:val="22"/>
          <w:lang w:val="en-GB"/>
        </w:rPr>
        <w:t xml:space="preserve"> Act</w:t>
      </w:r>
      <w:r w:rsidR="0037392C">
        <w:rPr>
          <w:rFonts w:ascii="Arial" w:hAnsi="Arial" w:cs="Arial"/>
          <w:color w:val="7B7B7B" w:themeColor="accent3" w:themeShade="BF"/>
          <w:sz w:val="22"/>
          <w:szCs w:val="22"/>
          <w:lang w:val="en-GB"/>
        </w:rPr>
        <w:t>)</w:t>
      </w:r>
      <w:r w:rsidR="00E439B7">
        <w:rPr>
          <w:rFonts w:ascii="Arial" w:hAnsi="Arial" w:cs="Arial"/>
          <w:color w:val="7B7B7B" w:themeColor="accent3" w:themeShade="BF"/>
          <w:sz w:val="22"/>
          <w:szCs w:val="22"/>
          <w:lang w:val="en-GB"/>
        </w:rPr>
        <w:t>.</w:t>
      </w:r>
      <w:r w:rsidR="0004636B">
        <w:rPr>
          <w:rFonts w:ascii="Arial" w:hAnsi="Arial" w:cs="Arial"/>
          <w:color w:val="7B7B7B" w:themeColor="accent3" w:themeShade="BF"/>
          <w:sz w:val="22"/>
          <w:szCs w:val="22"/>
          <w:lang w:val="en-GB"/>
        </w:rPr>
        <w:t xml:space="preserve"> Even where a country can invoke this statute, the court will not recognise and enforce any judgment from these recognised countries where: (i) the judgment is not from a superior court but is from an inferior court,</w:t>
      </w:r>
      <w:r w:rsidR="0037392C">
        <w:rPr>
          <w:rFonts w:ascii="Arial" w:hAnsi="Arial" w:cs="Arial"/>
          <w:color w:val="7B7B7B" w:themeColor="accent3" w:themeShade="BF"/>
          <w:sz w:val="22"/>
          <w:szCs w:val="22"/>
          <w:lang w:val="en-GB"/>
        </w:rPr>
        <w:t xml:space="preserve"> (ii) the judgment is not covered by the 1958 Act</w:t>
      </w:r>
      <w:r w:rsidR="0043679E">
        <w:rPr>
          <w:rFonts w:ascii="Arial" w:hAnsi="Arial" w:cs="Arial"/>
          <w:color w:val="7B7B7B" w:themeColor="accent3" w:themeShade="BF"/>
          <w:sz w:val="22"/>
          <w:szCs w:val="22"/>
          <w:lang w:val="en-GB"/>
        </w:rPr>
        <w:t xml:space="preserve"> </w:t>
      </w:r>
      <w:r w:rsidR="000B025C">
        <w:rPr>
          <w:rFonts w:ascii="Arial" w:hAnsi="Arial" w:cs="Arial"/>
          <w:color w:val="7B7B7B" w:themeColor="accent3" w:themeShade="BF"/>
          <w:sz w:val="22"/>
          <w:szCs w:val="22"/>
          <w:lang w:val="en-GB"/>
        </w:rPr>
        <w:t xml:space="preserve"> or was registered in contravention of the 1958 Act; (iii) the </w:t>
      </w:r>
      <w:r w:rsidR="008F164F">
        <w:rPr>
          <w:rFonts w:ascii="Arial" w:hAnsi="Arial" w:cs="Arial"/>
          <w:color w:val="7B7B7B" w:themeColor="accent3" w:themeShade="BF"/>
          <w:sz w:val="22"/>
          <w:szCs w:val="22"/>
          <w:lang w:val="en-GB"/>
        </w:rPr>
        <w:t>foreign court had no jurisdiction in the circumstances of the case; (i</w:t>
      </w:r>
      <w:r w:rsidR="00157C4C">
        <w:rPr>
          <w:rFonts w:ascii="Arial" w:hAnsi="Arial" w:cs="Arial"/>
          <w:color w:val="7B7B7B" w:themeColor="accent3" w:themeShade="BF"/>
          <w:sz w:val="22"/>
          <w:szCs w:val="22"/>
          <w:lang w:val="en-GB"/>
        </w:rPr>
        <w:t>v</w:t>
      </w:r>
      <w:r w:rsidR="008F164F">
        <w:rPr>
          <w:rFonts w:ascii="Arial" w:hAnsi="Arial" w:cs="Arial"/>
          <w:color w:val="7B7B7B" w:themeColor="accent3" w:themeShade="BF"/>
          <w:sz w:val="22"/>
          <w:szCs w:val="22"/>
          <w:lang w:val="en-GB"/>
        </w:rPr>
        <w:t>) the defendant did not receive notice of the proceedings in the foreign jurisdiction in sufficient time to enable him to defend the proceedings and did not appear; (</w:t>
      </w:r>
      <w:r w:rsidR="00367A1B">
        <w:rPr>
          <w:rFonts w:ascii="Arial" w:hAnsi="Arial" w:cs="Arial"/>
          <w:color w:val="7B7B7B" w:themeColor="accent3" w:themeShade="BF"/>
          <w:sz w:val="22"/>
          <w:szCs w:val="22"/>
          <w:lang w:val="en-GB"/>
        </w:rPr>
        <w:t>v</w:t>
      </w:r>
      <w:r w:rsidR="008F164F">
        <w:rPr>
          <w:rFonts w:ascii="Arial" w:hAnsi="Arial" w:cs="Arial"/>
          <w:color w:val="7B7B7B" w:themeColor="accent3" w:themeShade="BF"/>
          <w:sz w:val="22"/>
          <w:szCs w:val="22"/>
          <w:lang w:val="en-GB"/>
        </w:rPr>
        <w:t>) the judgment was obtained by fraud</w:t>
      </w:r>
      <w:r w:rsidR="00857D97">
        <w:rPr>
          <w:rFonts w:ascii="Arial" w:hAnsi="Arial" w:cs="Arial"/>
          <w:color w:val="7B7B7B" w:themeColor="accent3" w:themeShade="BF"/>
          <w:sz w:val="22"/>
          <w:szCs w:val="22"/>
          <w:lang w:val="en-GB"/>
        </w:rPr>
        <w:t xml:space="preserve"> and (v</w:t>
      </w:r>
      <w:r w:rsidR="00367A1B">
        <w:rPr>
          <w:rFonts w:ascii="Arial" w:hAnsi="Arial" w:cs="Arial"/>
          <w:color w:val="7B7B7B" w:themeColor="accent3" w:themeShade="BF"/>
          <w:sz w:val="22"/>
          <w:szCs w:val="22"/>
          <w:lang w:val="en-GB"/>
        </w:rPr>
        <w:t>i</w:t>
      </w:r>
      <w:r w:rsidR="00857D97">
        <w:rPr>
          <w:rFonts w:ascii="Arial" w:hAnsi="Arial" w:cs="Arial"/>
          <w:color w:val="7B7B7B" w:themeColor="accent3" w:themeShade="BF"/>
          <w:sz w:val="22"/>
          <w:szCs w:val="22"/>
          <w:lang w:val="en-GB"/>
        </w:rPr>
        <w:t>) the rights under the judgment are not vested in the person wh</w:t>
      </w:r>
      <w:r w:rsidR="00DA62DA">
        <w:rPr>
          <w:rFonts w:ascii="Arial" w:hAnsi="Arial" w:cs="Arial"/>
          <w:color w:val="7B7B7B" w:themeColor="accent3" w:themeShade="BF"/>
          <w:sz w:val="22"/>
          <w:szCs w:val="22"/>
          <w:lang w:val="en-GB"/>
        </w:rPr>
        <w:t xml:space="preserve">o has made the application for registration of the judgment. </w:t>
      </w: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6C96C9D6" w:rsidR="00D17FDC" w:rsidRDefault="00D17FDC" w:rsidP="002A37BB">
      <w:pPr>
        <w:jc w:val="both"/>
        <w:rPr>
          <w:rFonts w:ascii="Arial" w:hAnsi="Arial" w:cs="Arial"/>
          <w:sz w:val="22"/>
          <w:szCs w:val="22"/>
          <w:shd w:val="clear" w:color="auto" w:fill="FFFFFF"/>
        </w:rPr>
      </w:pPr>
    </w:p>
    <w:p w14:paraId="55C402CC" w14:textId="76D9D418"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12987A5B" w14:textId="22C54E2A" w:rsidR="00087F21" w:rsidRDefault="00EF322D"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00087F21"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00087F21" w:rsidRPr="00531721">
        <w:rPr>
          <w:rFonts w:ascii="Arial" w:hAnsi="Arial" w:cs="Arial"/>
          <w:sz w:val="22"/>
          <w:szCs w:val="22"/>
          <w:lang w:val="en-GB"/>
        </w:rPr>
        <w:t>was incorporated in 20</w:t>
      </w:r>
      <w:r>
        <w:rPr>
          <w:rFonts w:ascii="Arial" w:hAnsi="Arial" w:cs="Arial"/>
          <w:sz w:val="22"/>
          <w:szCs w:val="22"/>
          <w:lang w:val="en-GB"/>
        </w:rPr>
        <w:t>19 as an exempt Bermuda company, with 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00087F21"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 in illiquid assets in the form of litigation funding loans and distressed debt in Asian markets</w:t>
      </w:r>
      <w:r w:rsidR="00087F21" w:rsidRPr="00531721">
        <w:rPr>
          <w:rFonts w:ascii="Arial" w:hAnsi="Arial" w:cs="Arial"/>
          <w:sz w:val="22"/>
          <w:szCs w:val="22"/>
          <w:lang w:val="en-GB"/>
        </w:rPr>
        <w:t>.</w:t>
      </w:r>
    </w:p>
    <w:p w14:paraId="7F2AEFAA" w14:textId="2D395760" w:rsidR="00EF322D" w:rsidRDefault="00EF322D" w:rsidP="00087F21">
      <w:pPr>
        <w:jc w:val="both"/>
        <w:rPr>
          <w:rFonts w:ascii="Arial" w:hAnsi="Arial" w:cs="Arial"/>
          <w:sz w:val="22"/>
          <w:szCs w:val="22"/>
          <w:lang w:val="en-GB"/>
        </w:rPr>
      </w:pPr>
    </w:p>
    <w:p w14:paraId="250C2D05" w14:textId="2B332385" w:rsidR="00EF322D" w:rsidRDefault="00EF322D" w:rsidP="00087F21">
      <w:pPr>
        <w:jc w:val="both"/>
        <w:rPr>
          <w:rFonts w:ascii="Arial" w:hAnsi="Arial" w:cs="Arial"/>
          <w:sz w:val="22"/>
          <w:szCs w:val="22"/>
          <w:lang w:val="en-GB"/>
        </w:rPr>
      </w:pPr>
      <w:r>
        <w:rPr>
          <w:rFonts w:ascii="Arial" w:hAnsi="Arial" w:cs="Arial"/>
          <w:sz w:val="22"/>
          <w:szCs w:val="22"/>
          <w:lang w:val="en-GB"/>
        </w:rPr>
        <w:t xml:space="preserve">Having funded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176D2D0C" w14:textId="77777777" w:rsidR="00EF322D" w:rsidRDefault="00EF322D" w:rsidP="00087F21">
      <w:pPr>
        <w:jc w:val="both"/>
        <w:rPr>
          <w:rFonts w:ascii="Arial" w:hAnsi="Arial" w:cs="Arial"/>
          <w:sz w:val="22"/>
          <w:szCs w:val="22"/>
          <w:lang w:val="en-GB"/>
        </w:rPr>
      </w:pPr>
    </w:p>
    <w:p w14:paraId="0BD9D937" w14:textId="0EE4B170" w:rsidR="00EF322D" w:rsidRDefault="004A66DD"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w:t>
      </w:r>
      <w:r w:rsidR="00EF322D">
        <w:rPr>
          <w:rFonts w:ascii="Arial" w:hAnsi="Arial" w:cs="Arial"/>
          <w:sz w:val="22"/>
          <w:szCs w:val="22"/>
          <w:lang w:val="en-GB"/>
        </w:rPr>
        <w:t xml:space="preserve"> assets were fully invested and its investments, although illiquid, were valued in the aggregate sum of US</w:t>
      </w:r>
      <w:r w:rsidR="00346213">
        <w:rPr>
          <w:rFonts w:ascii="Arial" w:hAnsi="Arial" w:cs="Arial"/>
          <w:sz w:val="22"/>
          <w:szCs w:val="22"/>
          <w:lang w:val="en-GB"/>
        </w:rPr>
        <w:t xml:space="preserve">D </w:t>
      </w:r>
      <w:r w:rsidR="00EF322D">
        <w:rPr>
          <w:rFonts w:ascii="Arial" w:hAnsi="Arial" w:cs="Arial"/>
          <w:sz w:val="22"/>
          <w:szCs w:val="22"/>
          <w:lang w:val="en-GB"/>
        </w:rPr>
        <w:t xml:space="preserve">10 million. </w:t>
      </w:r>
    </w:p>
    <w:p w14:paraId="293C2FE8" w14:textId="05069B2C" w:rsidR="00EF322D" w:rsidRDefault="00EF322D" w:rsidP="00087F21">
      <w:pPr>
        <w:jc w:val="both"/>
        <w:rPr>
          <w:rFonts w:ascii="Arial" w:hAnsi="Arial" w:cs="Arial"/>
          <w:sz w:val="22"/>
          <w:szCs w:val="22"/>
          <w:lang w:val="en-GB"/>
        </w:rPr>
      </w:pPr>
    </w:p>
    <w:p w14:paraId="697B89D3" w14:textId="397B58FF" w:rsidR="00EF322D" w:rsidRDefault="00EF322D"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proofErr w:type="gramStart"/>
      <w:r w:rsidR="004A66DD">
        <w:rPr>
          <w:rFonts w:ascii="Arial" w:hAnsi="Arial" w:cs="Arial"/>
          <w:sz w:val="22"/>
          <w:szCs w:val="22"/>
          <w:lang w:val="en-GB"/>
        </w:rPr>
        <w:t xml:space="preserve">completely </w:t>
      </w:r>
      <w:r>
        <w:rPr>
          <w:rFonts w:ascii="Arial" w:hAnsi="Arial" w:cs="Arial"/>
          <w:sz w:val="22"/>
          <w:szCs w:val="22"/>
          <w:lang w:val="en-GB"/>
        </w:rPr>
        <w:t>destroy</w:t>
      </w:r>
      <w:proofErr w:type="gramEnd"/>
      <w:r>
        <w:rPr>
          <w:rFonts w:ascii="Arial" w:hAnsi="Arial" w:cs="Arial"/>
          <w:sz w:val="22"/>
          <w:szCs w:val="22"/>
          <w:lang w:val="en-GB"/>
        </w:rPr>
        <w:t xml:space="preserve"> the value of those assets. </w:t>
      </w:r>
    </w:p>
    <w:p w14:paraId="5F80CAE2" w14:textId="6AF42C25" w:rsidR="00EF322D" w:rsidRDefault="00EF322D" w:rsidP="00087F21">
      <w:pPr>
        <w:jc w:val="both"/>
        <w:rPr>
          <w:rFonts w:ascii="Arial" w:hAnsi="Arial" w:cs="Arial"/>
          <w:sz w:val="22"/>
          <w:szCs w:val="22"/>
          <w:lang w:val="en-GB"/>
        </w:rPr>
      </w:pPr>
    </w:p>
    <w:p w14:paraId="0EB53BD3" w14:textId="2FF3547F" w:rsidR="00EF322D" w:rsidRDefault="00EF322D"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proofErr w:type="gramStart"/>
      <w:r w:rsidR="004A66DD">
        <w:rPr>
          <w:rFonts w:ascii="Arial" w:hAnsi="Arial" w:cs="Arial"/>
          <w:sz w:val="22"/>
          <w:szCs w:val="22"/>
          <w:lang w:val="en-GB"/>
        </w:rPr>
        <w:t>all of</w:t>
      </w:r>
      <w:proofErr w:type="gramEnd"/>
      <w:r w:rsidR="004A66DD">
        <w:rPr>
          <w:rFonts w:ascii="Arial" w:hAnsi="Arial" w:cs="Arial"/>
          <w:sz w:val="22"/>
          <w:szCs w:val="22"/>
          <w:lang w:val="en-GB"/>
        </w:rPr>
        <w:t xml:space="preserve"> </w:t>
      </w:r>
      <w:r>
        <w:rPr>
          <w:rFonts w:ascii="Arial" w:hAnsi="Arial" w:cs="Arial"/>
          <w:sz w:val="22"/>
          <w:szCs w:val="22"/>
          <w:lang w:val="en-GB"/>
        </w:rPr>
        <w:t xml:space="preserve">its </w:t>
      </w:r>
      <w:r w:rsidR="004A66DD">
        <w:rPr>
          <w:rFonts w:ascii="Arial" w:hAnsi="Arial" w:cs="Arial"/>
          <w:sz w:val="22"/>
          <w:szCs w:val="22"/>
          <w:lang w:val="en-GB"/>
        </w:rPr>
        <w:t xml:space="preserve">illiquid </w:t>
      </w:r>
      <w:r>
        <w:rPr>
          <w:rFonts w:ascii="Arial" w:hAnsi="Arial" w:cs="Arial"/>
          <w:sz w:val="22"/>
          <w:szCs w:val="22"/>
          <w:lang w:val="en-GB"/>
        </w:rPr>
        <w:t>assets.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132C640F" w14:textId="29074787" w:rsidR="004A66DD" w:rsidRDefault="004A66DD" w:rsidP="00087F21">
      <w:pPr>
        <w:jc w:val="both"/>
        <w:rPr>
          <w:rFonts w:ascii="Arial" w:hAnsi="Arial" w:cs="Arial"/>
          <w:sz w:val="22"/>
          <w:szCs w:val="22"/>
          <w:lang w:val="en-GB"/>
        </w:rPr>
      </w:pPr>
    </w:p>
    <w:p w14:paraId="174FC2BD" w14:textId="3B3B088E" w:rsidR="004A66DD" w:rsidRPr="00531721" w:rsidRDefault="004A66DD"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7E9AB9EA" w14:textId="77777777" w:rsidR="00087F21" w:rsidRDefault="00087F21" w:rsidP="00087F21">
      <w:pPr>
        <w:ind w:left="720" w:hanging="720"/>
        <w:jc w:val="both"/>
        <w:rPr>
          <w:rFonts w:ascii="Arial" w:hAnsi="Arial" w:cs="Arial"/>
          <w:sz w:val="22"/>
          <w:szCs w:val="22"/>
          <w:lang w:val="en-GB"/>
        </w:rPr>
      </w:pPr>
    </w:p>
    <w:p w14:paraId="0E5DDB2D" w14:textId="7210B4E6"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308C36CE" w14:textId="4A4A2C43" w:rsidR="00346213" w:rsidRDefault="00346213" w:rsidP="00087F21">
      <w:pPr>
        <w:jc w:val="both"/>
        <w:rPr>
          <w:rFonts w:ascii="Arial" w:hAnsi="Arial" w:cs="Arial"/>
          <w:b/>
          <w:bCs/>
          <w:sz w:val="22"/>
          <w:szCs w:val="22"/>
          <w:lang w:val="en-GB"/>
        </w:rPr>
      </w:pPr>
    </w:p>
    <w:p w14:paraId="1A90F529" w14:textId="77777777" w:rsidR="00BE097E" w:rsidRDefault="00BE097E" w:rsidP="00087F21">
      <w:pPr>
        <w:jc w:val="both"/>
        <w:rPr>
          <w:rFonts w:ascii="Arial" w:hAnsi="Arial" w:cs="Arial"/>
          <w:b/>
          <w:bCs/>
          <w:sz w:val="22"/>
          <w:szCs w:val="22"/>
          <w:lang w:val="en-GB"/>
        </w:rPr>
      </w:pPr>
    </w:p>
    <w:p w14:paraId="40921E31" w14:textId="764AD9A3"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Pr="002A37BB" w:rsidRDefault="002F75A3" w:rsidP="00087F21">
      <w:pPr>
        <w:jc w:val="both"/>
        <w:rPr>
          <w:rFonts w:ascii="Arial" w:hAnsi="Arial" w:cs="Arial"/>
          <w:b/>
          <w:bCs/>
          <w:sz w:val="22"/>
          <w:szCs w:val="22"/>
          <w:lang w:val="en-GB"/>
        </w:rPr>
      </w:pPr>
    </w:p>
    <w:p w14:paraId="27FE742D" w14:textId="221CD1C5" w:rsidR="009B0723" w:rsidRDefault="00BC3A5E"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w:t>
      </w:r>
      <w:r>
        <w:rPr>
          <w:rFonts w:ascii="Arial" w:hAnsi="Arial" w:cs="Arial"/>
          <w:sz w:val="22"/>
          <w:szCs w:val="22"/>
          <w:lang w:val="en-GB"/>
        </w:rPr>
        <w:lastRenderedPageBreak/>
        <w:t>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1F56EC6A" w14:textId="64B86FF4" w:rsidR="001A007A" w:rsidRDefault="001A007A" w:rsidP="00087F21">
      <w:pPr>
        <w:jc w:val="both"/>
        <w:rPr>
          <w:rFonts w:ascii="Arial" w:hAnsi="Arial" w:cs="Arial"/>
          <w:sz w:val="22"/>
          <w:szCs w:val="22"/>
          <w:lang w:val="en-GB"/>
        </w:rPr>
      </w:pPr>
    </w:p>
    <w:p w14:paraId="5E7C3A61" w14:textId="5828D31E" w:rsidR="009216A4" w:rsidRDefault="00527969"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Proceedings in </w:t>
      </w:r>
      <w:r w:rsidR="00826FDF">
        <w:rPr>
          <w:rFonts w:ascii="Arial" w:hAnsi="Arial" w:cs="Arial"/>
          <w:color w:val="7B7B7B" w:themeColor="accent3" w:themeShade="BF"/>
          <w:sz w:val="22"/>
          <w:szCs w:val="22"/>
          <w:lang w:val="en-GB"/>
        </w:rPr>
        <w:t xml:space="preserve">which </w:t>
      </w:r>
      <w:r>
        <w:rPr>
          <w:rFonts w:ascii="Arial" w:hAnsi="Arial" w:cs="Arial"/>
          <w:color w:val="7B7B7B" w:themeColor="accent3" w:themeShade="BF"/>
          <w:sz w:val="22"/>
          <w:szCs w:val="22"/>
          <w:lang w:val="en-GB"/>
        </w:rPr>
        <w:t>Jurisdiction</w:t>
      </w:r>
      <w:r w:rsidR="00826FDF">
        <w:rPr>
          <w:rFonts w:ascii="Arial" w:hAnsi="Arial" w:cs="Arial"/>
          <w:color w:val="7B7B7B" w:themeColor="accent3" w:themeShade="BF"/>
          <w:sz w:val="22"/>
          <w:szCs w:val="22"/>
          <w:lang w:val="en-GB"/>
        </w:rPr>
        <w:t xml:space="preserve">- </w:t>
      </w:r>
      <w:r w:rsidR="00272F16">
        <w:rPr>
          <w:rFonts w:ascii="Arial" w:hAnsi="Arial" w:cs="Arial"/>
          <w:color w:val="7B7B7B" w:themeColor="accent3" w:themeShade="BF"/>
          <w:sz w:val="22"/>
          <w:szCs w:val="22"/>
          <w:lang w:val="en-GB"/>
        </w:rPr>
        <w:t xml:space="preserve">Victory Limited could </w:t>
      </w:r>
      <w:r w:rsidR="00CC24ED">
        <w:rPr>
          <w:rFonts w:ascii="Arial" w:hAnsi="Arial" w:cs="Arial"/>
          <w:color w:val="7B7B7B" w:themeColor="accent3" w:themeShade="BF"/>
          <w:sz w:val="22"/>
          <w:szCs w:val="22"/>
          <w:lang w:val="en-GB"/>
        </w:rPr>
        <w:t>serve a statutory demand on</w:t>
      </w:r>
      <w:r w:rsidR="00B469F4">
        <w:rPr>
          <w:rFonts w:ascii="Arial" w:hAnsi="Arial" w:cs="Arial"/>
          <w:color w:val="7B7B7B" w:themeColor="accent3" w:themeShade="BF"/>
          <w:sz w:val="22"/>
          <w:szCs w:val="22"/>
          <w:lang w:val="en-GB"/>
        </w:rPr>
        <w:t xml:space="preserve"> Elbow Limited </w:t>
      </w:r>
      <w:r w:rsidR="0077372E">
        <w:rPr>
          <w:rFonts w:ascii="Arial" w:hAnsi="Arial" w:cs="Arial"/>
          <w:color w:val="7B7B7B" w:themeColor="accent3" w:themeShade="BF"/>
          <w:sz w:val="22"/>
          <w:szCs w:val="22"/>
          <w:lang w:val="en-GB"/>
        </w:rPr>
        <w:t xml:space="preserve">in HK </w:t>
      </w:r>
      <w:r w:rsidR="00B469F4">
        <w:rPr>
          <w:rFonts w:ascii="Arial" w:hAnsi="Arial" w:cs="Arial"/>
          <w:color w:val="7B7B7B" w:themeColor="accent3" w:themeShade="BF"/>
          <w:sz w:val="22"/>
          <w:szCs w:val="22"/>
          <w:lang w:val="en-GB"/>
        </w:rPr>
        <w:t xml:space="preserve">for the </w:t>
      </w:r>
      <w:r w:rsidR="00CD022F">
        <w:rPr>
          <w:rFonts w:ascii="Arial" w:hAnsi="Arial" w:cs="Arial"/>
          <w:color w:val="7B7B7B" w:themeColor="accent3" w:themeShade="BF"/>
          <w:sz w:val="22"/>
          <w:szCs w:val="22"/>
          <w:lang w:val="en-GB"/>
        </w:rPr>
        <w:t>sum of the Judgment debt</w:t>
      </w:r>
      <w:r w:rsidR="0077372E">
        <w:rPr>
          <w:rFonts w:ascii="Arial" w:hAnsi="Arial" w:cs="Arial"/>
          <w:color w:val="7B7B7B" w:themeColor="accent3" w:themeShade="BF"/>
          <w:sz w:val="22"/>
          <w:szCs w:val="22"/>
          <w:lang w:val="en-GB"/>
        </w:rPr>
        <w:t xml:space="preserve">. Alternatively, Victory Limited can </w:t>
      </w:r>
      <w:r w:rsidR="00826FDF">
        <w:rPr>
          <w:rFonts w:ascii="Arial" w:hAnsi="Arial" w:cs="Arial"/>
          <w:color w:val="7B7B7B" w:themeColor="accent3" w:themeShade="BF"/>
          <w:sz w:val="22"/>
          <w:szCs w:val="22"/>
          <w:lang w:val="en-GB"/>
        </w:rPr>
        <w:t xml:space="preserve">apply for </w:t>
      </w:r>
      <w:r w:rsidR="009216A4">
        <w:rPr>
          <w:rFonts w:ascii="Arial" w:hAnsi="Arial" w:cs="Arial"/>
          <w:color w:val="7B7B7B" w:themeColor="accent3" w:themeShade="BF"/>
          <w:sz w:val="22"/>
          <w:szCs w:val="22"/>
          <w:lang w:val="en-GB"/>
        </w:rPr>
        <w:t>judgment summons against Elbow Limited and seek enforcement in HK against</w:t>
      </w:r>
      <w:r w:rsidR="00E90AE5">
        <w:rPr>
          <w:rFonts w:ascii="Arial" w:hAnsi="Arial" w:cs="Arial"/>
          <w:color w:val="7B7B7B" w:themeColor="accent3" w:themeShade="BF"/>
          <w:sz w:val="22"/>
          <w:szCs w:val="22"/>
          <w:lang w:val="en-GB"/>
        </w:rPr>
        <w:t xml:space="preserve"> any </w:t>
      </w:r>
      <w:r w:rsidR="009216A4">
        <w:rPr>
          <w:rFonts w:ascii="Arial" w:hAnsi="Arial" w:cs="Arial"/>
          <w:color w:val="7B7B7B" w:themeColor="accent3" w:themeShade="BF"/>
          <w:sz w:val="22"/>
          <w:szCs w:val="22"/>
          <w:lang w:val="en-GB"/>
        </w:rPr>
        <w:t>property</w:t>
      </w:r>
      <w:r w:rsidR="00E90AE5">
        <w:rPr>
          <w:rFonts w:ascii="Arial" w:hAnsi="Arial" w:cs="Arial"/>
          <w:color w:val="7B7B7B" w:themeColor="accent3" w:themeShade="BF"/>
          <w:sz w:val="22"/>
          <w:szCs w:val="22"/>
          <w:lang w:val="en-GB"/>
        </w:rPr>
        <w:t xml:space="preserve"> owned by Elbow Limited which </w:t>
      </w:r>
      <w:proofErr w:type="gramStart"/>
      <w:r w:rsidR="00E90AE5">
        <w:rPr>
          <w:rFonts w:ascii="Arial" w:hAnsi="Arial" w:cs="Arial"/>
          <w:color w:val="7B7B7B" w:themeColor="accent3" w:themeShade="BF"/>
          <w:sz w:val="22"/>
          <w:szCs w:val="22"/>
          <w:lang w:val="en-GB"/>
        </w:rPr>
        <w:t>is</w:t>
      </w:r>
      <w:r w:rsidR="00D6319F">
        <w:rPr>
          <w:rFonts w:ascii="Arial" w:hAnsi="Arial" w:cs="Arial"/>
          <w:color w:val="7B7B7B" w:themeColor="accent3" w:themeShade="BF"/>
          <w:sz w:val="22"/>
          <w:szCs w:val="22"/>
          <w:lang w:val="en-GB"/>
        </w:rPr>
        <w:t xml:space="preserve"> located in</w:t>
      </w:r>
      <w:proofErr w:type="gramEnd"/>
      <w:r w:rsidR="00D6319F">
        <w:rPr>
          <w:rFonts w:ascii="Arial" w:hAnsi="Arial" w:cs="Arial"/>
          <w:color w:val="7B7B7B" w:themeColor="accent3" w:themeShade="BF"/>
          <w:sz w:val="22"/>
          <w:szCs w:val="22"/>
          <w:lang w:val="en-GB"/>
        </w:rPr>
        <w:t xml:space="preserve"> HK</w:t>
      </w:r>
      <w:r w:rsidR="009216A4">
        <w:rPr>
          <w:rFonts w:ascii="Arial" w:hAnsi="Arial" w:cs="Arial"/>
          <w:color w:val="7B7B7B" w:themeColor="accent3" w:themeShade="BF"/>
          <w:sz w:val="22"/>
          <w:szCs w:val="22"/>
          <w:lang w:val="en-GB"/>
        </w:rPr>
        <w:t>.</w:t>
      </w:r>
    </w:p>
    <w:p w14:paraId="27CE0D07" w14:textId="13F274AC" w:rsidR="009F62C0" w:rsidRDefault="00826FDF" w:rsidP="008B3BB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8B3BB6">
        <w:rPr>
          <w:rFonts w:ascii="Arial" w:hAnsi="Arial" w:cs="Arial"/>
          <w:color w:val="7B7B7B" w:themeColor="accent3" w:themeShade="BF"/>
          <w:sz w:val="22"/>
          <w:szCs w:val="22"/>
          <w:lang w:val="en-GB"/>
        </w:rPr>
        <w:t xml:space="preserve">Bermuda, Victory Limited can seek to </w:t>
      </w:r>
      <w:r w:rsidR="00820DB7">
        <w:rPr>
          <w:rFonts w:ascii="Arial" w:hAnsi="Arial" w:cs="Arial"/>
          <w:color w:val="7B7B7B" w:themeColor="accent3" w:themeShade="BF"/>
          <w:sz w:val="22"/>
          <w:szCs w:val="22"/>
          <w:lang w:val="en-GB"/>
        </w:rPr>
        <w:t xml:space="preserve">recognise </w:t>
      </w:r>
      <w:r w:rsidR="008B3BB6">
        <w:rPr>
          <w:rFonts w:ascii="Arial" w:hAnsi="Arial" w:cs="Arial"/>
          <w:color w:val="7B7B7B" w:themeColor="accent3" w:themeShade="BF"/>
          <w:sz w:val="22"/>
          <w:szCs w:val="22"/>
          <w:lang w:val="en-GB"/>
        </w:rPr>
        <w:t xml:space="preserve">the HK money </w:t>
      </w:r>
      <w:r w:rsidR="00335122">
        <w:rPr>
          <w:rFonts w:ascii="Arial" w:hAnsi="Arial" w:cs="Arial"/>
          <w:color w:val="7B7B7B" w:themeColor="accent3" w:themeShade="BF"/>
          <w:sz w:val="22"/>
          <w:szCs w:val="22"/>
          <w:lang w:val="en-GB"/>
        </w:rPr>
        <w:t xml:space="preserve">judgment in Bermuda </w:t>
      </w:r>
      <w:r w:rsidR="00530B64">
        <w:rPr>
          <w:rFonts w:ascii="Arial" w:hAnsi="Arial" w:cs="Arial"/>
          <w:color w:val="7B7B7B" w:themeColor="accent3" w:themeShade="BF"/>
          <w:sz w:val="22"/>
          <w:szCs w:val="22"/>
          <w:lang w:val="en-GB"/>
        </w:rPr>
        <w:t>on the basis that it satisfies the criter</w:t>
      </w:r>
      <w:r w:rsidR="00AC7636">
        <w:rPr>
          <w:rFonts w:ascii="Arial" w:hAnsi="Arial" w:cs="Arial"/>
          <w:color w:val="7B7B7B" w:themeColor="accent3" w:themeShade="BF"/>
          <w:sz w:val="22"/>
          <w:szCs w:val="22"/>
          <w:lang w:val="en-GB"/>
        </w:rPr>
        <w:t>ia at common law for regist</w:t>
      </w:r>
      <w:r w:rsidR="008B3BB6">
        <w:rPr>
          <w:rFonts w:ascii="Arial" w:hAnsi="Arial" w:cs="Arial"/>
          <w:color w:val="7B7B7B" w:themeColor="accent3" w:themeShade="BF"/>
          <w:sz w:val="22"/>
          <w:szCs w:val="22"/>
          <w:lang w:val="en-GB"/>
        </w:rPr>
        <w:t>ration</w:t>
      </w:r>
      <w:r w:rsidR="00FC79E8">
        <w:rPr>
          <w:rFonts w:ascii="Arial" w:hAnsi="Arial" w:cs="Arial"/>
          <w:color w:val="7B7B7B" w:themeColor="accent3" w:themeShade="BF"/>
          <w:sz w:val="22"/>
          <w:szCs w:val="22"/>
          <w:lang w:val="en-GB"/>
        </w:rPr>
        <w:t xml:space="preserve">. The registered HK judgment will become as though it were an order of the Bermuda court. </w:t>
      </w:r>
      <w:r w:rsidR="00E62A1E">
        <w:rPr>
          <w:rFonts w:ascii="Arial" w:hAnsi="Arial" w:cs="Arial"/>
          <w:color w:val="7B7B7B" w:themeColor="accent3" w:themeShade="BF"/>
          <w:sz w:val="22"/>
          <w:szCs w:val="22"/>
          <w:lang w:val="en-GB"/>
        </w:rPr>
        <w:t xml:space="preserve">Victory Limited can then seek enforcement of the judgment debt against </w:t>
      </w:r>
      <w:r w:rsidR="00A668BD">
        <w:rPr>
          <w:rFonts w:ascii="Arial" w:hAnsi="Arial" w:cs="Arial"/>
          <w:color w:val="7B7B7B" w:themeColor="accent3" w:themeShade="BF"/>
          <w:sz w:val="22"/>
          <w:szCs w:val="22"/>
          <w:lang w:val="en-GB"/>
        </w:rPr>
        <w:t xml:space="preserve">assets held by </w:t>
      </w:r>
      <w:r w:rsidR="00E62A1E">
        <w:rPr>
          <w:rFonts w:ascii="Arial" w:hAnsi="Arial" w:cs="Arial"/>
          <w:color w:val="7B7B7B" w:themeColor="accent3" w:themeShade="BF"/>
          <w:sz w:val="22"/>
          <w:szCs w:val="22"/>
          <w:lang w:val="en-GB"/>
        </w:rPr>
        <w:t>Elbow Limited</w:t>
      </w:r>
      <w:r w:rsidR="00A668BD">
        <w:rPr>
          <w:rFonts w:ascii="Arial" w:hAnsi="Arial" w:cs="Arial"/>
          <w:color w:val="7B7B7B" w:themeColor="accent3" w:themeShade="BF"/>
          <w:sz w:val="22"/>
          <w:szCs w:val="22"/>
          <w:lang w:val="en-GB"/>
        </w:rPr>
        <w:t xml:space="preserve"> in Bermuda</w:t>
      </w:r>
      <w:r w:rsidR="00455BFC">
        <w:rPr>
          <w:rFonts w:ascii="Arial" w:hAnsi="Arial" w:cs="Arial"/>
          <w:color w:val="7B7B7B" w:themeColor="accent3" w:themeShade="BF"/>
          <w:sz w:val="22"/>
          <w:szCs w:val="22"/>
          <w:lang w:val="en-GB"/>
        </w:rPr>
        <w:t>.</w:t>
      </w:r>
      <w:r w:rsidR="00A668BD">
        <w:rPr>
          <w:rFonts w:ascii="Arial" w:hAnsi="Arial" w:cs="Arial"/>
          <w:color w:val="7B7B7B" w:themeColor="accent3" w:themeShade="BF"/>
          <w:sz w:val="22"/>
          <w:szCs w:val="22"/>
          <w:lang w:val="en-GB"/>
        </w:rPr>
        <w:t xml:space="preserve"> The instructions do not make it clear </w:t>
      </w:r>
      <w:r w:rsidR="00A84983">
        <w:rPr>
          <w:rFonts w:ascii="Arial" w:hAnsi="Arial" w:cs="Arial"/>
          <w:color w:val="7B7B7B" w:themeColor="accent3" w:themeShade="BF"/>
          <w:sz w:val="22"/>
          <w:szCs w:val="22"/>
          <w:lang w:val="en-GB"/>
        </w:rPr>
        <w:t>the location of the illiquid assets.</w:t>
      </w:r>
      <w:r w:rsidR="00455BFC">
        <w:rPr>
          <w:rFonts w:ascii="Arial" w:hAnsi="Arial" w:cs="Arial"/>
          <w:color w:val="7B7B7B" w:themeColor="accent3" w:themeShade="BF"/>
          <w:sz w:val="22"/>
          <w:szCs w:val="22"/>
          <w:lang w:val="en-GB"/>
        </w:rPr>
        <w:t xml:space="preserve"> If Elbow Limited fails to pay the judgment </w:t>
      </w:r>
      <w:proofErr w:type="gramStart"/>
      <w:r w:rsidR="00455BFC">
        <w:rPr>
          <w:rFonts w:ascii="Arial" w:hAnsi="Arial" w:cs="Arial"/>
          <w:color w:val="7B7B7B" w:themeColor="accent3" w:themeShade="BF"/>
          <w:sz w:val="22"/>
          <w:szCs w:val="22"/>
          <w:lang w:val="en-GB"/>
        </w:rPr>
        <w:t>debt</w:t>
      </w:r>
      <w:proofErr w:type="gramEnd"/>
      <w:r w:rsidR="00455BFC">
        <w:rPr>
          <w:rFonts w:ascii="Arial" w:hAnsi="Arial" w:cs="Arial"/>
          <w:color w:val="7B7B7B" w:themeColor="accent3" w:themeShade="BF"/>
          <w:sz w:val="22"/>
          <w:szCs w:val="22"/>
          <w:lang w:val="en-GB"/>
        </w:rPr>
        <w:t xml:space="preserve"> then Victory Limited can seek the appointment of a liquidator over the company and seek the interim </w:t>
      </w:r>
      <w:r w:rsidR="00E655AA">
        <w:rPr>
          <w:rFonts w:ascii="Arial" w:hAnsi="Arial" w:cs="Arial"/>
          <w:color w:val="7B7B7B" w:themeColor="accent3" w:themeShade="BF"/>
          <w:sz w:val="22"/>
          <w:szCs w:val="22"/>
          <w:lang w:val="en-GB"/>
        </w:rPr>
        <w:t>appointment of provisional liquidator</w:t>
      </w:r>
      <w:r w:rsidR="00455BFC">
        <w:rPr>
          <w:rFonts w:ascii="Arial" w:hAnsi="Arial" w:cs="Arial"/>
          <w:color w:val="7B7B7B" w:themeColor="accent3" w:themeShade="BF"/>
          <w:sz w:val="22"/>
          <w:szCs w:val="22"/>
          <w:lang w:val="en-GB"/>
        </w:rPr>
        <w:t>s</w:t>
      </w:r>
      <w:r w:rsidR="00E655AA">
        <w:rPr>
          <w:rFonts w:ascii="Arial" w:hAnsi="Arial" w:cs="Arial"/>
          <w:color w:val="7B7B7B" w:themeColor="accent3" w:themeShade="BF"/>
          <w:sz w:val="22"/>
          <w:szCs w:val="22"/>
          <w:lang w:val="en-GB"/>
        </w:rPr>
        <w:t xml:space="preserve"> </w:t>
      </w:r>
      <w:r w:rsidR="0020624E">
        <w:rPr>
          <w:rFonts w:ascii="Arial" w:hAnsi="Arial" w:cs="Arial"/>
          <w:color w:val="7B7B7B" w:themeColor="accent3" w:themeShade="BF"/>
          <w:sz w:val="22"/>
          <w:szCs w:val="22"/>
          <w:lang w:val="en-GB"/>
        </w:rPr>
        <w:t>to preserve the assets</w:t>
      </w:r>
      <w:r w:rsidR="002E160B">
        <w:rPr>
          <w:rFonts w:ascii="Arial" w:hAnsi="Arial" w:cs="Arial"/>
          <w:color w:val="7B7B7B" w:themeColor="accent3" w:themeShade="BF"/>
          <w:sz w:val="22"/>
          <w:szCs w:val="22"/>
          <w:lang w:val="en-GB"/>
        </w:rPr>
        <w:t xml:space="preserve"> of </w:t>
      </w:r>
      <w:r w:rsidR="00455BFC">
        <w:rPr>
          <w:rFonts w:ascii="Arial" w:hAnsi="Arial" w:cs="Arial"/>
          <w:color w:val="7B7B7B" w:themeColor="accent3" w:themeShade="BF"/>
          <w:sz w:val="22"/>
          <w:szCs w:val="22"/>
          <w:lang w:val="en-GB"/>
        </w:rPr>
        <w:t>Elbow Limited</w:t>
      </w:r>
      <w:r w:rsidR="00D6319F">
        <w:rPr>
          <w:rFonts w:ascii="Arial" w:hAnsi="Arial" w:cs="Arial"/>
          <w:color w:val="7B7B7B" w:themeColor="accent3" w:themeShade="BF"/>
          <w:sz w:val="22"/>
          <w:szCs w:val="22"/>
          <w:lang w:val="en-GB"/>
        </w:rPr>
        <w:t>.</w:t>
      </w:r>
    </w:p>
    <w:p w14:paraId="2A84652F" w14:textId="77777777" w:rsidR="00682F6E" w:rsidRDefault="009F62C0" w:rsidP="008B3BB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Defendants </w:t>
      </w:r>
      <w:r w:rsidR="00FB5DD4">
        <w:rPr>
          <w:rFonts w:ascii="Arial" w:hAnsi="Arial" w:cs="Arial"/>
          <w:color w:val="7B7B7B" w:themeColor="accent3" w:themeShade="BF"/>
          <w:sz w:val="22"/>
          <w:szCs w:val="22"/>
          <w:lang w:val="en-GB"/>
        </w:rPr>
        <w:t>against whom action can be taken</w:t>
      </w:r>
      <w:r w:rsidR="00B82F74">
        <w:rPr>
          <w:rFonts w:ascii="Arial" w:hAnsi="Arial" w:cs="Arial"/>
          <w:color w:val="7B7B7B" w:themeColor="accent3" w:themeShade="BF"/>
          <w:sz w:val="22"/>
          <w:szCs w:val="22"/>
          <w:lang w:val="en-GB"/>
        </w:rPr>
        <w:t xml:space="preserve">- issuing a statutory demand against Elbow Limited or seeking judgment summons against it in HK or Bermuda following recognition of the judgment would only require the </w:t>
      </w:r>
      <w:r w:rsidR="00D80638">
        <w:rPr>
          <w:rFonts w:ascii="Arial" w:hAnsi="Arial" w:cs="Arial"/>
          <w:color w:val="7B7B7B" w:themeColor="accent3" w:themeShade="BF"/>
          <w:sz w:val="22"/>
          <w:szCs w:val="22"/>
          <w:lang w:val="en-GB"/>
        </w:rPr>
        <w:t xml:space="preserve">company to be a defendant. </w:t>
      </w:r>
    </w:p>
    <w:p w14:paraId="449B596A" w14:textId="19D41B8E" w:rsidR="00152DB3" w:rsidRDefault="00D80638" w:rsidP="008B3BB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w:t>
      </w:r>
      <w:r w:rsidR="00EC60A9">
        <w:rPr>
          <w:rFonts w:ascii="Arial" w:hAnsi="Arial" w:cs="Arial"/>
          <w:color w:val="7B7B7B" w:themeColor="accent3" w:themeShade="BF"/>
          <w:sz w:val="22"/>
          <w:szCs w:val="22"/>
          <w:lang w:val="en-GB"/>
        </w:rPr>
        <w:t xml:space="preserve">lawsuit </w:t>
      </w:r>
      <w:r>
        <w:rPr>
          <w:rFonts w:ascii="Arial" w:hAnsi="Arial" w:cs="Arial"/>
          <w:color w:val="7B7B7B" w:themeColor="accent3" w:themeShade="BF"/>
          <w:sz w:val="22"/>
          <w:szCs w:val="22"/>
          <w:lang w:val="en-GB"/>
        </w:rPr>
        <w:t xml:space="preserve">against </w:t>
      </w:r>
      <w:r w:rsidR="00EF52D6">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directors </w:t>
      </w:r>
      <w:r w:rsidR="00905E83">
        <w:rPr>
          <w:rFonts w:ascii="Arial" w:hAnsi="Arial" w:cs="Arial"/>
          <w:color w:val="7B7B7B" w:themeColor="accent3" w:themeShade="BF"/>
          <w:sz w:val="22"/>
          <w:szCs w:val="22"/>
          <w:lang w:val="en-GB"/>
        </w:rPr>
        <w:t xml:space="preserve">or the shareholders of Elbow Limited would only be possible if </w:t>
      </w:r>
      <w:r w:rsidR="006D77CA">
        <w:rPr>
          <w:rFonts w:ascii="Arial" w:hAnsi="Arial" w:cs="Arial"/>
          <w:color w:val="7B7B7B" w:themeColor="accent3" w:themeShade="BF"/>
          <w:sz w:val="22"/>
          <w:szCs w:val="22"/>
          <w:lang w:val="en-GB"/>
        </w:rPr>
        <w:t xml:space="preserve">they were personally liable to Victory </w:t>
      </w:r>
      <w:r w:rsidR="00844003">
        <w:rPr>
          <w:rFonts w:ascii="Arial" w:hAnsi="Arial" w:cs="Arial"/>
          <w:color w:val="7B7B7B" w:themeColor="accent3" w:themeShade="BF"/>
          <w:sz w:val="22"/>
          <w:szCs w:val="22"/>
          <w:lang w:val="en-GB"/>
        </w:rPr>
        <w:t xml:space="preserve">Limited </w:t>
      </w:r>
      <w:r w:rsidR="006D77CA">
        <w:rPr>
          <w:rFonts w:ascii="Arial" w:hAnsi="Arial" w:cs="Arial"/>
          <w:color w:val="7B7B7B" w:themeColor="accent3" w:themeShade="BF"/>
          <w:sz w:val="22"/>
          <w:szCs w:val="22"/>
          <w:lang w:val="en-GB"/>
        </w:rPr>
        <w:t xml:space="preserve">for </w:t>
      </w:r>
      <w:r w:rsidR="003327AA">
        <w:rPr>
          <w:rFonts w:ascii="Arial" w:hAnsi="Arial" w:cs="Arial"/>
          <w:color w:val="7B7B7B" w:themeColor="accent3" w:themeShade="BF"/>
          <w:sz w:val="22"/>
          <w:szCs w:val="22"/>
          <w:lang w:val="en-GB"/>
        </w:rPr>
        <w:t>the judgment debt.</w:t>
      </w:r>
      <w:r w:rsidR="00DF2948">
        <w:rPr>
          <w:rFonts w:ascii="Arial" w:hAnsi="Arial" w:cs="Arial"/>
          <w:color w:val="7B7B7B" w:themeColor="accent3" w:themeShade="BF"/>
          <w:sz w:val="22"/>
          <w:szCs w:val="22"/>
          <w:lang w:val="en-GB"/>
        </w:rPr>
        <w:t xml:space="preserve"> To issue proceedings against the directors or shareholders for failure to discharge the </w:t>
      </w:r>
      <w:r w:rsidR="005A58CD">
        <w:rPr>
          <w:rFonts w:ascii="Arial" w:hAnsi="Arial" w:cs="Arial"/>
          <w:color w:val="7B7B7B" w:themeColor="accent3" w:themeShade="BF"/>
          <w:sz w:val="22"/>
          <w:szCs w:val="22"/>
          <w:lang w:val="en-GB"/>
        </w:rPr>
        <w:t xml:space="preserve">judgment debt is best brought by a liquidator </w:t>
      </w:r>
      <w:r w:rsidR="00F2133B">
        <w:rPr>
          <w:rFonts w:ascii="Arial" w:hAnsi="Arial" w:cs="Arial"/>
          <w:color w:val="7B7B7B" w:themeColor="accent3" w:themeShade="BF"/>
          <w:sz w:val="22"/>
          <w:szCs w:val="22"/>
          <w:lang w:val="en-GB"/>
        </w:rPr>
        <w:t>who is given statutory power to bring claims against directors of the company for breach of fiduciary duties.</w:t>
      </w:r>
    </w:p>
    <w:p w14:paraId="31BDE53B" w14:textId="42821D7B" w:rsidR="00DC452A" w:rsidRDefault="000A5087" w:rsidP="008B3BB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Pros and Cons of litigation versus insolvency- </w:t>
      </w:r>
      <w:r w:rsidR="00441AFD">
        <w:rPr>
          <w:rFonts w:ascii="Arial" w:hAnsi="Arial" w:cs="Arial"/>
          <w:color w:val="7B7B7B" w:themeColor="accent3" w:themeShade="BF"/>
          <w:sz w:val="22"/>
          <w:szCs w:val="22"/>
          <w:lang w:val="en-GB"/>
        </w:rPr>
        <w:t>The p</w:t>
      </w:r>
      <w:r>
        <w:rPr>
          <w:rFonts w:ascii="Arial" w:hAnsi="Arial" w:cs="Arial"/>
          <w:color w:val="7B7B7B" w:themeColor="accent3" w:themeShade="BF"/>
          <w:sz w:val="22"/>
          <w:szCs w:val="22"/>
          <w:lang w:val="en-GB"/>
        </w:rPr>
        <w:t xml:space="preserve">ros of litigation </w:t>
      </w:r>
      <w:r w:rsidR="002A6211">
        <w:rPr>
          <w:rFonts w:ascii="Arial" w:hAnsi="Arial" w:cs="Arial"/>
          <w:color w:val="7B7B7B" w:themeColor="accent3" w:themeShade="BF"/>
          <w:sz w:val="22"/>
          <w:szCs w:val="22"/>
          <w:lang w:val="en-GB"/>
        </w:rPr>
        <w:t xml:space="preserve">are </w:t>
      </w:r>
      <w:r w:rsidR="00441AFD">
        <w:rPr>
          <w:rFonts w:ascii="Arial" w:hAnsi="Arial" w:cs="Arial"/>
          <w:color w:val="7B7B7B" w:themeColor="accent3" w:themeShade="BF"/>
          <w:sz w:val="22"/>
          <w:szCs w:val="22"/>
          <w:lang w:val="en-GB"/>
        </w:rPr>
        <w:t xml:space="preserve">that </w:t>
      </w:r>
      <w:r w:rsidR="002A6211">
        <w:rPr>
          <w:rFonts w:ascii="Arial" w:hAnsi="Arial" w:cs="Arial"/>
          <w:color w:val="7B7B7B" w:themeColor="accent3" w:themeShade="BF"/>
          <w:sz w:val="22"/>
          <w:szCs w:val="22"/>
          <w:lang w:val="en-GB"/>
        </w:rPr>
        <w:t>any recoveries would be payable solely to Victory Limited</w:t>
      </w:r>
      <w:r w:rsidR="00A60CE8">
        <w:rPr>
          <w:rFonts w:ascii="Arial" w:hAnsi="Arial" w:cs="Arial"/>
          <w:color w:val="7B7B7B" w:themeColor="accent3" w:themeShade="BF"/>
          <w:sz w:val="22"/>
          <w:szCs w:val="22"/>
          <w:lang w:val="en-GB"/>
        </w:rPr>
        <w:t xml:space="preserve"> instead of being placed in a pool for all creditors</w:t>
      </w:r>
      <w:r w:rsidR="002A6211">
        <w:rPr>
          <w:rFonts w:ascii="Arial" w:hAnsi="Arial" w:cs="Arial"/>
          <w:color w:val="7B7B7B" w:themeColor="accent3" w:themeShade="BF"/>
          <w:sz w:val="22"/>
          <w:szCs w:val="22"/>
          <w:lang w:val="en-GB"/>
        </w:rPr>
        <w:t>. Cons</w:t>
      </w:r>
      <w:r w:rsidR="00A60CE8">
        <w:rPr>
          <w:rFonts w:ascii="Arial" w:hAnsi="Arial" w:cs="Arial"/>
          <w:color w:val="7B7B7B" w:themeColor="accent3" w:themeShade="BF"/>
          <w:sz w:val="22"/>
          <w:szCs w:val="22"/>
          <w:lang w:val="en-GB"/>
        </w:rPr>
        <w:t xml:space="preserve"> of litigation are</w:t>
      </w:r>
      <w:r w:rsidR="00653F2C">
        <w:rPr>
          <w:rFonts w:ascii="Arial" w:hAnsi="Arial" w:cs="Arial"/>
          <w:color w:val="7B7B7B" w:themeColor="accent3" w:themeShade="BF"/>
          <w:sz w:val="22"/>
          <w:szCs w:val="22"/>
          <w:lang w:val="en-GB"/>
        </w:rPr>
        <w:t xml:space="preserve">: (i) litigation can be protracted and </w:t>
      </w:r>
      <w:r w:rsidR="00DC52E1">
        <w:rPr>
          <w:rFonts w:ascii="Arial" w:hAnsi="Arial" w:cs="Arial"/>
          <w:color w:val="7B7B7B" w:themeColor="accent3" w:themeShade="BF"/>
          <w:sz w:val="22"/>
          <w:szCs w:val="22"/>
          <w:lang w:val="en-GB"/>
        </w:rPr>
        <w:t xml:space="preserve">expensive; (ii) payment after another judgment is not guaranteed because </w:t>
      </w:r>
      <w:r w:rsidR="00A60CE8">
        <w:rPr>
          <w:rFonts w:ascii="Arial" w:hAnsi="Arial" w:cs="Arial"/>
          <w:color w:val="7B7B7B" w:themeColor="accent3" w:themeShade="BF"/>
          <w:sz w:val="22"/>
          <w:szCs w:val="22"/>
          <w:lang w:val="en-GB"/>
        </w:rPr>
        <w:t>if Elbow Limited failed to hono</w:t>
      </w:r>
      <w:r w:rsidR="00980E3C">
        <w:rPr>
          <w:rFonts w:ascii="Arial" w:hAnsi="Arial" w:cs="Arial"/>
          <w:color w:val="7B7B7B" w:themeColor="accent3" w:themeShade="BF"/>
          <w:sz w:val="22"/>
          <w:szCs w:val="22"/>
          <w:lang w:val="en-GB"/>
        </w:rPr>
        <w:t>u</w:t>
      </w:r>
      <w:r w:rsidR="00A60CE8">
        <w:rPr>
          <w:rFonts w:ascii="Arial" w:hAnsi="Arial" w:cs="Arial"/>
          <w:color w:val="7B7B7B" w:themeColor="accent3" w:themeShade="BF"/>
          <w:sz w:val="22"/>
          <w:szCs w:val="22"/>
          <w:lang w:val="en-GB"/>
        </w:rPr>
        <w:t xml:space="preserve">r the judgment debt it is not likely to </w:t>
      </w:r>
      <w:r w:rsidR="00980E3C">
        <w:rPr>
          <w:rFonts w:ascii="Arial" w:hAnsi="Arial" w:cs="Arial"/>
          <w:color w:val="7B7B7B" w:themeColor="accent3" w:themeShade="BF"/>
          <w:sz w:val="22"/>
          <w:szCs w:val="22"/>
          <w:lang w:val="en-GB"/>
        </w:rPr>
        <w:t>respond to litigation suing on the judgment debt</w:t>
      </w:r>
      <w:r w:rsidR="00927E96">
        <w:rPr>
          <w:rFonts w:ascii="Arial" w:hAnsi="Arial" w:cs="Arial"/>
          <w:color w:val="7B7B7B" w:themeColor="accent3" w:themeShade="BF"/>
          <w:sz w:val="22"/>
          <w:szCs w:val="22"/>
          <w:lang w:val="en-GB"/>
        </w:rPr>
        <w:t xml:space="preserve">; (iii) an enforcement order </w:t>
      </w:r>
      <w:r w:rsidR="005D3AA0">
        <w:rPr>
          <w:rFonts w:ascii="Arial" w:hAnsi="Arial" w:cs="Arial"/>
          <w:color w:val="7B7B7B" w:themeColor="accent3" w:themeShade="BF"/>
          <w:sz w:val="22"/>
          <w:szCs w:val="22"/>
          <w:lang w:val="en-GB"/>
        </w:rPr>
        <w:t>may enable Victory Limited to seek enforcement against the assets of Elbow Limited</w:t>
      </w:r>
      <w:r w:rsidR="00980E3C">
        <w:rPr>
          <w:rFonts w:ascii="Arial" w:hAnsi="Arial" w:cs="Arial"/>
          <w:color w:val="7B7B7B" w:themeColor="accent3" w:themeShade="BF"/>
          <w:sz w:val="22"/>
          <w:szCs w:val="22"/>
          <w:lang w:val="en-GB"/>
        </w:rPr>
        <w:t>.</w:t>
      </w:r>
      <w:r w:rsidR="003327AA">
        <w:rPr>
          <w:rFonts w:ascii="Arial" w:hAnsi="Arial" w:cs="Arial"/>
          <w:color w:val="7B7B7B" w:themeColor="accent3" w:themeShade="BF"/>
          <w:sz w:val="22"/>
          <w:szCs w:val="22"/>
          <w:lang w:val="en-GB"/>
        </w:rPr>
        <w:t xml:space="preserve"> </w:t>
      </w:r>
      <w:r w:rsidR="00CB75E4">
        <w:rPr>
          <w:rFonts w:ascii="Arial" w:hAnsi="Arial" w:cs="Arial"/>
          <w:color w:val="7B7B7B" w:themeColor="accent3" w:themeShade="BF"/>
          <w:sz w:val="22"/>
          <w:szCs w:val="22"/>
          <w:lang w:val="en-GB"/>
        </w:rPr>
        <w:t>On the other hand, if liquidation p</w:t>
      </w:r>
      <w:r w:rsidR="00873C5E">
        <w:rPr>
          <w:rFonts w:ascii="Arial" w:hAnsi="Arial" w:cs="Arial"/>
          <w:color w:val="7B7B7B" w:themeColor="accent3" w:themeShade="BF"/>
          <w:sz w:val="22"/>
          <w:szCs w:val="22"/>
          <w:lang w:val="en-GB"/>
        </w:rPr>
        <w:t>r</w:t>
      </w:r>
      <w:r w:rsidR="00CB75E4">
        <w:rPr>
          <w:rFonts w:ascii="Arial" w:hAnsi="Arial" w:cs="Arial"/>
          <w:color w:val="7B7B7B" w:themeColor="accent3" w:themeShade="BF"/>
          <w:sz w:val="22"/>
          <w:szCs w:val="22"/>
          <w:lang w:val="en-GB"/>
        </w:rPr>
        <w:t xml:space="preserve">oceedings </w:t>
      </w:r>
      <w:r w:rsidR="00873C5E">
        <w:rPr>
          <w:rFonts w:ascii="Arial" w:hAnsi="Arial" w:cs="Arial"/>
          <w:color w:val="7B7B7B" w:themeColor="accent3" w:themeShade="BF"/>
          <w:sz w:val="22"/>
          <w:szCs w:val="22"/>
          <w:lang w:val="en-GB"/>
        </w:rPr>
        <w:t xml:space="preserve">are commenced </w:t>
      </w:r>
      <w:r w:rsidR="00971CEC">
        <w:rPr>
          <w:rFonts w:ascii="Arial" w:hAnsi="Arial" w:cs="Arial"/>
          <w:color w:val="7B7B7B" w:themeColor="accent3" w:themeShade="BF"/>
          <w:sz w:val="22"/>
          <w:szCs w:val="22"/>
          <w:lang w:val="en-GB"/>
        </w:rPr>
        <w:t xml:space="preserve">against Elbow Limited in </w:t>
      </w:r>
      <w:r w:rsidR="00F71109">
        <w:rPr>
          <w:rFonts w:ascii="Arial" w:hAnsi="Arial" w:cs="Arial"/>
          <w:color w:val="7B7B7B" w:themeColor="accent3" w:themeShade="BF"/>
          <w:sz w:val="22"/>
          <w:szCs w:val="22"/>
          <w:lang w:val="en-GB"/>
        </w:rPr>
        <w:t xml:space="preserve">HK and </w:t>
      </w:r>
      <w:r w:rsidR="00D62280">
        <w:rPr>
          <w:rFonts w:ascii="Arial" w:hAnsi="Arial" w:cs="Arial"/>
          <w:color w:val="7B7B7B" w:themeColor="accent3" w:themeShade="BF"/>
          <w:sz w:val="22"/>
          <w:szCs w:val="22"/>
          <w:lang w:val="en-GB"/>
        </w:rPr>
        <w:t>Bermuda</w:t>
      </w:r>
      <w:r w:rsidR="00971CEC">
        <w:rPr>
          <w:rFonts w:ascii="Arial" w:hAnsi="Arial" w:cs="Arial"/>
          <w:color w:val="7B7B7B" w:themeColor="accent3" w:themeShade="BF"/>
          <w:sz w:val="22"/>
          <w:szCs w:val="22"/>
          <w:lang w:val="en-GB"/>
        </w:rPr>
        <w:t xml:space="preserve">, the liquidator will have more extensive powers to claw back on distributions to </w:t>
      </w:r>
      <w:r w:rsidR="002770AC">
        <w:rPr>
          <w:rFonts w:ascii="Arial" w:hAnsi="Arial" w:cs="Arial"/>
          <w:color w:val="7B7B7B" w:themeColor="accent3" w:themeShade="BF"/>
          <w:sz w:val="22"/>
          <w:szCs w:val="22"/>
          <w:lang w:val="en-GB"/>
        </w:rPr>
        <w:t xml:space="preserve">shareholders and bonus payments to </w:t>
      </w:r>
      <w:r w:rsidR="008D3D6B">
        <w:rPr>
          <w:rFonts w:ascii="Arial" w:hAnsi="Arial" w:cs="Arial"/>
          <w:color w:val="7B7B7B" w:themeColor="accent3" w:themeShade="BF"/>
          <w:sz w:val="22"/>
          <w:szCs w:val="22"/>
          <w:lang w:val="en-GB"/>
        </w:rPr>
        <w:t>directors</w:t>
      </w:r>
      <w:r w:rsidR="002770AC">
        <w:rPr>
          <w:rFonts w:ascii="Arial" w:hAnsi="Arial" w:cs="Arial"/>
          <w:color w:val="7B7B7B" w:themeColor="accent3" w:themeShade="BF"/>
          <w:sz w:val="22"/>
          <w:szCs w:val="22"/>
          <w:lang w:val="en-GB"/>
        </w:rPr>
        <w:t xml:space="preserve">. </w:t>
      </w:r>
    </w:p>
    <w:p w14:paraId="3C9C2508" w14:textId="4DE9BA1A" w:rsidR="001A007A" w:rsidRDefault="00DC452A" w:rsidP="008B3BB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Causes of action </w:t>
      </w:r>
      <w:r w:rsidR="00CB1AF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CB1AF3">
        <w:rPr>
          <w:rFonts w:ascii="Arial" w:hAnsi="Arial" w:cs="Arial"/>
          <w:color w:val="7B7B7B" w:themeColor="accent3" w:themeShade="BF"/>
          <w:sz w:val="22"/>
          <w:szCs w:val="22"/>
          <w:lang w:val="en-GB"/>
        </w:rPr>
        <w:t>if litigation is commenced as mentioned</w:t>
      </w:r>
      <w:r w:rsidR="00B66080">
        <w:rPr>
          <w:rFonts w:ascii="Arial" w:hAnsi="Arial" w:cs="Arial"/>
          <w:color w:val="7B7B7B" w:themeColor="accent3" w:themeShade="BF"/>
          <w:sz w:val="22"/>
          <w:szCs w:val="22"/>
          <w:lang w:val="en-GB"/>
        </w:rPr>
        <w:t xml:space="preserve">, </w:t>
      </w:r>
      <w:r w:rsidR="00CB1AF3">
        <w:rPr>
          <w:rFonts w:ascii="Arial" w:hAnsi="Arial" w:cs="Arial"/>
          <w:color w:val="7B7B7B" w:themeColor="accent3" w:themeShade="BF"/>
          <w:sz w:val="22"/>
          <w:szCs w:val="22"/>
          <w:lang w:val="en-GB"/>
        </w:rPr>
        <w:t xml:space="preserve">the </w:t>
      </w:r>
      <w:r w:rsidR="00B66080">
        <w:rPr>
          <w:rFonts w:ascii="Arial" w:hAnsi="Arial" w:cs="Arial"/>
          <w:color w:val="7B7B7B" w:themeColor="accent3" w:themeShade="BF"/>
          <w:sz w:val="22"/>
          <w:szCs w:val="22"/>
          <w:lang w:val="en-GB"/>
        </w:rPr>
        <w:t xml:space="preserve">main </w:t>
      </w:r>
      <w:r w:rsidR="00CB1AF3">
        <w:rPr>
          <w:rFonts w:ascii="Arial" w:hAnsi="Arial" w:cs="Arial"/>
          <w:color w:val="7B7B7B" w:themeColor="accent3" w:themeShade="BF"/>
          <w:sz w:val="22"/>
          <w:szCs w:val="22"/>
          <w:lang w:val="en-GB"/>
        </w:rPr>
        <w:t xml:space="preserve">cause of action </w:t>
      </w:r>
      <w:r w:rsidR="00B66080">
        <w:rPr>
          <w:rFonts w:ascii="Arial" w:hAnsi="Arial" w:cs="Arial"/>
          <w:color w:val="7B7B7B" w:themeColor="accent3" w:themeShade="BF"/>
          <w:sz w:val="22"/>
          <w:szCs w:val="22"/>
          <w:lang w:val="en-GB"/>
        </w:rPr>
        <w:t xml:space="preserve">is </w:t>
      </w:r>
      <w:r w:rsidR="00780E93">
        <w:rPr>
          <w:rFonts w:ascii="Arial" w:hAnsi="Arial" w:cs="Arial"/>
          <w:color w:val="7B7B7B" w:themeColor="accent3" w:themeShade="BF"/>
          <w:sz w:val="22"/>
          <w:szCs w:val="22"/>
          <w:lang w:val="en-GB"/>
        </w:rPr>
        <w:t>an unpaid judgment debt. The directors or shareholders of Elbow Limited do not owe a duty of care to the company’s creditors</w:t>
      </w:r>
      <w:r w:rsidR="004F6553">
        <w:rPr>
          <w:rFonts w:ascii="Arial" w:hAnsi="Arial" w:cs="Arial"/>
          <w:color w:val="7B7B7B" w:themeColor="accent3" w:themeShade="BF"/>
          <w:sz w:val="22"/>
          <w:szCs w:val="22"/>
          <w:lang w:val="en-GB"/>
        </w:rPr>
        <w:t xml:space="preserve"> </w:t>
      </w:r>
      <w:r w:rsidR="0004144D">
        <w:rPr>
          <w:rFonts w:ascii="Arial" w:hAnsi="Arial" w:cs="Arial"/>
          <w:color w:val="7B7B7B" w:themeColor="accent3" w:themeShade="BF"/>
          <w:sz w:val="22"/>
          <w:szCs w:val="22"/>
          <w:lang w:val="en-GB"/>
        </w:rPr>
        <w:t>so Victory Limited may not have a cause of action directly against the directors or shareholders.</w:t>
      </w:r>
      <w:r w:rsidR="00387071">
        <w:rPr>
          <w:rFonts w:ascii="Arial" w:hAnsi="Arial" w:cs="Arial"/>
          <w:color w:val="7B7B7B" w:themeColor="accent3" w:themeShade="BF"/>
          <w:sz w:val="22"/>
          <w:szCs w:val="22"/>
          <w:lang w:val="en-GB"/>
        </w:rPr>
        <w:t xml:space="preserve"> </w:t>
      </w:r>
      <w:r w:rsidR="00387071">
        <w:rPr>
          <w:rFonts w:ascii="Arial" w:hAnsi="Arial" w:cs="Arial"/>
          <w:color w:val="7B7B7B" w:themeColor="accent3" w:themeShade="BF"/>
          <w:sz w:val="22"/>
          <w:szCs w:val="22"/>
          <w:lang w:val="en-GB"/>
        </w:rPr>
        <w:t>The liquidators can commence proceedings</w:t>
      </w:r>
      <w:r w:rsidR="00387071">
        <w:rPr>
          <w:rFonts w:ascii="Arial" w:hAnsi="Arial" w:cs="Arial"/>
          <w:color w:val="7B7B7B" w:themeColor="accent3" w:themeShade="BF"/>
          <w:sz w:val="22"/>
          <w:szCs w:val="22"/>
          <w:lang w:val="en-GB"/>
        </w:rPr>
        <w:t xml:space="preserve"> in Bermuda and Hong Kong choosing Hong Kong as the primary proceedings and Bermuda as the ancillary proceedings</w:t>
      </w:r>
      <w:r w:rsidR="00387071">
        <w:rPr>
          <w:rFonts w:ascii="Arial" w:hAnsi="Arial" w:cs="Arial"/>
          <w:color w:val="7B7B7B" w:themeColor="accent3" w:themeShade="BF"/>
          <w:sz w:val="22"/>
          <w:szCs w:val="22"/>
          <w:lang w:val="en-GB"/>
        </w:rPr>
        <w:t xml:space="preserve"> against the directors for breach of fiduciary duties for failing the discharge the company’s indebtedness to Victory Limited, obtaining a loan but failing to use the proceeds to discharge the company’s debt. The liquidators can also bring action against the directors for funding a claim that was hopeless from the outset which caused the company to incur a $2million judgment debt. The liquidators would only be able to challenge the floating charge created in favour of Lendbank where the grant of the floating charge is shown to make the company insolvent and where there was no cash consideration given to the company in exchange for the floating charge. We are aware</w:t>
      </w:r>
      <w:r w:rsidR="001C087E">
        <w:rPr>
          <w:rFonts w:ascii="Arial" w:hAnsi="Arial" w:cs="Arial"/>
          <w:color w:val="7B7B7B" w:themeColor="accent3" w:themeShade="BF"/>
          <w:sz w:val="22"/>
          <w:szCs w:val="22"/>
          <w:lang w:val="en-GB"/>
        </w:rPr>
        <w:t xml:space="preserve"> that</w:t>
      </w:r>
      <w:r w:rsidR="00387071">
        <w:rPr>
          <w:rFonts w:ascii="Arial" w:hAnsi="Arial" w:cs="Arial"/>
          <w:color w:val="7B7B7B" w:themeColor="accent3" w:themeShade="BF"/>
          <w:sz w:val="22"/>
          <w:szCs w:val="22"/>
          <w:lang w:val="en-GB"/>
        </w:rPr>
        <w:t xml:space="preserve"> Lendbank loaned the company $5million.</w:t>
      </w:r>
    </w:p>
    <w:p w14:paraId="31CC5A8F" w14:textId="1350C9BE" w:rsidR="00173E1F" w:rsidRPr="00E655AA" w:rsidRDefault="00173E1F" w:rsidP="008B3BB6">
      <w:pPr>
        <w:autoSpaceDE w:val="0"/>
        <w:autoSpaceDN w:val="0"/>
        <w:adjustRightInd w:val="0"/>
        <w:jc w:val="both"/>
        <w:rPr>
          <w:rFonts w:ascii="Arial" w:hAnsi="Arial" w:cs="Arial"/>
          <w:color w:val="7B7B7B" w:themeColor="accent3" w:themeShade="BF"/>
          <w:sz w:val="22"/>
          <w:szCs w:val="22"/>
          <w:lang w:val="en-GB"/>
        </w:rPr>
      </w:pPr>
    </w:p>
    <w:p w14:paraId="12ABCE7E" w14:textId="77777777" w:rsidR="001A007A" w:rsidRDefault="001A007A" w:rsidP="00087F21">
      <w:pPr>
        <w:jc w:val="both"/>
        <w:rPr>
          <w:rFonts w:ascii="Arial" w:hAnsi="Arial" w:cs="Arial"/>
          <w:sz w:val="22"/>
          <w:szCs w:val="22"/>
          <w:lang w:val="en-GB"/>
        </w:rPr>
      </w:pPr>
    </w:p>
    <w:p w14:paraId="703BA65C" w14:textId="5BAAAC41"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F5DD912" w14:textId="2E5D6008" w:rsidR="00102CC9" w:rsidRDefault="00102CC9" w:rsidP="00087F21">
      <w:pPr>
        <w:jc w:val="both"/>
        <w:rPr>
          <w:rFonts w:ascii="Arial" w:hAnsi="Arial" w:cs="Arial"/>
          <w:sz w:val="22"/>
          <w:szCs w:val="22"/>
          <w:lang w:val="en-GB"/>
        </w:rPr>
      </w:pPr>
    </w:p>
    <w:p w14:paraId="4F39DA3D" w14:textId="62397E2D" w:rsidR="00102CC9" w:rsidRPr="002A37BB" w:rsidRDefault="00BC3A5E"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Please consider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04865AE9" w14:textId="67CFD80A" w:rsidR="005E5D2C" w:rsidRDefault="00725A7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Can Elbow Limited restructure? </w:t>
      </w:r>
      <w:r w:rsidR="00A16AB6">
        <w:rPr>
          <w:rFonts w:ascii="Arial" w:hAnsi="Arial" w:cs="Arial"/>
          <w:color w:val="7B7B7B" w:themeColor="accent3" w:themeShade="BF"/>
          <w:sz w:val="22"/>
          <w:szCs w:val="22"/>
          <w:lang w:val="en-GB"/>
        </w:rPr>
        <w:t>The main restruct</w:t>
      </w:r>
      <w:r w:rsidR="007B603F">
        <w:rPr>
          <w:rFonts w:ascii="Arial" w:hAnsi="Arial" w:cs="Arial"/>
          <w:color w:val="7B7B7B" w:themeColor="accent3" w:themeShade="BF"/>
          <w:sz w:val="22"/>
          <w:szCs w:val="22"/>
          <w:lang w:val="en-GB"/>
        </w:rPr>
        <w:t xml:space="preserve">uring mechanism available in Hong Kong and Bermuda is a </w:t>
      </w:r>
      <w:r w:rsidR="00992E9D">
        <w:rPr>
          <w:rFonts w:ascii="Arial" w:hAnsi="Arial" w:cs="Arial"/>
          <w:color w:val="7B7B7B" w:themeColor="accent3" w:themeShade="BF"/>
          <w:sz w:val="22"/>
          <w:szCs w:val="22"/>
          <w:lang w:val="en-GB"/>
        </w:rPr>
        <w:t xml:space="preserve">scheme of arrangement. </w:t>
      </w:r>
      <w:r w:rsidR="000075A2">
        <w:rPr>
          <w:rFonts w:ascii="Arial" w:hAnsi="Arial" w:cs="Arial"/>
          <w:color w:val="7B7B7B" w:themeColor="accent3" w:themeShade="BF"/>
          <w:sz w:val="22"/>
          <w:szCs w:val="22"/>
          <w:lang w:val="en-GB"/>
        </w:rPr>
        <w:t xml:space="preserve">While a scheme of arrangement is not an insolvency </w:t>
      </w:r>
      <w:r w:rsidR="00132FFF">
        <w:rPr>
          <w:rFonts w:ascii="Arial" w:hAnsi="Arial" w:cs="Arial"/>
          <w:color w:val="7B7B7B" w:themeColor="accent3" w:themeShade="BF"/>
          <w:sz w:val="22"/>
          <w:szCs w:val="22"/>
          <w:lang w:val="en-GB"/>
        </w:rPr>
        <w:t>related process it may be used after the appointment of a liquidator or provisional liquidator</w:t>
      </w:r>
      <w:r w:rsidR="005E5D2C">
        <w:rPr>
          <w:rFonts w:ascii="Arial" w:hAnsi="Arial" w:cs="Arial"/>
          <w:color w:val="7B7B7B" w:themeColor="accent3" w:themeShade="BF"/>
          <w:sz w:val="22"/>
          <w:szCs w:val="22"/>
          <w:lang w:val="en-GB"/>
        </w:rPr>
        <w:t>.</w:t>
      </w:r>
      <w:r w:rsidR="00804E56">
        <w:rPr>
          <w:rFonts w:ascii="Arial" w:hAnsi="Arial" w:cs="Arial"/>
          <w:color w:val="7B7B7B" w:themeColor="accent3" w:themeShade="BF"/>
          <w:sz w:val="22"/>
          <w:szCs w:val="22"/>
          <w:lang w:val="en-GB"/>
        </w:rPr>
        <w:t xml:space="preserve"> Elbow Limited does have a $10million </w:t>
      </w:r>
      <w:r w:rsidR="00696D92">
        <w:rPr>
          <w:rFonts w:ascii="Arial" w:hAnsi="Arial" w:cs="Arial"/>
          <w:color w:val="7B7B7B" w:themeColor="accent3" w:themeShade="BF"/>
          <w:sz w:val="22"/>
          <w:szCs w:val="22"/>
          <w:lang w:val="en-GB"/>
        </w:rPr>
        <w:t xml:space="preserve">illiquid </w:t>
      </w:r>
      <w:r w:rsidR="00804E56">
        <w:rPr>
          <w:rFonts w:ascii="Arial" w:hAnsi="Arial" w:cs="Arial"/>
          <w:color w:val="7B7B7B" w:themeColor="accent3" w:themeShade="BF"/>
          <w:sz w:val="22"/>
          <w:szCs w:val="22"/>
          <w:lang w:val="en-GB"/>
        </w:rPr>
        <w:t>asset</w:t>
      </w:r>
      <w:r w:rsidR="00AF0949">
        <w:rPr>
          <w:rFonts w:ascii="Arial" w:hAnsi="Arial" w:cs="Arial"/>
          <w:color w:val="7B7B7B" w:themeColor="accent3" w:themeShade="BF"/>
          <w:sz w:val="22"/>
          <w:szCs w:val="22"/>
          <w:lang w:val="en-GB"/>
        </w:rPr>
        <w:t xml:space="preserve"> that </w:t>
      </w:r>
      <w:r w:rsidR="00696D92">
        <w:rPr>
          <w:rFonts w:ascii="Arial" w:hAnsi="Arial" w:cs="Arial"/>
          <w:color w:val="7B7B7B" w:themeColor="accent3" w:themeShade="BF"/>
          <w:sz w:val="22"/>
          <w:szCs w:val="22"/>
          <w:lang w:val="en-GB"/>
        </w:rPr>
        <w:t>can be used to form a restructuring agreement.</w:t>
      </w:r>
    </w:p>
    <w:p w14:paraId="70DE4436" w14:textId="2B9FD897" w:rsidR="007419B9" w:rsidRDefault="007419B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 and where it would it do so</w:t>
      </w:r>
      <w:r w:rsidR="005E5D2C">
        <w:rPr>
          <w:rFonts w:ascii="Arial" w:hAnsi="Arial" w:cs="Arial"/>
          <w:color w:val="7B7B7B" w:themeColor="accent3" w:themeShade="BF"/>
          <w:sz w:val="22"/>
          <w:szCs w:val="22"/>
          <w:lang w:val="en-GB"/>
        </w:rPr>
        <w:t>? It would be best for Elbow Limited to seek a scheme of arrangement in both Hong Kong and Bermuda</w:t>
      </w:r>
      <w:r w:rsidR="003C3BB4">
        <w:rPr>
          <w:rFonts w:ascii="Arial" w:hAnsi="Arial" w:cs="Arial"/>
          <w:color w:val="7B7B7B" w:themeColor="accent3" w:themeShade="BF"/>
          <w:sz w:val="22"/>
          <w:szCs w:val="22"/>
          <w:lang w:val="en-GB"/>
        </w:rPr>
        <w:t xml:space="preserve"> as it has</w:t>
      </w:r>
      <w:r w:rsidR="00C2321B">
        <w:rPr>
          <w:rFonts w:ascii="Arial" w:hAnsi="Arial" w:cs="Arial"/>
          <w:color w:val="7B7B7B" w:themeColor="accent3" w:themeShade="BF"/>
          <w:sz w:val="22"/>
          <w:szCs w:val="22"/>
          <w:lang w:val="en-GB"/>
        </w:rPr>
        <w:t xml:space="preserve"> a substantial business presence in Hong Kong.</w:t>
      </w:r>
      <w:r w:rsidR="008C68D6">
        <w:rPr>
          <w:rFonts w:ascii="Arial" w:hAnsi="Arial" w:cs="Arial"/>
          <w:color w:val="7B7B7B" w:themeColor="accent3" w:themeShade="BF"/>
          <w:sz w:val="22"/>
          <w:szCs w:val="22"/>
          <w:lang w:val="en-GB"/>
        </w:rPr>
        <w:t xml:space="preserve"> </w:t>
      </w:r>
      <w:r w:rsidR="00C2321B">
        <w:rPr>
          <w:rFonts w:ascii="Arial" w:hAnsi="Arial" w:cs="Arial"/>
          <w:color w:val="7B7B7B" w:themeColor="accent3" w:themeShade="BF"/>
          <w:sz w:val="22"/>
          <w:szCs w:val="22"/>
          <w:lang w:val="en-GB"/>
        </w:rPr>
        <w:t>We</w:t>
      </w:r>
      <w:r w:rsidR="008C68D6">
        <w:rPr>
          <w:rFonts w:ascii="Arial" w:hAnsi="Arial" w:cs="Arial"/>
          <w:color w:val="7B7B7B" w:themeColor="accent3" w:themeShade="BF"/>
          <w:sz w:val="22"/>
          <w:szCs w:val="22"/>
          <w:lang w:val="en-GB"/>
        </w:rPr>
        <w:t xml:space="preserve"> know Elbow Limited is a </w:t>
      </w:r>
      <w:r w:rsidR="00F66181">
        <w:rPr>
          <w:rFonts w:ascii="Arial" w:hAnsi="Arial" w:cs="Arial"/>
          <w:color w:val="7B7B7B" w:themeColor="accent3" w:themeShade="BF"/>
          <w:sz w:val="22"/>
          <w:szCs w:val="22"/>
          <w:lang w:val="en-GB"/>
        </w:rPr>
        <w:t xml:space="preserve">Bermuda incorporated </w:t>
      </w:r>
      <w:proofErr w:type="gramStart"/>
      <w:r w:rsidR="00F66181">
        <w:rPr>
          <w:rFonts w:ascii="Arial" w:hAnsi="Arial" w:cs="Arial"/>
          <w:color w:val="7B7B7B" w:themeColor="accent3" w:themeShade="BF"/>
          <w:sz w:val="22"/>
          <w:szCs w:val="22"/>
          <w:lang w:val="en-GB"/>
        </w:rPr>
        <w:t>company</w:t>
      </w:r>
      <w:proofErr w:type="gramEnd"/>
      <w:r w:rsidR="003525F4">
        <w:rPr>
          <w:rFonts w:ascii="Arial" w:hAnsi="Arial" w:cs="Arial"/>
          <w:color w:val="7B7B7B" w:themeColor="accent3" w:themeShade="BF"/>
          <w:sz w:val="22"/>
          <w:szCs w:val="22"/>
          <w:lang w:val="en-GB"/>
        </w:rPr>
        <w:t xml:space="preserve"> but we are not told where its illiquid asset investments are based. To commence a scheme of arrangement in Bermuda, t</w:t>
      </w:r>
      <w:r w:rsidR="0052461A">
        <w:rPr>
          <w:rFonts w:ascii="Arial" w:hAnsi="Arial" w:cs="Arial"/>
          <w:color w:val="7B7B7B" w:themeColor="accent3" w:themeShade="BF"/>
          <w:sz w:val="22"/>
          <w:szCs w:val="22"/>
          <w:lang w:val="en-GB"/>
        </w:rPr>
        <w:t>he company</w:t>
      </w:r>
      <w:r w:rsidR="00EE0A2A">
        <w:rPr>
          <w:rFonts w:ascii="Arial" w:hAnsi="Arial" w:cs="Arial"/>
          <w:color w:val="7B7B7B" w:themeColor="accent3" w:themeShade="BF"/>
          <w:sz w:val="22"/>
          <w:szCs w:val="22"/>
          <w:lang w:val="en-GB"/>
        </w:rPr>
        <w:t xml:space="preserve"> itself can make an application to the Court</w:t>
      </w:r>
      <w:r w:rsidR="00F82B53">
        <w:rPr>
          <w:rFonts w:ascii="Arial" w:hAnsi="Arial" w:cs="Arial"/>
          <w:color w:val="7B7B7B" w:themeColor="accent3" w:themeShade="BF"/>
          <w:sz w:val="22"/>
          <w:szCs w:val="22"/>
          <w:lang w:val="en-GB"/>
        </w:rPr>
        <w:t xml:space="preserve"> or a liquidator or creditor of the company </w:t>
      </w:r>
      <w:proofErr w:type="gramStart"/>
      <w:r w:rsidR="00F82B53">
        <w:rPr>
          <w:rFonts w:ascii="Arial" w:hAnsi="Arial" w:cs="Arial"/>
          <w:color w:val="7B7B7B" w:themeColor="accent3" w:themeShade="BF"/>
          <w:sz w:val="22"/>
          <w:szCs w:val="22"/>
          <w:lang w:val="en-GB"/>
        </w:rPr>
        <w:t>ie</w:t>
      </w:r>
      <w:proofErr w:type="gramEnd"/>
      <w:r w:rsidR="00F82B53">
        <w:rPr>
          <w:rFonts w:ascii="Arial" w:hAnsi="Arial" w:cs="Arial"/>
          <w:color w:val="7B7B7B" w:themeColor="accent3" w:themeShade="BF"/>
          <w:sz w:val="22"/>
          <w:szCs w:val="22"/>
          <w:lang w:val="en-GB"/>
        </w:rPr>
        <w:t xml:space="preserve"> Victory Limited or Lendbank.</w:t>
      </w:r>
      <w:r w:rsidR="00F43443">
        <w:rPr>
          <w:rFonts w:ascii="Arial" w:hAnsi="Arial" w:cs="Arial"/>
          <w:color w:val="7B7B7B" w:themeColor="accent3" w:themeShade="BF"/>
          <w:sz w:val="22"/>
          <w:szCs w:val="22"/>
          <w:lang w:val="en-GB"/>
        </w:rPr>
        <w:t xml:space="preserve"> </w:t>
      </w:r>
      <w:r w:rsidR="00E11F36">
        <w:rPr>
          <w:rFonts w:ascii="Arial" w:hAnsi="Arial" w:cs="Arial"/>
          <w:color w:val="7B7B7B" w:themeColor="accent3" w:themeShade="BF"/>
          <w:sz w:val="22"/>
          <w:szCs w:val="22"/>
          <w:lang w:val="en-GB"/>
        </w:rPr>
        <w:t xml:space="preserve">If the application is made by Elbow </w:t>
      </w:r>
      <w:proofErr w:type="gramStart"/>
      <w:r w:rsidR="00E11F36">
        <w:rPr>
          <w:rFonts w:ascii="Arial" w:hAnsi="Arial" w:cs="Arial"/>
          <w:color w:val="7B7B7B" w:themeColor="accent3" w:themeShade="BF"/>
          <w:sz w:val="22"/>
          <w:szCs w:val="22"/>
          <w:lang w:val="en-GB"/>
        </w:rPr>
        <w:t>Limited</w:t>
      </w:r>
      <w:proofErr w:type="gramEnd"/>
      <w:r w:rsidR="00E11F36">
        <w:rPr>
          <w:rFonts w:ascii="Arial" w:hAnsi="Arial" w:cs="Arial"/>
          <w:color w:val="7B7B7B" w:themeColor="accent3" w:themeShade="BF"/>
          <w:sz w:val="22"/>
          <w:szCs w:val="22"/>
          <w:lang w:val="en-GB"/>
        </w:rPr>
        <w:t xml:space="preserve"> then it will need to notify its creditors</w:t>
      </w:r>
      <w:r w:rsidR="00610769">
        <w:rPr>
          <w:rFonts w:ascii="Arial" w:hAnsi="Arial" w:cs="Arial"/>
          <w:color w:val="7B7B7B" w:themeColor="accent3" w:themeShade="BF"/>
          <w:sz w:val="22"/>
          <w:szCs w:val="22"/>
          <w:lang w:val="en-GB"/>
        </w:rPr>
        <w:t xml:space="preserve"> and the summons to the creditors will include advertisement</w:t>
      </w:r>
      <w:r w:rsidR="003D3B77">
        <w:rPr>
          <w:rFonts w:ascii="Arial" w:hAnsi="Arial" w:cs="Arial"/>
          <w:color w:val="7B7B7B" w:themeColor="accent3" w:themeShade="BF"/>
          <w:sz w:val="22"/>
          <w:szCs w:val="22"/>
          <w:lang w:val="en-GB"/>
        </w:rPr>
        <w:t xml:space="preserve"> of a meeting. Where there are differences in rights between creditors and two or more creditors are unable to consult together</w:t>
      </w:r>
      <w:r w:rsidR="00F800C8">
        <w:rPr>
          <w:rFonts w:ascii="Arial" w:hAnsi="Arial" w:cs="Arial"/>
          <w:color w:val="7B7B7B" w:themeColor="accent3" w:themeShade="BF"/>
          <w:sz w:val="22"/>
          <w:szCs w:val="22"/>
          <w:lang w:val="en-GB"/>
        </w:rPr>
        <w:t xml:space="preserve">, it will be necessary to </w:t>
      </w:r>
      <w:r w:rsidR="00A61F10">
        <w:rPr>
          <w:rFonts w:ascii="Arial" w:hAnsi="Arial" w:cs="Arial"/>
          <w:color w:val="7B7B7B" w:themeColor="accent3" w:themeShade="BF"/>
          <w:sz w:val="22"/>
          <w:szCs w:val="22"/>
          <w:lang w:val="en-GB"/>
        </w:rPr>
        <w:t>separate the creditors into different classes for the purpose of voting the scheme. Victory Limited and Lendbank are creditors of Elbow Limited and both likely to be</w:t>
      </w:r>
      <w:r w:rsidR="00927397">
        <w:rPr>
          <w:rFonts w:ascii="Arial" w:hAnsi="Arial" w:cs="Arial"/>
          <w:color w:val="7B7B7B" w:themeColor="accent3" w:themeShade="BF"/>
          <w:sz w:val="22"/>
          <w:szCs w:val="22"/>
          <w:lang w:val="en-GB"/>
        </w:rPr>
        <w:t xml:space="preserve"> unable to consult together as the nature of interest differs between Lendbank who has a floating charge over the assets of Elbow Limited and Victory Limited who is owed a judgment debt.</w:t>
      </w:r>
      <w:r w:rsidR="000A1ED2">
        <w:rPr>
          <w:rFonts w:ascii="Arial" w:hAnsi="Arial" w:cs="Arial"/>
          <w:color w:val="7B7B7B" w:themeColor="accent3" w:themeShade="BF"/>
          <w:sz w:val="22"/>
          <w:szCs w:val="22"/>
          <w:lang w:val="en-GB"/>
        </w:rPr>
        <w:t xml:space="preserve"> Section 239 of the Companies Act 1981 provides that </w:t>
      </w:r>
      <w:r w:rsidR="006036A5">
        <w:rPr>
          <w:rFonts w:ascii="Arial" w:hAnsi="Arial" w:cs="Arial"/>
          <w:color w:val="7B7B7B" w:themeColor="accent3" w:themeShade="BF"/>
          <w:sz w:val="22"/>
          <w:szCs w:val="22"/>
          <w:lang w:val="en-GB"/>
        </w:rPr>
        <w:t xml:space="preserve">a floating charge created on the undertaking or property of the company created within 12 months of the commencement of winding </w:t>
      </w:r>
      <w:r w:rsidR="00E95145">
        <w:rPr>
          <w:rFonts w:ascii="Arial" w:hAnsi="Arial" w:cs="Arial"/>
          <w:color w:val="7B7B7B" w:themeColor="accent3" w:themeShade="BF"/>
          <w:sz w:val="22"/>
          <w:szCs w:val="22"/>
          <w:lang w:val="en-GB"/>
        </w:rPr>
        <w:t>up shall be invalid</w:t>
      </w:r>
      <w:r w:rsidR="00697817">
        <w:rPr>
          <w:rFonts w:ascii="Arial" w:hAnsi="Arial" w:cs="Arial"/>
          <w:color w:val="7B7B7B" w:themeColor="accent3" w:themeShade="BF"/>
          <w:sz w:val="22"/>
          <w:szCs w:val="22"/>
          <w:lang w:val="en-GB"/>
        </w:rPr>
        <w:t xml:space="preserve"> unless it can be proved that the company was solvent after the creation of the charge</w:t>
      </w:r>
      <w:r w:rsidR="00D841D2">
        <w:rPr>
          <w:rFonts w:ascii="Arial" w:hAnsi="Arial" w:cs="Arial"/>
          <w:color w:val="7B7B7B" w:themeColor="accent3" w:themeShade="BF"/>
          <w:sz w:val="22"/>
          <w:szCs w:val="22"/>
          <w:lang w:val="en-GB"/>
        </w:rPr>
        <w:t xml:space="preserve"> except where cash was paid to the company for the creation of the charge. </w:t>
      </w:r>
      <w:r w:rsidR="00634A55">
        <w:rPr>
          <w:rFonts w:ascii="Arial" w:hAnsi="Arial" w:cs="Arial"/>
          <w:color w:val="7B7B7B" w:themeColor="accent3" w:themeShade="BF"/>
          <w:sz w:val="22"/>
          <w:szCs w:val="22"/>
          <w:lang w:val="en-GB"/>
        </w:rPr>
        <w:t xml:space="preserve">In this case Lendbank gave a consideration of a </w:t>
      </w:r>
      <w:r w:rsidR="00BF5D5E">
        <w:rPr>
          <w:rFonts w:ascii="Arial" w:hAnsi="Arial" w:cs="Arial"/>
          <w:color w:val="7B7B7B" w:themeColor="accent3" w:themeShade="BF"/>
          <w:sz w:val="22"/>
          <w:szCs w:val="22"/>
          <w:lang w:val="en-GB"/>
        </w:rPr>
        <w:t>$5million loan to Elbow Limited</w:t>
      </w:r>
      <w:r w:rsidR="00BE5AD7">
        <w:rPr>
          <w:rFonts w:ascii="Arial" w:hAnsi="Arial" w:cs="Arial"/>
          <w:color w:val="7B7B7B" w:themeColor="accent3" w:themeShade="BF"/>
          <w:sz w:val="22"/>
          <w:szCs w:val="22"/>
          <w:lang w:val="en-GB"/>
        </w:rPr>
        <w:t>. After creating the separate classes of creditors, each class must vote on the scheme of arrangement at a meeting convened for that approving the scheme</w:t>
      </w:r>
      <w:r w:rsidR="00187C3D">
        <w:rPr>
          <w:rFonts w:ascii="Arial" w:hAnsi="Arial" w:cs="Arial"/>
          <w:color w:val="7B7B7B" w:themeColor="accent3" w:themeShade="BF"/>
          <w:sz w:val="22"/>
          <w:szCs w:val="22"/>
          <w:lang w:val="en-GB"/>
        </w:rPr>
        <w:t>. The vote needed from each class of creditors is 75%</w:t>
      </w:r>
      <w:r w:rsidR="00163817">
        <w:rPr>
          <w:rFonts w:ascii="Arial" w:hAnsi="Arial" w:cs="Arial"/>
          <w:color w:val="7B7B7B" w:themeColor="accent3" w:themeShade="BF"/>
          <w:sz w:val="22"/>
          <w:szCs w:val="22"/>
          <w:lang w:val="en-GB"/>
        </w:rPr>
        <w:t xml:space="preserve"> in value from each class of creditors approving the scheme and the Court also </w:t>
      </w:r>
      <w:proofErr w:type="gramStart"/>
      <w:r w:rsidR="00163817">
        <w:rPr>
          <w:rFonts w:ascii="Arial" w:hAnsi="Arial" w:cs="Arial"/>
          <w:color w:val="7B7B7B" w:themeColor="accent3" w:themeShade="BF"/>
          <w:sz w:val="22"/>
          <w:szCs w:val="22"/>
          <w:lang w:val="en-GB"/>
        </w:rPr>
        <w:t>has to</w:t>
      </w:r>
      <w:proofErr w:type="gramEnd"/>
      <w:r w:rsidR="00163817">
        <w:rPr>
          <w:rFonts w:ascii="Arial" w:hAnsi="Arial" w:cs="Arial"/>
          <w:color w:val="7B7B7B" w:themeColor="accent3" w:themeShade="BF"/>
          <w:sz w:val="22"/>
          <w:szCs w:val="22"/>
          <w:lang w:val="en-GB"/>
        </w:rPr>
        <w:t xml:space="preserve"> approve the scheme. The Court will want to be satisfied that it benefits creditors </w:t>
      </w:r>
      <w:r w:rsidR="00D87399">
        <w:rPr>
          <w:rFonts w:ascii="Arial" w:hAnsi="Arial" w:cs="Arial"/>
          <w:color w:val="7B7B7B" w:themeColor="accent3" w:themeShade="BF"/>
          <w:sz w:val="22"/>
          <w:szCs w:val="22"/>
          <w:lang w:val="en-GB"/>
        </w:rPr>
        <w:t>generally and that due process was followed</w:t>
      </w:r>
      <w:r w:rsidR="001612B9">
        <w:rPr>
          <w:rFonts w:ascii="Arial" w:hAnsi="Arial" w:cs="Arial"/>
          <w:color w:val="7B7B7B" w:themeColor="accent3" w:themeShade="BF"/>
          <w:sz w:val="22"/>
          <w:szCs w:val="22"/>
          <w:lang w:val="en-GB"/>
        </w:rPr>
        <w:t xml:space="preserve">. The scheme document </w:t>
      </w:r>
      <w:proofErr w:type="gramStart"/>
      <w:r w:rsidR="001612B9">
        <w:rPr>
          <w:rFonts w:ascii="Arial" w:hAnsi="Arial" w:cs="Arial"/>
          <w:color w:val="7B7B7B" w:themeColor="accent3" w:themeShade="BF"/>
          <w:sz w:val="22"/>
          <w:szCs w:val="22"/>
          <w:lang w:val="en-GB"/>
        </w:rPr>
        <w:t>has to</w:t>
      </w:r>
      <w:proofErr w:type="gramEnd"/>
      <w:r w:rsidR="001612B9">
        <w:rPr>
          <w:rFonts w:ascii="Arial" w:hAnsi="Arial" w:cs="Arial"/>
          <w:color w:val="7B7B7B" w:themeColor="accent3" w:themeShade="BF"/>
          <w:sz w:val="22"/>
          <w:szCs w:val="22"/>
          <w:lang w:val="en-GB"/>
        </w:rPr>
        <w:t xml:space="preserve"> be submitted to the Registrar of companies in Bermuda for the scheme to be valid. If the scheme is commenced by the directors of the </w:t>
      </w:r>
      <w:proofErr w:type="gramStart"/>
      <w:r w:rsidR="001612B9">
        <w:rPr>
          <w:rFonts w:ascii="Arial" w:hAnsi="Arial" w:cs="Arial"/>
          <w:color w:val="7B7B7B" w:themeColor="accent3" w:themeShade="BF"/>
          <w:sz w:val="22"/>
          <w:szCs w:val="22"/>
          <w:lang w:val="en-GB"/>
        </w:rPr>
        <w:t>company</w:t>
      </w:r>
      <w:proofErr w:type="gramEnd"/>
      <w:r w:rsidR="001612B9">
        <w:rPr>
          <w:rFonts w:ascii="Arial" w:hAnsi="Arial" w:cs="Arial"/>
          <w:color w:val="7B7B7B" w:themeColor="accent3" w:themeShade="BF"/>
          <w:sz w:val="22"/>
          <w:szCs w:val="22"/>
          <w:lang w:val="en-GB"/>
        </w:rPr>
        <w:t xml:space="preserve"> then the directors will remain in control of the company with a scheme administrator being used to </w:t>
      </w:r>
      <w:r w:rsidR="0001463A">
        <w:rPr>
          <w:rFonts w:ascii="Arial" w:hAnsi="Arial" w:cs="Arial"/>
          <w:color w:val="7B7B7B" w:themeColor="accent3" w:themeShade="BF"/>
          <w:sz w:val="22"/>
          <w:szCs w:val="22"/>
          <w:lang w:val="en-GB"/>
        </w:rPr>
        <w:t xml:space="preserve">implement the scheme. If the scheme of arrangement is commenced by the </w:t>
      </w:r>
      <w:proofErr w:type="gramStart"/>
      <w:r w:rsidR="0001463A">
        <w:rPr>
          <w:rFonts w:ascii="Arial" w:hAnsi="Arial" w:cs="Arial"/>
          <w:color w:val="7B7B7B" w:themeColor="accent3" w:themeShade="BF"/>
          <w:sz w:val="22"/>
          <w:szCs w:val="22"/>
          <w:lang w:val="en-GB"/>
        </w:rPr>
        <w:t>creditors</w:t>
      </w:r>
      <w:proofErr w:type="gramEnd"/>
      <w:r w:rsidR="0001463A">
        <w:rPr>
          <w:rFonts w:ascii="Arial" w:hAnsi="Arial" w:cs="Arial"/>
          <w:color w:val="7B7B7B" w:themeColor="accent3" w:themeShade="BF"/>
          <w:sz w:val="22"/>
          <w:szCs w:val="22"/>
          <w:lang w:val="en-GB"/>
        </w:rPr>
        <w:t xml:space="preserve"> then it is the liquidators who will control the process. A provisional liquidator may be put in place to</w:t>
      </w:r>
      <w:r w:rsidR="00946EC6">
        <w:rPr>
          <w:rFonts w:ascii="Arial" w:hAnsi="Arial" w:cs="Arial"/>
          <w:color w:val="7B7B7B" w:themeColor="accent3" w:themeShade="BF"/>
          <w:sz w:val="22"/>
          <w:szCs w:val="22"/>
          <w:lang w:val="en-GB"/>
        </w:rPr>
        <w:t xml:space="preserve"> implement the restructuring.</w:t>
      </w:r>
    </w:p>
    <w:p w14:paraId="5E86B7C9" w14:textId="39235307" w:rsidR="001472D1" w:rsidRPr="002A37BB" w:rsidRDefault="001472D1"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Would steps need to be taken before HK and Bermuda courts</w:t>
      </w:r>
      <w:r w:rsidR="000405D3">
        <w:rPr>
          <w:rFonts w:ascii="Arial" w:hAnsi="Arial" w:cs="Arial"/>
          <w:color w:val="7B7B7B" w:themeColor="accent3" w:themeShade="BF"/>
          <w:sz w:val="22"/>
          <w:szCs w:val="22"/>
          <w:lang w:val="en-GB"/>
        </w:rPr>
        <w:t xml:space="preserve"> and why- it will be necessary to commence restructuring proceedings before both the Bermuda court and the </w:t>
      </w:r>
      <w:r w:rsidR="00254F11">
        <w:rPr>
          <w:rFonts w:ascii="Arial" w:hAnsi="Arial" w:cs="Arial"/>
          <w:color w:val="7B7B7B" w:themeColor="accent3" w:themeShade="BF"/>
          <w:sz w:val="22"/>
          <w:szCs w:val="22"/>
          <w:lang w:val="en-GB"/>
        </w:rPr>
        <w:t xml:space="preserve">Hong Kong court to prevent any challenges to the scheme by any dissenting creditors who are based in either jurisdiction </w:t>
      </w:r>
      <w:proofErr w:type="gramStart"/>
      <w:r w:rsidR="00254F11">
        <w:rPr>
          <w:rFonts w:ascii="Arial" w:hAnsi="Arial" w:cs="Arial"/>
          <w:color w:val="7B7B7B" w:themeColor="accent3" w:themeShade="BF"/>
          <w:sz w:val="22"/>
          <w:szCs w:val="22"/>
          <w:lang w:val="en-GB"/>
        </w:rPr>
        <w:t>ie</w:t>
      </w:r>
      <w:proofErr w:type="gramEnd"/>
      <w:r w:rsidR="00254F11">
        <w:rPr>
          <w:rFonts w:ascii="Arial" w:hAnsi="Arial" w:cs="Arial"/>
          <w:color w:val="7B7B7B" w:themeColor="accent3" w:themeShade="BF"/>
          <w:sz w:val="22"/>
          <w:szCs w:val="22"/>
          <w:lang w:val="en-GB"/>
        </w:rPr>
        <w:t xml:space="preserve"> Bermuda or HK.</w:t>
      </w:r>
      <w:r w:rsidR="00CF61F5">
        <w:rPr>
          <w:rFonts w:ascii="Arial" w:hAnsi="Arial" w:cs="Arial"/>
          <w:color w:val="7B7B7B" w:themeColor="accent3" w:themeShade="BF"/>
          <w:sz w:val="22"/>
          <w:szCs w:val="22"/>
          <w:lang w:val="en-GB"/>
        </w:rPr>
        <w:t xml:space="preserve"> The scheme is necessary in both jurisdictions as Elbow limited has a substantial business presence in Hong Kong and it is also registered in Bermuda.</w:t>
      </w:r>
      <w:r w:rsidR="00A87C58">
        <w:rPr>
          <w:rFonts w:ascii="Arial" w:hAnsi="Arial" w:cs="Arial"/>
          <w:color w:val="7B7B7B" w:themeColor="accent3" w:themeShade="BF"/>
          <w:sz w:val="22"/>
          <w:szCs w:val="22"/>
          <w:lang w:val="en-GB"/>
        </w:rPr>
        <w:t xml:space="preserve"> </w:t>
      </w:r>
      <w:r w:rsidR="004132BC">
        <w:rPr>
          <w:rFonts w:ascii="Arial" w:hAnsi="Arial" w:cs="Arial"/>
          <w:color w:val="7B7B7B" w:themeColor="accent3" w:themeShade="BF"/>
          <w:sz w:val="22"/>
          <w:szCs w:val="22"/>
          <w:lang w:val="en-GB"/>
        </w:rPr>
        <w:t>In</w:t>
      </w:r>
      <w:r w:rsidR="00A87C58">
        <w:rPr>
          <w:rFonts w:ascii="Arial" w:hAnsi="Arial" w:cs="Arial"/>
          <w:color w:val="7B7B7B" w:themeColor="accent3" w:themeShade="BF"/>
          <w:sz w:val="22"/>
          <w:szCs w:val="22"/>
          <w:lang w:val="en-GB"/>
        </w:rPr>
        <w:t xml:space="preserve"> Titan Petrochemicals Group</w:t>
      </w:r>
      <w:r w:rsidR="004132BC">
        <w:rPr>
          <w:rFonts w:ascii="Arial" w:hAnsi="Arial" w:cs="Arial"/>
          <w:color w:val="7B7B7B" w:themeColor="accent3" w:themeShade="BF"/>
          <w:sz w:val="22"/>
          <w:szCs w:val="22"/>
          <w:lang w:val="en-GB"/>
        </w:rPr>
        <w:t>, the</w:t>
      </w:r>
      <w:r w:rsidR="00A87C58">
        <w:rPr>
          <w:rFonts w:ascii="Arial" w:hAnsi="Arial" w:cs="Arial"/>
          <w:color w:val="7B7B7B" w:themeColor="accent3" w:themeShade="BF"/>
          <w:sz w:val="22"/>
          <w:szCs w:val="22"/>
          <w:lang w:val="en-GB"/>
        </w:rPr>
        <w:t xml:space="preserve"> </w:t>
      </w:r>
      <w:r w:rsidR="002E2279">
        <w:rPr>
          <w:rFonts w:ascii="Arial" w:hAnsi="Arial" w:cs="Arial"/>
          <w:color w:val="7B7B7B" w:themeColor="accent3" w:themeShade="BF"/>
          <w:sz w:val="22"/>
          <w:szCs w:val="22"/>
          <w:lang w:val="en-GB"/>
        </w:rPr>
        <w:t xml:space="preserve">Bermuda </w:t>
      </w:r>
      <w:r w:rsidR="004132BC">
        <w:rPr>
          <w:rFonts w:ascii="Arial" w:hAnsi="Arial" w:cs="Arial"/>
          <w:color w:val="7B7B7B" w:themeColor="accent3" w:themeShade="BF"/>
          <w:sz w:val="22"/>
          <w:szCs w:val="22"/>
          <w:lang w:val="en-GB"/>
        </w:rPr>
        <w:t>court recognised that it frequently approves parallel scheme</w:t>
      </w:r>
      <w:r w:rsidR="00266B8E">
        <w:rPr>
          <w:rFonts w:ascii="Arial" w:hAnsi="Arial" w:cs="Arial"/>
          <w:color w:val="7B7B7B" w:themeColor="accent3" w:themeShade="BF"/>
          <w:sz w:val="22"/>
          <w:szCs w:val="22"/>
          <w:lang w:val="en-GB"/>
        </w:rPr>
        <w:t xml:space="preserve">s linking Bermuda with countries like UK, Hong </w:t>
      </w:r>
      <w:proofErr w:type="gramStart"/>
      <w:r w:rsidR="00266B8E">
        <w:rPr>
          <w:rFonts w:ascii="Arial" w:hAnsi="Arial" w:cs="Arial"/>
          <w:color w:val="7B7B7B" w:themeColor="accent3" w:themeShade="BF"/>
          <w:sz w:val="22"/>
          <w:szCs w:val="22"/>
          <w:lang w:val="en-GB"/>
        </w:rPr>
        <w:t>Kong</w:t>
      </w:r>
      <w:proofErr w:type="gramEnd"/>
      <w:r w:rsidR="00266B8E">
        <w:rPr>
          <w:rFonts w:ascii="Arial" w:hAnsi="Arial" w:cs="Arial"/>
          <w:color w:val="7B7B7B" w:themeColor="accent3" w:themeShade="BF"/>
          <w:sz w:val="22"/>
          <w:szCs w:val="22"/>
          <w:lang w:val="en-GB"/>
        </w:rPr>
        <w:t xml:space="preserve"> and Sin</w:t>
      </w:r>
      <w:r w:rsidR="00891345">
        <w:rPr>
          <w:rFonts w:ascii="Arial" w:hAnsi="Arial" w:cs="Arial"/>
          <w:color w:val="7B7B7B" w:themeColor="accent3" w:themeShade="BF"/>
          <w:sz w:val="22"/>
          <w:szCs w:val="22"/>
          <w:lang w:val="en-GB"/>
        </w:rPr>
        <w:t>g</w:t>
      </w:r>
      <w:r w:rsidR="00266B8E">
        <w:rPr>
          <w:rFonts w:ascii="Arial" w:hAnsi="Arial" w:cs="Arial"/>
          <w:color w:val="7B7B7B" w:themeColor="accent3" w:themeShade="BF"/>
          <w:sz w:val="22"/>
          <w:szCs w:val="22"/>
          <w:lang w:val="en-GB"/>
        </w:rPr>
        <w:t>apore.</w:t>
      </w:r>
      <w:r w:rsidR="00891345">
        <w:rPr>
          <w:rFonts w:ascii="Arial" w:hAnsi="Arial" w:cs="Arial"/>
          <w:color w:val="7B7B7B" w:themeColor="accent3" w:themeShade="BF"/>
          <w:sz w:val="22"/>
          <w:szCs w:val="22"/>
          <w:lang w:val="en-GB"/>
        </w:rPr>
        <w:t xml:space="preserve"> Another reason it is important to implement parallel schemes</w:t>
      </w:r>
      <w:r w:rsidR="007675A4">
        <w:rPr>
          <w:rFonts w:ascii="Arial" w:hAnsi="Arial" w:cs="Arial"/>
          <w:color w:val="7B7B7B" w:themeColor="accent3" w:themeShade="BF"/>
          <w:sz w:val="22"/>
          <w:szCs w:val="22"/>
          <w:lang w:val="en-GB"/>
        </w:rPr>
        <w:t xml:space="preserve"> is because </w:t>
      </w:r>
      <w:r w:rsidR="00EC75B0">
        <w:rPr>
          <w:rFonts w:ascii="Arial" w:hAnsi="Arial" w:cs="Arial"/>
          <w:color w:val="7B7B7B" w:themeColor="accent3" w:themeShade="BF"/>
          <w:sz w:val="22"/>
          <w:szCs w:val="22"/>
          <w:lang w:val="en-GB"/>
        </w:rPr>
        <w:t>it</w:t>
      </w:r>
      <w:r w:rsidR="007675A4">
        <w:rPr>
          <w:rFonts w:ascii="Arial" w:hAnsi="Arial" w:cs="Arial"/>
          <w:color w:val="7B7B7B" w:themeColor="accent3" w:themeShade="BF"/>
          <w:sz w:val="22"/>
          <w:szCs w:val="22"/>
          <w:lang w:val="en-GB"/>
        </w:rPr>
        <w:t xml:space="preserve"> is unclear whether a</w:t>
      </w:r>
      <w:r w:rsidR="00EC75B0">
        <w:rPr>
          <w:rFonts w:ascii="Arial" w:hAnsi="Arial" w:cs="Arial"/>
          <w:color w:val="7B7B7B" w:themeColor="accent3" w:themeShade="BF"/>
          <w:sz w:val="22"/>
          <w:szCs w:val="22"/>
          <w:lang w:val="en-GB"/>
        </w:rPr>
        <w:t>t</w:t>
      </w:r>
      <w:r w:rsidR="007675A4">
        <w:rPr>
          <w:rFonts w:ascii="Arial" w:hAnsi="Arial" w:cs="Arial"/>
          <w:color w:val="7B7B7B" w:themeColor="accent3" w:themeShade="BF"/>
          <w:sz w:val="22"/>
          <w:szCs w:val="22"/>
          <w:lang w:val="en-GB"/>
        </w:rPr>
        <w:t xml:space="preserve"> common law</w:t>
      </w:r>
      <w:r w:rsidR="00EC75B0">
        <w:rPr>
          <w:rFonts w:ascii="Arial" w:hAnsi="Arial" w:cs="Arial"/>
          <w:color w:val="7B7B7B" w:themeColor="accent3" w:themeShade="BF"/>
          <w:sz w:val="22"/>
          <w:szCs w:val="22"/>
          <w:lang w:val="en-GB"/>
        </w:rPr>
        <w:t>,</w:t>
      </w:r>
      <w:r w:rsidR="007675A4">
        <w:rPr>
          <w:rFonts w:ascii="Arial" w:hAnsi="Arial" w:cs="Arial"/>
          <w:color w:val="7B7B7B" w:themeColor="accent3" w:themeShade="BF"/>
          <w:sz w:val="22"/>
          <w:szCs w:val="22"/>
          <w:lang w:val="en-GB"/>
        </w:rPr>
        <w:t xml:space="preserve"> the Bermuda court has jurisdiction to recognise a foreign order recognising a scheme of arrangement. While the court has approved such </w:t>
      </w:r>
      <w:proofErr w:type="gramStart"/>
      <w:r w:rsidR="007675A4">
        <w:rPr>
          <w:rFonts w:ascii="Arial" w:hAnsi="Arial" w:cs="Arial"/>
          <w:color w:val="7B7B7B" w:themeColor="accent3" w:themeShade="BF"/>
          <w:sz w:val="22"/>
          <w:szCs w:val="22"/>
          <w:lang w:val="en-GB"/>
        </w:rPr>
        <w:t>a  foreign</w:t>
      </w:r>
      <w:proofErr w:type="gramEnd"/>
      <w:r w:rsidR="007675A4">
        <w:rPr>
          <w:rFonts w:ascii="Arial" w:hAnsi="Arial" w:cs="Arial"/>
          <w:color w:val="7B7B7B" w:themeColor="accent3" w:themeShade="BF"/>
          <w:sz w:val="22"/>
          <w:szCs w:val="22"/>
          <w:lang w:val="en-GB"/>
        </w:rPr>
        <w:t xml:space="preserve"> </w:t>
      </w:r>
      <w:r w:rsidR="00B92AC8">
        <w:rPr>
          <w:rFonts w:ascii="Arial" w:hAnsi="Arial" w:cs="Arial"/>
          <w:color w:val="7B7B7B" w:themeColor="accent3" w:themeShade="BF"/>
          <w:sz w:val="22"/>
          <w:szCs w:val="22"/>
          <w:lang w:val="en-GB"/>
        </w:rPr>
        <w:t>scheme where there was no opposition as in Re C&amp;J Energy Services Ltd, it is</w:t>
      </w:r>
      <w:r w:rsidR="00DE78F6">
        <w:rPr>
          <w:rFonts w:ascii="Arial" w:hAnsi="Arial" w:cs="Arial"/>
          <w:color w:val="7B7B7B" w:themeColor="accent3" w:themeShade="BF"/>
          <w:sz w:val="22"/>
          <w:szCs w:val="22"/>
          <w:lang w:val="en-GB"/>
        </w:rPr>
        <w:t xml:space="preserve"> unclear what the legal position would be if the scheme were challenged by a dissenting creditor.</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BE66" w14:textId="77777777" w:rsidR="006A2731" w:rsidRDefault="006A2731" w:rsidP="00241B44">
      <w:r>
        <w:separator/>
      </w:r>
    </w:p>
  </w:endnote>
  <w:endnote w:type="continuationSeparator" w:id="0">
    <w:p w14:paraId="7D0EF04B" w14:textId="77777777" w:rsidR="006A2731" w:rsidRDefault="006A27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29BF5569" w:rsidR="00241FA3" w:rsidRPr="009B4976" w:rsidRDefault="008C1D6E" w:rsidP="009B4976">
    <w:pPr>
      <w:pStyle w:val="Footer"/>
      <w:ind w:right="360"/>
      <w:rPr>
        <w:rFonts w:ascii="Arial" w:hAnsi="Arial" w:cs="Arial"/>
        <w:sz w:val="18"/>
        <w:szCs w:val="18"/>
        <w:lang w:val="en-GB"/>
      </w:rPr>
    </w:pPr>
    <w:r>
      <w:rPr>
        <w:rFonts w:ascii="Arial" w:hAnsi="Arial" w:cs="Arial"/>
        <w:sz w:val="18"/>
        <w:szCs w:val="18"/>
        <w:lang w:val="en-GB"/>
      </w:rPr>
      <w:t>202021IFU</w:t>
    </w:r>
    <w:r w:rsidR="000B7A0A">
      <w:rPr>
        <w:rFonts w:ascii="Arial" w:hAnsi="Arial" w:cs="Arial"/>
        <w:sz w:val="18"/>
        <w:szCs w:val="18"/>
        <w:lang w:val="en-GB"/>
      </w:rPr>
      <w:t>-341</w:t>
    </w:r>
    <w:r w:rsidR="0073158B" w:rsidRPr="009B4976">
      <w:rPr>
        <w:rFonts w:ascii="Arial" w:hAnsi="Arial" w:cs="Arial"/>
        <w:sz w:val="18"/>
        <w:szCs w:val="18"/>
        <w:lang w:val="en-GB"/>
      </w:rPr>
      <w:t>.assessment</w:t>
    </w:r>
    <w:r w:rsidR="002A72AD">
      <w:rPr>
        <w:rFonts w:ascii="Arial" w:hAnsi="Arial" w:cs="Arial"/>
        <w:sz w:val="18"/>
        <w:szCs w:val="18"/>
        <w:lang w:val="en-GB"/>
      </w:rPr>
      <w:t>5A</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E3FA" w14:textId="77777777" w:rsidR="006A2731" w:rsidRDefault="006A2731" w:rsidP="00241B44">
      <w:r>
        <w:separator/>
      </w:r>
    </w:p>
  </w:footnote>
  <w:footnote w:type="continuationSeparator" w:id="0">
    <w:p w14:paraId="33016187" w14:textId="77777777" w:rsidR="006A2731" w:rsidRDefault="006A27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93E9E"/>
    <w:multiLevelType w:val="hybridMultilevel"/>
    <w:tmpl w:val="FD6A77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00C45"/>
    <w:multiLevelType w:val="hybridMultilevel"/>
    <w:tmpl w:val="B68488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D68E1"/>
    <w:multiLevelType w:val="hybridMultilevel"/>
    <w:tmpl w:val="A3103E7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083E6A"/>
    <w:multiLevelType w:val="hybridMultilevel"/>
    <w:tmpl w:val="4110987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B2113"/>
    <w:multiLevelType w:val="hybridMultilevel"/>
    <w:tmpl w:val="260C236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D63BAD"/>
    <w:multiLevelType w:val="hybridMultilevel"/>
    <w:tmpl w:val="37A2D2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237368"/>
    <w:multiLevelType w:val="hybridMultilevel"/>
    <w:tmpl w:val="47E205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B76799"/>
    <w:multiLevelType w:val="hybridMultilevel"/>
    <w:tmpl w:val="6246B7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7"/>
  </w:num>
  <w:num w:numId="8">
    <w:abstractNumId w:val="8"/>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5A2"/>
    <w:rsid w:val="00010BA0"/>
    <w:rsid w:val="0001463A"/>
    <w:rsid w:val="00020557"/>
    <w:rsid w:val="00021FC2"/>
    <w:rsid w:val="000250C7"/>
    <w:rsid w:val="00026F16"/>
    <w:rsid w:val="00033182"/>
    <w:rsid w:val="00037621"/>
    <w:rsid w:val="000405D3"/>
    <w:rsid w:val="0004144D"/>
    <w:rsid w:val="00041D7D"/>
    <w:rsid w:val="000423B1"/>
    <w:rsid w:val="00044D46"/>
    <w:rsid w:val="00045088"/>
    <w:rsid w:val="00045904"/>
    <w:rsid w:val="0004636B"/>
    <w:rsid w:val="000502FD"/>
    <w:rsid w:val="00052B0E"/>
    <w:rsid w:val="000572D5"/>
    <w:rsid w:val="00065166"/>
    <w:rsid w:val="00067F92"/>
    <w:rsid w:val="00082609"/>
    <w:rsid w:val="000851CC"/>
    <w:rsid w:val="00087F21"/>
    <w:rsid w:val="00093BE8"/>
    <w:rsid w:val="000A0874"/>
    <w:rsid w:val="000A0984"/>
    <w:rsid w:val="000A1ED2"/>
    <w:rsid w:val="000A407B"/>
    <w:rsid w:val="000A5087"/>
    <w:rsid w:val="000A68ED"/>
    <w:rsid w:val="000B025C"/>
    <w:rsid w:val="000B5FF1"/>
    <w:rsid w:val="000B609F"/>
    <w:rsid w:val="000B6DA2"/>
    <w:rsid w:val="000B7A0A"/>
    <w:rsid w:val="000D4D75"/>
    <w:rsid w:val="000D55A8"/>
    <w:rsid w:val="000E4841"/>
    <w:rsid w:val="000F1677"/>
    <w:rsid w:val="000F3D6C"/>
    <w:rsid w:val="000F7EFE"/>
    <w:rsid w:val="00101707"/>
    <w:rsid w:val="00102CC9"/>
    <w:rsid w:val="0010593A"/>
    <w:rsid w:val="0011473D"/>
    <w:rsid w:val="00115648"/>
    <w:rsid w:val="00115C85"/>
    <w:rsid w:val="00122EDA"/>
    <w:rsid w:val="00123855"/>
    <w:rsid w:val="00126A4D"/>
    <w:rsid w:val="001276EF"/>
    <w:rsid w:val="00132FFF"/>
    <w:rsid w:val="0013381A"/>
    <w:rsid w:val="0014171F"/>
    <w:rsid w:val="0014622C"/>
    <w:rsid w:val="001472D1"/>
    <w:rsid w:val="00152348"/>
    <w:rsid w:val="00152DB3"/>
    <w:rsid w:val="0015456D"/>
    <w:rsid w:val="00155FA2"/>
    <w:rsid w:val="00157C4C"/>
    <w:rsid w:val="001612B9"/>
    <w:rsid w:val="00161F1B"/>
    <w:rsid w:val="00162829"/>
    <w:rsid w:val="00163817"/>
    <w:rsid w:val="00171B33"/>
    <w:rsid w:val="00173E1F"/>
    <w:rsid w:val="00180548"/>
    <w:rsid w:val="0018070B"/>
    <w:rsid w:val="00180AC4"/>
    <w:rsid w:val="00180CCE"/>
    <w:rsid w:val="0018267A"/>
    <w:rsid w:val="00182779"/>
    <w:rsid w:val="001830DF"/>
    <w:rsid w:val="00187C3D"/>
    <w:rsid w:val="001942E7"/>
    <w:rsid w:val="001966D9"/>
    <w:rsid w:val="001A007A"/>
    <w:rsid w:val="001A7E9A"/>
    <w:rsid w:val="001B0F70"/>
    <w:rsid w:val="001B5016"/>
    <w:rsid w:val="001C087E"/>
    <w:rsid w:val="001C45FC"/>
    <w:rsid w:val="001D0469"/>
    <w:rsid w:val="001D29C0"/>
    <w:rsid w:val="001D4862"/>
    <w:rsid w:val="001E25B9"/>
    <w:rsid w:val="001E49E0"/>
    <w:rsid w:val="001E7B5A"/>
    <w:rsid w:val="001F5981"/>
    <w:rsid w:val="001F7412"/>
    <w:rsid w:val="0020090A"/>
    <w:rsid w:val="00201536"/>
    <w:rsid w:val="00202DFE"/>
    <w:rsid w:val="0020624E"/>
    <w:rsid w:val="0020725B"/>
    <w:rsid w:val="002110F1"/>
    <w:rsid w:val="00212B5C"/>
    <w:rsid w:val="00225F10"/>
    <w:rsid w:val="00233164"/>
    <w:rsid w:val="002356EA"/>
    <w:rsid w:val="0024116D"/>
    <w:rsid w:val="00241B44"/>
    <w:rsid w:val="00241FA3"/>
    <w:rsid w:val="00245EFB"/>
    <w:rsid w:val="0025386E"/>
    <w:rsid w:val="00254F11"/>
    <w:rsid w:val="002568E6"/>
    <w:rsid w:val="00263206"/>
    <w:rsid w:val="002638B0"/>
    <w:rsid w:val="0026580A"/>
    <w:rsid w:val="0026647A"/>
    <w:rsid w:val="002668D3"/>
    <w:rsid w:val="00266B8E"/>
    <w:rsid w:val="0027299F"/>
    <w:rsid w:val="00272F16"/>
    <w:rsid w:val="00273F02"/>
    <w:rsid w:val="002770AC"/>
    <w:rsid w:val="002826C4"/>
    <w:rsid w:val="00284EBE"/>
    <w:rsid w:val="002903A7"/>
    <w:rsid w:val="002908DA"/>
    <w:rsid w:val="0029433F"/>
    <w:rsid w:val="00294829"/>
    <w:rsid w:val="0029690F"/>
    <w:rsid w:val="00297C8A"/>
    <w:rsid w:val="002A2A60"/>
    <w:rsid w:val="002A37BB"/>
    <w:rsid w:val="002A6211"/>
    <w:rsid w:val="002A72AD"/>
    <w:rsid w:val="002B1C45"/>
    <w:rsid w:val="002B6E90"/>
    <w:rsid w:val="002C13C8"/>
    <w:rsid w:val="002C3547"/>
    <w:rsid w:val="002C6F4B"/>
    <w:rsid w:val="002D0021"/>
    <w:rsid w:val="002D0DF4"/>
    <w:rsid w:val="002D299D"/>
    <w:rsid w:val="002D3473"/>
    <w:rsid w:val="002D552B"/>
    <w:rsid w:val="002E160B"/>
    <w:rsid w:val="002E2279"/>
    <w:rsid w:val="002F1956"/>
    <w:rsid w:val="002F3440"/>
    <w:rsid w:val="002F75A3"/>
    <w:rsid w:val="00303C2F"/>
    <w:rsid w:val="003144EF"/>
    <w:rsid w:val="00326292"/>
    <w:rsid w:val="00326415"/>
    <w:rsid w:val="00330937"/>
    <w:rsid w:val="00330F31"/>
    <w:rsid w:val="003327AA"/>
    <w:rsid w:val="00334648"/>
    <w:rsid w:val="00335122"/>
    <w:rsid w:val="0033768C"/>
    <w:rsid w:val="00337938"/>
    <w:rsid w:val="00340769"/>
    <w:rsid w:val="00341AA6"/>
    <w:rsid w:val="00346213"/>
    <w:rsid w:val="003525F4"/>
    <w:rsid w:val="00354CB0"/>
    <w:rsid w:val="00361A0A"/>
    <w:rsid w:val="00364836"/>
    <w:rsid w:val="0036565C"/>
    <w:rsid w:val="0036625E"/>
    <w:rsid w:val="00367A1B"/>
    <w:rsid w:val="0037392C"/>
    <w:rsid w:val="0037465A"/>
    <w:rsid w:val="00382C98"/>
    <w:rsid w:val="0038533C"/>
    <w:rsid w:val="00386568"/>
    <w:rsid w:val="00387071"/>
    <w:rsid w:val="00390B57"/>
    <w:rsid w:val="003948D5"/>
    <w:rsid w:val="00396821"/>
    <w:rsid w:val="00397D3A"/>
    <w:rsid w:val="003A051E"/>
    <w:rsid w:val="003A0A54"/>
    <w:rsid w:val="003A3925"/>
    <w:rsid w:val="003B170F"/>
    <w:rsid w:val="003B3C5F"/>
    <w:rsid w:val="003B48ED"/>
    <w:rsid w:val="003B60EC"/>
    <w:rsid w:val="003C3BB4"/>
    <w:rsid w:val="003C4471"/>
    <w:rsid w:val="003D0A6D"/>
    <w:rsid w:val="003D3B77"/>
    <w:rsid w:val="003E0B16"/>
    <w:rsid w:val="003E3CEA"/>
    <w:rsid w:val="003E67D1"/>
    <w:rsid w:val="00400897"/>
    <w:rsid w:val="00401419"/>
    <w:rsid w:val="00404329"/>
    <w:rsid w:val="00405DC1"/>
    <w:rsid w:val="004132BC"/>
    <w:rsid w:val="00414C56"/>
    <w:rsid w:val="00415F1F"/>
    <w:rsid w:val="0042108F"/>
    <w:rsid w:val="00430FED"/>
    <w:rsid w:val="004316E3"/>
    <w:rsid w:val="00434A8C"/>
    <w:rsid w:val="00435A84"/>
    <w:rsid w:val="0043679E"/>
    <w:rsid w:val="00437297"/>
    <w:rsid w:val="00441AFD"/>
    <w:rsid w:val="00444284"/>
    <w:rsid w:val="00445CE6"/>
    <w:rsid w:val="004531AA"/>
    <w:rsid w:val="004534C2"/>
    <w:rsid w:val="0045446F"/>
    <w:rsid w:val="00455BFC"/>
    <w:rsid w:val="0045683E"/>
    <w:rsid w:val="004677D5"/>
    <w:rsid w:val="004736AD"/>
    <w:rsid w:val="00477C72"/>
    <w:rsid w:val="00491608"/>
    <w:rsid w:val="00491675"/>
    <w:rsid w:val="00493855"/>
    <w:rsid w:val="00493FCF"/>
    <w:rsid w:val="00495E79"/>
    <w:rsid w:val="004A0B05"/>
    <w:rsid w:val="004A2D83"/>
    <w:rsid w:val="004A57DD"/>
    <w:rsid w:val="004A66DD"/>
    <w:rsid w:val="004A79FE"/>
    <w:rsid w:val="004A7B51"/>
    <w:rsid w:val="004A7D71"/>
    <w:rsid w:val="004A7EF3"/>
    <w:rsid w:val="004B11FD"/>
    <w:rsid w:val="004B23A2"/>
    <w:rsid w:val="004D08EB"/>
    <w:rsid w:val="004D1A5A"/>
    <w:rsid w:val="004D2FFF"/>
    <w:rsid w:val="004D3721"/>
    <w:rsid w:val="004D64F9"/>
    <w:rsid w:val="004E3A6B"/>
    <w:rsid w:val="004E622C"/>
    <w:rsid w:val="004F3A91"/>
    <w:rsid w:val="004F5FDF"/>
    <w:rsid w:val="004F6553"/>
    <w:rsid w:val="0051679D"/>
    <w:rsid w:val="005177FE"/>
    <w:rsid w:val="005203F1"/>
    <w:rsid w:val="0052263B"/>
    <w:rsid w:val="0052461A"/>
    <w:rsid w:val="00524728"/>
    <w:rsid w:val="00527799"/>
    <w:rsid w:val="00527969"/>
    <w:rsid w:val="00530B64"/>
    <w:rsid w:val="005331CA"/>
    <w:rsid w:val="00537970"/>
    <w:rsid w:val="00540E3A"/>
    <w:rsid w:val="00544127"/>
    <w:rsid w:val="005463A9"/>
    <w:rsid w:val="00553EB2"/>
    <w:rsid w:val="00560534"/>
    <w:rsid w:val="0056391B"/>
    <w:rsid w:val="005650E2"/>
    <w:rsid w:val="00567AD7"/>
    <w:rsid w:val="00575B2D"/>
    <w:rsid w:val="005833D0"/>
    <w:rsid w:val="005846F3"/>
    <w:rsid w:val="00584DF8"/>
    <w:rsid w:val="0058622F"/>
    <w:rsid w:val="00586878"/>
    <w:rsid w:val="00592F82"/>
    <w:rsid w:val="00597119"/>
    <w:rsid w:val="005A0CCA"/>
    <w:rsid w:val="005A58CD"/>
    <w:rsid w:val="005A6FF2"/>
    <w:rsid w:val="005A726D"/>
    <w:rsid w:val="005B2501"/>
    <w:rsid w:val="005B67AC"/>
    <w:rsid w:val="005B79F4"/>
    <w:rsid w:val="005C0260"/>
    <w:rsid w:val="005D16DD"/>
    <w:rsid w:val="005D3AA0"/>
    <w:rsid w:val="005D43E0"/>
    <w:rsid w:val="005D58A3"/>
    <w:rsid w:val="005E1B79"/>
    <w:rsid w:val="005E49B8"/>
    <w:rsid w:val="005E5D2C"/>
    <w:rsid w:val="005E6076"/>
    <w:rsid w:val="005E7008"/>
    <w:rsid w:val="005F026D"/>
    <w:rsid w:val="005F2AEA"/>
    <w:rsid w:val="005F2D0B"/>
    <w:rsid w:val="005F33D0"/>
    <w:rsid w:val="005F3A50"/>
    <w:rsid w:val="005F4B31"/>
    <w:rsid w:val="005F5173"/>
    <w:rsid w:val="006036A5"/>
    <w:rsid w:val="006043A6"/>
    <w:rsid w:val="00610388"/>
    <w:rsid w:val="00610769"/>
    <w:rsid w:val="00610AC7"/>
    <w:rsid w:val="00612CA5"/>
    <w:rsid w:val="006153EC"/>
    <w:rsid w:val="00621A17"/>
    <w:rsid w:val="00627520"/>
    <w:rsid w:val="00627CC9"/>
    <w:rsid w:val="00627E7B"/>
    <w:rsid w:val="00630542"/>
    <w:rsid w:val="00632E44"/>
    <w:rsid w:val="00634622"/>
    <w:rsid w:val="00634A55"/>
    <w:rsid w:val="00636808"/>
    <w:rsid w:val="00641515"/>
    <w:rsid w:val="00643591"/>
    <w:rsid w:val="00653F2C"/>
    <w:rsid w:val="00654C2F"/>
    <w:rsid w:val="00657087"/>
    <w:rsid w:val="00657E9E"/>
    <w:rsid w:val="006639DB"/>
    <w:rsid w:val="006661EF"/>
    <w:rsid w:val="00677AEB"/>
    <w:rsid w:val="00680EF2"/>
    <w:rsid w:val="00682F6E"/>
    <w:rsid w:val="00687A1D"/>
    <w:rsid w:val="006901D2"/>
    <w:rsid w:val="00696D92"/>
    <w:rsid w:val="00697817"/>
    <w:rsid w:val="00697EA1"/>
    <w:rsid w:val="006A2646"/>
    <w:rsid w:val="006A2731"/>
    <w:rsid w:val="006A44F4"/>
    <w:rsid w:val="006A6530"/>
    <w:rsid w:val="006B1CA2"/>
    <w:rsid w:val="006B435A"/>
    <w:rsid w:val="006B4C64"/>
    <w:rsid w:val="006C6FB0"/>
    <w:rsid w:val="006D35F1"/>
    <w:rsid w:val="006D673D"/>
    <w:rsid w:val="006D6BD5"/>
    <w:rsid w:val="006D77CA"/>
    <w:rsid w:val="006D7BA9"/>
    <w:rsid w:val="006E154D"/>
    <w:rsid w:val="006E481A"/>
    <w:rsid w:val="006E5298"/>
    <w:rsid w:val="006F4A78"/>
    <w:rsid w:val="006F734A"/>
    <w:rsid w:val="00700D83"/>
    <w:rsid w:val="00704852"/>
    <w:rsid w:val="0070517E"/>
    <w:rsid w:val="007074E9"/>
    <w:rsid w:val="00713DA4"/>
    <w:rsid w:val="00714BF1"/>
    <w:rsid w:val="00721383"/>
    <w:rsid w:val="00721E30"/>
    <w:rsid w:val="00725A7E"/>
    <w:rsid w:val="00730F8E"/>
    <w:rsid w:val="0073158B"/>
    <w:rsid w:val="007333CC"/>
    <w:rsid w:val="0073399A"/>
    <w:rsid w:val="00736CE5"/>
    <w:rsid w:val="00737864"/>
    <w:rsid w:val="00740DAD"/>
    <w:rsid w:val="007419B9"/>
    <w:rsid w:val="0074292A"/>
    <w:rsid w:val="00745A8B"/>
    <w:rsid w:val="0074739D"/>
    <w:rsid w:val="007603F5"/>
    <w:rsid w:val="00763C11"/>
    <w:rsid w:val="00764DB0"/>
    <w:rsid w:val="007675A4"/>
    <w:rsid w:val="0076764D"/>
    <w:rsid w:val="007708EB"/>
    <w:rsid w:val="0077372E"/>
    <w:rsid w:val="0077498C"/>
    <w:rsid w:val="007809BC"/>
    <w:rsid w:val="00780E93"/>
    <w:rsid w:val="00784128"/>
    <w:rsid w:val="00787BCC"/>
    <w:rsid w:val="00790406"/>
    <w:rsid w:val="00791F15"/>
    <w:rsid w:val="00793173"/>
    <w:rsid w:val="007A2A33"/>
    <w:rsid w:val="007B0BC5"/>
    <w:rsid w:val="007B5C89"/>
    <w:rsid w:val="007B603F"/>
    <w:rsid w:val="007C1FCC"/>
    <w:rsid w:val="007C36B2"/>
    <w:rsid w:val="007C6201"/>
    <w:rsid w:val="007D176D"/>
    <w:rsid w:val="007D2699"/>
    <w:rsid w:val="007D5155"/>
    <w:rsid w:val="007D7C92"/>
    <w:rsid w:val="007E1154"/>
    <w:rsid w:val="007E6BA4"/>
    <w:rsid w:val="007F41F8"/>
    <w:rsid w:val="007F659B"/>
    <w:rsid w:val="0080276E"/>
    <w:rsid w:val="0080454E"/>
    <w:rsid w:val="00804C32"/>
    <w:rsid w:val="00804E56"/>
    <w:rsid w:val="00806302"/>
    <w:rsid w:val="00807119"/>
    <w:rsid w:val="00820DB7"/>
    <w:rsid w:val="00820ED7"/>
    <w:rsid w:val="0082483F"/>
    <w:rsid w:val="00826FDF"/>
    <w:rsid w:val="008279C0"/>
    <w:rsid w:val="00844003"/>
    <w:rsid w:val="00846D59"/>
    <w:rsid w:val="00852BAB"/>
    <w:rsid w:val="00855558"/>
    <w:rsid w:val="00857D97"/>
    <w:rsid w:val="00862F1A"/>
    <w:rsid w:val="00867701"/>
    <w:rsid w:val="008723F3"/>
    <w:rsid w:val="00873C5E"/>
    <w:rsid w:val="00876F56"/>
    <w:rsid w:val="00881DE6"/>
    <w:rsid w:val="008837A6"/>
    <w:rsid w:val="00886670"/>
    <w:rsid w:val="00891345"/>
    <w:rsid w:val="0089145D"/>
    <w:rsid w:val="00896DD4"/>
    <w:rsid w:val="008A4DF2"/>
    <w:rsid w:val="008A6CFE"/>
    <w:rsid w:val="008B3BB6"/>
    <w:rsid w:val="008B5333"/>
    <w:rsid w:val="008B6223"/>
    <w:rsid w:val="008C1D6E"/>
    <w:rsid w:val="008C3CBA"/>
    <w:rsid w:val="008C66E0"/>
    <w:rsid w:val="008C68D6"/>
    <w:rsid w:val="008D3D6B"/>
    <w:rsid w:val="008E3339"/>
    <w:rsid w:val="008F164F"/>
    <w:rsid w:val="008F20FC"/>
    <w:rsid w:val="008F5FFE"/>
    <w:rsid w:val="00905A43"/>
    <w:rsid w:val="00905E83"/>
    <w:rsid w:val="009079CA"/>
    <w:rsid w:val="00912C79"/>
    <w:rsid w:val="009216A4"/>
    <w:rsid w:val="00921B8C"/>
    <w:rsid w:val="00927397"/>
    <w:rsid w:val="00927E96"/>
    <w:rsid w:val="00933C37"/>
    <w:rsid w:val="00942123"/>
    <w:rsid w:val="00946EC6"/>
    <w:rsid w:val="0095207B"/>
    <w:rsid w:val="00962045"/>
    <w:rsid w:val="00965898"/>
    <w:rsid w:val="00970B9F"/>
    <w:rsid w:val="00971CEC"/>
    <w:rsid w:val="00980E3C"/>
    <w:rsid w:val="00980E61"/>
    <w:rsid w:val="009913FD"/>
    <w:rsid w:val="00991428"/>
    <w:rsid w:val="00992676"/>
    <w:rsid w:val="00992E9D"/>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B43"/>
    <w:rsid w:val="009E2E27"/>
    <w:rsid w:val="009E45DF"/>
    <w:rsid w:val="009E4DE3"/>
    <w:rsid w:val="009F275E"/>
    <w:rsid w:val="009F2C60"/>
    <w:rsid w:val="009F42C2"/>
    <w:rsid w:val="009F58CC"/>
    <w:rsid w:val="009F62C0"/>
    <w:rsid w:val="00A03D39"/>
    <w:rsid w:val="00A047EE"/>
    <w:rsid w:val="00A05706"/>
    <w:rsid w:val="00A120D5"/>
    <w:rsid w:val="00A16AB6"/>
    <w:rsid w:val="00A2274A"/>
    <w:rsid w:val="00A235B7"/>
    <w:rsid w:val="00A25DD3"/>
    <w:rsid w:val="00A27A7A"/>
    <w:rsid w:val="00A33F84"/>
    <w:rsid w:val="00A34ABE"/>
    <w:rsid w:val="00A407EF"/>
    <w:rsid w:val="00A46B4C"/>
    <w:rsid w:val="00A509FF"/>
    <w:rsid w:val="00A5117B"/>
    <w:rsid w:val="00A557A5"/>
    <w:rsid w:val="00A56D34"/>
    <w:rsid w:val="00A60074"/>
    <w:rsid w:val="00A60CE8"/>
    <w:rsid w:val="00A61F10"/>
    <w:rsid w:val="00A632E1"/>
    <w:rsid w:val="00A6627C"/>
    <w:rsid w:val="00A668BD"/>
    <w:rsid w:val="00A71019"/>
    <w:rsid w:val="00A735C4"/>
    <w:rsid w:val="00A74F68"/>
    <w:rsid w:val="00A80EDA"/>
    <w:rsid w:val="00A81029"/>
    <w:rsid w:val="00A845F5"/>
    <w:rsid w:val="00A84983"/>
    <w:rsid w:val="00A860D6"/>
    <w:rsid w:val="00A86D09"/>
    <w:rsid w:val="00A87C58"/>
    <w:rsid w:val="00A959C5"/>
    <w:rsid w:val="00A96489"/>
    <w:rsid w:val="00AA3B15"/>
    <w:rsid w:val="00AB2413"/>
    <w:rsid w:val="00AB2425"/>
    <w:rsid w:val="00AB685C"/>
    <w:rsid w:val="00AB6C2D"/>
    <w:rsid w:val="00AC08F7"/>
    <w:rsid w:val="00AC3839"/>
    <w:rsid w:val="00AC7082"/>
    <w:rsid w:val="00AC7636"/>
    <w:rsid w:val="00AD4BE8"/>
    <w:rsid w:val="00AD6DE1"/>
    <w:rsid w:val="00AE7143"/>
    <w:rsid w:val="00AF0949"/>
    <w:rsid w:val="00AF228E"/>
    <w:rsid w:val="00AF4CFF"/>
    <w:rsid w:val="00B014BE"/>
    <w:rsid w:val="00B016A8"/>
    <w:rsid w:val="00B07131"/>
    <w:rsid w:val="00B116F1"/>
    <w:rsid w:val="00B14819"/>
    <w:rsid w:val="00B15E2F"/>
    <w:rsid w:val="00B17AA9"/>
    <w:rsid w:val="00B2590B"/>
    <w:rsid w:val="00B42E55"/>
    <w:rsid w:val="00B44713"/>
    <w:rsid w:val="00B459B8"/>
    <w:rsid w:val="00B4612A"/>
    <w:rsid w:val="00B469F4"/>
    <w:rsid w:val="00B50842"/>
    <w:rsid w:val="00B51B95"/>
    <w:rsid w:val="00B52A5E"/>
    <w:rsid w:val="00B54A66"/>
    <w:rsid w:val="00B56103"/>
    <w:rsid w:val="00B64929"/>
    <w:rsid w:val="00B66080"/>
    <w:rsid w:val="00B736DF"/>
    <w:rsid w:val="00B743D6"/>
    <w:rsid w:val="00B74FBD"/>
    <w:rsid w:val="00B759A0"/>
    <w:rsid w:val="00B762EF"/>
    <w:rsid w:val="00B77342"/>
    <w:rsid w:val="00B77F46"/>
    <w:rsid w:val="00B82586"/>
    <w:rsid w:val="00B829A3"/>
    <w:rsid w:val="00B82F74"/>
    <w:rsid w:val="00B86DB1"/>
    <w:rsid w:val="00B87869"/>
    <w:rsid w:val="00B90F4D"/>
    <w:rsid w:val="00B92AC8"/>
    <w:rsid w:val="00B9639B"/>
    <w:rsid w:val="00BA14D0"/>
    <w:rsid w:val="00BB0F2B"/>
    <w:rsid w:val="00BB3099"/>
    <w:rsid w:val="00BC2522"/>
    <w:rsid w:val="00BC326B"/>
    <w:rsid w:val="00BC3A5E"/>
    <w:rsid w:val="00BE097E"/>
    <w:rsid w:val="00BE30C7"/>
    <w:rsid w:val="00BE4FF3"/>
    <w:rsid w:val="00BE5AD7"/>
    <w:rsid w:val="00BF50F7"/>
    <w:rsid w:val="00BF5D5E"/>
    <w:rsid w:val="00C02F29"/>
    <w:rsid w:val="00C17718"/>
    <w:rsid w:val="00C20AFE"/>
    <w:rsid w:val="00C22A25"/>
    <w:rsid w:val="00C2321B"/>
    <w:rsid w:val="00C23A55"/>
    <w:rsid w:val="00C30AAA"/>
    <w:rsid w:val="00C35671"/>
    <w:rsid w:val="00C35B77"/>
    <w:rsid w:val="00C376EB"/>
    <w:rsid w:val="00C43BB3"/>
    <w:rsid w:val="00C46A92"/>
    <w:rsid w:val="00C46EC1"/>
    <w:rsid w:val="00C52796"/>
    <w:rsid w:val="00C53E2C"/>
    <w:rsid w:val="00C550C8"/>
    <w:rsid w:val="00C55824"/>
    <w:rsid w:val="00C56B61"/>
    <w:rsid w:val="00C606C3"/>
    <w:rsid w:val="00C620F4"/>
    <w:rsid w:val="00C6513C"/>
    <w:rsid w:val="00C72848"/>
    <w:rsid w:val="00C7571A"/>
    <w:rsid w:val="00C75A6A"/>
    <w:rsid w:val="00C7736C"/>
    <w:rsid w:val="00C82D87"/>
    <w:rsid w:val="00C86B46"/>
    <w:rsid w:val="00C8712A"/>
    <w:rsid w:val="00C902C8"/>
    <w:rsid w:val="00C919D1"/>
    <w:rsid w:val="00C92AE0"/>
    <w:rsid w:val="00C963D3"/>
    <w:rsid w:val="00C96466"/>
    <w:rsid w:val="00CA73FB"/>
    <w:rsid w:val="00CA7438"/>
    <w:rsid w:val="00CB029D"/>
    <w:rsid w:val="00CB1128"/>
    <w:rsid w:val="00CB1983"/>
    <w:rsid w:val="00CB1AF3"/>
    <w:rsid w:val="00CB2CBB"/>
    <w:rsid w:val="00CB75E4"/>
    <w:rsid w:val="00CB7CAC"/>
    <w:rsid w:val="00CC24ED"/>
    <w:rsid w:val="00CC4C88"/>
    <w:rsid w:val="00CC5335"/>
    <w:rsid w:val="00CC5BA4"/>
    <w:rsid w:val="00CD022F"/>
    <w:rsid w:val="00CD0297"/>
    <w:rsid w:val="00CD1D5B"/>
    <w:rsid w:val="00CD2312"/>
    <w:rsid w:val="00CD4998"/>
    <w:rsid w:val="00CE1035"/>
    <w:rsid w:val="00CE62DC"/>
    <w:rsid w:val="00CE6E50"/>
    <w:rsid w:val="00CF2740"/>
    <w:rsid w:val="00CF2819"/>
    <w:rsid w:val="00CF4F9D"/>
    <w:rsid w:val="00CF4FEA"/>
    <w:rsid w:val="00CF61F5"/>
    <w:rsid w:val="00CF70DC"/>
    <w:rsid w:val="00D148DC"/>
    <w:rsid w:val="00D154C5"/>
    <w:rsid w:val="00D17FDC"/>
    <w:rsid w:val="00D21D8C"/>
    <w:rsid w:val="00D43D04"/>
    <w:rsid w:val="00D53719"/>
    <w:rsid w:val="00D5485C"/>
    <w:rsid w:val="00D60F07"/>
    <w:rsid w:val="00D62280"/>
    <w:rsid w:val="00D6319F"/>
    <w:rsid w:val="00D63EFD"/>
    <w:rsid w:val="00D80638"/>
    <w:rsid w:val="00D841D2"/>
    <w:rsid w:val="00D84752"/>
    <w:rsid w:val="00D86B3B"/>
    <w:rsid w:val="00D87399"/>
    <w:rsid w:val="00D8748A"/>
    <w:rsid w:val="00D93196"/>
    <w:rsid w:val="00DA0DC0"/>
    <w:rsid w:val="00DA1FAA"/>
    <w:rsid w:val="00DA62DA"/>
    <w:rsid w:val="00DB243C"/>
    <w:rsid w:val="00DB482A"/>
    <w:rsid w:val="00DB50FB"/>
    <w:rsid w:val="00DB56F2"/>
    <w:rsid w:val="00DB6EF5"/>
    <w:rsid w:val="00DC3089"/>
    <w:rsid w:val="00DC4420"/>
    <w:rsid w:val="00DC452A"/>
    <w:rsid w:val="00DC52E1"/>
    <w:rsid w:val="00DD0802"/>
    <w:rsid w:val="00DD2E11"/>
    <w:rsid w:val="00DD52DB"/>
    <w:rsid w:val="00DE03AF"/>
    <w:rsid w:val="00DE121C"/>
    <w:rsid w:val="00DE3D54"/>
    <w:rsid w:val="00DE6633"/>
    <w:rsid w:val="00DE78F6"/>
    <w:rsid w:val="00DF2948"/>
    <w:rsid w:val="00DF75F8"/>
    <w:rsid w:val="00DF7A3A"/>
    <w:rsid w:val="00E000A7"/>
    <w:rsid w:val="00E00C00"/>
    <w:rsid w:val="00E07C5A"/>
    <w:rsid w:val="00E11F36"/>
    <w:rsid w:val="00E15BA9"/>
    <w:rsid w:val="00E26E19"/>
    <w:rsid w:val="00E31DF3"/>
    <w:rsid w:val="00E439B7"/>
    <w:rsid w:val="00E450A4"/>
    <w:rsid w:val="00E506BE"/>
    <w:rsid w:val="00E55547"/>
    <w:rsid w:val="00E560AB"/>
    <w:rsid w:val="00E62A1E"/>
    <w:rsid w:val="00E6302B"/>
    <w:rsid w:val="00E6452F"/>
    <w:rsid w:val="00E64F45"/>
    <w:rsid w:val="00E655AA"/>
    <w:rsid w:val="00E6742D"/>
    <w:rsid w:val="00E71CB0"/>
    <w:rsid w:val="00E77C3D"/>
    <w:rsid w:val="00E90991"/>
    <w:rsid w:val="00E909F0"/>
    <w:rsid w:val="00E90AE5"/>
    <w:rsid w:val="00E90D47"/>
    <w:rsid w:val="00E925FF"/>
    <w:rsid w:val="00E93993"/>
    <w:rsid w:val="00E95145"/>
    <w:rsid w:val="00E9597C"/>
    <w:rsid w:val="00EA0913"/>
    <w:rsid w:val="00EA0F02"/>
    <w:rsid w:val="00EA2C41"/>
    <w:rsid w:val="00EA5B00"/>
    <w:rsid w:val="00EB146B"/>
    <w:rsid w:val="00EB358C"/>
    <w:rsid w:val="00EB45AC"/>
    <w:rsid w:val="00EB497F"/>
    <w:rsid w:val="00EC08FC"/>
    <w:rsid w:val="00EC2A2D"/>
    <w:rsid w:val="00EC441F"/>
    <w:rsid w:val="00EC4755"/>
    <w:rsid w:val="00EC60A9"/>
    <w:rsid w:val="00EC75B0"/>
    <w:rsid w:val="00ED0BC4"/>
    <w:rsid w:val="00ED1E99"/>
    <w:rsid w:val="00ED3B67"/>
    <w:rsid w:val="00ED447D"/>
    <w:rsid w:val="00ED4848"/>
    <w:rsid w:val="00ED52A0"/>
    <w:rsid w:val="00EE0A2A"/>
    <w:rsid w:val="00EE4971"/>
    <w:rsid w:val="00EE5403"/>
    <w:rsid w:val="00EE5794"/>
    <w:rsid w:val="00EE6CB0"/>
    <w:rsid w:val="00EF090E"/>
    <w:rsid w:val="00EF322D"/>
    <w:rsid w:val="00EF52D6"/>
    <w:rsid w:val="00EF5572"/>
    <w:rsid w:val="00EF5D95"/>
    <w:rsid w:val="00F033DA"/>
    <w:rsid w:val="00F11C86"/>
    <w:rsid w:val="00F13691"/>
    <w:rsid w:val="00F13FB1"/>
    <w:rsid w:val="00F15898"/>
    <w:rsid w:val="00F17595"/>
    <w:rsid w:val="00F2133B"/>
    <w:rsid w:val="00F27CD8"/>
    <w:rsid w:val="00F30351"/>
    <w:rsid w:val="00F31249"/>
    <w:rsid w:val="00F3323E"/>
    <w:rsid w:val="00F341F4"/>
    <w:rsid w:val="00F34F9D"/>
    <w:rsid w:val="00F35CCE"/>
    <w:rsid w:val="00F43443"/>
    <w:rsid w:val="00F453DC"/>
    <w:rsid w:val="00F5524B"/>
    <w:rsid w:val="00F60538"/>
    <w:rsid w:val="00F61DD2"/>
    <w:rsid w:val="00F66181"/>
    <w:rsid w:val="00F66AFF"/>
    <w:rsid w:val="00F71109"/>
    <w:rsid w:val="00F71433"/>
    <w:rsid w:val="00F7162E"/>
    <w:rsid w:val="00F800C8"/>
    <w:rsid w:val="00F82B53"/>
    <w:rsid w:val="00F83799"/>
    <w:rsid w:val="00F97C5B"/>
    <w:rsid w:val="00FA3D50"/>
    <w:rsid w:val="00FB5DD4"/>
    <w:rsid w:val="00FB6953"/>
    <w:rsid w:val="00FB7FBD"/>
    <w:rsid w:val="00FC1DAB"/>
    <w:rsid w:val="00FC370A"/>
    <w:rsid w:val="00FC374A"/>
    <w:rsid w:val="00FC49F9"/>
    <w:rsid w:val="00FC74C8"/>
    <w:rsid w:val="00FC79E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A889-A5DC-E342-BEBC-56E3CF07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10</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Marcia Mcfarlane</cp:lastModifiedBy>
  <cp:revision>293</cp:revision>
  <cp:lastPrinted>2019-08-27T05:42:00Z</cp:lastPrinted>
  <dcterms:created xsi:type="dcterms:W3CDTF">2021-01-19T18:35:00Z</dcterms:created>
  <dcterms:modified xsi:type="dcterms:W3CDTF">2021-06-19T21:22:00Z</dcterms:modified>
</cp:coreProperties>
</file>