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2024B1">
        <w:rPr>
          <w:rFonts w:ascii="Arial" w:hAnsi="Arial" w:cs="Arial"/>
          <w:sz w:val="22"/>
          <w:szCs w:val="22"/>
          <w:highlight w:val="yellow"/>
          <w:lang w:val="en-GB"/>
        </w:rPr>
        <w:t>Adoption of the UNCITRAL Model Law on Cross-Border Insolvency</w:t>
      </w:r>
      <w:r w:rsidR="00E95C42" w:rsidRPr="00851178">
        <w:rPr>
          <w:rFonts w:ascii="Arial" w:hAnsi="Arial" w:cs="Arial"/>
          <w:sz w:val="22"/>
          <w:szCs w:val="22"/>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F204DA" w:rsidRDefault="0007291B" w:rsidP="00BE65AA">
      <w:pPr>
        <w:pStyle w:val="ListParagraph"/>
        <w:numPr>
          <w:ilvl w:val="0"/>
          <w:numId w:val="5"/>
        </w:numPr>
        <w:ind w:left="426"/>
        <w:jc w:val="both"/>
        <w:rPr>
          <w:rFonts w:ascii="Arial" w:hAnsi="Arial" w:cs="Arial"/>
          <w:sz w:val="22"/>
          <w:szCs w:val="22"/>
          <w:highlight w:val="yellow"/>
          <w:lang w:val="en-GB"/>
        </w:rPr>
      </w:pPr>
      <w:r w:rsidRPr="00F204DA">
        <w:rPr>
          <w:rFonts w:ascii="Arial" w:hAnsi="Arial" w:cs="Arial"/>
          <w:sz w:val="22"/>
          <w:szCs w:val="22"/>
          <w:highlight w:val="yellow"/>
          <w:lang w:val="en-GB"/>
        </w:rPr>
        <w:t>A</w:t>
      </w:r>
      <w:r w:rsidR="001A4484" w:rsidRPr="00F204DA">
        <w:rPr>
          <w:rFonts w:ascii="Arial" w:hAnsi="Arial" w:cs="Arial"/>
          <w:sz w:val="22"/>
          <w:szCs w:val="22"/>
          <w:highlight w:val="yellow"/>
          <w:lang w:val="en-GB"/>
        </w:rPr>
        <w:t>ny of the above</w:t>
      </w:r>
      <w:r w:rsidRPr="00F204DA">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sidRPr="00022F20">
        <w:rPr>
          <w:rFonts w:ascii="Arial" w:hAnsi="Arial" w:cs="Arial"/>
          <w:sz w:val="22"/>
          <w:szCs w:val="22"/>
          <w:highlight w:val="yellow"/>
          <w:lang w:val="en-GB"/>
        </w:rPr>
        <w:t>Any of the above</w:t>
      </w:r>
      <w:r w:rsidR="00EA6F96">
        <w:rPr>
          <w:rFonts w:ascii="Arial" w:hAnsi="Arial" w:cs="Arial"/>
          <w:sz w:val="22"/>
          <w:szCs w:val="22"/>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B82C17" w:rsidRDefault="0007291B" w:rsidP="00BE65AA">
      <w:pPr>
        <w:pStyle w:val="ListParagraph"/>
        <w:numPr>
          <w:ilvl w:val="0"/>
          <w:numId w:val="7"/>
        </w:numPr>
        <w:ind w:left="426"/>
        <w:jc w:val="both"/>
        <w:rPr>
          <w:rFonts w:ascii="Arial" w:hAnsi="Arial" w:cs="Arial"/>
          <w:sz w:val="22"/>
          <w:szCs w:val="22"/>
          <w:highlight w:val="yellow"/>
          <w:lang w:val="en-GB"/>
        </w:rPr>
      </w:pPr>
      <w:r w:rsidRPr="00B82C17">
        <w:rPr>
          <w:rFonts w:ascii="Arial" w:hAnsi="Arial" w:cs="Arial"/>
          <w:sz w:val="22"/>
          <w:szCs w:val="22"/>
          <w:highlight w:val="yellow"/>
          <w:lang w:val="en-GB"/>
        </w:rPr>
        <w:t xml:space="preserve">Over 50% in </w:t>
      </w:r>
      <w:r w:rsidR="00416B96" w:rsidRPr="00B82C17">
        <w:rPr>
          <w:rFonts w:ascii="Arial" w:hAnsi="Arial" w:cs="Arial"/>
          <w:sz w:val="22"/>
          <w:szCs w:val="22"/>
          <w:highlight w:val="yellow"/>
          <w:lang w:val="en-GB"/>
        </w:rPr>
        <w:t>number</w:t>
      </w:r>
      <w:r w:rsidR="00F50041" w:rsidRPr="00B82C17">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D403B3" w:rsidRDefault="00C041E8" w:rsidP="00BE65AA">
      <w:pPr>
        <w:pStyle w:val="ListParagraph"/>
        <w:numPr>
          <w:ilvl w:val="0"/>
          <w:numId w:val="8"/>
        </w:numPr>
        <w:ind w:left="426"/>
        <w:jc w:val="both"/>
        <w:rPr>
          <w:rFonts w:ascii="Arial" w:hAnsi="Arial" w:cs="Arial"/>
          <w:sz w:val="22"/>
          <w:szCs w:val="22"/>
          <w:highlight w:val="yellow"/>
          <w:lang w:val="en-GB"/>
        </w:rPr>
      </w:pPr>
      <w:r w:rsidRPr="00D403B3">
        <w:rPr>
          <w:rFonts w:ascii="Arial" w:hAnsi="Arial" w:cs="Arial"/>
          <w:sz w:val="22"/>
          <w:szCs w:val="22"/>
          <w:highlight w:val="yellow"/>
          <w:lang w:val="en-GB"/>
        </w:rPr>
        <w:t>The automatic moratorium can be obtained without filing an application to Court</w:t>
      </w:r>
      <w:r w:rsidR="003E22E2" w:rsidRPr="00D403B3">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403BB4" w:rsidRDefault="00A92054" w:rsidP="00BE65AA">
      <w:pPr>
        <w:pStyle w:val="ListParagraph"/>
        <w:numPr>
          <w:ilvl w:val="0"/>
          <w:numId w:val="9"/>
        </w:numPr>
        <w:ind w:left="426"/>
        <w:jc w:val="both"/>
        <w:rPr>
          <w:rFonts w:ascii="Arial" w:hAnsi="Arial" w:cs="Arial"/>
          <w:sz w:val="22"/>
          <w:szCs w:val="22"/>
          <w:highlight w:val="yellow"/>
          <w:lang w:val="en-GB"/>
        </w:rPr>
      </w:pPr>
      <w:r w:rsidRPr="00403BB4">
        <w:rPr>
          <w:rFonts w:ascii="Arial" w:hAnsi="Arial" w:cs="Arial"/>
          <w:sz w:val="22"/>
          <w:szCs w:val="22"/>
          <w:highlight w:val="yellow"/>
          <w:lang w:val="en-GB"/>
        </w:rPr>
        <w:t>A receiver is appointed over the assets of the company</w:t>
      </w:r>
      <w:r w:rsidR="00B50EA0" w:rsidRPr="00403BB4">
        <w:rPr>
          <w:rFonts w:ascii="Arial" w:hAnsi="Arial" w:cs="Arial"/>
          <w:sz w:val="22"/>
          <w:szCs w:val="22"/>
          <w:highlight w:val="yellow"/>
          <w:lang w:val="en-GB"/>
        </w:rPr>
        <w:t>.</w:t>
      </w:r>
    </w:p>
    <w:p w14:paraId="0D390B77" w14:textId="77777777" w:rsidR="00B50EA0" w:rsidRPr="007B03FC" w:rsidRDefault="00B50EA0" w:rsidP="00B50EA0">
      <w:pPr>
        <w:jc w:val="both"/>
        <w:rPr>
          <w:rFonts w:ascii="Arial" w:hAnsi="Arial" w:cs="Arial"/>
          <w:sz w:val="22"/>
          <w:szCs w:val="22"/>
          <w:lang w:val="en-IN"/>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7B03FC" w:rsidRDefault="0007291B" w:rsidP="00BE65AA">
      <w:pPr>
        <w:pStyle w:val="ListParagraph"/>
        <w:numPr>
          <w:ilvl w:val="0"/>
          <w:numId w:val="10"/>
        </w:numPr>
        <w:ind w:left="426"/>
        <w:jc w:val="both"/>
        <w:rPr>
          <w:rFonts w:ascii="Arial" w:hAnsi="Arial" w:cs="Arial"/>
          <w:sz w:val="22"/>
          <w:szCs w:val="22"/>
          <w:highlight w:val="yellow"/>
          <w:lang w:val="en-GB"/>
        </w:rPr>
      </w:pPr>
      <w:r w:rsidRPr="007B03FC">
        <w:rPr>
          <w:rFonts w:ascii="Arial" w:hAnsi="Arial" w:cs="Arial"/>
          <w:sz w:val="22"/>
          <w:szCs w:val="22"/>
          <w:highlight w:val="yellow"/>
          <w:lang w:val="en-GB"/>
        </w:rPr>
        <w:t>P</w:t>
      </w:r>
      <w:r w:rsidR="001A4484" w:rsidRPr="007B03FC">
        <w:rPr>
          <w:rFonts w:ascii="Arial" w:hAnsi="Arial" w:cs="Arial"/>
          <w:sz w:val="22"/>
          <w:szCs w:val="22"/>
          <w:highlight w:val="yellow"/>
          <w:lang w:val="en-GB"/>
        </w:rPr>
        <w:t>reserving all or part of the company</w:t>
      </w:r>
      <w:r w:rsidR="004D7749" w:rsidRPr="007B03FC">
        <w:rPr>
          <w:rFonts w:ascii="Arial" w:hAnsi="Arial" w:cs="Arial"/>
          <w:sz w:val="22"/>
          <w:szCs w:val="22"/>
          <w:highlight w:val="yellow"/>
          <w:lang w:val="en-GB"/>
        </w:rPr>
        <w:t>’</w:t>
      </w:r>
      <w:r w:rsidR="001A4484" w:rsidRPr="007B03FC">
        <w:rPr>
          <w:rFonts w:ascii="Arial" w:hAnsi="Arial" w:cs="Arial"/>
          <w:sz w:val="22"/>
          <w:szCs w:val="22"/>
          <w:highlight w:val="yellow"/>
          <w:lang w:val="en-GB"/>
        </w:rPr>
        <w:t>s business as a going concern</w:t>
      </w:r>
      <w:r w:rsidRPr="007B03FC">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387826" w:rsidRDefault="006F2457" w:rsidP="00BE65AA">
      <w:pPr>
        <w:pStyle w:val="ListParagraph"/>
        <w:numPr>
          <w:ilvl w:val="0"/>
          <w:numId w:val="11"/>
        </w:numPr>
        <w:ind w:left="426"/>
        <w:jc w:val="both"/>
        <w:rPr>
          <w:rFonts w:ascii="Arial" w:hAnsi="Arial" w:cs="Arial"/>
          <w:sz w:val="22"/>
          <w:szCs w:val="22"/>
          <w:highlight w:val="yellow"/>
          <w:lang w:val="en-GB"/>
        </w:rPr>
      </w:pPr>
      <w:r w:rsidRPr="00387826">
        <w:rPr>
          <w:rFonts w:ascii="Arial" w:hAnsi="Arial" w:cs="Arial"/>
          <w:sz w:val="22"/>
          <w:szCs w:val="22"/>
          <w:highlight w:val="yellow"/>
          <w:lang w:val="en-GB"/>
        </w:rPr>
        <w:t>Receivership</w:t>
      </w:r>
      <w:r w:rsidR="000C2AB6" w:rsidRPr="00387826">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2F20AC" w:rsidRDefault="00C041E8" w:rsidP="00BE65AA">
      <w:pPr>
        <w:pStyle w:val="ListParagraph"/>
        <w:numPr>
          <w:ilvl w:val="0"/>
          <w:numId w:val="12"/>
        </w:numPr>
        <w:ind w:left="426"/>
        <w:jc w:val="both"/>
        <w:rPr>
          <w:rFonts w:ascii="Arial" w:hAnsi="Arial" w:cs="Arial"/>
          <w:sz w:val="22"/>
          <w:szCs w:val="22"/>
          <w:highlight w:val="yellow"/>
          <w:lang w:val="en-GB"/>
        </w:rPr>
      </w:pPr>
      <w:r w:rsidRPr="002F20AC">
        <w:rPr>
          <w:rFonts w:ascii="Arial" w:hAnsi="Arial" w:cs="Arial"/>
          <w:sz w:val="22"/>
          <w:szCs w:val="22"/>
          <w:highlight w:val="yellow"/>
          <w:lang w:val="en-GB"/>
        </w:rPr>
        <w:t>Brunei</w:t>
      </w:r>
      <w:r w:rsidR="00361BAA" w:rsidRPr="002F20AC">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5416F7" w:rsidRDefault="0007291B" w:rsidP="00BE65AA">
      <w:pPr>
        <w:pStyle w:val="ListParagraph"/>
        <w:numPr>
          <w:ilvl w:val="0"/>
          <w:numId w:val="13"/>
        </w:numPr>
        <w:ind w:left="426"/>
        <w:jc w:val="both"/>
        <w:rPr>
          <w:rFonts w:ascii="Arial" w:hAnsi="Arial" w:cs="Arial"/>
          <w:sz w:val="22"/>
          <w:szCs w:val="22"/>
          <w:highlight w:val="yellow"/>
          <w:lang w:val="en-GB"/>
        </w:rPr>
      </w:pPr>
      <w:r w:rsidRPr="005416F7">
        <w:rPr>
          <w:rFonts w:ascii="Arial" w:hAnsi="Arial" w:cs="Arial"/>
          <w:sz w:val="22"/>
          <w:szCs w:val="22"/>
          <w:highlight w:val="yellow"/>
          <w:lang w:val="en-GB"/>
        </w:rPr>
        <w:t xml:space="preserve">The Court held that the omission of the word </w:t>
      </w:r>
      <w:r w:rsidR="004D7749" w:rsidRPr="005416F7">
        <w:rPr>
          <w:rFonts w:ascii="Arial" w:hAnsi="Arial" w:cs="Arial"/>
          <w:sz w:val="22"/>
          <w:szCs w:val="22"/>
          <w:highlight w:val="yellow"/>
          <w:lang w:val="en-GB"/>
        </w:rPr>
        <w:t>“</w:t>
      </w:r>
      <w:r w:rsidRPr="005416F7">
        <w:rPr>
          <w:rFonts w:ascii="Arial" w:hAnsi="Arial" w:cs="Arial"/>
          <w:sz w:val="22"/>
          <w:szCs w:val="22"/>
          <w:highlight w:val="yellow"/>
          <w:lang w:val="en-GB"/>
        </w:rPr>
        <w:t>manifestly</w:t>
      </w:r>
      <w:r w:rsidR="004D7749" w:rsidRPr="005416F7">
        <w:rPr>
          <w:rFonts w:ascii="Arial" w:hAnsi="Arial" w:cs="Arial"/>
          <w:sz w:val="22"/>
          <w:szCs w:val="22"/>
          <w:highlight w:val="yellow"/>
          <w:lang w:val="en-GB"/>
        </w:rPr>
        <w:t>”</w:t>
      </w:r>
      <w:r w:rsidRPr="005416F7">
        <w:rPr>
          <w:rFonts w:ascii="Arial" w:hAnsi="Arial" w:cs="Arial"/>
          <w:sz w:val="22"/>
          <w:szCs w:val="22"/>
          <w:highlight w:val="yellow"/>
          <w:lang w:val="en-GB"/>
        </w:rPr>
        <w:t xml:space="preserve"> from Article 6 of the Singapore Model Law meant that the standard of exclusion on public policy grounds was </w:t>
      </w:r>
      <w:r w:rsidR="00416B96" w:rsidRPr="005416F7">
        <w:rPr>
          <w:rFonts w:ascii="Arial" w:hAnsi="Arial" w:cs="Arial"/>
          <w:sz w:val="22"/>
          <w:szCs w:val="22"/>
          <w:highlight w:val="yellow"/>
          <w:lang w:val="en-GB"/>
        </w:rPr>
        <w:t>higher</w:t>
      </w:r>
      <w:r w:rsidRPr="005416F7">
        <w:rPr>
          <w:rFonts w:ascii="Arial" w:hAnsi="Arial" w:cs="Arial"/>
          <w:sz w:val="22"/>
          <w:szCs w:val="22"/>
          <w:highlight w:val="yellow"/>
          <w:lang w:val="en-GB"/>
        </w:rPr>
        <w:t xml:space="preserve"> than in jurisdictions where the Model Law had been enacted unmodified</w:t>
      </w:r>
      <w:r w:rsidR="00726B93" w:rsidRPr="005416F7">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A9D66AA" w14:textId="3BD7FBDC" w:rsidR="00054068" w:rsidRDefault="00CE0417" w:rsidP="0005406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2.1</w:t>
      </w:r>
    </w:p>
    <w:p w14:paraId="67E60002" w14:textId="7D9B4BCD" w:rsidR="00054068" w:rsidRDefault="00054068" w:rsidP="00054068">
      <w:pPr>
        <w:ind w:left="720" w:hanging="720"/>
        <w:jc w:val="both"/>
        <w:rPr>
          <w:rFonts w:ascii="Arial" w:hAnsi="Arial" w:cs="Arial"/>
          <w:color w:val="7B7B7B" w:themeColor="accent3" w:themeShade="BF"/>
          <w:sz w:val="22"/>
          <w:szCs w:val="22"/>
          <w:lang w:val="en-GB"/>
        </w:rPr>
      </w:pPr>
    </w:p>
    <w:p w14:paraId="49B7FA13" w14:textId="7DDA2C81" w:rsidR="00054068" w:rsidRDefault="00DE15BC" w:rsidP="00DE15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many impeachable transactions prior to and during the insolvency of a debtor. Two of them are:</w:t>
      </w:r>
    </w:p>
    <w:p w14:paraId="35EA526A" w14:textId="5BEE9338" w:rsidR="00DE15BC" w:rsidRDefault="00DE15BC" w:rsidP="00DE15B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Undervalued Transactions</w:t>
      </w:r>
      <w:r w:rsidR="002D1610">
        <w:rPr>
          <w:rFonts w:ascii="Arial" w:hAnsi="Arial" w:cs="Arial"/>
          <w:color w:val="7B7B7B" w:themeColor="accent3" w:themeShade="BF"/>
          <w:sz w:val="22"/>
          <w:szCs w:val="22"/>
          <w:lang w:val="en-GB"/>
        </w:rPr>
        <w:t xml:space="preserve">: It is a transaction by way of which a debtor </w:t>
      </w:r>
      <w:r w:rsidR="00A43488">
        <w:rPr>
          <w:rFonts w:ascii="Arial" w:hAnsi="Arial" w:cs="Arial"/>
          <w:color w:val="7B7B7B" w:themeColor="accent3" w:themeShade="BF"/>
          <w:sz w:val="22"/>
          <w:szCs w:val="22"/>
          <w:lang w:val="en-GB"/>
        </w:rPr>
        <w:t xml:space="preserve">transfers certain asset at an undervalued rate causing loss to the debtors estate. </w:t>
      </w:r>
      <w:r w:rsidR="008F1F4B">
        <w:rPr>
          <w:rFonts w:ascii="Arial" w:hAnsi="Arial" w:cs="Arial"/>
          <w:color w:val="7B7B7B" w:themeColor="accent3" w:themeShade="BF"/>
          <w:sz w:val="22"/>
          <w:szCs w:val="22"/>
          <w:lang w:val="en-GB"/>
        </w:rPr>
        <w:t xml:space="preserve">It can be transferred during the </w:t>
      </w:r>
      <w:r w:rsidR="00CB20ED">
        <w:rPr>
          <w:rFonts w:ascii="Arial" w:hAnsi="Arial" w:cs="Arial"/>
          <w:color w:val="7B7B7B" w:themeColor="accent3" w:themeShade="BF"/>
          <w:sz w:val="22"/>
          <w:szCs w:val="22"/>
          <w:lang w:val="en-GB"/>
        </w:rPr>
        <w:t xml:space="preserve">relevant period of three years </w:t>
      </w:r>
      <w:r w:rsidR="00D420C2">
        <w:rPr>
          <w:rFonts w:ascii="Arial" w:hAnsi="Arial" w:cs="Arial"/>
          <w:color w:val="7B7B7B" w:themeColor="accent3" w:themeShade="BF"/>
          <w:sz w:val="22"/>
          <w:szCs w:val="22"/>
          <w:lang w:val="en-GB"/>
        </w:rPr>
        <w:t xml:space="preserve">prior to bankruptcy </w:t>
      </w:r>
      <w:r w:rsidR="00CB20ED">
        <w:rPr>
          <w:rFonts w:ascii="Arial" w:hAnsi="Arial" w:cs="Arial"/>
          <w:color w:val="7B7B7B" w:themeColor="accent3" w:themeShade="BF"/>
          <w:sz w:val="22"/>
          <w:szCs w:val="22"/>
          <w:lang w:val="en-GB"/>
        </w:rPr>
        <w:t xml:space="preserve">either by way of a gift, as a consideration of marriage, </w:t>
      </w:r>
      <w:r w:rsidR="007B0F50">
        <w:rPr>
          <w:rFonts w:ascii="Arial" w:hAnsi="Arial" w:cs="Arial"/>
          <w:color w:val="7B7B7B" w:themeColor="accent3" w:themeShade="BF"/>
          <w:sz w:val="22"/>
          <w:szCs w:val="22"/>
          <w:lang w:val="en-GB"/>
        </w:rPr>
        <w:t>or in normal course at an undervalued rate</w:t>
      </w:r>
      <w:r w:rsidR="00D420C2">
        <w:rPr>
          <w:rFonts w:ascii="Arial" w:hAnsi="Arial" w:cs="Arial"/>
          <w:color w:val="7B7B7B" w:themeColor="accent3" w:themeShade="BF"/>
          <w:sz w:val="22"/>
          <w:szCs w:val="22"/>
          <w:lang w:val="en-GB"/>
        </w:rPr>
        <w:t>.</w:t>
      </w:r>
    </w:p>
    <w:p w14:paraId="6A92B750" w14:textId="77777777" w:rsidR="00D420C2" w:rsidRDefault="00D420C2" w:rsidP="00D420C2">
      <w:pPr>
        <w:pStyle w:val="ListParagraph"/>
        <w:jc w:val="both"/>
        <w:rPr>
          <w:rFonts w:ascii="Arial" w:hAnsi="Arial" w:cs="Arial"/>
          <w:color w:val="7B7B7B" w:themeColor="accent3" w:themeShade="BF"/>
          <w:sz w:val="22"/>
          <w:szCs w:val="22"/>
          <w:lang w:val="en-GB"/>
        </w:rPr>
      </w:pPr>
    </w:p>
    <w:p w14:paraId="35F18557" w14:textId="0E86FCD6" w:rsidR="00C25462" w:rsidRDefault="002D1610" w:rsidP="00C2546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Unfair Preferences:</w:t>
      </w:r>
      <w:r w:rsidR="00D420C2">
        <w:rPr>
          <w:rFonts w:ascii="Arial" w:hAnsi="Arial" w:cs="Arial"/>
          <w:color w:val="7B7B7B" w:themeColor="accent3" w:themeShade="BF"/>
          <w:sz w:val="22"/>
          <w:szCs w:val="22"/>
          <w:lang w:val="en-GB"/>
        </w:rPr>
        <w:t xml:space="preserve"> It is a transaction by way of which debtors gives an unfair preference to </w:t>
      </w:r>
      <w:r w:rsidR="00E37151">
        <w:rPr>
          <w:rFonts w:ascii="Arial" w:hAnsi="Arial" w:cs="Arial"/>
          <w:color w:val="7B7B7B" w:themeColor="accent3" w:themeShade="BF"/>
          <w:sz w:val="22"/>
          <w:szCs w:val="22"/>
          <w:lang w:val="en-GB"/>
        </w:rPr>
        <w:t xml:space="preserve">one of the person being a </w:t>
      </w:r>
      <w:r w:rsidR="00B740FD">
        <w:rPr>
          <w:rFonts w:ascii="Arial" w:hAnsi="Arial" w:cs="Arial"/>
          <w:color w:val="7B7B7B" w:themeColor="accent3" w:themeShade="BF"/>
          <w:sz w:val="22"/>
          <w:szCs w:val="22"/>
          <w:lang w:val="en-GB"/>
        </w:rPr>
        <w:t xml:space="preserve">an associate and a </w:t>
      </w:r>
      <w:r w:rsidR="00E37151">
        <w:rPr>
          <w:rFonts w:ascii="Arial" w:hAnsi="Arial" w:cs="Arial"/>
          <w:color w:val="7B7B7B" w:themeColor="accent3" w:themeShade="BF"/>
          <w:sz w:val="22"/>
          <w:szCs w:val="22"/>
          <w:lang w:val="en-GB"/>
        </w:rPr>
        <w:t>creditor, surety or a guarantor during</w:t>
      </w:r>
      <w:r w:rsidR="00B740FD">
        <w:rPr>
          <w:rFonts w:ascii="Arial" w:hAnsi="Arial" w:cs="Arial"/>
          <w:color w:val="7B7B7B" w:themeColor="accent3" w:themeShade="BF"/>
          <w:sz w:val="22"/>
          <w:szCs w:val="22"/>
          <w:lang w:val="en-GB"/>
        </w:rPr>
        <w:t xml:space="preserve"> two years prior to bankruptcy </w:t>
      </w:r>
      <w:r w:rsidR="00525163">
        <w:rPr>
          <w:rFonts w:ascii="Arial" w:hAnsi="Arial" w:cs="Arial"/>
          <w:color w:val="7B7B7B" w:themeColor="accent3" w:themeShade="BF"/>
          <w:sz w:val="22"/>
          <w:szCs w:val="22"/>
          <w:lang w:val="en-GB"/>
        </w:rPr>
        <w:t xml:space="preserve">and this puts the recipient in a position which is better than that would have been </w:t>
      </w:r>
      <w:r w:rsidR="00093144">
        <w:rPr>
          <w:rFonts w:ascii="Arial" w:hAnsi="Arial" w:cs="Arial"/>
          <w:color w:val="7B7B7B" w:themeColor="accent3" w:themeShade="BF"/>
          <w:sz w:val="22"/>
          <w:szCs w:val="22"/>
          <w:lang w:val="en-GB"/>
        </w:rPr>
        <w:t>otherwise upon bankruptcy with a desire to give preference to such parties.</w:t>
      </w:r>
      <w:r w:rsidR="00C25462">
        <w:rPr>
          <w:rFonts w:ascii="Arial" w:hAnsi="Arial" w:cs="Arial"/>
          <w:color w:val="7B7B7B" w:themeColor="accent3" w:themeShade="BF"/>
          <w:sz w:val="22"/>
          <w:szCs w:val="22"/>
          <w:lang w:val="en-GB"/>
        </w:rPr>
        <w:t xml:space="preserve"> In case the recipient is not an associate then the relevant period is one year.</w:t>
      </w:r>
    </w:p>
    <w:p w14:paraId="34F4B3A0" w14:textId="77777777" w:rsidR="00C25462" w:rsidRPr="00C25462" w:rsidRDefault="00C25462" w:rsidP="00C25462">
      <w:pPr>
        <w:pStyle w:val="ListParagraph"/>
        <w:rPr>
          <w:rFonts w:ascii="Arial" w:hAnsi="Arial" w:cs="Arial"/>
          <w:color w:val="7B7B7B" w:themeColor="accent3" w:themeShade="BF"/>
          <w:sz w:val="22"/>
          <w:szCs w:val="22"/>
          <w:lang w:val="en-GB"/>
        </w:rPr>
      </w:pPr>
    </w:p>
    <w:p w14:paraId="6B9E5A22" w14:textId="49ACC3C1" w:rsidR="00C25462" w:rsidRDefault="00C25462" w:rsidP="00C25462">
      <w:pPr>
        <w:pStyle w:val="ListParagraph"/>
        <w:jc w:val="both"/>
        <w:rPr>
          <w:rFonts w:ascii="Arial" w:hAnsi="Arial" w:cs="Arial"/>
          <w:color w:val="7B7B7B" w:themeColor="accent3" w:themeShade="BF"/>
          <w:sz w:val="22"/>
          <w:szCs w:val="22"/>
          <w:lang w:val="en-GB"/>
        </w:rPr>
      </w:pPr>
    </w:p>
    <w:p w14:paraId="03DEAABE" w14:textId="757D63EE" w:rsidR="00C25462" w:rsidRDefault="00C25462" w:rsidP="00C2546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Defences available:</w:t>
      </w:r>
    </w:p>
    <w:p w14:paraId="4383BA1B" w14:textId="244C5ECD" w:rsidR="00D17BF6" w:rsidRDefault="00D17BF6" w:rsidP="00D17BF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Received in good faith and for a value.</w:t>
      </w:r>
    </w:p>
    <w:p w14:paraId="20DDB0F9" w14:textId="353584DE" w:rsidR="00D17BF6" w:rsidRDefault="008E6CCC" w:rsidP="00D17BF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 an associate of the bankrupt</w:t>
      </w:r>
      <w:r w:rsidR="00D16613">
        <w:rPr>
          <w:rFonts w:ascii="Arial" w:hAnsi="Arial" w:cs="Arial"/>
          <w:color w:val="7B7B7B" w:themeColor="accent3" w:themeShade="BF"/>
          <w:sz w:val="22"/>
          <w:szCs w:val="22"/>
          <w:lang w:val="en-GB"/>
        </w:rPr>
        <w:t>.</w:t>
      </w:r>
    </w:p>
    <w:p w14:paraId="4913FCD5" w14:textId="7F690AE7" w:rsidR="008E6CCC" w:rsidRPr="00D17BF6" w:rsidRDefault="00E319B2" w:rsidP="00D17BF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knowledge of the circumstances surrounding bankruptcy of the debtor.</w:t>
      </w:r>
    </w:p>
    <w:p w14:paraId="3E798936" w14:textId="77777777" w:rsidR="00DE03AF" w:rsidRPr="002A37BB" w:rsidRDefault="00DE03AF" w:rsidP="002A37BB">
      <w:pPr>
        <w:jc w:val="both"/>
        <w:rPr>
          <w:rFonts w:ascii="Arial" w:hAnsi="Arial" w:cs="Arial"/>
          <w:sz w:val="22"/>
          <w:szCs w:val="22"/>
        </w:rPr>
      </w:pP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1B224112" w:rsidR="009B07AD" w:rsidRDefault="00C24F8E"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Answer 2.2</w:t>
      </w:r>
    </w:p>
    <w:p w14:paraId="0C2700B2" w14:textId="77777777" w:rsidR="00314AE5" w:rsidRDefault="00314AE5" w:rsidP="002A37BB">
      <w:pPr>
        <w:ind w:left="720" w:hanging="720"/>
        <w:jc w:val="both"/>
        <w:rPr>
          <w:rFonts w:ascii="Arial" w:hAnsi="Arial" w:cs="Arial"/>
          <w:color w:val="7B7B7B" w:themeColor="accent3" w:themeShade="BF"/>
          <w:sz w:val="22"/>
          <w:szCs w:val="22"/>
        </w:rPr>
      </w:pPr>
    </w:p>
    <w:p w14:paraId="5416076E" w14:textId="6F66B123" w:rsidR="00C24F8E" w:rsidRDefault="006D1498" w:rsidP="00B0665E">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Judicial </w:t>
      </w:r>
      <w:r w:rsidR="001107E2">
        <w:rPr>
          <w:rFonts w:ascii="Arial" w:hAnsi="Arial" w:cs="Arial"/>
          <w:color w:val="7B7B7B" w:themeColor="accent3" w:themeShade="BF"/>
          <w:sz w:val="22"/>
          <w:szCs w:val="22"/>
        </w:rPr>
        <w:t xml:space="preserve">Insolvency Network (JIN) Guidelines </w:t>
      </w:r>
      <w:r w:rsidR="00B0665E">
        <w:rPr>
          <w:rFonts w:ascii="Arial" w:hAnsi="Arial" w:cs="Arial"/>
          <w:color w:val="7B7B7B" w:themeColor="accent3" w:themeShade="BF"/>
          <w:sz w:val="22"/>
          <w:szCs w:val="22"/>
        </w:rPr>
        <w:t>are the guidelines for Communication and Cooperation</w:t>
      </w:r>
      <w:r w:rsidR="0051753E">
        <w:rPr>
          <w:rFonts w:ascii="Arial" w:hAnsi="Arial" w:cs="Arial"/>
          <w:color w:val="7B7B7B" w:themeColor="accent3" w:themeShade="BF"/>
          <w:sz w:val="22"/>
          <w:szCs w:val="22"/>
        </w:rPr>
        <w:t xml:space="preserve"> between Courts in Cross-Border Insolvency Matters.</w:t>
      </w:r>
      <w:r w:rsidR="001C6C8E">
        <w:rPr>
          <w:rFonts w:ascii="Arial" w:hAnsi="Arial" w:cs="Arial"/>
          <w:color w:val="7B7B7B" w:themeColor="accent3" w:themeShade="BF"/>
          <w:sz w:val="22"/>
          <w:szCs w:val="22"/>
        </w:rPr>
        <w:t xml:space="preserve"> It is of significant </w:t>
      </w:r>
      <w:r w:rsidR="00C307A5">
        <w:rPr>
          <w:rFonts w:ascii="Arial" w:hAnsi="Arial" w:cs="Arial"/>
          <w:color w:val="7B7B7B" w:themeColor="accent3" w:themeShade="BF"/>
          <w:sz w:val="22"/>
          <w:szCs w:val="22"/>
        </w:rPr>
        <w:t>importance to smoothen the insolvency process.</w:t>
      </w:r>
    </w:p>
    <w:p w14:paraId="619FABC8" w14:textId="458E1550" w:rsidR="0051753E" w:rsidRDefault="0051753E" w:rsidP="00B0665E">
      <w:pPr>
        <w:ind w:left="720"/>
        <w:jc w:val="both"/>
        <w:rPr>
          <w:rFonts w:ascii="Arial" w:hAnsi="Arial" w:cs="Arial"/>
          <w:color w:val="7B7B7B" w:themeColor="accent3" w:themeShade="BF"/>
          <w:sz w:val="22"/>
          <w:szCs w:val="22"/>
        </w:rPr>
      </w:pPr>
    </w:p>
    <w:p w14:paraId="76D468FD" w14:textId="1FDB0EC0" w:rsidR="0051753E" w:rsidRDefault="0051753E" w:rsidP="00B0665E">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objective </w:t>
      </w:r>
      <w:r w:rsidR="0047520A">
        <w:rPr>
          <w:rFonts w:ascii="Arial" w:hAnsi="Arial" w:cs="Arial"/>
          <w:color w:val="7B7B7B" w:themeColor="accent3" w:themeShade="BF"/>
          <w:sz w:val="22"/>
          <w:szCs w:val="22"/>
        </w:rPr>
        <w:t>of such guidelines are to improve the efficiency and effectiveness of parallel proceedings in an international insolvency</w:t>
      </w:r>
      <w:r w:rsidR="004D55BD">
        <w:rPr>
          <w:rFonts w:ascii="Arial" w:hAnsi="Arial" w:cs="Arial"/>
          <w:color w:val="7B7B7B" w:themeColor="accent3" w:themeShade="BF"/>
          <w:sz w:val="22"/>
          <w:szCs w:val="22"/>
        </w:rPr>
        <w:t xml:space="preserve"> by enhancing cooperation and coordination among the relevant courts involved.</w:t>
      </w:r>
    </w:p>
    <w:p w14:paraId="31D18E54" w14:textId="4F4DF74B" w:rsidR="000E27D0" w:rsidRDefault="000E27D0" w:rsidP="00B0665E">
      <w:pPr>
        <w:ind w:left="720"/>
        <w:jc w:val="both"/>
        <w:rPr>
          <w:rFonts w:ascii="Arial" w:hAnsi="Arial" w:cs="Arial"/>
          <w:color w:val="7B7B7B" w:themeColor="accent3" w:themeShade="BF"/>
          <w:sz w:val="22"/>
          <w:szCs w:val="22"/>
        </w:rPr>
      </w:pPr>
    </w:p>
    <w:p w14:paraId="7D14DCB9" w14:textId="4D5A4552" w:rsidR="000E27D0" w:rsidRPr="002A37BB" w:rsidRDefault="000E27D0" w:rsidP="00B0665E">
      <w:pPr>
        <w:ind w:left="720"/>
        <w:jc w:val="both"/>
        <w:rPr>
          <w:rFonts w:ascii="Arial" w:hAnsi="Arial" w:cs="Arial"/>
          <w:sz w:val="22"/>
          <w:szCs w:val="22"/>
        </w:rPr>
      </w:pPr>
      <w:r>
        <w:rPr>
          <w:rFonts w:ascii="Arial" w:hAnsi="Arial" w:cs="Arial"/>
          <w:color w:val="7B7B7B" w:themeColor="accent3" w:themeShade="BF"/>
          <w:sz w:val="22"/>
          <w:szCs w:val="22"/>
        </w:rPr>
        <w:t xml:space="preserve">The Supreme Court of Singapore has </w:t>
      </w:r>
      <w:r w:rsidR="00314AE5">
        <w:rPr>
          <w:rFonts w:ascii="Arial" w:hAnsi="Arial" w:cs="Arial"/>
          <w:color w:val="7B7B7B" w:themeColor="accent3" w:themeShade="BF"/>
          <w:sz w:val="22"/>
          <w:szCs w:val="22"/>
        </w:rPr>
        <w:t>adopted the JIN guidelines on February 1, 2017.</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4AF7625F" w14:textId="0A3E1C07" w:rsidR="00C72848" w:rsidRDefault="00172075"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2.3</w:t>
      </w:r>
    </w:p>
    <w:p w14:paraId="0BC5FE3B" w14:textId="45B6CE10" w:rsidR="00172075" w:rsidRDefault="00172075" w:rsidP="002A37BB">
      <w:pPr>
        <w:ind w:left="720" w:hanging="720"/>
        <w:jc w:val="both"/>
        <w:rPr>
          <w:rFonts w:ascii="Arial" w:hAnsi="Arial" w:cs="Arial"/>
          <w:color w:val="7B7B7B" w:themeColor="accent3" w:themeShade="BF"/>
          <w:sz w:val="22"/>
          <w:szCs w:val="22"/>
          <w:lang w:val="en-GB"/>
        </w:rPr>
      </w:pPr>
    </w:p>
    <w:p w14:paraId="782E4AAF" w14:textId="0D0259F6" w:rsidR="00301A0C" w:rsidRDefault="00343EF2" w:rsidP="00301A0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 may obtain </w:t>
      </w:r>
      <w:r w:rsidRPr="005F70E1">
        <w:rPr>
          <w:rFonts w:ascii="Arial" w:hAnsi="Arial" w:cs="Arial"/>
          <w:b/>
          <w:bCs/>
          <w:color w:val="7B7B7B" w:themeColor="accent3" w:themeShade="BF"/>
          <w:sz w:val="22"/>
          <w:szCs w:val="22"/>
          <w:lang w:val="en-GB"/>
        </w:rPr>
        <w:t>Annulment</w:t>
      </w:r>
      <w:r>
        <w:rPr>
          <w:rFonts w:ascii="Arial" w:hAnsi="Arial" w:cs="Arial"/>
          <w:color w:val="7B7B7B" w:themeColor="accent3" w:themeShade="BF"/>
          <w:sz w:val="22"/>
          <w:szCs w:val="22"/>
          <w:lang w:val="en-GB"/>
        </w:rPr>
        <w:t xml:space="preserve"> by making an application to the Court within 12 months  of the Bankruptcy order</w:t>
      </w:r>
      <w:r w:rsidR="00301A0C">
        <w:rPr>
          <w:rFonts w:ascii="Arial" w:hAnsi="Arial" w:cs="Arial"/>
          <w:color w:val="7B7B7B" w:themeColor="accent3" w:themeShade="BF"/>
          <w:sz w:val="22"/>
          <w:szCs w:val="22"/>
          <w:lang w:val="en-GB"/>
        </w:rPr>
        <w:t>. The court will grant an annulment only if the following conditions are satisfied:</w:t>
      </w:r>
    </w:p>
    <w:p w14:paraId="2E41EB04" w14:textId="1BDB4590" w:rsidR="00301A0C" w:rsidRDefault="00C90631" w:rsidP="00301A0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the debts and expenses of bankruptcy should have been </w:t>
      </w:r>
      <w:r w:rsidR="000B3ED7">
        <w:rPr>
          <w:rFonts w:ascii="Arial" w:hAnsi="Arial" w:cs="Arial"/>
          <w:color w:val="7B7B7B" w:themeColor="accent3" w:themeShade="BF"/>
          <w:sz w:val="22"/>
          <w:szCs w:val="22"/>
          <w:lang w:val="en-GB"/>
        </w:rPr>
        <w:t xml:space="preserve">either </w:t>
      </w:r>
      <w:r>
        <w:rPr>
          <w:rFonts w:ascii="Arial" w:hAnsi="Arial" w:cs="Arial"/>
          <w:color w:val="7B7B7B" w:themeColor="accent3" w:themeShade="BF"/>
          <w:sz w:val="22"/>
          <w:szCs w:val="22"/>
          <w:lang w:val="en-GB"/>
        </w:rPr>
        <w:t>paid or secured to the satisfaction of the court.</w:t>
      </w:r>
    </w:p>
    <w:p w14:paraId="50A5B4AA" w14:textId="7AB0C8FE" w:rsidR="00C90631" w:rsidRDefault="000B3ED7" w:rsidP="00301A0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Either the distribution of the assets will take place in Malaysia or </w:t>
      </w:r>
      <w:r w:rsidR="008C10E4">
        <w:rPr>
          <w:rFonts w:ascii="Arial" w:hAnsi="Arial" w:cs="Arial"/>
          <w:color w:val="7B7B7B" w:themeColor="accent3" w:themeShade="BF"/>
          <w:sz w:val="22"/>
          <w:szCs w:val="22"/>
          <w:lang w:val="en-GB"/>
        </w:rPr>
        <w:t xml:space="preserve">majority of the creditors reside in Malaysia due to which the distribution </w:t>
      </w:r>
      <w:r w:rsidR="005E03E5">
        <w:rPr>
          <w:rFonts w:ascii="Arial" w:hAnsi="Arial" w:cs="Arial"/>
          <w:color w:val="7B7B7B" w:themeColor="accent3" w:themeShade="BF"/>
          <w:sz w:val="22"/>
          <w:szCs w:val="22"/>
          <w:lang w:val="en-GB"/>
        </w:rPr>
        <w:t>will happen there.</w:t>
      </w:r>
    </w:p>
    <w:p w14:paraId="6B1BA84A" w14:textId="7E89E656" w:rsidR="005E03E5" w:rsidRDefault="005E03E5" w:rsidP="00301A0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should have been made at pre-existing grounds.</w:t>
      </w:r>
    </w:p>
    <w:p w14:paraId="0B5673FF" w14:textId="6CD28489" w:rsidR="005E03E5" w:rsidRDefault="005E03E5" w:rsidP="005E03E5">
      <w:pPr>
        <w:jc w:val="both"/>
        <w:rPr>
          <w:rFonts w:ascii="Arial" w:hAnsi="Arial" w:cs="Arial"/>
          <w:color w:val="7B7B7B" w:themeColor="accent3" w:themeShade="BF"/>
          <w:sz w:val="22"/>
          <w:szCs w:val="22"/>
          <w:lang w:val="en-GB"/>
        </w:rPr>
      </w:pPr>
    </w:p>
    <w:p w14:paraId="23F17EF3" w14:textId="1D34A78D" w:rsidR="00141A9F" w:rsidRPr="00141A9F" w:rsidRDefault="005F70E1" w:rsidP="00141A9F">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 may obtain a </w:t>
      </w:r>
      <w:r w:rsidRPr="005F70E1">
        <w:rPr>
          <w:rFonts w:ascii="Arial" w:hAnsi="Arial" w:cs="Arial"/>
          <w:b/>
          <w:bCs/>
          <w:color w:val="7B7B7B" w:themeColor="accent3" w:themeShade="BF"/>
          <w:sz w:val="22"/>
          <w:szCs w:val="22"/>
          <w:lang w:val="en-GB"/>
        </w:rPr>
        <w:t>Discharge</w:t>
      </w:r>
      <w:r>
        <w:rPr>
          <w:rFonts w:ascii="Arial" w:hAnsi="Arial" w:cs="Arial"/>
          <w:color w:val="7B7B7B" w:themeColor="accent3" w:themeShade="BF"/>
          <w:sz w:val="22"/>
          <w:szCs w:val="22"/>
          <w:lang w:val="en-GB"/>
        </w:rPr>
        <w:t xml:space="preserve"> </w:t>
      </w:r>
      <w:r w:rsidR="0079053A">
        <w:rPr>
          <w:rFonts w:ascii="Arial" w:hAnsi="Arial" w:cs="Arial"/>
          <w:color w:val="7B7B7B" w:themeColor="accent3" w:themeShade="BF"/>
          <w:sz w:val="22"/>
          <w:szCs w:val="22"/>
          <w:lang w:val="en-GB"/>
        </w:rPr>
        <w:t>after serving an application on every creditor who has filed a claim</w:t>
      </w:r>
      <w:r w:rsidR="003A696C">
        <w:rPr>
          <w:rFonts w:ascii="Arial" w:hAnsi="Arial" w:cs="Arial"/>
          <w:color w:val="7B7B7B" w:themeColor="accent3" w:themeShade="BF"/>
          <w:sz w:val="22"/>
          <w:szCs w:val="22"/>
          <w:lang w:val="en-GB"/>
        </w:rPr>
        <w:t xml:space="preserve">, </w:t>
      </w:r>
      <w:r w:rsidR="00141A9F">
        <w:rPr>
          <w:rFonts w:ascii="Arial" w:hAnsi="Arial" w:cs="Arial"/>
          <w:color w:val="7B7B7B" w:themeColor="accent3" w:themeShade="BF"/>
          <w:sz w:val="22"/>
          <w:szCs w:val="22"/>
          <w:lang w:val="en-GB"/>
        </w:rPr>
        <w:t>and the court will hear every such person before passing the order. Accordingly the court may either reject</w:t>
      </w:r>
      <w:r w:rsidR="00F621D8">
        <w:rPr>
          <w:rFonts w:ascii="Arial" w:hAnsi="Arial" w:cs="Arial"/>
          <w:color w:val="7B7B7B" w:themeColor="accent3" w:themeShade="BF"/>
          <w:sz w:val="22"/>
          <w:szCs w:val="22"/>
          <w:lang w:val="en-GB"/>
        </w:rPr>
        <w:t xml:space="preserve"> the application or accept the application with or without certain conditions</w:t>
      </w:r>
      <w:r w:rsidR="004E5932">
        <w:rPr>
          <w:rFonts w:ascii="Arial" w:hAnsi="Arial" w:cs="Arial"/>
          <w:color w:val="7B7B7B" w:themeColor="accent3" w:themeShade="BF"/>
          <w:sz w:val="22"/>
          <w:szCs w:val="22"/>
          <w:lang w:val="en-GB"/>
        </w:rPr>
        <w:t>.</w:t>
      </w:r>
    </w:p>
    <w:p w14:paraId="2F618406" w14:textId="4B129C0B" w:rsidR="003A696C" w:rsidRDefault="003A696C" w:rsidP="005E03E5">
      <w:pPr>
        <w:ind w:left="720"/>
        <w:jc w:val="both"/>
        <w:rPr>
          <w:rFonts w:ascii="Arial" w:hAnsi="Arial" w:cs="Arial"/>
          <w:color w:val="7B7B7B" w:themeColor="accent3" w:themeShade="BF"/>
          <w:sz w:val="22"/>
          <w:szCs w:val="22"/>
          <w:lang w:val="en-GB"/>
        </w:rPr>
      </w:pPr>
    </w:p>
    <w:p w14:paraId="23F91EE0" w14:textId="5EF1AC20" w:rsidR="003A696C" w:rsidRPr="005E03E5" w:rsidRDefault="003A696C" w:rsidP="005E03E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can be mad</w:t>
      </w:r>
      <w:r w:rsidR="00E436D5">
        <w:rPr>
          <w:rFonts w:ascii="Arial" w:hAnsi="Arial" w:cs="Arial"/>
          <w:color w:val="7B7B7B" w:themeColor="accent3" w:themeShade="BF"/>
          <w:sz w:val="22"/>
          <w:szCs w:val="22"/>
          <w:lang w:val="en-GB"/>
        </w:rPr>
        <w:t>e wither by the Official Assignee, Bankrupt or any other person.</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53D4922E" w14:textId="76E2C93A" w:rsidR="001E0CC3" w:rsidRDefault="001E0CC3" w:rsidP="00B435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3.1</w:t>
      </w:r>
    </w:p>
    <w:p w14:paraId="754EA6D6" w14:textId="30BC4646" w:rsidR="00B435B8" w:rsidRDefault="00B435B8" w:rsidP="00B435B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Restrictions on </w:t>
      </w:r>
      <w:r>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clauses</w:t>
      </w:r>
      <w:r w:rsidR="00E667A6">
        <w:rPr>
          <w:rFonts w:ascii="Arial" w:hAnsi="Arial" w:cs="Arial"/>
          <w:color w:val="7B7B7B" w:themeColor="accent3" w:themeShade="BF"/>
          <w:sz w:val="22"/>
          <w:szCs w:val="22"/>
          <w:lang w:val="en-GB"/>
        </w:rPr>
        <w:t>.</w:t>
      </w:r>
    </w:p>
    <w:p w14:paraId="15F195D1" w14:textId="700D37EF" w:rsidR="00B435B8" w:rsidRDefault="00B435B8" w:rsidP="00B435B8">
      <w:pPr>
        <w:pStyle w:val="ListParagraph"/>
        <w:ind w:left="1080"/>
        <w:jc w:val="both"/>
        <w:rPr>
          <w:rFonts w:ascii="Arial" w:hAnsi="Arial" w:cs="Arial"/>
          <w:color w:val="7B7B7B" w:themeColor="accent3" w:themeShade="BF"/>
          <w:sz w:val="22"/>
          <w:szCs w:val="22"/>
          <w:lang w:val="en-GB"/>
        </w:rPr>
      </w:pPr>
    </w:p>
    <w:p w14:paraId="4627B0D4" w14:textId="65B2FBD7" w:rsidR="00B435B8" w:rsidRDefault="00423437" w:rsidP="00B435B8">
      <w:pPr>
        <w:pStyle w:val="ListParagraph"/>
        <w:ind w:left="1080"/>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clauses are contractual provisions </w:t>
      </w:r>
      <w:r w:rsidR="00AA6765">
        <w:rPr>
          <w:rFonts w:ascii="Arial" w:hAnsi="Arial" w:cs="Arial"/>
          <w:color w:val="7B7B7B" w:themeColor="accent3" w:themeShade="BF"/>
          <w:sz w:val="22"/>
          <w:szCs w:val="22"/>
          <w:lang w:val="en-GB"/>
        </w:rPr>
        <w:t xml:space="preserve">which allows termination or modification of the contract by one party if the other party </w:t>
      </w:r>
      <w:r w:rsidR="00BD3B73">
        <w:rPr>
          <w:rFonts w:ascii="Arial" w:hAnsi="Arial" w:cs="Arial"/>
          <w:color w:val="7B7B7B" w:themeColor="accent3" w:themeShade="BF"/>
          <w:sz w:val="22"/>
          <w:szCs w:val="22"/>
          <w:lang w:val="en-GB"/>
        </w:rPr>
        <w:t>becomes insolvent. Such termination may also be automatic by way of a provision in the contract.</w:t>
      </w:r>
    </w:p>
    <w:p w14:paraId="1E744511" w14:textId="6D8A6E78" w:rsidR="002D4536" w:rsidRDefault="002D4536" w:rsidP="00B435B8">
      <w:pPr>
        <w:pStyle w:val="ListParagraph"/>
        <w:ind w:left="1080"/>
        <w:jc w:val="both"/>
        <w:rPr>
          <w:rFonts w:ascii="Arial" w:hAnsi="Arial" w:cs="Arial"/>
          <w:color w:val="7B7B7B" w:themeColor="accent3" w:themeShade="BF"/>
          <w:sz w:val="22"/>
          <w:szCs w:val="22"/>
          <w:lang w:val="en-GB"/>
        </w:rPr>
      </w:pPr>
    </w:p>
    <w:p w14:paraId="72BCF4DE" w14:textId="6C0AC632" w:rsidR="002D4536" w:rsidRDefault="00240A91" w:rsidP="00B435B8">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t>
      </w:r>
      <w:r w:rsidR="00D575B9">
        <w:rPr>
          <w:rFonts w:ascii="Arial" w:hAnsi="Arial" w:cs="Arial"/>
          <w:color w:val="7B7B7B" w:themeColor="accent3" w:themeShade="BF"/>
          <w:sz w:val="22"/>
          <w:szCs w:val="22"/>
          <w:lang w:val="en-GB"/>
        </w:rPr>
        <w:t xml:space="preserve">is an area of huge concern in every insolvency law because on the one hand the debtor gets chance to negotiate its debts by way of a statutory moratorium, but on the other hand the existing arrangements get terminated due to such </w:t>
      </w:r>
      <w:r w:rsidR="00D575B9">
        <w:rPr>
          <w:rFonts w:ascii="Arial" w:hAnsi="Arial" w:cs="Arial"/>
          <w:i/>
          <w:iCs/>
          <w:color w:val="7B7B7B" w:themeColor="accent3" w:themeShade="BF"/>
          <w:sz w:val="22"/>
          <w:szCs w:val="22"/>
          <w:lang w:val="en-GB"/>
        </w:rPr>
        <w:t xml:space="preserve">ipso facto </w:t>
      </w:r>
      <w:r w:rsidR="00D575B9">
        <w:rPr>
          <w:rFonts w:ascii="Arial" w:hAnsi="Arial" w:cs="Arial"/>
          <w:color w:val="7B7B7B" w:themeColor="accent3" w:themeShade="BF"/>
          <w:sz w:val="22"/>
          <w:szCs w:val="22"/>
          <w:lang w:val="en-GB"/>
        </w:rPr>
        <w:t>clauses.</w:t>
      </w:r>
      <w:r w:rsidR="00CE3BF8">
        <w:rPr>
          <w:rFonts w:ascii="Arial" w:hAnsi="Arial" w:cs="Arial"/>
          <w:color w:val="7B7B7B" w:themeColor="accent3" w:themeShade="BF"/>
          <w:sz w:val="22"/>
          <w:szCs w:val="22"/>
          <w:lang w:val="en-GB"/>
        </w:rPr>
        <w:t xml:space="preserve"> Due to this many insolvency laws contain provisions regarding the treatment of such clauses.</w:t>
      </w:r>
    </w:p>
    <w:p w14:paraId="74626D90" w14:textId="7F1221D3" w:rsidR="00CE3BF8" w:rsidRDefault="00CE3BF8" w:rsidP="00B435B8">
      <w:pPr>
        <w:pStyle w:val="ListParagraph"/>
        <w:ind w:left="1080"/>
        <w:jc w:val="both"/>
        <w:rPr>
          <w:rFonts w:ascii="Arial" w:hAnsi="Arial" w:cs="Arial"/>
          <w:color w:val="7B7B7B" w:themeColor="accent3" w:themeShade="BF"/>
          <w:sz w:val="22"/>
          <w:szCs w:val="22"/>
          <w:lang w:val="en-GB"/>
        </w:rPr>
      </w:pPr>
    </w:p>
    <w:p w14:paraId="75A886DF" w14:textId="7E55162C" w:rsidR="00CE3BF8" w:rsidRDefault="00226687" w:rsidP="00B435B8">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44</w:t>
      </w:r>
      <w:r w:rsidR="00623FBF">
        <w:rPr>
          <w:rFonts w:ascii="Arial" w:hAnsi="Arial" w:cs="Arial"/>
          <w:color w:val="7B7B7B" w:themeColor="accent3" w:themeShade="BF"/>
          <w:sz w:val="22"/>
          <w:szCs w:val="22"/>
          <w:lang w:val="en-GB"/>
        </w:rPr>
        <w:t>0</w:t>
      </w:r>
      <w:r>
        <w:rPr>
          <w:rFonts w:ascii="Arial" w:hAnsi="Arial" w:cs="Arial"/>
          <w:color w:val="7B7B7B" w:themeColor="accent3" w:themeShade="BF"/>
          <w:sz w:val="22"/>
          <w:szCs w:val="22"/>
          <w:lang w:val="en-GB"/>
        </w:rPr>
        <w:t xml:space="preserve"> of the </w:t>
      </w:r>
      <w:r w:rsidR="00623FBF">
        <w:rPr>
          <w:rFonts w:ascii="Arial" w:hAnsi="Arial" w:cs="Arial"/>
          <w:color w:val="7B7B7B" w:themeColor="accent3" w:themeShade="BF"/>
          <w:sz w:val="22"/>
          <w:szCs w:val="22"/>
          <w:lang w:val="en-GB"/>
        </w:rPr>
        <w:t xml:space="preserve">IRD Act of Singapore, </w:t>
      </w:r>
      <w:r w:rsidR="00BC222D">
        <w:rPr>
          <w:rFonts w:ascii="Arial" w:hAnsi="Arial" w:cs="Arial"/>
          <w:color w:val="7B7B7B" w:themeColor="accent3" w:themeShade="BF"/>
          <w:sz w:val="22"/>
          <w:szCs w:val="22"/>
          <w:lang w:val="en-GB"/>
        </w:rPr>
        <w:t xml:space="preserve">the enforcement of such </w:t>
      </w:r>
      <w:r w:rsidR="00BC222D">
        <w:rPr>
          <w:rFonts w:ascii="Arial" w:hAnsi="Arial" w:cs="Arial"/>
          <w:i/>
          <w:iCs/>
          <w:color w:val="7B7B7B" w:themeColor="accent3" w:themeShade="BF"/>
          <w:sz w:val="22"/>
          <w:szCs w:val="22"/>
          <w:lang w:val="en-GB"/>
        </w:rPr>
        <w:t>ipso facto</w:t>
      </w:r>
      <w:r w:rsidR="00BC222D">
        <w:rPr>
          <w:rFonts w:ascii="Arial" w:hAnsi="Arial" w:cs="Arial"/>
          <w:color w:val="7B7B7B" w:themeColor="accent3" w:themeShade="BF"/>
          <w:sz w:val="22"/>
          <w:szCs w:val="22"/>
          <w:lang w:val="en-GB"/>
        </w:rPr>
        <w:t xml:space="preserve"> clauses should be barred</w:t>
      </w:r>
      <w:r w:rsidR="009D174F">
        <w:rPr>
          <w:rFonts w:ascii="Arial" w:hAnsi="Arial" w:cs="Arial"/>
          <w:color w:val="7B7B7B" w:themeColor="accent3" w:themeShade="BF"/>
          <w:sz w:val="22"/>
          <w:szCs w:val="22"/>
          <w:lang w:val="en-GB"/>
        </w:rPr>
        <w:t xml:space="preserve"> if the proceedings relating to Judicial Management or a Super-Charged Scheme of Arrangement </w:t>
      </w:r>
      <w:r w:rsidR="00B64CAE">
        <w:rPr>
          <w:rFonts w:ascii="Arial" w:hAnsi="Arial" w:cs="Arial"/>
          <w:color w:val="7B7B7B" w:themeColor="accent3" w:themeShade="BF"/>
          <w:sz w:val="22"/>
          <w:szCs w:val="22"/>
          <w:lang w:val="en-GB"/>
        </w:rPr>
        <w:t>are commenced.</w:t>
      </w:r>
      <w:r w:rsidR="0033336D">
        <w:rPr>
          <w:rFonts w:ascii="Arial" w:hAnsi="Arial" w:cs="Arial"/>
          <w:color w:val="7B7B7B" w:themeColor="accent3" w:themeShade="BF"/>
          <w:sz w:val="22"/>
          <w:szCs w:val="22"/>
          <w:lang w:val="en-GB"/>
        </w:rPr>
        <w:t xml:space="preserve"> However, this is not plainly applicable to all the contracts. Section 440(5) lists down </w:t>
      </w:r>
      <w:r w:rsidR="0089248A">
        <w:rPr>
          <w:rFonts w:ascii="Arial" w:hAnsi="Arial" w:cs="Arial"/>
          <w:color w:val="7B7B7B" w:themeColor="accent3" w:themeShade="BF"/>
          <w:sz w:val="22"/>
          <w:szCs w:val="22"/>
          <w:lang w:val="en-GB"/>
        </w:rPr>
        <w:t>contracts excluded from this restriction:</w:t>
      </w:r>
    </w:p>
    <w:p w14:paraId="214099C9" w14:textId="05062A68" w:rsidR="0089248A" w:rsidRDefault="00E623D8" w:rsidP="0089248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Prescribed eligible financial contracts.</w:t>
      </w:r>
    </w:p>
    <w:p w14:paraId="5895820A" w14:textId="02512DC4" w:rsidR="00E623D8" w:rsidRDefault="00DF3A63" w:rsidP="0089248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Statutory licenses and approvals.</w:t>
      </w:r>
    </w:p>
    <w:p w14:paraId="7F55660E" w14:textId="553491D6" w:rsidR="00DF3A63" w:rsidRDefault="00DF3A63" w:rsidP="0089248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Contracts of National Importance</w:t>
      </w:r>
      <w:r w:rsidR="00D256D3">
        <w:rPr>
          <w:rFonts w:ascii="Arial" w:hAnsi="Arial" w:cs="Arial"/>
          <w:color w:val="7B7B7B" w:themeColor="accent3" w:themeShade="BF"/>
          <w:sz w:val="22"/>
          <w:szCs w:val="22"/>
          <w:lang w:val="en-GB"/>
        </w:rPr>
        <w:t>.</w:t>
      </w:r>
    </w:p>
    <w:p w14:paraId="5CCB99DB" w14:textId="3FF479F0" w:rsidR="00D256D3" w:rsidRDefault="00D256D3" w:rsidP="0089248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Commercial charter of a ship.</w:t>
      </w:r>
    </w:p>
    <w:p w14:paraId="20F6CE0C" w14:textId="6C89F7D4" w:rsidR="00D256D3" w:rsidRDefault="00D256D3" w:rsidP="0089248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International convention arrangements for aircrafts.</w:t>
      </w:r>
    </w:p>
    <w:p w14:paraId="03F57189" w14:textId="0DBC10E8" w:rsidR="00827C4A" w:rsidRDefault="00827C4A" w:rsidP="0089248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Arrangement subject to treaty to which Singapore is a party.</w:t>
      </w:r>
    </w:p>
    <w:p w14:paraId="02E15D7E" w14:textId="3FF0853C" w:rsidR="00E667A6" w:rsidRDefault="00E667A6" w:rsidP="00E667A6">
      <w:pPr>
        <w:ind w:left="1080"/>
        <w:jc w:val="both"/>
        <w:rPr>
          <w:rFonts w:ascii="Arial" w:hAnsi="Arial" w:cs="Arial"/>
          <w:color w:val="7B7B7B" w:themeColor="accent3" w:themeShade="BF"/>
          <w:sz w:val="22"/>
          <w:szCs w:val="22"/>
          <w:lang w:val="en-GB"/>
        </w:rPr>
      </w:pPr>
    </w:p>
    <w:p w14:paraId="0934184E" w14:textId="4DF2A24B" w:rsidR="00E667A6" w:rsidRDefault="00E667A6" w:rsidP="00E667A6">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provisions have provided clarity regarding the termination or modification of contracts during insolvency.</w:t>
      </w:r>
    </w:p>
    <w:p w14:paraId="704905EA" w14:textId="3C74C6B6" w:rsidR="00E667A6" w:rsidRDefault="00E667A6" w:rsidP="00E667A6">
      <w:pPr>
        <w:jc w:val="both"/>
        <w:rPr>
          <w:rFonts w:ascii="Arial" w:hAnsi="Arial" w:cs="Arial"/>
          <w:color w:val="7B7B7B" w:themeColor="accent3" w:themeShade="BF"/>
          <w:sz w:val="22"/>
          <w:szCs w:val="22"/>
          <w:lang w:val="en-GB"/>
        </w:rPr>
      </w:pPr>
    </w:p>
    <w:p w14:paraId="66F812C0" w14:textId="27F4A809" w:rsidR="00E667A6" w:rsidRDefault="00E667A6" w:rsidP="00E667A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Wrongful Trading.</w:t>
      </w:r>
    </w:p>
    <w:p w14:paraId="6FDF2C1F" w14:textId="5FAC8CB5" w:rsidR="00E667A6" w:rsidRDefault="00E667A6" w:rsidP="00E667A6">
      <w:pPr>
        <w:pStyle w:val="ListParagraph"/>
        <w:ind w:left="1080"/>
        <w:jc w:val="both"/>
        <w:rPr>
          <w:rFonts w:ascii="Arial" w:hAnsi="Arial" w:cs="Arial"/>
          <w:color w:val="7B7B7B" w:themeColor="accent3" w:themeShade="BF"/>
          <w:sz w:val="22"/>
          <w:szCs w:val="22"/>
          <w:lang w:val="en-GB"/>
        </w:rPr>
      </w:pPr>
    </w:p>
    <w:p w14:paraId="799EE7DF" w14:textId="5E61A830" w:rsidR="00E667A6" w:rsidRDefault="00215A41" w:rsidP="00E667A6">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and prior to insolvency</w:t>
      </w:r>
      <w:r w:rsidR="00C555DB">
        <w:rPr>
          <w:rFonts w:ascii="Arial" w:hAnsi="Arial" w:cs="Arial"/>
          <w:color w:val="7B7B7B" w:themeColor="accent3" w:themeShade="BF"/>
          <w:sz w:val="22"/>
          <w:szCs w:val="22"/>
          <w:lang w:val="en-GB"/>
        </w:rPr>
        <w:t xml:space="preserve">, the debtor or the employees of his business tend to </w:t>
      </w:r>
      <w:r w:rsidR="008849D6">
        <w:rPr>
          <w:rFonts w:ascii="Arial" w:hAnsi="Arial" w:cs="Arial"/>
          <w:color w:val="7B7B7B" w:themeColor="accent3" w:themeShade="BF"/>
          <w:sz w:val="22"/>
          <w:szCs w:val="22"/>
          <w:lang w:val="en-GB"/>
        </w:rPr>
        <w:t xml:space="preserve">incur debt and liabilities which often are the cause </w:t>
      </w:r>
      <w:r w:rsidR="00202B4D">
        <w:rPr>
          <w:rFonts w:ascii="Arial" w:hAnsi="Arial" w:cs="Arial"/>
          <w:color w:val="7B7B7B" w:themeColor="accent3" w:themeShade="BF"/>
          <w:sz w:val="22"/>
          <w:szCs w:val="22"/>
          <w:lang w:val="en-GB"/>
        </w:rPr>
        <w:t xml:space="preserve">of insolvency. </w:t>
      </w:r>
    </w:p>
    <w:p w14:paraId="3E5EF06D" w14:textId="5B3A577E" w:rsidR="00AB431A" w:rsidRDefault="00AB431A" w:rsidP="00E667A6">
      <w:pPr>
        <w:pStyle w:val="ListParagraph"/>
        <w:ind w:left="1080"/>
        <w:jc w:val="both"/>
        <w:rPr>
          <w:rFonts w:ascii="Arial" w:hAnsi="Arial" w:cs="Arial"/>
          <w:color w:val="7B7B7B" w:themeColor="accent3" w:themeShade="BF"/>
          <w:sz w:val="22"/>
          <w:szCs w:val="22"/>
          <w:lang w:val="en-GB"/>
        </w:rPr>
      </w:pPr>
    </w:p>
    <w:p w14:paraId="683B6B11" w14:textId="64735436" w:rsidR="00AB431A" w:rsidRDefault="00AB431A" w:rsidP="00E667A6">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Singapore, </w:t>
      </w:r>
      <w:r w:rsidR="006966A0">
        <w:rPr>
          <w:rFonts w:ascii="Arial" w:hAnsi="Arial" w:cs="Arial"/>
          <w:color w:val="7B7B7B" w:themeColor="accent3" w:themeShade="BF"/>
          <w:sz w:val="22"/>
          <w:szCs w:val="22"/>
          <w:lang w:val="en-GB"/>
        </w:rPr>
        <w:t>if the person involved in wrongful trading was knowingly a party to such a transaction</w:t>
      </w:r>
      <w:r w:rsidR="002F4BAD">
        <w:rPr>
          <w:rFonts w:ascii="Arial" w:hAnsi="Arial" w:cs="Arial"/>
          <w:color w:val="7B7B7B" w:themeColor="accent3" w:themeShade="BF"/>
          <w:sz w:val="22"/>
          <w:szCs w:val="22"/>
          <w:lang w:val="en-GB"/>
        </w:rPr>
        <w:t xml:space="preserve"> then the Court would hold him personally responsible for the debts and liabilities of the company.</w:t>
      </w:r>
    </w:p>
    <w:p w14:paraId="377293CE" w14:textId="419D06CD" w:rsidR="00502B6B" w:rsidRDefault="00502B6B" w:rsidP="00E667A6">
      <w:pPr>
        <w:pStyle w:val="ListParagraph"/>
        <w:ind w:left="1080"/>
        <w:jc w:val="both"/>
        <w:rPr>
          <w:rFonts w:ascii="Arial" w:hAnsi="Arial" w:cs="Arial"/>
          <w:color w:val="7B7B7B" w:themeColor="accent3" w:themeShade="BF"/>
          <w:sz w:val="22"/>
          <w:szCs w:val="22"/>
          <w:lang w:val="en-GB"/>
        </w:rPr>
      </w:pPr>
    </w:p>
    <w:p w14:paraId="401AAC75" w14:textId="05084167" w:rsidR="00502B6B" w:rsidRPr="00E667A6" w:rsidRDefault="00502B6B" w:rsidP="00E667A6">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239 of the IRD Act</w:t>
      </w:r>
      <w:r w:rsidR="00B541EF">
        <w:rPr>
          <w:rFonts w:ascii="Arial" w:hAnsi="Arial" w:cs="Arial"/>
          <w:color w:val="7B7B7B" w:themeColor="accent3" w:themeShade="BF"/>
          <w:sz w:val="22"/>
          <w:szCs w:val="22"/>
          <w:lang w:val="en-GB"/>
        </w:rPr>
        <w:t xml:space="preserve"> deals with the responsibility for wrongful trading. According to this</w:t>
      </w:r>
      <w:r w:rsidR="00FE6A4F">
        <w:rPr>
          <w:rFonts w:ascii="Arial" w:hAnsi="Arial" w:cs="Arial"/>
          <w:color w:val="7B7B7B" w:themeColor="accent3" w:themeShade="BF"/>
          <w:sz w:val="22"/>
          <w:szCs w:val="22"/>
          <w:lang w:val="en-GB"/>
        </w:rPr>
        <w:t xml:space="preserve"> a personal liability would be imposed on the person if, </w:t>
      </w:r>
      <w:r w:rsidR="001F664D">
        <w:rPr>
          <w:rFonts w:ascii="Arial" w:hAnsi="Arial" w:cs="Arial"/>
          <w:color w:val="7B7B7B" w:themeColor="accent3" w:themeShade="BF"/>
          <w:sz w:val="22"/>
          <w:szCs w:val="22"/>
          <w:lang w:val="en-GB"/>
        </w:rPr>
        <w:t>the person doing wrongful trading knew that the company was trading wrongfully.</w:t>
      </w:r>
      <w:r w:rsidR="000C76B2">
        <w:rPr>
          <w:rFonts w:ascii="Arial" w:hAnsi="Arial" w:cs="Arial"/>
          <w:color w:val="7B7B7B" w:themeColor="accent3" w:themeShade="BF"/>
          <w:sz w:val="22"/>
          <w:szCs w:val="22"/>
          <w:lang w:val="en-GB"/>
        </w:rPr>
        <w:t xml:space="preserve"> He would also be liable being an officer of the company </w:t>
      </w:r>
      <w:r w:rsidR="0007268A">
        <w:rPr>
          <w:rFonts w:ascii="Arial" w:hAnsi="Arial" w:cs="Arial"/>
          <w:color w:val="7B7B7B" w:themeColor="accent3" w:themeShade="BF"/>
          <w:sz w:val="22"/>
          <w:szCs w:val="22"/>
          <w:lang w:val="en-GB"/>
        </w:rPr>
        <w:t xml:space="preserve">if he </w:t>
      </w:r>
      <w:r w:rsidR="00831165">
        <w:rPr>
          <w:rFonts w:ascii="Arial" w:hAnsi="Arial" w:cs="Arial"/>
          <w:color w:val="7B7B7B" w:themeColor="accent3" w:themeShade="BF"/>
          <w:sz w:val="22"/>
          <w:szCs w:val="22"/>
          <w:lang w:val="en-GB"/>
        </w:rPr>
        <w:t>knew about the wrongful trading.</w:t>
      </w:r>
    </w:p>
    <w:p w14:paraId="4E6412EF" w14:textId="77777777" w:rsidR="00544127" w:rsidRPr="00323BF3" w:rsidRDefault="00544127" w:rsidP="00202B4D">
      <w:pPr>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390FDD25" w14:textId="75AADF7E" w:rsidR="00DF75F8" w:rsidRDefault="00E3733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3.2</w:t>
      </w:r>
    </w:p>
    <w:p w14:paraId="374CE62D" w14:textId="1C271A80" w:rsidR="00E37334" w:rsidRDefault="00E37334" w:rsidP="002A37BB">
      <w:pPr>
        <w:jc w:val="both"/>
        <w:rPr>
          <w:rFonts w:ascii="Arial" w:hAnsi="Arial" w:cs="Arial"/>
          <w:color w:val="7B7B7B" w:themeColor="accent3" w:themeShade="BF"/>
          <w:sz w:val="22"/>
          <w:szCs w:val="22"/>
          <w:lang w:val="en-GB"/>
        </w:rPr>
      </w:pPr>
    </w:p>
    <w:p w14:paraId="6B85C49C" w14:textId="4ABC030D" w:rsidR="00711D1A" w:rsidRDefault="00711D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Objective: Judicial Management is a process which is focused towards achieving a quick resolution </w:t>
      </w:r>
      <w:r w:rsidR="00E06AF3">
        <w:rPr>
          <w:rFonts w:ascii="Arial" w:hAnsi="Arial" w:cs="Arial"/>
          <w:color w:val="7B7B7B" w:themeColor="accent3" w:themeShade="BF"/>
          <w:sz w:val="22"/>
          <w:szCs w:val="22"/>
          <w:lang w:val="en-GB"/>
        </w:rPr>
        <w:t>and rescue of the debtor. Whereas, Liquidation is the process of winding up the debtor, selling the assets and dissolving the same.</w:t>
      </w:r>
    </w:p>
    <w:p w14:paraId="29CDF938" w14:textId="77777777" w:rsidR="00E06AF3" w:rsidRDefault="00E06AF3" w:rsidP="002A37BB">
      <w:pPr>
        <w:jc w:val="both"/>
        <w:rPr>
          <w:rFonts w:ascii="Arial" w:hAnsi="Arial" w:cs="Arial"/>
          <w:color w:val="7B7B7B" w:themeColor="accent3" w:themeShade="BF"/>
          <w:sz w:val="22"/>
          <w:szCs w:val="22"/>
          <w:lang w:val="en-GB"/>
        </w:rPr>
      </w:pPr>
    </w:p>
    <w:p w14:paraId="025C61AE" w14:textId="77777777" w:rsidR="0072178C" w:rsidRDefault="009A62B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Powers of Management: In a Judicial Management, the powers of directors and management </w:t>
      </w:r>
      <w:r w:rsidR="0033348C">
        <w:rPr>
          <w:rFonts w:ascii="Arial" w:hAnsi="Arial" w:cs="Arial"/>
          <w:color w:val="7B7B7B" w:themeColor="accent3" w:themeShade="BF"/>
          <w:sz w:val="22"/>
          <w:szCs w:val="22"/>
          <w:lang w:val="en-GB"/>
        </w:rPr>
        <w:t xml:space="preserve">cease to exist an they are replaced by the Judicial Manager. In a Liquidation also the powers of management cease except for the purpose of </w:t>
      </w:r>
      <w:r w:rsidR="00991E90">
        <w:rPr>
          <w:rFonts w:ascii="Arial" w:hAnsi="Arial" w:cs="Arial"/>
          <w:color w:val="7B7B7B" w:themeColor="accent3" w:themeShade="BF"/>
          <w:sz w:val="22"/>
          <w:szCs w:val="22"/>
          <w:lang w:val="en-GB"/>
        </w:rPr>
        <w:t>t</w:t>
      </w:r>
      <w:r w:rsidR="0072178C">
        <w:rPr>
          <w:rFonts w:ascii="Arial" w:hAnsi="Arial" w:cs="Arial"/>
          <w:color w:val="7B7B7B" w:themeColor="accent3" w:themeShade="BF"/>
          <w:sz w:val="22"/>
          <w:szCs w:val="22"/>
          <w:lang w:val="en-GB"/>
        </w:rPr>
        <w:t xml:space="preserve">heir support required to assist the Liquidator. </w:t>
      </w:r>
    </w:p>
    <w:p w14:paraId="283BF7CD" w14:textId="77777777" w:rsidR="0072178C" w:rsidRDefault="0072178C" w:rsidP="002A37BB">
      <w:pPr>
        <w:jc w:val="both"/>
        <w:rPr>
          <w:rFonts w:ascii="Arial" w:hAnsi="Arial" w:cs="Arial"/>
          <w:color w:val="7B7B7B" w:themeColor="accent3" w:themeShade="BF"/>
          <w:sz w:val="22"/>
          <w:szCs w:val="22"/>
          <w:lang w:val="en-GB"/>
        </w:rPr>
      </w:pPr>
    </w:p>
    <w:p w14:paraId="49A559F8" w14:textId="292E298C" w:rsidR="00A2285C" w:rsidRDefault="00A2285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Appointment: A judicial manager is appointed by the Court.</w:t>
      </w:r>
      <w:r w:rsidR="00BE1268">
        <w:rPr>
          <w:rFonts w:ascii="Arial" w:hAnsi="Arial" w:cs="Arial"/>
          <w:color w:val="7B7B7B" w:themeColor="accent3" w:themeShade="BF"/>
          <w:sz w:val="22"/>
          <w:szCs w:val="22"/>
          <w:lang w:val="en-GB"/>
        </w:rPr>
        <w:t xml:space="preserve"> However, </w:t>
      </w:r>
      <w:r w:rsidR="00091C43">
        <w:rPr>
          <w:rFonts w:ascii="Arial" w:hAnsi="Arial" w:cs="Arial"/>
          <w:color w:val="7B7B7B" w:themeColor="accent3" w:themeShade="BF"/>
          <w:sz w:val="22"/>
          <w:szCs w:val="22"/>
          <w:lang w:val="en-GB"/>
        </w:rPr>
        <w:t xml:space="preserve">in the Liquidation the creditors will nominate the Liquidator </w:t>
      </w:r>
      <w:r w:rsidR="00BD7DC0">
        <w:rPr>
          <w:rFonts w:ascii="Arial" w:hAnsi="Arial" w:cs="Arial"/>
          <w:color w:val="7B7B7B" w:themeColor="accent3" w:themeShade="BF"/>
          <w:sz w:val="22"/>
          <w:szCs w:val="22"/>
          <w:lang w:val="en-GB"/>
        </w:rPr>
        <w:t>which in turn may be appointed by the Court in case of a Compulsory Liquidation.</w:t>
      </w:r>
    </w:p>
    <w:p w14:paraId="6AFCA3E4" w14:textId="79285F54" w:rsidR="00BD7DC0" w:rsidRDefault="00BD7DC0" w:rsidP="002A37BB">
      <w:pPr>
        <w:jc w:val="both"/>
        <w:rPr>
          <w:rFonts w:ascii="Arial" w:hAnsi="Arial" w:cs="Arial"/>
          <w:color w:val="7B7B7B" w:themeColor="accent3" w:themeShade="BF"/>
          <w:sz w:val="22"/>
          <w:szCs w:val="22"/>
          <w:lang w:val="en-GB"/>
        </w:rPr>
      </w:pPr>
    </w:p>
    <w:p w14:paraId="1CDE2350" w14:textId="7629DB7A" w:rsidR="00BD7DC0" w:rsidRDefault="00FD3FB3" w:rsidP="002A37BB">
      <w:pPr>
        <w:jc w:val="both"/>
        <w:rPr>
          <w:rFonts w:ascii="Arial" w:hAnsi="Arial" w:cs="Arial"/>
          <w:color w:val="7B7B7B" w:themeColor="accent3" w:themeShade="BF"/>
          <w:sz w:val="22"/>
          <w:szCs w:val="22"/>
          <w:lang w:val="en-GB"/>
        </w:rPr>
      </w:pPr>
      <w:r w:rsidRPr="005D0995">
        <w:rPr>
          <w:rFonts w:ascii="Arial" w:hAnsi="Arial" w:cs="Arial"/>
          <w:color w:val="7B7B7B" w:themeColor="accent3" w:themeShade="BF"/>
          <w:sz w:val="22"/>
          <w:szCs w:val="22"/>
          <w:lang w:val="en-GB"/>
        </w:rPr>
        <w:t xml:space="preserve">Time-Period: Judicial Management process runs for 180 days whereas </w:t>
      </w:r>
      <w:r w:rsidR="0034215E" w:rsidRPr="005D0995">
        <w:rPr>
          <w:rFonts w:ascii="Arial" w:hAnsi="Arial" w:cs="Arial"/>
          <w:color w:val="7B7B7B" w:themeColor="accent3" w:themeShade="BF"/>
          <w:sz w:val="22"/>
          <w:szCs w:val="22"/>
          <w:lang w:val="en-GB"/>
        </w:rPr>
        <w:t>there is no time-limit for the Liquidation process.</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4A321EAF" w14:textId="2F723F2D" w:rsidR="002307C0" w:rsidRDefault="002307C0" w:rsidP="002307C0">
      <w:pPr>
        <w:ind w:left="6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4.1</w:t>
      </w:r>
    </w:p>
    <w:p w14:paraId="4CEE63CF" w14:textId="7077DA75" w:rsidR="002307C0" w:rsidRDefault="002307C0" w:rsidP="002307C0">
      <w:pPr>
        <w:ind w:left="66"/>
        <w:jc w:val="both"/>
        <w:rPr>
          <w:rFonts w:ascii="Arial" w:hAnsi="Arial" w:cs="Arial"/>
          <w:color w:val="7B7B7B" w:themeColor="accent3" w:themeShade="BF"/>
          <w:sz w:val="22"/>
          <w:szCs w:val="22"/>
          <w:lang w:val="en-GB"/>
        </w:rPr>
      </w:pPr>
    </w:p>
    <w:p w14:paraId="4104A7AD" w14:textId="21AAF8B1" w:rsidR="002307C0" w:rsidRPr="0004277D" w:rsidRDefault="001F5827" w:rsidP="002307C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IN"/>
        </w:rPr>
        <w:t>The creditors must be able to show to the court that the company is unable to pay its debts</w:t>
      </w:r>
      <w:r w:rsidR="00F4669C">
        <w:rPr>
          <w:rFonts w:ascii="Arial" w:hAnsi="Arial" w:cs="Arial"/>
          <w:color w:val="7B7B7B" w:themeColor="accent3" w:themeShade="BF"/>
          <w:sz w:val="22"/>
          <w:szCs w:val="22"/>
          <w:lang w:val="en-IN"/>
        </w:rPr>
        <w:t xml:space="preserve"> and making an order would result in likelihood of the survival of company </w:t>
      </w:r>
      <w:r w:rsidR="002575E5">
        <w:rPr>
          <w:rFonts w:ascii="Arial" w:hAnsi="Arial" w:cs="Arial"/>
          <w:color w:val="7B7B7B" w:themeColor="accent3" w:themeShade="BF"/>
          <w:sz w:val="22"/>
          <w:szCs w:val="22"/>
          <w:lang w:val="en-IN"/>
        </w:rPr>
        <w:t xml:space="preserve">or successful implementation of a Scheme of Arrangement under the companies act or </w:t>
      </w:r>
      <w:r w:rsidR="00123079">
        <w:rPr>
          <w:rFonts w:ascii="Arial" w:hAnsi="Arial" w:cs="Arial"/>
          <w:color w:val="7B7B7B" w:themeColor="accent3" w:themeShade="BF"/>
          <w:sz w:val="22"/>
          <w:szCs w:val="22"/>
          <w:lang w:val="en-IN"/>
        </w:rPr>
        <w:t xml:space="preserve">at least an advantageous realisation </w:t>
      </w:r>
      <w:r w:rsidR="00F44ADF">
        <w:rPr>
          <w:rFonts w:ascii="Arial" w:hAnsi="Arial" w:cs="Arial"/>
          <w:color w:val="7B7B7B" w:themeColor="accent3" w:themeShade="BF"/>
          <w:sz w:val="22"/>
          <w:szCs w:val="22"/>
          <w:lang w:val="en-IN"/>
        </w:rPr>
        <w:t>of</w:t>
      </w:r>
      <w:r w:rsidR="00123079">
        <w:rPr>
          <w:rFonts w:ascii="Arial" w:hAnsi="Arial" w:cs="Arial"/>
          <w:color w:val="7B7B7B" w:themeColor="accent3" w:themeShade="BF"/>
          <w:sz w:val="22"/>
          <w:szCs w:val="22"/>
          <w:lang w:val="en-IN"/>
        </w:rPr>
        <w:t xml:space="preserve"> assets than it would realise during the winding up.</w:t>
      </w:r>
    </w:p>
    <w:p w14:paraId="0FE4AAC5" w14:textId="125BCEBB" w:rsidR="0004277D" w:rsidRPr="0004277D" w:rsidRDefault="0004277D" w:rsidP="0004277D">
      <w:pPr>
        <w:pStyle w:val="ListParagraph"/>
        <w:ind w:left="786"/>
        <w:jc w:val="both"/>
        <w:rPr>
          <w:rFonts w:ascii="Arial" w:hAnsi="Arial" w:cs="Arial"/>
          <w:color w:val="7B7B7B" w:themeColor="accent3" w:themeShade="BF"/>
          <w:sz w:val="22"/>
          <w:szCs w:val="22"/>
          <w:lang w:val="en-GB"/>
        </w:rPr>
      </w:pPr>
    </w:p>
    <w:p w14:paraId="43EE8A1B" w14:textId="77777777" w:rsidR="00041689" w:rsidRDefault="00F44ADF" w:rsidP="002307C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will have to make an application to the court to obtain rescue financing. </w:t>
      </w:r>
      <w:r w:rsidR="00B23D25">
        <w:rPr>
          <w:rFonts w:ascii="Arial" w:hAnsi="Arial" w:cs="Arial"/>
          <w:color w:val="7B7B7B" w:themeColor="accent3" w:themeShade="BF"/>
          <w:sz w:val="22"/>
          <w:szCs w:val="22"/>
          <w:lang w:val="en-GB"/>
        </w:rPr>
        <w:t xml:space="preserve">The financing will be available only if it is necessary for the survival of </w:t>
      </w:r>
      <w:r w:rsidR="00250664">
        <w:rPr>
          <w:rFonts w:ascii="Arial" w:hAnsi="Arial" w:cs="Arial"/>
          <w:color w:val="7B7B7B" w:themeColor="accent3" w:themeShade="BF"/>
          <w:sz w:val="22"/>
          <w:szCs w:val="22"/>
          <w:lang w:val="en-GB"/>
        </w:rPr>
        <w:t>debtor or helps in achieving a better realisation of assets.</w:t>
      </w:r>
      <w:r w:rsidR="009B6A83">
        <w:rPr>
          <w:rFonts w:ascii="Arial" w:hAnsi="Arial" w:cs="Arial"/>
          <w:color w:val="7B7B7B" w:themeColor="accent3" w:themeShade="BF"/>
          <w:sz w:val="22"/>
          <w:szCs w:val="22"/>
          <w:lang w:val="en-GB"/>
        </w:rPr>
        <w:t xml:space="preserve"> There are certain conditions to be met after obtaining the rescue financing such as</w:t>
      </w:r>
      <w:r w:rsidR="00041689">
        <w:rPr>
          <w:rFonts w:ascii="Arial" w:hAnsi="Arial" w:cs="Arial"/>
          <w:color w:val="7B7B7B" w:themeColor="accent3" w:themeShade="BF"/>
          <w:sz w:val="22"/>
          <w:szCs w:val="22"/>
          <w:lang w:val="en-GB"/>
        </w:rPr>
        <w:t>:</w:t>
      </w:r>
    </w:p>
    <w:p w14:paraId="31351942" w14:textId="77777777" w:rsidR="00041689" w:rsidRPr="00041689" w:rsidRDefault="00041689" w:rsidP="00041689">
      <w:pPr>
        <w:pStyle w:val="ListParagraph"/>
        <w:rPr>
          <w:rFonts w:ascii="Arial" w:hAnsi="Arial" w:cs="Arial"/>
          <w:color w:val="7B7B7B" w:themeColor="accent3" w:themeShade="BF"/>
          <w:sz w:val="22"/>
          <w:szCs w:val="22"/>
          <w:lang w:val="en-GB"/>
        </w:rPr>
      </w:pPr>
    </w:p>
    <w:p w14:paraId="47CAD0C5" w14:textId="21FF8BB6" w:rsidR="0004277D" w:rsidRDefault="00041689" w:rsidP="00041689">
      <w:pPr>
        <w:pStyle w:val="ListParagraph"/>
        <w:numPr>
          <w:ilvl w:val="1"/>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Treating the finance as winding up process cost which is given a priority during the repayment.</w:t>
      </w:r>
    </w:p>
    <w:p w14:paraId="639F7BF6" w14:textId="7318F087" w:rsidR="00041689" w:rsidRDefault="0026353A" w:rsidP="00041689">
      <w:pPr>
        <w:pStyle w:val="ListParagraph"/>
        <w:numPr>
          <w:ilvl w:val="1"/>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Enjoying priority over preferential debts.</w:t>
      </w:r>
    </w:p>
    <w:p w14:paraId="1E037416" w14:textId="7E6A0F16" w:rsidR="003F7478" w:rsidRDefault="0026353A" w:rsidP="003F7478">
      <w:pPr>
        <w:pStyle w:val="ListParagraph"/>
        <w:numPr>
          <w:ilvl w:val="1"/>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by </w:t>
      </w:r>
      <w:r w:rsidR="00DB0E19">
        <w:rPr>
          <w:rFonts w:ascii="Arial" w:hAnsi="Arial" w:cs="Arial"/>
          <w:color w:val="7B7B7B" w:themeColor="accent3" w:themeShade="BF"/>
          <w:sz w:val="22"/>
          <w:szCs w:val="22"/>
          <w:lang w:val="en-GB"/>
        </w:rPr>
        <w:t>an unencumbered asset or subordinate security interest on an encumbered asset</w:t>
      </w:r>
      <w:r w:rsidR="009B4D58">
        <w:rPr>
          <w:rFonts w:ascii="Arial" w:hAnsi="Arial" w:cs="Arial"/>
          <w:color w:val="7B7B7B" w:themeColor="accent3" w:themeShade="BF"/>
          <w:sz w:val="22"/>
          <w:szCs w:val="22"/>
          <w:lang w:val="en-GB"/>
        </w:rPr>
        <w:t xml:space="preserve"> if the debtor would not have been able to obtain rescue financing.</w:t>
      </w:r>
    </w:p>
    <w:p w14:paraId="45D1B873" w14:textId="77777777" w:rsidR="003F7478" w:rsidRDefault="003F7478" w:rsidP="003F7478">
      <w:pPr>
        <w:pStyle w:val="ListParagraph"/>
        <w:ind w:left="1506"/>
        <w:jc w:val="both"/>
        <w:rPr>
          <w:rFonts w:ascii="Arial" w:hAnsi="Arial" w:cs="Arial"/>
          <w:color w:val="7B7B7B" w:themeColor="accent3" w:themeShade="BF"/>
          <w:sz w:val="22"/>
          <w:szCs w:val="22"/>
          <w:lang w:val="en-GB"/>
        </w:rPr>
      </w:pPr>
    </w:p>
    <w:p w14:paraId="2FE713F0" w14:textId="3421227C" w:rsidR="003F7478" w:rsidRPr="003F7478" w:rsidRDefault="00EE6A79" w:rsidP="003F7478">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94 of </w:t>
      </w:r>
      <w:r w:rsidR="000F687E">
        <w:rPr>
          <w:rFonts w:ascii="Arial" w:hAnsi="Arial" w:cs="Arial"/>
          <w:color w:val="7B7B7B" w:themeColor="accent3" w:themeShade="BF"/>
          <w:sz w:val="22"/>
          <w:szCs w:val="22"/>
          <w:lang w:val="en-GB"/>
        </w:rPr>
        <w:t>the IRD Act, 2018 contains provisions for appointment of a Judicial Manager out of court.</w:t>
      </w:r>
      <w:r w:rsidR="00081749">
        <w:rPr>
          <w:rFonts w:ascii="Arial" w:hAnsi="Arial" w:cs="Arial"/>
          <w:color w:val="7B7B7B" w:themeColor="accent3" w:themeShade="BF"/>
          <w:sz w:val="22"/>
          <w:szCs w:val="22"/>
          <w:lang w:val="en-GB"/>
        </w:rPr>
        <w:t xml:space="preserve"> It is termed as ‘Voluntary Judicial Management’. It can be initiated if </w:t>
      </w:r>
      <w:r w:rsidR="004F4D79">
        <w:rPr>
          <w:rFonts w:ascii="Arial" w:hAnsi="Arial" w:cs="Arial"/>
          <w:color w:val="7B7B7B" w:themeColor="accent3" w:themeShade="BF"/>
          <w:sz w:val="22"/>
          <w:szCs w:val="22"/>
          <w:lang w:val="en-GB"/>
        </w:rPr>
        <w:t>the company is unlikely to pay its debts</w:t>
      </w:r>
      <w:r w:rsidR="00444579">
        <w:rPr>
          <w:rFonts w:ascii="Arial" w:hAnsi="Arial" w:cs="Arial"/>
          <w:color w:val="7B7B7B" w:themeColor="accent3" w:themeShade="BF"/>
          <w:sz w:val="22"/>
          <w:szCs w:val="22"/>
          <w:lang w:val="en-GB"/>
        </w:rPr>
        <w:t xml:space="preserve"> but there is a reasonable possibility </w:t>
      </w:r>
      <w:r w:rsidR="00A21FF2">
        <w:rPr>
          <w:rFonts w:ascii="Arial" w:hAnsi="Arial" w:cs="Arial"/>
          <w:color w:val="7B7B7B" w:themeColor="accent3" w:themeShade="BF"/>
          <w:sz w:val="22"/>
          <w:szCs w:val="22"/>
          <w:lang w:val="en-GB"/>
        </w:rPr>
        <w:t xml:space="preserve">of </w:t>
      </w:r>
      <w:r w:rsidR="00033163">
        <w:rPr>
          <w:rFonts w:ascii="Arial" w:hAnsi="Arial" w:cs="Arial"/>
          <w:color w:val="7B7B7B" w:themeColor="accent3" w:themeShade="BF"/>
          <w:sz w:val="22"/>
          <w:szCs w:val="22"/>
          <w:lang w:val="en-GB"/>
        </w:rPr>
        <w:t>achieving one of the objectives of Judicial Management</w:t>
      </w:r>
      <w:r w:rsidR="00810282">
        <w:rPr>
          <w:rFonts w:ascii="Arial" w:hAnsi="Arial" w:cs="Arial"/>
          <w:color w:val="7B7B7B" w:themeColor="accent3" w:themeShade="BF"/>
          <w:sz w:val="22"/>
          <w:szCs w:val="22"/>
          <w:lang w:val="en-GB"/>
        </w:rPr>
        <w:t xml:space="preserve">. However, a resolution of creditors is required before </w:t>
      </w:r>
      <w:r w:rsidR="00EC5D52">
        <w:rPr>
          <w:rFonts w:ascii="Arial" w:hAnsi="Arial" w:cs="Arial"/>
          <w:color w:val="7B7B7B" w:themeColor="accent3" w:themeShade="BF"/>
          <w:sz w:val="22"/>
          <w:szCs w:val="22"/>
          <w:lang w:val="en-GB"/>
        </w:rPr>
        <w:t>initiating a voluntary process.</w:t>
      </w: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6987BA9D" w14:textId="1F4310FC" w:rsidR="005C529D" w:rsidRDefault="007245D8" w:rsidP="005C52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4.2.1</w:t>
      </w:r>
    </w:p>
    <w:p w14:paraId="6AEF4CF1" w14:textId="796798A2" w:rsidR="007245D8" w:rsidRDefault="007245D8" w:rsidP="005C529D">
      <w:pPr>
        <w:autoSpaceDE w:val="0"/>
        <w:autoSpaceDN w:val="0"/>
        <w:adjustRightInd w:val="0"/>
        <w:jc w:val="both"/>
        <w:rPr>
          <w:rFonts w:ascii="Arial" w:hAnsi="Arial" w:cs="Arial"/>
          <w:color w:val="7B7B7B" w:themeColor="accent3" w:themeShade="BF"/>
          <w:sz w:val="22"/>
          <w:szCs w:val="22"/>
          <w:lang w:val="en-GB"/>
        </w:rPr>
      </w:pPr>
    </w:p>
    <w:p w14:paraId="16576C06" w14:textId="159F33A4" w:rsidR="007245D8" w:rsidRPr="002A37BB" w:rsidRDefault="009C5A5F" w:rsidP="005C529D">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Morator</w:t>
      </w:r>
      <w:r w:rsidR="009B35C2">
        <w:rPr>
          <w:rFonts w:ascii="Arial" w:hAnsi="Arial" w:cs="Arial"/>
          <w:color w:val="7B7B7B" w:themeColor="accent3" w:themeShade="BF"/>
          <w:sz w:val="22"/>
          <w:szCs w:val="22"/>
          <w:lang w:val="en-GB"/>
        </w:rPr>
        <w:t xml:space="preserve">ia having an extra-territorial effect of protecting the subsidiaries would </w:t>
      </w:r>
      <w:r w:rsidR="00E73A8E">
        <w:rPr>
          <w:rFonts w:ascii="Arial" w:hAnsi="Arial" w:cs="Arial"/>
          <w:color w:val="7B7B7B" w:themeColor="accent3" w:themeShade="BF"/>
          <w:sz w:val="22"/>
          <w:szCs w:val="22"/>
          <w:lang w:val="en-GB"/>
        </w:rPr>
        <w:t>not be available under the judicial management process</w:t>
      </w:r>
      <w:r w:rsidR="00AE739F">
        <w:rPr>
          <w:rFonts w:ascii="Arial" w:hAnsi="Arial" w:cs="Arial"/>
          <w:color w:val="7B7B7B" w:themeColor="accent3" w:themeShade="BF"/>
          <w:sz w:val="22"/>
          <w:szCs w:val="22"/>
          <w:lang w:val="en-GB"/>
        </w:rPr>
        <w:t xml:space="preserve"> and PEC has done the right thing by initiating insolvencies in respective countries to protect the assets and avail a statutory stay </w:t>
      </w:r>
      <w:r w:rsidR="006E6000">
        <w:rPr>
          <w:rFonts w:ascii="Arial" w:hAnsi="Arial" w:cs="Arial"/>
          <w:color w:val="7B7B7B" w:themeColor="accent3" w:themeShade="BF"/>
          <w:sz w:val="22"/>
          <w:szCs w:val="22"/>
          <w:lang w:val="en-GB"/>
        </w:rPr>
        <w:t>to effectively administer its assets.</w:t>
      </w:r>
      <w:r w:rsidR="009B35C2">
        <w:rPr>
          <w:rFonts w:ascii="Arial" w:hAnsi="Arial" w:cs="Arial"/>
          <w:color w:val="7B7B7B" w:themeColor="accent3" w:themeShade="BF"/>
          <w:sz w:val="22"/>
          <w:szCs w:val="22"/>
          <w:lang w:val="en-GB"/>
        </w:rPr>
        <w:t xml:space="preserve"> </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67CC74ED" w:rsidR="002D3473" w:rsidRDefault="00957AA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4.2.2</w:t>
      </w:r>
    </w:p>
    <w:p w14:paraId="29AE8695" w14:textId="276DDDD8" w:rsidR="00957AA7" w:rsidRDefault="00957AA7" w:rsidP="00087F21">
      <w:pPr>
        <w:autoSpaceDE w:val="0"/>
        <w:autoSpaceDN w:val="0"/>
        <w:adjustRightInd w:val="0"/>
        <w:jc w:val="both"/>
        <w:rPr>
          <w:rFonts w:ascii="Arial" w:hAnsi="Arial" w:cs="Arial"/>
          <w:color w:val="7B7B7B" w:themeColor="accent3" w:themeShade="BF"/>
          <w:sz w:val="22"/>
          <w:szCs w:val="22"/>
          <w:lang w:val="en-GB"/>
        </w:rPr>
      </w:pPr>
    </w:p>
    <w:p w14:paraId="3CE46788" w14:textId="3EE11223" w:rsidR="00957AA7" w:rsidRDefault="0021343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Singapore has adopted UNCITRAL’s MLCBI</w:t>
      </w:r>
      <w:r w:rsidR="00E17900">
        <w:rPr>
          <w:rFonts w:ascii="Arial" w:hAnsi="Arial" w:cs="Arial"/>
          <w:color w:val="7B7B7B" w:themeColor="accent3" w:themeShade="BF"/>
          <w:sz w:val="22"/>
          <w:szCs w:val="22"/>
          <w:lang w:val="en-GB"/>
        </w:rPr>
        <w:t xml:space="preserve">. Since the adoption of model law, Singapore allows foreign representatives to </w:t>
      </w:r>
      <w:r w:rsidR="009B465B">
        <w:rPr>
          <w:rFonts w:ascii="Arial" w:hAnsi="Arial" w:cs="Arial"/>
          <w:color w:val="7B7B7B" w:themeColor="accent3" w:themeShade="BF"/>
          <w:sz w:val="22"/>
          <w:szCs w:val="22"/>
          <w:lang w:val="en-GB"/>
        </w:rPr>
        <w:t>apply to the High Court of Singapore to recognise the foreign proceedings.</w:t>
      </w:r>
    </w:p>
    <w:p w14:paraId="5B8195AA" w14:textId="15578981" w:rsidR="00C36DA2" w:rsidRDefault="00C36DA2" w:rsidP="00087F21">
      <w:pPr>
        <w:autoSpaceDE w:val="0"/>
        <w:autoSpaceDN w:val="0"/>
        <w:adjustRightInd w:val="0"/>
        <w:jc w:val="both"/>
        <w:rPr>
          <w:rFonts w:ascii="Arial" w:hAnsi="Arial" w:cs="Arial"/>
          <w:color w:val="7B7B7B" w:themeColor="accent3" w:themeShade="BF"/>
          <w:sz w:val="22"/>
          <w:szCs w:val="22"/>
          <w:lang w:val="en-GB"/>
        </w:rPr>
      </w:pPr>
    </w:p>
    <w:p w14:paraId="5A42DF2C" w14:textId="43CE978C" w:rsidR="00C36DA2" w:rsidRPr="002A37BB" w:rsidRDefault="00C36DA2"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Further since each of the three companies has its Head Office and Registered Office in Singapore, there are chances that the COMI may lie in Singapore</w:t>
      </w:r>
      <w:r w:rsidR="00B84EEB">
        <w:rPr>
          <w:rFonts w:ascii="Arial" w:hAnsi="Arial" w:cs="Arial"/>
          <w:color w:val="7B7B7B" w:themeColor="accent3" w:themeShade="BF"/>
          <w:sz w:val="22"/>
          <w:szCs w:val="22"/>
          <w:lang w:val="en-GB"/>
        </w:rPr>
        <w:t xml:space="preserve"> due to which the assets might ultimately get administered from Singapore which would result in PEC meeting its objective of infusing fresh investment </w:t>
      </w:r>
      <w:r w:rsidR="008B506D">
        <w:rPr>
          <w:rFonts w:ascii="Arial" w:hAnsi="Arial" w:cs="Arial"/>
          <w:color w:val="7B7B7B" w:themeColor="accent3" w:themeShade="BF"/>
          <w:sz w:val="22"/>
          <w:szCs w:val="22"/>
          <w:lang w:val="en-GB"/>
        </w:rPr>
        <w:t>through PE funds.</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4332" w14:textId="77777777" w:rsidR="009E6357" w:rsidRDefault="009E6357">
      <w:r>
        <w:separator/>
      </w:r>
    </w:p>
  </w:endnote>
  <w:endnote w:type="continuationSeparator" w:id="0">
    <w:p w14:paraId="2EE1DF24" w14:textId="77777777" w:rsidR="009E6357" w:rsidRDefault="009E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67DFCDC2" w:rsidR="00241FA3" w:rsidRPr="009B4976" w:rsidRDefault="002306F6" w:rsidP="009B4976">
    <w:pPr>
      <w:pStyle w:val="Footer"/>
      <w:ind w:right="360"/>
      <w:rPr>
        <w:rFonts w:ascii="Arial" w:hAnsi="Arial" w:cs="Arial"/>
        <w:sz w:val="18"/>
        <w:szCs w:val="18"/>
        <w:lang w:val="en-GB"/>
      </w:rPr>
    </w:pPr>
    <w:r w:rsidRPr="002306F6">
      <w:rPr>
        <w:rFonts w:ascii="Arial" w:hAnsi="Arial" w:cs="Arial"/>
        <w:sz w:val="18"/>
        <w:szCs w:val="18"/>
        <w:lang w:val="en-GB"/>
      </w:rPr>
      <w:t>202021IFU-379</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E210" w14:textId="77777777" w:rsidR="009E6357" w:rsidRDefault="009E6357">
      <w:r>
        <w:separator/>
      </w:r>
    </w:p>
  </w:footnote>
  <w:footnote w:type="continuationSeparator" w:id="0">
    <w:p w14:paraId="6A334C60" w14:textId="77777777" w:rsidR="009E6357" w:rsidRDefault="009E6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32"/>
    <w:multiLevelType w:val="hybridMultilevel"/>
    <w:tmpl w:val="6F965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1E600032"/>
    <w:multiLevelType w:val="hybridMultilevel"/>
    <w:tmpl w:val="72105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6" w15:restartNumberingAfterBreak="0">
    <w:nsid w:val="22F30A47"/>
    <w:multiLevelType w:val="hybridMultilevel"/>
    <w:tmpl w:val="F5DCB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31E13B64"/>
    <w:multiLevelType w:val="hybridMultilevel"/>
    <w:tmpl w:val="5B402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034CC"/>
    <w:multiLevelType w:val="hybridMultilevel"/>
    <w:tmpl w:val="6760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40383"/>
    <w:multiLevelType w:val="hybridMultilevel"/>
    <w:tmpl w:val="AA32B200"/>
    <w:lvl w:ilvl="0" w:tplc="092E78FA">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D7981"/>
    <w:multiLevelType w:val="hybridMultilevel"/>
    <w:tmpl w:val="9E12BAA4"/>
    <w:lvl w:ilvl="0" w:tplc="4AD4FF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DF3525"/>
    <w:multiLevelType w:val="hybridMultilevel"/>
    <w:tmpl w:val="D3BC56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072DE"/>
    <w:multiLevelType w:val="hybridMultilevel"/>
    <w:tmpl w:val="9E8875E4"/>
    <w:lvl w:ilvl="0" w:tplc="73227406">
      <w:start w:val="44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73A4C"/>
    <w:multiLevelType w:val="hybridMultilevel"/>
    <w:tmpl w:val="73785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6"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CE66DE"/>
    <w:multiLevelType w:val="hybridMultilevel"/>
    <w:tmpl w:val="60DEAFF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1"/>
  </w:num>
  <w:num w:numId="6">
    <w:abstractNumId w:val="25"/>
  </w:num>
  <w:num w:numId="7">
    <w:abstractNumId w:val="3"/>
  </w:num>
  <w:num w:numId="8">
    <w:abstractNumId w:val="21"/>
  </w:num>
  <w:num w:numId="9">
    <w:abstractNumId w:val="23"/>
  </w:num>
  <w:num w:numId="10">
    <w:abstractNumId w:val="9"/>
  </w:num>
  <w:num w:numId="11">
    <w:abstractNumId w:val="20"/>
  </w:num>
  <w:num w:numId="12">
    <w:abstractNumId w:val="12"/>
  </w:num>
  <w:num w:numId="13">
    <w:abstractNumId w:val="13"/>
  </w:num>
  <w:num w:numId="14">
    <w:abstractNumId w:val="1"/>
  </w:num>
  <w:num w:numId="15">
    <w:abstractNumId w:val="18"/>
  </w:num>
  <w:num w:numId="16">
    <w:abstractNumId w:val="22"/>
  </w:num>
  <w:num w:numId="17">
    <w:abstractNumId w:val="26"/>
  </w:num>
  <w:num w:numId="18">
    <w:abstractNumId w:val="24"/>
  </w:num>
  <w:num w:numId="19">
    <w:abstractNumId w:val="4"/>
  </w:num>
  <w:num w:numId="20">
    <w:abstractNumId w:val="6"/>
  </w:num>
  <w:num w:numId="21">
    <w:abstractNumId w:val="8"/>
  </w:num>
  <w:num w:numId="22">
    <w:abstractNumId w:val="0"/>
  </w:num>
  <w:num w:numId="23">
    <w:abstractNumId w:val="15"/>
  </w:num>
  <w:num w:numId="24">
    <w:abstractNumId w:val="16"/>
  </w:num>
  <w:num w:numId="25">
    <w:abstractNumId w:val="19"/>
  </w:num>
  <w:num w:numId="26">
    <w:abstractNumId w:val="27"/>
  </w:num>
  <w:num w:numId="27">
    <w:abstractNumId w:val="17"/>
  </w:num>
  <w:num w:numId="2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sTCyMDQxsrA0t7RQ0lEKTi0uzszPAykwrwUACJbuGCwAAAA="/>
  </w:docVars>
  <w:rsids>
    <w:rsidRoot w:val="00045088"/>
    <w:rsid w:val="00000774"/>
    <w:rsid w:val="000036E5"/>
    <w:rsid w:val="00010BA0"/>
    <w:rsid w:val="00015FF5"/>
    <w:rsid w:val="00020557"/>
    <w:rsid w:val="00021FC2"/>
    <w:rsid w:val="00022F20"/>
    <w:rsid w:val="000232A1"/>
    <w:rsid w:val="000250C7"/>
    <w:rsid w:val="00026F16"/>
    <w:rsid w:val="00033163"/>
    <w:rsid w:val="00033C8E"/>
    <w:rsid w:val="00037621"/>
    <w:rsid w:val="00041689"/>
    <w:rsid w:val="0004277D"/>
    <w:rsid w:val="00044D46"/>
    <w:rsid w:val="00045088"/>
    <w:rsid w:val="00045904"/>
    <w:rsid w:val="00046211"/>
    <w:rsid w:val="000502FD"/>
    <w:rsid w:val="00051719"/>
    <w:rsid w:val="00052B3C"/>
    <w:rsid w:val="00054068"/>
    <w:rsid w:val="00062F53"/>
    <w:rsid w:val="00065166"/>
    <w:rsid w:val="00067A22"/>
    <w:rsid w:val="0007268A"/>
    <w:rsid w:val="0007291B"/>
    <w:rsid w:val="00081749"/>
    <w:rsid w:val="00082609"/>
    <w:rsid w:val="000851CC"/>
    <w:rsid w:val="00087F21"/>
    <w:rsid w:val="00091C43"/>
    <w:rsid w:val="00093144"/>
    <w:rsid w:val="00093BE8"/>
    <w:rsid w:val="000A407B"/>
    <w:rsid w:val="000A5CE4"/>
    <w:rsid w:val="000A68ED"/>
    <w:rsid w:val="000B3ED7"/>
    <w:rsid w:val="000B4074"/>
    <w:rsid w:val="000B5FF1"/>
    <w:rsid w:val="000B609F"/>
    <w:rsid w:val="000C2AB6"/>
    <w:rsid w:val="000C76B2"/>
    <w:rsid w:val="000D2BEC"/>
    <w:rsid w:val="000D55A8"/>
    <w:rsid w:val="000E1246"/>
    <w:rsid w:val="000E27D0"/>
    <w:rsid w:val="000E4841"/>
    <w:rsid w:val="000F0B79"/>
    <w:rsid w:val="000F0CF2"/>
    <w:rsid w:val="000F1677"/>
    <w:rsid w:val="000F3D6C"/>
    <w:rsid w:val="000F687E"/>
    <w:rsid w:val="00101707"/>
    <w:rsid w:val="00102CC9"/>
    <w:rsid w:val="0010593A"/>
    <w:rsid w:val="00105948"/>
    <w:rsid w:val="001107E2"/>
    <w:rsid w:val="0011473D"/>
    <w:rsid w:val="00115C85"/>
    <w:rsid w:val="00123079"/>
    <w:rsid w:val="00123855"/>
    <w:rsid w:val="00126A4D"/>
    <w:rsid w:val="0013379E"/>
    <w:rsid w:val="0014171F"/>
    <w:rsid w:val="00141A9F"/>
    <w:rsid w:val="0014622C"/>
    <w:rsid w:val="00151F58"/>
    <w:rsid w:val="00152348"/>
    <w:rsid w:val="00152FD4"/>
    <w:rsid w:val="0015456D"/>
    <w:rsid w:val="00155FA2"/>
    <w:rsid w:val="00161F1B"/>
    <w:rsid w:val="00162829"/>
    <w:rsid w:val="0016368E"/>
    <w:rsid w:val="00166A82"/>
    <w:rsid w:val="00172075"/>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C4623"/>
    <w:rsid w:val="001C6C8E"/>
    <w:rsid w:val="001D0469"/>
    <w:rsid w:val="001D29C0"/>
    <w:rsid w:val="001D4862"/>
    <w:rsid w:val="001E0CC3"/>
    <w:rsid w:val="001E25B9"/>
    <w:rsid w:val="001E49E0"/>
    <w:rsid w:val="001E7B5A"/>
    <w:rsid w:val="001F5827"/>
    <w:rsid w:val="001F664D"/>
    <w:rsid w:val="001F7412"/>
    <w:rsid w:val="0020090A"/>
    <w:rsid w:val="002024B1"/>
    <w:rsid w:val="00202B4D"/>
    <w:rsid w:val="00202DFE"/>
    <w:rsid w:val="0020725B"/>
    <w:rsid w:val="002110F1"/>
    <w:rsid w:val="00213439"/>
    <w:rsid w:val="00215A41"/>
    <w:rsid w:val="002208D9"/>
    <w:rsid w:val="00223CAE"/>
    <w:rsid w:val="00226687"/>
    <w:rsid w:val="00226EAA"/>
    <w:rsid w:val="002306F6"/>
    <w:rsid w:val="002307C0"/>
    <w:rsid w:val="002311E3"/>
    <w:rsid w:val="002356EA"/>
    <w:rsid w:val="00235D7D"/>
    <w:rsid w:val="00240A91"/>
    <w:rsid w:val="00240B0E"/>
    <w:rsid w:val="0024116D"/>
    <w:rsid w:val="00241B44"/>
    <w:rsid w:val="00241FA3"/>
    <w:rsid w:val="00245EFB"/>
    <w:rsid w:val="0024716F"/>
    <w:rsid w:val="00250493"/>
    <w:rsid w:val="00250664"/>
    <w:rsid w:val="0025386E"/>
    <w:rsid w:val="00255890"/>
    <w:rsid w:val="002575E5"/>
    <w:rsid w:val="00262940"/>
    <w:rsid w:val="0026353A"/>
    <w:rsid w:val="002638B0"/>
    <w:rsid w:val="0026647A"/>
    <w:rsid w:val="002668D3"/>
    <w:rsid w:val="0027299F"/>
    <w:rsid w:val="00284EBE"/>
    <w:rsid w:val="002903A7"/>
    <w:rsid w:val="00291111"/>
    <w:rsid w:val="0029433F"/>
    <w:rsid w:val="00294829"/>
    <w:rsid w:val="0029690F"/>
    <w:rsid w:val="00297C8A"/>
    <w:rsid w:val="002A2A60"/>
    <w:rsid w:val="002A37BB"/>
    <w:rsid w:val="002B1C45"/>
    <w:rsid w:val="002B2F9F"/>
    <w:rsid w:val="002B5BE8"/>
    <w:rsid w:val="002C13C8"/>
    <w:rsid w:val="002C3547"/>
    <w:rsid w:val="002C72F3"/>
    <w:rsid w:val="002D0021"/>
    <w:rsid w:val="002D0C55"/>
    <w:rsid w:val="002D1610"/>
    <w:rsid w:val="002D299D"/>
    <w:rsid w:val="002D3473"/>
    <w:rsid w:val="002D4536"/>
    <w:rsid w:val="002E38E2"/>
    <w:rsid w:val="002E5312"/>
    <w:rsid w:val="002F1956"/>
    <w:rsid w:val="002F20AC"/>
    <w:rsid w:val="002F3440"/>
    <w:rsid w:val="002F4BAD"/>
    <w:rsid w:val="002F75A3"/>
    <w:rsid w:val="002F7D0F"/>
    <w:rsid w:val="00301A0C"/>
    <w:rsid w:val="00303C2F"/>
    <w:rsid w:val="003144EF"/>
    <w:rsid w:val="00314AE5"/>
    <w:rsid w:val="00323BF3"/>
    <w:rsid w:val="00326292"/>
    <w:rsid w:val="00326415"/>
    <w:rsid w:val="00330937"/>
    <w:rsid w:val="00330F31"/>
    <w:rsid w:val="0033336D"/>
    <w:rsid w:val="0033348C"/>
    <w:rsid w:val="00334648"/>
    <w:rsid w:val="0033768C"/>
    <w:rsid w:val="00337938"/>
    <w:rsid w:val="00340769"/>
    <w:rsid w:val="00341AA6"/>
    <w:rsid w:val="0034215E"/>
    <w:rsid w:val="00342A74"/>
    <w:rsid w:val="00343EF2"/>
    <w:rsid w:val="003541EB"/>
    <w:rsid w:val="00361A0A"/>
    <w:rsid w:val="00361BAA"/>
    <w:rsid w:val="00364836"/>
    <w:rsid w:val="0036565C"/>
    <w:rsid w:val="0036625E"/>
    <w:rsid w:val="0037465A"/>
    <w:rsid w:val="00376303"/>
    <w:rsid w:val="00380BAB"/>
    <w:rsid w:val="00382C98"/>
    <w:rsid w:val="0038533C"/>
    <w:rsid w:val="00386568"/>
    <w:rsid w:val="00387826"/>
    <w:rsid w:val="00390B57"/>
    <w:rsid w:val="003948D5"/>
    <w:rsid w:val="00396821"/>
    <w:rsid w:val="00397D3A"/>
    <w:rsid w:val="003A051E"/>
    <w:rsid w:val="003A696C"/>
    <w:rsid w:val="003B170F"/>
    <w:rsid w:val="003B3C5F"/>
    <w:rsid w:val="003B6014"/>
    <w:rsid w:val="003C4471"/>
    <w:rsid w:val="003D0A6D"/>
    <w:rsid w:val="003D1EF3"/>
    <w:rsid w:val="003D55C1"/>
    <w:rsid w:val="003D70A7"/>
    <w:rsid w:val="003E0B16"/>
    <w:rsid w:val="003E22E2"/>
    <w:rsid w:val="003E67D1"/>
    <w:rsid w:val="003F6783"/>
    <w:rsid w:val="003F7478"/>
    <w:rsid w:val="00402EEE"/>
    <w:rsid w:val="00403BB4"/>
    <w:rsid w:val="00404329"/>
    <w:rsid w:val="00405DC1"/>
    <w:rsid w:val="00406AE7"/>
    <w:rsid w:val="00415F1F"/>
    <w:rsid w:val="00416B96"/>
    <w:rsid w:val="0042108F"/>
    <w:rsid w:val="00423437"/>
    <w:rsid w:val="00430C5C"/>
    <w:rsid w:val="00430FED"/>
    <w:rsid w:val="00434A8C"/>
    <w:rsid w:val="00437297"/>
    <w:rsid w:val="00444284"/>
    <w:rsid w:val="00444579"/>
    <w:rsid w:val="00445CE6"/>
    <w:rsid w:val="004534C2"/>
    <w:rsid w:val="0045446F"/>
    <w:rsid w:val="0045683E"/>
    <w:rsid w:val="00465497"/>
    <w:rsid w:val="0046555A"/>
    <w:rsid w:val="00473965"/>
    <w:rsid w:val="0047520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480E"/>
    <w:rsid w:val="004D55BD"/>
    <w:rsid w:val="004D64F9"/>
    <w:rsid w:val="004D7749"/>
    <w:rsid w:val="004E30B0"/>
    <w:rsid w:val="004E3A6B"/>
    <w:rsid w:val="004E5932"/>
    <w:rsid w:val="004E622C"/>
    <w:rsid w:val="004E6D1C"/>
    <w:rsid w:val="004E7D70"/>
    <w:rsid w:val="004F4D79"/>
    <w:rsid w:val="004F5DE9"/>
    <w:rsid w:val="004F5FDF"/>
    <w:rsid w:val="00502B6B"/>
    <w:rsid w:val="0050319C"/>
    <w:rsid w:val="00510B34"/>
    <w:rsid w:val="0051753E"/>
    <w:rsid w:val="005177FE"/>
    <w:rsid w:val="0052263B"/>
    <w:rsid w:val="00524728"/>
    <w:rsid w:val="00525163"/>
    <w:rsid w:val="005312B3"/>
    <w:rsid w:val="00531721"/>
    <w:rsid w:val="005331CA"/>
    <w:rsid w:val="00537970"/>
    <w:rsid w:val="00540E3A"/>
    <w:rsid w:val="005416F7"/>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0995"/>
    <w:rsid w:val="005D16DD"/>
    <w:rsid w:val="005D43E0"/>
    <w:rsid w:val="005D58A3"/>
    <w:rsid w:val="005E03E5"/>
    <w:rsid w:val="005E1B79"/>
    <w:rsid w:val="005E6076"/>
    <w:rsid w:val="005E7008"/>
    <w:rsid w:val="005E7EC1"/>
    <w:rsid w:val="005F026D"/>
    <w:rsid w:val="005F2AEA"/>
    <w:rsid w:val="005F2D0B"/>
    <w:rsid w:val="005F4B31"/>
    <w:rsid w:val="005F70E1"/>
    <w:rsid w:val="00610388"/>
    <w:rsid w:val="00610AC7"/>
    <w:rsid w:val="00612CA5"/>
    <w:rsid w:val="006153EC"/>
    <w:rsid w:val="006155A9"/>
    <w:rsid w:val="00621A17"/>
    <w:rsid w:val="00622586"/>
    <w:rsid w:val="00623FBF"/>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66A0"/>
    <w:rsid w:val="00697EA1"/>
    <w:rsid w:val="006A2646"/>
    <w:rsid w:val="006A6530"/>
    <w:rsid w:val="006B435A"/>
    <w:rsid w:val="006B4C64"/>
    <w:rsid w:val="006D1498"/>
    <w:rsid w:val="006D2BBF"/>
    <w:rsid w:val="006D6BD5"/>
    <w:rsid w:val="006E4183"/>
    <w:rsid w:val="006E481A"/>
    <w:rsid w:val="006E5298"/>
    <w:rsid w:val="006E6000"/>
    <w:rsid w:val="006F2457"/>
    <w:rsid w:val="006F4A78"/>
    <w:rsid w:val="006F734A"/>
    <w:rsid w:val="00700D83"/>
    <w:rsid w:val="00704852"/>
    <w:rsid w:val="007074E9"/>
    <w:rsid w:val="00711D1A"/>
    <w:rsid w:val="00713DA4"/>
    <w:rsid w:val="00714BF1"/>
    <w:rsid w:val="00721383"/>
    <w:rsid w:val="0072178C"/>
    <w:rsid w:val="00723343"/>
    <w:rsid w:val="007237A9"/>
    <w:rsid w:val="007245D8"/>
    <w:rsid w:val="007254D0"/>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053A"/>
    <w:rsid w:val="0079309B"/>
    <w:rsid w:val="00793173"/>
    <w:rsid w:val="00796810"/>
    <w:rsid w:val="007A0F86"/>
    <w:rsid w:val="007A2A33"/>
    <w:rsid w:val="007A50B0"/>
    <w:rsid w:val="007B03FC"/>
    <w:rsid w:val="007B0F50"/>
    <w:rsid w:val="007B5C89"/>
    <w:rsid w:val="007C1BBC"/>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10282"/>
    <w:rsid w:val="0082483F"/>
    <w:rsid w:val="0082694D"/>
    <w:rsid w:val="008277A3"/>
    <w:rsid w:val="008279C0"/>
    <w:rsid w:val="00827C4A"/>
    <w:rsid w:val="00831165"/>
    <w:rsid w:val="00831582"/>
    <w:rsid w:val="0084683C"/>
    <w:rsid w:val="00851178"/>
    <w:rsid w:val="00853901"/>
    <w:rsid w:val="00856BD4"/>
    <w:rsid w:val="00867701"/>
    <w:rsid w:val="008723F3"/>
    <w:rsid w:val="00876F56"/>
    <w:rsid w:val="00881DE6"/>
    <w:rsid w:val="008837A6"/>
    <w:rsid w:val="008849D6"/>
    <w:rsid w:val="0089145D"/>
    <w:rsid w:val="0089248A"/>
    <w:rsid w:val="008A4DF2"/>
    <w:rsid w:val="008A6CFE"/>
    <w:rsid w:val="008B0F78"/>
    <w:rsid w:val="008B155E"/>
    <w:rsid w:val="008B506D"/>
    <w:rsid w:val="008B5333"/>
    <w:rsid w:val="008B6223"/>
    <w:rsid w:val="008B779D"/>
    <w:rsid w:val="008C10E4"/>
    <w:rsid w:val="008C66E0"/>
    <w:rsid w:val="008E3339"/>
    <w:rsid w:val="008E6CCC"/>
    <w:rsid w:val="008F1F4B"/>
    <w:rsid w:val="008F20FC"/>
    <w:rsid w:val="008F5FFE"/>
    <w:rsid w:val="00905A43"/>
    <w:rsid w:val="00912C79"/>
    <w:rsid w:val="00921B8C"/>
    <w:rsid w:val="00942123"/>
    <w:rsid w:val="0095207B"/>
    <w:rsid w:val="00954F89"/>
    <w:rsid w:val="00957AA7"/>
    <w:rsid w:val="00962045"/>
    <w:rsid w:val="00980E61"/>
    <w:rsid w:val="00982D07"/>
    <w:rsid w:val="00987CB1"/>
    <w:rsid w:val="00991428"/>
    <w:rsid w:val="00991E90"/>
    <w:rsid w:val="00992676"/>
    <w:rsid w:val="00994947"/>
    <w:rsid w:val="009954B2"/>
    <w:rsid w:val="00995576"/>
    <w:rsid w:val="00996691"/>
    <w:rsid w:val="009A3AB7"/>
    <w:rsid w:val="009A62B9"/>
    <w:rsid w:val="009B0723"/>
    <w:rsid w:val="009B07AD"/>
    <w:rsid w:val="009B0883"/>
    <w:rsid w:val="009B15E2"/>
    <w:rsid w:val="009B35C2"/>
    <w:rsid w:val="009B465B"/>
    <w:rsid w:val="009B4976"/>
    <w:rsid w:val="009B4D58"/>
    <w:rsid w:val="009B6A83"/>
    <w:rsid w:val="009C0B8E"/>
    <w:rsid w:val="009C1BC8"/>
    <w:rsid w:val="009C2442"/>
    <w:rsid w:val="009C526D"/>
    <w:rsid w:val="009C5286"/>
    <w:rsid w:val="009C5A5F"/>
    <w:rsid w:val="009C616E"/>
    <w:rsid w:val="009D0811"/>
    <w:rsid w:val="009D0EE1"/>
    <w:rsid w:val="009D174F"/>
    <w:rsid w:val="009D23C6"/>
    <w:rsid w:val="009D62BD"/>
    <w:rsid w:val="009E2A56"/>
    <w:rsid w:val="009E2AEB"/>
    <w:rsid w:val="009E2E27"/>
    <w:rsid w:val="009E3DF6"/>
    <w:rsid w:val="009E45DF"/>
    <w:rsid w:val="009E4DE3"/>
    <w:rsid w:val="009E6357"/>
    <w:rsid w:val="009E717E"/>
    <w:rsid w:val="009F1595"/>
    <w:rsid w:val="009F206F"/>
    <w:rsid w:val="009F275E"/>
    <w:rsid w:val="00A01DDA"/>
    <w:rsid w:val="00A047EE"/>
    <w:rsid w:val="00A21FF2"/>
    <w:rsid w:val="00A2274A"/>
    <w:rsid w:val="00A2285C"/>
    <w:rsid w:val="00A235B7"/>
    <w:rsid w:val="00A27A7A"/>
    <w:rsid w:val="00A34ABE"/>
    <w:rsid w:val="00A407EF"/>
    <w:rsid w:val="00A43488"/>
    <w:rsid w:val="00A46B4C"/>
    <w:rsid w:val="00A5117B"/>
    <w:rsid w:val="00A56D34"/>
    <w:rsid w:val="00A57EFB"/>
    <w:rsid w:val="00A60074"/>
    <w:rsid w:val="00A64900"/>
    <w:rsid w:val="00A6627C"/>
    <w:rsid w:val="00A71019"/>
    <w:rsid w:val="00A81029"/>
    <w:rsid w:val="00A83871"/>
    <w:rsid w:val="00A845F5"/>
    <w:rsid w:val="00A92054"/>
    <w:rsid w:val="00A94F39"/>
    <w:rsid w:val="00A96489"/>
    <w:rsid w:val="00AA6765"/>
    <w:rsid w:val="00AB2425"/>
    <w:rsid w:val="00AB431A"/>
    <w:rsid w:val="00AB4451"/>
    <w:rsid w:val="00AB6201"/>
    <w:rsid w:val="00AB685C"/>
    <w:rsid w:val="00AB6C2D"/>
    <w:rsid w:val="00AC08F7"/>
    <w:rsid w:val="00AC3839"/>
    <w:rsid w:val="00AC7082"/>
    <w:rsid w:val="00AD4BE8"/>
    <w:rsid w:val="00AE2020"/>
    <w:rsid w:val="00AE43E0"/>
    <w:rsid w:val="00AE739F"/>
    <w:rsid w:val="00AF228E"/>
    <w:rsid w:val="00AF44E3"/>
    <w:rsid w:val="00AF5D9C"/>
    <w:rsid w:val="00B016A8"/>
    <w:rsid w:val="00B0665E"/>
    <w:rsid w:val="00B14819"/>
    <w:rsid w:val="00B15E2F"/>
    <w:rsid w:val="00B17AA9"/>
    <w:rsid w:val="00B23D25"/>
    <w:rsid w:val="00B32DE4"/>
    <w:rsid w:val="00B3533A"/>
    <w:rsid w:val="00B40EA4"/>
    <w:rsid w:val="00B435B8"/>
    <w:rsid w:val="00B44713"/>
    <w:rsid w:val="00B44D9A"/>
    <w:rsid w:val="00B50EA0"/>
    <w:rsid w:val="00B51B95"/>
    <w:rsid w:val="00B541EF"/>
    <w:rsid w:val="00B54D7D"/>
    <w:rsid w:val="00B56103"/>
    <w:rsid w:val="00B64929"/>
    <w:rsid w:val="00B64CAE"/>
    <w:rsid w:val="00B736DF"/>
    <w:rsid w:val="00B740FD"/>
    <w:rsid w:val="00B743D6"/>
    <w:rsid w:val="00B74FBD"/>
    <w:rsid w:val="00B77F46"/>
    <w:rsid w:val="00B81AE8"/>
    <w:rsid w:val="00B82586"/>
    <w:rsid w:val="00B829A3"/>
    <w:rsid w:val="00B82C17"/>
    <w:rsid w:val="00B84EEB"/>
    <w:rsid w:val="00B86DB1"/>
    <w:rsid w:val="00B87869"/>
    <w:rsid w:val="00B9639B"/>
    <w:rsid w:val="00BA3934"/>
    <w:rsid w:val="00BB0F2B"/>
    <w:rsid w:val="00BC222D"/>
    <w:rsid w:val="00BD3B73"/>
    <w:rsid w:val="00BD7DC0"/>
    <w:rsid w:val="00BE1268"/>
    <w:rsid w:val="00BE4FF3"/>
    <w:rsid w:val="00BE5B8E"/>
    <w:rsid w:val="00BE65AA"/>
    <w:rsid w:val="00BF42A8"/>
    <w:rsid w:val="00BF50F7"/>
    <w:rsid w:val="00C02F29"/>
    <w:rsid w:val="00C041E8"/>
    <w:rsid w:val="00C17718"/>
    <w:rsid w:val="00C20AFE"/>
    <w:rsid w:val="00C22A25"/>
    <w:rsid w:val="00C23F75"/>
    <w:rsid w:val="00C24F8E"/>
    <w:rsid w:val="00C25462"/>
    <w:rsid w:val="00C307A5"/>
    <w:rsid w:val="00C35671"/>
    <w:rsid w:val="00C35B77"/>
    <w:rsid w:val="00C36DA2"/>
    <w:rsid w:val="00C376EB"/>
    <w:rsid w:val="00C4018B"/>
    <w:rsid w:val="00C46A92"/>
    <w:rsid w:val="00C46EC1"/>
    <w:rsid w:val="00C52796"/>
    <w:rsid w:val="00C5332A"/>
    <w:rsid w:val="00C53E2C"/>
    <w:rsid w:val="00C550C8"/>
    <w:rsid w:val="00C555DB"/>
    <w:rsid w:val="00C55824"/>
    <w:rsid w:val="00C56B61"/>
    <w:rsid w:val="00C606C3"/>
    <w:rsid w:val="00C620F4"/>
    <w:rsid w:val="00C66D43"/>
    <w:rsid w:val="00C72848"/>
    <w:rsid w:val="00C7736C"/>
    <w:rsid w:val="00C82D87"/>
    <w:rsid w:val="00C8712A"/>
    <w:rsid w:val="00C902C8"/>
    <w:rsid w:val="00C90631"/>
    <w:rsid w:val="00C919D1"/>
    <w:rsid w:val="00C960CA"/>
    <w:rsid w:val="00C963D3"/>
    <w:rsid w:val="00CA45F6"/>
    <w:rsid w:val="00CB1983"/>
    <w:rsid w:val="00CB20ED"/>
    <w:rsid w:val="00CB2480"/>
    <w:rsid w:val="00CB2CBB"/>
    <w:rsid w:val="00CB5FD0"/>
    <w:rsid w:val="00CB7CAC"/>
    <w:rsid w:val="00CC158E"/>
    <w:rsid w:val="00CC5335"/>
    <w:rsid w:val="00CC5BA4"/>
    <w:rsid w:val="00CD4998"/>
    <w:rsid w:val="00CE0417"/>
    <w:rsid w:val="00CE1035"/>
    <w:rsid w:val="00CE3BF8"/>
    <w:rsid w:val="00CE6E50"/>
    <w:rsid w:val="00CF14BE"/>
    <w:rsid w:val="00CF2819"/>
    <w:rsid w:val="00CF3A5A"/>
    <w:rsid w:val="00CF4F9D"/>
    <w:rsid w:val="00CF6E14"/>
    <w:rsid w:val="00CF70DC"/>
    <w:rsid w:val="00D0080B"/>
    <w:rsid w:val="00D148DC"/>
    <w:rsid w:val="00D16613"/>
    <w:rsid w:val="00D17BF6"/>
    <w:rsid w:val="00D17FDC"/>
    <w:rsid w:val="00D21D8C"/>
    <w:rsid w:val="00D21F25"/>
    <w:rsid w:val="00D256D3"/>
    <w:rsid w:val="00D307FA"/>
    <w:rsid w:val="00D403B3"/>
    <w:rsid w:val="00D420C2"/>
    <w:rsid w:val="00D53019"/>
    <w:rsid w:val="00D53719"/>
    <w:rsid w:val="00D575B9"/>
    <w:rsid w:val="00D63EFD"/>
    <w:rsid w:val="00D65741"/>
    <w:rsid w:val="00D77884"/>
    <w:rsid w:val="00D80DC2"/>
    <w:rsid w:val="00D84752"/>
    <w:rsid w:val="00D86B3B"/>
    <w:rsid w:val="00D8748A"/>
    <w:rsid w:val="00D93196"/>
    <w:rsid w:val="00DA0DC0"/>
    <w:rsid w:val="00DA124D"/>
    <w:rsid w:val="00DB0E19"/>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15BC"/>
    <w:rsid w:val="00DE28CA"/>
    <w:rsid w:val="00DE6633"/>
    <w:rsid w:val="00DF3A63"/>
    <w:rsid w:val="00DF75F8"/>
    <w:rsid w:val="00DF7A3A"/>
    <w:rsid w:val="00E00C00"/>
    <w:rsid w:val="00E06AF3"/>
    <w:rsid w:val="00E07C5A"/>
    <w:rsid w:val="00E15BA9"/>
    <w:rsid w:val="00E1697E"/>
    <w:rsid w:val="00E17900"/>
    <w:rsid w:val="00E23A7A"/>
    <w:rsid w:val="00E26E19"/>
    <w:rsid w:val="00E3041B"/>
    <w:rsid w:val="00E30CC7"/>
    <w:rsid w:val="00E319B2"/>
    <w:rsid w:val="00E31DF3"/>
    <w:rsid w:val="00E37151"/>
    <w:rsid w:val="00E37334"/>
    <w:rsid w:val="00E426B2"/>
    <w:rsid w:val="00E436D5"/>
    <w:rsid w:val="00E450A4"/>
    <w:rsid w:val="00E45B05"/>
    <w:rsid w:val="00E506BE"/>
    <w:rsid w:val="00E522E3"/>
    <w:rsid w:val="00E534E3"/>
    <w:rsid w:val="00E55547"/>
    <w:rsid w:val="00E623D8"/>
    <w:rsid w:val="00E6302B"/>
    <w:rsid w:val="00E6452F"/>
    <w:rsid w:val="00E64F45"/>
    <w:rsid w:val="00E667A6"/>
    <w:rsid w:val="00E6742D"/>
    <w:rsid w:val="00E700E4"/>
    <w:rsid w:val="00E71CB0"/>
    <w:rsid w:val="00E73133"/>
    <w:rsid w:val="00E73A8E"/>
    <w:rsid w:val="00E73C3B"/>
    <w:rsid w:val="00E73FBF"/>
    <w:rsid w:val="00E77C3D"/>
    <w:rsid w:val="00E806D2"/>
    <w:rsid w:val="00E90991"/>
    <w:rsid w:val="00E909F0"/>
    <w:rsid w:val="00E90D47"/>
    <w:rsid w:val="00E91E1D"/>
    <w:rsid w:val="00E93993"/>
    <w:rsid w:val="00E9597C"/>
    <w:rsid w:val="00E95C42"/>
    <w:rsid w:val="00E966D9"/>
    <w:rsid w:val="00E96FB1"/>
    <w:rsid w:val="00EA0913"/>
    <w:rsid w:val="00EA315E"/>
    <w:rsid w:val="00EA5B00"/>
    <w:rsid w:val="00EA6F96"/>
    <w:rsid w:val="00EB146B"/>
    <w:rsid w:val="00EB45AC"/>
    <w:rsid w:val="00EC1A1D"/>
    <w:rsid w:val="00EC441F"/>
    <w:rsid w:val="00EC4755"/>
    <w:rsid w:val="00EC5D52"/>
    <w:rsid w:val="00EC6A65"/>
    <w:rsid w:val="00ED0BC4"/>
    <w:rsid w:val="00ED21C1"/>
    <w:rsid w:val="00ED29B3"/>
    <w:rsid w:val="00ED447D"/>
    <w:rsid w:val="00EE4971"/>
    <w:rsid w:val="00EE6A79"/>
    <w:rsid w:val="00EE6CB0"/>
    <w:rsid w:val="00EF090E"/>
    <w:rsid w:val="00EF4D30"/>
    <w:rsid w:val="00EF4EE8"/>
    <w:rsid w:val="00EF5572"/>
    <w:rsid w:val="00F033DA"/>
    <w:rsid w:val="00F0392F"/>
    <w:rsid w:val="00F130CF"/>
    <w:rsid w:val="00F13691"/>
    <w:rsid w:val="00F13FB1"/>
    <w:rsid w:val="00F204DA"/>
    <w:rsid w:val="00F22C53"/>
    <w:rsid w:val="00F27CD8"/>
    <w:rsid w:val="00F30351"/>
    <w:rsid w:val="00F3323E"/>
    <w:rsid w:val="00F341F4"/>
    <w:rsid w:val="00F34F9D"/>
    <w:rsid w:val="00F35CCE"/>
    <w:rsid w:val="00F44ADF"/>
    <w:rsid w:val="00F4669C"/>
    <w:rsid w:val="00F50041"/>
    <w:rsid w:val="00F5524B"/>
    <w:rsid w:val="00F5682A"/>
    <w:rsid w:val="00F60538"/>
    <w:rsid w:val="00F61DD2"/>
    <w:rsid w:val="00F621D8"/>
    <w:rsid w:val="00F66AFF"/>
    <w:rsid w:val="00F674C7"/>
    <w:rsid w:val="00F71433"/>
    <w:rsid w:val="00F7197D"/>
    <w:rsid w:val="00F74EAE"/>
    <w:rsid w:val="00F83F59"/>
    <w:rsid w:val="00F860C9"/>
    <w:rsid w:val="00F927F0"/>
    <w:rsid w:val="00F97C5B"/>
    <w:rsid w:val="00FA0818"/>
    <w:rsid w:val="00FA3D50"/>
    <w:rsid w:val="00FA721C"/>
    <w:rsid w:val="00FB7FBD"/>
    <w:rsid w:val="00FC32B6"/>
    <w:rsid w:val="00FC374A"/>
    <w:rsid w:val="00FC74C8"/>
    <w:rsid w:val="00FC7B47"/>
    <w:rsid w:val="00FD035C"/>
    <w:rsid w:val="00FD1A35"/>
    <w:rsid w:val="00FD2EA4"/>
    <w:rsid w:val="00FD36C5"/>
    <w:rsid w:val="00FD3FB3"/>
    <w:rsid w:val="00FD6310"/>
    <w:rsid w:val="00FD7C7B"/>
    <w:rsid w:val="00FE1D12"/>
    <w:rsid w:val="00FE2122"/>
    <w:rsid w:val="00FE26F6"/>
    <w:rsid w:val="00FE2A86"/>
    <w:rsid w:val="00FE2DE2"/>
    <w:rsid w:val="00FE6A4F"/>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sarthak ohri</cp:lastModifiedBy>
  <cp:revision>175</cp:revision>
  <dcterms:created xsi:type="dcterms:W3CDTF">2021-01-20T09:05:00Z</dcterms:created>
  <dcterms:modified xsi:type="dcterms:W3CDTF">2021-06-22T05:26:00Z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