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293B23" w:rsidRDefault="00A00B76" w:rsidP="00A65730">
      <w:pPr>
        <w:pStyle w:val="ListParagraph"/>
        <w:numPr>
          <w:ilvl w:val="0"/>
          <w:numId w:val="31"/>
        </w:numPr>
        <w:ind w:left="426"/>
        <w:rPr>
          <w:rFonts w:ascii="Arial" w:hAnsi="Arial" w:cs="Arial"/>
          <w:sz w:val="22"/>
          <w:szCs w:val="22"/>
          <w:highlight w:val="yellow"/>
          <w:lang w:val="en-GB"/>
        </w:rPr>
      </w:pPr>
      <w:r w:rsidRPr="00293B23">
        <w:rPr>
          <w:rFonts w:ascii="Arial" w:hAnsi="Arial" w:cs="Arial"/>
          <w:sz w:val="22"/>
          <w:szCs w:val="22"/>
          <w:highlight w:val="yellow"/>
          <w:lang w:val="en-GB"/>
        </w:rPr>
        <w:t>a</w:t>
      </w:r>
      <w:r w:rsidR="00A26898" w:rsidRPr="00293B23">
        <w:rPr>
          <w:rFonts w:ascii="Arial" w:hAnsi="Arial" w:cs="Arial"/>
          <w:sz w:val="22"/>
          <w:szCs w:val="22"/>
          <w:highlight w:val="yellow"/>
          <w:lang w:val="en-GB"/>
        </w:rPr>
        <w:t>ny of the above</w:t>
      </w:r>
      <w:r w:rsidR="00A46FE2" w:rsidRPr="00293B23">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Pr="00740B33" w:rsidRDefault="00C41A0C" w:rsidP="003855C4">
      <w:pPr>
        <w:pStyle w:val="ListParagraph"/>
        <w:numPr>
          <w:ilvl w:val="0"/>
          <w:numId w:val="32"/>
        </w:numPr>
        <w:ind w:left="426"/>
        <w:rPr>
          <w:rFonts w:ascii="Arial" w:hAnsi="Arial" w:cs="Arial"/>
          <w:sz w:val="22"/>
          <w:szCs w:val="22"/>
          <w:highlight w:val="yellow"/>
          <w:lang w:val="en-GB"/>
        </w:rPr>
      </w:pPr>
      <w:r w:rsidRPr="00740B33">
        <w:rPr>
          <w:rFonts w:ascii="Arial" w:hAnsi="Arial" w:cs="Arial"/>
          <w:sz w:val="22"/>
          <w:szCs w:val="22"/>
          <w:highlight w:val="yellow"/>
          <w:lang w:val="en-GB"/>
        </w:rPr>
        <w:t>Appointment of a receiver</w:t>
      </w:r>
      <w:r w:rsidR="00A46FE2" w:rsidRPr="00740B33">
        <w:rPr>
          <w:rFonts w:ascii="Arial" w:hAnsi="Arial" w:cs="Arial"/>
          <w:sz w:val="22"/>
          <w:szCs w:val="22"/>
          <w:highlight w:val="yellow"/>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 xml:space="preserve">Deed of </w:t>
      </w:r>
      <w:r w:rsidR="00A46FE2" w:rsidRPr="003855C4">
        <w:rPr>
          <w:rFonts w:ascii="Arial" w:hAnsi="Arial" w:cs="Arial"/>
          <w:sz w:val="22"/>
          <w:szCs w:val="22"/>
          <w:lang w:val="en-GB"/>
        </w:rPr>
        <w:t>C</w:t>
      </w:r>
      <w:r w:rsidRPr="003855C4">
        <w:rPr>
          <w:rFonts w:ascii="Arial" w:hAnsi="Arial" w:cs="Arial"/>
          <w:sz w:val="22"/>
          <w:szCs w:val="22"/>
          <w:lang w:val="en-GB"/>
        </w:rPr>
        <w:t xml:space="preserve">ompany </w:t>
      </w:r>
      <w:r w:rsidR="00A46FE2" w:rsidRPr="003855C4">
        <w:rPr>
          <w:rFonts w:ascii="Arial" w:hAnsi="Arial" w:cs="Arial"/>
          <w:sz w:val="22"/>
          <w:szCs w:val="22"/>
          <w:lang w:val="en-GB"/>
        </w:rPr>
        <w:t>A</w:t>
      </w:r>
      <w:r w:rsidRPr="003855C4">
        <w:rPr>
          <w:rFonts w:ascii="Arial" w:hAnsi="Arial" w:cs="Arial"/>
          <w:sz w:val="22"/>
          <w:szCs w:val="22"/>
          <w:lang w:val="en-GB"/>
        </w:rPr>
        <w:t>rrangement</w:t>
      </w:r>
      <w:r w:rsidR="00A46FE2" w:rsidRPr="003855C4">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705DA8DC" w:rsidR="00210493" w:rsidRDefault="00A00B76" w:rsidP="003855C4">
      <w:pPr>
        <w:pStyle w:val="ListParagraph"/>
        <w:numPr>
          <w:ilvl w:val="0"/>
          <w:numId w:val="33"/>
        </w:numPr>
        <w:ind w:left="426"/>
        <w:rPr>
          <w:rFonts w:ascii="Arial" w:hAnsi="Arial" w:cs="Arial"/>
          <w:color w:val="000000" w:themeColor="text1"/>
          <w:sz w:val="22"/>
          <w:szCs w:val="22"/>
          <w:lang w:val="en-GB"/>
        </w:rPr>
      </w:pPr>
      <w:r w:rsidRPr="007B0008">
        <w:rPr>
          <w:rFonts w:ascii="Arial" w:hAnsi="Arial" w:cs="Arial"/>
          <w:color w:val="000000" w:themeColor="text1"/>
          <w:sz w:val="22"/>
          <w:szCs w:val="22"/>
          <w:highlight w:val="yellow"/>
          <w:lang w:val="en-GB"/>
        </w:rPr>
        <w:t>t</w:t>
      </w:r>
      <w:r w:rsidR="00210493" w:rsidRPr="007B0008">
        <w:rPr>
          <w:rFonts w:ascii="Arial" w:hAnsi="Arial" w:cs="Arial"/>
          <w:color w:val="000000" w:themeColor="text1"/>
          <w:sz w:val="22"/>
          <w:szCs w:val="22"/>
          <w:highlight w:val="yellow"/>
          <w:lang w:val="en-GB"/>
        </w:rPr>
        <w:t>he company must cease trading except where it is necessary and beneficial to the liquidation</w:t>
      </w:r>
      <w:r w:rsidR="00A46FE2" w:rsidRPr="003855C4">
        <w:rPr>
          <w:rFonts w:ascii="Arial" w:hAnsi="Arial" w:cs="Arial"/>
          <w:color w:val="000000" w:themeColor="text1"/>
          <w:sz w:val="22"/>
          <w:szCs w:val="22"/>
          <w:lang w:val="en-GB"/>
        </w:rPr>
        <w:t>.</w:t>
      </w:r>
      <w:r w:rsidR="00933A15">
        <w:rPr>
          <w:rFonts w:ascii="Arial" w:hAnsi="Arial" w:cs="Arial"/>
          <w:color w:val="000000" w:themeColor="text1"/>
          <w:sz w:val="22"/>
          <w:szCs w:val="22"/>
          <w:lang w:val="en-GB"/>
        </w:rPr>
        <w:tab/>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Default="00E2786A" w:rsidP="00607C84">
      <w:pPr>
        <w:pStyle w:val="ListParagraph"/>
        <w:numPr>
          <w:ilvl w:val="0"/>
          <w:numId w:val="34"/>
        </w:numPr>
        <w:ind w:left="426"/>
        <w:rPr>
          <w:rFonts w:ascii="Arial" w:hAnsi="Arial" w:cs="Arial"/>
          <w:sz w:val="22"/>
          <w:szCs w:val="22"/>
          <w:lang w:val="en-GB"/>
        </w:rPr>
      </w:pPr>
      <w:r w:rsidRPr="0072266C">
        <w:rPr>
          <w:rFonts w:ascii="Arial" w:hAnsi="Arial" w:cs="Arial"/>
          <w:sz w:val="22"/>
          <w:szCs w:val="22"/>
          <w:highlight w:val="yellow"/>
          <w:lang w:val="en-GB"/>
        </w:rPr>
        <w:t>m</w:t>
      </w:r>
      <w:r w:rsidR="00E177F0" w:rsidRPr="0072266C">
        <w:rPr>
          <w:rFonts w:ascii="Arial" w:hAnsi="Arial" w:cs="Arial"/>
          <w:sz w:val="22"/>
          <w:szCs w:val="22"/>
          <w:highlight w:val="yellow"/>
          <w:lang w:val="en-GB"/>
        </w:rPr>
        <w:t>ay enforce their security without leave of the court</w:t>
      </w:r>
      <w:r w:rsidR="00803C72" w:rsidRPr="00607C84">
        <w:rPr>
          <w:rFonts w:ascii="Arial" w:hAnsi="Arial" w:cs="Arial"/>
          <w:sz w:val="22"/>
          <w:szCs w:val="22"/>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1F7859" w:rsidRDefault="00E2786A" w:rsidP="00607C84">
      <w:pPr>
        <w:pStyle w:val="ListParagraph"/>
        <w:numPr>
          <w:ilvl w:val="0"/>
          <w:numId w:val="35"/>
        </w:numPr>
        <w:ind w:left="426"/>
        <w:rPr>
          <w:rFonts w:ascii="Arial" w:hAnsi="Arial" w:cs="Arial"/>
          <w:sz w:val="22"/>
          <w:szCs w:val="22"/>
          <w:highlight w:val="yellow"/>
          <w:lang w:val="en-GB"/>
        </w:rPr>
      </w:pPr>
      <w:r w:rsidRPr="001F7859">
        <w:rPr>
          <w:rFonts w:ascii="Arial" w:hAnsi="Arial" w:cs="Arial"/>
          <w:sz w:val="22"/>
          <w:szCs w:val="22"/>
          <w:highlight w:val="yellow"/>
          <w:lang w:val="en-GB"/>
        </w:rPr>
        <w:t>m</w:t>
      </w:r>
      <w:r w:rsidR="0018424C" w:rsidRPr="001F7859">
        <w:rPr>
          <w:rFonts w:ascii="Arial" w:hAnsi="Arial" w:cs="Arial"/>
          <w:sz w:val="22"/>
          <w:szCs w:val="22"/>
          <w:highlight w:val="yellow"/>
          <w:lang w:val="en-GB"/>
        </w:rPr>
        <w:t>ay continue to be in control of the company subject to supervision by the provisional liquidator</w:t>
      </w:r>
      <w:r w:rsidR="00920BE7" w:rsidRPr="001F7859">
        <w:rPr>
          <w:rFonts w:ascii="Arial" w:hAnsi="Arial" w:cs="Arial"/>
          <w:sz w:val="22"/>
          <w:szCs w:val="22"/>
          <w:highlight w:val="yellow"/>
          <w:lang w:val="en-GB"/>
        </w:rPr>
        <w:t xml:space="preserve"> and the </w:t>
      </w:r>
      <w:r w:rsidR="00803C72" w:rsidRPr="001F7859">
        <w:rPr>
          <w:rFonts w:ascii="Arial" w:hAnsi="Arial" w:cs="Arial"/>
          <w:sz w:val="22"/>
          <w:szCs w:val="22"/>
          <w:highlight w:val="yellow"/>
          <w:lang w:val="en-GB"/>
        </w:rPr>
        <w:t>c</w:t>
      </w:r>
      <w:r w:rsidR="00920BE7" w:rsidRPr="001F7859">
        <w:rPr>
          <w:rFonts w:ascii="Arial" w:hAnsi="Arial" w:cs="Arial"/>
          <w:sz w:val="22"/>
          <w:szCs w:val="22"/>
          <w:highlight w:val="yellow"/>
          <w:lang w:val="en-GB"/>
        </w:rPr>
        <w:t>ourt</w:t>
      </w:r>
      <w:r w:rsidR="00803C72" w:rsidRPr="001F7859">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8F0F0D" w:rsidRDefault="00E2786A" w:rsidP="000507A7">
      <w:pPr>
        <w:pStyle w:val="ListParagraph"/>
        <w:numPr>
          <w:ilvl w:val="0"/>
          <w:numId w:val="36"/>
        </w:numPr>
        <w:ind w:left="426"/>
        <w:rPr>
          <w:rFonts w:ascii="Arial" w:hAnsi="Arial" w:cs="Arial"/>
          <w:sz w:val="22"/>
          <w:szCs w:val="22"/>
          <w:highlight w:val="yellow"/>
          <w:lang w:val="en-GB"/>
        </w:rPr>
      </w:pPr>
      <w:r w:rsidRPr="008F0F0D">
        <w:rPr>
          <w:rFonts w:ascii="Arial" w:hAnsi="Arial" w:cs="Arial"/>
          <w:sz w:val="22"/>
          <w:szCs w:val="22"/>
          <w:highlight w:val="yellow"/>
          <w:lang w:val="en-GB"/>
        </w:rPr>
        <w:t>n</w:t>
      </w:r>
      <w:r w:rsidR="0018424C" w:rsidRPr="008F0F0D">
        <w:rPr>
          <w:rFonts w:ascii="Arial" w:hAnsi="Arial" w:cs="Arial"/>
          <w:sz w:val="22"/>
          <w:szCs w:val="22"/>
          <w:highlight w:val="yellow"/>
          <w:lang w:val="en-GB"/>
        </w:rPr>
        <w:t>o action may be commenced against the company</w:t>
      </w:r>
      <w:r w:rsidR="003A2780" w:rsidRPr="008F0F0D">
        <w:rPr>
          <w:rFonts w:ascii="Arial" w:hAnsi="Arial" w:cs="Arial"/>
          <w:sz w:val="22"/>
          <w:szCs w:val="22"/>
          <w:highlight w:val="yellow"/>
          <w:lang w:val="en-GB"/>
        </w:rPr>
        <w:t xml:space="preserve"> without leave of the court</w:t>
      </w:r>
      <w:r w:rsidR="00803C72" w:rsidRPr="008F0F0D">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690A7A" w:rsidRDefault="00853B56" w:rsidP="0020526E">
      <w:pPr>
        <w:pStyle w:val="ListParagraph"/>
        <w:numPr>
          <w:ilvl w:val="0"/>
          <w:numId w:val="38"/>
        </w:numPr>
        <w:ind w:left="426"/>
        <w:jc w:val="both"/>
        <w:rPr>
          <w:rFonts w:ascii="Arial" w:hAnsi="Arial" w:cs="Arial"/>
          <w:sz w:val="22"/>
          <w:szCs w:val="22"/>
          <w:highlight w:val="yellow"/>
          <w:lang w:val="en-GB"/>
        </w:rPr>
      </w:pPr>
      <w:r w:rsidRPr="00690A7A">
        <w:rPr>
          <w:rFonts w:ascii="Arial" w:hAnsi="Arial" w:cs="Arial"/>
          <w:sz w:val="22"/>
          <w:szCs w:val="22"/>
          <w:highlight w:val="yellow"/>
          <w:lang w:val="en-GB"/>
        </w:rPr>
        <w:t>Amounts due to p</w:t>
      </w:r>
      <w:r w:rsidR="005327B7" w:rsidRPr="00690A7A">
        <w:rPr>
          <w:rFonts w:ascii="Arial" w:hAnsi="Arial" w:cs="Arial"/>
          <w:sz w:val="22"/>
          <w:szCs w:val="22"/>
          <w:highlight w:val="yellow"/>
          <w:lang w:val="en-GB"/>
        </w:rPr>
        <w:t>referred shareholders</w:t>
      </w:r>
      <w:r w:rsidR="00803C72" w:rsidRPr="00690A7A">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1B57A8" w:rsidRDefault="002C4B43" w:rsidP="0020526E">
      <w:pPr>
        <w:pStyle w:val="ListParagraph"/>
        <w:numPr>
          <w:ilvl w:val="0"/>
          <w:numId w:val="39"/>
        </w:numPr>
        <w:ind w:left="426"/>
        <w:jc w:val="both"/>
        <w:rPr>
          <w:rFonts w:ascii="Arial" w:hAnsi="Arial" w:cs="Arial"/>
          <w:sz w:val="22"/>
          <w:szCs w:val="22"/>
          <w:highlight w:val="yellow"/>
          <w:lang w:val="en-GB"/>
        </w:rPr>
      </w:pPr>
      <w:r w:rsidRPr="001B57A8">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1B57A8">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C01A64" w:rsidRDefault="00684D9D" w:rsidP="0020526E">
      <w:pPr>
        <w:pStyle w:val="ListParagraph"/>
        <w:numPr>
          <w:ilvl w:val="0"/>
          <w:numId w:val="40"/>
        </w:numPr>
        <w:ind w:left="426"/>
        <w:jc w:val="both"/>
        <w:rPr>
          <w:rFonts w:ascii="Arial" w:hAnsi="Arial" w:cs="Arial"/>
          <w:sz w:val="22"/>
          <w:szCs w:val="22"/>
          <w:highlight w:val="yellow"/>
          <w:lang w:val="en-GB"/>
        </w:rPr>
      </w:pPr>
      <w:r w:rsidRPr="00C01A64">
        <w:rPr>
          <w:rFonts w:ascii="Arial" w:hAnsi="Arial" w:cs="Arial"/>
          <w:sz w:val="22"/>
          <w:szCs w:val="22"/>
          <w:highlight w:val="yellow"/>
          <w:lang w:val="en-GB"/>
        </w:rPr>
        <w:t>m</w:t>
      </w:r>
      <w:r w:rsidR="002C4B43" w:rsidRPr="00C01A64">
        <w:rPr>
          <w:rFonts w:ascii="Arial" w:hAnsi="Arial" w:cs="Arial"/>
          <w:sz w:val="22"/>
          <w:szCs w:val="22"/>
          <w:highlight w:val="yellow"/>
          <w:lang w:val="en-GB"/>
        </w:rPr>
        <w:t xml:space="preserve">ore than 50% representing 75% or more </w:t>
      </w:r>
      <w:r w:rsidR="00016475" w:rsidRPr="00C01A64">
        <w:rPr>
          <w:rFonts w:ascii="Arial" w:hAnsi="Arial" w:cs="Arial"/>
          <w:sz w:val="22"/>
          <w:szCs w:val="22"/>
          <w:highlight w:val="yellow"/>
          <w:lang w:val="en-GB"/>
        </w:rPr>
        <w:t xml:space="preserve">in value </w:t>
      </w:r>
      <w:r w:rsidR="002C4B43" w:rsidRPr="00C01A64">
        <w:rPr>
          <w:rFonts w:ascii="Arial" w:hAnsi="Arial" w:cs="Arial"/>
          <w:sz w:val="22"/>
          <w:szCs w:val="22"/>
          <w:highlight w:val="yellow"/>
          <w:lang w:val="en-GB"/>
        </w:rPr>
        <w:t>of the creditors must agree</w:t>
      </w:r>
      <w:r w:rsidR="00D06A87" w:rsidRPr="00C01A64">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7D5DEE" w:rsidRDefault="005327B7" w:rsidP="0020526E">
      <w:pPr>
        <w:pStyle w:val="ListParagraph"/>
        <w:numPr>
          <w:ilvl w:val="0"/>
          <w:numId w:val="41"/>
        </w:numPr>
        <w:ind w:left="426"/>
        <w:jc w:val="both"/>
        <w:rPr>
          <w:rFonts w:ascii="Arial" w:hAnsi="Arial" w:cs="Arial"/>
          <w:sz w:val="22"/>
          <w:szCs w:val="22"/>
          <w:highlight w:val="yellow"/>
          <w:lang w:val="en-GB"/>
        </w:rPr>
      </w:pPr>
      <w:r w:rsidRPr="007D5DEE">
        <w:rPr>
          <w:rFonts w:ascii="Arial" w:hAnsi="Arial" w:cs="Arial"/>
          <w:sz w:val="22"/>
          <w:szCs w:val="22"/>
          <w:highlight w:val="yellow"/>
          <w:lang w:val="en-GB"/>
        </w:rPr>
        <w:t>board of directors decides it is “just and equitable” for the company to be wound up</w:t>
      </w:r>
      <w:r w:rsidR="00D06A87" w:rsidRPr="007D5DEE">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74ED657D" w:rsidR="002B3A96" w:rsidRDefault="00362C1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 2.1</w:t>
      </w:r>
    </w:p>
    <w:p w14:paraId="525B54B6" w14:textId="01D39A35" w:rsidR="005C5D0F" w:rsidRDefault="00367DC4"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Cayman Islands, </w:t>
      </w:r>
      <w:r w:rsidR="00176F59">
        <w:rPr>
          <w:rFonts w:ascii="Arial" w:hAnsi="Arial" w:cs="Arial"/>
          <w:color w:val="808080" w:themeColor="background1" w:themeShade="80"/>
          <w:sz w:val="22"/>
          <w:szCs w:val="22"/>
          <w:lang w:val="en-GB"/>
        </w:rPr>
        <w:t>there is no public security registration regime for assets other than few specified assets such as real estate, ships, aircraft, motor vehicles and intellectual property.</w:t>
      </w:r>
    </w:p>
    <w:p w14:paraId="2DCF917C" w14:textId="0F0D1EAA" w:rsidR="00176F59" w:rsidRDefault="00176F59" w:rsidP="00D27CBC">
      <w:pPr>
        <w:jc w:val="both"/>
        <w:rPr>
          <w:rFonts w:ascii="Arial" w:hAnsi="Arial" w:cs="Arial"/>
          <w:color w:val="808080" w:themeColor="background1" w:themeShade="80"/>
          <w:sz w:val="22"/>
          <w:szCs w:val="22"/>
          <w:lang w:val="en-GB"/>
        </w:rPr>
      </w:pPr>
    </w:p>
    <w:p w14:paraId="055E175C" w14:textId="7EEAA5B1" w:rsidR="00176F59" w:rsidRDefault="00176F59"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Registering a security </w:t>
      </w:r>
      <w:r w:rsidR="00266B85">
        <w:rPr>
          <w:rFonts w:ascii="Arial" w:hAnsi="Arial" w:cs="Arial"/>
          <w:color w:val="808080" w:themeColor="background1" w:themeShade="80"/>
          <w:sz w:val="22"/>
          <w:szCs w:val="22"/>
          <w:lang w:val="en-GB"/>
        </w:rPr>
        <w:t xml:space="preserve">interest in the register of mortgages maintained by the company under section 54 of companies law, </w:t>
      </w:r>
      <w:r w:rsidR="00BB2836">
        <w:rPr>
          <w:rFonts w:ascii="Arial" w:hAnsi="Arial" w:cs="Arial"/>
          <w:color w:val="808080" w:themeColor="background1" w:themeShade="80"/>
          <w:sz w:val="22"/>
          <w:szCs w:val="22"/>
          <w:lang w:val="en-GB"/>
        </w:rPr>
        <w:t xml:space="preserve">will not itself create a priority but an inspection </w:t>
      </w:r>
      <w:r w:rsidR="004B1441">
        <w:rPr>
          <w:rFonts w:ascii="Arial" w:hAnsi="Arial" w:cs="Arial"/>
          <w:color w:val="808080" w:themeColor="background1" w:themeShade="80"/>
          <w:sz w:val="22"/>
          <w:szCs w:val="22"/>
          <w:lang w:val="en-GB"/>
        </w:rPr>
        <w:t>can be done and accordingly a notice can be sent to the third parties.</w:t>
      </w:r>
    </w:p>
    <w:p w14:paraId="0AE37FC0" w14:textId="54A89362" w:rsidR="00B44D9B" w:rsidRDefault="00B44D9B" w:rsidP="00D27CBC">
      <w:pPr>
        <w:jc w:val="both"/>
        <w:rPr>
          <w:rFonts w:ascii="Arial" w:hAnsi="Arial" w:cs="Arial"/>
          <w:color w:val="808080" w:themeColor="background1" w:themeShade="80"/>
          <w:sz w:val="22"/>
          <w:szCs w:val="22"/>
          <w:lang w:val="en-GB"/>
        </w:rPr>
      </w:pPr>
    </w:p>
    <w:p w14:paraId="3EB70FE6" w14:textId="77777777" w:rsidR="008C169D" w:rsidRDefault="00B44D9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register of mortgages and charges are maintained by the company at its registered office </w:t>
      </w:r>
      <w:r w:rsidR="008C169D">
        <w:rPr>
          <w:rFonts w:ascii="Arial" w:hAnsi="Arial" w:cs="Arial"/>
          <w:color w:val="808080" w:themeColor="background1" w:themeShade="80"/>
          <w:sz w:val="22"/>
          <w:szCs w:val="22"/>
          <w:lang w:val="en-GB"/>
        </w:rPr>
        <w:t xml:space="preserve">and does not itself invalidate the security interests. </w:t>
      </w:r>
    </w:p>
    <w:p w14:paraId="17175D3E" w14:textId="77777777" w:rsidR="008C169D" w:rsidRDefault="008C169D" w:rsidP="00D27CBC">
      <w:pPr>
        <w:jc w:val="both"/>
        <w:rPr>
          <w:rFonts w:ascii="Arial" w:hAnsi="Arial" w:cs="Arial"/>
          <w:color w:val="808080" w:themeColor="background1" w:themeShade="80"/>
          <w:sz w:val="22"/>
          <w:szCs w:val="22"/>
          <w:lang w:val="en-GB"/>
        </w:rPr>
      </w:pPr>
    </w:p>
    <w:p w14:paraId="59AE95AD" w14:textId="2DA6AA84" w:rsidR="00362C1B" w:rsidRPr="00AB0E3A" w:rsidRDefault="008C169D"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Hence, the registration is possible without affecting the priority rights</w:t>
      </w:r>
      <w:r w:rsidR="00072360">
        <w:rPr>
          <w:rFonts w:ascii="Arial" w:hAnsi="Arial" w:cs="Arial"/>
          <w:color w:val="808080" w:themeColor="background1" w:themeShade="80"/>
          <w:sz w:val="22"/>
          <w:szCs w:val="22"/>
          <w:lang w:val="en-GB"/>
        </w:rPr>
        <w:t>. It is only a mechanism to maintain records for public scrutiny.</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27DA0CDE" w14:textId="6AA6B5BB" w:rsidR="00AB0E3A" w:rsidRDefault="00072360"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 2.2</w:t>
      </w:r>
    </w:p>
    <w:p w14:paraId="1896BD2C" w14:textId="5122D7B4" w:rsidR="00072360" w:rsidRDefault="007C2F50"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regards the cross-border proceedings of insolvency or bankruptcy, Cayman Islands has not adopted the Model Law</w:t>
      </w:r>
      <w:r w:rsidR="00DE7658">
        <w:rPr>
          <w:rFonts w:ascii="Arial" w:hAnsi="Arial" w:cs="Arial"/>
          <w:color w:val="808080" w:themeColor="background1" w:themeShade="80"/>
          <w:sz w:val="22"/>
          <w:szCs w:val="22"/>
          <w:lang w:val="en-GB"/>
        </w:rPr>
        <w:t xml:space="preserve"> on Cross-Border Insolvency</w:t>
      </w:r>
      <w:r w:rsidR="00121F0D">
        <w:rPr>
          <w:rFonts w:ascii="Arial" w:hAnsi="Arial" w:cs="Arial"/>
          <w:color w:val="808080" w:themeColor="background1" w:themeShade="80"/>
          <w:sz w:val="22"/>
          <w:szCs w:val="22"/>
          <w:lang w:val="en-GB"/>
        </w:rPr>
        <w:t xml:space="preserve"> so the concept of Centre of Main Interests (COMI) is not relevant here.</w:t>
      </w:r>
      <w:r w:rsidR="009A1C1C">
        <w:rPr>
          <w:rFonts w:ascii="Arial" w:hAnsi="Arial" w:cs="Arial"/>
          <w:color w:val="808080" w:themeColor="background1" w:themeShade="80"/>
          <w:sz w:val="22"/>
          <w:szCs w:val="22"/>
          <w:lang w:val="en-GB"/>
        </w:rPr>
        <w:t xml:space="preserve"> However, FBPR, 2018 has been </w:t>
      </w:r>
      <w:r w:rsidR="004B3F65">
        <w:rPr>
          <w:rFonts w:ascii="Arial" w:hAnsi="Arial" w:cs="Arial"/>
          <w:color w:val="808080" w:themeColor="background1" w:themeShade="80"/>
          <w:sz w:val="22"/>
          <w:szCs w:val="22"/>
          <w:lang w:val="en-GB"/>
        </w:rPr>
        <w:t>introduced which lays down procedures for recognition of foreign representative and seek legal assistance.</w:t>
      </w:r>
    </w:p>
    <w:p w14:paraId="5793254C" w14:textId="430AA66E" w:rsidR="0012093C" w:rsidRDefault="0012093C" w:rsidP="00AB0E3A">
      <w:pPr>
        <w:jc w:val="both"/>
        <w:rPr>
          <w:rFonts w:ascii="Arial" w:hAnsi="Arial" w:cs="Arial"/>
          <w:color w:val="808080" w:themeColor="background1" w:themeShade="80"/>
          <w:sz w:val="22"/>
          <w:szCs w:val="22"/>
          <w:lang w:val="en-GB"/>
        </w:rPr>
      </w:pPr>
    </w:p>
    <w:p w14:paraId="0A9FB14A" w14:textId="28746147" w:rsidR="0012093C" w:rsidRDefault="0012093C"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representative has to </w:t>
      </w:r>
      <w:r w:rsidR="00647E63">
        <w:rPr>
          <w:rFonts w:ascii="Arial" w:hAnsi="Arial" w:cs="Arial"/>
          <w:color w:val="808080" w:themeColor="background1" w:themeShade="80"/>
          <w:sz w:val="22"/>
          <w:szCs w:val="22"/>
          <w:lang w:val="en-GB"/>
        </w:rPr>
        <w:t xml:space="preserve">satisfy the Court in Cayman Islands </w:t>
      </w:r>
      <w:r w:rsidR="00BF3170">
        <w:rPr>
          <w:rFonts w:ascii="Arial" w:hAnsi="Arial" w:cs="Arial"/>
          <w:color w:val="808080" w:themeColor="background1" w:themeShade="80"/>
          <w:sz w:val="22"/>
          <w:szCs w:val="22"/>
          <w:lang w:val="en-GB"/>
        </w:rPr>
        <w:t>that it would be</w:t>
      </w:r>
      <w:r w:rsidR="00647E63">
        <w:rPr>
          <w:rFonts w:ascii="Arial" w:hAnsi="Arial" w:cs="Arial"/>
          <w:color w:val="808080" w:themeColor="background1" w:themeShade="80"/>
          <w:sz w:val="22"/>
          <w:szCs w:val="22"/>
          <w:lang w:val="en-GB"/>
        </w:rPr>
        <w:t xml:space="preserve"> </w:t>
      </w:r>
      <w:r w:rsidR="00367380">
        <w:rPr>
          <w:rFonts w:ascii="Arial" w:hAnsi="Arial" w:cs="Arial"/>
          <w:color w:val="808080" w:themeColor="background1" w:themeShade="80"/>
          <w:sz w:val="22"/>
          <w:szCs w:val="22"/>
          <w:lang w:val="en-GB"/>
        </w:rPr>
        <w:t>appropriate</w:t>
      </w:r>
      <w:r w:rsidR="00647E63">
        <w:rPr>
          <w:rFonts w:ascii="Arial" w:hAnsi="Arial" w:cs="Arial"/>
          <w:color w:val="808080" w:themeColor="background1" w:themeShade="80"/>
          <w:sz w:val="22"/>
          <w:szCs w:val="22"/>
          <w:lang w:val="en-GB"/>
        </w:rPr>
        <w:t xml:space="preserve"> for the court to exercise its </w:t>
      </w:r>
      <w:r w:rsidR="00367380">
        <w:rPr>
          <w:rFonts w:ascii="Arial" w:hAnsi="Arial" w:cs="Arial"/>
          <w:color w:val="808080" w:themeColor="background1" w:themeShade="80"/>
          <w:sz w:val="22"/>
          <w:szCs w:val="22"/>
          <w:lang w:val="en-GB"/>
        </w:rPr>
        <w:t>discretion by granting a relie</w:t>
      </w:r>
      <w:r w:rsidR="00BF3170">
        <w:rPr>
          <w:rFonts w:ascii="Arial" w:hAnsi="Arial" w:cs="Arial"/>
          <w:color w:val="808080" w:themeColor="background1" w:themeShade="80"/>
          <w:sz w:val="22"/>
          <w:szCs w:val="22"/>
          <w:lang w:val="en-GB"/>
        </w:rPr>
        <w:t>f sought in representatives application.</w:t>
      </w:r>
    </w:p>
    <w:p w14:paraId="13C4B491" w14:textId="7C4FD4FF" w:rsidR="00976605" w:rsidRDefault="00976605" w:rsidP="00AB0E3A">
      <w:pPr>
        <w:jc w:val="both"/>
        <w:rPr>
          <w:rFonts w:ascii="Arial" w:hAnsi="Arial" w:cs="Arial"/>
          <w:color w:val="808080" w:themeColor="background1" w:themeShade="80"/>
          <w:sz w:val="22"/>
          <w:szCs w:val="22"/>
          <w:lang w:val="en-GB"/>
        </w:rPr>
      </w:pPr>
    </w:p>
    <w:p w14:paraId="1DAB2EEE" w14:textId="4A266950" w:rsidR="00976605" w:rsidRDefault="00976605"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Various forms of reliefs that are available are:</w:t>
      </w:r>
    </w:p>
    <w:p w14:paraId="3EA2FB27" w14:textId="01BF0DAC" w:rsidR="00976605" w:rsidRDefault="00B0179C" w:rsidP="0097660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Recognition to right of foreign representative to act in Cayman Islands for the debtor.</w:t>
      </w:r>
    </w:p>
    <w:p w14:paraId="197C2BFF" w14:textId="6A118AA4" w:rsidR="00B0179C" w:rsidRDefault="00843093" w:rsidP="0097660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Imposing a stay/ moratorium on legal proceedings.</w:t>
      </w:r>
    </w:p>
    <w:p w14:paraId="787DE9AE" w14:textId="2C463EB0" w:rsidR="00843093" w:rsidRDefault="00843093" w:rsidP="0084309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Imposing a stay/ moratorium on enforcement of judgements.</w:t>
      </w:r>
    </w:p>
    <w:p w14:paraId="755A180E" w14:textId="77777777" w:rsidR="007A4774" w:rsidRPr="007A4774" w:rsidRDefault="007A4774" w:rsidP="007A4774">
      <w:pPr>
        <w:pStyle w:val="ListParagraph"/>
        <w:numPr>
          <w:ilvl w:val="0"/>
          <w:numId w:val="43"/>
        </w:numPr>
        <w:rPr>
          <w:rFonts w:ascii="Arial" w:hAnsi="Arial" w:cs="Arial"/>
          <w:color w:val="808080" w:themeColor="background1" w:themeShade="80"/>
          <w:sz w:val="22"/>
          <w:szCs w:val="22"/>
          <w:lang w:val="en-GB"/>
        </w:rPr>
      </w:pPr>
      <w:r w:rsidRPr="007A4774">
        <w:rPr>
          <w:rFonts w:ascii="Arial" w:hAnsi="Arial" w:cs="Arial"/>
          <w:color w:val="808080" w:themeColor="background1" w:themeShade="80"/>
          <w:sz w:val="22"/>
          <w:szCs w:val="22"/>
          <w:lang w:val="en-GB"/>
        </w:rPr>
        <w:t>Imposing a stay/ moratorium on legal proceedings.</w:t>
      </w:r>
    </w:p>
    <w:p w14:paraId="1DDFB763" w14:textId="13688EB6" w:rsidR="00843093" w:rsidRDefault="00AE1BD2" w:rsidP="0084309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Requiring the examination of person who possesses certain information.</w:t>
      </w:r>
    </w:p>
    <w:p w14:paraId="2D378781" w14:textId="273877AD" w:rsidR="00AE1BD2" w:rsidRDefault="00AE1BD2" w:rsidP="00843093">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Handing over the assets to foreign representative</w:t>
      </w:r>
      <w:r w:rsidR="00554235">
        <w:rPr>
          <w:rFonts w:ascii="Arial" w:hAnsi="Arial" w:cs="Arial"/>
          <w:color w:val="808080" w:themeColor="background1" w:themeShade="80"/>
          <w:sz w:val="22"/>
          <w:szCs w:val="22"/>
          <w:lang w:val="en-GB"/>
        </w:rPr>
        <w:t>.</w:t>
      </w:r>
    </w:p>
    <w:p w14:paraId="3E00B1A9" w14:textId="3795C6AB" w:rsidR="00843093" w:rsidRDefault="00843093" w:rsidP="00554235">
      <w:pPr>
        <w:jc w:val="both"/>
        <w:rPr>
          <w:rFonts w:ascii="Arial" w:hAnsi="Arial" w:cs="Arial"/>
          <w:color w:val="808080" w:themeColor="background1" w:themeShade="80"/>
          <w:sz w:val="22"/>
          <w:szCs w:val="22"/>
          <w:lang w:val="en-GB"/>
        </w:rPr>
      </w:pPr>
    </w:p>
    <w:p w14:paraId="7224DF81" w14:textId="77777777" w:rsidR="00712AA4" w:rsidRDefault="00554235" w:rsidP="0055423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242 further lays down the circumstances in </w:t>
      </w:r>
      <w:r w:rsidR="00602EE5">
        <w:rPr>
          <w:rFonts w:ascii="Arial" w:hAnsi="Arial" w:cs="Arial"/>
          <w:color w:val="808080" w:themeColor="background1" w:themeShade="80"/>
          <w:sz w:val="22"/>
          <w:szCs w:val="22"/>
          <w:lang w:val="en-GB"/>
        </w:rPr>
        <w:t>which the above mentioned discretionary relief is to be exercised</w:t>
      </w:r>
      <w:r w:rsidR="002B69B1">
        <w:rPr>
          <w:rFonts w:ascii="Arial" w:hAnsi="Arial" w:cs="Arial"/>
          <w:color w:val="808080" w:themeColor="background1" w:themeShade="80"/>
          <w:sz w:val="22"/>
          <w:szCs w:val="22"/>
          <w:lang w:val="en-GB"/>
        </w:rPr>
        <w:t xml:space="preserve"> which includes</w:t>
      </w:r>
      <w:r w:rsidR="00712AA4">
        <w:rPr>
          <w:rFonts w:ascii="Arial" w:hAnsi="Arial" w:cs="Arial"/>
          <w:color w:val="808080" w:themeColor="background1" w:themeShade="80"/>
          <w:sz w:val="22"/>
          <w:szCs w:val="22"/>
          <w:lang w:val="en-GB"/>
        </w:rPr>
        <w:t>:</w:t>
      </w:r>
    </w:p>
    <w:p w14:paraId="75907C70" w14:textId="77777777" w:rsidR="00712AA4" w:rsidRDefault="00712AA4"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w:t>
      </w:r>
      <w:r w:rsidR="002B69B1" w:rsidRPr="00712AA4">
        <w:rPr>
          <w:rFonts w:ascii="Arial" w:hAnsi="Arial" w:cs="Arial"/>
          <w:color w:val="808080" w:themeColor="background1" w:themeShade="80"/>
          <w:sz w:val="22"/>
          <w:szCs w:val="22"/>
          <w:lang w:val="en-GB"/>
        </w:rPr>
        <w:t xml:space="preserve">iving an equal treatment to all the claim holders irrespective of </w:t>
      </w:r>
      <w:r w:rsidRPr="00712AA4">
        <w:rPr>
          <w:rFonts w:ascii="Arial" w:hAnsi="Arial" w:cs="Arial"/>
          <w:color w:val="808080" w:themeColor="background1" w:themeShade="80"/>
          <w:sz w:val="22"/>
          <w:szCs w:val="22"/>
          <w:lang w:val="en-GB"/>
        </w:rPr>
        <w:t>domicile</w:t>
      </w:r>
      <w:r>
        <w:rPr>
          <w:rFonts w:ascii="Arial" w:hAnsi="Arial" w:cs="Arial"/>
          <w:color w:val="808080" w:themeColor="background1" w:themeShade="80"/>
          <w:sz w:val="22"/>
          <w:szCs w:val="22"/>
          <w:lang w:val="en-GB"/>
        </w:rPr>
        <w:t>.</w:t>
      </w:r>
    </w:p>
    <w:p w14:paraId="07F361E5" w14:textId="09788CA3" w:rsidR="00554235" w:rsidRDefault="00712AA4"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w:t>
      </w:r>
      <w:r w:rsidRPr="00712AA4">
        <w:rPr>
          <w:rFonts w:ascii="Arial" w:hAnsi="Arial" w:cs="Arial"/>
          <w:color w:val="808080" w:themeColor="background1" w:themeShade="80"/>
          <w:sz w:val="22"/>
          <w:szCs w:val="22"/>
          <w:lang w:val="en-GB"/>
        </w:rPr>
        <w:t>rotection of local creditors</w:t>
      </w:r>
      <w:r>
        <w:rPr>
          <w:rFonts w:ascii="Arial" w:hAnsi="Arial" w:cs="Arial"/>
          <w:color w:val="808080" w:themeColor="background1" w:themeShade="80"/>
          <w:sz w:val="22"/>
          <w:szCs w:val="22"/>
          <w:lang w:val="en-GB"/>
        </w:rPr>
        <w:t>.</w:t>
      </w:r>
    </w:p>
    <w:p w14:paraId="70B7EDED" w14:textId="4B20149F" w:rsidR="00712AA4" w:rsidRDefault="00CC52E3"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Prevention of avoidable transactions.</w:t>
      </w:r>
    </w:p>
    <w:p w14:paraId="28C3FD97" w14:textId="2F4124DD" w:rsidR="00CC52E3" w:rsidRDefault="00CC52E3"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 the statutory order of distribution.</w:t>
      </w:r>
    </w:p>
    <w:p w14:paraId="713003BB" w14:textId="2E963025" w:rsidR="00CC52E3" w:rsidRDefault="00CC52E3"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Recognition and enforcement of security interests.</w:t>
      </w:r>
    </w:p>
    <w:p w14:paraId="52C1BD61" w14:textId="1317503D" w:rsidR="00CC52E3" w:rsidRDefault="00477FB8"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Non-enforcement of foreign taxes and charges.</w:t>
      </w:r>
    </w:p>
    <w:p w14:paraId="006DEA0A" w14:textId="30255CC1" w:rsidR="00477FB8" w:rsidRPr="00712AA4" w:rsidRDefault="00477FB8" w:rsidP="00712AA4">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Mutual Recognition following the principles of comity.</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2AE6F7DB" w:rsidR="00E4294D" w:rsidRDefault="00834C6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 2.3</w:t>
      </w:r>
    </w:p>
    <w:p w14:paraId="79BF5E01" w14:textId="6A07F14D" w:rsidR="00834C6D" w:rsidRDefault="0039029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to recognise foreign judgements, </w:t>
      </w:r>
      <w:r w:rsidR="00424CBB">
        <w:rPr>
          <w:rFonts w:ascii="Arial" w:hAnsi="Arial" w:cs="Arial"/>
          <w:color w:val="808080" w:themeColor="background1" w:themeShade="80"/>
          <w:sz w:val="22"/>
          <w:szCs w:val="22"/>
          <w:lang w:val="en-GB"/>
        </w:rPr>
        <w:t xml:space="preserve">the Grand Court of Cayman Islands have adopted a very co-operative approach </w:t>
      </w:r>
      <w:r w:rsidR="002D4C39">
        <w:rPr>
          <w:rFonts w:ascii="Arial" w:hAnsi="Arial" w:cs="Arial"/>
          <w:color w:val="808080" w:themeColor="background1" w:themeShade="80"/>
          <w:sz w:val="22"/>
          <w:szCs w:val="22"/>
          <w:lang w:val="en-GB"/>
        </w:rPr>
        <w:t>to ensure effective winding up and protection of interests of creditors.</w:t>
      </w:r>
    </w:p>
    <w:p w14:paraId="4DC0FA67" w14:textId="7F531CAD" w:rsidR="002D4C39" w:rsidRDefault="002D4C39" w:rsidP="00E4294D">
      <w:pPr>
        <w:jc w:val="both"/>
        <w:rPr>
          <w:rFonts w:ascii="Arial" w:hAnsi="Arial" w:cs="Arial"/>
          <w:color w:val="808080" w:themeColor="background1" w:themeShade="80"/>
          <w:sz w:val="22"/>
          <w:szCs w:val="22"/>
          <w:lang w:val="en-GB"/>
        </w:rPr>
      </w:pPr>
    </w:p>
    <w:p w14:paraId="32802231" w14:textId="38A3B74B" w:rsidR="002D4C39" w:rsidRDefault="002D4C39"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Various methods of </w:t>
      </w:r>
      <w:r w:rsidR="0004689F">
        <w:rPr>
          <w:rFonts w:ascii="Arial" w:hAnsi="Arial" w:cs="Arial"/>
          <w:color w:val="808080" w:themeColor="background1" w:themeShade="80"/>
          <w:sz w:val="22"/>
          <w:szCs w:val="22"/>
          <w:lang w:val="en-GB"/>
        </w:rPr>
        <w:t>recognising foreign judgements are as follows:</w:t>
      </w:r>
    </w:p>
    <w:p w14:paraId="7BBB9694" w14:textId="6B2F71B7" w:rsidR="0004689F" w:rsidRDefault="0004689F" w:rsidP="0004689F">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Treaties: Currently Cayman Islands is not signatory to any treaty for </w:t>
      </w:r>
      <w:proofErr w:type="spellStart"/>
      <w:r>
        <w:rPr>
          <w:rFonts w:ascii="Arial" w:hAnsi="Arial" w:cs="Arial"/>
          <w:color w:val="808080" w:themeColor="background1" w:themeShade="80"/>
          <w:sz w:val="22"/>
          <w:szCs w:val="22"/>
          <w:lang w:val="en-GB"/>
        </w:rPr>
        <w:t>reciperocal</w:t>
      </w:r>
      <w:proofErr w:type="spellEnd"/>
      <w:r>
        <w:rPr>
          <w:rFonts w:ascii="Arial" w:hAnsi="Arial" w:cs="Arial"/>
          <w:color w:val="808080" w:themeColor="background1" w:themeShade="80"/>
          <w:sz w:val="22"/>
          <w:szCs w:val="22"/>
          <w:lang w:val="en-GB"/>
        </w:rPr>
        <w:t xml:space="preserve"> arrangement to recognise judgements. </w:t>
      </w:r>
    </w:p>
    <w:p w14:paraId="162A618F" w14:textId="7D0EAB94" w:rsidR="00EB3C13" w:rsidRDefault="00EB3C13" w:rsidP="00EB3C13">
      <w:pPr>
        <w:pStyle w:val="ListParagraph"/>
        <w:jc w:val="both"/>
        <w:rPr>
          <w:rFonts w:ascii="Arial" w:hAnsi="Arial" w:cs="Arial"/>
          <w:color w:val="808080" w:themeColor="background1" w:themeShade="80"/>
          <w:sz w:val="22"/>
          <w:szCs w:val="22"/>
          <w:lang w:val="en-GB"/>
        </w:rPr>
      </w:pPr>
    </w:p>
    <w:p w14:paraId="3B98DC9E" w14:textId="576F0268" w:rsidR="00EB3C13" w:rsidRDefault="00EB3C13" w:rsidP="0004689F">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Legislation: </w:t>
      </w:r>
      <w:r w:rsidR="005C08CF">
        <w:rPr>
          <w:rFonts w:ascii="Arial" w:hAnsi="Arial" w:cs="Arial"/>
          <w:color w:val="808080" w:themeColor="background1" w:themeShade="80"/>
          <w:sz w:val="22"/>
          <w:szCs w:val="22"/>
          <w:lang w:val="en-GB"/>
        </w:rPr>
        <w:t xml:space="preserve">Foreign Judgements Reciprocal Enforcement Law </w:t>
      </w:r>
      <w:r w:rsidR="00CA7BA5">
        <w:rPr>
          <w:rFonts w:ascii="Arial" w:hAnsi="Arial" w:cs="Arial"/>
          <w:color w:val="808080" w:themeColor="background1" w:themeShade="80"/>
          <w:sz w:val="22"/>
          <w:szCs w:val="22"/>
          <w:lang w:val="en-GB"/>
        </w:rPr>
        <w:t xml:space="preserve">does provide a statutory scheme for recognition and enforcement when </w:t>
      </w:r>
      <w:r w:rsidR="00015621">
        <w:rPr>
          <w:rFonts w:ascii="Arial" w:hAnsi="Arial" w:cs="Arial"/>
          <w:color w:val="808080" w:themeColor="background1" w:themeShade="80"/>
          <w:sz w:val="22"/>
          <w:szCs w:val="22"/>
          <w:lang w:val="en-GB"/>
        </w:rPr>
        <w:t>the originating country assures reciprocity.</w:t>
      </w:r>
    </w:p>
    <w:p w14:paraId="03CE6976" w14:textId="77777777" w:rsidR="00015621" w:rsidRPr="00015621" w:rsidRDefault="00015621" w:rsidP="00015621">
      <w:pPr>
        <w:pStyle w:val="ListParagraph"/>
        <w:rPr>
          <w:rFonts w:ascii="Arial" w:hAnsi="Arial" w:cs="Arial"/>
          <w:color w:val="808080" w:themeColor="background1" w:themeShade="80"/>
          <w:sz w:val="22"/>
          <w:szCs w:val="22"/>
          <w:lang w:val="en-GB"/>
        </w:rPr>
      </w:pPr>
    </w:p>
    <w:p w14:paraId="15980397" w14:textId="278C1B50" w:rsidR="00015621" w:rsidRDefault="00015621" w:rsidP="0004689F">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Common Law Principles: </w:t>
      </w:r>
      <w:r w:rsidR="0095008B">
        <w:rPr>
          <w:rFonts w:ascii="Arial" w:hAnsi="Arial" w:cs="Arial"/>
          <w:color w:val="808080" w:themeColor="background1" w:themeShade="80"/>
          <w:sz w:val="22"/>
          <w:szCs w:val="22"/>
          <w:lang w:val="en-GB"/>
        </w:rPr>
        <w:t xml:space="preserve">This </w:t>
      </w:r>
      <w:r w:rsidR="00B71AD3">
        <w:rPr>
          <w:rFonts w:ascii="Arial" w:hAnsi="Arial" w:cs="Arial"/>
          <w:color w:val="808080" w:themeColor="background1" w:themeShade="80"/>
          <w:sz w:val="22"/>
          <w:szCs w:val="22"/>
          <w:lang w:val="en-GB"/>
        </w:rPr>
        <w:t>involves</w:t>
      </w:r>
      <w:r w:rsidR="0095008B">
        <w:rPr>
          <w:rFonts w:ascii="Arial" w:hAnsi="Arial" w:cs="Arial"/>
          <w:color w:val="808080" w:themeColor="background1" w:themeShade="80"/>
          <w:sz w:val="22"/>
          <w:szCs w:val="22"/>
          <w:lang w:val="en-GB"/>
        </w:rPr>
        <w:t xml:space="preserve"> commencement of new action for the </w:t>
      </w:r>
      <w:r w:rsidR="00B71AD3">
        <w:rPr>
          <w:rFonts w:ascii="Arial" w:hAnsi="Arial" w:cs="Arial"/>
          <w:color w:val="808080" w:themeColor="background1" w:themeShade="80"/>
          <w:sz w:val="22"/>
          <w:szCs w:val="22"/>
          <w:lang w:val="en-GB"/>
        </w:rPr>
        <w:t xml:space="preserve">unpaid debt or default by </w:t>
      </w:r>
      <w:r w:rsidR="0095008B">
        <w:rPr>
          <w:rFonts w:ascii="Arial" w:hAnsi="Arial" w:cs="Arial"/>
          <w:color w:val="808080" w:themeColor="background1" w:themeShade="80"/>
          <w:sz w:val="22"/>
          <w:szCs w:val="22"/>
          <w:lang w:val="en-GB"/>
        </w:rPr>
        <w:t>citing the foreign judgement</w:t>
      </w:r>
      <w:r w:rsidR="00B71AD3">
        <w:rPr>
          <w:rFonts w:ascii="Arial" w:hAnsi="Arial" w:cs="Arial"/>
          <w:color w:val="808080" w:themeColor="background1" w:themeShade="80"/>
          <w:sz w:val="22"/>
          <w:szCs w:val="22"/>
          <w:lang w:val="en-GB"/>
        </w:rPr>
        <w:t xml:space="preserve"> subject to certain conditions.</w:t>
      </w:r>
    </w:p>
    <w:p w14:paraId="6798E708" w14:textId="7439430D" w:rsidR="00B71AD3" w:rsidRDefault="00B71AD3" w:rsidP="005831B2">
      <w:pPr>
        <w:jc w:val="both"/>
        <w:rPr>
          <w:rFonts w:ascii="Arial" w:hAnsi="Arial" w:cs="Arial"/>
          <w:color w:val="808080" w:themeColor="background1" w:themeShade="80"/>
          <w:sz w:val="22"/>
          <w:szCs w:val="22"/>
          <w:lang w:val="en-GB"/>
        </w:rPr>
      </w:pPr>
    </w:p>
    <w:p w14:paraId="53CE492D" w14:textId="528A832F" w:rsidR="005831B2" w:rsidRPr="005831B2" w:rsidRDefault="005831B2" w:rsidP="005831B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pertinent to note here that the enforcement of judgements is also subject to a limitation period of 6 years.</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DC409A9" w14:textId="607E6F5A" w:rsidR="00E4294D" w:rsidRDefault="00064E8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 3.1</w:t>
      </w:r>
    </w:p>
    <w:p w14:paraId="6D82B5AC" w14:textId="514BAD9D" w:rsidR="00064E8A" w:rsidRDefault="00750E1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Cayman Islands Insolvency regime there is no statutory requirement on the directors of a company to file for insolvency. The companies law also does not prohibit the directors </w:t>
      </w:r>
      <w:r w:rsidR="001D3A35">
        <w:rPr>
          <w:rFonts w:ascii="Arial" w:hAnsi="Arial" w:cs="Arial"/>
          <w:color w:val="808080" w:themeColor="background1" w:themeShade="80"/>
          <w:sz w:val="22"/>
          <w:szCs w:val="22"/>
          <w:lang w:val="en-GB"/>
        </w:rPr>
        <w:t>to trade during the insolvency period or prior to commencement of insolvency.</w:t>
      </w:r>
    </w:p>
    <w:p w14:paraId="5F504A5B" w14:textId="26417B99" w:rsidR="001D3A35" w:rsidRDefault="001D3A35" w:rsidP="00E4294D">
      <w:pPr>
        <w:jc w:val="both"/>
        <w:rPr>
          <w:rFonts w:ascii="Arial" w:hAnsi="Arial" w:cs="Arial"/>
          <w:color w:val="808080" w:themeColor="background1" w:themeShade="80"/>
          <w:sz w:val="22"/>
          <w:szCs w:val="22"/>
          <w:lang w:val="en-GB"/>
        </w:rPr>
      </w:pPr>
    </w:p>
    <w:p w14:paraId="392F5DB2" w14:textId="145973B8" w:rsidR="001D3A35" w:rsidRDefault="0073714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Usually the management tries to engage in some wrongful transactions such as giving preference to a creditor or selling an asset at an undervalued p</w:t>
      </w:r>
      <w:r w:rsidR="00B44EB7">
        <w:rPr>
          <w:rFonts w:ascii="Arial" w:hAnsi="Arial" w:cs="Arial"/>
          <w:color w:val="808080" w:themeColor="background1" w:themeShade="80"/>
          <w:sz w:val="22"/>
          <w:szCs w:val="22"/>
          <w:lang w:val="en-GB"/>
        </w:rPr>
        <w:t>rice or misappropriating an asset. Therefore, many jurisdictions contain certain prohibitions on transactions during this period.</w:t>
      </w:r>
    </w:p>
    <w:p w14:paraId="46B9218D" w14:textId="4748F18B" w:rsidR="00BA241D" w:rsidRDefault="00BA241D" w:rsidP="00E4294D">
      <w:pPr>
        <w:jc w:val="both"/>
        <w:rPr>
          <w:rFonts w:ascii="Arial" w:hAnsi="Arial" w:cs="Arial"/>
          <w:color w:val="808080" w:themeColor="background1" w:themeShade="80"/>
          <w:sz w:val="22"/>
          <w:szCs w:val="22"/>
          <w:lang w:val="en-GB"/>
        </w:rPr>
      </w:pPr>
    </w:p>
    <w:p w14:paraId="54673ABC" w14:textId="7B170E94" w:rsidR="00BA241D" w:rsidRDefault="00BA241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case of </w:t>
      </w:r>
      <w:r w:rsidR="004A1694">
        <w:rPr>
          <w:rFonts w:ascii="Arial" w:hAnsi="Arial" w:cs="Arial"/>
          <w:i/>
          <w:iCs/>
          <w:color w:val="808080" w:themeColor="background1" w:themeShade="80"/>
          <w:sz w:val="22"/>
          <w:szCs w:val="22"/>
          <w:lang w:val="en-GB"/>
        </w:rPr>
        <w:t>Prospect Properties vs</w:t>
      </w:r>
      <w:r w:rsidR="00973997">
        <w:rPr>
          <w:rFonts w:ascii="Arial" w:hAnsi="Arial" w:cs="Arial"/>
          <w:i/>
          <w:iCs/>
          <w:color w:val="808080" w:themeColor="background1" w:themeShade="80"/>
          <w:sz w:val="22"/>
          <w:szCs w:val="22"/>
          <w:lang w:val="en-GB"/>
        </w:rPr>
        <w:t xml:space="preserve"> McNeill</w:t>
      </w:r>
      <w:r w:rsidR="00973997">
        <w:rPr>
          <w:rFonts w:ascii="Arial" w:hAnsi="Arial" w:cs="Arial"/>
          <w:color w:val="808080" w:themeColor="background1" w:themeShade="80"/>
          <w:sz w:val="22"/>
          <w:szCs w:val="22"/>
          <w:lang w:val="en-GB"/>
        </w:rPr>
        <w:t xml:space="preserve"> </w:t>
      </w:r>
      <w:r w:rsidR="00ED717B">
        <w:rPr>
          <w:rFonts w:ascii="Arial" w:hAnsi="Arial" w:cs="Arial"/>
          <w:color w:val="808080" w:themeColor="background1" w:themeShade="80"/>
          <w:sz w:val="22"/>
          <w:szCs w:val="22"/>
          <w:lang w:val="en-GB"/>
        </w:rPr>
        <w:t xml:space="preserve">the court has held that when the company is insolvent the directors are under a duty </w:t>
      </w:r>
      <w:r w:rsidR="005550F5">
        <w:rPr>
          <w:rFonts w:ascii="Arial" w:hAnsi="Arial" w:cs="Arial"/>
          <w:color w:val="808080" w:themeColor="background1" w:themeShade="80"/>
          <w:sz w:val="22"/>
          <w:szCs w:val="22"/>
          <w:lang w:val="en-GB"/>
        </w:rPr>
        <w:t>to act in the best interests of the company as they have to safeguard the interests of the creditors.</w:t>
      </w:r>
    </w:p>
    <w:p w14:paraId="3E974923" w14:textId="4CDDA9D7" w:rsidR="007F2173" w:rsidRDefault="007F2173" w:rsidP="00E4294D">
      <w:pPr>
        <w:jc w:val="both"/>
        <w:rPr>
          <w:rFonts w:ascii="Arial" w:hAnsi="Arial" w:cs="Arial"/>
          <w:color w:val="808080" w:themeColor="background1" w:themeShade="80"/>
          <w:sz w:val="22"/>
          <w:szCs w:val="22"/>
          <w:lang w:val="en-GB"/>
        </w:rPr>
      </w:pPr>
    </w:p>
    <w:p w14:paraId="6EC98D0C" w14:textId="53C2BF4B" w:rsidR="007F2173" w:rsidRDefault="007F217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Though there is no strict legislation holding directors liable for insolvent trading, the directors </w:t>
      </w:r>
      <w:r w:rsidR="00A97111">
        <w:rPr>
          <w:rFonts w:ascii="Arial" w:hAnsi="Arial" w:cs="Arial"/>
          <w:color w:val="808080" w:themeColor="background1" w:themeShade="80"/>
          <w:sz w:val="22"/>
          <w:szCs w:val="22"/>
          <w:lang w:val="en-GB"/>
        </w:rPr>
        <w:t>can be made personally liable for any loss caused to the company</w:t>
      </w:r>
      <w:r w:rsidR="00C35117">
        <w:rPr>
          <w:rFonts w:ascii="Arial" w:hAnsi="Arial" w:cs="Arial"/>
          <w:color w:val="808080" w:themeColor="background1" w:themeShade="80"/>
          <w:sz w:val="22"/>
          <w:szCs w:val="22"/>
          <w:lang w:val="en-GB"/>
        </w:rPr>
        <w:t xml:space="preserve"> if they have acted in breach of their fiduciary duties towards the company.</w:t>
      </w:r>
    </w:p>
    <w:p w14:paraId="71319355" w14:textId="15EE2416" w:rsidR="00C35117" w:rsidRDefault="00C35117" w:rsidP="00E4294D">
      <w:pPr>
        <w:jc w:val="both"/>
        <w:rPr>
          <w:rFonts w:ascii="Arial" w:hAnsi="Arial" w:cs="Arial"/>
          <w:color w:val="808080" w:themeColor="background1" w:themeShade="80"/>
          <w:sz w:val="22"/>
          <w:szCs w:val="22"/>
          <w:lang w:val="en-GB"/>
        </w:rPr>
      </w:pPr>
    </w:p>
    <w:p w14:paraId="6BEB0B60" w14:textId="7A0BA862" w:rsidR="00C35117" w:rsidRDefault="00C35117"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 disagree with the above statement for the simple reason that </w:t>
      </w:r>
      <w:r w:rsidR="00BE2B66">
        <w:rPr>
          <w:rFonts w:ascii="Arial" w:hAnsi="Arial" w:cs="Arial"/>
          <w:color w:val="808080" w:themeColor="background1" w:themeShade="80"/>
          <w:sz w:val="22"/>
          <w:szCs w:val="22"/>
          <w:lang w:val="en-GB"/>
        </w:rPr>
        <w:t>the judicial principles have been developing across various jurisdictions which have time and again held that the directors could be held liable for any wrongful insolvent trading which creates a burden on the estate and affects the creditors</w:t>
      </w:r>
      <w:r w:rsidR="00A847B9">
        <w:rPr>
          <w:rFonts w:ascii="Arial" w:hAnsi="Arial" w:cs="Arial"/>
          <w:color w:val="808080" w:themeColor="background1" w:themeShade="80"/>
          <w:sz w:val="22"/>
          <w:szCs w:val="22"/>
          <w:lang w:val="en-GB"/>
        </w:rPr>
        <w:t xml:space="preserve"> interests. Further, on account of recognition of foreign judgements, such principles can be very well imported from other jurisdictions.</w:t>
      </w:r>
    </w:p>
    <w:p w14:paraId="2C47B555" w14:textId="56044FED" w:rsidR="00A847B9" w:rsidRDefault="00A847B9" w:rsidP="00E4294D">
      <w:pPr>
        <w:jc w:val="both"/>
        <w:rPr>
          <w:rFonts w:ascii="Arial" w:hAnsi="Arial" w:cs="Arial"/>
          <w:color w:val="808080" w:themeColor="background1" w:themeShade="80"/>
          <w:sz w:val="22"/>
          <w:szCs w:val="22"/>
          <w:lang w:val="en-GB"/>
        </w:rPr>
      </w:pPr>
    </w:p>
    <w:p w14:paraId="7E7B0CF6" w14:textId="24D98C70" w:rsidR="00A847B9" w:rsidRPr="00973997" w:rsidRDefault="00A847B9" w:rsidP="00E4294D">
      <w:pPr>
        <w:jc w:val="both"/>
        <w:rPr>
          <w:rFonts w:ascii="Arial" w:hAnsi="Arial" w:cs="Arial"/>
          <w:color w:val="808080" w:themeColor="background1" w:themeShade="80"/>
          <w:sz w:val="22"/>
          <w:szCs w:val="22"/>
          <w:lang w:val="en-IN"/>
        </w:rPr>
      </w:pPr>
      <w:r>
        <w:rPr>
          <w:rFonts w:ascii="Arial" w:hAnsi="Arial" w:cs="Arial"/>
          <w:color w:val="808080" w:themeColor="background1" w:themeShade="80"/>
          <w:sz w:val="22"/>
          <w:szCs w:val="22"/>
          <w:lang w:val="en-GB"/>
        </w:rPr>
        <w:t xml:space="preserve">Therefore, Cayman Island along with its courts is not poorly equipped to deal with </w:t>
      </w:r>
      <w:r w:rsidRPr="00A847B9">
        <w:rPr>
          <w:rFonts w:ascii="Arial" w:hAnsi="Arial" w:cs="Arial"/>
          <w:color w:val="808080" w:themeColor="background1" w:themeShade="80"/>
          <w:sz w:val="22"/>
          <w:szCs w:val="22"/>
          <w:lang w:val="en-GB"/>
        </w:rPr>
        <w:t>directors who wilfully disregard the interests of creditors</w:t>
      </w:r>
      <w:r>
        <w:rPr>
          <w:rFonts w:ascii="Arial" w:hAnsi="Arial" w:cs="Arial"/>
          <w:color w:val="808080" w:themeColor="background1" w:themeShade="80"/>
          <w:sz w:val="22"/>
          <w:szCs w:val="22"/>
          <w:lang w:val="en-GB"/>
        </w:rPr>
        <w:t>.</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72F40C70" w:rsidR="00E4294D" w:rsidRDefault="00A847B9"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 3.2</w:t>
      </w:r>
    </w:p>
    <w:p w14:paraId="6B4C4CB7" w14:textId="79A426CD" w:rsidR="00E4294D" w:rsidRDefault="00E06B09"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concept of receivership is not formally </w:t>
      </w:r>
      <w:r w:rsidR="00667649">
        <w:rPr>
          <w:rFonts w:ascii="Arial" w:hAnsi="Arial" w:cs="Arial"/>
          <w:color w:val="808080" w:themeColor="background1" w:themeShade="80"/>
          <w:sz w:val="22"/>
          <w:szCs w:val="22"/>
          <w:lang w:val="en-GB"/>
        </w:rPr>
        <w:t xml:space="preserve">provided in the Cayman Island’s insolvency legislation. </w:t>
      </w:r>
      <w:r w:rsidR="00160F5C">
        <w:rPr>
          <w:rFonts w:ascii="Arial" w:hAnsi="Arial" w:cs="Arial"/>
          <w:color w:val="808080" w:themeColor="background1" w:themeShade="80"/>
          <w:sz w:val="22"/>
          <w:szCs w:val="22"/>
          <w:lang w:val="en-GB"/>
        </w:rPr>
        <w:t xml:space="preserve">But the rules </w:t>
      </w:r>
      <w:r w:rsidR="00347925">
        <w:rPr>
          <w:rFonts w:ascii="Arial" w:hAnsi="Arial" w:cs="Arial"/>
          <w:color w:val="808080" w:themeColor="background1" w:themeShade="80"/>
          <w:sz w:val="22"/>
          <w:szCs w:val="22"/>
          <w:lang w:val="en-GB"/>
        </w:rPr>
        <w:t xml:space="preserve">of Grand Court </w:t>
      </w:r>
      <w:r w:rsidR="00DA373B">
        <w:rPr>
          <w:rFonts w:ascii="Arial" w:hAnsi="Arial" w:cs="Arial"/>
          <w:color w:val="808080" w:themeColor="background1" w:themeShade="80"/>
          <w:sz w:val="22"/>
          <w:szCs w:val="22"/>
          <w:lang w:val="en-GB"/>
        </w:rPr>
        <w:t xml:space="preserve">(GCR) </w:t>
      </w:r>
      <w:r w:rsidR="00347925">
        <w:rPr>
          <w:rFonts w:ascii="Arial" w:hAnsi="Arial" w:cs="Arial"/>
          <w:color w:val="808080" w:themeColor="background1" w:themeShade="80"/>
          <w:sz w:val="22"/>
          <w:szCs w:val="22"/>
          <w:lang w:val="en-GB"/>
        </w:rPr>
        <w:t xml:space="preserve">do provide that the receivers may be appointed for the limited purpose of collection of money or </w:t>
      </w:r>
      <w:r w:rsidR="00DA373B">
        <w:rPr>
          <w:rFonts w:ascii="Arial" w:hAnsi="Arial" w:cs="Arial"/>
          <w:color w:val="808080" w:themeColor="background1" w:themeShade="80"/>
          <w:sz w:val="22"/>
          <w:szCs w:val="22"/>
          <w:lang w:val="en-GB"/>
        </w:rPr>
        <w:t>carry out some act.</w:t>
      </w:r>
      <w:r w:rsidR="00706758">
        <w:rPr>
          <w:rFonts w:ascii="Arial" w:hAnsi="Arial" w:cs="Arial"/>
          <w:color w:val="808080" w:themeColor="background1" w:themeShade="80"/>
          <w:sz w:val="22"/>
          <w:szCs w:val="22"/>
          <w:lang w:val="en-GB"/>
        </w:rPr>
        <w:t xml:space="preserve"> </w:t>
      </w:r>
      <w:r w:rsidR="00721D45">
        <w:rPr>
          <w:rFonts w:ascii="Arial" w:hAnsi="Arial" w:cs="Arial"/>
          <w:color w:val="808080" w:themeColor="background1" w:themeShade="80"/>
          <w:sz w:val="22"/>
          <w:szCs w:val="22"/>
          <w:lang w:val="en-GB"/>
        </w:rPr>
        <w:t>Order 30, 45 and 51 govern the appointment and functions of receivers.</w:t>
      </w:r>
    </w:p>
    <w:p w14:paraId="29717C09" w14:textId="01B03EF6" w:rsidR="006735FB" w:rsidRDefault="006735FB" w:rsidP="002A37BB">
      <w:pPr>
        <w:jc w:val="both"/>
        <w:rPr>
          <w:rFonts w:ascii="Arial" w:hAnsi="Arial" w:cs="Arial"/>
          <w:color w:val="808080" w:themeColor="background1" w:themeShade="80"/>
          <w:sz w:val="22"/>
          <w:szCs w:val="22"/>
          <w:lang w:val="en-GB"/>
        </w:rPr>
      </w:pPr>
    </w:p>
    <w:p w14:paraId="116E3F21" w14:textId="0840A540" w:rsidR="00CD0BAF" w:rsidRDefault="006735FB"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Receivership is primarily used by special nature entities such as </w:t>
      </w:r>
      <w:r w:rsidR="00CE1005">
        <w:rPr>
          <w:rFonts w:ascii="Arial" w:hAnsi="Arial" w:cs="Arial"/>
          <w:color w:val="808080" w:themeColor="background1" w:themeShade="80"/>
          <w:sz w:val="22"/>
          <w:szCs w:val="22"/>
          <w:lang w:val="en-GB"/>
        </w:rPr>
        <w:t xml:space="preserve">Segregated Portfolio Companies (SPC) which is a kind of special purpose vehicle holding </w:t>
      </w:r>
      <w:r w:rsidR="00CD0BAF">
        <w:rPr>
          <w:rFonts w:ascii="Arial" w:hAnsi="Arial" w:cs="Arial"/>
          <w:color w:val="808080" w:themeColor="background1" w:themeShade="80"/>
          <w:sz w:val="22"/>
          <w:szCs w:val="22"/>
          <w:lang w:val="en-GB"/>
        </w:rPr>
        <w:t xml:space="preserve">different assets and liabilities in their name. Receivers are responsible for </w:t>
      </w:r>
      <w:r w:rsidR="003F18CA">
        <w:rPr>
          <w:rFonts w:ascii="Arial" w:hAnsi="Arial" w:cs="Arial"/>
          <w:color w:val="808080" w:themeColor="background1" w:themeShade="80"/>
          <w:sz w:val="22"/>
          <w:szCs w:val="22"/>
          <w:lang w:val="en-GB"/>
        </w:rPr>
        <w:t>orderly closure of their business and distribution of assets.</w:t>
      </w:r>
    </w:p>
    <w:p w14:paraId="33103535" w14:textId="0FD60B7F" w:rsidR="00A63D2C" w:rsidRDefault="00A63D2C" w:rsidP="002A37BB">
      <w:pPr>
        <w:jc w:val="both"/>
        <w:rPr>
          <w:rFonts w:ascii="Arial" w:hAnsi="Arial" w:cs="Arial"/>
          <w:color w:val="808080" w:themeColor="background1" w:themeShade="80"/>
          <w:sz w:val="22"/>
          <w:szCs w:val="22"/>
          <w:lang w:val="en-GB"/>
        </w:rPr>
      </w:pPr>
    </w:p>
    <w:p w14:paraId="2183C76D" w14:textId="4CD05289" w:rsidR="00A63D2C" w:rsidRDefault="00A63D2C"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some instances, creditors also use the services of receivers </w:t>
      </w:r>
      <w:r w:rsidR="00C62616">
        <w:rPr>
          <w:rFonts w:ascii="Arial" w:hAnsi="Arial" w:cs="Arial"/>
          <w:color w:val="808080" w:themeColor="background1" w:themeShade="80"/>
          <w:sz w:val="22"/>
          <w:szCs w:val="22"/>
          <w:lang w:val="en-GB"/>
        </w:rPr>
        <w:t>without the court involvement</w:t>
      </w:r>
      <w:r w:rsidR="005F7D53">
        <w:rPr>
          <w:rFonts w:ascii="Arial" w:hAnsi="Arial" w:cs="Arial"/>
          <w:color w:val="808080" w:themeColor="background1" w:themeShade="80"/>
          <w:sz w:val="22"/>
          <w:szCs w:val="22"/>
          <w:lang w:val="en-GB"/>
        </w:rPr>
        <w:t>. A creditor may appoint a receiver over a charged asset to administer, sell and realise the money.</w:t>
      </w:r>
    </w:p>
    <w:p w14:paraId="6EFB1F51" w14:textId="32ED668E" w:rsidR="007E7888" w:rsidRDefault="007E7888" w:rsidP="002A37BB">
      <w:pPr>
        <w:jc w:val="both"/>
        <w:rPr>
          <w:rFonts w:ascii="Arial" w:hAnsi="Arial" w:cs="Arial"/>
          <w:color w:val="808080" w:themeColor="background1" w:themeShade="80"/>
          <w:sz w:val="22"/>
          <w:szCs w:val="22"/>
          <w:lang w:val="en-GB"/>
        </w:rPr>
      </w:pPr>
    </w:p>
    <w:p w14:paraId="59352351" w14:textId="03DDF2D3" w:rsidR="00485A6E" w:rsidRDefault="007E7888"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Considering the above, it can be concluded that the receivers do have a limited role to play in a Cayman Islands Insolvency scenario.</w:t>
      </w:r>
    </w:p>
    <w:p w14:paraId="74B94005" w14:textId="01DA08F0" w:rsidR="007F45A8" w:rsidRDefault="007F45A8" w:rsidP="002A37BB">
      <w:pPr>
        <w:jc w:val="both"/>
        <w:rPr>
          <w:rFonts w:ascii="Arial" w:hAnsi="Arial" w:cs="Arial"/>
          <w:color w:val="808080" w:themeColor="background1" w:themeShade="80"/>
          <w:sz w:val="22"/>
          <w:szCs w:val="22"/>
          <w:lang w:val="en-GB"/>
        </w:rPr>
      </w:pPr>
    </w:p>
    <w:p w14:paraId="099E9EB0" w14:textId="3D633B6A" w:rsidR="00485A6E" w:rsidRDefault="00485A6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2F9F6FC0"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6250D543" w14:textId="3B01A504" w:rsidR="00245F92" w:rsidRDefault="00245F9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Answer 4</w:t>
      </w:r>
    </w:p>
    <w:p w14:paraId="492450A9" w14:textId="4B6DC73E" w:rsidR="00245F92" w:rsidRDefault="009D2840" w:rsidP="00245F9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Monster is partly-secured and partly-unsecured creditor. </w:t>
      </w:r>
      <w:r w:rsidR="008942C7">
        <w:rPr>
          <w:rFonts w:ascii="Arial" w:hAnsi="Arial" w:cs="Arial"/>
          <w:color w:val="808080" w:themeColor="background1" w:themeShade="80"/>
          <w:sz w:val="22"/>
          <w:szCs w:val="22"/>
          <w:lang w:val="en-GB"/>
        </w:rPr>
        <w:t xml:space="preserve">As regards its secured portion of debt, it can seek to enforce the same </w:t>
      </w:r>
      <w:r w:rsidR="006B1443">
        <w:rPr>
          <w:rFonts w:ascii="Arial" w:hAnsi="Arial" w:cs="Arial"/>
          <w:color w:val="808080" w:themeColor="background1" w:themeShade="80"/>
          <w:sz w:val="22"/>
          <w:szCs w:val="22"/>
          <w:lang w:val="en-GB"/>
        </w:rPr>
        <w:t>irrespective of the fact whether the Black Pearl is placed into Liquidation or not</w:t>
      </w:r>
      <w:r w:rsidR="00F704AB">
        <w:rPr>
          <w:rFonts w:ascii="Arial" w:hAnsi="Arial" w:cs="Arial"/>
          <w:color w:val="808080" w:themeColor="background1" w:themeShade="80"/>
          <w:sz w:val="22"/>
          <w:szCs w:val="22"/>
          <w:lang w:val="en-GB"/>
        </w:rPr>
        <w:t xml:space="preserve">. Since the ships are mortgaged the </w:t>
      </w:r>
      <w:r w:rsidR="000C3CB9">
        <w:rPr>
          <w:rFonts w:ascii="Arial" w:hAnsi="Arial" w:cs="Arial"/>
          <w:color w:val="808080" w:themeColor="background1" w:themeShade="80"/>
          <w:sz w:val="22"/>
          <w:szCs w:val="22"/>
          <w:lang w:val="en-GB"/>
        </w:rPr>
        <w:t>Monster can seek possession of such ships and sell them</w:t>
      </w:r>
      <w:r w:rsidR="006B1443">
        <w:rPr>
          <w:rFonts w:ascii="Arial" w:hAnsi="Arial" w:cs="Arial"/>
          <w:color w:val="808080" w:themeColor="background1" w:themeShade="80"/>
          <w:sz w:val="22"/>
          <w:szCs w:val="22"/>
          <w:lang w:val="en-GB"/>
        </w:rPr>
        <w:t xml:space="preserve">. As regards the unsecured portion of </w:t>
      </w:r>
      <w:r w:rsidR="000176DF">
        <w:rPr>
          <w:rFonts w:ascii="Arial" w:hAnsi="Arial" w:cs="Arial"/>
          <w:color w:val="808080" w:themeColor="background1" w:themeShade="80"/>
          <w:sz w:val="22"/>
          <w:szCs w:val="22"/>
          <w:lang w:val="en-GB"/>
        </w:rPr>
        <w:t xml:space="preserve">USD 60 million, it has to prove its claim </w:t>
      </w:r>
      <w:r w:rsidR="005403CA">
        <w:rPr>
          <w:rFonts w:ascii="Arial" w:hAnsi="Arial" w:cs="Arial"/>
          <w:color w:val="808080" w:themeColor="background1" w:themeShade="80"/>
          <w:sz w:val="22"/>
          <w:szCs w:val="22"/>
          <w:lang w:val="en-GB"/>
        </w:rPr>
        <w:t>during Liquidation to receive as per the priority rule</w:t>
      </w:r>
      <w:r w:rsidR="001E6228">
        <w:rPr>
          <w:rFonts w:ascii="Arial" w:hAnsi="Arial" w:cs="Arial"/>
          <w:color w:val="808080" w:themeColor="background1" w:themeShade="80"/>
          <w:sz w:val="22"/>
          <w:szCs w:val="22"/>
          <w:lang w:val="en-GB"/>
        </w:rPr>
        <w:t>.</w:t>
      </w:r>
    </w:p>
    <w:p w14:paraId="631DCE17" w14:textId="77777777" w:rsidR="003639E1" w:rsidRDefault="003639E1" w:rsidP="003639E1">
      <w:pPr>
        <w:pStyle w:val="ListParagraph"/>
        <w:jc w:val="both"/>
        <w:rPr>
          <w:rFonts w:ascii="Arial" w:hAnsi="Arial" w:cs="Arial"/>
          <w:color w:val="808080" w:themeColor="background1" w:themeShade="80"/>
          <w:sz w:val="22"/>
          <w:szCs w:val="22"/>
          <w:lang w:val="en-GB"/>
        </w:rPr>
      </w:pPr>
    </w:p>
    <w:p w14:paraId="0442BF1B" w14:textId="7BBC3BE2" w:rsidR="001E6228" w:rsidRDefault="003639E1" w:rsidP="00245F9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Jolly roger inc. is </w:t>
      </w:r>
      <w:r w:rsidR="00590EE6">
        <w:rPr>
          <w:rFonts w:ascii="Arial" w:hAnsi="Arial" w:cs="Arial"/>
          <w:color w:val="808080" w:themeColor="background1" w:themeShade="80"/>
          <w:sz w:val="22"/>
          <w:szCs w:val="22"/>
          <w:lang w:val="en-GB"/>
        </w:rPr>
        <w:t xml:space="preserve">the recipient of an arbitration award </w:t>
      </w:r>
      <w:r w:rsidR="00494A2F">
        <w:rPr>
          <w:rFonts w:ascii="Arial" w:hAnsi="Arial" w:cs="Arial"/>
          <w:color w:val="808080" w:themeColor="background1" w:themeShade="80"/>
          <w:sz w:val="22"/>
          <w:szCs w:val="22"/>
          <w:lang w:val="en-GB"/>
        </w:rPr>
        <w:t xml:space="preserve">in London. However, </w:t>
      </w:r>
      <w:r w:rsidR="005403CA">
        <w:rPr>
          <w:rFonts w:ascii="Arial" w:hAnsi="Arial" w:cs="Arial"/>
          <w:color w:val="808080" w:themeColor="background1" w:themeShade="80"/>
          <w:sz w:val="22"/>
          <w:szCs w:val="22"/>
          <w:lang w:val="en-GB"/>
        </w:rPr>
        <w:t>C</w:t>
      </w:r>
      <w:r w:rsidR="00494A2F">
        <w:rPr>
          <w:rFonts w:ascii="Arial" w:hAnsi="Arial" w:cs="Arial"/>
          <w:color w:val="808080" w:themeColor="background1" w:themeShade="80"/>
          <w:sz w:val="22"/>
          <w:szCs w:val="22"/>
          <w:lang w:val="en-GB"/>
        </w:rPr>
        <w:t>ayman isl</w:t>
      </w:r>
      <w:r w:rsidR="00FC73DD">
        <w:rPr>
          <w:rFonts w:ascii="Arial" w:hAnsi="Arial" w:cs="Arial"/>
          <w:color w:val="808080" w:themeColor="background1" w:themeShade="80"/>
          <w:sz w:val="22"/>
          <w:szCs w:val="22"/>
          <w:lang w:val="en-GB"/>
        </w:rPr>
        <w:t>ands are a signatory to the New York Convention on Recognition of Foreign Arbitral Awards which would make the award binding and enforceable on Black Pearl.</w:t>
      </w:r>
    </w:p>
    <w:p w14:paraId="4C20D752" w14:textId="77777777" w:rsidR="00FC73DD" w:rsidRPr="00FC73DD" w:rsidRDefault="00FC73DD" w:rsidP="00FC73DD">
      <w:pPr>
        <w:pStyle w:val="ListParagraph"/>
        <w:rPr>
          <w:rFonts w:ascii="Arial" w:hAnsi="Arial" w:cs="Arial"/>
          <w:color w:val="808080" w:themeColor="background1" w:themeShade="80"/>
          <w:sz w:val="22"/>
          <w:szCs w:val="22"/>
          <w:lang w:val="en-GB"/>
        </w:rPr>
      </w:pPr>
    </w:p>
    <w:p w14:paraId="3F160DEB" w14:textId="45AF732E" w:rsidR="00FC73DD" w:rsidRDefault="00FC73DD" w:rsidP="00245F9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Unsecured creditors are entitled to initiate winding up proceedings</w:t>
      </w:r>
      <w:r w:rsidR="001F054F">
        <w:rPr>
          <w:rFonts w:ascii="Arial" w:hAnsi="Arial" w:cs="Arial"/>
          <w:color w:val="808080" w:themeColor="background1" w:themeShade="80"/>
          <w:sz w:val="22"/>
          <w:szCs w:val="22"/>
          <w:lang w:val="en-GB"/>
        </w:rPr>
        <w:t>.</w:t>
      </w:r>
    </w:p>
    <w:p w14:paraId="686723B5" w14:textId="77777777" w:rsidR="001F054F" w:rsidRPr="001F054F" w:rsidRDefault="001F054F" w:rsidP="001F054F">
      <w:pPr>
        <w:pStyle w:val="ListParagraph"/>
        <w:rPr>
          <w:rFonts w:ascii="Arial" w:hAnsi="Arial" w:cs="Arial"/>
          <w:color w:val="808080" w:themeColor="background1" w:themeShade="80"/>
          <w:sz w:val="22"/>
          <w:szCs w:val="22"/>
          <w:lang w:val="en-GB"/>
        </w:rPr>
      </w:pPr>
    </w:p>
    <w:p w14:paraId="76E2731D" w14:textId="7609EC68" w:rsidR="001F054F" w:rsidRDefault="00EF463D" w:rsidP="00245F9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the Cayman Islands have a jurisdiction over Black Pearl as it is a company </w:t>
      </w:r>
      <w:r w:rsidR="00FB54CF">
        <w:rPr>
          <w:rFonts w:ascii="Arial" w:hAnsi="Arial" w:cs="Arial"/>
          <w:color w:val="808080" w:themeColor="background1" w:themeShade="80"/>
          <w:sz w:val="22"/>
          <w:szCs w:val="22"/>
          <w:lang w:val="en-GB"/>
        </w:rPr>
        <w:t>registered</w:t>
      </w:r>
      <w:r>
        <w:rPr>
          <w:rFonts w:ascii="Arial" w:hAnsi="Arial" w:cs="Arial"/>
          <w:color w:val="808080" w:themeColor="background1" w:themeShade="80"/>
          <w:sz w:val="22"/>
          <w:szCs w:val="22"/>
          <w:lang w:val="en-GB"/>
        </w:rPr>
        <w:t xml:space="preserve"> in the Cayman Islands.</w:t>
      </w:r>
    </w:p>
    <w:p w14:paraId="474047BA" w14:textId="77777777" w:rsidR="00FB54CF" w:rsidRPr="00FB54CF" w:rsidRDefault="00FB54CF" w:rsidP="00FB54CF">
      <w:pPr>
        <w:pStyle w:val="ListParagraph"/>
        <w:rPr>
          <w:rFonts w:ascii="Arial" w:hAnsi="Arial" w:cs="Arial"/>
          <w:color w:val="808080" w:themeColor="background1" w:themeShade="80"/>
          <w:sz w:val="22"/>
          <w:szCs w:val="22"/>
          <w:lang w:val="en-GB"/>
        </w:rPr>
      </w:pPr>
    </w:p>
    <w:p w14:paraId="75BF4ED5" w14:textId="6C8AAE54" w:rsidR="00FB54CF" w:rsidRDefault="009B4AD0" w:rsidP="00245F92">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Cayman Islands </w:t>
      </w:r>
      <w:r w:rsidR="00183FD9">
        <w:rPr>
          <w:rFonts w:ascii="Arial" w:hAnsi="Arial" w:cs="Arial"/>
          <w:color w:val="808080" w:themeColor="background1" w:themeShade="80"/>
          <w:sz w:val="22"/>
          <w:szCs w:val="22"/>
          <w:lang w:val="en-GB"/>
        </w:rPr>
        <w:t xml:space="preserve">is known for its consensual restructuring </w:t>
      </w:r>
      <w:r w:rsidR="005E0E28">
        <w:rPr>
          <w:rFonts w:ascii="Arial" w:hAnsi="Arial" w:cs="Arial"/>
          <w:color w:val="808080" w:themeColor="background1" w:themeShade="80"/>
          <w:sz w:val="22"/>
          <w:szCs w:val="22"/>
          <w:lang w:val="en-GB"/>
        </w:rPr>
        <w:t>jurisdictions</w:t>
      </w:r>
      <w:r w:rsidR="00183FD9">
        <w:rPr>
          <w:rFonts w:ascii="Arial" w:hAnsi="Arial" w:cs="Arial"/>
          <w:color w:val="808080" w:themeColor="background1" w:themeShade="80"/>
          <w:sz w:val="22"/>
          <w:szCs w:val="22"/>
          <w:lang w:val="en-GB"/>
        </w:rPr>
        <w:t xml:space="preserve"> wh</w:t>
      </w:r>
      <w:r w:rsidR="00782456">
        <w:rPr>
          <w:rFonts w:ascii="Arial" w:hAnsi="Arial" w:cs="Arial"/>
          <w:color w:val="808080" w:themeColor="background1" w:themeShade="80"/>
          <w:sz w:val="22"/>
          <w:szCs w:val="22"/>
          <w:lang w:val="en-GB"/>
        </w:rPr>
        <w:t>ich are also supported by the courts.</w:t>
      </w:r>
      <w:r w:rsidR="005E0E28">
        <w:rPr>
          <w:rFonts w:ascii="Arial" w:hAnsi="Arial" w:cs="Arial"/>
          <w:color w:val="808080" w:themeColor="background1" w:themeShade="80"/>
          <w:sz w:val="22"/>
          <w:szCs w:val="22"/>
          <w:lang w:val="en-GB"/>
        </w:rPr>
        <w:t xml:space="preserve"> One way of doing the restructuring is by way of Scheme of Arrangement.</w:t>
      </w:r>
      <w:r w:rsidR="00A42438">
        <w:rPr>
          <w:rFonts w:ascii="Arial" w:hAnsi="Arial" w:cs="Arial"/>
          <w:color w:val="808080" w:themeColor="background1" w:themeShade="80"/>
          <w:sz w:val="22"/>
          <w:szCs w:val="22"/>
          <w:lang w:val="en-GB"/>
        </w:rPr>
        <w:t xml:space="preserve"> Another prominent way is the placement of debtor into Provisional Liquidation as the latter also allows a moratorium </w:t>
      </w:r>
      <w:r w:rsidR="005A107A">
        <w:rPr>
          <w:rFonts w:ascii="Arial" w:hAnsi="Arial" w:cs="Arial"/>
          <w:color w:val="808080" w:themeColor="background1" w:themeShade="80"/>
          <w:sz w:val="22"/>
          <w:szCs w:val="22"/>
          <w:lang w:val="en-GB"/>
        </w:rPr>
        <w:t>or a stay.</w:t>
      </w:r>
      <w:r w:rsidR="00561D04">
        <w:rPr>
          <w:rFonts w:ascii="Arial" w:hAnsi="Arial" w:cs="Arial"/>
          <w:color w:val="808080" w:themeColor="background1" w:themeShade="80"/>
          <w:sz w:val="22"/>
          <w:szCs w:val="22"/>
          <w:lang w:val="en-GB"/>
        </w:rPr>
        <w:t xml:space="preserve"> Though the stay does not affect the power of a secured creditor to enforce its security, it can certainly </w:t>
      </w:r>
      <w:r w:rsidR="00267F4E">
        <w:rPr>
          <w:rFonts w:ascii="Arial" w:hAnsi="Arial" w:cs="Arial"/>
          <w:color w:val="808080" w:themeColor="background1" w:themeShade="80"/>
          <w:sz w:val="22"/>
          <w:szCs w:val="22"/>
          <w:lang w:val="en-GB"/>
        </w:rPr>
        <w:t>stop the continuation of existing proceedings</w:t>
      </w:r>
      <w:r w:rsidR="00F840D1">
        <w:rPr>
          <w:rFonts w:ascii="Arial" w:hAnsi="Arial" w:cs="Arial"/>
          <w:color w:val="808080" w:themeColor="background1" w:themeShade="80"/>
          <w:sz w:val="22"/>
          <w:szCs w:val="22"/>
          <w:lang w:val="en-GB"/>
        </w:rPr>
        <w:t xml:space="preserve"> and other unsecured creditors from enforcing their rights</w:t>
      </w:r>
      <w:r w:rsidR="008A4231">
        <w:rPr>
          <w:rFonts w:ascii="Arial" w:hAnsi="Arial" w:cs="Arial"/>
          <w:color w:val="808080" w:themeColor="background1" w:themeShade="80"/>
          <w:sz w:val="22"/>
          <w:szCs w:val="22"/>
          <w:lang w:val="en-GB"/>
        </w:rPr>
        <w:t>.</w:t>
      </w:r>
      <w:r w:rsidR="00A7379F">
        <w:rPr>
          <w:rFonts w:ascii="Arial" w:hAnsi="Arial" w:cs="Arial"/>
          <w:color w:val="808080" w:themeColor="background1" w:themeShade="80"/>
          <w:sz w:val="22"/>
          <w:szCs w:val="22"/>
          <w:lang w:val="en-GB"/>
        </w:rPr>
        <w:t xml:space="preserve"> Provisional Liquidation enables the company to opt for scheme of arrangement </w:t>
      </w:r>
      <w:r w:rsidR="00997C44">
        <w:rPr>
          <w:rFonts w:ascii="Arial" w:hAnsi="Arial" w:cs="Arial"/>
          <w:color w:val="808080" w:themeColor="background1" w:themeShade="80"/>
          <w:sz w:val="22"/>
          <w:szCs w:val="22"/>
          <w:lang w:val="en-GB"/>
        </w:rPr>
        <w:t>by giving few months time.</w:t>
      </w:r>
    </w:p>
    <w:p w14:paraId="038BD578" w14:textId="77777777" w:rsidR="00782456" w:rsidRPr="00782456" w:rsidRDefault="00782456" w:rsidP="00782456">
      <w:pPr>
        <w:pStyle w:val="ListParagraph"/>
        <w:rPr>
          <w:rFonts w:ascii="Arial" w:hAnsi="Arial" w:cs="Arial"/>
          <w:color w:val="808080" w:themeColor="background1" w:themeShade="80"/>
          <w:sz w:val="22"/>
          <w:szCs w:val="22"/>
          <w:lang w:val="en-GB"/>
        </w:rPr>
      </w:pPr>
    </w:p>
    <w:p w14:paraId="78D1D631" w14:textId="6AA2FAF9" w:rsidR="008A4231" w:rsidRDefault="001D018B" w:rsidP="008A4231">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Sparrow family which is part of the management </w:t>
      </w:r>
      <w:r w:rsidR="006A4D0D">
        <w:rPr>
          <w:rFonts w:ascii="Arial" w:hAnsi="Arial" w:cs="Arial"/>
          <w:color w:val="808080" w:themeColor="background1" w:themeShade="80"/>
          <w:sz w:val="22"/>
          <w:szCs w:val="22"/>
          <w:lang w:val="en-GB"/>
        </w:rPr>
        <w:t xml:space="preserve">is allowed to run the company and retain the control </w:t>
      </w:r>
      <w:r w:rsidR="000D7A02">
        <w:rPr>
          <w:rFonts w:ascii="Arial" w:hAnsi="Arial" w:cs="Arial"/>
          <w:color w:val="808080" w:themeColor="background1" w:themeShade="80"/>
          <w:sz w:val="22"/>
          <w:szCs w:val="22"/>
          <w:lang w:val="en-GB"/>
        </w:rPr>
        <w:t>in case of Provisional Liquidations</w:t>
      </w:r>
      <w:r w:rsidR="000F583B">
        <w:rPr>
          <w:rFonts w:ascii="Arial" w:hAnsi="Arial" w:cs="Arial"/>
          <w:color w:val="808080" w:themeColor="background1" w:themeShade="80"/>
          <w:sz w:val="22"/>
          <w:szCs w:val="22"/>
          <w:lang w:val="en-GB"/>
        </w:rPr>
        <w:t xml:space="preserve"> subject to the supervision of Provisional Liquidators </w:t>
      </w:r>
      <w:r w:rsidR="0077033D">
        <w:rPr>
          <w:rFonts w:ascii="Arial" w:hAnsi="Arial" w:cs="Arial"/>
          <w:color w:val="808080" w:themeColor="background1" w:themeShade="80"/>
          <w:sz w:val="22"/>
          <w:szCs w:val="22"/>
          <w:lang w:val="en-GB"/>
        </w:rPr>
        <w:t>and the Grand Court.</w:t>
      </w:r>
      <w:r w:rsidR="008A4231">
        <w:rPr>
          <w:rFonts w:ascii="Arial" w:hAnsi="Arial" w:cs="Arial"/>
          <w:color w:val="808080" w:themeColor="background1" w:themeShade="80"/>
          <w:sz w:val="22"/>
          <w:szCs w:val="22"/>
          <w:lang w:val="en-GB"/>
        </w:rPr>
        <w:t xml:space="preserve"> </w:t>
      </w:r>
      <w:r w:rsidR="0068113B">
        <w:rPr>
          <w:rFonts w:ascii="Arial" w:hAnsi="Arial" w:cs="Arial"/>
          <w:color w:val="808080" w:themeColor="background1" w:themeShade="80"/>
          <w:sz w:val="22"/>
          <w:szCs w:val="22"/>
          <w:lang w:val="en-GB"/>
        </w:rPr>
        <w:t xml:space="preserve">In any case </w:t>
      </w:r>
      <w:r w:rsidR="008A4231">
        <w:rPr>
          <w:rFonts w:ascii="Arial" w:hAnsi="Arial" w:cs="Arial"/>
          <w:color w:val="808080" w:themeColor="background1" w:themeShade="80"/>
          <w:sz w:val="22"/>
          <w:szCs w:val="22"/>
          <w:lang w:val="en-GB"/>
        </w:rPr>
        <w:t>If it opts for the scheme of arrangement then the management is responsible for running the business.</w:t>
      </w:r>
    </w:p>
    <w:p w14:paraId="25131CF9" w14:textId="77777777" w:rsidR="008A4231" w:rsidRPr="008A4231" w:rsidRDefault="008A4231" w:rsidP="008A4231">
      <w:pPr>
        <w:pStyle w:val="ListParagraph"/>
        <w:rPr>
          <w:rFonts w:ascii="Arial" w:hAnsi="Arial" w:cs="Arial"/>
          <w:color w:val="808080" w:themeColor="background1" w:themeShade="80"/>
          <w:sz w:val="22"/>
          <w:szCs w:val="22"/>
          <w:lang w:val="en-GB"/>
        </w:rPr>
      </w:pPr>
    </w:p>
    <w:p w14:paraId="0CE34777" w14:textId="57732EA8" w:rsidR="007B22CF" w:rsidRPr="008A4231" w:rsidRDefault="00D978CB" w:rsidP="008A4231">
      <w:pPr>
        <w:pStyle w:val="ListParagraph"/>
        <w:numPr>
          <w:ilvl w:val="0"/>
          <w:numId w:val="46"/>
        </w:numPr>
        <w:jc w:val="both"/>
        <w:rPr>
          <w:rFonts w:ascii="Arial" w:hAnsi="Arial" w:cs="Arial"/>
          <w:color w:val="808080" w:themeColor="background1" w:themeShade="80"/>
          <w:sz w:val="22"/>
          <w:szCs w:val="22"/>
          <w:lang w:val="en-GB"/>
        </w:rPr>
      </w:pPr>
      <w:r w:rsidRPr="008A4231">
        <w:rPr>
          <w:rFonts w:ascii="Arial" w:hAnsi="Arial" w:cs="Arial"/>
          <w:color w:val="808080" w:themeColor="background1" w:themeShade="80"/>
          <w:sz w:val="22"/>
          <w:szCs w:val="22"/>
          <w:lang w:val="en-GB"/>
        </w:rPr>
        <w:t xml:space="preserve">While approving a </w:t>
      </w:r>
      <w:r w:rsidR="00E0378D" w:rsidRPr="008A4231">
        <w:rPr>
          <w:rFonts w:ascii="Arial" w:hAnsi="Arial" w:cs="Arial"/>
          <w:color w:val="808080" w:themeColor="background1" w:themeShade="80"/>
          <w:sz w:val="22"/>
          <w:szCs w:val="22"/>
          <w:lang w:val="en-GB"/>
        </w:rPr>
        <w:t xml:space="preserve">restructuring plan by way of the scheme of arrangement, </w:t>
      </w:r>
      <w:r w:rsidR="001C359E" w:rsidRPr="008A4231">
        <w:rPr>
          <w:rFonts w:ascii="Arial" w:hAnsi="Arial" w:cs="Arial"/>
          <w:color w:val="808080" w:themeColor="background1" w:themeShade="80"/>
          <w:sz w:val="22"/>
          <w:szCs w:val="22"/>
          <w:lang w:val="en-GB"/>
        </w:rPr>
        <w:t>the courts will look into the necessary approvals by way of v</w:t>
      </w:r>
      <w:r w:rsidR="00F14135" w:rsidRPr="008A4231">
        <w:rPr>
          <w:rFonts w:ascii="Arial" w:hAnsi="Arial" w:cs="Arial"/>
          <w:color w:val="808080" w:themeColor="background1" w:themeShade="80"/>
          <w:sz w:val="22"/>
          <w:szCs w:val="22"/>
          <w:lang w:val="en-GB"/>
        </w:rPr>
        <w:t>oting</w:t>
      </w:r>
      <w:r w:rsidR="001C359E" w:rsidRPr="008A4231">
        <w:rPr>
          <w:rFonts w:ascii="Arial" w:hAnsi="Arial" w:cs="Arial"/>
          <w:color w:val="808080" w:themeColor="background1" w:themeShade="80"/>
          <w:sz w:val="22"/>
          <w:szCs w:val="22"/>
          <w:lang w:val="en-GB"/>
        </w:rPr>
        <w:t xml:space="preserve"> from the </w:t>
      </w:r>
      <w:r w:rsidR="00F80EE4" w:rsidRPr="008A4231">
        <w:rPr>
          <w:rFonts w:ascii="Arial" w:hAnsi="Arial" w:cs="Arial"/>
          <w:color w:val="808080" w:themeColor="background1" w:themeShade="80"/>
          <w:sz w:val="22"/>
          <w:szCs w:val="22"/>
          <w:lang w:val="en-GB"/>
        </w:rPr>
        <w:t>creditors</w:t>
      </w:r>
      <w:r w:rsidR="00F14135" w:rsidRPr="008A4231">
        <w:rPr>
          <w:rFonts w:ascii="Arial" w:hAnsi="Arial" w:cs="Arial"/>
          <w:color w:val="808080" w:themeColor="background1" w:themeShade="80"/>
          <w:sz w:val="22"/>
          <w:szCs w:val="22"/>
          <w:lang w:val="en-GB"/>
        </w:rPr>
        <w:t xml:space="preserve">, </w:t>
      </w:r>
      <w:r w:rsidR="001C359E" w:rsidRPr="008A4231">
        <w:rPr>
          <w:rFonts w:ascii="Arial" w:hAnsi="Arial" w:cs="Arial"/>
          <w:color w:val="808080" w:themeColor="background1" w:themeShade="80"/>
          <w:sz w:val="22"/>
          <w:szCs w:val="22"/>
          <w:lang w:val="en-GB"/>
        </w:rPr>
        <w:t xml:space="preserve">whether </w:t>
      </w:r>
      <w:r w:rsidR="009053DD" w:rsidRPr="008A4231">
        <w:rPr>
          <w:rFonts w:ascii="Arial" w:hAnsi="Arial" w:cs="Arial"/>
          <w:color w:val="808080" w:themeColor="background1" w:themeShade="80"/>
          <w:sz w:val="22"/>
          <w:szCs w:val="22"/>
          <w:lang w:val="en-GB"/>
        </w:rPr>
        <w:t>necessary c</w:t>
      </w:r>
      <w:r w:rsidR="00B54193" w:rsidRPr="008A4231">
        <w:rPr>
          <w:rFonts w:ascii="Arial" w:hAnsi="Arial" w:cs="Arial"/>
          <w:color w:val="808080" w:themeColor="background1" w:themeShade="80"/>
          <w:sz w:val="22"/>
          <w:szCs w:val="22"/>
          <w:lang w:val="en-GB"/>
        </w:rPr>
        <w:t>reditor</w:t>
      </w:r>
      <w:r w:rsidR="009053DD" w:rsidRPr="008A4231">
        <w:rPr>
          <w:rFonts w:ascii="Arial" w:hAnsi="Arial" w:cs="Arial"/>
          <w:color w:val="808080" w:themeColor="background1" w:themeShade="80"/>
          <w:sz w:val="22"/>
          <w:szCs w:val="22"/>
          <w:lang w:val="en-GB"/>
        </w:rPr>
        <w:t xml:space="preserve"> support</w:t>
      </w:r>
      <w:r w:rsidR="00B54193" w:rsidRPr="008A4231">
        <w:rPr>
          <w:rFonts w:ascii="Arial" w:hAnsi="Arial" w:cs="Arial"/>
          <w:color w:val="808080" w:themeColor="background1" w:themeShade="80"/>
          <w:sz w:val="22"/>
          <w:szCs w:val="22"/>
          <w:lang w:val="en-GB"/>
        </w:rPr>
        <w:t xml:space="preserve"> was provided and whether</w:t>
      </w:r>
      <w:r w:rsidR="009053DD" w:rsidRPr="008A4231">
        <w:rPr>
          <w:rFonts w:ascii="Arial" w:hAnsi="Arial" w:cs="Arial"/>
          <w:color w:val="808080" w:themeColor="background1" w:themeShade="80"/>
          <w:sz w:val="22"/>
          <w:szCs w:val="22"/>
          <w:lang w:val="en-GB"/>
        </w:rPr>
        <w:t xml:space="preserve"> compliance</w:t>
      </w:r>
      <w:r w:rsidR="00DC3CF2" w:rsidRPr="008A4231">
        <w:rPr>
          <w:rFonts w:ascii="Arial" w:hAnsi="Arial" w:cs="Arial"/>
          <w:color w:val="808080" w:themeColor="background1" w:themeShade="80"/>
          <w:sz w:val="22"/>
          <w:szCs w:val="22"/>
          <w:lang w:val="en-GB"/>
        </w:rPr>
        <w:t xml:space="preserve"> to the orders have been done.</w:t>
      </w: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EA40" w14:textId="77777777" w:rsidR="00F176B4" w:rsidRDefault="00F176B4" w:rsidP="00241B44">
      <w:r>
        <w:separator/>
      </w:r>
    </w:p>
  </w:endnote>
  <w:endnote w:type="continuationSeparator" w:id="0">
    <w:p w14:paraId="7B4F5F21" w14:textId="77777777" w:rsidR="00F176B4" w:rsidRDefault="00F176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2A30B60" w:rsidR="00920BE7" w:rsidRPr="009B4976" w:rsidRDefault="0015315B" w:rsidP="009B4976">
    <w:pPr>
      <w:pStyle w:val="Footer"/>
      <w:ind w:right="360"/>
      <w:rPr>
        <w:rFonts w:ascii="Arial" w:hAnsi="Arial" w:cs="Arial"/>
        <w:sz w:val="18"/>
        <w:szCs w:val="18"/>
        <w:lang w:val="en-GB"/>
      </w:rPr>
    </w:pPr>
    <w:r w:rsidRPr="0015315B">
      <w:rPr>
        <w:rFonts w:ascii="Arial" w:hAnsi="Arial" w:cs="Arial"/>
        <w:sz w:val="18"/>
        <w:szCs w:val="18"/>
        <w:lang w:val="en-GB"/>
      </w:rPr>
      <w:t>202021IFU-379</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A733" w14:textId="77777777" w:rsidR="00F176B4" w:rsidRDefault="00F176B4" w:rsidP="00241B44">
      <w:r>
        <w:separator/>
      </w:r>
    </w:p>
  </w:footnote>
  <w:footnote w:type="continuationSeparator" w:id="0">
    <w:p w14:paraId="7314AB99" w14:textId="77777777" w:rsidR="00F176B4" w:rsidRDefault="00F176B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F77E8"/>
    <w:multiLevelType w:val="hybridMultilevel"/>
    <w:tmpl w:val="7F789E3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6"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97D5D"/>
    <w:multiLevelType w:val="hybridMultilevel"/>
    <w:tmpl w:val="6D24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8B3BDE"/>
    <w:multiLevelType w:val="hybridMultilevel"/>
    <w:tmpl w:val="0204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D85259"/>
    <w:multiLevelType w:val="hybridMultilevel"/>
    <w:tmpl w:val="AECAFDEA"/>
    <w:lvl w:ilvl="0" w:tplc="53E602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2"/>
  </w:num>
  <w:num w:numId="3">
    <w:abstractNumId w:val="19"/>
  </w:num>
  <w:num w:numId="4">
    <w:abstractNumId w:val="39"/>
  </w:num>
  <w:num w:numId="5">
    <w:abstractNumId w:val="20"/>
  </w:num>
  <w:num w:numId="6">
    <w:abstractNumId w:val="30"/>
  </w:num>
  <w:num w:numId="7">
    <w:abstractNumId w:val="41"/>
  </w:num>
  <w:num w:numId="8">
    <w:abstractNumId w:val="34"/>
  </w:num>
  <w:num w:numId="9">
    <w:abstractNumId w:val="17"/>
  </w:num>
  <w:num w:numId="10">
    <w:abstractNumId w:val="11"/>
  </w:num>
  <w:num w:numId="11">
    <w:abstractNumId w:val="13"/>
  </w:num>
  <w:num w:numId="12">
    <w:abstractNumId w:val="18"/>
  </w:num>
  <w:num w:numId="13">
    <w:abstractNumId w:val="23"/>
  </w:num>
  <w:num w:numId="14">
    <w:abstractNumId w:val="2"/>
  </w:num>
  <w:num w:numId="15">
    <w:abstractNumId w:val="14"/>
  </w:num>
  <w:num w:numId="16">
    <w:abstractNumId w:val="37"/>
  </w:num>
  <w:num w:numId="17">
    <w:abstractNumId w:val="4"/>
  </w:num>
  <w:num w:numId="18">
    <w:abstractNumId w:val="9"/>
  </w:num>
  <w:num w:numId="19">
    <w:abstractNumId w:val="26"/>
  </w:num>
  <w:num w:numId="20">
    <w:abstractNumId w:val="24"/>
  </w:num>
  <w:num w:numId="21">
    <w:abstractNumId w:val="1"/>
  </w:num>
  <w:num w:numId="22">
    <w:abstractNumId w:val="12"/>
  </w:num>
  <w:num w:numId="23">
    <w:abstractNumId w:val="44"/>
  </w:num>
  <w:num w:numId="24">
    <w:abstractNumId w:val="0"/>
  </w:num>
  <w:num w:numId="25">
    <w:abstractNumId w:val="32"/>
  </w:num>
  <w:num w:numId="26">
    <w:abstractNumId w:val="10"/>
  </w:num>
  <w:num w:numId="27">
    <w:abstractNumId w:val="16"/>
  </w:num>
  <w:num w:numId="28">
    <w:abstractNumId w:val="3"/>
  </w:num>
  <w:num w:numId="29">
    <w:abstractNumId w:val="6"/>
  </w:num>
  <w:num w:numId="30">
    <w:abstractNumId w:val="21"/>
  </w:num>
  <w:num w:numId="31">
    <w:abstractNumId w:val="40"/>
  </w:num>
  <w:num w:numId="32">
    <w:abstractNumId w:val="28"/>
  </w:num>
  <w:num w:numId="33">
    <w:abstractNumId w:val="33"/>
  </w:num>
  <w:num w:numId="34">
    <w:abstractNumId w:val="38"/>
  </w:num>
  <w:num w:numId="35">
    <w:abstractNumId w:val="45"/>
  </w:num>
  <w:num w:numId="36">
    <w:abstractNumId w:val="15"/>
  </w:num>
  <w:num w:numId="37">
    <w:abstractNumId w:val="31"/>
  </w:num>
  <w:num w:numId="38">
    <w:abstractNumId w:val="8"/>
  </w:num>
  <w:num w:numId="39">
    <w:abstractNumId w:val="29"/>
  </w:num>
  <w:num w:numId="40">
    <w:abstractNumId w:val="25"/>
  </w:num>
  <w:num w:numId="41">
    <w:abstractNumId w:val="27"/>
  </w:num>
  <w:num w:numId="42">
    <w:abstractNumId w:val="35"/>
  </w:num>
  <w:num w:numId="43">
    <w:abstractNumId w:val="7"/>
  </w:num>
  <w:num w:numId="44">
    <w:abstractNumId w:val="5"/>
  </w:num>
  <w:num w:numId="45">
    <w:abstractNumId w:val="36"/>
  </w:num>
  <w:num w:numId="46">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wMgYSBsbm5kYGBko6SsGpxcWZ+XkgBca1AKJ3IwssAAAA"/>
  </w:docVars>
  <w:rsids>
    <w:rsidRoot w:val="00045088"/>
    <w:rsid w:val="00007BF3"/>
    <w:rsid w:val="00010BA0"/>
    <w:rsid w:val="00015621"/>
    <w:rsid w:val="00016475"/>
    <w:rsid w:val="000176DF"/>
    <w:rsid w:val="00020557"/>
    <w:rsid w:val="00021FC2"/>
    <w:rsid w:val="00023705"/>
    <w:rsid w:val="000250C7"/>
    <w:rsid w:val="00026F16"/>
    <w:rsid w:val="00037621"/>
    <w:rsid w:val="00044D46"/>
    <w:rsid w:val="00045088"/>
    <w:rsid w:val="00045904"/>
    <w:rsid w:val="0004689F"/>
    <w:rsid w:val="000502FD"/>
    <w:rsid w:val="000507A7"/>
    <w:rsid w:val="000577D2"/>
    <w:rsid w:val="00064010"/>
    <w:rsid w:val="00064E8A"/>
    <w:rsid w:val="00065166"/>
    <w:rsid w:val="00072360"/>
    <w:rsid w:val="00082609"/>
    <w:rsid w:val="000851CC"/>
    <w:rsid w:val="00087F21"/>
    <w:rsid w:val="00093BE8"/>
    <w:rsid w:val="000A407B"/>
    <w:rsid w:val="000A68ED"/>
    <w:rsid w:val="000B5FF1"/>
    <w:rsid w:val="000B609F"/>
    <w:rsid w:val="000B6F5D"/>
    <w:rsid w:val="000C3CB9"/>
    <w:rsid w:val="000C3F26"/>
    <w:rsid w:val="000D55A8"/>
    <w:rsid w:val="000D7A02"/>
    <w:rsid w:val="000E4841"/>
    <w:rsid w:val="000F1677"/>
    <w:rsid w:val="000F3D6C"/>
    <w:rsid w:val="000F583B"/>
    <w:rsid w:val="00101707"/>
    <w:rsid w:val="00102CC9"/>
    <w:rsid w:val="0010593A"/>
    <w:rsid w:val="001108F8"/>
    <w:rsid w:val="0011473D"/>
    <w:rsid w:val="00115C85"/>
    <w:rsid w:val="0012093C"/>
    <w:rsid w:val="00121F0D"/>
    <w:rsid w:val="00123855"/>
    <w:rsid w:val="00126081"/>
    <w:rsid w:val="00126A4D"/>
    <w:rsid w:val="0013473C"/>
    <w:rsid w:val="0014171F"/>
    <w:rsid w:val="0014622C"/>
    <w:rsid w:val="001463D6"/>
    <w:rsid w:val="00152348"/>
    <w:rsid w:val="0015315B"/>
    <w:rsid w:val="0015456D"/>
    <w:rsid w:val="00155FA2"/>
    <w:rsid w:val="00160F5C"/>
    <w:rsid w:val="00161F1B"/>
    <w:rsid w:val="00162829"/>
    <w:rsid w:val="00163644"/>
    <w:rsid w:val="00176F59"/>
    <w:rsid w:val="00177068"/>
    <w:rsid w:val="00180548"/>
    <w:rsid w:val="00180AC4"/>
    <w:rsid w:val="00180CCE"/>
    <w:rsid w:val="0018267A"/>
    <w:rsid w:val="00182779"/>
    <w:rsid w:val="001830DF"/>
    <w:rsid w:val="00183FD9"/>
    <w:rsid w:val="0018424C"/>
    <w:rsid w:val="001966D9"/>
    <w:rsid w:val="00196C2B"/>
    <w:rsid w:val="001A007A"/>
    <w:rsid w:val="001A7E9A"/>
    <w:rsid w:val="001B0F70"/>
    <w:rsid w:val="001B5016"/>
    <w:rsid w:val="001B57A8"/>
    <w:rsid w:val="001C359E"/>
    <w:rsid w:val="001C45FC"/>
    <w:rsid w:val="001D018B"/>
    <w:rsid w:val="001D0469"/>
    <w:rsid w:val="001D13A8"/>
    <w:rsid w:val="001D29C0"/>
    <w:rsid w:val="001D3A35"/>
    <w:rsid w:val="001D4862"/>
    <w:rsid w:val="001E25B9"/>
    <w:rsid w:val="001E49E0"/>
    <w:rsid w:val="001E6228"/>
    <w:rsid w:val="001E78A4"/>
    <w:rsid w:val="001E7B5A"/>
    <w:rsid w:val="001F054F"/>
    <w:rsid w:val="001F7412"/>
    <w:rsid w:val="001F7859"/>
    <w:rsid w:val="0020090A"/>
    <w:rsid w:val="00202DFE"/>
    <w:rsid w:val="0020526E"/>
    <w:rsid w:val="0020725B"/>
    <w:rsid w:val="00210493"/>
    <w:rsid w:val="002110F1"/>
    <w:rsid w:val="002172B8"/>
    <w:rsid w:val="002356EA"/>
    <w:rsid w:val="0024116D"/>
    <w:rsid w:val="00241B44"/>
    <w:rsid w:val="00241BC4"/>
    <w:rsid w:val="00241FA3"/>
    <w:rsid w:val="00242BF9"/>
    <w:rsid w:val="00245EFB"/>
    <w:rsid w:val="00245F92"/>
    <w:rsid w:val="002476AF"/>
    <w:rsid w:val="0025386E"/>
    <w:rsid w:val="002638B0"/>
    <w:rsid w:val="0026647A"/>
    <w:rsid w:val="002668D3"/>
    <w:rsid w:val="00266B85"/>
    <w:rsid w:val="00267F4E"/>
    <w:rsid w:val="0027299F"/>
    <w:rsid w:val="00284EBE"/>
    <w:rsid w:val="002903A7"/>
    <w:rsid w:val="00293B23"/>
    <w:rsid w:val="0029433F"/>
    <w:rsid w:val="00294829"/>
    <w:rsid w:val="0029690F"/>
    <w:rsid w:val="00297C8A"/>
    <w:rsid w:val="002A2A60"/>
    <w:rsid w:val="002A2C21"/>
    <w:rsid w:val="002A37BB"/>
    <w:rsid w:val="002A4B95"/>
    <w:rsid w:val="002B1C45"/>
    <w:rsid w:val="002B3A96"/>
    <w:rsid w:val="002B676E"/>
    <w:rsid w:val="002B69B1"/>
    <w:rsid w:val="002C13C8"/>
    <w:rsid w:val="002C3547"/>
    <w:rsid w:val="002C4B43"/>
    <w:rsid w:val="002D0021"/>
    <w:rsid w:val="002D299D"/>
    <w:rsid w:val="002D3473"/>
    <w:rsid w:val="002D4C39"/>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47925"/>
    <w:rsid w:val="00361A0A"/>
    <w:rsid w:val="00362C1B"/>
    <w:rsid w:val="003639E1"/>
    <w:rsid w:val="00364836"/>
    <w:rsid w:val="0036565C"/>
    <w:rsid w:val="0036625E"/>
    <w:rsid w:val="00366812"/>
    <w:rsid w:val="00367380"/>
    <w:rsid w:val="00367DC4"/>
    <w:rsid w:val="0037465A"/>
    <w:rsid w:val="00377065"/>
    <w:rsid w:val="00382C98"/>
    <w:rsid w:val="0038533C"/>
    <w:rsid w:val="003855C4"/>
    <w:rsid w:val="00386568"/>
    <w:rsid w:val="0039029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18CA"/>
    <w:rsid w:val="00404329"/>
    <w:rsid w:val="00405DC1"/>
    <w:rsid w:val="00406382"/>
    <w:rsid w:val="00415F1F"/>
    <w:rsid w:val="00416D2B"/>
    <w:rsid w:val="0042108F"/>
    <w:rsid w:val="00424CBB"/>
    <w:rsid w:val="00430FED"/>
    <w:rsid w:val="00434A8C"/>
    <w:rsid w:val="00437297"/>
    <w:rsid w:val="00444284"/>
    <w:rsid w:val="00445CE6"/>
    <w:rsid w:val="004534C2"/>
    <w:rsid w:val="0045446F"/>
    <w:rsid w:val="0045683E"/>
    <w:rsid w:val="00460F33"/>
    <w:rsid w:val="00477C72"/>
    <w:rsid w:val="00477FB8"/>
    <w:rsid w:val="00485A6E"/>
    <w:rsid w:val="00491675"/>
    <w:rsid w:val="00493855"/>
    <w:rsid w:val="00494A2F"/>
    <w:rsid w:val="00495E79"/>
    <w:rsid w:val="004A1694"/>
    <w:rsid w:val="004A2D83"/>
    <w:rsid w:val="004A57DD"/>
    <w:rsid w:val="004A7B51"/>
    <w:rsid w:val="004A7D71"/>
    <w:rsid w:val="004A7EF3"/>
    <w:rsid w:val="004B11FD"/>
    <w:rsid w:val="004B1441"/>
    <w:rsid w:val="004B23A2"/>
    <w:rsid w:val="004B3F65"/>
    <w:rsid w:val="004C0A63"/>
    <w:rsid w:val="004C5EAD"/>
    <w:rsid w:val="004D1A5A"/>
    <w:rsid w:val="004D2FFF"/>
    <w:rsid w:val="004D3721"/>
    <w:rsid w:val="004D4774"/>
    <w:rsid w:val="004D64F9"/>
    <w:rsid w:val="004E3A6B"/>
    <w:rsid w:val="004E622C"/>
    <w:rsid w:val="004F5FDF"/>
    <w:rsid w:val="00500285"/>
    <w:rsid w:val="00501EDC"/>
    <w:rsid w:val="005177FE"/>
    <w:rsid w:val="0052263B"/>
    <w:rsid w:val="00524728"/>
    <w:rsid w:val="00527EDC"/>
    <w:rsid w:val="00531EF1"/>
    <w:rsid w:val="00532230"/>
    <w:rsid w:val="005327B7"/>
    <w:rsid w:val="005331CA"/>
    <w:rsid w:val="00537970"/>
    <w:rsid w:val="005403CA"/>
    <w:rsid w:val="00540E3A"/>
    <w:rsid w:val="00544127"/>
    <w:rsid w:val="005463A9"/>
    <w:rsid w:val="00551038"/>
    <w:rsid w:val="00553EB2"/>
    <w:rsid w:val="00554235"/>
    <w:rsid w:val="005550F5"/>
    <w:rsid w:val="00560534"/>
    <w:rsid w:val="00561D04"/>
    <w:rsid w:val="0056391B"/>
    <w:rsid w:val="005641E2"/>
    <w:rsid w:val="005650E2"/>
    <w:rsid w:val="00567AD7"/>
    <w:rsid w:val="00575B2D"/>
    <w:rsid w:val="005831B2"/>
    <w:rsid w:val="005833D0"/>
    <w:rsid w:val="005846F3"/>
    <w:rsid w:val="0058622F"/>
    <w:rsid w:val="00590EE6"/>
    <w:rsid w:val="00592F82"/>
    <w:rsid w:val="005A0CCA"/>
    <w:rsid w:val="005A107A"/>
    <w:rsid w:val="005A2E18"/>
    <w:rsid w:val="005A34D1"/>
    <w:rsid w:val="005A6FF2"/>
    <w:rsid w:val="005A726D"/>
    <w:rsid w:val="005B67AC"/>
    <w:rsid w:val="005B79F4"/>
    <w:rsid w:val="005C08CF"/>
    <w:rsid w:val="005C5A6D"/>
    <w:rsid w:val="005C5D0F"/>
    <w:rsid w:val="005D16DD"/>
    <w:rsid w:val="005D43E0"/>
    <w:rsid w:val="005D58A3"/>
    <w:rsid w:val="005E0E28"/>
    <w:rsid w:val="005E1B79"/>
    <w:rsid w:val="005E6076"/>
    <w:rsid w:val="005E7008"/>
    <w:rsid w:val="005F026D"/>
    <w:rsid w:val="005F2AEA"/>
    <w:rsid w:val="005F2D0B"/>
    <w:rsid w:val="005F4B31"/>
    <w:rsid w:val="005F7D53"/>
    <w:rsid w:val="00602EE5"/>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47E63"/>
    <w:rsid w:val="00650CB6"/>
    <w:rsid w:val="00650FE1"/>
    <w:rsid w:val="00654C2F"/>
    <w:rsid w:val="00657087"/>
    <w:rsid w:val="00661556"/>
    <w:rsid w:val="006639DB"/>
    <w:rsid w:val="006661EF"/>
    <w:rsid w:val="00667649"/>
    <w:rsid w:val="006735FB"/>
    <w:rsid w:val="00677AEB"/>
    <w:rsid w:val="00680EF2"/>
    <w:rsid w:val="0068113B"/>
    <w:rsid w:val="00684D9D"/>
    <w:rsid w:val="00687A1D"/>
    <w:rsid w:val="00690A7A"/>
    <w:rsid w:val="00694F0B"/>
    <w:rsid w:val="00697EA1"/>
    <w:rsid w:val="006A2646"/>
    <w:rsid w:val="006A4D0D"/>
    <w:rsid w:val="006A5375"/>
    <w:rsid w:val="006A6530"/>
    <w:rsid w:val="006B1443"/>
    <w:rsid w:val="006B435A"/>
    <w:rsid w:val="006B4C64"/>
    <w:rsid w:val="006C5AFE"/>
    <w:rsid w:val="006D6BD5"/>
    <w:rsid w:val="006E481A"/>
    <w:rsid w:val="006E5298"/>
    <w:rsid w:val="006F4A78"/>
    <w:rsid w:val="006F734A"/>
    <w:rsid w:val="00700D83"/>
    <w:rsid w:val="00704852"/>
    <w:rsid w:val="00706758"/>
    <w:rsid w:val="007074E9"/>
    <w:rsid w:val="00712AA4"/>
    <w:rsid w:val="00713DA4"/>
    <w:rsid w:val="00714BF1"/>
    <w:rsid w:val="00721383"/>
    <w:rsid w:val="00721D45"/>
    <w:rsid w:val="0072266C"/>
    <w:rsid w:val="0073158B"/>
    <w:rsid w:val="007333CC"/>
    <w:rsid w:val="0073399A"/>
    <w:rsid w:val="0073714F"/>
    <w:rsid w:val="00740B33"/>
    <w:rsid w:val="00740DAD"/>
    <w:rsid w:val="007421C1"/>
    <w:rsid w:val="00750E1E"/>
    <w:rsid w:val="00756650"/>
    <w:rsid w:val="007603F5"/>
    <w:rsid w:val="00764DB0"/>
    <w:rsid w:val="0076764D"/>
    <w:rsid w:val="0077033D"/>
    <w:rsid w:val="0077498C"/>
    <w:rsid w:val="00775E93"/>
    <w:rsid w:val="007808EB"/>
    <w:rsid w:val="007809BC"/>
    <w:rsid w:val="00782456"/>
    <w:rsid w:val="00784128"/>
    <w:rsid w:val="00787BCC"/>
    <w:rsid w:val="00793173"/>
    <w:rsid w:val="007A2A33"/>
    <w:rsid w:val="007A4774"/>
    <w:rsid w:val="007B0008"/>
    <w:rsid w:val="007B22CF"/>
    <w:rsid w:val="007B3A5E"/>
    <w:rsid w:val="007B5C89"/>
    <w:rsid w:val="007C1FCC"/>
    <w:rsid w:val="007C2F50"/>
    <w:rsid w:val="007C6201"/>
    <w:rsid w:val="007D5DEE"/>
    <w:rsid w:val="007D7C92"/>
    <w:rsid w:val="007E1154"/>
    <w:rsid w:val="007E6BA4"/>
    <w:rsid w:val="007E7888"/>
    <w:rsid w:val="007F2173"/>
    <w:rsid w:val="007F41F8"/>
    <w:rsid w:val="007F45A8"/>
    <w:rsid w:val="007F659B"/>
    <w:rsid w:val="00803C72"/>
    <w:rsid w:val="0080454E"/>
    <w:rsid w:val="00804C32"/>
    <w:rsid w:val="00806302"/>
    <w:rsid w:val="00807119"/>
    <w:rsid w:val="0082483F"/>
    <w:rsid w:val="008279C0"/>
    <w:rsid w:val="00834C6D"/>
    <w:rsid w:val="00843093"/>
    <w:rsid w:val="00853B56"/>
    <w:rsid w:val="00867701"/>
    <w:rsid w:val="008723F3"/>
    <w:rsid w:val="00876F56"/>
    <w:rsid w:val="00881DE6"/>
    <w:rsid w:val="008837A6"/>
    <w:rsid w:val="00891116"/>
    <w:rsid w:val="0089145D"/>
    <w:rsid w:val="008942C7"/>
    <w:rsid w:val="008A4231"/>
    <w:rsid w:val="008A4DF2"/>
    <w:rsid w:val="008A6CFE"/>
    <w:rsid w:val="008B4B20"/>
    <w:rsid w:val="008B5333"/>
    <w:rsid w:val="008B6223"/>
    <w:rsid w:val="008C169D"/>
    <w:rsid w:val="008C66E0"/>
    <w:rsid w:val="008D2856"/>
    <w:rsid w:val="008E3339"/>
    <w:rsid w:val="008F0F0D"/>
    <w:rsid w:val="008F20FC"/>
    <w:rsid w:val="008F5FFE"/>
    <w:rsid w:val="008F6CAB"/>
    <w:rsid w:val="009053DD"/>
    <w:rsid w:val="00905A43"/>
    <w:rsid w:val="00910380"/>
    <w:rsid w:val="00912C79"/>
    <w:rsid w:val="00920BE7"/>
    <w:rsid w:val="00921B8C"/>
    <w:rsid w:val="00927C9D"/>
    <w:rsid w:val="00931FD7"/>
    <w:rsid w:val="00933A15"/>
    <w:rsid w:val="00942123"/>
    <w:rsid w:val="0095008B"/>
    <w:rsid w:val="0095207B"/>
    <w:rsid w:val="00952187"/>
    <w:rsid w:val="00962045"/>
    <w:rsid w:val="00973997"/>
    <w:rsid w:val="00976605"/>
    <w:rsid w:val="00977CE5"/>
    <w:rsid w:val="00980E61"/>
    <w:rsid w:val="009858FC"/>
    <w:rsid w:val="00991428"/>
    <w:rsid w:val="0099169D"/>
    <w:rsid w:val="00992676"/>
    <w:rsid w:val="009954B2"/>
    <w:rsid w:val="00996691"/>
    <w:rsid w:val="00997C44"/>
    <w:rsid w:val="009A1C1C"/>
    <w:rsid w:val="009A3AB7"/>
    <w:rsid w:val="009B0723"/>
    <w:rsid w:val="009B07AD"/>
    <w:rsid w:val="009B0883"/>
    <w:rsid w:val="009B15E2"/>
    <w:rsid w:val="009B4976"/>
    <w:rsid w:val="009B4AD0"/>
    <w:rsid w:val="009C0B8E"/>
    <w:rsid w:val="009C1BC8"/>
    <w:rsid w:val="009C2442"/>
    <w:rsid w:val="009D0811"/>
    <w:rsid w:val="009D0EE1"/>
    <w:rsid w:val="009D20B1"/>
    <w:rsid w:val="009D2840"/>
    <w:rsid w:val="009D3F45"/>
    <w:rsid w:val="009D47B8"/>
    <w:rsid w:val="009E2AEB"/>
    <w:rsid w:val="009E2E27"/>
    <w:rsid w:val="009E45DF"/>
    <w:rsid w:val="009E4DE3"/>
    <w:rsid w:val="009F275E"/>
    <w:rsid w:val="00A00B76"/>
    <w:rsid w:val="00A02163"/>
    <w:rsid w:val="00A047EE"/>
    <w:rsid w:val="00A2274A"/>
    <w:rsid w:val="00A235B7"/>
    <w:rsid w:val="00A25392"/>
    <w:rsid w:val="00A26898"/>
    <w:rsid w:val="00A27A7A"/>
    <w:rsid w:val="00A34ABE"/>
    <w:rsid w:val="00A407EF"/>
    <w:rsid w:val="00A42438"/>
    <w:rsid w:val="00A46B4C"/>
    <w:rsid w:val="00A46FE2"/>
    <w:rsid w:val="00A5117B"/>
    <w:rsid w:val="00A56D34"/>
    <w:rsid w:val="00A60074"/>
    <w:rsid w:val="00A63D2C"/>
    <w:rsid w:val="00A65730"/>
    <w:rsid w:val="00A6627C"/>
    <w:rsid w:val="00A71019"/>
    <w:rsid w:val="00A7379F"/>
    <w:rsid w:val="00A81029"/>
    <w:rsid w:val="00A845F5"/>
    <w:rsid w:val="00A847B9"/>
    <w:rsid w:val="00A96489"/>
    <w:rsid w:val="00A97111"/>
    <w:rsid w:val="00AB0E3A"/>
    <w:rsid w:val="00AB2425"/>
    <w:rsid w:val="00AB685C"/>
    <w:rsid w:val="00AB6C2D"/>
    <w:rsid w:val="00AC08F7"/>
    <w:rsid w:val="00AC2F1F"/>
    <w:rsid w:val="00AC3839"/>
    <w:rsid w:val="00AC43F8"/>
    <w:rsid w:val="00AC7082"/>
    <w:rsid w:val="00AD12C7"/>
    <w:rsid w:val="00AD4BE8"/>
    <w:rsid w:val="00AE1BD2"/>
    <w:rsid w:val="00AE619D"/>
    <w:rsid w:val="00AF228E"/>
    <w:rsid w:val="00B016A8"/>
    <w:rsid w:val="00B0179C"/>
    <w:rsid w:val="00B14819"/>
    <w:rsid w:val="00B15E2F"/>
    <w:rsid w:val="00B17AA9"/>
    <w:rsid w:val="00B32FE7"/>
    <w:rsid w:val="00B44713"/>
    <w:rsid w:val="00B44D9B"/>
    <w:rsid w:val="00B44EB7"/>
    <w:rsid w:val="00B51B95"/>
    <w:rsid w:val="00B53FBE"/>
    <w:rsid w:val="00B54193"/>
    <w:rsid w:val="00B56103"/>
    <w:rsid w:val="00B64929"/>
    <w:rsid w:val="00B70966"/>
    <w:rsid w:val="00B71AD3"/>
    <w:rsid w:val="00B736DF"/>
    <w:rsid w:val="00B743D6"/>
    <w:rsid w:val="00B74FBD"/>
    <w:rsid w:val="00B77F46"/>
    <w:rsid w:val="00B82586"/>
    <w:rsid w:val="00B829A3"/>
    <w:rsid w:val="00B8406D"/>
    <w:rsid w:val="00B86DB1"/>
    <w:rsid w:val="00B87869"/>
    <w:rsid w:val="00B9639B"/>
    <w:rsid w:val="00BA241D"/>
    <w:rsid w:val="00BA3AE6"/>
    <w:rsid w:val="00BA4008"/>
    <w:rsid w:val="00BB0F2B"/>
    <w:rsid w:val="00BB2836"/>
    <w:rsid w:val="00BC3A55"/>
    <w:rsid w:val="00BE2B66"/>
    <w:rsid w:val="00BE4FF3"/>
    <w:rsid w:val="00BF3170"/>
    <w:rsid w:val="00BF50F7"/>
    <w:rsid w:val="00C01A64"/>
    <w:rsid w:val="00C02F29"/>
    <w:rsid w:val="00C17718"/>
    <w:rsid w:val="00C20AFE"/>
    <w:rsid w:val="00C22A25"/>
    <w:rsid w:val="00C24785"/>
    <w:rsid w:val="00C35117"/>
    <w:rsid w:val="00C35671"/>
    <w:rsid w:val="00C35B77"/>
    <w:rsid w:val="00C376EB"/>
    <w:rsid w:val="00C41A0C"/>
    <w:rsid w:val="00C46A92"/>
    <w:rsid w:val="00C46EC1"/>
    <w:rsid w:val="00C52796"/>
    <w:rsid w:val="00C53E2C"/>
    <w:rsid w:val="00C550C8"/>
    <w:rsid w:val="00C55824"/>
    <w:rsid w:val="00C56B61"/>
    <w:rsid w:val="00C606C3"/>
    <w:rsid w:val="00C620F4"/>
    <w:rsid w:val="00C62616"/>
    <w:rsid w:val="00C72848"/>
    <w:rsid w:val="00C7736C"/>
    <w:rsid w:val="00C82D87"/>
    <w:rsid w:val="00C8712A"/>
    <w:rsid w:val="00C902C8"/>
    <w:rsid w:val="00C919D1"/>
    <w:rsid w:val="00C963D3"/>
    <w:rsid w:val="00CA7BA5"/>
    <w:rsid w:val="00CB1983"/>
    <w:rsid w:val="00CB2CBB"/>
    <w:rsid w:val="00CB7CAC"/>
    <w:rsid w:val="00CC52E3"/>
    <w:rsid w:val="00CC5335"/>
    <w:rsid w:val="00CC5BA4"/>
    <w:rsid w:val="00CC6748"/>
    <w:rsid w:val="00CD0BAF"/>
    <w:rsid w:val="00CD4998"/>
    <w:rsid w:val="00CE1005"/>
    <w:rsid w:val="00CE1035"/>
    <w:rsid w:val="00CE6E50"/>
    <w:rsid w:val="00CF2819"/>
    <w:rsid w:val="00CF4F9D"/>
    <w:rsid w:val="00CF70DC"/>
    <w:rsid w:val="00D063C2"/>
    <w:rsid w:val="00D06A87"/>
    <w:rsid w:val="00D148DC"/>
    <w:rsid w:val="00D17FDC"/>
    <w:rsid w:val="00D21D8C"/>
    <w:rsid w:val="00D27CBC"/>
    <w:rsid w:val="00D41E11"/>
    <w:rsid w:val="00D53719"/>
    <w:rsid w:val="00D6188D"/>
    <w:rsid w:val="00D63EFD"/>
    <w:rsid w:val="00D73E9C"/>
    <w:rsid w:val="00D84752"/>
    <w:rsid w:val="00D86B3B"/>
    <w:rsid w:val="00D8748A"/>
    <w:rsid w:val="00D93196"/>
    <w:rsid w:val="00D978CB"/>
    <w:rsid w:val="00DA0DC0"/>
    <w:rsid w:val="00DA373B"/>
    <w:rsid w:val="00DB243C"/>
    <w:rsid w:val="00DB482A"/>
    <w:rsid w:val="00DB50FB"/>
    <w:rsid w:val="00DB56F2"/>
    <w:rsid w:val="00DB6EF5"/>
    <w:rsid w:val="00DC3089"/>
    <w:rsid w:val="00DC3CF2"/>
    <w:rsid w:val="00DC4420"/>
    <w:rsid w:val="00DD0802"/>
    <w:rsid w:val="00DD262A"/>
    <w:rsid w:val="00DD2E11"/>
    <w:rsid w:val="00DE03AF"/>
    <w:rsid w:val="00DE121C"/>
    <w:rsid w:val="00DE6633"/>
    <w:rsid w:val="00DE7658"/>
    <w:rsid w:val="00DF75F8"/>
    <w:rsid w:val="00DF7A3A"/>
    <w:rsid w:val="00E00C00"/>
    <w:rsid w:val="00E0378D"/>
    <w:rsid w:val="00E06B09"/>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3C13"/>
    <w:rsid w:val="00EB45AC"/>
    <w:rsid w:val="00EC441F"/>
    <w:rsid w:val="00EC4755"/>
    <w:rsid w:val="00EC51C2"/>
    <w:rsid w:val="00EC6D86"/>
    <w:rsid w:val="00ED0BC4"/>
    <w:rsid w:val="00ED447D"/>
    <w:rsid w:val="00ED5BDC"/>
    <w:rsid w:val="00ED717B"/>
    <w:rsid w:val="00EE4971"/>
    <w:rsid w:val="00EE6CB0"/>
    <w:rsid w:val="00EF090E"/>
    <w:rsid w:val="00EF463D"/>
    <w:rsid w:val="00EF5572"/>
    <w:rsid w:val="00F033DA"/>
    <w:rsid w:val="00F13691"/>
    <w:rsid w:val="00F13FB1"/>
    <w:rsid w:val="00F14135"/>
    <w:rsid w:val="00F176B4"/>
    <w:rsid w:val="00F27CD8"/>
    <w:rsid w:val="00F30351"/>
    <w:rsid w:val="00F3323E"/>
    <w:rsid w:val="00F341F4"/>
    <w:rsid w:val="00F34F9D"/>
    <w:rsid w:val="00F35CCE"/>
    <w:rsid w:val="00F5524B"/>
    <w:rsid w:val="00F60538"/>
    <w:rsid w:val="00F61DD2"/>
    <w:rsid w:val="00F66AFF"/>
    <w:rsid w:val="00F704AB"/>
    <w:rsid w:val="00F71433"/>
    <w:rsid w:val="00F730FA"/>
    <w:rsid w:val="00F80EE4"/>
    <w:rsid w:val="00F840D1"/>
    <w:rsid w:val="00F97C5B"/>
    <w:rsid w:val="00FA18CF"/>
    <w:rsid w:val="00FA3D50"/>
    <w:rsid w:val="00FB54CF"/>
    <w:rsid w:val="00FB7FBD"/>
    <w:rsid w:val="00FC374A"/>
    <w:rsid w:val="00FC73DD"/>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sarthak ohri</cp:lastModifiedBy>
  <cp:revision>169</cp:revision>
  <cp:lastPrinted>2019-08-27T05:42:00Z</cp:lastPrinted>
  <dcterms:created xsi:type="dcterms:W3CDTF">2021-02-15T10:07:00Z</dcterms:created>
  <dcterms:modified xsi:type="dcterms:W3CDTF">2021-05-31T11:57:00Z</dcterms:modified>
</cp:coreProperties>
</file>