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170F8890"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F7F4E">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841E8E">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w:t>
      </w:r>
      <w:r w:rsidRPr="00FC1526">
        <w:rPr>
          <w:rFonts w:ascii="Avenir Next Demi Bold" w:hAnsi="Avenir Next Demi Bold" w:cs="Arial"/>
          <w:b/>
          <w:bCs/>
          <w:sz w:val="22"/>
          <w:szCs w:val="22"/>
          <w:lang w:val="en-GB"/>
        </w:rPr>
        <w:t>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5B217B">
      <w:pPr>
        <w:jc w:val="both"/>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3540EE" w:rsidRDefault="00E11C54" w:rsidP="00735EEB">
      <w:pPr>
        <w:rPr>
          <w:rFonts w:ascii="Avenir Next" w:hAnsi="Avenir Next" w:cs="Arial"/>
          <w:sz w:val="22"/>
          <w:szCs w:val="22"/>
          <w:lang w:val="en-GB"/>
        </w:rPr>
      </w:pPr>
      <w:r w:rsidRPr="003540EE">
        <w:rPr>
          <w:rFonts w:ascii="Avenir Next" w:hAnsi="Avenir Next" w:cs="Arial"/>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7E80F44D" w14:textId="14FE4972" w:rsidR="00F478FB" w:rsidRPr="00283D7D" w:rsidRDefault="00F478FB" w:rsidP="00FD67D6">
      <w:pPr>
        <w:jc w:val="both"/>
        <w:rPr>
          <w:rFonts w:ascii="Avenir Next Demi Bold" w:hAnsi="Avenir Next Demi Bold" w:cs="Arial"/>
          <w:b/>
          <w:bCs/>
          <w:sz w:val="22"/>
          <w:szCs w:val="22"/>
          <w:u w:val="single"/>
          <w:lang w:val="en-GB"/>
        </w:rPr>
      </w:pPr>
      <w:r>
        <w:rPr>
          <w:rFonts w:ascii="Avenir Next" w:hAnsi="Avenir Next" w:cs="Arial"/>
          <w:sz w:val="22"/>
          <w:szCs w:val="22"/>
          <w:lang w:val="en-GB"/>
        </w:rPr>
        <w:t xml:space="preserve">The </w:t>
      </w:r>
      <w:r w:rsidRPr="00283D7D">
        <w:rPr>
          <w:rFonts w:ascii="Avenir Next Demi Bold" w:hAnsi="Avenir Next Demi Bold" w:cs="Arial"/>
          <w:b/>
          <w:bCs/>
          <w:sz w:val="22"/>
          <w:szCs w:val="22"/>
          <w:u w:val="single"/>
          <w:lang w:val="en-GB"/>
        </w:rPr>
        <w:t>China Enterprise Bankruptcy Law 2006</w:t>
      </w:r>
      <w:r w:rsidRPr="00283D7D">
        <w:rPr>
          <w:rFonts w:ascii="Avenir Next Demi Bold" w:hAnsi="Avenir Next Demi Bold" w:cs="Arial"/>
          <w:b/>
          <w:bCs/>
          <w:sz w:val="22"/>
          <w:szCs w:val="22"/>
          <w:lang w:val="en-GB"/>
        </w:rPr>
        <w:t xml:space="preserve"> </w:t>
      </w:r>
      <w:r w:rsidRPr="00283D7D">
        <w:rPr>
          <w:rFonts w:ascii="Avenir Next" w:hAnsi="Avenir Next" w:cs="Arial"/>
          <w:sz w:val="22"/>
          <w:szCs w:val="22"/>
          <w:lang w:val="en-GB"/>
        </w:rPr>
        <w:t xml:space="preserve">applies </w:t>
      </w:r>
      <w:r w:rsidR="006C36AA" w:rsidRPr="00283D7D">
        <w:rPr>
          <w:rFonts w:ascii="Avenir Next" w:hAnsi="Avenir Next" w:cs="Arial"/>
          <w:sz w:val="22"/>
          <w:szCs w:val="22"/>
          <w:lang w:val="en-GB"/>
        </w:rPr>
        <w:t>to</w:t>
      </w:r>
      <w:r w:rsidRPr="00283D7D">
        <w:rPr>
          <w:rFonts w:ascii="Avenir Next" w:hAnsi="Avenir Next" w:cs="Arial"/>
          <w:sz w:val="22"/>
          <w:szCs w:val="22"/>
          <w:lang w:val="en-GB"/>
        </w:rPr>
        <w:t>:</w:t>
      </w:r>
      <w:r w:rsidRPr="00283D7D">
        <w:rPr>
          <w:rFonts w:ascii="Avenir Next Demi Bold" w:hAnsi="Avenir Next Demi Bold" w:cs="Arial"/>
          <w:b/>
          <w:bCs/>
          <w:sz w:val="22"/>
          <w:szCs w:val="22"/>
          <w:u w:val="single"/>
          <w:lang w:val="en-GB"/>
        </w:rPr>
        <w:t xml:space="preserve"> </w:t>
      </w:r>
    </w:p>
    <w:p w14:paraId="61CCC6AA" w14:textId="77777777" w:rsidR="005B5F6E" w:rsidRPr="00283D7D" w:rsidRDefault="005B5F6E" w:rsidP="00735EEB">
      <w:pPr>
        <w:rPr>
          <w:rFonts w:ascii="Avenir Next Demi Bold" w:hAnsi="Avenir Next Demi Bold" w:cs="Arial"/>
          <w:b/>
          <w:bCs/>
          <w:sz w:val="22"/>
          <w:szCs w:val="22"/>
          <w:u w:val="single"/>
          <w:lang w:val="en-GB"/>
        </w:rPr>
      </w:pPr>
    </w:p>
    <w:p w14:paraId="5DAA35F9" w14:textId="72864A00" w:rsidR="005B5F6E" w:rsidRPr="00851F85" w:rsidRDefault="00F478FB" w:rsidP="00FD67D6">
      <w:pPr>
        <w:pStyle w:val="ListParagraph"/>
        <w:numPr>
          <w:ilvl w:val="0"/>
          <w:numId w:val="28"/>
        </w:numPr>
        <w:ind w:left="426"/>
        <w:jc w:val="both"/>
        <w:rPr>
          <w:rFonts w:ascii="Avenir Next" w:hAnsi="Avenir Next" w:cs="Arial"/>
          <w:sz w:val="22"/>
          <w:szCs w:val="22"/>
          <w:lang w:val="en-GB"/>
        </w:rPr>
      </w:pPr>
      <w:proofErr w:type="spellStart"/>
      <w:r>
        <w:rPr>
          <w:rFonts w:ascii="Avenir Next" w:hAnsi="Avenir Next" w:cs="Arial"/>
          <w:sz w:val="22"/>
          <w:szCs w:val="22"/>
          <w:lang w:val="en-GB"/>
        </w:rPr>
        <w:t>Natual</w:t>
      </w:r>
      <w:proofErr w:type="spellEnd"/>
      <w:r>
        <w:rPr>
          <w:rFonts w:ascii="Avenir Next" w:hAnsi="Avenir Next" w:cs="Arial"/>
          <w:sz w:val="22"/>
          <w:szCs w:val="22"/>
          <w:lang w:val="en-GB"/>
        </w:rPr>
        <w:t xml:space="preserve"> persons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E</w:t>
      </w:r>
      <w:r w:rsidR="005B5F6E" w:rsidRPr="00851F85">
        <w:rPr>
          <w:rFonts w:ascii="Avenir Next" w:hAnsi="Avenir Next" w:cs="Arial"/>
          <w:sz w:val="22"/>
          <w:szCs w:val="22"/>
          <w:lang w:val="en-GB"/>
        </w:rPr>
        <w:t>nterprise</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2AE670D5"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41580A64" w:rsidR="005B5F6E" w:rsidRPr="00851F85" w:rsidRDefault="00F478FB" w:rsidP="00FD67D6">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S</w:t>
      </w:r>
      <w:r w:rsidR="005B5F6E" w:rsidRPr="00851F85">
        <w:rPr>
          <w:rFonts w:ascii="Avenir Next" w:hAnsi="Avenir Next" w:cs="Arial"/>
          <w:sz w:val="22"/>
          <w:szCs w:val="22"/>
          <w:lang w:val="en-GB"/>
        </w:rPr>
        <w:t>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E60B7" w:rsidRDefault="00632C2D" w:rsidP="00735EEB">
      <w:pPr>
        <w:rPr>
          <w:rFonts w:ascii="Avenir Next" w:hAnsi="Avenir Next" w:cs="Arial"/>
          <w:sz w:val="22"/>
          <w:szCs w:val="22"/>
          <w:lang w:val="en-GB"/>
        </w:rPr>
      </w:pPr>
      <w:r w:rsidRPr="00FE60B7">
        <w:rPr>
          <w:rFonts w:ascii="Avenir Next" w:hAnsi="Avenir Next" w:cs="Arial"/>
          <w:sz w:val="22"/>
          <w:szCs w:val="22"/>
          <w:lang w:val="en-GB"/>
        </w:rPr>
        <w:t>Select the correct answer:</w:t>
      </w:r>
    </w:p>
    <w:p w14:paraId="482B9648" w14:textId="77777777" w:rsidR="00632C2D" w:rsidRPr="0079120A" w:rsidRDefault="00632C2D" w:rsidP="00735EEB">
      <w:pPr>
        <w:rPr>
          <w:rFonts w:ascii="Avenir Next" w:hAnsi="Avenir Next" w:cs="Arial"/>
          <w:sz w:val="22"/>
          <w:szCs w:val="22"/>
          <w:lang w:val="en-GB"/>
        </w:rPr>
      </w:pPr>
    </w:p>
    <w:p w14:paraId="4EAAF0D5" w14:textId="42FBC395" w:rsidR="00F478FB" w:rsidRPr="0079120A" w:rsidRDefault="00F478FB" w:rsidP="00FD67D6">
      <w:pPr>
        <w:jc w:val="both"/>
        <w:rPr>
          <w:rFonts w:ascii="Avenir Next" w:hAnsi="Avenir Next" w:cs="Arial"/>
          <w:sz w:val="22"/>
          <w:szCs w:val="22"/>
          <w:lang w:val="en-GB"/>
        </w:rPr>
      </w:pPr>
      <w:r>
        <w:rPr>
          <w:rFonts w:ascii="Avenir Next" w:hAnsi="Avenir Next" w:cs="Arial"/>
          <w:sz w:val="22"/>
          <w:szCs w:val="22"/>
          <w:lang w:val="en-GB"/>
        </w:rPr>
        <w:t xml:space="preserve">The China Enterprise Bankruptcy Law 2006 provides three major </w:t>
      </w:r>
      <w:r w:rsidRPr="00FE60B7">
        <w:rPr>
          <w:rFonts w:ascii="Avenir Next Demi Bold" w:hAnsi="Avenir Next Demi Bold" w:cs="Arial"/>
          <w:b/>
          <w:bCs/>
          <w:sz w:val="22"/>
          <w:szCs w:val="22"/>
          <w:u w:val="single"/>
          <w:lang w:val="en-GB"/>
        </w:rPr>
        <w:t>insolvency procedures</w:t>
      </w:r>
      <w:r>
        <w:rPr>
          <w:rFonts w:ascii="Avenir Next" w:hAnsi="Avenir Next" w:cs="Arial"/>
          <w:sz w:val="22"/>
          <w:szCs w:val="22"/>
          <w:lang w:val="en-GB"/>
        </w:rPr>
        <w:t xml:space="preserve">, </w:t>
      </w:r>
      <w:r w:rsidR="00FE60B7">
        <w:rPr>
          <w:rFonts w:ascii="Avenir Next" w:hAnsi="Avenir Next" w:cs="Arial"/>
          <w:sz w:val="22"/>
          <w:szCs w:val="22"/>
          <w:lang w:val="en-GB"/>
        </w:rPr>
        <w:t>namely</w:t>
      </w:r>
      <w:r>
        <w:rPr>
          <w:rFonts w:ascii="Avenir Next" w:hAnsi="Avenir Next" w:cs="Arial"/>
          <w:sz w:val="22"/>
          <w:szCs w:val="22"/>
          <w:lang w:val="en-GB"/>
        </w:rPr>
        <w:t xml:space="preserve">: </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 xml:space="preserve">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Default="00E9597C" w:rsidP="00735EEB">
      <w:pPr>
        <w:rPr>
          <w:rFonts w:ascii="Avenir Next" w:hAnsi="Avenir Next" w:cs="Arial"/>
          <w:sz w:val="22"/>
          <w:szCs w:val="22"/>
        </w:rPr>
      </w:pPr>
    </w:p>
    <w:p w14:paraId="0B060590" w14:textId="4C43CA05" w:rsidR="00276A1A" w:rsidRDefault="00276A1A" w:rsidP="008A2D84">
      <w:pPr>
        <w:jc w:val="both"/>
        <w:rPr>
          <w:rFonts w:ascii="Avenir Next" w:hAnsi="Avenir Next" w:cs="Arial"/>
          <w:sz w:val="22"/>
          <w:szCs w:val="22"/>
          <w:lang w:val="en-GB"/>
        </w:rPr>
      </w:pPr>
      <w:r>
        <w:rPr>
          <w:rFonts w:ascii="Avenir Next" w:hAnsi="Avenir Next" w:cs="Arial"/>
          <w:sz w:val="22"/>
          <w:szCs w:val="22"/>
          <w:lang w:val="en-GB"/>
        </w:rPr>
        <w:t xml:space="preserve">Select the correct answer in relation to the </w:t>
      </w:r>
      <w:r w:rsidRPr="008A2D84">
        <w:rPr>
          <w:rFonts w:ascii="Avenir Next Demi Bold" w:hAnsi="Avenir Next Demi Bold" w:cs="Arial"/>
          <w:b/>
          <w:bCs/>
          <w:sz w:val="22"/>
          <w:szCs w:val="22"/>
          <w:u w:val="single"/>
          <w:lang w:val="en-GB"/>
        </w:rPr>
        <w:t>appointment of the bankruptcy administrator</w:t>
      </w:r>
      <w:r w:rsidR="008A2D84">
        <w:rPr>
          <w:rFonts w:ascii="Avenir Next" w:hAnsi="Avenir Next" w:cs="Arial"/>
          <w:sz w:val="22"/>
          <w:szCs w:val="22"/>
          <w:lang w:val="en-GB"/>
        </w:rPr>
        <w:t>:</w:t>
      </w:r>
    </w:p>
    <w:p w14:paraId="42E49670" w14:textId="77777777" w:rsidR="00AD12C7" w:rsidRPr="0079120A" w:rsidRDefault="00AD12C7" w:rsidP="008D40BA">
      <w:pPr>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Only the court can appoint a bankruptcy administrator</w:t>
      </w:r>
      <w:r w:rsidR="00860A53" w:rsidRPr="00851F85">
        <w:rPr>
          <w:rFonts w:ascii="Avenir Next" w:hAnsi="Avenir Next" w:cs="Arial"/>
          <w:sz w:val="22"/>
          <w:szCs w:val="22"/>
          <w:lang w:val="en-GB"/>
        </w:rPr>
        <w:t>.</w:t>
      </w:r>
      <w:r w:rsidRPr="00851F85">
        <w:rPr>
          <w:rFonts w:ascii="Avenir Next" w:hAnsi="Avenir Next" w:cs="Arial"/>
          <w:sz w:val="22"/>
          <w:szCs w:val="22"/>
          <w:lang w:val="en-GB"/>
        </w:rPr>
        <w:t xml:space="preserve"> </w:t>
      </w:r>
      <w:r w:rsidR="00860A53" w:rsidRPr="00851F85">
        <w:rPr>
          <w:rFonts w:ascii="Avenir Next" w:hAnsi="Avenir Next" w:cs="Arial"/>
          <w:sz w:val="22"/>
          <w:szCs w:val="22"/>
          <w:lang w:val="en-GB"/>
        </w:rPr>
        <w:t>C</w:t>
      </w:r>
      <w:r w:rsidRPr="00851F85">
        <w:rPr>
          <w:rFonts w:ascii="Avenir Next" w:hAnsi="Avenir Next" w:cs="Arial"/>
          <w:sz w:val="22"/>
          <w:szCs w:val="22"/>
          <w:lang w:val="en-GB"/>
        </w:rPr>
        <w:t xml:space="preserve">reditors </w:t>
      </w:r>
      <w:r w:rsidR="00860A53" w:rsidRPr="00851F85">
        <w:rPr>
          <w:rFonts w:ascii="Avenir Next" w:hAnsi="Avenir Next" w:cs="Arial"/>
          <w:sz w:val="22"/>
          <w:szCs w:val="22"/>
          <w:lang w:val="en-GB"/>
        </w:rPr>
        <w:t>may</w:t>
      </w:r>
      <w:r w:rsidRPr="00851F85">
        <w:rPr>
          <w:rFonts w:ascii="Avenir Next" w:hAnsi="Avenir Next" w:cs="Arial"/>
          <w:sz w:val="22"/>
          <w:szCs w:val="22"/>
          <w:lang w:val="en-GB"/>
        </w:rPr>
        <w:t xml:space="preserve"> request a replacement </w:t>
      </w:r>
      <w:r w:rsidR="00860A53" w:rsidRPr="00851F85">
        <w:rPr>
          <w:rFonts w:ascii="Avenir Next" w:hAnsi="Avenir Next" w:cs="Arial"/>
          <w:sz w:val="22"/>
          <w:szCs w:val="22"/>
          <w:lang w:val="en-GB"/>
        </w:rPr>
        <w:t xml:space="preserve">bankruptcy administrator to be appointed </w:t>
      </w:r>
      <w:r w:rsidRPr="00851F85">
        <w:rPr>
          <w:rFonts w:ascii="Avenir Next" w:hAnsi="Avenir Next" w:cs="Arial"/>
          <w:sz w:val="22"/>
          <w:szCs w:val="22"/>
          <w:lang w:val="en-GB"/>
        </w:rPr>
        <w:t>if the court-appointed administrator is proven</w:t>
      </w:r>
      <w:r w:rsidR="00860A53" w:rsidRPr="00851F85">
        <w:rPr>
          <w:rFonts w:ascii="Avenir Next" w:hAnsi="Avenir Next" w:cs="Arial"/>
          <w:sz w:val="22"/>
          <w:szCs w:val="22"/>
          <w:lang w:val="en-GB"/>
        </w:rPr>
        <w:t xml:space="preserve"> to be</w:t>
      </w:r>
      <w:r w:rsidRPr="00851F85">
        <w:rPr>
          <w:rFonts w:ascii="Avenir Next" w:hAnsi="Avenir Next" w:cs="Arial"/>
          <w:sz w:val="22"/>
          <w:szCs w:val="22"/>
          <w:lang w:val="en-GB"/>
        </w:rPr>
        <w:t xml:space="preserve"> incompetent or biased</w:t>
      </w:r>
      <w:r w:rsidR="00392DAA" w:rsidRPr="00851F85">
        <w:rPr>
          <w:rFonts w:ascii="Avenir Next" w:hAnsi="Avenir Next" w:cs="Arial"/>
          <w:sz w:val="22"/>
          <w:szCs w:val="22"/>
          <w:lang w:val="en-GB"/>
        </w:rPr>
        <w:t xml:space="preserve"> at a later stage</w:t>
      </w:r>
      <w:r w:rsidR="00CE5177" w:rsidRPr="00851F85">
        <w:rPr>
          <w:rFonts w:ascii="Avenir Next" w:hAnsi="Avenir Next" w:cs="Arial"/>
          <w:sz w:val="22"/>
          <w:szCs w:val="22"/>
          <w:lang w:val="en-GB"/>
        </w:rPr>
        <w:t xml:space="preserve"> of the proceedings</w:t>
      </w:r>
      <w:r w:rsidR="00BA3AE6" w:rsidRPr="00851F85">
        <w:rPr>
          <w:rFonts w:ascii="Avenir Next" w:hAnsi="Avenir Next" w:cs="Arial"/>
          <w:sz w:val="22"/>
          <w:szCs w:val="22"/>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1C3319">
        <w:rPr>
          <w:rFonts w:ascii="Avenir Next Demi Bold" w:hAnsi="Avenir Next Demi Bold" w:cs="Arial"/>
          <w:b/>
          <w:bCs/>
          <w:sz w:val="22"/>
          <w:szCs w:val="22"/>
        </w:rPr>
        <w:t>Select the correct answer:</w:t>
      </w:r>
    </w:p>
    <w:p w14:paraId="511DA9DC" w14:textId="77777777" w:rsidR="007B3A5E" w:rsidRPr="0079120A" w:rsidRDefault="007B3A5E" w:rsidP="00735EEB">
      <w:pPr>
        <w:rPr>
          <w:rFonts w:ascii="Avenir Next" w:hAnsi="Avenir Next" w:cs="Arial"/>
          <w:sz w:val="22"/>
          <w:szCs w:val="22"/>
          <w:lang w:val="en-GB"/>
        </w:rPr>
      </w:pPr>
    </w:p>
    <w:p w14:paraId="1A443C19" w14:textId="30926812"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Which party is </w:t>
      </w:r>
      <w:r w:rsidRPr="001C3319">
        <w:rPr>
          <w:rFonts w:ascii="Avenir Next Demi Bold" w:hAnsi="Avenir Next Demi Bold" w:cs="Arial"/>
          <w:b/>
          <w:bCs/>
          <w:sz w:val="22"/>
          <w:szCs w:val="22"/>
          <w:u w:val="single"/>
          <w:lang w:val="en-GB"/>
        </w:rPr>
        <w:t>eligible to file</w:t>
      </w:r>
      <w:r>
        <w:rPr>
          <w:rFonts w:ascii="Avenir Next" w:hAnsi="Avenir Next" w:cs="Arial"/>
          <w:sz w:val="22"/>
          <w:szCs w:val="22"/>
          <w:lang w:val="en-GB"/>
        </w:rPr>
        <w:t xml:space="preserve"> a company bankruptcy petition to the court?</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the debtor </w:t>
      </w:r>
      <w:r w:rsidRPr="00851F85">
        <w:rPr>
          <w:rFonts w:ascii="Avenir Next" w:hAnsi="Avenir Next" w:cs="Arial"/>
          <w:sz w:val="22"/>
          <w:szCs w:val="22"/>
          <w:lang w:val="en-GB"/>
        </w:rPr>
        <w:t>and</w:t>
      </w:r>
      <w:r w:rsidR="00A064D3" w:rsidRPr="00851F85">
        <w:rPr>
          <w:rFonts w:ascii="Avenir Next" w:hAnsi="Avenir Next" w:cs="Arial"/>
          <w:sz w:val="22"/>
          <w:szCs w:val="22"/>
          <w:lang w:val="en-GB"/>
        </w:rPr>
        <w:t xml:space="preserve"> </w:t>
      </w:r>
      <w:r w:rsidR="00115BA4"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creditors </w:t>
      </w:r>
      <w:r w:rsidRPr="00851F85">
        <w:rPr>
          <w:rFonts w:ascii="Avenir Next" w:hAnsi="Avenir Next" w:cs="Arial"/>
          <w:sz w:val="22"/>
          <w:szCs w:val="22"/>
          <w:lang w:val="en-GB"/>
        </w:rPr>
        <w:t>may</w:t>
      </w:r>
      <w:r w:rsidR="00A064D3" w:rsidRPr="00851F85">
        <w:rPr>
          <w:rFonts w:ascii="Avenir Next" w:hAnsi="Avenir Next" w:cs="Arial"/>
          <w:sz w:val="22"/>
          <w:szCs w:val="22"/>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D1581E">
        <w:rPr>
          <w:rFonts w:ascii="Avenir Next" w:hAnsi="Avenir Next" w:cs="Arial"/>
          <w:sz w:val="22"/>
          <w:szCs w:val="22"/>
          <w:lang w:val="en-GB"/>
        </w:rPr>
        <w:t>is</w:t>
      </w:r>
      <w:r w:rsidR="00A064D3" w:rsidRPr="00D1581E">
        <w:rPr>
          <w:rFonts w:ascii="Avenir Next Demi Bold" w:hAnsi="Avenir Next Demi Bold" w:cs="Arial"/>
          <w:b/>
          <w:bCs/>
          <w:sz w:val="22"/>
          <w:szCs w:val="22"/>
          <w:lang w:val="en-GB"/>
        </w:rPr>
        <w:t xml:space="preserve"> </w:t>
      </w:r>
      <w:r w:rsidR="00A064D3" w:rsidRPr="00E3182D">
        <w:rPr>
          <w:rFonts w:ascii="Avenir Next Demi Bold" w:hAnsi="Avenir Next Demi Bold" w:cs="Arial"/>
          <w:b/>
          <w:bCs/>
          <w:sz w:val="22"/>
          <w:szCs w:val="22"/>
          <w:u w:val="single"/>
          <w:lang w:val="en-GB"/>
        </w:rPr>
        <w:t>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51F85" w:rsidRDefault="004940BC"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debtor-in-possession and administrator-in-possession </w:t>
      </w:r>
      <w:r w:rsidRPr="00851F85">
        <w:rPr>
          <w:rFonts w:ascii="Avenir Next" w:hAnsi="Avenir Next" w:cs="Arial"/>
          <w:sz w:val="22"/>
          <w:szCs w:val="22"/>
          <w:lang w:val="en-GB"/>
        </w:rPr>
        <w:t xml:space="preserve">models </w:t>
      </w:r>
      <w:r w:rsidR="00A064D3" w:rsidRPr="00851F85">
        <w:rPr>
          <w:rFonts w:ascii="Avenir Next" w:hAnsi="Avenir Next" w:cs="Arial"/>
          <w:sz w:val="22"/>
          <w:szCs w:val="22"/>
          <w:lang w:val="en-GB"/>
        </w:rPr>
        <w:t xml:space="preserve">are available </w:t>
      </w:r>
      <w:r w:rsidRPr="00851F85">
        <w:rPr>
          <w:rFonts w:ascii="Avenir Next" w:hAnsi="Avenir Next" w:cs="Arial"/>
          <w:sz w:val="22"/>
          <w:szCs w:val="22"/>
          <w:lang w:val="en-GB"/>
        </w:rPr>
        <w:t xml:space="preserve">under the </w:t>
      </w:r>
      <w:r w:rsidR="00A064D3" w:rsidRPr="00851F85">
        <w:rPr>
          <w:rFonts w:ascii="Avenir Next" w:hAnsi="Avenir Next" w:cs="Arial"/>
          <w:sz w:val="22"/>
          <w:szCs w:val="22"/>
          <w:lang w:val="en-GB"/>
        </w:rPr>
        <w:t>Chin</w:t>
      </w:r>
      <w:r w:rsidRPr="00851F85">
        <w:rPr>
          <w:rFonts w:ascii="Avenir Next" w:hAnsi="Avenir Next" w:cs="Arial"/>
          <w:sz w:val="22"/>
          <w:szCs w:val="22"/>
          <w:lang w:val="en-GB"/>
        </w:rPr>
        <w:t>ese corporate reorganisation provisions</w:t>
      </w:r>
      <w:r w:rsidR="00A064D3" w:rsidRPr="00851F85">
        <w:rPr>
          <w:rFonts w:ascii="Avenir Next" w:hAnsi="Avenir Next" w:cs="Arial"/>
          <w:sz w:val="22"/>
          <w:szCs w:val="22"/>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1D48B4" w:rsidRPr="00851F85">
        <w:rPr>
          <w:rFonts w:ascii="Avenir Next" w:hAnsi="Avenir Next" w:cs="Arial"/>
          <w:sz w:val="22"/>
          <w:szCs w:val="22"/>
          <w:lang w:val="en-GB"/>
        </w:rPr>
        <w:t xml:space="preserve">oth </w:t>
      </w: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023226">
        <w:rPr>
          <w:rFonts w:ascii="Avenir Next" w:hAnsi="Avenir Next" w:cs="Arial"/>
          <w:bCs/>
          <w:sz w:val="22"/>
          <w:szCs w:val="22"/>
          <w:lang w:val="en-GB"/>
        </w:rPr>
        <w:t xml:space="preserve">is </w:t>
      </w:r>
      <w:r w:rsidRPr="00E3182D">
        <w:rPr>
          <w:rFonts w:ascii="Avenir Next Demi Bold" w:hAnsi="Avenir Next Demi Bold" w:cs="Arial"/>
          <w:b/>
          <w:bCs/>
          <w:sz w:val="22"/>
          <w:szCs w:val="22"/>
          <w:u w:val="single"/>
          <w:lang w:val="en-GB"/>
        </w:rPr>
        <w:t>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f the reorgani</w:t>
      </w:r>
      <w:r w:rsidRPr="00851F85">
        <w:rPr>
          <w:rFonts w:ascii="Avenir Next" w:hAnsi="Avenir Next" w:cs="Arial"/>
          <w:bCs/>
          <w:sz w:val="22"/>
          <w:szCs w:val="22"/>
          <w:lang w:val="en-GB"/>
        </w:rPr>
        <w:t>s</w:t>
      </w:r>
      <w:r w:rsidR="00073F11" w:rsidRPr="00851F85">
        <w:rPr>
          <w:rFonts w:ascii="Avenir Next" w:hAnsi="Avenir Next" w:cs="Arial"/>
          <w:bCs/>
          <w:sz w:val="22"/>
          <w:szCs w:val="22"/>
          <w:lang w:val="en-GB"/>
        </w:rPr>
        <w:t xml:space="preserve">ation plan was voted down </w:t>
      </w:r>
      <w:r w:rsidRPr="00851F85">
        <w:rPr>
          <w:rFonts w:ascii="Avenir Next" w:hAnsi="Avenir Next" w:cs="Arial"/>
          <w:bCs/>
          <w:sz w:val="22"/>
          <w:szCs w:val="22"/>
          <w:lang w:val="en-GB"/>
        </w:rPr>
        <w:t xml:space="preserve">(rejected) </w:t>
      </w:r>
      <w:r w:rsidR="00073F11" w:rsidRPr="00851F85">
        <w:rPr>
          <w:rFonts w:ascii="Avenir Next" w:hAnsi="Avenir Next" w:cs="Arial"/>
          <w:bCs/>
          <w:sz w:val="22"/>
          <w:szCs w:val="22"/>
          <w:lang w:val="en-GB"/>
        </w:rPr>
        <w:t>by one or more class of creditors, the court may still approve the plan if certain statutory conditions are met</w:t>
      </w:r>
      <w:r w:rsidRPr="00851F85">
        <w:rPr>
          <w:rFonts w:ascii="Avenir Next" w:hAnsi="Avenir Next" w:cs="Arial"/>
          <w:bCs/>
          <w:sz w:val="22"/>
          <w:szCs w:val="22"/>
          <w:lang w:val="en-GB"/>
        </w:rPr>
        <w:t>;</w:t>
      </w:r>
      <w:r w:rsidR="00073F11" w:rsidRPr="00851F85">
        <w:rPr>
          <w:rFonts w:ascii="Avenir Next" w:hAnsi="Avenir Next" w:cs="Arial"/>
          <w:bCs/>
          <w:sz w:val="22"/>
          <w:szCs w:val="22"/>
          <w:lang w:val="en-GB"/>
        </w:rPr>
        <w:t xml:space="preserve"> </w:t>
      </w: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is </w:t>
      </w:r>
      <w:r w:rsidRPr="00851F85">
        <w:rPr>
          <w:rFonts w:ascii="Avenir Next" w:hAnsi="Avenir Next" w:cs="Arial"/>
          <w:bCs/>
          <w:sz w:val="22"/>
          <w:szCs w:val="22"/>
          <w:lang w:val="en-GB"/>
        </w:rPr>
        <w:t xml:space="preserve">therefore </w:t>
      </w:r>
      <w:r w:rsidR="00073F11" w:rsidRPr="00851F85">
        <w:rPr>
          <w:rFonts w:ascii="Avenir Next" w:hAnsi="Avenir Next" w:cs="Arial"/>
          <w:bCs/>
          <w:sz w:val="22"/>
          <w:szCs w:val="22"/>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56DE1C8E"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cram-down</w:t>
      </w:r>
      <w:r w:rsidR="00F478FB">
        <w:rPr>
          <w:rFonts w:ascii="Avenir Next" w:hAnsi="Avenir Next" w:cs="Arial"/>
          <w:bCs/>
          <w:sz w:val="22"/>
          <w:szCs w:val="22"/>
          <w:lang w:val="en-GB"/>
        </w:rPr>
        <w:t xml:space="preserve"> approval is not available under the China Enterprise </w:t>
      </w:r>
      <w:proofErr w:type="spellStart"/>
      <w:r w:rsidR="00F478FB">
        <w:rPr>
          <w:rFonts w:ascii="Avenir Next" w:hAnsi="Avenir Next" w:cs="Arial"/>
          <w:bCs/>
          <w:sz w:val="22"/>
          <w:szCs w:val="22"/>
          <w:lang w:val="en-GB"/>
        </w:rPr>
        <w:t>Bankrupty</w:t>
      </w:r>
      <w:proofErr w:type="spellEnd"/>
      <w:r w:rsidR="00F478FB">
        <w:rPr>
          <w:rFonts w:ascii="Avenir Next" w:hAnsi="Avenir Next" w:cs="Arial"/>
          <w:bCs/>
          <w:sz w:val="22"/>
          <w:szCs w:val="22"/>
          <w:lang w:val="en-GB"/>
        </w:rPr>
        <w:t xml:space="preserve"> Law 2006. </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A</w:t>
      </w:r>
      <w:r w:rsidR="005C1A09" w:rsidRPr="00851F85">
        <w:rPr>
          <w:rFonts w:ascii="Avenir Next" w:hAnsi="Avenir Next" w:cs="Arial"/>
          <w:sz w:val="22"/>
          <w:szCs w:val="22"/>
          <w:lang w:val="en-GB"/>
        </w:rPr>
        <w:t xml:space="preserve"> foreign bankruptcy proceeding can be recognised in China, provided there is a judicial assistance treaty with China or reciprocity </w:t>
      </w:r>
      <w:r w:rsidR="005D044D" w:rsidRPr="00851F85">
        <w:rPr>
          <w:rFonts w:ascii="Avenir Next" w:hAnsi="Avenir Next" w:cs="Arial"/>
          <w:sz w:val="22"/>
          <w:szCs w:val="22"/>
          <w:lang w:val="en-GB"/>
        </w:rPr>
        <w:t xml:space="preserve">with China </w:t>
      </w:r>
      <w:r w:rsidR="005C1A09" w:rsidRPr="00851F85">
        <w:rPr>
          <w:rFonts w:ascii="Avenir Next" w:hAnsi="Avenir Next" w:cs="Arial"/>
          <w:sz w:val="22"/>
          <w:szCs w:val="22"/>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312D429C"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w:t>
      </w:r>
      <w:r w:rsidR="00F478FB">
        <w:rPr>
          <w:rFonts w:ascii="Avenir Next" w:hAnsi="Avenir Next" w:cs="Arial"/>
          <w:sz w:val="22"/>
          <w:szCs w:val="22"/>
          <w:lang w:val="en-GB"/>
        </w:rPr>
        <w:t xml:space="preserve"> joined the Belt &amp; Road Initiative.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BE7D74" w:rsidRDefault="00416D2B" w:rsidP="00735EEB">
      <w:pPr>
        <w:rPr>
          <w:rFonts w:ascii="Avenir Next" w:hAnsi="Avenir Next" w:cs="Arial"/>
          <w:sz w:val="22"/>
          <w:szCs w:val="22"/>
        </w:rPr>
      </w:pPr>
      <w:r w:rsidRPr="00BE7D74">
        <w:rPr>
          <w:rFonts w:ascii="Avenir Next" w:hAnsi="Avenir Next" w:cs="Arial"/>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BE7D74">
        <w:rPr>
          <w:rFonts w:ascii="Avenir Next Demi Bold" w:hAnsi="Avenir Next Demi Bold" w:cs="Arial"/>
          <w:b/>
          <w:bCs/>
          <w:sz w:val="22"/>
          <w:szCs w:val="22"/>
          <w:u w:val="single"/>
          <w:lang w:val="en-GB"/>
        </w:rPr>
        <w:t xml:space="preserve">stated </w:t>
      </w:r>
      <w:r w:rsidRPr="00BE7D74">
        <w:rPr>
          <w:rFonts w:ascii="Avenir Next Demi Bold" w:hAnsi="Avenir Next Demi Bold" w:cs="Arial"/>
          <w:b/>
          <w:bCs/>
          <w:sz w:val="22"/>
          <w:szCs w:val="22"/>
          <w:u w:val="single"/>
          <w:lang w:val="en-GB"/>
        </w:rPr>
        <w:t>universal effect</w:t>
      </w:r>
      <w:r w:rsidRPr="0079120A">
        <w:rPr>
          <w:rFonts w:ascii="Avenir Next" w:hAnsi="Avenir Next" w:cs="Arial"/>
          <w:sz w:val="22"/>
          <w:szCs w:val="22"/>
          <w:lang w:val="en-GB"/>
        </w:rPr>
        <w:t xml:space="preserve">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must seek recognition of the Chinese bankruptcy ruling abroad, otherwise the Chinese bankruptcy ruling </w:t>
      </w:r>
      <w:r w:rsidRPr="00851F85">
        <w:rPr>
          <w:rFonts w:ascii="Avenir Next" w:hAnsi="Avenir Next" w:cs="Arial"/>
          <w:sz w:val="22"/>
          <w:szCs w:val="22"/>
          <w:lang w:val="en-GB"/>
        </w:rPr>
        <w:t>will not be</w:t>
      </w:r>
      <w:r w:rsidR="004A42CD" w:rsidRPr="00851F85">
        <w:rPr>
          <w:rFonts w:ascii="Avenir Next" w:hAnsi="Avenir Next" w:cs="Arial"/>
          <w:sz w:val="22"/>
          <w:szCs w:val="22"/>
          <w:lang w:val="en-GB"/>
        </w:rPr>
        <w:t xml:space="preserve"> effective in other </w:t>
      </w:r>
      <w:r w:rsidR="00465DE6"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5E084F" w:rsidRDefault="00BA4008" w:rsidP="00735EEB">
      <w:pPr>
        <w:rPr>
          <w:rFonts w:ascii="Avenir Next" w:hAnsi="Avenir Next" w:cs="Arial"/>
          <w:sz w:val="22"/>
          <w:szCs w:val="22"/>
        </w:rPr>
      </w:pPr>
      <w:r w:rsidRPr="005E084F">
        <w:rPr>
          <w:rFonts w:ascii="Avenir Next" w:hAnsi="Avenir Next" w:cs="Arial"/>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0E4AB835" w14:textId="3516FA25"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The </w:t>
      </w:r>
      <w:r w:rsidR="00FE4704">
        <w:rPr>
          <w:rFonts w:ascii="Avenir Next" w:hAnsi="Avenir Next" w:cs="Arial"/>
          <w:sz w:val="22"/>
          <w:szCs w:val="22"/>
          <w:lang w:val="en-GB"/>
        </w:rPr>
        <w:t>introduction</w:t>
      </w:r>
      <w:r>
        <w:rPr>
          <w:rFonts w:ascii="Avenir Next" w:hAnsi="Avenir Next" w:cs="Arial"/>
          <w:sz w:val="22"/>
          <w:szCs w:val="22"/>
          <w:lang w:val="en-GB"/>
        </w:rPr>
        <w:t xml:space="preserve"> of the corporate rescue procedure under the China Enterprise Bankruptcy Law 2006 was most </w:t>
      </w:r>
      <w:r w:rsidRPr="00FE4704">
        <w:rPr>
          <w:rFonts w:ascii="Avenir Next Demi Bold" w:hAnsi="Avenir Next Demi Bold" w:cs="Arial"/>
          <w:b/>
          <w:bCs/>
          <w:sz w:val="22"/>
          <w:szCs w:val="22"/>
          <w:u w:val="single"/>
          <w:lang w:val="en-GB"/>
        </w:rPr>
        <w:t>influenced</w:t>
      </w:r>
      <w:r>
        <w:rPr>
          <w:rFonts w:ascii="Avenir Next" w:hAnsi="Avenir Next" w:cs="Arial"/>
          <w:sz w:val="22"/>
          <w:szCs w:val="22"/>
          <w:lang w:val="en-GB"/>
        </w:rPr>
        <w:t xml:space="preserve"> by the jurisdiction of: </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The U</w:t>
      </w:r>
      <w:r w:rsidR="00432529" w:rsidRPr="00851F85">
        <w:rPr>
          <w:rFonts w:ascii="Avenir Next" w:hAnsi="Avenir Next" w:cs="Arial"/>
          <w:sz w:val="22"/>
          <w:szCs w:val="22"/>
          <w:lang w:val="en-GB"/>
        </w:rPr>
        <w:t xml:space="preserve">nited </w:t>
      </w:r>
      <w:r w:rsidRPr="00851F85">
        <w:rPr>
          <w:rFonts w:ascii="Avenir Next" w:hAnsi="Avenir Next" w:cs="Arial"/>
          <w:sz w:val="22"/>
          <w:szCs w:val="22"/>
          <w:lang w:val="en-GB"/>
        </w:rPr>
        <w:t>S</w:t>
      </w:r>
      <w:r w:rsidR="00432529" w:rsidRPr="00851F85">
        <w:rPr>
          <w:rFonts w:ascii="Avenir Next" w:hAnsi="Avenir Next" w:cs="Arial"/>
          <w:sz w:val="22"/>
          <w:szCs w:val="22"/>
          <w:lang w:val="en-GB"/>
        </w:rPr>
        <w:t xml:space="preserve">tates of </w:t>
      </w:r>
      <w:r w:rsidRPr="00851F85">
        <w:rPr>
          <w:rFonts w:ascii="Avenir Next" w:hAnsi="Avenir Next" w:cs="Arial"/>
          <w:sz w:val="22"/>
          <w:szCs w:val="22"/>
          <w:lang w:val="en-GB"/>
        </w:rPr>
        <w:t>A</w:t>
      </w:r>
      <w:r w:rsidR="00432529" w:rsidRPr="00851F85">
        <w:rPr>
          <w:rFonts w:ascii="Avenir Next" w:hAnsi="Avenir Next" w:cs="Arial"/>
          <w:sz w:val="22"/>
          <w:szCs w:val="22"/>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67DA6D2D"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 xml:space="preserve">Japan. </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0D34609B"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Singapore</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1995150A" w14:textId="727D7C11"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If a creditor wants to bring a defaulting debtor company into a bankruptcy liqui</w:t>
      </w:r>
      <w:r w:rsidR="00183E0C">
        <w:rPr>
          <w:rFonts w:ascii="Avenir Next" w:hAnsi="Avenir Next" w:cs="Arial"/>
          <w:sz w:val="22"/>
          <w:szCs w:val="22"/>
          <w:lang w:val="en-GB"/>
        </w:rPr>
        <w:t>d</w:t>
      </w:r>
      <w:r>
        <w:rPr>
          <w:rFonts w:ascii="Avenir Next" w:hAnsi="Avenir Next" w:cs="Arial"/>
          <w:sz w:val="22"/>
          <w:szCs w:val="22"/>
          <w:lang w:val="en-GB"/>
        </w:rPr>
        <w:t xml:space="preserve">ation procedure in China, which bankruptcy test should be fulfilled before the court can accept the filing? </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34663229" w:rsidR="00385CA1" w:rsidRPr="00514EFD" w:rsidRDefault="00851F85" w:rsidP="00385CA1">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r w:rsidR="00514EFD" w:rsidRPr="00514EFD">
        <w:rPr>
          <w:rFonts w:ascii="Avenir Next" w:hAnsi="Avenir Next" w:cs="Arial"/>
          <w:color w:val="808080" w:themeColor="background1" w:themeShade="80"/>
          <w:sz w:val="22"/>
          <w:szCs w:val="22"/>
          <w:lang w:val="en-GB"/>
        </w:rPr>
        <w:t>]</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7F8C089D" w14:textId="31A60188" w:rsidR="00FE2DE2" w:rsidRPr="0029755E" w:rsidRDefault="00655DBC" w:rsidP="0029755E">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0EBD6337" w14:textId="77777777" w:rsidR="00F478FB" w:rsidRDefault="00F478FB" w:rsidP="00735EEB">
      <w:pPr>
        <w:rPr>
          <w:rFonts w:ascii="Avenir Next" w:hAnsi="Avenir Next" w:cs="Arial"/>
          <w:sz w:val="22"/>
          <w:szCs w:val="22"/>
          <w:lang w:val="en-GB"/>
        </w:rPr>
      </w:pPr>
      <w:r>
        <w:rPr>
          <w:rFonts w:ascii="Avenir Next" w:hAnsi="Avenir Next" w:cs="Arial"/>
          <w:sz w:val="22"/>
          <w:szCs w:val="22"/>
          <w:lang w:val="en-GB"/>
        </w:rPr>
        <w:t>Please briefly describe the major features of fixed charges and pledges as the major forms of security in China.</w:t>
      </w:r>
    </w:p>
    <w:p w14:paraId="3323E1BA" w14:textId="63FE9C1F" w:rsidR="001525AF" w:rsidRPr="0079120A" w:rsidRDefault="00F478FB" w:rsidP="00735EEB">
      <w:pPr>
        <w:rPr>
          <w:rFonts w:ascii="Avenir Next" w:hAnsi="Avenir Next" w:cs="Arial"/>
          <w:sz w:val="22"/>
          <w:szCs w:val="22"/>
          <w:lang w:val="en-GB"/>
        </w:rPr>
      </w:pPr>
      <w:r>
        <w:rPr>
          <w:rFonts w:ascii="Avenir Next" w:hAnsi="Avenir Next" w:cs="Arial"/>
          <w:sz w:val="22"/>
          <w:szCs w:val="22"/>
          <w:lang w:val="en-GB"/>
        </w:rPr>
        <w:t xml:space="preserve"> </w:t>
      </w:r>
    </w:p>
    <w:p w14:paraId="0A56D04B"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6FD2223E" w:rsidR="002476AF" w:rsidRPr="0079120A" w:rsidRDefault="00D03F27" w:rsidP="00E3182D">
      <w:pPr>
        <w:jc w:val="both"/>
        <w:rPr>
          <w:rFonts w:ascii="Avenir Next" w:hAnsi="Avenir Next" w:cs="Arial"/>
          <w:sz w:val="22"/>
          <w:szCs w:val="22"/>
          <w:lang w:val="en-GB"/>
        </w:rPr>
      </w:pPr>
      <w:r w:rsidRPr="00BE5A9E">
        <w:rPr>
          <w:rFonts w:ascii="Avenir Next" w:hAnsi="Avenir Next" w:cs="Arial"/>
          <w:sz w:val="22"/>
          <w:szCs w:val="22"/>
          <w:lang w:val="en-GB"/>
        </w:rPr>
        <w:t>D</w:t>
      </w:r>
      <w:r w:rsidR="002476AF" w:rsidRPr="00BE5A9E">
        <w:rPr>
          <w:rFonts w:ascii="Avenir Next" w:hAnsi="Avenir Next" w:cs="Arial"/>
          <w:sz w:val="22"/>
          <w:szCs w:val="22"/>
          <w:lang w:val="en-GB"/>
        </w:rPr>
        <w:t>iscuss</w:t>
      </w:r>
      <w:r w:rsidR="002476AF" w:rsidRPr="0079120A">
        <w:rPr>
          <w:rFonts w:ascii="Avenir Next" w:hAnsi="Avenir Next" w:cs="Arial"/>
          <w:sz w:val="22"/>
          <w:szCs w:val="22"/>
          <w:lang w:val="en-GB"/>
        </w:rPr>
        <w:t xml:space="preserve"> </w:t>
      </w:r>
      <w:r w:rsidR="00F478FB">
        <w:rPr>
          <w:rFonts w:ascii="Avenir Next" w:hAnsi="Avenir Next" w:cs="Arial"/>
          <w:sz w:val="22"/>
          <w:szCs w:val="22"/>
          <w:lang w:val="en-GB"/>
        </w:rPr>
        <w:t>why</w:t>
      </w:r>
      <w:r w:rsidR="00BE5A9E">
        <w:rPr>
          <w:rFonts w:ascii="Avenir Next" w:hAnsi="Avenir Next" w:cs="Arial"/>
          <w:sz w:val="22"/>
          <w:szCs w:val="22"/>
          <w:lang w:val="en-GB"/>
        </w:rPr>
        <w:t>, at least in theory,</w:t>
      </w:r>
      <w:r w:rsidR="00F478FB">
        <w:rPr>
          <w:rFonts w:ascii="Avenir Next" w:hAnsi="Avenir Next" w:cs="Arial"/>
          <w:sz w:val="22"/>
          <w:szCs w:val="22"/>
          <w:lang w:val="en-GB"/>
        </w:rPr>
        <w:t xml:space="preserve"> this statement is true</w:t>
      </w:r>
      <w:r w:rsidR="00146DC0" w:rsidRPr="0079120A">
        <w:rPr>
          <w:rFonts w:ascii="Avenir Next" w:hAnsi="Avenir Next" w:cs="Arial"/>
          <w:sz w:val="22"/>
          <w:szCs w:val="22"/>
          <w:lang w:val="en-GB"/>
        </w:rPr>
        <w:t xml:space="preserve">. </w:t>
      </w:r>
    </w:p>
    <w:p w14:paraId="36644C40" w14:textId="77777777" w:rsidR="00404B99" w:rsidRPr="0079120A" w:rsidRDefault="00404B99" w:rsidP="00735EEB">
      <w:pPr>
        <w:rPr>
          <w:rFonts w:ascii="Avenir Next" w:hAnsi="Avenir Next" w:cs="Arial"/>
          <w:sz w:val="22"/>
          <w:szCs w:val="22"/>
          <w:lang w:val="en-GB"/>
        </w:rPr>
      </w:pPr>
    </w:p>
    <w:p w14:paraId="1B55372D"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77777777" w:rsidR="00780EA7" w:rsidRPr="00514EFD" w:rsidRDefault="00780EA7" w:rsidP="00780EA7">
      <w:pPr>
        <w:ind w:left="720" w:hanging="720"/>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7F8506F7" w14:textId="77777777" w:rsidR="00EF0059" w:rsidRDefault="00EF0059" w:rsidP="00735EEB">
      <w:pPr>
        <w:rPr>
          <w:rFonts w:ascii="Avenir Next Demi Bold" w:hAnsi="Avenir Next Demi Bold" w:cs="Arial"/>
          <w:b/>
          <w:bCs/>
          <w:sz w:val="22"/>
          <w:szCs w:val="22"/>
          <w:lang w:val="en-GB"/>
        </w:rPr>
      </w:pPr>
    </w:p>
    <w:p w14:paraId="3928DE80" w14:textId="77777777" w:rsidR="00EF0059" w:rsidRDefault="00EF0059" w:rsidP="00735EEB">
      <w:pPr>
        <w:rPr>
          <w:rFonts w:ascii="Avenir Next Demi Bold" w:hAnsi="Avenir Next Demi Bold" w:cs="Arial"/>
          <w:b/>
          <w:bCs/>
          <w:sz w:val="22"/>
          <w:szCs w:val="22"/>
          <w:lang w:val="en-GB"/>
        </w:rPr>
      </w:pPr>
    </w:p>
    <w:p w14:paraId="0E678DF9" w14:textId="2D693BD3"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146ED9E2"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 xml:space="preserve">of </w:t>
      </w:r>
      <w:r w:rsidR="00F478FB">
        <w:rPr>
          <w:rFonts w:ascii="Avenir Next" w:hAnsi="Avenir Next" w:cs="Arial"/>
          <w:sz w:val="22"/>
          <w:szCs w:val="22"/>
          <w:lang w:val="en-GB"/>
        </w:rPr>
        <w:t>an Australian</w:t>
      </w:r>
      <w:r w:rsidR="00146DC0"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w:t>
      </w:r>
      <w:r w:rsidR="00F478FB">
        <w:rPr>
          <w:rFonts w:ascii="Avenir Next" w:hAnsi="Avenir Next" w:cs="Arial"/>
          <w:sz w:val="22"/>
          <w:szCs w:val="22"/>
          <w:lang w:val="en-GB"/>
        </w:rPr>
        <w:t>Beijing</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w:t>
      </w:r>
      <w:r w:rsidR="00F478FB">
        <w:rPr>
          <w:rFonts w:ascii="Avenir Next" w:hAnsi="Avenir Next" w:cs="Arial"/>
          <w:sz w:val="22"/>
          <w:szCs w:val="22"/>
          <w:lang w:val="en-GB"/>
        </w:rPr>
        <w:t xml:space="preserve">the Beijing Second Intermediate People’s </w:t>
      </w:r>
      <w:proofErr w:type="gramStart"/>
      <w:r w:rsidR="00F478FB">
        <w:rPr>
          <w:rFonts w:ascii="Avenir Next" w:hAnsi="Avenir Next" w:cs="Arial"/>
          <w:sz w:val="22"/>
          <w:szCs w:val="22"/>
          <w:lang w:val="en-GB"/>
        </w:rPr>
        <w:t xml:space="preserve">Court, </w:t>
      </w:r>
      <w:r w:rsidR="001E4A1F" w:rsidRPr="0079120A">
        <w:rPr>
          <w:rFonts w:ascii="Avenir Next" w:hAnsi="Avenir Next" w:cs="Arial"/>
          <w:sz w:val="22"/>
          <w:szCs w:val="22"/>
          <w:lang w:val="en-GB"/>
        </w:rPr>
        <w:t xml:space="preserve"> which</w:t>
      </w:r>
      <w:proofErr w:type="gramEnd"/>
      <w:r w:rsidR="001E4A1F" w:rsidRPr="0079120A">
        <w:rPr>
          <w:rFonts w:ascii="Avenir Next" w:hAnsi="Avenir Next" w:cs="Arial"/>
          <w:sz w:val="22"/>
          <w:szCs w:val="22"/>
          <w:lang w:val="en-GB"/>
        </w:rPr>
        <w:t xml:space="preserve"> has issued an injunction freezing the assets</w:t>
      </w:r>
      <w:r w:rsidR="00D4285A" w:rsidRPr="0079120A">
        <w:rPr>
          <w:rFonts w:ascii="Avenir Next" w:hAnsi="Avenir Next" w:cs="Arial"/>
          <w:sz w:val="22"/>
          <w:szCs w:val="22"/>
          <w:lang w:val="en-GB"/>
        </w:rPr>
        <w:t xml:space="preserve"> of the </w:t>
      </w:r>
      <w:r w:rsidR="00F478FB">
        <w:rPr>
          <w:rFonts w:ascii="Avenir Next" w:hAnsi="Avenir Next" w:cs="Arial"/>
          <w:sz w:val="22"/>
          <w:szCs w:val="22"/>
          <w:lang w:val="en-GB"/>
        </w:rPr>
        <w:t xml:space="preserve">Australian </w:t>
      </w:r>
      <w:r w:rsidR="00D4285A" w:rsidRPr="0079120A">
        <w:rPr>
          <w:rFonts w:ascii="Avenir Next" w:hAnsi="Avenir Next" w:cs="Arial"/>
          <w:sz w:val="22"/>
          <w:szCs w:val="22"/>
          <w:lang w:val="en-GB"/>
        </w:rPr>
        <w:t>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F478FB">
        <w:rPr>
          <w:rFonts w:ascii="Avenir Next" w:hAnsi="Avenir Next" w:cs="Arial"/>
          <w:sz w:val="22"/>
          <w:szCs w:val="22"/>
          <w:lang w:val="en-GB"/>
        </w:rPr>
        <w:t>Australian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4571B2B0" w14:textId="6D47B57A" w:rsidR="007F659B" w:rsidRPr="00E65DF7" w:rsidRDefault="00C4544B" w:rsidP="00E65DF7">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50751039" w:rsidR="00BD4C52" w:rsidRPr="0079120A" w:rsidRDefault="00F478FB" w:rsidP="00020244">
      <w:pPr>
        <w:jc w:val="both"/>
        <w:rPr>
          <w:rFonts w:ascii="Avenir Next" w:hAnsi="Avenir Next" w:cs="Arial"/>
          <w:sz w:val="22"/>
          <w:szCs w:val="22"/>
          <w:lang w:val="en-GB"/>
        </w:rPr>
      </w:pPr>
      <w:proofErr w:type="spellStart"/>
      <w:r>
        <w:rPr>
          <w:rFonts w:ascii="Avenir Next" w:hAnsi="Avenir Next" w:cs="Arial"/>
          <w:sz w:val="22"/>
          <w:szCs w:val="22"/>
          <w:lang w:val="en-GB"/>
        </w:rPr>
        <w:t>Huaxing</w:t>
      </w:r>
      <w:proofErr w:type="spellEnd"/>
      <w:r>
        <w:rPr>
          <w:rFonts w:ascii="Avenir Next" w:hAnsi="Avenir Next" w:cs="Arial"/>
          <w:sz w:val="22"/>
          <w:szCs w:val="22"/>
          <w:lang w:val="en-GB"/>
        </w:rPr>
        <w:t xml:space="preserve"> Microchip</w:t>
      </w:r>
      <w:r w:rsidR="00BD4C52" w:rsidRPr="0079120A">
        <w:rPr>
          <w:rFonts w:ascii="Avenir Next" w:hAnsi="Avenir Next" w:cs="Arial"/>
          <w:sz w:val="22"/>
          <w:szCs w:val="22"/>
          <w:lang w:val="en-GB"/>
        </w:rPr>
        <w:t xml:space="preserve"> Limited is a large </w:t>
      </w:r>
      <w:r>
        <w:rPr>
          <w:rFonts w:ascii="Avenir Next" w:hAnsi="Avenir Next" w:cs="Arial"/>
          <w:sz w:val="22"/>
          <w:szCs w:val="22"/>
          <w:lang w:val="en-GB"/>
        </w:rPr>
        <w:t xml:space="preserve">high-tech manufacturing </w:t>
      </w:r>
      <w:r w:rsidR="00BD4C52" w:rsidRPr="0079120A">
        <w:rPr>
          <w:rFonts w:ascii="Avenir Next" w:hAnsi="Avenir Next" w:cs="Arial"/>
          <w:sz w:val="22"/>
          <w:szCs w:val="22"/>
          <w:lang w:val="en-GB"/>
        </w:rPr>
        <w:t>company based in Shanghai. In 201</w:t>
      </w:r>
      <w:r>
        <w:rPr>
          <w:rFonts w:ascii="Avenir Next" w:hAnsi="Avenir Next" w:cs="Arial"/>
          <w:sz w:val="22"/>
          <w:szCs w:val="22"/>
          <w:lang w:val="en-GB"/>
        </w:rPr>
        <w:t>9</w:t>
      </w:r>
      <w:r w:rsidR="00BD4C52" w:rsidRPr="0079120A">
        <w:rPr>
          <w:rFonts w:ascii="Avenir Next" w:hAnsi="Avenir Next" w:cs="Arial"/>
          <w:sz w:val="22"/>
          <w:szCs w:val="22"/>
          <w:lang w:val="en-GB"/>
        </w:rPr>
        <w:t xml:space="preserve">,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Pr>
          <w:rFonts w:ascii="Avenir Next" w:hAnsi="Avenir Next" w:cs="Arial"/>
          <w:sz w:val="22"/>
          <w:szCs w:val="22"/>
          <w:lang w:val="en-GB"/>
        </w:rPr>
        <w:t xml:space="preserve">Construction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w:t>
      </w:r>
      <w:r>
        <w:rPr>
          <w:rFonts w:ascii="Avenir Next" w:hAnsi="Avenir Next" w:cs="Arial"/>
          <w:sz w:val="22"/>
          <w:szCs w:val="22"/>
          <w:lang w:val="en-GB"/>
        </w:rPr>
        <w:t xml:space="preserve"> First </w:t>
      </w:r>
      <w:r w:rsidR="00BD4C52" w:rsidRPr="0079120A">
        <w:rPr>
          <w:rFonts w:ascii="Avenir Next" w:hAnsi="Avenir Next" w:cs="Arial"/>
          <w:sz w:val="22"/>
          <w:szCs w:val="22"/>
          <w:lang w:val="en-GB"/>
        </w:rPr>
        <w:t xml:space="preserve">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Pr>
          <w:rFonts w:ascii="Avenir Next" w:hAnsi="Avenir Next" w:cs="Arial"/>
          <w:sz w:val="22"/>
          <w:szCs w:val="22"/>
          <w:lang w:val="en-GB"/>
        </w:rPr>
        <w:t>Granter</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3069EFEE"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E6429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4BD30735"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322575">
        <w:rPr>
          <w:rFonts w:ascii="Avenir Next" w:hAnsi="Avenir Next" w:cs="Arial"/>
          <w:bCs/>
          <w:sz w:val="22"/>
          <w:szCs w:val="22"/>
          <w:lang w:val="en-GB"/>
        </w:rPr>
        <w:t xml:space="preserve"> Limited</w:t>
      </w:r>
      <w:r w:rsidRPr="0079120A">
        <w:rPr>
          <w:rFonts w:ascii="Avenir Next" w:hAnsi="Avenir Next" w:cs="Arial"/>
          <w:bCs/>
          <w:sz w:val="22"/>
          <w:szCs w:val="22"/>
          <w:lang w:val="en-GB"/>
        </w:rPr>
        <w:t xml:space="preserve">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w:t>
      </w:r>
      <w:r w:rsidR="00F478FB">
        <w:rPr>
          <w:rFonts w:ascii="Avenir Next" w:hAnsi="Avenir Next" w:cs="Arial"/>
          <w:bCs/>
          <w:sz w:val="22"/>
          <w:szCs w:val="22"/>
          <w:lang w:val="en-GB"/>
        </w:rPr>
        <w:t>axing</w:t>
      </w:r>
      <w:proofErr w:type="spellEnd"/>
      <w:r w:rsidR="00F478FB">
        <w:rPr>
          <w:rFonts w:ascii="Avenir Next" w:hAnsi="Avenir Next" w:cs="Arial"/>
          <w:bCs/>
          <w:sz w:val="22"/>
          <w:szCs w:val="22"/>
          <w:lang w:val="en-GB"/>
        </w:rPr>
        <w:t xml:space="preserve"> Microchip </w:t>
      </w:r>
      <w:r w:rsidRPr="0079120A">
        <w:rPr>
          <w:rFonts w:ascii="Avenir Next" w:hAnsi="Avenir Next" w:cs="Arial"/>
          <w:bCs/>
          <w:sz w:val="22"/>
          <w:szCs w:val="22"/>
          <w:lang w:val="en-GB"/>
        </w:rPr>
        <w:t xml:space="preserve">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21EC5AD9" w14:textId="2C0A4CB9"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C2750F"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F478FB">
        <w:rPr>
          <w:rFonts w:ascii="Avenir Next" w:hAnsi="Avenir Next" w:cs="Arial"/>
          <w:bCs/>
          <w:sz w:val="22"/>
          <w:szCs w:val="22"/>
          <w:lang w:val="en-GB"/>
        </w:rPr>
        <w:t xml:space="preserve">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w:t>
      </w:r>
      <w:r w:rsidR="00F478FB">
        <w:rPr>
          <w:rFonts w:ascii="Avenir Next" w:hAnsi="Avenir Next" w:cs="Arial"/>
          <w:sz w:val="22"/>
          <w:szCs w:val="22"/>
          <w:lang w:val="en-GB"/>
        </w:rPr>
        <w:t>uaxing</w:t>
      </w:r>
      <w:proofErr w:type="spellEnd"/>
      <w:r w:rsidR="00F478FB">
        <w:rPr>
          <w:rFonts w:ascii="Avenir Next" w:hAnsi="Avenir Next" w:cs="Arial"/>
          <w:sz w:val="22"/>
          <w:szCs w:val="22"/>
          <w:lang w:val="en-GB"/>
        </w:rPr>
        <w:t xml:space="preserve"> Microchip</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w:t>
      </w:r>
      <w:r w:rsidR="00F478FB">
        <w:rPr>
          <w:rFonts w:ascii="Avenir Next" w:hAnsi="Avenir Next" w:cs="Arial"/>
          <w:sz w:val="22"/>
          <w:szCs w:val="22"/>
          <w:lang w:val="en-GB"/>
        </w:rPr>
        <w:t xml:space="preserve">entirely </w:t>
      </w:r>
      <w:r w:rsidR="00676E2B" w:rsidRPr="0079120A">
        <w:rPr>
          <w:rFonts w:ascii="Avenir Next" w:hAnsi="Avenir Next" w:cs="Arial"/>
          <w:sz w:val="22"/>
          <w:szCs w:val="22"/>
          <w:lang w:val="en-GB"/>
        </w:rPr>
        <w:t>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that its equity in</w:t>
      </w:r>
      <w:r w:rsidR="00F478FB">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8D6C37" w:rsidRPr="0079120A">
        <w:rPr>
          <w:rFonts w:ascii="Avenir Next" w:hAnsi="Avenir Next" w:cs="Arial"/>
          <w:sz w:val="22"/>
          <w:szCs w:val="22"/>
          <w:lang w:val="en-GB"/>
        </w:rPr>
        <w:t xml:space="preserve">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w:t>
      </w:r>
      <w:r w:rsidR="00F478FB">
        <w:rPr>
          <w:rFonts w:ascii="Avenir Next" w:hAnsi="Avenir Next" w:cs="Arial"/>
          <w:sz w:val="22"/>
          <w:szCs w:val="22"/>
          <w:lang w:val="en-GB"/>
        </w:rPr>
        <w:t>First</w:t>
      </w:r>
      <w:r w:rsidR="00A44D05" w:rsidRPr="0079120A">
        <w:rPr>
          <w:rFonts w:ascii="Avenir Next" w:hAnsi="Avenir Next" w:cs="Arial"/>
          <w:sz w:val="22"/>
          <w:szCs w:val="22"/>
          <w:lang w:val="en-GB"/>
        </w:rPr>
        <w:t xml:space="preserve">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775C6E62"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as to</w:t>
      </w:r>
      <w:r w:rsidR="00F478FB">
        <w:rPr>
          <w:rFonts w:ascii="Avenir Next" w:hAnsi="Avenir Next" w:cs="Arial"/>
          <w:sz w:val="22"/>
          <w:szCs w:val="22"/>
          <w:lang w:val="en-GB"/>
        </w:rPr>
        <w:t xml:space="preserve"> whether a cram-down approval by the court is possible, and if </w:t>
      </w:r>
      <w:r w:rsidR="00055385">
        <w:rPr>
          <w:rFonts w:ascii="Avenir Next" w:hAnsi="Avenir Next" w:cs="Arial"/>
          <w:sz w:val="22"/>
          <w:szCs w:val="22"/>
          <w:lang w:val="en-GB"/>
        </w:rPr>
        <w:t>applicable</w:t>
      </w:r>
      <w:r w:rsidR="00F478FB">
        <w:rPr>
          <w:rFonts w:ascii="Avenir Next" w:hAnsi="Avenir Next" w:cs="Arial"/>
          <w:sz w:val="22"/>
          <w:szCs w:val="22"/>
          <w:lang w:val="en-GB"/>
        </w:rPr>
        <w:t>, what conditions should be met before the court could hand dow</w:t>
      </w:r>
      <w:r w:rsidR="00055385">
        <w:rPr>
          <w:rFonts w:ascii="Avenir Next" w:hAnsi="Avenir Next" w:cs="Arial"/>
          <w:sz w:val="22"/>
          <w:szCs w:val="22"/>
          <w:lang w:val="en-GB"/>
        </w:rPr>
        <w:t>n</w:t>
      </w:r>
      <w:r w:rsidR="00F478FB">
        <w:rPr>
          <w:rFonts w:ascii="Avenir Next" w:hAnsi="Avenir Next" w:cs="Arial"/>
          <w:sz w:val="22"/>
          <w:szCs w:val="22"/>
          <w:lang w:val="en-GB"/>
        </w:rPr>
        <w:t xml:space="preserve"> a cram-down approval</w:t>
      </w:r>
      <w:r w:rsidR="00A44D05" w:rsidRPr="0079120A">
        <w:rPr>
          <w:rFonts w:ascii="Avenir Next" w:hAnsi="Avenir Next" w:cs="Arial"/>
          <w:sz w:val="22"/>
          <w:szCs w:val="22"/>
          <w:lang w:val="en-GB"/>
        </w:rPr>
        <w:t xml:space="preserve">.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F3CF" w14:textId="77777777" w:rsidR="00467486" w:rsidRDefault="00467486" w:rsidP="00241B44">
      <w:r>
        <w:separator/>
      </w:r>
    </w:p>
  </w:endnote>
  <w:endnote w:type="continuationSeparator" w:id="0">
    <w:p w14:paraId="147A66DD" w14:textId="77777777" w:rsidR="00467486" w:rsidRDefault="004674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呚䵕"/>
    <w:panose1 w:val="020B080302020209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venir Next" w:hAnsi="Avenir Next"/>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276A1A">
          <w:rPr>
            <w:rStyle w:val="PageNumber"/>
            <w:rFonts w:ascii="Avenir Next" w:hAnsi="Avenir Next" w:cs="Arial"/>
            <w:sz w:val="18"/>
            <w:szCs w:val="18"/>
          </w:rPr>
          <w:t>Page</w:t>
        </w:r>
        <w:r w:rsidRPr="00FD67D6">
          <w:rPr>
            <w:rStyle w:val="PageNumber"/>
            <w:rFonts w:ascii="Avenir Next Demi Bold" w:hAnsi="Avenir Next Demi Bold" w:cs="Arial"/>
            <w:b/>
            <w:bCs/>
            <w:sz w:val="18"/>
            <w:szCs w:val="18"/>
          </w:rPr>
          <w:t xml:space="preserv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FFD6040" w:rsidR="00241FA3" w:rsidRPr="00517724" w:rsidRDefault="0073158B" w:rsidP="009B4976">
    <w:pPr>
      <w:pStyle w:val="Footer"/>
      <w:ind w:right="360"/>
      <w:rPr>
        <w:rFonts w:ascii="Avenir Next" w:hAnsi="Avenir Next" w:cs="Arial"/>
        <w:sz w:val="18"/>
        <w:szCs w:val="18"/>
        <w:lang w:val="en-GB"/>
      </w:rPr>
    </w:pPr>
    <w:r w:rsidRPr="00517724">
      <w:rPr>
        <w:rFonts w:ascii="Avenir Next" w:hAnsi="Avenir Next" w:cs="Arial"/>
        <w:sz w:val="18"/>
        <w:szCs w:val="18"/>
        <w:lang w:val="en-GB"/>
      </w:rPr>
      <w:t>student</w:t>
    </w:r>
    <w:r w:rsidR="00FD67D6" w:rsidRPr="00517724">
      <w:rPr>
        <w:rFonts w:ascii="Avenir Next" w:hAnsi="Avenir Next" w:cs="Arial"/>
        <w:sz w:val="18"/>
        <w:szCs w:val="18"/>
        <w:lang w:val="en-GB"/>
      </w:rPr>
      <w:t>ID</w:t>
    </w:r>
    <w:r w:rsidRPr="00517724">
      <w:rPr>
        <w:rFonts w:ascii="Avenir Next" w:hAnsi="Avenir Next" w:cs="Arial"/>
        <w:sz w:val="18"/>
        <w:szCs w:val="18"/>
        <w:lang w:val="en-GB"/>
      </w:rPr>
      <w:t>.assessment</w:t>
    </w:r>
    <w:r w:rsidR="00AD12C7" w:rsidRPr="00517724">
      <w:rPr>
        <w:rFonts w:ascii="Avenir Next" w:hAnsi="Avenir Next" w:cs="Arial"/>
        <w:sz w:val="18"/>
        <w:szCs w:val="18"/>
        <w:lang w:val="en-GB"/>
      </w:rPr>
      <w:t>8</w:t>
    </w:r>
    <w:r w:rsidR="00A409D4" w:rsidRPr="00517724">
      <w:rPr>
        <w:rFonts w:ascii="Avenir Next" w:hAnsi="Avenir Next"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5701" w14:textId="77777777" w:rsidR="00467486" w:rsidRDefault="00467486" w:rsidP="00241B44">
      <w:r>
        <w:separator/>
      </w:r>
    </w:p>
  </w:footnote>
  <w:footnote w:type="continuationSeparator" w:id="0">
    <w:p w14:paraId="677A11D8" w14:textId="77777777" w:rsidR="00467486" w:rsidRDefault="0046748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922381">
    <w:abstractNumId w:val="30"/>
  </w:num>
  <w:num w:numId="2" w16cid:durableId="1091044816">
    <w:abstractNumId w:val="18"/>
  </w:num>
  <w:num w:numId="3" w16cid:durableId="452603158">
    <w:abstractNumId w:val="15"/>
  </w:num>
  <w:num w:numId="4" w16cid:durableId="518198158">
    <w:abstractNumId w:val="28"/>
  </w:num>
  <w:num w:numId="5" w16cid:durableId="21979802">
    <w:abstractNumId w:val="16"/>
  </w:num>
  <w:num w:numId="6" w16cid:durableId="1261452974">
    <w:abstractNumId w:val="21"/>
  </w:num>
  <w:num w:numId="7" w16cid:durableId="1432748143">
    <w:abstractNumId w:val="29"/>
  </w:num>
  <w:num w:numId="8" w16cid:durableId="1654482288">
    <w:abstractNumId w:val="24"/>
  </w:num>
  <w:num w:numId="9" w16cid:durableId="33501916">
    <w:abstractNumId w:val="13"/>
  </w:num>
  <w:num w:numId="10" w16cid:durableId="2081125027">
    <w:abstractNumId w:val="10"/>
  </w:num>
  <w:num w:numId="11" w16cid:durableId="1938562819">
    <w:abstractNumId w:val="9"/>
  </w:num>
  <w:num w:numId="12" w16cid:durableId="1035543353">
    <w:abstractNumId w:val="2"/>
  </w:num>
  <w:num w:numId="13" w16cid:durableId="1743142718">
    <w:abstractNumId w:val="0"/>
  </w:num>
  <w:num w:numId="14" w16cid:durableId="58676043">
    <w:abstractNumId w:val="12"/>
  </w:num>
  <w:num w:numId="15" w16cid:durableId="2133353650">
    <w:abstractNumId w:val="22"/>
  </w:num>
  <w:num w:numId="16" w16cid:durableId="1349063871">
    <w:abstractNumId w:val="4"/>
  </w:num>
  <w:num w:numId="17" w16cid:durableId="754864665">
    <w:abstractNumId w:val="3"/>
  </w:num>
  <w:num w:numId="18" w16cid:durableId="1485048754">
    <w:abstractNumId w:val="1"/>
  </w:num>
  <w:num w:numId="19" w16cid:durableId="1689597507">
    <w:abstractNumId w:val="20"/>
  </w:num>
  <w:num w:numId="20" w16cid:durableId="488905004">
    <w:abstractNumId w:val="23"/>
  </w:num>
  <w:num w:numId="21" w16cid:durableId="498471602">
    <w:abstractNumId w:val="33"/>
  </w:num>
  <w:num w:numId="22" w16cid:durableId="53819630">
    <w:abstractNumId w:val="7"/>
  </w:num>
  <w:num w:numId="23" w16cid:durableId="248781177">
    <w:abstractNumId w:val="27"/>
  </w:num>
  <w:num w:numId="24" w16cid:durableId="186413270">
    <w:abstractNumId w:val="19"/>
  </w:num>
  <w:num w:numId="25" w16cid:durableId="1982615322">
    <w:abstractNumId w:val="8"/>
  </w:num>
  <w:num w:numId="26" w16cid:durableId="37054678">
    <w:abstractNumId w:val="32"/>
  </w:num>
  <w:num w:numId="27" w16cid:durableId="1531257523">
    <w:abstractNumId w:val="31"/>
  </w:num>
  <w:num w:numId="28" w16cid:durableId="1258753286">
    <w:abstractNumId w:val="36"/>
  </w:num>
  <w:num w:numId="29" w16cid:durableId="1374037822">
    <w:abstractNumId w:val="6"/>
  </w:num>
  <w:num w:numId="30" w16cid:durableId="1134718659">
    <w:abstractNumId w:val="11"/>
  </w:num>
  <w:num w:numId="31" w16cid:durableId="899946543">
    <w:abstractNumId w:val="17"/>
  </w:num>
  <w:num w:numId="32" w16cid:durableId="345139970">
    <w:abstractNumId w:val="14"/>
  </w:num>
  <w:num w:numId="33" w16cid:durableId="366182232">
    <w:abstractNumId w:val="34"/>
  </w:num>
  <w:num w:numId="34" w16cid:durableId="1222669980">
    <w:abstractNumId w:val="25"/>
  </w:num>
  <w:num w:numId="35" w16cid:durableId="1877935189">
    <w:abstractNumId w:val="26"/>
  </w:num>
  <w:num w:numId="36" w16cid:durableId="1212574475">
    <w:abstractNumId w:val="5"/>
  </w:num>
  <w:num w:numId="37" w16cid:durableId="185835191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226"/>
    <w:rsid w:val="00023705"/>
    <w:rsid w:val="000250C7"/>
    <w:rsid w:val="00026F16"/>
    <w:rsid w:val="00037621"/>
    <w:rsid w:val="00041388"/>
    <w:rsid w:val="00044D46"/>
    <w:rsid w:val="00045088"/>
    <w:rsid w:val="00045904"/>
    <w:rsid w:val="000502FD"/>
    <w:rsid w:val="00055385"/>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CDB"/>
    <w:rsid w:val="000F3D6C"/>
    <w:rsid w:val="000F422F"/>
    <w:rsid w:val="00101707"/>
    <w:rsid w:val="001023BC"/>
    <w:rsid w:val="00102985"/>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46E79"/>
    <w:rsid w:val="00152348"/>
    <w:rsid w:val="001525AF"/>
    <w:rsid w:val="0015456D"/>
    <w:rsid w:val="00155214"/>
    <w:rsid w:val="00155FA2"/>
    <w:rsid w:val="00161F1B"/>
    <w:rsid w:val="00162829"/>
    <w:rsid w:val="00176FC4"/>
    <w:rsid w:val="00180548"/>
    <w:rsid w:val="00180AC4"/>
    <w:rsid w:val="00180CCE"/>
    <w:rsid w:val="00181EC7"/>
    <w:rsid w:val="0018267A"/>
    <w:rsid w:val="00182779"/>
    <w:rsid w:val="001830DF"/>
    <w:rsid w:val="00183819"/>
    <w:rsid w:val="00183E0C"/>
    <w:rsid w:val="00184468"/>
    <w:rsid w:val="001966D9"/>
    <w:rsid w:val="001A007A"/>
    <w:rsid w:val="001A7E9A"/>
    <w:rsid w:val="001B0F70"/>
    <w:rsid w:val="001B3925"/>
    <w:rsid w:val="001B3CB4"/>
    <w:rsid w:val="001B5016"/>
    <w:rsid w:val="001C3319"/>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3101"/>
    <w:rsid w:val="00276A1A"/>
    <w:rsid w:val="002773C9"/>
    <w:rsid w:val="00283D7D"/>
    <w:rsid w:val="00284EBE"/>
    <w:rsid w:val="002903A7"/>
    <w:rsid w:val="0029433F"/>
    <w:rsid w:val="00294829"/>
    <w:rsid w:val="0029690F"/>
    <w:rsid w:val="0029755E"/>
    <w:rsid w:val="00297C8A"/>
    <w:rsid w:val="002A2A60"/>
    <w:rsid w:val="002A37BB"/>
    <w:rsid w:val="002A4407"/>
    <w:rsid w:val="002A47E3"/>
    <w:rsid w:val="002A4B95"/>
    <w:rsid w:val="002B1C45"/>
    <w:rsid w:val="002C13C8"/>
    <w:rsid w:val="002C1D5A"/>
    <w:rsid w:val="002C3547"/>
    <w:rsid w:val="002D0021"/>
    <w:rsid w:val="002D299D"/>
    <w:rsid w:val="002D3473"/>
    <w:rsid w:val="002F076B"/>
    <w:rsid w:val="002F1956"/>
    <w:rsid w:val="002F3440"/>
    <w:rsid w:val="002F75A3"/>
    <w:rsid w:val="00303C2F"/>
    <w:rsid w:val="003042CB"/>
    <w:rsid w:val="003144EF"/>
    <w:rsid w:val="00322575"/>
    <w:rsid w:val="00326292"/>
    <w:rsid w:val="00326415"/>
    <w:rsid w:val="00330937"/>
    <w:rsid w:val="00330F31"/>
    <w:rsid w:val="00334648"/>
    <w:rsid w:val="0033768C"/>
    <w:rsid w:val="00337938"/>
    <w:rsid w:val="00340769"/>
    <w:rsid w:val="00341AA6"/>
    <w:rsid w:val="003540E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67486"/>
    <w:rsid w:val="00477C72"/>
    <w:rsid w:val="00487A53"/>
    <w:rsid w:val="00491675"/>
    <w:rsid w:val="00493855"/>
    <w:rsid w:val="004940BC"/>
    <w:rsid w:val="00495E79"/>
    <w:rsid w:val="004A0ADC"/>
    <w:rsid w:val="004A2D83"/>
    <w:rsid w:val="004A42CD"/>
    <w:rsid w:val="004A57DD"/>
    <w:rsid w:val="004A6EDA"/>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0925"/>
    <w:rsid w:val="004F2CE9"/>
    <w:rsid w:val="004F5FDF"/>
    <w:rsid w:val="00514EFD"/>
    <w:rsid w:val="00517724"/>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1743"/>
    <w:rsid w:val="0056391B"/>
    <w:rsid w:val="005650E2"/>
    <w:rsid w:val="00567AD7"/>
    <w:rsid w:val="00575B2D"/>
    <w:rsid w:val="005833D0"/>
    <w:rsid w:val="005846F3"/>
    <w:rsid w:val="0058622F"/>
    <w:rsid w:val="00592F82"/>
    <w:rsid w:val="005A0CCA"/>
    <w:rsid w:val="005A2E18"/>
    <w:rsid w:val="005A6FF2"/>
    <w:rsid w:val="005A726D"/>
    <w:rsid w:val="005B217B"/>
    <w:rsid w:val="005B5F6E"/>
    <w:rsid w:val="005B67AC"/>
    <w:rsid w:val="005B79F4"/>
    <w:rsid w:val="005C1A09"/>
    <w:rsid w:val="005C5A6D"/>
    <w:rsid w:val="005D044D"/>
    <w:rsid w:val="005D16DD"/>
    <w:rsid w:val="005D3E13"/>
    <w:rsid w:val="005D43E0"/>
    <w:rsid w:val="005D58A3"/>
    <w:rsid w:val="005D7F1E"/>
    <w:rsid w:val="005E084F"/>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0C37"/>
    <w:rsid w:val="00671300"/>
    <w:rsid w:val="00676E2B"/>
    <w:rsid w:val="00677AEB"/>
    <w:rsid w:val="00680EF2"/>
    <w:rsid w:val="00687A1D"/>
    <w:rsid w:val="006919D6"/>
    <w:rsid w:val="00697EA1"/>
    <w:rsid w:val="006A2646"/>
    <w:rsid w:val="006A5375"/>
    <w:rsid w:val="006A6530"/>
    <w:rsid w:val="006A77FB"/>
    <w:rsid w:val="006B435A"/>
    <w:rsid w:val="006B4C64"/>
    <w:rsid w:val="006C36AA"/>
    <w:rsid w:val="006D03F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4A05"/>
    <w:rsid w:val="007F659B"/>
    <w:rsid w:val="00803D07"/>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1E8E"/>
    <w:rsid w:val="00851F85"/>
    <w:rsid w:val="00860A53"/>
    <w:rsid w:val="00864164"/>
    <w:rsid w:val="00867701"/>
    <w:rsid w:val="00870E32"/>
    <w:rsid w:val="008723F3"/>
    <w:rsid w:val="0087459F"/>
    <w:rsid w:val="00876F56"/>
    <w:rsid w:val="00881DE6"/>
    <w:rsid w:val="00882116"/>
    <w:rsid w:val="008837A6"/>
    <w:rsid w:val="0088385B"/>
    <w:rsid w:val="00885BD4"/>
    <w:rsid w:val="0088761E"/>
    <w:rsid w:val="0089145D"/>
    <w:rsid w:val="008A2D84"/>
    <w:rsid w:val="008A4AE3"/>
    <w:rsid w:val="008A4DF2"/>
    <w:rsid w:val="008A6CFE"/>
    <w:rsid w:val="008B5333"/>
    <w:rsid w:val="008B5FCB"/>
    <w:rsid w:val="008B6223"/>
    <w:rsid w:val="008C66E0"/>
    <w:rsid w:val="008C7A45"/>
    <w:rsid w:val="008D40BA"/>
    <w:rsid w:val="008D6C37"/>
    <w:rsid w:val="008E3339"/>
    <w:rsid w:val="008E3D91"/>
    <w:rsid w:val="008F20FC"/>
    <w:rsid w:val="008F5FFE"/>
    <w:rsid w:val="008F6050"/>
    <w:rsid w:val="00905A43"/>
    <w:rsid w:val="00912C79"/>
    <w:rsid w:val="00921B8C"/>
    <w:rsid w:val="00926B11"/>
    <w:rsid w:val="00942123"/>
    <w:rsid w:val="00942DCA"/>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5250"/>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E5A9E"/>
    <w:rsid w:val="00BE7D74"/>
    <w:rsid w:val="00BF50F7"/>
    <w:rsid w:val="00C00412"/>
    <w:rsid w:val="00C02F29"/>
    <w:rsid w:val="00C071C2"/>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A34A1"/>
    <w:rsid w:val="00CB1983"/>
    <w:rsid w:val="00CB2CBB"/>
    <w:rsid w:val="00CB7CAC"/>
    <w:rsid w:val="00CC4291"/>
    <w:rsid w:val="00CC5335"/>
    <w:rsid w:val="00CC5BA4"/>
    <w:rsid w:val="00CC6578"/>
    <w:rsid w:val="00CC6748"/>
    <w:rsid w:val="00CD040A"/>
    <w:rsid w:val="00CD4998"/>
    <w:rsid w:val="00CE1035"/>
    <w:rsid w:val="00CE5177"/>
    <w:rsid w:val="00CE6E50"/>
    <w:rsid w:val="00CF0FD3"/>
    <w:rsid w:val="00CF2819"/>
    <w:rsid w:val="00CF4F9D"/>
    <w:rsid w:val="00CF70DC"/>
    <w:rsid w:val="00D03F27"/>
    <w:rsid w:val="00D1344A"/>
    <w:rsid w:val="00D148DC"/>
    <w:rsid w:val="00D1581E"/>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1E65"/>
    <w:rsid w:val="00DE6633"/>
    <w:rsid w:val="00DF75F8"/>
    <w:rsid w:val="00DF7A3A"/>
    <w:rsid w:val="00DF7F4E"/>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5DF7"/>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059"/>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478FB"/>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1526"/>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4704"/>
    <w:rsid w:val="00FE60B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43</cp:revision>
  <cp:lastPrinted>2019-08-27T05:42:00Z</cp:lastPrinted>
  <dcterms:created xsi:type="dcterms:W3CDTF">2023-06-08T09:44:00Z</dcterms:created>
  <dcterms:modified xsi:type="dcterms:W3CDTF">2023-08-31T16:01:00Z</dcterms:modified>
</cp:coreProperties>
</file>